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D275C"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71532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1532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28AF" w:rsidRDefault="00DC28AF" w:rsidP="0056607D">
                            <w:pPr>
                              <w:rPr>
                                <w:b/>
                              </w:rPr>
                            </w:pPr>
                          </w:p>
                          <w:p w:rsidR="00DC28AF" w:rsidRPr="00786F34" w:rsidRDefault="00DC28A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C28AF" w:rsidRPr="008F17CF" w:rsidRDefault="00DC28AF" w:rsidP="0056607D">
                            <w:pPr>
                              <w:rPr>
                                <w:rFonts w:ascii="Century Gothic" w:hAnsi="Century Gothic"/>
                                <w:b/>
                              </w:rPr>
                            </w:pPr>
                          </w:p>
                          <w:p w:rsidR="00DC28AF" w:rsidRPr="008F17CF" w:rsidRDefault="00DC28A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72787" cy="2286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525" cy="2286500"/>
                                          </a:xfrm>
                                          <a:prstGeom prst="rect">
                                            <a:avLst/>
                                          </a:prstGeom>
                                          <a:noFill/>
                                          <a:ln>
                                            <a:noFill/>
                                          </a:ln>
                                        </pic:spPr>
                                      </pic:pic>
                                    </a:graphicData>
                                  </a:graphic>
                                </wp:inline>
                              </w:drawing>
                            </w:r>
                          </w:p>
                          <w:p w:rsidR="00DC28AF" w:rsidRDefault="00DC28AF" w:rsidP="00B820A5">
                            <w:pPr>
                              <w:rPr>
                                <w:rFonts w:ascii="Century Gothic" w:hAnsi="Century Gothic" w:cs="Arial"/>
                                <w:b/>
                                <w:sz w:val="32"/>
                                <w:szCs w:val="32"/>
                                <w:lang w:val="es-MX"/>
                              </w:rPr>
                            </w:pPr>
                          </w:p>
                          <w:p w:rsidR="00DC28AF" w:rsidRPr="00B820A5" w:rsidRDefault="00DC28AF" w:rsidP="00631500">
                            <w:pPr>
                              <w:jc w:val="center"/>
                              <w:rPr>
                                <w:rFonts w:ascii="Century Gothic" w:hAnsi="Century Gothic" w:cs="Arial"/>
                                <w:b/>
                                <w:sz w:val="32"/>
                                <w:szCs w:val="32"/>
                                <w:lang w:val="es-MX"/>
                              </w:rPr>
                            </w:pPr>
                            <w:r w:rsidRPr="00B820A5">
                              <w:rPr>
                                <w:rFonts w:ascii="Century Gothic" w:hAnsi="Century Gothic" w:cs="Arial"/>
                                <w:b/>
                                <w:sz w:val="32"/>
                                <w:szCs w:val="32"/>
                                <w:lang w:val="es-MX"/>
                              </w:rPr>
                              <w:t>DOCUMENTO DE CONTRATACIÓN DIRECTA</w:t>
                            </w:r>
                          </w:p>
                          <w:p w:rsidR="00DC28AF" w:rsidRPr="00B820A5" w:rsidRDefault="00DC28AF" w:rsidP="00631500">
                            <w:pPr>
                              <w:jc w:val="center"/>
                              <w:rPr>
                                <w:rFonts w:ascii="Century Gothic" w:hAnsi="Century Gothic" w:cs="Arial"/>
                                <w:b/>
                                <w:sz w:val="32"/>
                                <w:szCs w:val="32"/>
                                <w:lang w:val="es-MX"/>
                              </w:rPr>
                            </w:pPr>
                            <w:r w:rsidRPr="00B820A5">
                              <w:rPr>
                                <w:rFonts w:ascii="Century Gothic" w:hAnsi="Century Gothic" w:cs="Arial"/>
                                <w:b/>
                                <w:sz w:val="32"/>
                                <w:szCs w:val="32"/>
                                <w:lang w:val="es-MX"/>
                              </w:rPr>
                              <w:t>PARA SERVICIOS GENERALES</w:t>
                            </w:r>
                          </w:p>
                          <w:p w:rsidR="00DC28AF" w:rsidRPr="00B820A5" w:rsidRDefault="00DC28AF" w:rsidP="00631500">
                            <w:pPr>
                              <w:jc w:val="center"/>
                              <w:rPr>
                                <w:rFonts w:ascii="Century Gothic" w:hAnsi="Century Gothic" w:cs="Arial"/>
                                <w:b/>
                                <w:sz w:val="32"/>
                                <w:szCs w:val="32"/>
                              </w:rPr>
                            </w:pPr>
                          </w:p>
                          <w:p w:rsidR="00DC28AF" w:rsidRPr="00B820A5" w:rsidRDefault="00DC28AF" w:rsidP="00631500">
                            <w:pPr>
                              <w:jc w:val="center"/>
                              <w:rPr>
                                <w:rFonts w:ascii="Century Gothic" w:hAnsi="Century Gothic" w:cs="Arial"/>
                                <w:b/>
                                <w:sz w:val="32"/>
                                <w:szCs w:val="44"/>
                                <w:lang w:val="es-MX"/>
                              </w:rPr>
                            </w:pPr>
                            <w:r w:rsidRPr="00B820A5">
                              <w:rPr>
                                <w:rFonts w:ascii="Century Gothic" w:hAnsi="Century Gothic" w:cs="Arial"/>
                                <w:b/>
                                <w:sz w:val="32"/>
                                <w:szCs w:val="44"/>
                                <w:lang w:val="es-MX"/>
                              </w:rPr>
                              <w:t xml:space="preserve">REGLAMENTO ESPECÍFICO DEL SISTEMA DE ADMINISTRACIÓN DE BIENES Y SERVICIOS </w:t>
                            </w:r>
                          </w:p>
                          <w:p w:rsidR="00DC28AF" w:rsidRPr="00B820A5" w:rsidRDefault="00DC28AF" w:rsidP="00631500">
                            <w:pPr>
                              <w:jc w:val="center"/>
                              <w:rPr>
                                <w:rFonts w:ascii="Century Gothic" w:hAnsi="Century Gothic" w:cs="Arial"/>
                                <w:b/>
                                <w:sz w:val="32"/>
                                <w:szCs w:val="44"/>
                                <w:lang w:val="es-MX"/>
                              </w:rPr>
                            </w:pPr>
                            <w:r w:rsidRPr="00B820A5">
                              <w:rPr>
                                <w:rFonts w:ascii="Century Gothic" w:hAnsi="Century Gothic" w:cs="Arial"/>
                                <w:b/>
                                <w:sz w:val="32"/>
                                <w:szCs w:val="44"/>
                                <w:lang w:val="es-MX"/>
                              </w:rPr>
                              <w:t>RE-SABS-EPNE YPFB</w:t>
                            </w:r>
                          </w:p>
                          <w:p w:rsidR="00DC28AF" w:rsidRDefault="00DC28AF" w:rsidP="00B820A5">
                            <w:pPr>
                              <w:rPr>
                                <w:rFonts w:ascii="Century Gothic" w:hAnsi="Century Gothic"/>
                                <w:b/>
                              </w:rPr>
                            </w:pPr>
                          </w:p>
                          <w:p w:rsidR="003E11FF" w:rsidRDefault="003E11FF" w:rsidP="00B820A5">
                            <w:pPr>
                              <w:rPr>
                                <w:rFonts w:ascii="Century Gothic" w:hAnsi="Century Gothic"/>
                                <w:b/>
                              </w:rPr>
                            </w:pPr>
                          </w:p>
                          <w:p w:rsidR="003E11FF" w:rsidRPr="00B820A5" w:rsidRDefault="003E11FF" w:rsidP="00B820A5">
                            <w:pPr>
                              <w:rPr>
                                <w:rFonts w:ascii="Century Gothic" w:hAnsi="Century Gothic"/>
                                <w:b/>
                              </w:rPr>
                            </w:pPr>
                          </w:p>
                          <w:p w:rsidR="00DC28AF" w:rsidRPr="00B1765C" w:rsidRDefault="00DC28AF" w:rsidP="0014002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0020">
                              <w:rPr>
                                <w:rFonts w:ascii="Century Gothic" w:hAnsi="Century Gothic" w:cs="Century Gothic"/>
                                <w:b/>
                                <w:bCs/>
                                <w:color w:val="0F243E"/>
                                <w:sz w:val="28"/>
                                <w:szCs w:val="28"/>
                              </w:rPr>
                              <w:t>SERVICIO DE MANTENIMIENTO Y REPARACIÓN DE ASCENSOR MONTACARGA</w:t>
                            </w:r>
                          </w:p>
                          <w:p w:rsidR="00DC28AF" w:rsidRDefault="00DC28AF" w:rsidP="00140020">
                            <w:pPr>
                              <w:autoSpaceDE w:val="0"/>
                              <w:autoSpaceDN w:val="0"/>
                              <w:adjustRightInd w:val="0"/>
                              <w:jc w:val="center"/>
                              <w:rPr>
                                <w:rFonts w:ascii="Century Gothic" w:hAnsi="Century Gothic" w:cs="Century Gothic"/>
                                <w:b/>
                                <w:bCs/>
                                <w:color w:val="0F243E"/>
                                <w:sz w:val="28"/>
                                <w:szCs w:val="28"/>
                              </w:rPr>
                            </w:pPr>
                          </w:p>
                          <w:p w:rsidR="003E11FF" w:rsidRDefault="003E11FF" w:rsidP="00140020">
                            <w:pPr>
                              <w:autoSpaceDE w:val="0"/>
                              <w:autoSpaceDN w:val="0"/>
                              <w:adjustRightInd w:val="0"/>
                              <w:jc w:val="center"/>
                              <w:rPr>
                                <w:rFonts w:ascii="Century Gothic" w:hAnsi="Century Gothic" w:cs="Century Gothic"/>
                                <w:b/>
                                <w:bCs/>
                                <w:color w:val="0F243E"/>
                                <w:sz w:val="28"/>
                                <w:szCs w:val="28"/>
                              </w:rPr>
                            </w:pPr>
                          </w:p>
                          <w:p w:rsidR="003E11FF" w:rsidRDefault="003E11FF" w:rsidP="00140020">
                            <w:pPr>
                              <w:autoSpaceDE w:val="0"/>
                              <w:autoSpaceDN w:val="0"/>
                              <w:adjustRightInd w:val="0"/>
                              <w:jc w:val="center"/>
                              <w:rPr>
                                <w:rFonts w:ascii="Century Gothic" w:hAnsi="Century Gothic" w:cs="Century Gothic"/>
                                <w:b/>
                                <w:bCs/>
                                <w:color w:val="0F243E"/>
                                <w:sz w:val="28"/>
                                <w:szCs w:val="28"/>
                              </w:rPr>
                            </w:pPr>
                          </w:p>
                          <w:p w:rsidR="00DC28AF" w:rsidRPr="00B820A5" w:rsidRDefault="00DC28AF" w:rsidP="00140020">
                            <w:pPr>
                              <w:autoSpaceDE w:val="0"/>
                              <w:autoSpaceDN w:val="0"/>
                              <w:adjustRightInd w:val="0"/>
                              <w:ind w:left="142"/>
                              <w:jc w:val="center"/>
                              <w:rPr>
                                <w:rFonts w:ascii="Century Gothic" w:hAnsi="Century Gothic" w:cs="Century Gothic"/>
                                <w:b/>
                                <w:bCs/>
                                <w:sz w:val="28"/>
                                <w:szCs w:val="28"/>
                              </w:rPr>
                            </w:pPr>
                            <w:r w:rsidRPr="00786F34">
                              <w:rPr>
                                <w:rFonts w:ascii="Century Gothic" w:hAnsi="Century Gothic" w:cs="Century Gothic"/>
                                <w:b/>
                                <w:bCs/>
                                <w:color w:val="0F243E"/>
                                <w:sz w:val="28"/>
                                <w:szCs w:val="28"/>
                              </w:rPr>
                              <w:t>CÓDIGO:</w:t>
                            </w:r>
                            <w:r w:rsidRPr="00021729">
                              <w:t xml:space="preserve"> </w:t>
                            </w:r>
                            <w:r>
                              <w:t xml:space="preserve">  </w:t>
                            </w:r>
                            <w:r w:rsidRPr="00FC31A2">
                              <w:rPr>
                                <w:rFonts w:ascii="Century Gothic" w:hAnsi="Century Gothic" w:cs="Century Gothic"/>
                                <w:b/>
                                <w:bCs/>
                                <w:color w:val="0F243E"/>
                                <w:sz w:val="28"/>
                                <w:szCs w:val="28"/>
                              </w:rPr>
                              <w:t>DCO-EPNE-GAFC-200-19</w:t>
                            </w:r>
                          </w:p>
                          <w:p w:rsidR="00DC28AF" w:rsidRPr="00B820A5" w:rsidRDefault="00DC28AF" w:rsidP="00B820A5">
                            <w:pPr>
                              <w:autoSpaceDE w:val="0"/>
                              <w:autoSpaceDN w:val="0"/>
                              <w:adjustRightInd w:val="0"/>
                              <w:rPr>
                                <w:rFonts w:ascii="Century Gothic" w:hAnsi="Century Gothic" w:cs="Century Gothic"/>
                                <w:b/>
                                <w:bCs/>
                                <w:sz w:val="28"/>
                                <w:szCs w:val="28"/>
                              </w:rPr>
                            </w:pPr>
                          </w:p>
                          <w:p w:rsidR="00DC28AF" w:rsidRPr="00786F34" w:rsidRDefault="00DC28AF" w:rsidP="0075488C">
                            <w:pPr>
                              <w:pStyle w:val="Textodebloque"/>
                              <w:rPr>
                                <w:rFonts w:ascii="Century Gothic" w:hAnsi="Century Gothic"/>
                                <w:b/>
                                <w:color w:val="0F243E"/>
                                <w:sz w:val="20"/>
                              </w:rPr>
                            </w:pPr>
                          </w:p>
                          <w:p w:rsidR="00DC28AF" w:rsidRPr="00241AE7" w:rsidRDefault="00DC28AF" w:rsidP="0075488C">
                            <w:pPr>
                              <w:pStyle w:val="Textodebloque"/>
                              <w:rPr>
                                <w:rFonts w:ascii="Century Gothic" w:hAnsi="Century Gothic"/>
                                <w:b/>
                                <w:color w:val="0F243E"/>
                                <w:sz w:val="20"/>
                                <w:lang w:val="es-ES_tradnl"/>
                              </w:rPr>
                            </w:pPr>
                          </w:p>
                          <w:p w:rsidR="00DC28AF" w:rsidRPr="008F17CF" w:rsidRDefault="00DC28AF" w:rsidP="0075488C">
                            <w:pPr>
                              <w:pStyle w:val="Textodebloque"/>
                              <w:rPr>
                                <w:rFonts w:ascii="Century Gothic" w:hAnsi="Century Gothic"/>
                                <w:b/>
                                <w:sz w:val="20"/>
                              </w:rPr>
                            </w:pPr>
                          </w:p>
                          <w:p w:rsidR="00DC28AF" w:rsidRPr="008F17CF" w:rsidRDefault="00DC28A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6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">
                <v:shadow on="t" color="#333" offset="6pt,6pt"/>
                <v:textbox>
                  <w:txbxContent>
                    <w:p w:rsidR="00DC28AF" w:rsidRDefault="00DC28AF" w:rsidP="0056607D">
                      <w:pPr>
                        <w:rPr>
                          <w:b/>
                        </w:rPr>
                      </w:pPr>
                    </w:p>
                    <w:p w:rsidR="00DC28AF" w:rsidRPr="00786F34" w:rsidRDefault="00DC28A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C28AF" w:rsidRPr="008F17CF" w:rsidRDefault="00DC28AF" w:rsidP="0056607D">
                      <w:pPr>
                        <w:rPr>
                          <w:rFonts w:ascii="Century Gothic" w:hAnsi="Century Gothic"/>
                          <w:b/>
                        </w:rPr>
                      </w:pPr>
                    </w:p>
                    <w:p w:rsidR="00DC28AF" w:rsidRPr="008F17CF" w:rsidRDefault="00DC28A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72787" cy="22860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3525" cy="2286500"/>
                                    </a:xfrm>
                                    <a:prstGeom prst="rect">
                                      <a:avLst/>
                                    </a:prstGeom>
                                    <a:noFill/>
                                    <a:ln>
                                      <a:noFill/>
                                    </a:ln>
                                  </pic:spPr>
                                </pic:pic>
                              </a:graphicData>
                            </a:graphic>
                          </wp:inline>
                        </w:drawing>
                      </w:r>
                    </w:p>
                    <w:p w:rsidR="00DC28AF" w:rsidRDefault="00DC28AF" w:rsidP="00B820A5">
                      <w:pPr>
                        <w:rPr>
                          <w:rFonts w:ascii="Century Gothic" w:hAnsi="Century Gothic" w:cs="Arial"/>
                          <w:b/>
                          <w:sz w:val="32"/>
                          <w:szCs w:val="32"/>
                          <w:lang w:val="es-MX"/>
                        </w:rPr>
                      </w:pPr>
                    </w:p>
                    <w:p w:rsidR="00DC28AF" w:rsidRPr="00B820A5" w:rsidRDefault="00DC28AF" w:rsidP="00631500">
                      <w:pPr>
                        <w:jc w:val="center"/>
                        <w:rPr>
                          <w:rFonts w:ascii="Century Gothic" w:hAnsi="Century Gothic" w:cs="Arial"/>
                          <w:b/>
                          <w:sz w:val="32"/>
                          <w:szCs w:val="32"/>
                          <w:lang w:val="es-MX"/>
                        </w:rPr>
                      </w:pPr>
                      <w:r w:rsidRPr="00B820A5">
                        <w:rPr>
                          <w:rFonts w:ascii="Century Gothic" w:hAnsi="Century Gothic" w:cs="Arial"/>
                          <w:b/>
                          <w:sz w:val="32"/>
                          <w:szCs w:val="32"/>
                          <w:lang w:val="es-MX"/>
                        </w:rPr>
                        <w:t>DOCUMENTO DE CONTRATACIÓN DIRECTA</w:t>
                      </w:r>
                    </w:p>
                    <w:p w:rsidR="00DC28AF" w:rsidRPr="00B820A5" w:rsidRDefault="00DC28AF" w:rsidP="00631500">
                      <w:pPr>
                        <w:jc w:val="center"/>
                        <w:rPr>
                          <w:rFonts w:ascii="Century Gothic" w:hAnsi="Century Gothic" w:cs="Arial"/>
                          <w:b/>
                          <w:sz w:val="32"/>
                          <w:szCs w:val="32"/>
                          <w:lang w:val="es-MX"/>
                        </w:rPr>
                      </w:pPr>
                      <w:r w:rsidRPr="00B820A5">
                        <w:rPr>
                          <w:rFonts w:ascii="Century Gothic" w:hAnsi="Century Gothic" w:cs="Arial"/>
                          <w:b/>
                          <w:sz w:val="32"/>
                          <w:szCs w:val="32"/>
                          <w:lang w:val="es-MX"/>
                        </w:rPr>
                        <w:t>PARA SERVICIOS GENERALES</w:t>
                      </w:r>
                    </w:p>
                    <w:p w:rsidR="00DC28AF" w:rsidRPr="00B820A5" w:rsidRDefault="00DC28AF" w:rsidP="00631500">
                      <w:pPr>
                        <w:jc w:val="center"/>
                        <w:rPr>
                          <w:rFonts w:ascii="Century Gothic" w:hAnsi="Century Gothic" w:cs="Arial"/>
                          <w:b/>
                          <w:sz w:val="32"/>
                          <w:szCs w:val="32"/>
                        </w:rPr>
                      </w:pPr>
                    </w:p>
                    <w:p w:rsidR="00DC28AF" w:rsidRPr="00B820A5" w:rsidRDefault="00DC28AF" w:rsidP="00631500">
                      <w:pPr>
                        <w:jc w:val="center"/>
                        <w:rPr>
                          <w:rFonts w:ascii="Century Gothic" w:hAnsi="Century Gothic" w:cs="Arial"/>
                          <w:b/>
                          <w:sz w:val="32"/>
                          <w:szCs w:val="44"/>
                          <w:lang w:val="es-MX"/>
                        </w:rPr>
                      </w:pPr>
                      <w:r w:rsidRPr="00B820A5">
                        <w:rPr>
                          <w:rFonts w:ascii="Century Gothic" w:hAnsi="Century Gothic" w:cs="Arial"/>
                          <w:b/>
                          <w:sz w:val="32"/>
                          <w:szCs w:val="44"/>
                          <w:lang w:val="es-MX"/>
                        </w:rPr>
                        <w:t xml:space="preserve">REGLAMENTO ESPECÍFICO DEL SISTEMA DE ADMINISTRACIÓN DE BIENES Y SERVICIOS </w:t>
                      </w:r>
                    </w:p>
                    <w:p w:rsidR="00DC28AF" w:rsidRPr="00B820A5" w:rsidRDefault="00DC28AF" w:rsidP="00631500">
                      <w:pPr>
                        <w:jc w:val="center"/>
                        <w:rPr>
                          <w:rFonts w:ascii="Century Gothic" w:hAnsi="Century Gothic" w:cs="Arial"/>
                          <w:b/>
                          <w:sz w:val="32"/>
                          <w:szCs w:val="44"/>
                          <w:lang w:val="es-MX"/>
                        </w:rPr>
                      </w:pPr>
                      <w:r w:rsidRPr="00B820A5">
                        <w:rPr>
                          <w:rFonts w:ascii="Century Gothic" w:hAnsi="Century Gothic" w:cs="Arial"/>
                          <w:b/>
                          <w:sz w:val="32"/>
                          <w:szCs w:val="44"/>
                          <w:lang w:val="es-MX"/>
                        </w:rPr>
                        <w:t>RE-SABS-EPNE YPFB</w:t>
                      </w:r>
                    </w:p>
                    <w:p w:rsidR="00DC28AF" w:rsidRDefault="00DC28AF" w:rsidP="00B820A5">
                      <w:pPr>
                        <w:rPr>
                          <w:rFonts w:ascii="Century Gothic" w:hAnsi="Century Gothic"/>
                          <w:b/>
                        </w:rPr>
                      </w:pPr>
                    </w:p>
                    <w:p w:rsidR="003E11FF" w:rsidRDefault="003E11FF" w:rsidP="00B820A5">
                      <w:pPr>
                        <w:rPr>
                          <w:rFonts w:ascii="Century Gothic" w:hAnsi="Century Gothic"/>
                          <w:b/>
                        </w:rPr>
                      </w:pPr>
                    </w:p>
                    <w:p w:rsidR="003E11FF" w:rsidRPr="00B820A5" w:rsidRDefault="003E11FF" w:rsidP="00B820A5">
                      <w:pPr>
                        <w:rPr>
                          <w:rFonts w:ascii="Century Gothic" w:hAnsi="Century Gothic"/>
                          <w:b/>
                        </w:rPr>
                      </w:pPr>
                    </w:p>
                    <w:p w:rsidR="00DC28AF" w:rsidRPr="00B1765C" w:rsidRDefault="00DC28AF" w:rsidP="0014002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140020">
                        <w:rPr>
                          <w:rFonts w:ascii="Century Gothic" w:hAnsi="Century Gothic" w:cs="Century Gothic"/>
                          <w:b/>
                          <w:bCs/>
                          <w:color w:val="0F243E"/>
                          <w:sz w:val="28"/>
                          <w:szCs w:val="28"/>
                        </w:rPr>
                        <w:t>SERVICIO DE MANTENIMIENTO Y REPARACIÓN DE ASCENSOR MONTACARGA</w:t>
                      </w:r>
                    </w:p>
                    <w:p w:rsidR="00DC28AF" w:rsidRDefault="00DC28AF" w:rsidP="00140020">
                      <w:pPr>
                        <w:autoSpaceDE w:val="0"/>
                        <w:autoSpaceDN w:val="0"/>
                        <w:adjustRightInd w:val="0"/>
                        <w:jc w:val="center"/>
                        <w:rPr>
                          <w:rFonts w:ascii="Century Gothic" w:hAnsi="Century Gothic" w:cs="Century Gothic"/>
                          <w:b/>
                          <w:bCs/>
                          <w:color w:val="0F243E"/>
                          <w:sz w:val="28"/>
                          <w:szCs w:val="28"/>
                        </w:rPr>
                      </w:pPr>
                    </w:p>
                    <w:p w:rsidR="003E11FF" w:rsidRDefault="003E11FF" w:rsidP="00140020">
                      <w:pPr>
                        <w:autoSpaceDE w:val="0"/>
                        <w:autoSpaceDN w:val="0"/>
                        <w:adjustRightInd w:val="0"/>
                        <w:jc w:val="center"/>
                        <w:rPr>
                          <w:rFonts w:ascii="Century Gothic" w:hAnsi="Century Gothic" w:cs="Century Gothic"/>
                          <w:b/>
                          <w:bCs/>
                          <w:color w:val="0F243E"/>
                          <w:sz w:val="28"/>
                          <w:szCs w:val="28"/>
                        </w:rPr>
                      </w:pPr>
                    </w:p>
                    <w:p w:rsidR="003E11FF" w:rsidRDefault="003E11FF" w:rsidP="00140020">
                      <w:pPr>
                        <w:autoSpaceDE w:val="0"/>
                        <w:autoSpaceDN w:val="0"/>
                        <w:adjustRightInd w:val="0"/>
                        <w:jc w:val="center"/>
                        <w:rPr>
                          <w:rFonts w:ascii="Century Gothic" w:hAnsi="Century Gothic" w:cs="Century Gothic"/>
                          <w:b/>
                          <w:bCs/>
                          <w:color w:val="0F243E"/>
                          <w:sz w:val="28"/>
                          <w:szCs w:val="28"/>
                        </w:rPr>
                      </w:pPr>
                    </w:p>
                    <w:p w:rsidR="00DC28AF" w:rsidRPr="00B820A5" w:rsidRDefault="00DC28AF" w:rsidP="00140020">
                      <w:pPr>
                        <w:autoSpaceDE w:val="0"/>
                        <w:autoSpaceDN w:val="0"/>
                        <w:adjustRightInd w:val="0"/>
                        <w:ind w:left="142"/>
                        <w:jc w:val="center"/>
                        <w:rPr>
                          <w:rFonts w:ascii="Century Gothic" w:hAnsi="Century Gothic" w:cs="Century Gothic"/>
                          <w:b/>
                          <w:bCs/>
                          <w:sz w:val="28"/>
                          <w:szCs w:val="28"/>
                        </w:rPr>
                      </w:pPr>
                      <w:r w:rsidRPr="00786F34">
                        <w:rPr>
                          <w:rFonts w:ascii="Century Gothic" w:hAnsi="Century Gothic" w:cs="Century Gothic"/>
                          <w:b/>
                          <w:bCs/>
                          <w:color w:val="0F243E"/>
                          <w:sz w:val="28"/>
                          <w:szCs w:val="28"/>
                        </w:rPr>
                        <w:t>CÓDIGO:</w:t>
                      </w:r>
                      <w:r w:rsidRPr="00021729">
                        <w:t xml:space="preserve"> </w:t>
                      </w:r>
                      <w:r>
                        <w:t xml:space="preserve">  </w:t>
                      </w:r>
                      <w:r w:rsidRPr="00FC31A2">
                        <w:rPr>
                          <w:rFonts w:ascii="Century Gothic" w:hAnsi="Century Gothic" w:cs="Century Gothic"/>
                          <w:b/>
                          <w:bCs/>
                          <w:color w:val="0F243E"/>
                          <w:sz w:val="28"/>
                          <w:szCs w:val="28"/>
                        </w:rPr>
                        <w:t>DCO-EPNE-GAFC-200-19</w:t>
                      </w:r>
                    </w:p>
                    <w:p w:rsidR="00DC28AF" w:rsidRPr="00B820A5" w:rsidRDefault="00DC28AF" w:rsidP="00B820A5">
                      <w:pPr>
                        <w:autoSpaceDE w:val="0"/>
                        <w:autoSpaceDN w:val="0"/>
                        <w:adjustRightInd w:val="0"/>
                        <w:rPr>
                          <w:rFonts w:ascii="Century Gothic" w:hAnsi="Century Gothic" w:cs="Century Gothic"/>
                          <w:b/>
                          <w:bCs/>
                          <w:sz w:val="28"/>
                          <w:szCs w:val="28"/>
                        </w:rPr>
                      </w:pPr>
                    </w:p>
                    <w:p w:rsidR="00DC28AF" w:rsidRPr="00786F34" w:rsidRDefault="00DC28AF" w:rsidP="0075488C">
                      <w:pPr>
                        <w:pStyle w:val="Textodebloque"/>
                        <w:rPr>
                          <w:rFonts w:ascii="Century Gothic" w:hAnsi="Century Gothic"/>
                          <w:b/>
                          <w:color w:val="0F243E"/>
                          <w:sz w:val="20"/>
                        </w:rPr>
                      </w:pPr>
                    </w:p>
                    <w:p w:rsidR="00DC28AF" w:rsidRPr="00241AE7" w:rsidRDefault="00DC28AF" w:rsidP="0075488C">
                      <w:pPr>
                        <w:pStyle w:val="Textodebloque"/>
                        <w:rPr>
                          <w:rFonts w:ascii="Century Gothic" w:hAnsi="Century Gothic"/>
                          <w:b/>
                          <w:color w:val="0F243E"/>
                          <w:sz w:val="20"/>
                          <w:lang w:val="es-ES_tradnl"/>
                        </w:rPr>
                      </w:pPr>
                    </w:p>
                    <w:p w:rsidR="00DC28AF" w:rsidRPr="008F17CF" w:rsidRDefault="00DC28AF" w:rsidP="0075488C">
                      <w:pPr>
                        <w:pStyle w:val="Textodebloque"/>
                        <w:rPr>
                          <w:rFonts w:ascii="Century Gothic" w:hAnsi="Century Gothic"/>
                          <w:b/>
                          <w:sz w:val="20"/>
                        </w:rPr>
                      </w:pPr>
                    </w:p>
                    <w:p w:rsidR="00DC28AF" w:rsidRPr="008F17CF" w:rsidRDefault="00DC28A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D67047" w:rsidRDefault="00D67047"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40020" w:rsidRPr="00140020"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40020" w:rsidRPr="00140020" w:rsidRDefault="00140020" w:rsidP="00140020">
            <w:pPr>
              <w:jc w:val="center"/>
              <w:rPr>
                <w:rFonts w:ascii="Calibri" w:eastAsia="Calibri" w:hAnsi="Calibri" w:cs="Calibri"/>
                <w:b/>
                <w:sz w:val="22"/>
                <w:szCs w:val="22"/>
              </w:rPr>
            </w:pPr>
            <w:r w:rsidRPr="00140020">
              <w:rPr>
                <w:rFonts w:ascii="Calibri" w:eastAsia="Calibri" w:hAnsi="Calibri" w:cs="Calibri"/>
                <w:b/>
                <w:sz w:val="22"/>
                <w:szCs w:val="22"/>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rsidR="00140020" w:rsidRPr="00140020" w:rsidRDefault="00140020" w:rsidP="00140020">
            <w:pPr>
              <w:jc w:val="center"/>
              <w:rPr>
                <w:rFonts w:ascii="Calibri" w:eastAsia="Calibri" w:hAnsi="Calibri" w:cs="Calibri"/>
                <w:b/>
                <w:sz w:val="22"/>
                <w:szCs w:val="22"/>
              </w:rPr>
            </w:pPr>
            <w:r w:rsidRPr="00140020">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40020" w:rsidRPr="00140020" w:rsidRDefault="00140020" w:rsidP="00140020">
            <w:pPr>
              <w:rPr>
                <w:rFonts w:ascii="Calibri" w:eastAsia="Calibri" w:hAnsi="Calibri" w:cs="Calibri"/>
                <w:b/>
                <w:i/>
                <w:sz w:val="22"/>
                <w:szCs w:val="22"/>
              </w:rPr>
            </w:pPr>
            <w:r w:rsidRPr="00140020">
              <w:rPr>
                <w:rFonts w:ascii="Calibri" w:eastAsia="Calibri" w:hAnsi="Calibri" w:cs="Calibri"/>
                <w:b/>
                <w:i/>
                <w:sz w:val="22"/>
                <w:szCs w:val="22"/>
              </w:rPr>
              <w:t>PRECIO EVALUADO MAS BAJO</w:t>
            </w:r>
          </w:p>
        </w:tc>
      </w:tr>
      <w:tr w:rsidR="00140020" w:rsidRPr="00140020"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40020" w:rsidRPr="00140020" w:rsidRDefault="00140020" w:rsidP="00140020">
            <w:pPr>
              <w:jc w:val="center"/>
              <w:rPr>
                <w:rFonts w:ascii="Calibri" w:eastAsia="Calibri" w:hAnsi="Calibri" w:cs="Calibri"/>
                <w:b/>
                <w:sz w:val="22"/>
                <w:szCs w:val="22"/>
              </w:rPr>
            </w:pPr>
            <w:r w:rsidRPr="00140020">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40020" w:rsidRPr="00140020" w:rsidRDefault="00140020" w:rsidP="00140020">
            <w:pPr>
              <w:jc w:val="center"/>
              <w:rPr>
                <w:rFonts w:ascii="Calibri" w:eastAsia="Calibri" w:hAnsi="Calibri" w:cs="Calibri"/>
                <w:b/>
                <w:sz w:val="22"/>
                <w:szCs w:val="22"/>
              </w:rPr>
            </w:pPr>
            <w:r w:rsidRPr="00140020">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140020" w:rsidRPr="00140020" w:rsidRDefault="00140020" w:rsidP="00140020">
            <w:pPr>
              <w:rPr>
                <w:rFonts w:ascii="Calibri" w:eastAsia="Calibri" w:hAnsi="Calibri" w:cs="Calibri"/>
                <w:b/>
                <w:i/>
                <w:sz w:val="22"/>
                <w:szCs w:val="22"/>
              </w:rPr>
            </w:pPr>
            <w:r w:rsidRPr="00140020">
              <w:rPr>
                <w:rFonts w:ascii="Calibri" w:eastAsia="Calibri" w:hAnsi="Calibri" w:cs="Calibri"/>
                <w:b/>
                <w:i/>
                <w:sz w:val="22"/>
                <w:szCs w:val="22"/>
              </w:rPr>
              <w:t>POR EL TOTAL</w:t>
            </w:r>
          </w:p>
        </w:tc>
      </w:tr>
      <w:tr w:rsidR="00140020" w:rsidRPr="00140020" w:rsidTr="000604B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40020" w:rsidRPr="00140020" w:rsidRDefault="00140020" w:rsidP="00140020">
            <w:pPr>
              <w:jc w:val="center"/>
              <w:rPr>
                <w:rFonts w:ascii="Calibri" w:eastAsia="Calibri" w:hAnsi="Calibri" w:cs="Calibri"/>
                <w:b/>
                <w:sz w:val="22"/>
                <w:szCs w:val="22"/>
              </w:rPr>
            </w:pPr>
            <w:r w:rsidRPr="00140020">
              <w:rPr>
                <w:rFonts w:ascii="Calibri" w:eastAsia="Calibri" w:hAnsi="Calibri" w:cs="Calibri"/>
                <w:b/>
                <w:sz w:val="22"/>
                <w:szCs w:val="22"/>
              </w:rPr>
              <w:t>FORMALIZACIÓN DE LA CONTRATACIÓN</w:t>
            </w:r>
          </w:p>
        </w:tc>
        <w:tc>
          <w:tcPr>
            <w:tcW w:w="281" w:type="dxa"/>
            <w:tcBorders>
              <w:top w:val="single" w:sz="4" w:space="0" w:color="auto"/>
              <w:bottom w:val="single" w:sz="4" w:space="0" w:color="auto"/>
              <w:right w:val="single" w:sz="4" w:space="0" w:color="auto"/>
            </w:tcBorders>
            <w:shd w:val="clear" w:color="auto" w:fill="auto"/>
            <w:vAlign w:val="center"/>
          </w:tcPr>
          <w:p w:rsidR="00140020" w:rsidRPr="00140020" w:rsidRDefault="00140020" w:rsidP="00140020">
            <w:pPr>
              <w:jc w:val="center"/>
              <w:rPr>
                <w:rFonts w:ascii="Calibri" w:eastAsia="Calibri" w:hAnsi="Calibri" w:cs="Calibri"/>
                <w:b/>
                <w:sz w:val="22"/>
                <w:szCs w:val="22"/>
              </w:rPr>
            </w:pPr>
            <w:r w:rsidRPr="00140020">
              <w:rPr>
                <w:rFonts w:ascii="Calibri" w:eastAsia="Calibri" w:hAnsi="Calibri" w:cs="Calibri"/>
                <w:b/>
                <w:sz w:val="22"/>
                <w:szCs w:val="22"/>
              </w:rPr>
              <w:t>:</w:t>
            </w:r>
          </w:p>
          <w:p w:rsidR="00140020" w:rsidRPr="00140020" w:rsidRDefault="00140020" w:rsidP="00140020">
            <w:pPr>
              <w:jc w:val="center"/>
              <w:rPr>
                <w:rFonts w:ascii="Calibri" w:eastAsia="Calibri" w:hAnsi="Calibri" w:cs="Calibr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140020" w:rsidRPr="00140020" w:rsidRDefault="00140020" w:rsidP="00140020">
            <w:pPr>
              <w:rPr>
                <w:rFonts w:ascii="Calibri" w:eastAsia="Calibri" w:hAnsi="Calibri" w:cs="Calibri"/>
                <w:b/>
                <w:i/>
                <w:sz w:val="22"/>
                <w:szCs w:val="22"/>
              </w:rPr>
            </w:pPr>
            <w:r>
              <w:rPr>
                <w:rFonts w:ascii="Calibri" w:eastAsia="Calibri" w:hAnsi="Calibri" w:cs="Calibri"/>
                <w:b/>
                <w:i/>
                <w:sz w:val="22"/>
                <w:szCs w:val="22"/>
              </w:rPr>
              <w:t>ORDEN DE SERVICIO</w:t>
            </w:r>
          </w:p>
        </w:tc>
      </w:tr>
    </w:tbl>
    <w:p w:rsidR="003935CC" w:rsidRDefault="003935CC" w:rsidP="003935CC">
      <w:pPr>
        <w:rPr>
          <w:rFonts w:ascii="Calibri" w:hAnsi="Calibri" w:cs="Calibri"/>
          <w:b/>
          <w:sz w:val="18"/>
          <w:szCs w:val="18"/>
        </w:rPr>
      </w:pPr>
    </w:p>
    <w:p w:rsidR="003935CC" w:rsidRDefault="003935CC" w:rsidP="003935CC">
      <w:pPr>
        <w:rPr>
          <w:rFonts w:ascii="Calibri" w:hAnsi="Calibri" w:cs="Calibri"/>
          <w:sz w:val="10"/>
          <w:szCs w:val="22"/>
        </w:rPr>
      </w:pPr>
    </w:p>
    <w:p w:rsidR="00140020" w:rsidRDefault="00140020" w:rsidP="00140020">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140020" w:rsidRPr="00552079" w:rsidTr="00FC31A2">
        <w:trPr>
          <w:trHeight w:val="410"/>
        </w:trPr>
        <w:tc>
          <w:tcPr>
            <w:tcW w:w="9067" w:type="dxa"/>
            <w:gridSpan w:val="6"/>
            <w:shd w:val="clear" w:color="auto" w:fill="D9D9D9"/>
            <w:vAlign w:val="center"/>
          </w:tcPr>
          <w:p w:rsidR="00140020" w:rsidRPr="00241AE7" w:rsidRDefault="00140020" w:rsidP="00FC31A2">
            <w:pPr>
              <w:jc w:val="center"/>
              <w:rPr>
                <w:rFonts w:ascii="Calibri" w:hAnsi="Calibri" w:cs="Calibri"/>
                <w:b/>
                <w:sz w:val="22"/>
                <w:szCs w:val="22"/>
              </w:rPr>
            </w:pPr>
            <w:r w:rsidRPr="00241AE7">
              <w:rPr>
                <w:rFonts w:ascii="Calibri" w:hAnsi="Calibri" w:cs="Calibri"/>
                <w:b/>
                <w:sz w:val="22"/>
                <w:szCs w:val="22"/>
              </w:rPr>
              <w:t>CRONOGRAMA DE PLAZOS</w:t>
            </w:r>
          </w:p>
        </w:tc>
      </w:tr>
      <w:tr w:rsidR="00140020" w:rsidRPr="00552079" w:rsidTr="00FC31A2">
        <w:trPr>
          <w:trHeight w:val="410"/>
        </w:trPr>
        <w:tc>
          <w:tcPr>
            <w:tcW w:w="433" w:type="dxa"/>
            <w:shd w:val="clear" w:color="auto" w:fill="D9D9D9"/>
            <w:vAlign w:val="center"/>
          </w:tcPr>
          <w:p w:rsidR="00140020" w:rsidRPr="00241AE7" w:rsidRDefault="00140020" w:rsidP="00FC31A2">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140020" w:rsidRPr="00241AE7" w:rsidRDefault="00140020" w:rsidP="00FC31A2">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140020" w:rsidRPr="00241AE7" w:rsidRDefault="00140020" w:rsidP="00FC31A2">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140020" w:rsidRPr="00241AE7" w:rsidRDefault="00140020" w:rsidP="00FC31A2">
            <w:pPr>
              <w:jc w:val="center"/>
              <w:rPr>
                <w:rFonts w:ascii="Calibri" w:hAnsi="Calibri" w:cs="Calibri"/>
                <w:b/>
                <w:sz w:val="22"/>
                <w:szCs w:val="22"/>
              </w:rPr>
            </w:pPr>
            <w:r w:rsidRPr="00241AE7">
              <w:rPr>
                <w:rFonts w:ascii="Calibri" w:hAnsi="Calibri" w:cs="Calibri"/>
                <w:b/>
                <w:sz w:val="22"/>
                <w:szCs w:val="22"/>
              </w:rPr>
              <w:t xml:space="preserve">DIRECCIÓN </w:t>
            </w:r>
          </w:p>
        </w:tc>
      </w:tr>
      <w:tr w:rsidR="00140020" w:rsidRPr="00552079" w:rsidTr="00FC31A2">
        <w:trPr>
          <w:trHeight w:val="64"/>
        </w:trPr>
        <w:tc>
          <w:tcPr>
            <w:tcW w:w="433" w:type="dxa"/>
            <w:vAlign w:val="center"/>
          </w:tcPr>
          <w:p w:rsidR="00140020" w:rsidRPr="00267BC1" w:rsidRDefault="00140020" w:rsidP="00FC31A2">
            <w:pPr>
              <w:rPr>
                <w:rFonts w:ascii="Calibri" w:hAnsi="Calibri" w:cs="Calibri"/>
                <w:sz w:val="22"/>
                <w:szCs w:val="22"/>
              </w:rPr>
            </w:pPr>
            <w:r w:rsidRPr="00267BC1">
              <w:rPr>
                <w:rFonts w:ascii="Calibri" w:hAnsi="Calibri" w:cs="Calibri"/>
                <w:sz w:val="22"/>
                <w:szCs w:val="22"/>
              </w:rPr>
              <w:t>1</w:t>
            </w:r>
          </w:p>
        </w:tc>
        <w:tc>
          <w:tcPr>
            <w:tcW w:w="3106" w:type="dxa"/>
            <w:vAlign w:val="center"/>
          </w:tcPr>
          <w:p w:rsidR="00140020" w:rsidRPr="00267BC1" w:rsidRDefault="00140020" w:rsidP="00FC31A2">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140020" w:rsidRPr="00267BC1" w:rsidRDefault="00140020" w:rsidP="00FC31A2">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FC31A2">
              <w:rPr>
                <w:rFonts w:ascii="Calibri" w:hAnsi="Calibri" w:cs="Calibri"/>
                <w:b/>
                <w:sz w:val="22"/>
                <w:szCs w:val="22"/>
              </w:rPr>
              <w:t>08</w:t>
            </w:r>
            <w:r>
              <w:rPr>
                <w:rFonts w:ascii="Calibri" w:hAnsi="Calibri" w:cs="Calibri"/>
                <w:b/>
                <w:sz w:val="22"/>
                <w:szCs w:val="22"/>
              </w:rPr>
              <w:t>/04</w:t>
            </w:r>
            <w:r w:rsidRPr="00D85F0E">
              <w:rPr>
                <w:rFonts w:ascii="Calibri" w:hAnsi="Calibri" w:cs="Calibri"/>
                <w:b/>
                <w:sz w:val="22"/>
                <w:szCs w:val="22"/>
              </w:rPr>
              <w:t>/201</w:t>
            </w:r>
            <w:r>
              <w:rPr>
                <w:rFonts w:ascii="Calibri" w:hAnsi="Calibri" w:cs="Calibri"/>
                <w:b/>
                <w:sz w:val="22"/>
                <w:szCs w:val="22"/>
              </w:rPr>
              <w:t>9</w:t>
            </w:r>
          </w:p>
        </w:tc>
      </w:tr>
      <w:tr w:rsidR="00140020" w:rsidRPr="00552079" w:rsidTr="00FC31A2">
        <w:trPr>
          <w:trHeight w:val="64"/>
        </w:trPr>
        <w:tc>
          <w:tcPr>
            <w:tcW w:w="433" w:type="dxa"/>
          </w:tcPr>
          <w:p w:rsidR="00140020" w:rsidRPr="00241AE7" w:rsidRDefault="00140020" w:rsidP="00FC31A2">
            <w:pPr>
              <w:rPr>
                <w:rFonts w:ascii="Calibri" w:hAnsi="Calibri" w:cs="Calibri"/>
                <w:sz w:val="22"/>
                <w:szCs w:val="22"/>
              </w:rPr>
            </w:pPr>
          </w:p>
        </w:tc>
        <w:tc>
          <w:tcPr>
            <w:tcW w:w="3106" w:type="dxa"/>
          </w:tcPr>
          <w:p w:rsidR="00140020" w:rsidRPr="00241AE7" w:rsidRDefault="00140020" w:rsidP="00FC31A2">
            <w:pPr>
              <w:rPr>
                <w:rFonts w:ascii="Calibri" w:hAnsi="Calibri" w:cs="Calibri"/>
                <w:sz w:val="22"/>
                <w:szCs w:val="22"/>
              </w:rPr>
            </w:pPr>
          </w:p>
        </w:tc>
        <w:tc>
          <w:tcPr>
            <w:tcW w:w="2921" w:type="dxa"/>
            <w:gridSpan w:val="3"/>
          </w:tcPr>
          <w:p w:rsidR="00140020" w:rsidRPr="00241AE7" w:rsidRDefault="00140020" w:rsidP="00FC31A2">
            <w:pPr>
              <w:rPr>
                <w:rFonts w:ascii="Calibri" w:hAnsi="Calibri" w:cs="Calibri"/>
                <w:sz w:val="22"/>
                <w:szCs w:val="22"/>
                <w:highlight w:val="yellow"/>
              </w:rPr>
            </w:pPr>
          </w:p>
        </w:tc>
        <w:tc>
          <w:tcPr>
            <w:tcW w:w="2607" w:type="dxa"/>
          </w:tcPr>
          <w:p w:rsidR="00140020" w:rsidRPr="00241AE7" w:rsidRDefault="00140020" w:rsidP="00FC31A2">
            <w:pPr>
              <w:rPr>
                <w:rFonts w:ascii="Calibri" w:hAnsi="Calibri" w:cs="Calibri"/>
                <w:sz w:val="22"/>
                <w:szCs w:val="22"/>
              </w:rPr>
            </w:pPr>
          </w:p>
        </w:tc>
      </w:tr>
      <w:tr w:rsidR="00140020" w:rsidRPr="00552079" w:rsidTr="00FC31A2">
        <w:trPr>
          <w:trHeight w:val="300"/>
        </w:trPr>
        <w:tc>
          <w:tcPr>
            <w:tcW w:w="433" w:type="dxa"/>
            <w:vAlign w:val="center"/>
          </w:tcPr>
          <w:p w:rsidR="00140020" w:rsidRPr="00241AE7" w:rsidRDefault="00140020" w:rsidP="00FC31A2">
            <w:pPr>
              <w:jc w:val="center"/>
              <w:rPr>
                <w:rFonts w:ascii="Calibri" w:hAnsi="Calibri" w:cs="Calibri"/>
                <w:sz w:val="22"/>
                <w:szCs w:val="22"/>
              </w:rPr>
            </w:pPr>
            <w:r>
              <w:rPr>
                <w:rFonts w:ascii="Calibri" w:hAnsi="Calibri" w:cs="Calibri"/>
                <w:sz w:val="22"/>
                <w:szCs w:val="22"/>
              </w:rPr>
              <w:t>2</w:t>
            </w:r>
          </w:p>
        </w:tc>
        <w:tc>
          <w:tcPr>
            <w:tcW w:w="3106" w:type="dxa"/>
            <w:vAlign w:val="center"/>
          </w:tcPr>
          <w:p w:rsidR="00140020" w:rsidRPr="00241AE7" w:rsidRDefault="00140020" w:rsidP="00FC31A2">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140020" w:rsidRPr="00241AE7" w:rsidRDefault="00140020" w:rsidP="00FC31A2">
            <w:pPr>
              <w:rPr>
                <w:rFonts w:ascii="Calibri" w:hAnsi="Calibri" w:cs="Calibri"/>
                <w:sz w:val="22"/>
                <w:szCs w:val="22"/>
              </w:rPr>
            </w:pPr>
            <w:r w:rsidRPr="00241AE7">
              <w:rPr>
                <w:rFonts w:ascii="Calibri" w:hAnsi="Calibri" w:cs="Calibri"/>
                <w:sz w:val="22"/>
                <w:szCs w:val="22"/>
              </w:rPr>
              <w:t>Fecha:</w:t>
            </w:r>
          </w:p>
          <w:p w:rsidR="00140020" w:rsidRPr="00241AE7" w:rsidRDefault="00140020" w:rsidP="00FC31A2">
            <w:pPr>
              <w:rPr>
                <w:rFonts w:ascii="Calibri" w:hAnsi="Calibri" w:cs="Calibri"/>
                <w:sz w:val="22"/>
                <w:szCs w:val="22"/>
              </w:rPr>
            </w:pPr>
          </w:p>
        </w:tc>
        <w:tc>
          <w:tcPr>
            <w:tcW w:w="1528" w:type="dxa"/>
            <w:vAlign w:val="center"/>
          </w:tcPr>
          <w:p w:rsidR="00140020" w:rsidRPr="00241AE7" w:rsidRDefault="00140020" w:rsidP="00FC31A2">
            <w:pPr>
              <w:jc w:val="center"/>
              <w:rPr>
                <w:rFonts w:ascii="Calibri" w:hAnsi="Calibri" w:cs="Calibri"/>
                <w:sz w:val="22"/>
                <w:szCs w:val="22"/>
              </w:rPr>
            </w:pPr>
            <w:r w:rsidRPr="00241AE7">
              <w:rPr>
                <w:rFonts w:ascii="Calibri" w:hAnsi="Calibri" w:cs="Calibri"/>
                <w:sz w:val="22"/>
                <w:szCs w:val="22"/>
              </w:rPr>
              <w:t>Hora:</w:t>
            </w:r>
          </w:p>
          <w:p w:rsidR="00140020" w:rsidRPr="00241AE7" w:rsidRDefault="00140020" w:rsidP="00FC31A2">
            <w:pPr>
              <w:jc w:val="center"/>
              <w:rPr>
                <w:rFonts w:ascii="Calibri" w:hAnsi="Calibri" w:cs="Calibri"/>
                <w:color w:val="000000"/>
                <w:sz w:val="22"/>
                <w:szCs w:val="22"/>
              </w:rPr>
            </w:pPr>
          </w:p>
        </w:tc>
        <w:tc>
          <w:tcPr>
            <w:tcW w:w="2607" w:type="dxa"/>
            <w:vAlign w:val="center"/>
          </w:tcPr>
          <w:p w:rsidR="00140020" w:rsidRPr="00241AE7" w:rsidRDefault="00140020" w:rsidP="00FC31A2">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140020" w:rsidRPr="00552079" w:rsidTr="00FC31A2">
        <w:trPr>
          <w:trHeight w:val="155"/>
        </w:trPr>
        <w:tc>
          <w:tcPr>
            <w:tcW w:w="433" w:type="dxa"/>
            <w:vAlign w:val="center"/>
          </w:tcPr>
          <w:p w:rsidR="00140020" w:rsidRPr="00241AE7" w:rsidRDefault="00140020" w:rsidP="00FC31A2">
            <w:pPr>
              <w:rPr>
                <w:rFonts w:ascii="Calibri" w:hAnsi="Calibri" w:cs="Calibri"/>
                <w:sz w:val="22"/>
                <w:szCs w:val="22"/>
              </w:rPr>
            </w:pPr>
          </w:p>
        </w:tc>
        <w:tc>
          <w:tcPr>
            <w:tcW w:w="3106" w:type="dxa"/>
            <w:vAlign w:val="center"/>
          </w:tcPr>
          <w:p w:rsidR="00140020" w:rsidRPr="00241AE7" w:rsidRDefault="00140020" w:rsidP="00FC31A2">
            <w:pPr>
              <w:rPr>
                <w:rFonts w:ascii="Calibri" w:hAnsi="Calibri" w:cs="Calibri"/>
                <w:sz w:val="22"/>
                <w:szCs w:val="22"/>
              </w:rPr>
            </w:pPr>
          </w:p>
        </w:tc>
        <w:tc>
          <w:tcPr>
            <w:tcW w:w="2921" w:type="dxa"/>
            <w:gridSpan w:val="3"/>
          </w:tcPr>
          <w:p w:rsidR="00140020" w:rsidRPr="00241AE7" w:rsidRDefault="00140020" w:rsidP="00FC31A2">
            <w:pPr>
              <w:jc w:val="center"/>
              <w:rPr>
                <w:rFonts w:ascii="Calibri" w:hAnsi="Calibri" w:cs="Calibri"/>
                <w:sz w:val="22"/>
                <w:szCs w:val="22"/>
              </w:rPr>
            </w:pPr>
          </w:p>
        </w:tc>
        <w:tc>
          <w:tcPr>
            <w:tcW w:w="2607" w:type="dxa"/>
          </w:tcPr>
          <w:p w:rsidR="00140020" w:rsidRPr="00241AE7" w:rsidRDefault="00140020" w:rsidP="00FC31A2">
            <w:pPr>
              <w:jc w:val="both"/>
              <w:rPr>
                <w:rFonts w:ascii="Calibri" w:hAnsi="Calibri" w:cs="Calibri"/>
                <w:sz w:val="22"/>
                <w:szCs w:val="22"/>
              </w:rPr>
            </w:pPr>
          </w:p>
        </w:tc>
      </w:tr>
      <w:tr w:rsidR="00140020" w:rsidRPr="00552079" w:rsidTr="00FC31A2">
        <w:trPr>
          <w:trHeight w:val="433"/>
        </w:trPr>
        <w:tc>
          <w:tcPr>
            <w:tcW w:w="433" w:type="dxa"/>
            <w:shd w:val="clear" w:color="auto" w:fill="auto"/>
            <w:vAlign w:val="center"/>
          </w:tcPr>
          <w:p w:rsidR="00140020" w:rsidRPr="00241AE7" w:rsidRDefault="00140020" w:rsidP="00FC31A2">
            <w:pPr>
              <w:jc w:val="center"/>
              <w:rPr>
                <w:rFonts w:ascii="Calibri" w:hAnsi="Calibri" w:cs="Calibri"/>
                <w:sz w:val="22"/>
                <w:szCs w:val="22"/>
              </w:rPr>
            </w:pPr>
            <w:r>
              <w:rPr>
                <w:rFonts w:ascii="Calibri" w:hAnsi="Calibri" w:cs="Calibri"/>
                <w:sz w:val="22"/>
                <w:szCs w:val="22"/>
              </w:rPr>
              <w:t>3</w:t>
            </w:r>
          </w:p>
        </w:tc>
        <w:tc>
          <w:tcPr>
            <w:tcW w:w="3106" w:type="dxa"/>
            <w:vAlign w:val="center"/>
          </w:tcPr>
          <w:p w:rsidR="00140020" w:rsidRPr="00241AE7" w:rsidRDefault="00140020" w:rsidP="00FC31A2">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140020" w:rsidRPr="00241AE7" w:rsidRDefault="00140020" w:rsidP="00FC31A2">
            <w:pPr>
              <w:rPr>
                <w:rFonts w:ascii="Calibri" w:hAnsi="Calibri" w:cs="Calibri"/>
                <w:sz w:val="22"/>
                <w:szCs w:val="22"/>
              </w:rPr>
            </w:pPr>
            <w:r w:rsidRPr="00241AE7">
              <w:rPr>
                <w:rFonts w:ascii="Calibri" w:hAnsi="Calibri" w:cs="Calibri"/>
                <w:sz w:val="22"/>
                <w:szCs w:val="22"/>
              </w:rPr>
              <w:t>Fecha:</w:t>
            </w:r>
          </w:p>
          <w:p w:rsidR="00140020" w:rsidRPr="00241AE7" w:rsidRDefault="00140020" w:rsidP="00FC31A2">
            <w:pPr>
              <w:rPr>
                <w:rFonts w:ascii="Calibri" w:hAnsi="Calibri" w:cs="Calibri"/>
                <w:sz w:val="22"/>
                <w:szCs w:val="22"/>
              </w:rPr>
            </w:pPr>
          </w:p>
        </w:tc>
        <w:tc>
          <w:tcPr>
            <w:tcW w:w="1528" w:type="dxa"/>
            <w:vAlign w:val="center"/>
          </w:tcPr>
          <w:p w:rsidR="00140020" w:rsidRPr="00241AE7" w:rsidRDefault="00140020" w:rsidP="00FC31A2">
            <w:pPr>
              <w:jc w:val="center"/>
              <w:rPr>
                <w:rFonts w:ascii="Calibri" w:hAnsi="Calibri" w:cs="Calibri"/>
                <w:sz w:val="22"/>
                <w:szCs w:val="22"/>
              </w:rPr>
            </w:pPr>
            <w:r w:rsidRPr="00241AE7">
              <w:rPr>
                <w:rFonts w:ascii="Calibri" w:hAnsi="Calibri" w:cs="Calibri"/>
                <w:sz w:val="22"/>
                <w:szCs w:val="22"/>
              </w:rPr>
              <w:t>Hasta hora:</w:t>
            </w:r>
          </w:p>
          <w:p w:rsidR="00140020" w:rsidRPr="00241AE7" w:rsidRDefault="00140020" w:rsidP="00FC31A2">
            <w:pPr>
              <w:rPr>
                <w:rFonts w:ascii="Calibri" w:hAnsi="Calibri" w:cs="Calibri"/>
                <w:sz w:val="22"/>
                <w:szCs w:val="22"/>
              </w:rPr>
            </w:pPr>
          </w:p>
        </w:tc>
        <w:tc>
          <w:tcPr>
            <w:tcW w:w="2607" w:type="dxa"/>
            <w:vAlign w:val="center"/>
          </w:tcPr>
          <w:p w:rsidR="00140020" w:rsidRPr="00241AE7" w:rsidRDefault="00140020" w:rsidP="00FC31A2">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140020" w:rsidRPr="00552079" w:rsidTr="00FC31A2">
        <w:trPr>
          <w:trHeight w:val="65"/>
        </w:trPr>
        <w:tc>
          <w:tcPr>
            <w:tcW w:w="433" w:type="dxa"/>
            <w:vAlign w:val="center"/>
          </w:tcPr>
          <w:p w:rsidR="00140020" w:rsidRPr="00241AE7" w:rsidRDefault="00140020" w:rsidP="00FC31A2">
            <w:pPr>
              <w:jc w:val="center"/>
              <w:rPr>
                <w:rFonts w:ascii="Calibri" w:hAnsi="Calibri" w:cs="Calibri"/>
                <w:sz w:val="22"/>
                <w:szCs w:val="22"/>
              </w:rPr>
            </w:pPr>
          </w:p>
        </w:tc>
        <w:tc>
          <w:tcPr>
            <w:tcW w:w="3106" w:type="dxa"/>
            <w:vAlign w:val="center"/>
          </w:tcPr>
          <w:p w:rsidR="00140020" w:rsidRPr="00241AE7" w:rsidRDefault="00140020" w:rsidP="00FC31A2">
            <w:pPr>
              <w:rPr>
                <w:rFonts w:ascii="Calibri" w:hAnsi="Calibri" w:cs="Calibri"/>
                <w:sz w:val="22"/>
                <w:szCs w:val="22"/>
              </w:rPr>
            </w:pPr>
          </w:p>
        </w:tc>
        <w:tc>
          <w:tcPr>
            <w:tcW w:w="2921" w:type="dxa"/>
            <w:gridSpan w:val="3"/>
          </w:tcPr>
          <w:p w:rsidR="00140020" w:rsidRPr="00241AE7" w:rsidRDefault="00140020" w:rsidP="00FC31A2">
            <w:pPr>
              <w:rPr>
                <w:rFonts w:ascii="Calibri" w:hAnsi="Calibri" w:cs="Calibri"/>
                <w:sz w:val="22"/>
                <w:szCs w:val="22"/>
              </w:rPr>
            </w:pPr>
          </w:p>
        </w:tc>
        <w:tc>
          <w:tcPr>
            <w:tcW w:w="2607" w:type="dxa"/>
          </w:tcPr>
          <w:p w:rsidR="00140020" w:rsidRPr="00241AE7" w:rsidRDefault="00140020" w:rsidP="00FC31A2">
            <w:pPr>
              <w:jc w:val="center"/>
              <w:rPr>
                <w:rFonts w:ascii="Calibri" w:hAnsi="Calibri" w:cs="Calibri"/>
                <w:sz w:val="22"/>
                <w:szCs w:val="22"/>
              </w:rPr>
            </w:pPr>
          </w:p>
        </w:tc>
      </w:tr>
      <w:tr w:rsidR="00140020" w:rsidRPr="00552079" w:rsidTr="00FC31A2">
        <w:trPr>
          <w:trHeight w:val="370"/>
        </w:trPr>
        <w:tc>
          <w:tcPr>
            <w:tcW w:w="433" w:type="dxa"/>
            <w:vAlign w:val="center"/>
          </w:tcPr>
          <w:p w:rsidR="00140020" w:rsidRPr="00241AE7" w:rsidRDefault="00140020" w:rsidP="00FC31A2">
            <w:pPr>
              <w:jc w:val="center"/>
              <w:rPr>
                <w:rFonts w:ascii="Calibri" w:hAnsi="Calibri" w:cs="Calibri"/>
                <w:sz w:val="22"/>
                <w:szCs w:val="22"/>
              </w:rPr>
            </w:pPr>
            <w:r>
              <w:rPr>
                <w:rFonts w:ascii="Calibri" w:hAnsi="Calibri" w:cs="Calibri"/>
                <w:sz w:val="22"/>
                <w:szCs w:val="22"/>
              </w:rPr>
              <w:t>4</w:t>
            </w:r>
          </w:p>
        </w:tc>
        <w:tc>
          <w:tcPr>
            <w:tcW w:w="3106" w:type="dxa"/>
            <w:vAlign w:val="center"/>
          </w:tcPr>
          <w:p w:rsidR="00140020" w:rsidRPr="00241AE7" w:rsidRDefault="00140020" w:rsidP="00FC31A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140020" w:rsidRPr="00241AE7" w:rsidRDefault="00140020" w:rsidP="00FC31A2">
            <w:pPr>
              <w:rPr>
                <w:rFonts w:ascii="Calibri" w:hAnsi="Calibri" w:cs="Calibri"/>
                <w:sz w:val="22"/>
                <w:szCs w:val="22"/>
              </w:rPr>
            </w:pPr>
            <w:r w:rsidRPr="00241AE7">
              <w:rPr>
                <w:rFonts w:ascii="Calibri" w:hAnsi="Calibri" w:cs="Calibri"/>
                <w:sz w:val="22"/>
                <w:szCs w:val="22"/>
              </w:rPr>
              <w:t>Fecha:</w:t>
            </w:r>
          </w:p>
          <w:p w:rsidR="00140020" w:rsidRPr="00241AE7" w:rsidRDefault="00140020" w:rsidP="00FC31A2">
            <w:pPr>
              <w:rPr>
                <w:rFonts w:ascii="Calibri" w:hAnsi="Calibri" w:cs="Calibri"/>
                <w:sz w:val="22"/>
                <w:szCs w:val="22"/>
              </w:rPr>
            </w:pPr>
          </w:p>
        </w:tc>
        <w:tc>
          <w:tcPr>
            <w:tcW w:w="1528" w:type="dxa"/>
            <w:vAlign w:val="center"/>
          </w:tcPr>
          <w:p w:rsidR="00140020" w:rsidRPr="00241AE7" w:rsidRDefault="00140020" w:rsidP="00FC31A2">
            <w:pPr>
              <w:jc w:val="center"/>
              <w:rPr>
                <w:rFonts w:ascii="Calibri" w:hAnsi="Calibri" w:cs="Calibri"/>
                <w:sz w:val="22"/>
                <w:szCs w:val="22"/>
              </w:rPr>
            </w:pPr>
            <w:r w:rsidRPr="00241AE7">
              <w:rPr>
                <w:rFonts w:ascii="Calibri" w:hAnsi="Calibri" w:cs="Calibri"/>
                <w:sz w:val="22"/>
                <w:szCs w:val="22"/>
              </w:rPr>
              <w:t>Hora:</w:t>
            </w:r>
          </w:p>
          <w:p w:rsidR="00140020" w:rsidRPr="00241AE7" w:rsidRDefault="00140020" w:rsidP="00FC31A2">
            <w:pPr>
              <w:rPr>
                <w:rFonts w:ascii="Calibri" w:hAnsi="Calibri" w:cs="Calibri"/>
                <w:sz w:val="22"/>
                <w:szCs w:val="22"/>
              </w:rPr>
            </w:pPr>
          </w:p>
        </w:tc>
        <w:tc>
          <w:tcPr>
            <w:tcW w:w="2607" w:type="dxa"/>
          </w:tcPr>
          <w:p w:rsidR="00140020" w:rsidRDefault="00140020" w:rsidP="00FC31A2">
            <w:pPr>
              <w:jc w:val="center"/>
              <w:rPr>
                <w:rFonts w:ascii="Calibri" w:hAnsi="Calibri" w:cs="Arial"/>
                <w:b/>
                <w:color w:val="FF0000"/>
                <w:sz w:val="16"/>
                <w:szCs w:val="16"/>
              </w:rPr>
            </w:pPr>
          </w:p>
          <w:p w:rsidR="00140020" w:rsidRPr="00241AE7" w:rsidRDefault="00140020" w:rsidP="00FC31A2">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140020" w:rsidRPr="00552079" w:rsidTr="00FC31A2">
        <w:trPr>
          <w:trHeight w:val="64"/>
        </w:trPr>
        <w:tc>
          <w:tcPr>
            <w:tcW w:w="433" w:type="dxa"/>
            <w:vAlign w:val="center"/>
          </w:tcPr>
          <w:p w:rsidR="00140020" w:rsidRPr="00241AE7" w:rsidRDefault="00140020" w:rsidP="00FC31A2">
            <w:pPr>
              <w:jc w:val="center"/>
              <w:rPr>
                <w:rFonts w:ascii="Calibri" w:hAnsi="Calibri" w:cs="Calibri"/>
                <w:sz w:val="22"/>
                <w:szCs w:val="22"/>
              </w:rPr>
            </w:pPr>
          </w:p>
        </w:tc>
        <w:tc>
          <w:tcPr>
            <w:tcW w:w="3106" w:type="dxa"/>
            <w:vAlign w:val="center"/>
          </w:tcPr>
          <w:p w:rsidR="00140020" w:rsidRPr="00241AE7" w:rsidRDefault="00140020" w:rsidP="00FC31A2">
            <w:pPr>
              <w:jc w:val="center"/>
              <w:rPr>
                <w:rFonts w:ascii="Calibri" w:hAnsi="Calibri" w:cs="Calibri"/>
                <w:sz w:val="22"/>
                <w:szCs w:val="22"/>
              </w:rPr>
            </w:pPr>
          </w:p>
        </w:tc>
        <w:tc>
          <w:tcPr>
            <w:tcW w:w="2921" w:type="dxa"/>
            <w:gridSpan w:val="3"/>
            <w:vAlign w:val="center"/>
          </w:tcPr>
          <w:p w:rsidR="00140020" w:rsidRPr="00241AE7" w:rsidRDefault="00140020" w:rsidP="00FC31A2">
            <w:pPr>
              <w:jc w:val="center"/>
              <w:rPr>
                <w:rFonts w:ascii="Calibri" w:hAnsi="Calibri" w:cs="Calibri"/>
                <w:sz w:val="22"/>
                <w:szCs w:val="22"/>
              </w:rPr>
            </w:pPr>
          </w:p>
        </w:tc>
        <w:tc>
          <w:tcPr>
            <w:tcW w:w="2607" w:type="dxa"/>
            <w:vAlign w:val="center"/>
          </w:tcPr>
          <w:p w:rsidR="00140020" w:rsidRPr="00241AE7" w:rsidRDefault="00140020" w:rsidP="00FC31A2">
            <w:pPr>
              <w:rPr>
                <w:rFonts w:ascii="Calibri" w:hAnsi="Calibri" w:cs="Calibri"/>
                <w:color w:val="FF0000"/>
                <w:sz w:val="22"/>
                <w:szCs w:val="22"/>
              </w:rPr>
            </w:pPr>
          </w:p>
        </w:tc>
      </w:tr>
      <w:tr w:rsidR="00140020" w:rsidRPr="00552079" w:rsidTr="00FC31A2">
        <w:trPr>
          <w:trHeight w:val="370"/>
        </w:trPr>
        <w:tc>
          <w:tcPr>
            <w:tcW w:w="433" w:type="dxa"/>
            <w:vAlign w:val="center"/>
          </w:tcPr>
          <w:p w:rsidR="00140020" w:rsidRPr="00241AE7" w:rsidRDefault="00140020" w:rsidP="00FC31A2">
            <w:pPr>
              <w:jc w:val="center"/>
              <w:rPr>
                <w:rFonts w:ascii="Calibri" w:hAnsi="Calibri" w:cs="Calibri"/>
                <w:sz w:val="22"/>
                <w:szCs w:val="22"/>
              </w:rPr>
            </w:pPr>
            <w:r>
              <w:rPr>
                <w:rFonts w:ascii="Calibri" w:hAnsi="Calibri" w:cs="Calibri"/>
                <w:sz w:val="22"/>
                <w:szCs w:val="22"/>
              </w:rPr>
              <w:t>5</w:t>
            </w:r>
          </w:p>
        </w:tc>
        <w:tc>
          <w:tcPr>
            <w:tcW w:w="3106" w:type="dxa"/>
            <w:vAlign w:val="center"/>
          </w:tcPr>
          <w:p w:rsidR="00140020" w:rsidRPr="00241AE7" w:rsidRDefault="00140020" w:rsidP="00FC31A2">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140020" w:rsidRPr="00CA04A3" w:rsidRDefault="00140020" w:rsidP="00FC31A2">
            <w:pPr>
              <w:rPr>
                <w:rFonts w:ascii="Calibri" w:hAnsi="Calibri" w:cs="Calibri"/>
                <w:sz w:val="22"/>
                <w:szCs w:val="22"/>
              </w:rPr>
            </w:pPr>
            <w:r w:rsidRPr="00CA04A3">
              <w:rPr>
                <w:rFonts w:ascii="Calibri" w:hAnsi="Calibri" w:cs="Calibri"/>
                <w:sz w:val="22"/>
                <w:szCs w:val="22"/>
              </w:rPr>
              <w:t>Fecha:</w:t>
            </w:r>
          </w:p>
          <w:p w:rsidR="00140020" w:rsidRPr="00CA04A3" w:rsidRDefault="00140020" w:rsidP="00DD275C">
            <w:pPr>
              <w:rPr>
                <w:rFonts w:ascii="Calibri" w:hAnsi="Calibri" w:cs="Calibri"/>
                <w:sz w:val="22"/>
                <w:szCs w:val="22"/>
              </w:rPr>
            </w:pPr>
            <w:r>
              <w:rPr>
                <w:rFonts w:ascii="Calibri" w:hAnsi="Calibri" w:cs="Calibri"/>
                <w:b/>
              </w:rPr>
              <w:t>1</w:t>
            </w:r>
            <w:r w:rsidR="00FC31A2">
              <w:rPr>
                <w:rFonts w:ascii="Calibri" w:hAnsi="Calibri" w:cs="Calibri"/>
                <w:b/>
              </w:rPr>
              <w:t>6</w:t>
            </w:r>
            <w:r>
              <w:rPr>
                <w:rFonts w:ascii="Calibri" w:hAnsi="Calibri" w:cs="Calibri"/>
                <w:b/>
              </w:rPr>
              <w:t>/04/2019</w:t>
            </w:r>
          </w:p>
        </w:tc>
        <w:tc>
          <w:tcPr>
            <w:tcW w:w="1528" w:type="dxa"/>
            <w:vAlign w:val="center"/>
          </w:tcPr>
          <w:p w:rsidR="00140020" w:rsidRPr="00CA04A3" w:rsidRDefault="00140020" w:rsidP="00FC31A2">
            <w:pPr>
              <w:jc w:val="center"/>
              <w:rPr>
                <w:rFonts w:ascii="Calibri" w:hAnsi="Calibri" w:cs="Calibri"/>
                <w:sz w:val="22"/>
                <w:szCs w:val="22"/>
              </w:rPr>
            </w:pPr>
            <w:r w:rsidRPr="00CA04A3">
              <w:rPr>
                <w:rFonts w:ascii="Calibri" w:hAnsi="Calibri" w:cs="Calibri"/>
                <w:sz w:val="22"/>
                <w:szCs w:val="22"/>
              </w:rPr>
              <w:t>Hasta hora:</w:t>
            </w:r>
          </w:p>
          <w:p w:rsidR="00140020" w:rsidRPr="00CA04A3" w:rsidRDefault="00140020" w:rsidP="00FC31A2">
            <w:pPr>
              <w:jc w:val="center"/>
              <w:rPr>
                <w:rFonts w:ascii="Calibri" w:hAnsi="Calibri" w:cs="Calibri"/>
                <w:sz w:val="22"/>
                <w:szCs w:val="22"/>
              </w:rPr>
            </w:pPr>
            <w:r>
              <w:rPr>
                <w:rFonts w:ascii="Calibri" w:hAnsi="Calibri" w:cs="Calibri"/>
                <w:b/>
              </w:rPr>
              <w:t>10</w:t>
            </w:r>
            <w:r w:rsidRPr="002A4AB7">
              <w:rPr>
                <w:rFonts w:ascii="Calibri" w:hAnsi="Calibri" w:cs="Calibri"/>
                <w:b/>
              </w:rPr>
              <w:t>:30</w:t>
            </w:r>
          </w:p>
        </w:tc>
        <w:tc>
          <w:tcPr>
            <w:tcW w:w="2607" w:type="dxa"/>
          </w:tcPr>
          <w:p w:rsidR="00140020" w:rsidRDefault="00140020" w:rsidP="00FC31A2">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140020" w:rsidRPr="00B72F2E" w:rsidRDefault="00140020" w:rsidP="00FC31A2">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140020" w:rsidRPr="00CA04A3" w:rsidRDefault="00140020" w:rsidP="00FC31A2">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140020" w:rsidRPr="00552079" w:rsidTr="00FC31A2">
        <w:trPr>
          <w:trHeight w:val="214"/>
        </w:trPr>
        <w:tc>
          <w:tcPr>
            <w:tcW w:w="433" w:type="dxa"/>
            <w:vAlign w:val="center"/>
          </w:tcPr>
          <w:p w:rsidR="00140020" w:rsidRPr="00241AE7" w:rsidRDefault="00140020" w:rsidP="00FC31A2">
            <w:pPr>
              <w:jc w:val="center"/>
              <w:rPr>
                <w:rFonts w:ascii="Calibri" w:hAnsi="Calibri" w:cs="Calibri"/>
                <w:sz w:val="22"/>
                <w:szCs w:val="22"/>
              </w:rPr>
            </w:pPr>
          </w:p>
        </w:tc>
        <w:tc>
          <w:tcPr>
            <w:tcW w:w="3106" w:type="dxa"/>
            <w:vAlign w:val="center"/>
          </w:tcPr>
          <w:p w:rsidR="00140020" w:rsidRPr="00241AE7" w:rsidRDefault="00140020" w:rsidP="00FC31A2">
            <w:pPr>
              <w:rPr>
                <w:rFonts w:ascii="Calibri" w:hAnsi="Calibri" w:cs="Calibri"/>
                <w:sz w:val="22"/>
                <w:szCs w:val="22"/>
              </w:rPr>
            </w:pPr>
          </w:p>
        </w:tc>
        <w:tc>
          <w:tcPr>
            <w:tcW w:w="2921" w:type="dxa"/>
            <w:gridSpan w:val="3"/>
            <w:vAlign w:val="center"/>
          </w:tcPr>
          <w:p w:rsidR="00140020" w:rsidRPr="00241AE7" w:rsidRDefault="00140020" w:rsidP="00FC31A2">
            <w:pPr>
              <w:jc w:val="center"/>
              <w:rPr>
                <w:rFonts w:ascii="Calibri" w:hAnsi="Calibri" w:cs="Calibri"/>
                <w:sz w:val="22"/>
                <w:szCs w:val="22"/>
              </w:rPr>
            </w:pPr>
          </w:p>
        </w:tc>
        <w:tc>
          <w:tcPr>
            <w:tcW w:w="2607" w:type="dxa"/>
          </w:tcPr>
          <w:p w:rsidR="00140020" w:rsidRPr="00241AE7" w:rsidRDefault="00140020" w:rsidP="00FC31A2">
            <w:pPr>
              <w:jc w:val="both"/>
              <w:rPr>
                <w:rFonts w:ascii="Calibri" w:hAnsi="Calibri" w:cs="Calibri"/>
                <w:color w:val="FF0000"/>
                <w:sz w:val="22"/>
                <w:szCs w:val="22"/>
              </w:rPr>
            </w:pPr>
          </w:p>
        </w:tc>
      </w:tr>
      <w:tr w:rsidR="00140020" w:rsidRPr="00552079" w:rsidTr="00FC31A2">
        <w:trPr>
          <w:trHeight w:val="416"/>
        </w:trPr>
        <w:tc>
          <w:tcPr>
            <w:tcW w:w="433" w:type="dxa"/>
            <w:vAlign w:val="center"/>
          </w:tcPr>
          <w:p w:rsidR="00140020" w:rsidRPr="00241AE7" w:rsidRDefault="00140020" w:rsidP="00FC31A2">
            <w:pPr>
              <w:jc w:val="center"/>
              <w:rPr>
                <w:rFonts w:ascii="Calibri" w:hAnsi="Calibri" w:cs="Calibri"/>
                <w:sz w:val="22"/>
                <w:szCs w:val="22"/>
              </w:rPr>
            </w:pPr>
            <w:r>
              <w:rPr>
                <w:rFonts w:ascii="Calibri" w:hAnsi="Calibri" w:cs="Calibri"/>
                <w:sz w:val="22"/>
                <w:szCs w:val="22"/>
              </w:rPr>
              <w:t>6</w:t>
            </w:r>
          </w:p>
        </w:tc>
        <w:tc>
          <w:tcPr>
            <w:tcW w:w="3106" w:type="dxa"/>
            <w:vAlign w:val="center"/>
          </w:tcPr>
          <w:p w:rsidR="00140020" w:rsidRPr="00241AE7" w:rsidRDefault="00140020" w:rsidP="00FC31A2">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40020" w:rsidRPr="00CA04A3" w:rsidRDefault="00140020" w:rsidP="00FC31A2">
            <w:pPr>
              <w:rPr>
                <w:rFonts w:ascii="Calibri" w:hAnsi="Calibri" w:cs="Calibri"/>
                <w:sz w:val="22"/>
                <w:szCs w:val="22"/>
              </w:rPr>
            </w:pPr>
            <w:r w:rsidRPr="00CA04A3">
              <w:rPr>
                <w:rFonts w:ascii="Calibri" w:hAnsi="Calibri" w:cs="Calibri"/>
                <w:sz w:val="22"/>
                <w:szCs w:val="22"/>
              </w:rPr>
              <w:t>Fecha:</w:t>
            </w:r>
          </w:p>
          <w:p w:rsidR="00140020" w:rsidRPr="00CA04A3" w:rsidRDefault="00140020" w:rsidP="00FC31A2">
            <w:pPr>
              <w:rPr>
                <w:rFonts w:ascii="Calibri" w:hAnsi="Calibri" w:cs="Calibri"/>
                <w:sz w:val="22"/>
                <w:szCs w:val="22"/>
              </w:rPr>
            </w:pPr>
            <w:r>
              <w:rPr>
                <w:rFonts w:ascii="Calibri" w:hAnsi="Calibri" w:cs="Calibri"/>
                <w:b/>
              </w:rPr>
              <w:t>1</w:t>
            </w:r>
            <w:r w:rsidR="00FC31A2">
              <w:rPr>
                <w:rFonts w:ascii="Calibri" w:hAnsi="Calibri" w:cs="Calibri"/>
                <w:b/>
              </w:rPr>
              <w:t>6</w:t>
            </w:r>
            <w:r>
              <w:rPr>
                <w:rFonts w:ascii="Calibri" w:hAnsi="Calibri" w:cs="Calibri"/>
                <w:b/>
              </w:rPr>
              <w:t>/04/2019</w:t>
            </w:r>
          </w:p>
        </w:tc>
        <w:tc>
          <w:tcPr>
            <w:tcW w:w="1576" w:type="dxa"/>
            <w:gridSpan w:val="2"/>
            <w:vAlign w:val="center"/>
          </w:tcPr>
          <w:p w:rsidR="00140020" w:rsidRPr="00CA04A3" w:rsidRDefault="00140020" w:rsidP="00FC31A2">
            <w:pPr>
              <w:jc w:val="center"/>
              <w:rPr>
                <w:rFonts w:ascii="Calibri" w:hAnsi="Calibri" w:cs="Calibri"/>
                <w:sz w:val="22"/>
                <w:szCs w:val="22"/>
              </w:rPr>
            </w:pPr>
            <w:r w:rsidRPr="00CA04A3">
              <w:rPr>
                <w:rFonts w:ascii="Calibri" w:hAnsi="Calibri" w:cs="Calibri"/>
                <w:sz w:val="22"/>
                <w:szCs w:val="22"/>
              </w:rPr>
              <w:t>Hora:</w:t>
            </w:r>
          </w:p>
          <w:p w:rsidR="00140020" w:rsidRPr="00CA04A3" w:rsidRDefault="00140020" w:rsidP="00FC31A2">
            <w:pPr>
              <w:jc w:val="center"/>
              <w:rPr>
                <w:rFonts w:ascii="Calibri" w:hAnsi="Calibri" w:cs="Calibri"/>
                <w:sz w:val="22"/>
                <w:szCs w:val="22"/>
              </w:rPr>
            </w:pPr>
            <w:r>
              <w:rPr>
                <w:rFonts w:ascii="Calibri" w:hAnsi="Calibri" w:cs="Calibri"/>
                <w:b/>
              </w:rPr>
              <w:t>10:45</w:t>
            </w:r>
          </w:p>
        </w:tc>
        <w:tc>
          <w:tcPr>
            <w:tcW w:w="2607" w:type="dxa"/>
            <w:vAlign w:val="center"/>
          </w:tcPr>
          <w:p w:rsidR="00140020" w:rsidRDefault="00140020" w:rsidP="00FC31A2">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140020" w:rsidRPr="00B72F2E" w:rsidRDefault="00140020" w:rsidP="00FC31A2">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140020" w:rsidRPr="00CA04A3" w:rsidRDefault="00140020" w:rsidP="00FC31A2">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140020" w:rsidRPr="00552079" w:rsidTr="00FC31A2">
        <w:trPr>
          <w:trHeight w:val="246"/>
        </w:trPr>
        <w:tc>
          <w:tcPr>
            <w:tcW w:w="433" w:type="dxa"/>
            <w:vAlign w:val="center"/>
          </w:tcPr>
          <w:p w:rsidR="00140020" w:rsidRPr="00241AE7" w:rsidRDefault="00140020" w:rsidP="00FC31A2">
            <w:pPr>
              <w:jc w:val="center"/>
              <w:rPr>
                <w:rFonts w:ascii="Calibri" w:hAnsi="Calibri" w:cs="Calibri"/>
                <w:sz w:val="22"/>
                <w:szCs w:val="22"/>
              </w:rPr>
            </w:pPr>
          </w:p>
        </w:tc>
        <w:tc>
          <w:tcPr>
            <w:tcW w:w="3106" w:type="dxa"/>
            <w:vAlign w:val="center"/>
          </w:tcPr>
          <w:p w:rsidR="00140020" w:rsidRPr="00241AE7" w:rsidRDefault="00140020" w:rsidP="00FC31A2">
            <w:pPr>
              <w:rPr>
                <w:rFonts w:ascii="Calibri" w:hAnsi="Calibri" w:cs="Calibri"/>
                <w:sz w:val="22"/>
                <w:szCs w:val="22"/>
              </w:rPr>
            </w:pPr>
          </w:p>
        </w:tc>
        <w:tc>
          <w:tcPr>
            <w:tcW w:w="2921" w:type="dxa"/>
            <w:gridSpan w:val="3"/>
            <w:vAlign w:val="center"/>
          </w:tcPr>
          <w:p w:rsidR="00140020" w:rsidRPr="00241AE7" w:rsidRDefault="00140020" w:rsidP="00FC31A2">
            <w:pPr>
              <w:jc w:val="center"/>
              <w:rPr>
                <w:rFonts w:ascii="Calibri" w:hAnsi="Calibri" w:cs="Calibri"/>
                <w:sz w:val="22"/>
                <w:szCs w:val="22"/>
              </w:rPr>
            </w:pPr>
          </w:p>
        </w:tc>
        <w:tc>
          <w:tcPr>
            <w:tcW w:w="2607" w:type="dxa"/>
            <w:vAlign w:val="center"/>
          </w:tcPr>
          <w:p w:rsidR="00140020" w:rsidRPr="00241AE7" w:rsidRDefault="00140020" w:rsidP="00FC31A2">
            <w:pPr>
              <w:rPr>
                <w:rFonts w:ascii="Calibri" w:hAnsi="Calibri" w:cs="Calibri"/>
                <w:color w:val="000000"/>
                <w:sz w:val="22"/>
                <w:szCs w:val="22"/>
                <w:lang w:val="es-BO"/>
              </w:rPr>
            </w:pPr>
          </w:p>
        </w:tc>
      </w:tr>
      <w:tr w:rsidR="00140020" w:rsidRPr="00552079" w:rsidTr="00FC31A2">
        <w:trPr>
          <w:trHeight w:val="246"/>
        </w:trPr>
        <w:tc>
          <w:tcPr>
            <w:tcW w:w="433" w:type="dxa"/>
            <w:vAlign w:val="center"/>
          </w:tcPr>
          <w:p w:rsidR="00140020" w:rsidRPr="00241AE7" w:rsidRDefault="00140020" w:rsidP="00FC31A2">
            <w:pPr>
              <w:jc w:val="center"/>
              <w:rPr>
                <w:rFonts w:ascii="Calibri" w:hAnsi="Calibri" w:cs="Calibri"/>
                <w:sz w:val="22"/>
                <w:szCs w:val="22"/>
              </w:rPr>
            </w:pPr>
            <w:r>
              <w:rPr>
                <w:rFonts w:ascii="Calibri" w:hAnsi="Calibri" w:cs="Calibri"/>
                <w:sz w:val="22"/>
                <w:szCs w:val="22"/>
              </w:rPr>
              <w:t>7</w:t>
            </w:r>
          </w:p>
        </w:tc>
        <w:tc>
          <w:tcPr>
            <w:tcW w:w="3106" w:type="dxa"/>
            <w:vAlign w:val="center"/>
          </w:tcPr>
          <w:p w:rsidR="00140020" w:rsidRPr="00241AE7" w:rsidRDefault="00140020" w:rsidP="00FC31A2">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140020" w:rsidRPr="00241AE7" w:rsidRDefault="00140020" w:rsidP="00DD275C">
            <w:pPr>
              <w:jc w:val="both"/>
              <w:rPr>
                <w:rFonts w:ascii="Calibri" w:hAnsi="Calibri" w:cs="Calibri"/>
                <w:szCs w:val="22"/>
              </w:rPr>
            </w:pPr>
            <w:r w:rsidRPr="00241AE7">
              <w:rPr>
                <w:rFonts w:ascii="Calibri" w:hAnsi="Calibri" w:cs="Calibri"/>
                <w:szCs w:val="22"/>
              </w:rPr>
              <w:t xml:space="preserve">Fecha Estimada: </w:t>
            </w:r>
            <w:r w:rsidR="00FC31A2">
              <w:rPr>
                <w:rFonts w:ascii="Calibri" w:hAnsi="Calibri" w:cs="Calibri"/>
                <w:b/>
              </w:rPr>
              <w:t>06</w:t>
            </w:r>
            <w:r>
              <w:rPr>
                <w:rFonts w:ascii="Calibri" w:hAnsi="Calibri" w:cs="Calibri"/>
                <w:b/>
              </w:rPr>
              <w:t>/0</w:t>
            </w:r>
            <w:r w:rsidR="00DD275C">
              <w:rPr>
                <w:rFonts w:ascii="Calibri" w:hAnsi="Calibri" w:cs="Calibri"/>
                <w:b/>
              </w:rPr>
              <w:t>5</w:t>
            </w:r>
            <w:r>
              <w:rPr>
                <w:rFonts w:ascii="Calibri" w:hAnsi="Calibri" w:cs="Calibri"/>
                <w:b/>
              </w:rPr>
              <w:t>/2019</w:t>
            </w:r>
          </w:p>
        </w:tc>
        <w:tc>
          <w:tcPr>
            <w:tcW w:w="2607" w:type="dxa"/>
            <w:vAlign w:val="center"/>
          </w:tcPr>
          <w:p w:rsidR="00140020" w:rsidRPr="00241AE7" w:rsidRDefault="00140020" w:rsidP="00FC31A2">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140020" w:rsidRPr="00552079" w:rsidTr="00FC31A2">
        <w:trPr>
          <w:trHeight w:val="246"/>
        </w:trPr>
        <w:tc>
          <w:tcPr>
            <w:tcW w:w="433" w:type="dxa"/>
            <w:vAlign w:val="center"/>
          </w:tcPr>
          <w:p w:rsidR="00140020" w:rsidRPr="00241AE7" w:rsidRDefault="00140020" w:rsidP="00FC31A2">
            <w:pPr>
              <w:jc w:val="center"/>
              <w:rPr>
                <w:rFonts w:ascii="Calibri" w:hAnsi="Calibri" w:cs="Calibri"/>
                <w:sz w:val="22"/>
                <w:szCs w:val="22"/>
              </w:rPr>
            </w:pPr>
          </w:p>
        </w:tc>
        <w:tc>
          <w:tcPr>
            <w:tcW w:w="3106" w:type="dxa"/>
            <w:vAlign w:val="center"/>
          </w:tcPr>
          <w:p w:rsidR="00140020" w:rsidRPr="00241AE7" w:rsidRDefault="00140020" w:rsidP="00FC31A2">
            <w:pPr>
              <w:rPr>
                <w:rFonts w:ascii="Calibri" w:hAnsi="Calibri" w:cs="Calibri"/>
                <w:sz w:val="22"/>
                <w:szCs w:val="22"/>
              </w:rPr>
            </w:pPr>
          </w:p>
        </w:tc>
        <w:tc>
          <w:tcPr>
            <w:tcW w:w="2921" w:type="dxa"/>
            <w:gridSpan w:val="3"/>
            <w:vAlign w:val="center"/>
          </w:tcPr>
          <w:p w:rsidR="00140020" w:rsidRPr="00241AE7" w:rsidRDefault="00140020" w:rsidP="00FC31A2">
            <w:pPr>
              <w:jc w:val="center"/>
              <w:rPr>
                <w:rFonts w:ascii="Calibri" w:hAnsi="Calibri" w:cs="Calibri"/>
                <w:sz w:val="22"/>
                <w:szCs w:val="22"/>
              </w:rPr>
            </w:pPr>
          </w:p>
        </w:tc>
        <w:tc>
          <w:tcPr>
            <w:tcW w:w="2607" w:type="dxa"/>
            <w:vAlign w:val="center"/>
          </w:tcPr>
          <w:p w:rsidR="00140020" w:rsidRPr="00241AE7" w:rsidRDefault="00140020" w:rsidP="00FC31A2">
            <w:pPr>
              <w:rPr>
                <w:rFonts w:ascii="Calibri" w:hAnsi="Calibri" w:cs="Calibri"/>
                <w:color w:val="000000"/>
                <w:sz w:val="22"/>
                <w:szCs w:val="22"/>
                <w:lang w:val="es-BO"/>
              </w:rPr>
            </w:pPr>
          </w:p>
        </w:tc>
      </w:tr>
      <w:tr w:rsidR="00140020" w:rsidRPr="00552079" w:rsidTr="00DD275C">
        <w:trPr>
          <w:trHeight w:val="623"/>
        </w:trPr>
        <w:tc>
          <w:tcPr>
            <w:tcW w:w="433" w:type="dxa"/>
            <w:vAlign w:val="center"/>
          </w:tcPr>
          <w:p w:rsidR="00140020" w:rsidRPr="00241AE7" w:rsidRDefault="00140020" w:rsidP="00FC31A2">
            <w:pPr>
              <w:jc w:val="center"/>
              <w:rPr>
                <w:rFonts w:ascii="Calibri" w:hAnsi="Calibri" w:cs="Calibri"/>
                <w:sz w:val="22"/>
                <w:szCs w:val="22"/>
              </w:rPr>
            </w:pPr>
            <w:r>
              <w:rPr>
                <w:rFonts w:ascii="Calibri" w:hAnsi="Calibri" w:cs="Calibri"/>
                <w:sz w:val="22"/>
                <w:szCs w:val="22"/>
              </w:rPr>
              <w:t>8</w:t>
            </w:r>
          </w:p>
        </w:tc>
        <w:tc>
          <w:tcPr>
            <w:tcW w:w="3106" w:type="dxa"/>
            <w:vAlign w:val="center"/>
          </w:tcPr>
          <w:p w:rsidR="00140020" w:rsidRPr="00241AE7" w:rsidRDefault="00140020" w:rsidP="00FC31A2">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140020" w:rsidRPr="00241AE7" w:rsidRDefault="00140020" w:rsidP="00FC31A2">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DD275C">
              <w:rPr>
                <w:rFonts w:ascii="Calibri" w:hAnsi="Calibri" w:cs="Calibri"/>
                <w:b/>
              </w:rPr>
              <w:t>1</w:t>
            </w:r>
            <w:r w:rsidR="00FC31A2">
              <w:rPr>
                <w:rFonts w:ascii="Calibri" w:hAnsi="Calibri" w:cs="Calibri"/>
                <w:b/>
              </w:rPr>
              <w:t>6</w:t>
            </w:r>
            <w:r>
              <w:rPr>
                <w:rFonts w:ascii="Calibri" w:hAnsi="Calibri" w:cs="Calibri"/>
                <w:b/>
              </w:rPr>
              <w:t>/05/2019</w:t>
            </w:r>
          </w:p>
        </w:tc>
      </w:tr>
    </w:tbl>
    <w:p w:rsidR="00140020" w:rsidRDefault="00140020" w:rsidP="00140020">
      <w:pPr>
        <w:rPr>
          <w:rFonts w:ascii="Calibri" w:hAnsi="Calibri" w:cs="Calibri"/>
          <w:sz w:val="10"/>
          <w:szCs w:val="22"/>
        </w:rPr>
      </w:pPr>
    </w:p>
    <w:p w:rsidR="00140020" w:rsidRDefault="00140020" w:rsidP="003935CC">
      <w:pPr>
        <w:rPr>
          <w:rFonts w:ascii="Calibri" w:hAnsi="Calibri" w:cs="Calibri"/>
          <w:sz w:val="10"/>
          <w:szCs w:val="22"/>
        </w:rPr>
      </w:pPr>
    </w:p>
    <w:p w:rsidR="00140020" w:rsidRDefault="00DD275C" w:rsidP="003935CC">
      <w:pPr>
        <w:rPr>
          <w:rFonts w:ascii="Calibri" w:hAnsi="Calibri" w:cs="Calibri"/>
          <w:sz w:val="10"/>
          <w:szCs w:val="22"/>
        </w:rPr>
      </w:pPr>
      <w:r>
        <w:rPr>
          <w:rFonts w:ascii="Calibri" w:hAnsi="Calibri" w:cs="Calibri"/>
          <w:sz w:val="10"/>
          <w:szCs w:val="22"/>
        </w:rPr>
        <w:br w:type="page"/>
      </w:r>
    </w:p>
    <w:p w:rsidR="00DD275C" w:rsidRDefault="00DD275C" w:rsidP="003935CC">
      <w:pPr>
        <w:rPr>
          <w:rFonts w:ascii="Calibri" w:hAnsi="Calibri" w:cs="Calibri"/>
          <w:sz w:val="10"/>
          <w:szCs w:val="22"/>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
        <w:gridCol w:w="3661"/>
        <w:gridCol w:w="1025"/>
        <w:gridCol w:w="1256"/>
        <w:gridCol w:w="1259"/>
        <w:gridCol w:w="1106"/>
      </w:tblGrid>
      <w:tr w:rsidR="00FC636A" w:rsidRPr="00DD275C" w:rsidTr="005C0443">
        <w:trPr>
          <w:trHeight w:val="435"/>
          <w:jc w:val="right"/>
        </w:trPr>
        <w:tc>
          <w:tcPr>
            <w:tcW w:w="8926" w:type="dxa"/>
            <w:gridSpan w:val="6"/>
            <w:tcBorders>
              <w:bottom w:val="single" w:sz="4" w:space="0" w:color="auto"/>
            </w:tcBorders>
            <w:shd w:val="clear" w:color="auto" w:fill="D9D9D9"/>
            <w:vAlign w:val="center"/>
          </w:tcPr>
          <w:p w:rsidR="00FC636A" w:rsidRPr="00DD275C" w:rsidRDefault="00FC636A" w:rsidP="00FC636A">
            <w:pPr>
              <w:jc w:val="center"/>
              <w:rPr>
                <w:rFonts w:ascii="Calibri" w:hAnsi="Calibri" w:cs="Arial"/>
                <w:b/>
                <w:lang w:eastAsia="es-ES"/>
              </w:rPr>
            </w:pPr>
            <w:r w:rsidRPr="00DD275C">
              <w:rPr>
                <w:rFonts w:ascii="Calibri" w:hAnsi="Calibri" w:cs="Arial"/>
                <w:b/>
                <w:lang w:eastAsia="es-ES"/>
              </w:rPr>
              <w:t>PRECIO REFERENCIAL</w:t>
            </w:r>
          </w:p>
        </w:tc>
      </w:tr>
      <w:tr w:rsidR="00FC636A" w:rsidRPr="00DD275C" w:rsidTr="005C0443">
        <w:trPr>
          <w:trHeight w:val="435"/>
          <w:jc w:val="right"/>
        </w:trPr>
        <w:tc>
          <w:tcPr>
            <w:tcW w:w="619" w:type="dxa"/>
            <w:tcBorders>
              <w:bottom w:val="single" w:sz="4" w:space="0" w:color="auto"/>
            </w:tcBorders>
            <w:shd w:val="clear" w:color="auto" w:fill="D9D9D9"/>
            <w:vAlign w:val="center"/>
            <w:hideMark/>
          </w:tcPr>
          <w:p w:rsidR="00FC636A" w:rsidRPr="00DD275C" w:rsidRDefault="00FC636A" w:rsidP="00FC636A">
            <w:pPr>
              <w:jc w:val="center"/>
              <w:rPr>
                <w:rFonts w:ascii="Calibri" w:hAnsi="Calibri" w:cs="Calibri"/>
                <w:b/>
                <w:bCs/>
                <w:lang w:val="es-ES_tradnl" w:eastAsia="es-BO"/>
              </w:rPr>
            </w:pPr>
            <w:r w:rsidRPr="00DD275C">
              <w:rPr>
                <w:rFonts w:ascii="Calibri" w:hAnsi="Calibri" w:cs="Calibri"/>
                <w:b/>
                <w:bCs/>
                <w:lang w:val="es-ES_tradnl" w:eastAsia="es-BO"/>
              </w:rPr>
              <w:t>ITEM</w:t>
            </w:r>
          </w:p>
        </w:tc>
        <w:tc>
          <w:tcPr>
            <w:tcW w:w="3661" w:type="dxa"/>
            <w:tcBorders>
              <w:bottom w:val="single" w:sz="4" w:space="0" w:color="auto"/>
            </w:tcBorders>
            <w:shd w:val="clear" w:color="auto" w:fill="D9D9D9"/>
            <w:vAlign w:val="center"/>
            <w:hideMark/>
          </w:tcPr>
          <w:p w:rsidR="00FC636A" w:rsidRPr="00DD275C" w:rsidRDefault="00FC636A" w:rsidP="00FC636A">
            <w:pPr>
              <w:jc w:val="center"/>
              <w:rPr>
                <w:rFonts w:ascii="Calibri" w:hAnsi="Calibri" w:cs="Arial"/>
                <w:b/>
                <w:lang w:eastAsia="es-ES"/>
              </w:rPr>
            </w:pPr>
          </w:p>
          <w:p w:rsidR="00FC636A" w:rsidRPr="00DD275C" w:rsidRDefault="00FC636A" w:rsidP="00FC636A">
            <w:pPr>
              <w:jc w:val="center"/>
              <w:rPr>
                <w:rFonts w:ascii="Calibri" w:hAnsi="Calibri" w:cs="Arial"/>
                <w:b/>
                <w:lang w:eastAsia="es-ES"/>
              </w:rPr>
            </w:pPr>
            <w:r w:rsidRPr="00DD275C">
              <w:rPr>
                <w:rFonts w:ascii="Calibri" w:hAnsi="Calibri" w:cs="Arial"/>
                <w:b/>
                <w:lang w:eastAsia="es-ES"/>
              </w:rPr>
              <w:t>DESCRIPCION</w:t>
            </w:r>
          </w:p>
          <w:p w:rsidR="00FC636A" w:rsidRPr="00DD275C" w:rsidRDefault="00FC636A" w:rsidP="00FC636A">
            <w:pPr>
              <w:jc w:val="center"/>
              <w:rPr>
                <w:rFonts w:ascii="Calibri" w:hAnsi="Calibri" w:cs="Calibri"/>
                <w:b/>
                <w:bCs/>
                <w:lang w:eastAsia="es-BO"/>
              </w:rPr>
            </w:pPr>
          </w:p>
        </w:tc>
        <w:tc>
          <w:tcPr>
            <w:tcW w:w="1025" w:type="dxa"/>
            <w:tcBorders>
              <w:bottom w:val="single" w:sz="4" w:space="0" w:color="auto"/>
            </w:tcBorders>
            <w:shd w:val="clear" w:color="auto" w:fill="D9D9D9"/>
            <w:vAlign w:val="center"/>
            <w:hideMark/>
          </w:tcPr>
          <w:p w:rsidR="00FC636A" w:rsidRPr="00DD275C" w:rsidRDefault="00FC636A" w:rsidP="00FC636A">
            <w:pPr>
              <w:jc w:val="center"/>
              <w:rPr>
                <w:rFonts w:ascii="Calibri" w:hAnsi="Calibri" w:cs="Calibri"/>
                <w:b/>
                <w:bCs/>
                <w:lang w:eastAsia="es-BO"/>
              </w:rPr>
            </w:pPr>
            <w:r w:rsidRPr="00DD275C">
              <w:rPr>
                <w:rFonts w:ascii="Calibri" w:hAnsi="Calibri" w:cs="Calibri"/>
                <w:b/>
                <w:bCs/>
                <w:lang w:eastAsia="es-BO"/>
              </w:rPr>
              <w:t>CANTIDAD</w:t>
            </w:r>
          </w:p>
        </w:tc>
        <w:tc>
          <w:tcPr>
            <w:tcW w:w="1256" w:type="dxa"/>
            <w:tcBorders>
              <w:bottom w:val="single" w:sz="4" w:space="0" w:color="auto"/>
            </w:tcBorders>
            <w:shd w:val="clear" w:color="auto" w:fill="D9D9D9"/>
            <w:vAlign w:val="center"/>
          </w:tcPr>
          <w:p w:rsidR="00FC636A" w:rsidRPr="00DD275C" w:rsidRDefault="00FC636A" w:rsidP="00FC636A">
            <w:pPr>
              <w:jc w:val="center"/>
              <w:rPr>
                <w:rFonts w:ascii="Calibri" w:hAnsi="Calibri" w:cs="Calibri"/>
                <w:b/>
                <w:bCs/>
                <w:lang w:val="es-ES_tradnl" w:eastAsia="es-BO"/>
              </w:rPr>
            </w:pPr>
            <w:r w:rsidRPr="00DD275C">
              <w:rPr>
                <w:rFonts w:ascii="Calibri" w:hAnsi="Calibri" w:cs="Calibri"/>
                <w:b/>
                <w:bCs/>
                <w:lang w:val="es-ES_tradnl" w:eastAsia="es-BO"/>
              </w:rPr>
              <w:t>UNIDAD DE MEDIDA</w:t>
            </w:r>
          </w:p>
        </w:tc>
        <w:tc>
          <w:tcPr>
            <w:tcW w:w="1259" w:type="dxa"/>
            <w:tcBorders>
              <w:bottom w:val="single" w:sz="4" w:space="0" w:color="auto"/>
            </w:tcBorders>
            <w:shd w:val="clear" w:color="auto" w:fill="D9D9D9"/>
            <w:vAlign w:val="center"/>
          </w:tcPr>
          <w:p w:rsidR="00FC636A" w:rsidRPr="00DD275C" w:rsidRDefault="00FC636A" w:rsidP="00FC31A2">
            <w:pPr>
              <w:jc w:val="center"/>
              <w:rPr>
                <w:rFonts w:ascii="Calibri" w:hAnsi="Calibri" w:cs="Calibri"/>
                <w:b/>
                <w:bCs/>
                <w:lang w:val="es-ES_tradnl" w:eastAsia="es-BO"/>
              </w:rPr>
            </w:pPr>
            <w:r w:rsidRPr="00DD275C">
              <w:rPr>
                <w:rFonts w:ascii="Calibri" w:hAnsi="Calibri" w:cs="Calibri"/>
                <w:b/>
                <w:bCs/>
                <w:lang w:val="es-ES_tradnl" w:eastAsia="es-BO"/>
              </w:rPr>
              <w:t xml:space="preserve">PRECIO </w:t>
            </w:r>
            <w:r w:rsidR="00FC31A2">
              <w:rPr>
                <w:rFonts w:ascii="Calibri" w:hAnsi="Calibri" w:cs="Calibri"/>
                <w:b/>
                <w:bCs/>
                <w:lang w:val="es-ES_tradnl" w:eastAsia="es-BO"/>
              </w:rPr>
              <w:t>UNITARIO</w:t>
            </w:r>
            <w:r w:rsidRPr="00DD275C">
              <w:rPr>
                <w:rFonts w:ascii="Calibri" w:hAnsi="Calibri" w:cs="Calibri"/>
                <w:b/>
                <w:bCs/>
                <w:lang w:val="es-ES_tradnl" w:eastAsia="es-BO"/>
              </w:rPr>
              <w:t xml:space="preserve"> </w:t>
            </w:r>
            <w:r w:rsidRPr="00DD275C">
              <w:rPr>
                <w:rFonts w:ascii="Calibri" w:hAnsi="Calibri" w:cs="Calibri"/>
                <w:b/>
                <w:bCs/>
                <w:lang w:eastAsia="es-BO"/>
              </w:rPr>
              <w:t>(Bs.)</w:t>
            </w:r>
          </w:p>
        </w:tc>
        <w:tc>
          <w:tcPr>
            <w:tcW w:w="1106" w:type="dxa"/>
            <w:tcBorders>
              <w:bottom w:val="single" w:sz="4" w:space="0" w:color="auto"/>
            </w:tcBorders>
            <w:shd w:val="clear" w:color="auto" w:fill="D9D9D9"/>
            <w:vAlign w:val="center"/>
          </w:tcPr>
          <w:p w:rsidR="00FC636A" w:rsidRPr="00DD275C" w:rsidRDefault="00FC636A" w:rsidP="00FC636A">
            <w:pPr>
              <w:jc w:val="center"/>
              <w:rPr>
                <w:rFonts w:ascii="Calibri" w:hAnsi="Calibri" w:cs="Calibri"/>
                <w:b/>
                <w:bCs/>
                <w:lang w:val="es-ES_tradnl" w:eastAsia="es-BO"/>
              </w:rPr>
            </w:pPr>
            <w:r w:rsidRPr="00DD275C">
              <w:rPr>
                <w:rFonts w:ascii="Calibri" w:hAnsi="Calibri" w:cs="Arial"/>
                <w:b/>
                <w:lang w:eastAsia="es-ES"/>
              </w:rPr>
              <w:t>HASTA UN MONTO DE Bs</w:t>
            </w:r>
          </w:p>
        </w:tc>
      </w:tr>
      <w:tr w:rsidR="00DD275C" w:rsidRPr="00DD275C" w:rsidTr="005C0443">
        <w:trPr>
          <w:trHeight w:val="682"/>
          <w:jc w:val="right"/>
        </w:trPr>
        <w:tc>
          <w:tcPr>
            <w:tcW w:w="619" w:type="dxa"/>
            <w:shd w:val="clear" w:color="auto" w:fill="FFFFFF"/>
            <w:vAlign w:val="center"/>
          </w:tcPr>
          <w:p w:rsidR="00DD275C" w:rsidRPr="00DD275C" w:rsidRDefault="00DD275C" w:rsidP="00DD275C">
            <w:pPr>
              <w:jc w:val="center"/>
              <w:rPr>
                <w:rFonts w:ascii="Calibri" w:hAnsi="Calibri" w:cs="Arial"/>
              </w:rPr>
            </w:pPr>
            <w:r w:rsidRPr="00DD275C">
              <w:rPr>
                <w:rFonts w:ascii="Calibri" w:hAnsi="Calibri" w:cs="Arial"/>
              </w:rPr>
              <w:t>1</w:t>
            </w:r>
          </w:p>
        </w:tc>
        <w:tc>
          <w:tcPr>
            <w:tcW w:w="3661" w:type="dxa"/>
            <w:shd w:val="clear" w:color="auto" w:fill="FFFFFF"/>
            <w:vAlign w:val="center"/>
          </w:tcPr>
          <w:p w:rsidR="00DD275C" w:rsidRPr="00DD275C" w:rsidRDefault="00DD275C" w:rsidP="00DD275C">
            <w:pPr>
              <w:jc w:val="both"/>
              <w:rPr>
                <w:rFonts w:ascii="Calibri" w:hAnsi="Calibri" w:cs="Arial"/>
              </w:rPr>
            </w:pPr>
            <w:r w:rsidRPr="00DD275C">
              <w:rPr>
                <w:rFonts w:ascii="Calibri" w:hAnsi="Calibri" w:cs="Helvetica"/>
              </w:rPr>
              <w:t>SERVICIO DE MANTENIMIENTO Y REPARACIÓN DE ASCENSOR MONTACARGA</w:t>
            </w:r>
          </w:p>
        </w:tc>
        <w:tc>
          <w:tcPr>
            <w:tcW w:w="1025" w:type="dxa"/>
            <w:shd w:val="clear" w:color="auto" w:fill="FFFFFF"/>
            <w:vAlign w:val="center"/>
          </w:tcPr>
          <w:p w:rsidR="00DD275C" w:rsidRPr="00DD275C" w:rsidRDefault="00DD275C" w:rsidP="00DD275C">
            <w:pPr>
              <w:jc w:val="center"/>
              <w:rPr>
                <w:rFonts w:ascii="Calibri" w:hAnsi="Calibri" w:cs="Arial"/>
              </w:rPr>
            </w:pPr>
            <w:r w:rsidRPr="00DD275C">
              <w:rPr>
                <w:rFonts w:ascii="Calibri" w:hAnsi="Calibri" w:cs="Arial"/>
              </w:rPr>
              <w:t>1</w:t>
            </w:r>
          </w:p>
        </w:tc>
        <w:tc>
          <w:tcPr>
            <w:tcW w:w="1256" w:type="dxa"/>
            <w:shd w:val="clear" w:color="auto" w:fill="FFFFFF"/>
            <w:vAlign w:val="center"/>
          </w:tcPr>
          <w:p w:rsidR="00DD275C" w:rsidRPr="00DD275C" w:rsidRDefault="00DD275C" w:rsidP="00DD275C">
            <w:pPr>
              <w:jc w:val="center"/>
              <w:rPr>
                <w:rFonts w:ascii="Calibri" w:hAnsi="Calibri" w:cs="Calibri"/>
                <w:color w:val="000000"/>
                <w:lang w:eastAsia="es-BO"/>
              </w:rPr>
            </w:pPr>
            <w:r w:rsidRPr="00DD275C">
              <w:rPr>
                <w:rFonts w:ascii="Calibri" w:hAnsi="Calibri" w:cs="Calibri"/>
                <w:color w:val="000000"/>
                <w:lang w:eastAsia="es-BO"/>
              </w:rPr>
              <w:t>SERVICIO</w:t>
            </w:r>
          </w:p>
        </w:tc>
        <w:tc>
          <w:tcPr>
            <w:tcW w:w="1259" w:type="dxa"/>
            <w:shd w:val="clear" w:color="auto" w:fill="FFFFFF"/>
            <w:vAlign w:val="center"/>
          </w:tcPr>
          <w:p w:rsidR="00DD275C" w:rsidRPr="00DD275C" w:rsidRDefault="00DD275C" w:rsidP="00DD275C">
            <w:pPr>
              <w:jc w:val="center"/>
              <w:rPr>
                <w:rFonts w:ascii="Calibri" w:hAnsi="Calibri" w:cs="Calibri"/>
                <w:color w:val="000000"/>
                <w:lang w:eastAsia="es-BO"/>
              </w:rPr>
            </w:pPr>
            <w:r w:rsidRPr="00DD275C">
              <w:rPr>
                <w:rFonts w:ascii="Calibri" w:hAnsi="Calibri"/>
              </w:rPr>
              <w:t>25.000,00</w:t>
            </w:r>
          </w:p>
        </w:tc>
        <w:tc>
          <w:tcPr>
            <w:tcW w:w="1106" w:type="dxa"/>
            <w:shd w:val="clear" w:color="auto" w:fill="FFFFFF"/>
            <w:vAlign w:val="center"/>
          </w:tcPr>
          <w:p w:rsidR="00DD275C" w:rsidRPr="00DD275C" w:rsidRDefault="00DD275C" w:rsidP="00DD275C">
            <w:pPr>
              <w:jc w:val="center"/>
              <w:rPr>
                <w:rFonts w:ascii="Calibri" w:hAnsi="Calibri" w:cs="Calibri"/>
                <w:color w:val="000000"/>
                <w:lang w:eastAsia="es-BO"/>
              </w:rPr>
            </w:pPr>
            <w:r w:rsidRPr="00DD275C">
              <w:rPr>
                <w:rFonts w:ascii="Calibri" w:hAnsi="Calibri"/>
              </w:rPr>
              <w:t>25.000,00</w:t>
            </w:r>
          </w:p>
        </w:tc>
      </w:tr>
      <w:tr w:rsidR="00FC636A" w:rsidRPr="00DD275C" w:rsidTr="005C0443">
        <w:trPr>
          <w:trHeight w:val="435"/>
          <w:jc w:val="right"/>
        </w:trPr>
        <w:tc>
          <w:tcPr>
            <w:tcW w:w="619" w:type="dxa"/>
            <w:shd w:val="clear" w:color="auto" w:fill="FFFFFF"/>
            <w:vAlign w:val="center"/>
          </w:tcPr>
          <w:p w:rsidR="00FC636A" w:rsidRPr="00DD275C" w:rsidRDefault="00DD275C" w:rsidP="00FC636A">
            <w:pPr>
              <w:jc w:val="center"/>
              <w:rPr>
                <w:rFonts w:ascii="Calibri" w:hAnsi="Calibri" w:cs="Calibri"/>
                <w:b/>
                <w:bCs/>
                <w:lang w:val="es-ES_tradnl" w:eastAsia="es-BO"/>
              </w:rPr>
            </w:pPr>
            <w:r w:rsidRPr="00DD275C">
              <w:rPr>
                <w:rFonts w:ascii="Calibri" w:hAnsi="Calibri" w:cs="Calibri"/>
                <w:b/>
                <w:bCs/>
                <w:lang w:val="es-ES_tradnl" w:eastAsia="es-BO"/>
              </w:rPr>
              <w:t>2</w:t>
            </w:r>
          </w:p>
        </w:tc>
        <w:tc>
          <w:tcPr>
            <w:tcW w:w="3661" w:type="dxa"/>
            <w:shd w:val="clear" w:color="auto" w:fill="FFFFFF"/>
            <w:vAlign w:val="center"/>
          </w:tcPr>
          <w:p w:rsidR="00FC636A" w:rsidRPr="00DD275C" w:rsidRDefault="00FC636A" w:rsidP="00FC636A">
            <w:pPr>
              <w:jc w:val="both"/>
              <w:rPr>
                <w:rFonts w:ascii="Calibri" w:hAnsi="Calibri" w:cs="Arial"/>
                <w:b/>
                <w:lang w:eastAsia="es-ES"/>
              </w:rPr>
            </w:pPr>
            <w:r w:rsidRPr="00DD275C">
              <w:rPr>
                <w:rFonts w:ascii="Calibri" w:hAnsi="Calibri" w:cs="Calibri"/>
                <w:lang w:val="es-BO" w:eastAsia="es-ES"/>
              </w:rPr>
              <w:t xml:space="preserve">PROVISION DE REPUESTOS </w:t>
            </w:r>
            <w:r w:rsidRPr="00DD275C">
              <w:rPr>
                <w:rFonts w:ascii="Calibri" w:hAnsi="Calibri" w:cs="Calibri"/>
                <w:b/>
                <w:lang w:val="es-BO" w:eastAsia="es-ES"/>
              </w:rPr>
              <w:t>(*)</w:t>
            </w:r>
          </w:p>
        </w:tc>
        <w:tc>
          <w:tcPr>
            <w:tcW w:w="3540" w:type="dxa"/>
            <w:gridSpan w:val="3"/>
            <w:shd w:val="clear" w:color="auto" w:fill="FFFFFF"/>
            <w:vAlign w:val="center"/>
          </w:tcPr>
          <w:p w:rsidR="00FC636A" w:rsidRPr="00DD275C" w:rsidRDefault="00FC636A" w:rsidP="00FC636A">
            <w:pPr>
              <w:jc w:val="center"/>
              <w:rPr>
                <w:rFonts w:ascii="Calibri" w:hAnsi="Calibri" w:cs="Calibri"/>
                <w:bCs/>
                <w:lang w:val="es-ES_tradnl" w:eastAsia="es-BO"/>
              </w:rPr>
            </w:pPr>
          </w:p>
        </w:tc>
        <w:tc>
          <w:tcPr>
            <w:tcW w:w="1106" w:type="dxa"/>
            <w:shd w:val="clear" w:color="auto" w:fill="FFFFFF"/>
            <w:vAlign w:val="center"/>
          </w:tcPr>
          <w:p w:rsidR="00FC636A" w:rsidRPr="00DD275C" w:rsidRDefault="00DD275C" w:rsidP="00FC636A">
            <w:pPr>
              <w:jc w:val="center"/>
              <w:rPr>
                <w:rFonts w:ascii="Calibri" w:hAnsi="Calibri" w:cs="Arial"/>
                <w:lang w:eastAsia="es-ES"/>
              </w:rPr>
            </w:pPr>
            <w:r w:rsidRPr="00DD275C">
              <w:rPr>
                <w:rFonts w:ascii="Calibri" w:hAnsi="Calibri"/>
              </w:rPr>
              <w:t>2.500,00</w:t>
            </w:r>
          </w:p>
        </w:tc>
      </w:tr>
    </w:tbl>
    <w:p w:rsidR="00B03C18" w:rsidRDefault="00B03C18" w:rsidP="00B03C18">
      <w:pPr>
        <w:autoSpaceDE w:val="0"/>
        <w:autoSpaceDN w:val="0"/>
        <w:adjustRightInd w:val="0"/>
        <w:rPr>
          <w:rFonts w:ascii="Calibri" w:hAnsi="Calibri" w:cs="Calibri"/>
          <w:b/>
          <w:sz w:val="22"/>
          <w:szCs w:val="22"/>
          <w:lang w:eastAsia="es-ES"/>
        </w:rPr>
      </w:pPr>
    </w:p>
    <w:p w:rsidR="00DD275C" w:rsidRPr="00FC31A2" w:rsidRDefault="00DD275C" w:rsidP="00DD275C">
      <w:pPr>
        <w:jc w:val="both"/>
        <w:rPr>
          <w:rFonts w:ascii="Calibri" w:hAnsi="Calibri" w:cs="Arial"/>
          <w:sz w:val="18"/>
          <w:szCs w:val="18"/>
          <w:lang w:val="es-ES_tradnl"/>
        </w:rPr>
      </w:pPr>
      <w:r>
        <w:rPr>
          <w:rFonts w:ascii="Calibri" w:hAnsi="Calibri" w:cs="Arial"/>
          <w:b/>
          <w:sz w:val="18"/>
          <w:szCs w:val="18"/>
        </w:rPr>
        <w:t xml:space="preserve">(*) Repuestos. - </w:t>
      </w:r>
      <w:r w:rsidRPr="00623FDD">
        <w:rPr>
          <w:rFonts w:ascii="Calibri" w:hAnsi="Calibri" w:cs="Arial"/>
          <w:sz w:val="18"/>
          <w:szCs w:val="18"/>
        </w:rPr>
        <w:t xml:space="preserve">La provisión de repuestos a ser utilizados será de acuerdo a necesidad </w:t>
      </w:r>
      <w:r w:rsidRPr="00623FDD">
        <w:rPr>
          <w:rFonts w:ascii="Calibri" w:hAnsi="Calibri" w:cs="Arial"/>
          <w:sz w:val="18"/>
          <w:szCs w:val="18"/>
          <w:lang w:val="es-ES_tradnl"/>
        </w:rPr>
        <w:t xml:space="preserve">hasta un monto total de Bs. </w:t>
      </w:r>
      <w:r>
        <w:rPr>
          <w:rFonts w:ascii="Calibri" w:hAnsi="Calibri" w:cs="Arial"/>
          <w:sz w:val="18"/>
          <w:szCs w:val="18"/>
          <w:lang w:val="es-ES_tradnl"/>
        </w:rPr>
        <w:t>2</w:t>
      </w:r>
      <w:r w:rsidRPr="00623FDD">
        <w:rPr>
          <w:rFonts w:ascii="Calibri" w:hAnsi="Calibri" w:cs="Arial"/>
          <w:sz w:val="18"/>
          <w:szCs w:val="18"/>
          <w:lang w:val="es-ES_tradnl"/>
        </w:rPr>
        <w:t>.</w:t>
      </w:r>
      <w:r>
        <w:rPr>
          <w:rFonts w:ascii="Calibri" w:hAnsi="Calibri" w:cs="Arial"/>
          <w:sz w:val="18"/>
          <w:szCs w:val="18"/>
          <w:lang w:val="es-ES_tradnl"/>
        </w:rPr>
        <w:t>5</w:t>
      </w:r>
      <w:r w:rsidR="00FC31A2">
        <w:rPr>
          <w:rFonts w:ascii="Calibri" w:hAnsi="Calibri" w:cs="Arial"/>
          <w:sz w:val="18"/>
          <w:szCs w:val="18"/>
          <w:lang w:val="es-ES_tradnl"/>
        </w:rPr>
        <w:t>00,00 cuyos precios referenciales son</w:t>
      </w:r>
      <w:r>
        <w:rPr>
          <w:rFonts w:ascii="Calibri" w:hAnsi="Calibri" w:cs="Arial"/>
          <w:sz w:val="18"/>
          <w:szCs w:val="18"/>
        </w:rPr>
        <w:t>:</w:t>
      </w:r>
      <w:bookmarkStart w:id="0" w:name="_GoBack"/>
      <w:bookmarkEnd w:id="0"/>
    </w:p>
    <w:p w:rsidR="00DD275C" w:rsidRDefault="00DD275C" w:rsidP="00B03C18">
      <w:pPr>
        <w:autoSpaceDE w:val="0"/>
        <w:autoSpaceDN w:val="0"/>
        <w:adjustRightInd w:val="0"/>
        <w:rPr>
          <w:rFonts w:ascii="Calibri" w:hAnsi="Calibri" w:cs="Calibri"/>
          <w:b/>
          <w:sz w:val="22"/>
          <w:szCs w:val="22"/>
          <w:lang w:eastAsia="es-E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369"/>
        <w:gridCol w:w="1159"/>
        <w:gridCol w:w="1417"/>
        <w:gridCol w:w="1134"/>
      </w:tblGrid>
      <w:tr w:rsidR="00B03C18" w:rsidRPr="00ED61CD" w:rsidTr="00DD275C">
        <w:trPr>
          <w:trHeight w:val="425"/>
          <w:jc w:val="center"/>
        </w:trPr>
        <w:tc>
          <w:tcPr>
            <w:tcW w:w="8505" w:type="dxa"/>
            <w:gridSpan w:val="5"/>
            <w:shd w:val="clear" w:color="000000" w:fill="D9D9D9"/>
            <w:vAlign w:val="center"/>
          </w:tcPr>
          <w:p w:rsidR="00B03C18" w:rsidRPr="00DD275C" w:rsidRDefault="00405D4A" w:rsidP="00C33A31">
            <w:pPr>
              <w:jc w:val="center"/>
              <w:rPr>
                <w:rFonts w:ascii="Calibri" w:hAnsi="Calibri" w:cs="Arial"/>
                <w:b/>
                <w:bCs/>
                <w:color w:val="000000"/>
                <w:lang w:val="es-BO" w:eastAsia="es-BO"/>
              </w:rPr>
            </w:pPr>
            <w:r w:rsidRPr="00DD275C">
              <w:rPr>
                <w:rFonts w:ascii="Calibri" w:hAnsi="Calibri" w:cs="Arial"/>
                <w:b/>
                <w:bCs/>
                <w:color w:val="000000"/>
                <w:lang w:val="es-BO" w:eastAsia="es-BO"/>
              </w:rPr>
              <w:t>PROVISIÓN DE REPUESTOS (</w:t>
            </w:r>
            <w:r w:rsidR="00B03C18" w:rsidRPr="00DD275C">
              <w:rPr>
                <w:rFonts w:ascii="Calibri" w:hAnsi="Calibri" w:cs="Arial"/>
                <w:b/>
                <w:bCs/>
                <w:color w:val="000000"/>
                <w:lang w:val="es-BO" w:eastAsia="es-BO"/>
              </w:rPr>
              <w:t>*)</w:t>
            </w:r>
          </w:p>
        </w:tc>
      </w:tr>
      <w:tr w:rsidR="00B03C18" w:rsidRPr="00ED61CD" w:rsidTr="00DD275C">
        <w:trPr>
          <w:trHeight w:val="418"/>
          <w:jc w:val="center"/>
        </w:trPr>
        <w:tc>
          <w:tcPr>
            <w:tcW w:w="426" w:type="dxa"/>
            <w:shd w:val="clear" w:color="000000" w:fill="D9D9D9"/>
            <w:vAlign w:val="center"/>
            <w:hideMark/>
          </w:tcPr>
          <w:p w:rsidR="00B03C18" w:rsidRPr="00DD275C" w:rsidRDefault="00B03C18" w:rsidP="00C33A31">
            <w:pPr>
              <w:jc w:val="center"/>
              <w:rPr>
                <w:rFonts w:ascii="Calibri" w:hAnsi="Calibri" w:cs="Arial"/>
                <w:b/>
                <w:bCs/>
                <w:color w:val="000000"/>
                <w:lang w:val="es-BO" w:eastAsia="es-BO"/>
              </w:rPr>
            </w:pPr>
            <w:r w:rsidRPr="00DD275C">
              <w:rPr>
                <w:rFonts w:ascii="Calibri" w:hAnsi="Calibri" w:cs="Arial"/>
                <w:b/>
                <w:bCs/>
                <w:color w:val="000000"/>
                <w:lang w:val="es-BO" w:eastAsia="es-BO"/>
              </w:rPr>
              <w:t>Nº</w:t>
            </w:r>
          </w:p>
        </w:tc>
        <w:tc>
          <w:tcPr>
            <w:tcW w:w="4369" w:type="dxa"/>
            <w:shd w:val="clear" w:color="000000" w:fill="D9D9D9"/>
            <w:vAlign w:val="center"/>
            <w:hideMark/>
          </w:tcPr>
          <w:p w:rsidR="00B03C18" w:rsidRPr="00DD275C" w:rsidRDefault="00B03C18" w:rsidP="00C33A31">
            <w:pPr>
              <w:jc w:val="center"/>
              <w:rPr>
                <w:rFonts w:ascii="Calibri" w:hAnsi="Calibri" w:cs="Arial"/>
                <w:b/>
                <w:bCs/>
                <w:color w:val="000000"/>
                <w:lang w:val="es-BO" w:eastAsia="es-BO"/>
              </w:rPr>
            </w:pPr>
            <w:r w:rsidRPr="00DD275C">
              <w:rPr>
                <w:rFonts w:ascii="Calibri" w:hAnsi="Calibri" w:cs="Arial"/>
                <w:b/>
                <w:bCs/>
                <w:color w:val="000000"/>
                <w:lang w:val="es-BO" w:eastAsia="es-BO"/>
              </w:rPr>
              <w:t>DETALLE</w:t>
            </w:r>
          </w:p>
        </w:tc>
        <w:tc>
          <w:tcPr>
            <w:tcW w:w="1159" w:type="dxa"/>
            <w:shd w:val="clear" w:color="000000" w:fill="D9D9D9"/>
            <w:vAlign w:val="center"/>
            <w:hideMark/>
          </w:tcPr>
          <w:p w:rsidR="00B03C18" w:rsidRPr="00DD275C" w:rsidRDefault="00B03C18" w:rsidP="00C33A31">
            <w:pPr>
              <w:jc w:val="center"/>
              <w:rPr>
                <w:rFonts w:ascii="Calibri" w:hAnsi="Calibri" w:cs="Arial"/>
                <w:b/>
                <w:bCs/>
                <w:color w:val="000000"/>
                <w:lang w:val="es-BO" w:eastAsia="es-BO"/>
              </w:rPr>
            </w:pPr>
            <w:r w:rsidRPr="00DD275C">
              <w:rPr>
                <w:rFonts w:ascii="Calibri" w:hAnsi="Calibri" w:cs="Arial"/>
                <w:b/>
                <w:bCs/>
                <w:color w:val="000000"/>
                <w:lang w:val="es-BO" w:eastAsia="es-BO"/>
              </w:rPr>
              <w:t>CANTIDAD</w:t>
            </w:r>
          </w:p>
        </w:tc>
        <w:tc>
          <w:tcPr>
            <w:tcW w:w="1417" w:type="dxa"/>
            <w:shd w:val="clear" w:color="000000" w:fill="D9D9D9"/>
            <w:vAlign w:val="center"/>
            <w:hideMark/>
          </w:tcPr>
          <w:p w:rsidR="00B03C18" w:rsidRPr="00DD275C" w:rsidRDefault="00B03C18" w:rsidP="00C33A31">
            <w:pPr>
              <w:jc w:val="center"/>
              <w:rPr>
                <w:rFonts w:ascii="Calibri" w:hAnsi="Calibri" w:cs="Arial"/>
                <w:b/>
                <w:bCs/>
                <w:color w:val="000000"/>
                <w:lang w:val="es-BO" w:eastAsia="es-BO"/>
              </w:rPr>
            </w:pPr>
            <w:r w:rsidRPr="00DD275C">
              <w:rPr>
                <w:rFonts w:ascii="Calibri" w:hAnsi="Calibri" w:cs="Arial"/>
                <w:b/>
                <w:bCs/>
                <w:color w:val="000000"/>
                <w:lang w:val="es-BO" w:eastAsia="es-BO"/>
              </w:rPr>
              <w:t>UNIDAD DE MEDIDA</w:t>
            </w:r>
          </w:p>
        </w:tc>
        <w:tc>
          <w:tcPr>
            <w:tcW w:w="1134" w:type="dxa"/>
            <w:shd w:val="clear" w:color="000000" w:fill="D9D9D9"/>
            <w:vAlign w:val="center"/>
          </w:tcPr>
          <w:p w:rsidR="00B03C18" w:rsidRPr="00DD275C" w:rsidRDefault="00B03C18" w:rsidP="00C33A31">
            <w:pPr>
              <w:jc w:val="center"/>
              <w:rPr>
                <w:rFonts w:ascii="Calibri" w:hAnsi="Calibri" w:cs="Arial"/>
                <w:b/>
                <w:bCs/>
                <w:color w:val="000000"/>
                <w:lang w:val="es-BO" w:eastAsia="es-BO"/>
              </w:rPr>
            </w:pPr>
            <w:r w:rsidRPr="00DD275C">
              <w:rPr>
                <w:rFonts w:ascii="Calibri" w:hAnsi="Calibri" w:cs="Arial"/>
                <w:b/>
                <w:bCs/>
                <w:color w:val="000000"/>
                <w:lang w:val="es-BO" w:eastAsia="es-BO"/>
              </w:rPr>
              <w:t>PRECIO UNITARIO</w:t>
            </w:r>
          </w:p>
        </w:tc>
      </w:tr>
      <w:tr w:rsidR="00DD275C" w:rsidRPr="00ED61CD" w:rsidTr="00DD275C">
        <w:trPr>
          <w:trHeight w:val="454"/>
          <w:jc w:val="center"/>
        </w:trPr>
        <w:tc>
          <w:tcPr>
            <w:tcW w:w="426" w:type="dxa"/>
            <w:shd w:val="clear" w:color="auto" w:fill="auto"/>
            <w:vAlign w:val="center"/>
            <w:hideMark/>
          </w:tcPr>
          <w:p w:rsidR="00DD275C" w:rsidRPr="00DD275C" w:rsidRDefault="00DD275C" w:rsidP="00DD275C">
            <w:pPr>
              <w:tabs>
                <w:tab w:val="left" w:pos="1418"/>
                <w:tab w:val="left" w:pos="1701"/>
                <w:tab w:val="left" w:pos="1985"/>
              </w:tabs>
              <w:spacing w:line="276" w:lineRule="auto"/>
              <w:jc w:val="center"/>
              <w:outlineLvl w:val="0"/>
              <w:rPr>
                <w:rFonts w:asciiTheme="minorHAnsi" w:hAnsiTheme="minorHAnsi" w:cs="Arial"/>
                <w:bCs/>
                <w:lang w:val="es-BO" w:eastAsia="es-ES"/>
              </w:rPr>
            </w:pPr>
            <w:r w:rsidRPr="00DD275C">
              <w:rPr>
                <w:rFonts w:asciiTheme="minorHAnsi" w:hAnsiTheme="minorHAnsi" w:cs="Arial"/>
                <w:bCs/>
                <w:lang w:val="es-BO" w:eastAsia="es-ES"/>
              </w:rPr>
              <w:t>1</w:t>
            </w:r>
          </w:p>
        </w:tc>
        <w:tc>
          <w:tcPr>
            <w:tcW w:w="4369" w:type="dxa"/>
            <w:tcBorders>
              <w:top w:val="nil"/>
              <w:left w:val="nil"/>
              <w:bottom w:val="single" w:sz="4" w:space="0" w:color="auto"/>
              <w:right w:val="single" w:sz="4" w:space="0" w:color="auto"/>
            </w:tcBorders>
            <w:shd w:val="clear" w:color="auto" w:fill="auto"/>
            <w:vAlign w:val="center"/>
          </w:tcPr>
          <w:p w:rsidR="00DD275C" w:rsidRPr="00DD275C" w:rsidRDefault="00DD275C" w:rsidP="00DD275C">
            <w:pPr>
              <w:rPr>
                <w:rFonts w:asciiTheme="minorHAnsi" w:hAnsiTheme="minorHAnsi"/>
                <w:color w:val="000000"/>
              </w:rPr>
            </w:pPr>
            <w:r w:rsidRPr="00DD275C">
              <w:rPr>
                <w:rFonts w:asciiTheme="minorHAnsi" w:hAnsiTheme="minorHAnsi"/>
                <w:color w:val="000000"/>
              </w:rPr>
              <w:t>CONTACTORES DE POTENCIA</w:t>
            </w:r>
          </w:p>
        </w:tc>
        <w:tc>
          <w:tcPr>
            <w:tcW w:w="1159" w:type="dxa"/>
            <w:tcBorders>
              <w:bottom w:val="single" w:sz="4" w:space="0" w:color="auto"/>
            </w:tcBorders>
            <w:vAlign w:val="center"/>
            <w:hideMark/>
          </w:tcPr>
          <w:p w:rsidR="00DD275C" w:rsidRPr="00DD275C" w:rsidRDefault="00DD275C" w:rsidP="00DD275C">
            <w:pPr>
              <w:jc w:val="center"/>
              <w:rPr>
                <w:rFonts w:asciiTheme="minorHAnsi" w:hAnsiTheme="minorHAnsi" w:cs="Calibri"/>
                <w:color w:val="000000"/>
              </w:rPr>
            </w:pPr>
            <w:r w:rsidRPr="00DD275C">
              <w:rPr>
                <w:rFonts w:asciiTheme="minorHAnsi" w:hAnsiTheme="minorHAnsi" w:cs="Calibri"/>
                <w:color w:val="000000"/>
              </w:rPr>
              <w:t>2</w:t>
            </w:r>
          </w:p>
        </w:tc>
        <w:tc>
          <w:tcPr>
            <w:tcW w:w="1417" w:type="dxa"/>
            <w:tcBorders>
              <w:top w:val="nil"/>
              <w:left w:val="nil"/>
              <w:bottom w:val="single" w:sz="4" w:space="0" w:color="auto"/>
              <w:right w:val="single" w:sz="4" w:space="0" w:color="auto"/>
            </w:tcBorders>
            <w:shd w:val="clear" w:color="auto" w:fill="auto"/>
            <w:vAlign w:val="center"/>
          </w:tcPr>
          <w:p w:rsidR="00DD275C" w:rsidRPr="00DD275C" w:rsidRDefault="00DD275C" w:rsidP="00DD275C">
            <w:pPr>
              <w:spacing w:line="276" w:lineRule="auto"/>
              <w:jc w:val="center"/>
              <w:rPr>
                <w:rFonts w:asciiTheme="minorHAnsi" w:hAnsiTheme="minorHAnsi" w:cs="Arial"/>
              </w:rPr>
            </w:pPr>
            <w:r w:rsidRPr="00DD275C">
              <w:rPr>
                <w:rFonts w:asciiTheme="minorHAnsi" w:hAnsiTheme="minorHAnsi" w:cs="Arial"/>
              </w:rPr>
              <w:t>PIEZA</w:t>
            </w:r>
          </w:p>
        </w:tc>
        <w:tc>
          <w:tcPr>
            <w:tcW w:w="1134" w:type="dxa"/>
            <w:tcBorders>
              <w:top w:val="nil"/>
              <w:left w:val="nil"/>
              <w:bottom w:val="single" w:sz="4" w:space="0" w:color="auto"/>
              <w:right w:val="single" w:sz="8" w:space="0" w:color="auto"/>
            </w:tcBorders>
            <w:shd w:val="clear" w:color="auto" w:fill="auto"/>
            <w:vAlign w:val="center"/>
          </w:tcPr>
          <w:p w:rsidR="00DD275C" w:rsidRPr="00DD275C" w:rsidRDefault="00DD275C" w:rsidP="00DD275C">
            <w:pPr>
              <w:jc w:val="right"/>
              <w:rPr>
                <w:rFonts w:asciiTheme="minorHAnsi" w:hAnsiTheme="minorHAnsi"/>
                <w:color w:val="000000"/>
              </w:rPr>
            </w:pPr>
            <w:r w:rsidRPr="00DD275C">
              <w:rPr>
                <w:rFonts w:asciiTheme="minorHAnsi" w:hAnsiTheme="minorHAnsi"/>
                <w:color w:val="000000"/>
              </w:rPr>
              <w:t>1,400.00</w:t>
            </w:r>
          </w:p>
        </w:tc>
      </w:tr>
      <w:tr w:rsidR="00DD275C" w:rsidRPr="00ED61CD" w:rsidTr="00DD275C">
        <w:trPr>
          <w:trHeight w:val="454"/>
          <w:jc w:val="center"/>
        </w:trPr>
        <w:tc>
          <w:tcPr>
            <w:tcW w:w="426" w:type="dxa"/>
            <w:tcBorders>
              <w:bottom w:val="single" w:sz="4" w:space="0" w:color="auto"/>
            </w:tcBorders>
            <w:shd w:val="clear" w:color="auto" w:fill="auto"/>
            <w:vAlign w:val="center"/>
            <w:hideMark/>
          </w:tcPr>
          <w:p w:rsidR="00DD275C" w:rsidRPr="00DD275C" w:rsidRDefault="00DD275C" w:rsidP="00DD275C">
            <w:pPr>
              <w:tabs>
                <w:tab w:val="left" w:pos="1418"/>
                <w:tab w:val="left" w:pos="1701"/>
                <w:tab w:val="left" w:pos="1985"/>
              </w:tabs>
              <w:spacing w:line="276" w:lineRule="auto"/>
              <w:jc w:val="center"/>
              <w:outlineLvl w:val="0"/>
              <w:rPr>
                <w:rFonts w:asciiTheme="minorHAnsi" w:hAnsiTheme="minorHAnsi" w:cs="Arial"/>
                <w:bCs/>
                <w:lang w:val="es-BO" w:eastAsia="es-ES"/>
              </w:rPr>
            </w:pPr>
            <w:r w:rsidRPr="00DD275C">
              <w:rPr>
                <w:rFonts w:asciiTheme="minorHAnsi" w:hAnsiTheme="minorHAnsi" w:cs="Arial"/>
                <w:bCs/>
                <w:lang w:val="es-BO" w:eastAsia="es-ES"/>
              </w:rPr>
              <w:t>2</w:t>
            </w:r>
          </w:p>
        </w:tc>
        <w:tc>
          <w:tcPr>
            <w:tcW w:w="4369" w:type="dxa"/>
            <w:tcBorders>
              <w:top w:val="single" w:sz="4" w:space="0" w:color="auto"/>
              <w:left w:val="nil"/>
              <w:bottom w:val="single" w:sz="4" w:space="0" w:color="auto"/>
              <w:right w:val="single" w:sz="4" w:space="0" w:color="auto"/>
            </w:tcBorders>
            <w:shd w:val="clear" w:color="auto" w:fill="auto"/>
            <w:vAlign w:val="center"/>
          </w:tcPr>
          <w:p w:rsidR="00DD275C" w:rsidRPr="00DD275C" w:rsidRDefault="00DD275C" w:rsidP="00DD275C">
            <w:pPr>
              <w:rPr>
                <w:rFonts w:asciiTheme="minorHAnsi" w:hAnsiTheme="minorHAnsi"/>
                <w:color w:val="000000"/>
              </w:rPr>
            </w:pPr>
            <w:r w:rsidRPr="00DD275C">
              <w:rPr>
                <w:rFonts w:asciiTheme="minorHAnsi" w:hAnsiTheme="minorHAnsi"/>
                <w:color w:val="000000"/>
              </w:rPr>
              <w:t>MICROS EN PUERTAS DE PISO</w:t>
            </w:r>
          </w:p>
        </w:tc>
        <w:tc>
          <w:tcPr>
            <w:tcW w:w="1159" w:type="dxa"/>
            <w:tcBorders>
              <w:top w:val="single" w:sz="4" w:space="0" w:color="auto"/>
              <w:bottom w:val="single" w:sz="4" w:space="0" w:color="auto"/>
            </w:tcBorders>
            <w:vAlign w:val="center"/>
          </w:tcPr>
          <w:p w:rsidR="00DD275C" w:rsidRPr="00DD275C" w:rsidRDefault="00DD275C" w:rsidP="00DD275C">
            <w:pPr>
              <w:jc w:val="center"/>
              <w:rPr>
                <w:rFonts w:asciiTheme="minorHAnsi" w:hAnsiTheme="minorHAnsi" w:cs="Calibri"/>
                <w:color w:val="000000"/>
              </w:rPr>
            </w:pPr>
            <w:r w:rsidRPr="00DD275C">
              <w:rPr>
                <w:rFonts w:asciiTheme="minorHAnsi" w:hAnsiTheme="minorHAnsi" w:cs="Calibri"/>
                <w:color w:val="000000"/>
              </w:rPr>
              <w:t>2</w:t>
            </w:r>
          </w:p>
        </w:tc>
        <w:tc>
          <w:tcPr>
            <w:tcW w:w="1417" w:type="dxa"/>
            <w:tcBorders>
              <w:top w:val="single" w:sz="4" w:space="0" w:color="auto"/>
              <w:left w:val="nil"/>
              <w:bottom w:val="single" w:sz="4" w:space="0" w:color="auto"/>
              <w:right w:val="single" w:sz="4" w:space="0" w:color="auto"/>
            </w:tcBorders>
            <w:shd w:val="clear" w:color="auto" w:fill="auto"/>
            <w:vAlign w:val="center"/>
          </w:tcPr>
          <w:p w:rsidR="00DD275C" w:rsidRPr="00DD275C" w:rsidRDefault="00DD275C" w:rsidP="00DD275C">
            <w:pPr>
              <w:spacing w:line="276" w:lineRule="auto"/>
              <w:jc w:val="center"/>
              <w:rPr>
                <w:rFonts w:asciiTheme="minorHAnsi" w:hAnsiTheme="minorHAnsi" w:cs="Arial"/>
              </w:rPr>
            </w:pPr>
            <w:r w:rsidRPr="00DD275C">
              <w:rPr>
                <w:rFonts w:asciiTheme="minorHAnsi" w:hAnsiTheme="minorHAnsi" w:cs="Arial"/>
              </w:rPr>
              <w:t>PIEZA</w:t>
            </w:r>
          </w:p>
        </w:tc>
        <w:tc>
          <w:tcPr>
            <w:tcW w:w="1134" w:type="dxa"/>
            <w:tcBorders>
              <w:top w:val="nil"/>
              <w:left w:val="nil"/>
              <w:bottom w:val="single" w:sz="4" w:space="0" w:color="auto"/>
              <w:right w:val="single" w:sz="8" w:space="0" w:color="auto"/>
            </w:tcBorders>
            <w:shd w:val="clear" w:color="auto" w:fill="auto"/>
            <w:vAlign w:val="center"/>
          </w:tcPr>
          <w:p w:rsidR="00DD275C" w:rsidRPr="00DD275C" w:rsidRDefault="00DD275C" w:rsidP="00DD275C">
            <w:pPr>
              <w:jc w:val="right"/>
              <w:rPr>
                <w:rFonts w:asciiTheme="minorHAnsi" w:hAnsiTheme="minorHAnsi"/>
                <w:color w:val="000000"/>
              </w:rPr>
            </w:pPr>
            <w:r w:rsidRPr="00DD275C">
              <w:rPr>
                <w:rFonts w:asciiTheme="minorHAnsi" w:hAnsiTheme="minorHAnsi"/>
                <w:color w:val="000000"/>
              </w:rPr>
              <w:t>600,00</w:t>
            </w:r>
          </w:p>
        </w:tc>
      </w:tr>
      <w:tr w:rsidR="00DD275C" w:rsidRPr="00ED61CD" w:rsidTr="00DD275C">
        <w:trPr>
          <w:trHeight w:val="454"/>
          <w:jc w:val="center"/>
        </w:trPr>
        <w:tc>
          <w:tcPr>
            <w:tcW w:w="426" w:type="dxa"/>
            <w:tcBorders>
              <w:top w:val="single" w:sz="4" w:space="0" w:color="auto"/>
            </w:tcBorders>
            <w:shd w:val="clear" w:color="auto" w:fill="auto"/>
            <w:vAlign w:val="center"/>
            <w:hideMark/>
          </w:tcPr>
          <w:p w:rsidR="00DD275C" w:rsidRPr="00DD275C" w:rsidRDefault="00DD275C" w:rsidP="00DD275C">
            <w:pPr>
              <w:tabs>
                <w:tab w:val="left" w:pos="1418"/>
                <w:tab w:val="left" w:pos="1701"/>
                <w:tab w:val="left" w:pos="1985"/>
              </w:tabs>
              <w:spacing w:line="276" w:lineRule="auto"/>
              <w:jc w:val="center"/>
              <w:outlineLvl w:val="0"/>
              <w:rPr>
                <w:rFonts w:asciiTheme="minorHAnsi" w:hAnsiTheme="minorHAnsi" w:cs="Arial"/>
                <w:bCs/>
                <w:lang w:val="es-BO" w:eastAsia="es-ES"/>
              </w:rPr>
            </w:pPr>
            <w:r w:rsidRPr="00DD275C">
              <w:rPr>
                <w:rFonts w:asciiTheme="minorHAnsi" w:hAnsiTheme="minorHAnsi" w:cs="Arial"/>
                <w:bCs/>
                <w:lang w:val="es-BO" w:eastAsia="es-ES"/>
              </w:rPr>
              <w:t>3</w:t>
            </w:r>
          </w:p>
        </w:tc>
        <w:tc>
          <w:tcPr>
            <w:tcW w:w="4369" w:type="dxa"/>
            <w:tcBorders>
              <w:top w:val="single" w:sz="4" w:space="0" w:color="auto"/>
              <w:left w:val="nil"/>
              <w:bottom w:val="single" w:sz="4" w:space="0" w:color="auto"/>
              <w:right w:val="single" w:sz="4" w:space="0" w:color="auto"/>
            </w:tcBorders>
            <w:shd w:val="clear" w:color="auto" w:fill="auto"/>
            <w:vAlign w:val="center"/>
          </w:tcPr>
          <w:p w:rsidR="00DD275C" w:rsidRPr="00DD275C" w:rsidRDefault="00DD275C" w:rsidP="00DD275C">
            <w:pPr>
              <w:rPr>
                <w:rFonts w:asciiTheme="minorHAnsi" w:hAnsiTheme="minorHAnsi"/>
                <w:color w:val="000000"/>
              </w:rPr>
            </w:pPr>
            <w:r w:rsidRPr="00DD275C">
              <w:rPr>
                <w:rFonts w:asciiTheme="minorHAnsi" w:hAnsiTheme="minorHAnsi"/>
                <w:color w:val="000000"/>
              </w:rPr>
              <w:t>ACEITE OMALA 220</w:t>
            </w:r>
          </w:p>
        </w:tc>
        <w:tc>
          <w:tcPr>
            <w:tcW w:w="1159" w:type="dxa"/>
            <w:tcBorders>
              <w:top w:val="single" w:sz="4" w:space="0" w:color="auto"/>
            </w:tcBorders>
            <w:vAlign w:val="center"/>
          </w:tcPr>
          <w:p w:rsidR="00DD275C" w:rsidRPr="00DD275C" w:rsidRDefault="00DD275C" w:rsidP="00DD275C">
            <w:pPr>
              <w:jc w:val="center"/>
              <w:rPr>
                <w:rFonts w:asciiTheme="minorHAnsi" w:hAnsiTheme="minorHAnsi" w:cs="Calibri"/>
                <w:color w:val="000000"/>
              </w:rPr>
            </w:pPr>
            <w:r w:rsidRPr="00DD275C">
              <w:rPr>
                <w:rFonts w:asciiTheme="minorHAnsi" w:hAnsiTheme="minorHAnsi" w:cs="Calibri"/>
                <w:color w:val="000000"/>
              </w:rPr>
              <w:t>5</w:t>
            </w:r>
          </w:p>
        </w:tc>
        <w:tc>
          <w:tcPr>
            <w:tcW w:w="1417" w:type="dxa"/>
            <w:tcBorders>
              <w:top w:val="single" w:sz="4" w:space="0" w:color="auto"/>
              <w:left w:val="nil"/>
              <w:bottom w:val="single" w:sz="4" w:space="0" w:color="auto"/>
              <w:right w:val="single" w:sz="4" w:space="0" w:color="auto"/>
            </w:tcBorders>
            <w:shd w:val="clear" w:color="auto" w:fill="auto"/>
            <w:vAlign w:val="center"/>
          </w:tcPr>
          <w:p w:rsidR="00DD275C" w:rsidRPr="00DD275C" w:rsidRDefault="00DD275C" w:rsidP="00DD275C">
            <w:pPr>
              <w:spacing w:line="276" w:lineRule="auto"/>
              <w:jc w:val="center"/>
              <w:rPr>
                <w:rFonts w:asciiTheme="minorHAnsi" w:hAnsiTheme="minorHAnsi" w:cs="Arial"/>
              </w:rPr>
            </w:pPr>
            <w:r w:rsidRPr="00DD275C">
              <w:rPr>
                <w:rFonts w:asciiTheme="minorHAnsi" w:hAnsiTheme="minorHAnsi" w:cs="Arial"/>
              </w:rPr>
              <w:t>LITRO</w:t>
            </w:r>
          </w:p>
        </w:tc>
        <w:tc>
          <w:tcPr>
            <w:tcW w:w="1134" w:type="dxa"/>
            <w:tcBorders>
              <w:top w:val="nil"/>
              <w:left w:val="nil"/>
              <w:bottom w:val="single" w:sz="4" w:space="0" w:color="auto"/>
              <w:right w:val="single" w:sz="8" w:space="0" w:color="auto"/>
            </w:tcBorders>
            <w:shd w:val="clear" w:color="auto" w:fill="auto"/>
            <w:vAlign w:val="center"/>
          </w:tcPr>
          <w:p w:rsidR="00DD275C" w:rsidRPr="00DD275C" w:rsidRDefault="00DD275C" w:rsidP="00DD275C">
            <w:pPr>
              <w:jc w:val="right"/>
              <w:rPr>
                <w:rFonts w:asciiTheme="minorHAnsi" w:hAnsiTheme="minorHAnsi"/>
                <w:color w:val="000000"/>
              </w:rPr>
            </w:pPr>
            <w:r w:rsidRPr="00DD275C">
              <w:rPr>
                <w:rFonts w:asciiTheme="minorHAnsi" w:hAnsiTheme="minorHAnsi"/>
                <w:color w:val="000000"/>
              </w:rPr>
              <w:t>500,00</w:t>
            </w:r>
          </w:p>
        </w:tc>
      </w:tr>
    </w:tbl>
    <w:p w:rsidR="00B03C18" w:rsidRDefault="00B03C18" w:rsidP="00B03C18">
      <w:pPr>
        <w:rPr>
          <w:rFonts w:ascii="Calibri" w:hAnsi="Calibri" w:cs="Calibri"/>
          <w:b/>
          <w:sz w:val="22"/>
          <w:szCs w:val="22"/>
        </w:rPr>
      </w:pPr>
      <w:r>
        <w:rPr>
          <w:rFonts w:ascii="Calibri" w:hAnsi="Calibri" w:cs="Calibri"/>
          <w:b/>
          <w:sz w:val="22"/>
          <w:szCs w:val="22"/>
        </w:rPr>
        <w:t xml:space="preserve"> </w:t>
      </w:r>
    </w:p>
    <w:p w:rsidR="00B03C18" w:rsidRDefault="00B03C18" w:rsidP="00B03C18">
      <w:pPr>
        <w:jc w:val="center"/>
        <w:rPr>
          <w:rFonts w:ascii="Calibri" w:hAnsi="Calibri" w:cs="Calibri"/>
          <w:b/>
          <w:sz w:val="22"/>
          <w:szCs w:val="22"/>
        </w:rPr>
      </w:pPr>
    </w:p>
    <w:p w:rsidR="00975452" w:rsidRDefault="00975452" w:rsidP="00975452">
      <w:pPr>
        <w:tabs>
          <w:tab w:val="left" w:pos="750"/>
        </w:tabs>
        <w:jc w:val="both"/>
        <w:rPr>
          <w:rFonts w:ascii="Calibri" w:hAnsi="Calibri" w:cs="Calibri"/>
          <w:szCs w:val="22"/>
        </w:rPr>
      </w:pPr>
      <w:r>
        <w:rPr>
          <w:rFonts w:ascii="Calibri" w:hAnsi="Calibri" w:cs="Calibri"/>
          <w:b/>
          <w:szCs w:val="22"/>
        </w:rPr>
        <w:t>Nota 1:</w:t>
      </w:r>
      <w:r w:rsidRPr="00975452">
        <w:rPr>
          <w:rFonts w:ascii="Calibri" w:hAnsi="Calibri" w:cs="Calibri"/>
          <w:b/>
          <w:szCs w:val="22"/>
        </w:rPr>
        <w:t xml:space="preserve"> </w:t>
      </w:r>
      <w:r w:rsidRPr="00975452">
        <w:rPr>
          <w:rFonts w:ascii="Calibri" w:hAnsi="Calibri" w:cs="Calibri"/>
          <w:szCs w:val="22"/>
        </w:rPr>
        <w:t xml:space="preserve">Los precios unitarios </w:t>
      </w:r>
      <w:r>
        <w:rPr>
          <w:rFonts w:ascii="Calibri" w:hAnsi="Calibri" w:cs="Calibri"/>
          <w:szCs w:val="22"/>
        </w:rPr>
        <w:t xml:space="preserve">de la provisión de repuestos </w:t>
      </w:r>
      <w:r w:rsidRPr="00975452">
        <w:rPr>
          <w:rFonts w:ascii="Calibri" w:hAnsi="Calibri" w:cs="Calibri"/>
          <w:szCs w:val="22"/>
        </w:rPr>
        <w:t xml:space="preserve">propuestos no deberán </w:t>
      </w:r>
      <w:r>
        <w:rPr>
          <w:rFonts w:ascii="Calibri" w:hAnsi="Calibri" w:cs="Calibri"/>
          <w:szCs w:val="22"/>
        </w:rPr>
        <w:t xml:space="preserve">ser superiores a </w:t>
      </w:r>
      <w:r w:rsidRPr="00975452">
        <w:rPr>
          <w:rFonts w:ascii="Calibri" w:hAnsi="Calibri" w:cs="Calibri"/>
          <w:szCs w:val="22"/>
        </w:rPr>
        <w:t xml:space="preserve">los precios unitarios referenciales. </w:t>
      </w:r>
    </w:p>
    <w:p w:rsidR="00975452" w:rsidRDefault="00975452" w:rsidP="00975452">
      <w:pPr>
        <w:tabs>
          <w:tab w:val="left" w:pos="750"/>
        </w:tabs>
        <w:jc w:val="both"/>
        <w:rPr>
          <w:rFonts w:ascii="Calibri" w:hAnsi="Calibri" w:cs="Calibri"/>
          <w:szCs w:val="22"/>
        </w:rPr>
      </w:pPr>
      <w:r w:rsidRPr="00975452">
        <w:rPr>
          <w:rFonts w:ascii="Calibri" w:hAnsi="Calibri" w:cs="Calibri"/>
          <w:b/>
          <w:szCs w:val="22"/>
        </w:rPr>
        <w:t>Nota 2:</w:t>
      </w:r>
      <w:r>
        <w:rPr>
          <w:rFonts w:ascii="Calibri" w:hAnsi="Calibri" w:cs="Calibri"/>
          <w:szCs w:val="22"/>
        </w:rPr>
        <w:t xml:space="preserve"> </w:t>
      </w:r>
      <w:r w:rsidRPr="00975452">
        <w:rPr>
          <w:rFonts w:ascii="Calibri" w:hAnsi="Calibri" w:cs="Calibri"/>
          <w:szCs w:val="22"/>
        </w:rPr>
        <w:t>La evaluación económica se realizará en base a la sumatoria de los precios unitarios</w:t>
      </w:r>
      <w:r>
        <w:rPr>
          <w:rFonts w:ascii="Calibri" w:hAnsi="Calibri" w:cs="Calibri"/>
          <w:szCs w:val="22"/>
        </w:rPr>
        <w:t xml:space="preserve"> del servicio de mantenimiento y reparación de ascensor montacargas y de los precios unitarios de la provisión de repuestos.</w:t>
      </w:r>
    </w:p>
    <w:p w:rsidR="00975452" w:rsidRDefault="00975452" w:rsidP="00975452">
      <w:pPr>
        <w:jc w:val="both"/>
        <w:rPr>
          <w:rFonts w:ascii="Calibri" w:hAnsi="Calibri" w:cs="Calibri"/>
          <w:b/>
          <w:color w:val="000000"/>
          <w:sz w:val="22"/>
          <w:szCs w:val="22"/>
        </w:rPr>
      </w:pPr>
      <w:r>
        <w:rPr>
          <w:rFonts w:ascii="Calibri" w:hAnsi="Calibri" w:cs="Calibri"/>
          <w:b/>
          <w:color w:val="000000"/>
          <w:sz w:val="22"/>
          <w:szCs w:val="22"/>
        </w:rPr>
        <w:br w:type="page"/>
      </w:r>
    </w:p>
    <w:p w:rsidR="004A6D85" w:rsidRPr="004A6D85" w:rsidRDefault="004A6D85" w:rsidP="003935CC">
      <w:pPr>
        <w:jc w:val="center"/>
        <w:rPr>
          <w:rFonts w:ascii="Calibri" w:hAnsi="Calibri" w:cs="Calibri"/>
          <w:b/>
          <w:color w:val="000000"/>
          <w:sz w:val="22"/>
          <w:szCs w:val="22"/>
        </w:rPr>
      </w:pPr>
      <w:r w:rsidRPr="004A6D85">
        <w:rPr>
          <w:rFonts w:ascii="Calibri" w:hAnsi="Calibri" w:cs="Calibri"/>
          <w:b/>
          <w:color w:val="000000"/>
          <w:sz w:val="22"/>
          <w:szCs w:val="22"/>
        </w:rPr>
        <w:lastRenderedPageBreak/>
        <w:t>PARTE I</w:t>
      </w:r>
    </w:p>
    <w:p w:rsidR="004A6D85" w:rsidRPr="004A6D85" w:rsidRDefault="004A6D85" w:rsidP="004A6D85">
      <w:pPr>
        <w:jc w:val="center"/>
        <w:rPr>
          <w:rFonts w:ascii="Calibri" w:hAnsi="Calibri" w:cs="Calibri"/>
          <w:b/>
          <w:color w:val="000000"/>
          <w:sz w:val="22"/>
          <w:szCs w:val="22"/>
        </w:rPr>
      </w:pPr>
      <w:r w:rsidRPr="004A6D85">
        <w:rPr>
          <w:rFonts w:ascii="Calibri" w:hAnsi="Calibri" w:cs="Calibri"/>
          <w:b/>
          <w:color w:val="000000"/>
          <w:sz w:val="22"/>
          <w:szCs w:val="22"/>
        </w:rPr>
        <w:t xml:space="preserve">INFORMACIÓN GENERAL </w:t>
      </w:r>
    </w:p>
    <w:p w:rsidR="004A6D85" w:rsidRPr="004A6D85" w:rsidRDefault="004A6D85" w:rsidP="004A6D85">
      <w:pPr>
        <w:jc w:val="center"/>
        <w:rPr>
          <w:rFonts w:ascii="Calibri" w:hAnsi="Calibri" w:cs="Calibri"/>
          <w:b/>
          <w:color w:val="000000"/>
          <w:sz w:val="22"/>
          <w:szCs w:val="22"/>
        </w:rPr>
      </w:pPr>
    </w:p>
    <w:p w:rsidR="004A6D85" w:rsidRPr="004A6D85" w:rsidRDefault="004A6D85" w:rsidP="004A6D85">
      <w:pPr>
        <w:pStyle w:val="Ttulo"/>
        <w:numPr>
          <w:ilvl w:val="0"/>
          <w:numId w:val="4"/>
        </w:numPr>
        <w:tabs>
          <w:tab w:val="left" w:pos="567"/>
        </w:tabs>
        <w:spacing w:before="0" w:after="0"/>
        <w:ind w:left="567" w:hanging="567"/>
        <w:jc w:val="left"/>
        <w:rPr>
          <w:rFonts w:ascii="Calibri" w:hAnsi="Calibri" w:cs="Calibri"/>
          <w:color w:val="000000"/>
          <w:sz w:val="22"/>
          <w:szCs w:val="22"/>
        </w:rPr>
      </w:pPr>
      <w:r w:rsidRPr="004A6D85">
        <w:rPr>
          <w:rFonts w:ascii="Calibri" w:hAnsi="Calibri" w:cs="Calibri"/>
          <w:color w:val="000000"/>
          <w:sz w:val="22"/>
          <w:szCs w:val="22"/>
        </w:rPr>
        <w:t>NORMATIVA APLICABLE AL PROCESO DE CONTRATACIÓN</w:t>
      </w:r>
    </w:p>
    <w:p w:rsidR="004A6D85" w:rsidRPr="004A6D85" w:rsidRDefault="004A6D85" w:rsidP="004A6D85">
      <w:pPr>
        <w:ind w:left="720" w:hanging="720"/>
        <w:jc w:val="both"/>
        <w:rPr>
          <w:rFonts w:ascii="Calibri" w:hAnsi="Calibri" w:cs="Calibri"/>
          <w:b/>
          <w:color w:val="000000"/>
          <w:sz w:val="22"/>
          <w:szCs w:val="22"/>
        </w:rPr>
      </w:pPr>
    </w:p>
    <w:p w:rsidR="004A6D85" w:rsidRPr="004A6D85" w:rsidRDefault="004A6D85" w:rsidP="004A6D85">
      <w:pPr>
        <w:ind w:left="567"/>
        <w:jc w:val="both"/>
        <w:rPr>
          <w:rFonts w:ascii="Calibri" w:hAnsi="Calibri" w:cs="Arial"/>
          <w:color w:val="000000"/>
          <w:sz w:val="22"/>
          <w:szCs w:val="22"/>
        </w:rPr>
      </w:pPr>
      <w:r w:rsidRPr="004A6D85">
        <w:rPr>
          <w:rFonts w:ascii="Calibri" w:hAnsi="Calibri" w:cs="Calibri"/>
          <w:color w:val="000000"/>
          <w:sz w:val="22"/>
          <w:szCs w:val="22"/>
        </w:rPr>
        <w:t xml:space="preserve">El proceso de contratación se rige por el Reglamento Específico del Sistema de Administración de Bienes y Servicios Empresa Pública Nacional Estratégica Yacimientos Petrolíferos Fiscales Bolivianos (RESABS-EPNE-YPFB), </w:t>
      </w:r>
      <w:r w:rsidRPr="004A6D85">
        <w:rPr>
          <w:rFonts w:ascii="Calibri" w:hAnsi="Calibri" w:cs="Arial"/>
          <w:color w:val="000000"/>
          <w:sz w:val="22"/>
          <w:szCs w:val="22"/>
        </w:rPr>
        <w:t>aprobado mediante Resolución de Directorio Nº 058 de fecha 22 de julio de 2013.</w:t>
      </w:r>
    </w:p>
    <w:p w:rsidR="004A6D85" w:rsidRPr="004A6D85" w:rsidRDefault="004A6D85" w:rsidP="004A6D85">
      <w:pPr>
        <w:ind w:left="567"/>
        <w:jc w:val="both"/>
        <w:rPr>
          <w:rFonts w:ascii="Calibri" w:hAnsi="Calibri" w:cs="Arial"/>
          <w:color w:val="000000"/>
          <w:sz w:val="22"/>
          <w:szCs w:val="22"/>
        </w:rPr>
      </w:pPr>
    </w:p>
    <w:p w:rsidR="004A6D85" w:rsidRPr="004A6D85" w:rsidRDefault="004A6D85" w:rsidP="004A6D85">
      <w:pPr>
        <w:pStyle w:val="Ttulo"/>
        <w:numPr>
          <w:ilvl w:val="0"/>
          <w:numId w:val="4"/>
        </w:numPr>
        <w:tabs>
          <w:tab w:val="left" w:pos="567"/>
        </w:tabs>
        <w:spacing w:before="0" w:after="0"/>
        <w:ind w:left="567" w:hanging="567"/>
        <w:jc w:val="left"/>
        <w:rPr>
          <w:rFonts w:ascii="Calibri" w:hAnsi="Calibri" w:cs="Calibri"/>
          <w:color w:val="000000"/>
          <w:sz w:val="22"/>
          <w:szCs w:val="22"/>
        </w:rPr>
      </w:pPr>
      <w:r w:rsidRPr="004A6D85">
        <w:rPr>
          <w:rFonts w:ascii="Calibri" w:hAnsi="Calibri" w:cs="Calibri"/>
          <w:color w:val="000000"/>
          <w:sz w:val="22"/>
          <w:szCs w:val="22"/>
        </w:rPr>
        <w:t>PROPONENTES ELEGIBLES</w:t>
      </w:r>
    </w:p>
    <w:p w:rsidR="004A6D85" w:rsidRPr="004A6D85" w:rsidRDefault="004A6D85" w:rsidP="004A6D85">
      <w:pPr>
        <w:jc w:val="both"/>
        <w:rPr>
          <w:rFonts w:ascii="Calibri" w:hAnsi="Calibri" w:cs="Calibri"/>
          <w:b/>
          <w:color w:val="000000"/>
          <w:sz w:val="22"/>
          <w:szCs w:val="22"/>
        </w:rPr>
      </w:pPr>
    </w:p>
    <w:p w:rsidR="004A6D85" w:rsidRPr="004A6D85" w:rsidRDefault="004A6D85" w:rsidP="004A6D85">
      <w:pPr>
        <w:pStyle w:val="Prrafodelista"/>
        <w:ind w:left="426" w:firstLine="141"/>
        <w:jc w:val="both"/>
        <w:rPr>
          <w:rFonts w:ascii="Calibri" w:hAnsi="Calibri" w:cs="Calibri"/>
          <w:sz w:val="22"/>
          <w:szCs w:val="22"/>
        </w:rPr>
      </w:pPr>
      <w:r w:rsidRPr="004A6D85">
        <w:rPr>
          <w:rFonts w:ascii="Calibri" w:hAnsi="Calibri" w:cs="Calibri"/>
          <w:sz w:val="22"/>
          <w:szCs w:val="22"/>
        </w:rPr>
        <w:t xml:space="preserve">Podrán participar en la presente convocatoria los proponentes legalmente constituidos: </w:t>
      </w:r>
    </w:p>
    <w:p w:rsidR="004A6D85" w:rsidRPr="004A6D85" w:rsidRDefault="004A6D85" w:rsidP="004A6D85">
      <w:pPr>
        <w:ind w:left="567"/>
        <w:jc w:val="both"/>
        <w:rPr>
          <w:rFonts w:ascii="Calibri" w:hAnsi="Calibri" w:cs="Calibri"/>
          <w:color w:val="000000"/>
          <w:sz w:val="22"/>
          <w:szCs w:val="22"/>
        </w:rPr>
      </w:pPr>
    </w:p>
    <w:p w:rsidR="004A6D85" w:rsidRPr="004A6D85" w:rsidRDefault="004A6D85" w:rsidP="004A6D85">
      <w:pPr>
        <w:pStyle w:val="CM55"/>
        <w:numPr>
          <w:ilvl w:val="0"/>
          <w:numId w:val="17"/>
        </w:numPr>
        <w:spacing w:after="0"/>
        <w:ind w:left="1069"/>
        <w:jc w:val="both"/>
        <w:rPr>
          <w:rFonts w:ascii="Calibri" w:hAnsi="Calibri" w:cs="Calibri"/>
          <w:color w:val="000000"/>
          <w:sz w:val="22"/>
          <w:szCs w:val="22"/>
        </w:rPr>
      </w:pPr>
      <w:r w:rsidRPr="004A6D85">
        <w:rPr>
          <w:rFonts w:ascii="Calibri" w:hAnsi="Calibri" w:cs="Calibri"/>
          <w:color w:val="000000"/>
          <w:sz w:val="22"/>
          <w:szCs w:val="22"/>
        </w:rPr>
        <w:t>Personas naturales con capacidad para contratar.</w:t>
      </w:r>
    </w:p>
    <w:p w:rsidR="004A6D85" w:rsidRPr="004A6D85" w:rsidRDefault="004A6D85" w:rsidP="004A6D85">
      <w:pPr>
        <w:pStyle w:val="CM55"/>
        <w:numPr>
          <w:ilvl w:val="0"/>
          <w:numId w:val="17"/>
        </w:numPr>
        <w:spacing w:after="0"/>
        <w:ind w:left="1069"/>
        <w:jc w:val="both"/>
        <w:rPr>
          <w:rFonts w:ascii="Calibri" w:hAnsi="Calibri" w:cs="Calibri"/>
          <w:color w:val="000000"/>
          <w:sz w:val="22"/>
          <w:szCs w:val="22"/>
        </w:rPr>
      </w:pPr>
      <w:r w:rsidRPr="004A6D85">
        <w:rPr>
          <w:rFonts w:ascii="Calibri" w:hAnsi="Calibri" w:cs="Calibri"/>
          <w:color w:val="000000"/>
          <w:sz w:val="22"/>
          <w:szCs w:val="22"/>
        </w:rPr>
        <w:t>Empresas constituidas en el Estado Plurinacional de Bolivia.</w:t>
      </w:r>
    </w:p>
    <w:p w:rsidR="004A6D85" w:rsidRPr="004A6D85" w:rsidRDefault="004A6D85" w:rsidP="004A6D85">
      <w:pPr>
        <w:pStyle w:val="CM55"/>
        <w:numPr>
          <w:ilvl w:val="0"/>
          <w:numId w:val="17"/>
        </w:numPr>
        <w:spacing w:after="0"/>
        <w:ind w:left="1069"/>
        <w:jc w:val="both"/>
        <w:rPr>
          <w:rFonts w:ascii="Calibri" w:hAnsi="Calibri" w:cs="Calibri"/>
          <w:color w:val="000000"/>
          <w:sz w:val="22"/>
          <w:szCs w:val="22"/>
        </w:rPr>
      </w:pPr>
      <w:r w:rsidRPr="004A6D85">
        <w:rPr>
          <w:rFonts w:ascii="Calibri" w:hAnsi="Calibri" w:cs="Calibri"/>
          <w:color w:val="000000"/>
          <w:sz w:val="22"/>
          <w:szCs w:val="22"/>
        </w:rPr>
        <w:t>Empresas nacionales en asociación accidental con empresas extranjeras.</w:t>
      </w:r>
    </w:p>
    <w:p w:rsidR="004A6D85" w:rsidRPr="004A6D85" w:rsidRDefault="004A6D85" w:rsidP="004A6D85">
      <w:pPr>
        <w:pStyle w:val="CM55"/>
        <w:numPr>
          <w:ilvl w:val="0"/>
          <w:numId w:val="17"/>
        </w:numPr>
        <w:spacing w:after="0"/>
        <w:ind w:left="1069"/>
        <w:jc w:val="both"/>
        <w:rPr>
          <w:rFonts w:ascii="Calibri" w:hAnsi="Calibri" w:cs="Calibri"/>
          <w:color w:val="000000"/>
          <w:sz w:val="22"/>
          <w:szCs w:val="22"/>
        </w:rPr>
      </w:pPr>
      <w:r w:rsidRPr="004A6D85">
        <w:rPr>
          <w:rFonts w:ascii="Calibri" w:hAnsi="Calibri" w:cs="Calibri"/>
          <w:color w:val="000000"/>
          <w:sz w:val="22"/>
          <w:szCs w:val="22"/>
        </w:rPr>
        <w:t>Asociaciones accidentales entre empresas nacionales.</w:t>
      </w:r>
    </w:p>
    <w:p w:rsidR="004A6D85" w:rsidRPr="004A6D85" w:rsidRDefault="004A6D85" w:rsidP="004A6D85">
      <w:pPr>
        <w:pStyle w:val="CM55"/>
        <w:numPr>
          <w:ilvl w:val="0"/>
          <w:numId w:val="17"/>
        </w:numPr>
        <w:spacing w:after="0"/>
        <w:ind w:left="1069"/>
        <w:jc w:val="both"/>
        <w:rPr>
          <w:rFonts w:ascii="Calibri" w:hAnsi="Calibri" w:cs="Calibri"/>
          <w:color w:val="000000"/>
          <w:sz w:val="22"/>
          <w:szCs w:val="22"/>
        </w:rPr>
      </w:pPr>
      <w:r w:rsidRPr="004A6D85">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4A6D85" w:rsidRPr="004A6D85" w:rsidRDefault="004A6D85" w:rsidP="004A6D85">
      <w:pPr>
        <w:pStyle w:val="CM55"/>
        <w:numPr>
          <w:ilvl w:val="0"/>
          <w:numId w:val="17"/>
        </w:numPr>
        <w:spacing w:after="0"/>
        <w:ind w:left="1069"/>
        <w:jc w:val="both"/>
        <w:rPr>
          <w:rFonts w:ascii="Calibri" w:hAnsi="Calibri" w:cs="Calibri"/>
          <w:color w:val="000000"/>
          <w:sz w:val="22"/>
          <w:szCs w:val="22"/>
        </w:rPr>
      </w:pPr>
      <w:r w:rsidRPr="004A6D85">
        <w:rPr>
          <w:rFonts w:ascii="Calibri" w:hAnsi="Calibri" w:cs="Calibri"/>
          <w:color w:val="000000"/>
          <w:sz w:val="22"/>
          <w:szCs w:val="22"/>
        </w:rPr>
        <w:t>Empresas subsidiarias de YPFB.</w:t>
      </w:r>
    </w:p>
    <w:p w:rsidR="004A6D85" w:rsidRPr="004A6D85" w:rsidRDefault="004A6D85" w:rsidP="004A6D85">
      <w:pPr>
        <w:jc w:val="both"/>
        <w:rPr>
          <w:rFonts w:ascii="Calibri" w:hAnsi="Calibri" w:cs="Calibri"/>
          <w:color w:val="000000"/>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IMPEDIDOS PARA PARTICIPAR EN LOS PROCESOS DE CONTRATACIÓN</w:t>
      </w:r>
    </w:p>
    <w:p w:rsidR="004A6D85" w:rsidRPr="004A6D85" w:rsidRDefault="004A6D85" w:rsidP="004A6D85">
      <w:pPr>
        <w:ind w:left="425"/>
        <w:jc w:val="both"/>
        <w:rPr>
          <w:rFonts w:ascii="Calibri" w:hAnsi="Calibri" w:cs="Calibri"/>
          <w:b/>
          <w:sz w:val="22"/>
          <w:szCs w:val="22"/>
        </w:rPr>
      </w:pPr>
    </w:p>
    <w:p w:rsidR="004A6D85" w:rsidRPr="004A6D85" w:rsidRDefault="004A6D85" w:rsidP="004A6D85">
      <w:pPr>
        <w:ind w:left="567"/>
        <w:jc w:val="both"/>
        <w:rPr>
          <w:rFonts w:ascii="Calibri" w:hAnsi="Calibri" w:cs="Calibri"/>
          <w:b/>
          <w:bCs/>
          <w:color w:val="000000"/>
          <w:sz w:val="22"/>
          <w:szCs w:val="22"/>
          <w:lang w:val="es-BO"/>
        </w:rPr>
      </w:pPr>
      <w:r w:rsidRPr="004A6D85">
        <w:rPr>
          <w:rFonts w:ascii="Calibri" w:hAnsi="Calibri" w:cs="Calibri"/>
          <w:color w:val="000000"/>
          <w:sz w:val="22"/>
          <w:szCs w:val="22"/>
        </w:rPr>
        <w:t>Están impedidos de participar, directa o indirectamente de la presente contratación, las personas jurídicas, individuales o asociaciones o consorcios comprendidos en los siguientes casos, siendo sujeto a descalificación:</w:t>
      </w:r>
    </w:p>
    <w:p w:rsidR="004A6D85" w:rsidRPr="004A6D85" w:rsidRDefault="004A6D85" w:rsidP="004A6D85">
      <w:pPr>
        <w:rPr>
          <w:rFonts w:ascii="Calibri" w:hAnsi="Calibri"/>
          <w:sz w:val="22"/>
          <w:szCs w:val="22"/>
          <w:lang w:val="es-BO"/>
        </w:rPr>
      </w:pPr>
    </w:p>
    <w:p w:rsidR="004A6D85" w:rsidRPr="004A6D85" w:rsidRDefault="004A6D85" w:rsidP="004A6D85">
      <w:pPr>
        <w:numPr>
          <w:ilvl w:val="0"/>
          <w:numId w:val="5"/>
        </w:numPr>
        <w:ind w:left="993" w:hanging="426"/>
        <w:jc w:val="both"/>
        <w:rPr>
          <w:rFonts w:ascii="Calibri" w:hAnsi="Calibri" w:cs="Calibri"/>
          <w:color w:val="000000"/>
          <w:sz w:val="22"/>
          <w:szCs w:val="22"/>
        </w:rPr>
      </w:pPr>
      <w:r w:rsidRPr="004A6D85">
        <w:rPr>
          <w:rFonts w:ascii="Calibri" w:hAnsi="Calibri" w:cs="Calibri"/>
          <w:color w:val="000000"/>
          <w:sz w:val="22"/>
          <w:szCs w:val="22"/>
        </w:rPr>
        <w:t xml:space="preserve">Que tengan deudas pendientes con el Estado, establecidas mediante pliegos de cargo ejecutoriados y no pagados. </w:t>
      </w:r>
    </w:p>
    <w:p w:rsidR="004A6D85" w:rsidRPr="004A6D85" w:rsidRDefault="004A6D85" w:rsidP="004A6D85">
      <w:pPr>
        <w:numPr>
          <w:ilvl w:val="0"/>
          <w:numId w:val="5"/>
        </w:numPr>
        <w:ind w:left="993" w:hanging="426"/>
        <w:jc w:val="both"/>
        <w:rPr>
          <w:rFonts w:ascii="Calibri" w:hAnsi="Calibri" w:cs="Calibri"/>
          <w:color w:val="000000"/>
          <w:sz w:val="22"/>
          <w:szCs w:val="22"/>
        </w:rPr>
      </w:pPr>
      <w:r w:rsidRPr="004A6D85">
        <w:rPr>
          <w:rFonts w:ascii="Calibri" w:hAnsi="Calibri" w:cs="Calibri"/>
          <w:color w:val="000000"/>
          <w:sz w:val="22"/>
          <w:szCs w:val="22"/>
        </w:rPr>
        <w:t xml:space="preserve">Que tengan sentencia ejecutoriada, con impedimento para ejercer el comercio. </w:t>
      </w:r>
    </w:p>
    <w:p w:rsidR="004A6D85" w:rsidRPr="004A6D85" w:rsidRDefault="004A6D85" w:rsidP="004A6D85">
      <w:pPr>
        <w:numPr>
          <w:ilvl w:val="0"/>
          <w:numId w:val="5"/>
        </w:numPr>
        <w:ind w:left="993" w:hanging="426"/>
        <w:jc w:val="both"/>
        <w:rPr>
          <w:rFonts w:ascii="Calibri" w:hAnsi="Calibri" w:cs="Calibri"/>
          <w:sz w:val="22"/>
          <w:szCs w:val="22"/>
        </w:rPr>
      </w:pPr>
      <w:r w:rsidRPr="004A6D85">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4A6D85">
        <w:rPr>
          <w:rFonts w:ascii="Calibri" w:hAnsi="Calibri" w:cs="Calibri"/>
          <w:sz w:val="22"/>
          <w:szCs w:val="22"/>
        </w:rPr>
        <w:t>convención Interamericana contra la corrupción o sus equivalentes previstos en el Código Penal y Ley Anticorrupción Marcelo Quiroga Santa Cruz.</w:t>
      </w:r>
    </w:p>
    <w:p w:rsidR="004A6D85" w:rsidRPr="004A6D85" w:rsidRDefault="004A6D85" w:rsidP="004A6D85">
      <w:pPr>
        <w:numPr>
          <w:ilvl w:val="0"/>
          <w:numId w:val="5"/>
        </w:numPr>
        <w:ind w:left="993" w:hanging="426"/>
        <w:jc w:val="both"/>
        <w:rPr>
          <w:rFonts w:ascii="Calibri" w:hAnsi="Calibri" w:cs="Calibri"/>
          <w:sz w:val="22"/>
          <w:szCs w:val="22"/>
        </w:rPr>
      </w:pPr>
      <w:r w:rsidRPr="004A6D85">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4A6D85" w:rsidRPr="004A6D85" w:rsidRDefault="004A6D85" w:rsidP="004A6D85">
      <w:pPr>
        <w:numPr>
          <w:ilvl w:val="0"/>
          <w:numId w:val="5"/>
        </w:numPr>
        <w:tabs>
          <w:tab w:val="left" w:pos="993"/>
        </w:tabs>
        <w:ind w:left="993" w:hanging="426"/>
        <w:jc w:val="both"/>
        <w:rPr>
          <w:rFonts w:ascii="Calibri" w:hAnsi="Calibri" w:cs="Calibri"/>
          <w:sz w:val="22"/>
          <w:szCs w:val="22"/>
        </w:rPr>
      </w:pPr>
      <w:r w:rsidRPr="004A6D85">
        <w:rPr>
          <w:rFonts w:ascii="Calibri" w:hAnsi="Calibri" w:cs="Calibri"/>
          <w:sz w:val="22"/>
          <w:szCs w:val="22"/>
        </w:rPr>
        <w:t>Que hubiesen declarado su disolución o quiebra.</w:t>
      </w:r>
    </w:p>
    <w:p w:rsidR="004A6D85" w:rsidRPr="004A6D85" w:rsidRDefault="004A6D85" w:rsidP="004A6D85">
      <w:pPr>
        <w:numPr>
          <w:ilvl w:val="0"/>
          <w:numId w:val="5"/>
        </w:numPr>
        <w:tabs>
          <w:tab w:val="left" w:pos="993"/>
        </w:tabs>
        <w:ind w:left="993" w:hanging="426"/>
        <w:jc w:val="both"/>
        <w:rPr>
          <w:rFonts w:ascii="Calibri" w:hAnsi="Calibri" w:cs="Calibri"/>
          <w:color w:val="000000"/>
          <w:sz w:val="22"/>
          <w:szCs w:val="22"/>
        </w:rPr>
      </w:pPr>
      <w:r w:rsidRPr="004A6D85">
        <w:rPr>
          <w:rFonts w:ascii="Calibri" w:hAnsi="Calibri" w:cs="Calibri"/>
          <w:sz w:val="22"/>
          <w:szCs w:val="22"/>
        </w:rPr>
        <w:t>Cuyos representantes legales, accionistas o socios controladores tengan vinculación matrimonial o de parentesco</w:t>
      </w:r>
      <w:r w:rsidRPr="004A6D85">
        <w:rPr>
          <w:rFonts w:ascii="Calibri" w:hAnsi="Calibri" w:cs="Calibri"/>
          <w:color w:val="000000"/>
          <w:sz w:val="22"/>
          <w:szCs w:val="22"/>
        </w:rPr>
        <w:t xml:space="preserve"> con la MAE o los designados por este en los procesos de contratación, hasta el tercer grado de consanguinidad y segundo de afinidad, conforme con lo establecido por el Código de las Familias y del Proceso Familiar del Estado Plurinacional de Bolivia.</w:t>
      </w:r>
    </w:p>
    <w:p w:rsidR="004A6D85" w:rsidRPr="004A6D85" w:rsidRDefault="004A6D85" w:rsidP="004A6D85">
      <w:pPr>
        <w:numPr>
          <w:ilvl w:val="0"/>
          <w:numId w:val="5"/>
        </w:numPr>
        <w:ind w:left="993" w:hanging="426"/>
        <w:jc w:val="both"/>
        <w:rPr>
          <w:rFonts w:ascii="Calibri" w:hAnsi="Calibri" w:cs="Calibri"/>
          <w:color w:val="000000"/>
          <w:sz w:val="22"/>
          <w:szCs w:val="22"/>
        </w:rPr>
      </w:pPr>
      <w:r w:rsidRPr="004A6D85">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4A6D85" w:rsidRPr="004A6D85" w:rsidRDefault="004A6D85" w:rsidP="004A6D85">
      <w:pPr>
        <w:numPr>
          <w:ilvl w:val="0"/>
          <w:numId w:val="5"/>
        </w:numPr>
        <w:ind w:left="993" w:hanging="426"/>
        <w:jc w:val="both"/>
        <w:rPr>
          <w:rFonts w:ascii="Calibri" w:hAnsi="Calibri" w:cs="Calibri"/>
          <w:color w:val="000000"/>
          <w:sz w:val="22"/>
          <w:szCs w:val="22"/>
        </w:rPr>
      </w:pPr>
      <w:r w:rsidRPr="004A6D85">
        <w:rPr>
          <w:rFonts w:ascii="Calibri" w:hAnsi="Calibri" w:cs="Calibri"/>
          <w:color w:val="000000"/>
          <w:sz w:val="22"/>
          <w:szCs w:val="22"/>
        </w:rPr>
        <w:t>Los servidores públicos que ejercen funciones en YPFB, así como las empresas controladas por éstos.</w:t>
      </w:r>
    </w:p>
    <w:p w:rsidR="004A6D85" w:rsidRPr="004A6D85" w:rsidRDefault="004A6D85" w:rsidP="004A6D85">
      <w:pPr>
        <w:numPr>
          <w:ilvl w:val="0"/>
          <w:numId w:val="5"/>
        </w:numPr>
        <w:tabs>
          <w:tab w:val="left" w:pos="993"/>
        </w:tabs>
        <w:ind w:left="993" w:hanging="426"/>
        <w:jc w:val="both"/>
        <w:rPr>
          <w:rFonts w:ascii="Calibri" w:hAnsi="Calibri" w:cs="Calibri"/>
          <w:color w:val="000000"/>
          <w:sz w:val="22"/>
          <w:szCs w:val="22"/>
        </w:rPr>
      </w:pPr>
      <w:r w:rsidRPr="004A6D85">
        <w:rPr>
          <w:rFonts w:ascii="Calibri" w:hAnsi="Calibri" w:cs="Calibri"/>
          <w:color w:val="000000"/>
          <w:sz w:val="22"/>
          <w:szCs w:val="22"/>
        </w:rPr>
        <w:lastRenderedPageBreak/>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4A6D85" w:rsidRPr="004A6D85" w:rsidRDefault="004A6D85" w:rsidP="004A6D85">
      <w:pPr>
        <w:numPr>
          <w:ilvl w:val="0"/>
          <w:numId w:val="5"/>
        </w:numPr>
        <w:tabs>
          <w:tab w:val="left" w:pos="993"/>
        </w:tabs>
        <w:ind w:left="993" w:hanging="426"/>
        <w:jc w:val="both"/>
        <w:rPr>
          <w:rFonts w:ascii="Calibri" w:hAnsi="Calibri" w:cs="Calibri"/>
          <w:color w:val="000000"/>
          <w:sz w:val="22"/>
          <w:szCs w:val="22"/>
        </w:rPr>
      </w:pPr>
      <w:r w:rsidRPr="004A6D85">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4A6D85" w:rsidRPr="004A6D85" w:rsidRDefault="004A6D85" w:rsidP="004A6D85">
      <w:pPr>
        <w:jc w:val="both"/>
        <w:rPr>
          <w:rFonts w:ascii="Calibri" w:hAnsi="Calibri" w:cs="Calibri"/>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color w:val="000000"/>
          <w:sz w:val="22"/>
          <w:szCs w:val="22"/>
        </w:rPr>
        <w:t>En el caso de los incisos i), j) la información publicada en el SICOES al momento del cierre de presentación de propuestas será la valedera y deberá ser señalada expresamente en el informe de evaluación.</w:t>
      </w:r>
    </w:p>
    <w:p w:rsidR="004A6D85" w:rsidRPr="004A6D85" w:rsidRDefault="004A6D85" w:rsidP="004A6D85">
      <w:pPr>
        <w:tabs>
          <w:tab w:val="left" w:pos="993"/>
        </w:tabs>
        <w:jc w:val="both"/>
        <w:rPr>
          <w:rFonts w:ascii="Calibri" w:hAnsi="Calibri" w:cs="Calibri"/>
          <w:color w:val="000000"/>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TÉRMINOS, PLAZOS Y HORARIOS</w:t>
      </w:r>
    </w:p>
    <w:p w:rsidR="004A6D85" w:rsidRPr="004A6D85" w:rsidRDefault="004A6D85" w:rsidP="004A6D85">
      <w:pPr>
        <w:pStyle w:val="Prrafodelista"/>
        <w:ind w:left="993"/>
        <w:jc w:val="both"/>
        <w:rPr>
          <w:rFonts w:ascii="Calibri" w:hAnsi="Calibri" w:cs="Calibri"/>
          <w:sz w:val="22"/>
          <w:szCs w:val="22"/>
        </w:rPr>
      </w:pPr>
    </w:p>
    <w:p w:rsidR="004A6D85" w:rsidRPr="004A6D85" w:rsidRDefault="004A6D85" w:rsidP="004A6D85">
      <w:pPr>
        <w:pStyle w:val="Prrafodelista"/>
        <w:ind w:left="567"/>
        <w:jc w:val="both"/>
        <w:rPr>
          <w:rFonts w:ascii="Calibri" w:hAnsi="Calibri" w:cs="Calibri"/>
          <w:sz w:val="22"/>
          <w:szCs w:val="22"/>
        </w:rPr>
      </w:pPr>
      <w:r w:rsidRPr="004A6D85">
        <w:rPr>
          <w:rFonts w:ascii="Calibri" w:hAnsi="Calibri" w:cs="Calibri"/>
          <w:sz w:val="22"/>
          <w:szCs w:val="22"/>
        </w:rPr>
        <w:t>Son considerados días hábiles administrativos los comprendidos de lunes a viernes, no son días hábiles administrativos los sábados, domingos y feriados.</w:t>
      </w:r>
    </w:p>
    <w:p w:rsidR="004A6D85" w:rsidRPr="004A6D85" w:rsidRDefault="004A6D85" w:rsidP="004A6D85">
      <w:pPr>
        <w:pStyle w:val="Prrafodelista"/>
        <w:ind w:left="993" w:hanging="283"/>
        <w:jc w:val="both"/>
        <w:rPr>
          <w:rFonts w:ascii="Calibri" w:hAnsi="Calibri" w:cs="Calibri"/>
          <w:sz w:val="22"/>
          <w:szCs w:val="22"/>
        </w:rPr>
      </w:pPr>
    </w:p>
    <w:p w:rsidR="004A6D85" w:rsidRPr="004A6D85" w:rsidRDefault="004A6D85" w:rsidP="004A6D85">
      <w:pPr>
        <w:pStyle w:val="Prrafodelista"/>
        <w:ind w:left="567"/>
        <w:jc w:val="both"/>
        <w:rPr>
          <w:rFonts w:ascii="Calibri" w:hAnsi="Calibri" w:cs="Calibri"/>
          <w:color w:val="000000"/>
          <w:sz w:val="22"/>
          <w:szCs w:val="22"/>
        </w:rPr>
      </w:pPr>
      <w:r w:rsidRPr="004A6D85">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4A6D85" w:rsidRPr="004A6D85" w:rsidRDefault="004A6D85" w:rsidP="004A6D85">
      <w:pPr>
        <w:pStyle w:val="Prrafodelista"/>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 xml:space="preserve">PREPARACIÓN DE PROPUESTAS </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4A6D85" w:rsidRPr="004A6D85" w:rsidRDefault="004A6D85" w:rsidP="004A6D85">
      <w:pPr>
        <w:ind w:left="360"/>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MONEDA DE LA CONTRATACION</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color w:val="FF0000"/>
          <w:sz w:val="22"/>
          <w:szCs w:val="22"/>
        </w:rPr>
      </w:pPr>
      <w:r w:rsidRPr="004A6D85">
        <w:rPr>
          <w:rFonts w:ascii="Calibri" w:hAnsi="Calibri" w:cs="Calibri"/>
          <w:sz w:val="22"/>
          <w:szCs w:val="22"/>
        </w:rPr>
        <w:t xml:space="preserve">El proceso de contratación y la propuesta económica deberán expresarse </w:t>
      </w:r>
      <w:r w:rsidRPr="00DD275C">
        <w:rPr>
          <w:rFonts w:ascii="Calibri" w:hAnsi="Calibri" w:cs="Calibri"/>
          <w:sz w:val="22"/>
          <w:szCs w:val="22"/>
        </w:rPr>
        <w:t>en bolivianos.</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COSTOS DE PARTICIPACIÓN EN EL PROCESO DE CONTRATACIÓN</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A6D85" w:rsidRPr="004A6D85" w:rsidRDefault="004A6D85" w:rsidP="004A6D85">
      <w:pPr>
        <w:ind w:left="708"/>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IDIOMA</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Todos los formularios, documentación administrativa y legal solicitada en el presente DCD deberán presentarse en idioma castellano; en caso de que el documento de origen sea presentado en otro idioma, el proponente deberá adjuntar su traducción simple al idioma castellano.</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Asimismo, toda la correspondencia que se intercambie entre el proponente y YPFB, será en idioma castellano.</w:t>
      </w:r>
    </w:p>
    <w:p w:rsidR="004A6D85" w:rsidRDefault="004A6D85" w:rsidP="004A6D85">
      <w:pPr>
        <w:jc w:val="both"/>
        <w:rPr>
          <w:rFonts w:ascii="Calibri" w:hAnsi="Calibri" w:cs="Calibri"/>
          <w:b/>
          <w:sz w:val="22"/>
          <w:szCs w:val="22"/>
        </w:rPr>
      </w:pPr>
    </w:p>
    <w:p w:rsidR="00736676" w:rsidRDefault="00736676" w:rsidP="004A6D85">
      <w:pPr>
        <w:jc w:val="both"/>
        <w:rPr>
          <w:rFonts w:ascii="Calibri" w:hAnsi="Calibri" w:cs="Calibri"/>
          <w:b/>
          <w:sz w:val="22"/>
          <w:szCs w:val="22"/>
        </w:rPr>
      </w:pPr>
    </w:p>
    <w:p w:rsidR="00736676" w:rsidRDefault="00736676" w:rsidP="00736676">
      <w:pPr>
        <w:ind w:left="567"/>
        <w:jc w:val="both"/>
        <w:rPr>
          <w:rFonts w:ascii="Calibri" w:hAnsi="Calibri" w:cs="Calibri"/>
          <w:b/>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lastRenderedPageBreak/>
        <w:t>PUBLICACIÓN Y NOTIFICACIÓN</w:t>
      </w:r>
    </w:p>
    <w:p w:rsidR="004A6D85" w:rsidRPr="004A6D85" w:rsidRDefault="004A6D85" w:rsidP="004A6D85">
      <w:pPr>
        <w:ind w:firstLine="708"/>
        <w:jc w:val="both"/>
        <w:rPr>
          <w:rFonts w:ascii="Calibri" w:hAnsi="Calibri" w:cs="Calibri"/>
          <w:b/>
          <w:sz w:val="22"/>
          <w:szCs w:val="22"/>
        </w:rPr>
      </w:pPr>
    </w:p>
    <w:p w:rsidR="004A6D85" w:rsidRPr="004A6D85" w:rsidRDefault="004A6D85" w:rsidP="00D67023">
      <w:pPr>
        <w:ind w:left="567"/>
        <w:jc w:val="both"/>
        <w:rPr>
          <w:rFonts w:ascii="Calibri" w:hAnsi="Calibri" w:cs="Calibri"/>
          <w:sz w:val="22"/>
          <w:szCs w:val="22"/>
        </w:rPr>
      </w:pPr>
      <w:r w:rsidRPr="004A6D85">
        <w:rPr>
          <w:rFonts w:ascii="Calibri" w:hAnsi="Calibri" w:cs="Calibri"/>
          <w:sz w:val="22"/>
          <w:szCs w:val="22"/>
        </w:rPr>
        <w:t xml:space="preserve">El Documento de Contratación Directa, acta de reunión de aclaración, ajustes, resultados de la contratación u otros, serán publicados en el sitio web de YPFB </w:t>
      </w:r>
      <w:hyperlink r:id="rId10" w:history="1">
        <w:r w:rsidRPr="004A6D85">
          <w:rPr>
            <w:rStyle w:val="Hipervnculo"/>
            <w:rFonts w:ascii="Calibri" w:hAnsi="Calibri" w:cs="Calibri"/>
            <w:sz w:val="22"/>
            <w:szCs w:val="22"/>
          </w:rPr>
          <w:t>www.ypfb.gob.bo</w:t>
        </w:r>
      </w:hyperlink>
      <w:r w:rsidRPr="004A6D85">
        <w:rPr>
          <w:rFonts w:ascii="Calibri" w:hAnsi="Calibri" w:cs="Calibri"/>
          <w:sz w:val="22"/>
          <w:szCs w:val="22"/>
        </w:rPr>
        <w:t>, como medio oficial; alternativamente podrá ser publicada en otro(s) medio(s) de comunicación.</w:t>
      </w:r>
    </w:p>
    <w:p w:rsidR="004A6D85" w:rsidRPr="004A6D85" w:rsidRDefault="004A6D85" w:rsidP="00D67023">
      <w:pPr>
        <w:ind w:left="567"/>
        <w:jc w:val="both"/>
        <w:rPr>
          <w:rFonts w:ascii="Calibri" w:hAnsi="Calibri" w:cs="Calibri"/>
          <w:sz w:val="22"/>
          <w:szCs w:val="22"/>
        </w:rPr>
      </w:pPr>
    </w:p>
    <w:p w:rsidR="004A6D85" w:rsidRPr="004A6D85" w:rsidRDefault="004A6D85" w:rsidP="00D67023">
      <w:pPr>
        <w:ind w:left="567"/>
        <w:jc w:val="both"/>
        <w:rPr>
          <w:rFonts w:ascii="Calibri" w:hAnsi="Calibri" w:cs="Calibri"/>
          <w:sz w:val="22"/>
          <w:szCs w:val="22"/>
        </w:rPr>
      </w:pPr>
      <w:r w:rsidRPr="004A6D85">
        <w:rPr>
          <w:rFonts w:ascii="Calibri" w:hAnsi="Calibri" w:cs="Calibri"/>
          <w:sz w:val="22"/>
          <w:szCs w:val="22"/>
        </w:rPr>
        <w:t>Toda notificación a los proponentes se realizará a través del correo electrónico institucional de YPFB como medio</w:t>
      </w:r>
      <w:hyperlink r:id="rId11" w:history="1"/>
      <w:r w:rsidRPr="004A6D85">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 xml:space="preserve">  </w:t>
      </w: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CANCELACION DEL PROCESO DE CONTRATACION.</w:t>
      </w:r>
    </w:p>
    <w:p w:rsidR="004A6D85" w:rsidRPr="004A6D85" w:rsidRDefault="004A6D85" w:rsidP="004A6D85">
      <w:pPr>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La Cancelación procederá:</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numPr>
          <w:ilvl w:val="0"/>
          <w:numId w:val="8"/>
        </w:numPr>
        <w:ind w:left="993"/>
        <w:jc w:val="both"/>
        <w:rPr>
          <w:rFonts w:ascii="Calibri" w:hAnsi="Calibri" w:cs="Calibri"/>
          <w:sz w:val="22"/>
          <w:szCs w:val="22"/>
        </w:rPr>
      </w:pPr>
      <w:r w:rsidRPr="004A6D85">
        <w:rPr>
          <w:rFonts w:ascii="Calibri" w:hAnsi="Calibri" w:cs="Calibri"/>
          <w:sz w:val="22"/>
          <w:szCs w:val="22"/>
        </w:rPr>
        <w:t xml:space="preserve">Cuando exista un hecho de fuerza mayor y/o caso fortuito irreversible que no        permita la continuidad del proceso de Contratación. </w:t>
      </w:r>
    </w:p>
    <w:p w:rsidR="004A6D85" w:rsidRPr="004A6D85" w:rsidRDefault="004A6D85" w:rsidP="004A6D85">
      <w:pPr>
        <w:numPr>
          <w:ilvl w:val="0"/>
          <w:numId w:val="8"/>
        </w:numPr>
        <w:ind w:left="993"/>
        <w:jc w:val="both"/>
        <w:rPr>
          <w:rFonts w:ascii="Calibri" w:hAnsi="Calibri" w:cs="Calibri"/>
          <w:sz w:val="22"/>
          <w:szCs w:val="22"/>
        </w:rPr>
      </w:pPr>
      <w:r w:rsidRPr="004A6D85">
        <w:rPr>
          <w:rFonts w:ascii="Calibri" w:hAnsi="Calibri" w:cs="Calibri"/>
          <w:sz w:val="22"/>
          <w:szCs w:val="22"/>
        </w:rPr>
        <w:t xml:space="preserve">Se hubiera extinguido la necesidad de contratación. </w:t>
      </w:r>
    </w:p>
    <w:p w:rsidR="004A6D85" w:rsidRPr="004A6D85" w:rsidRDefault="004A6D85" w:rsidP="004A6D85">
      <w:pPr>
        <w:numPr>
          <w:ilvl w:val="0"/>
          <w:numId w:val="8"/>
        </w:numPr>
        <w:ind w:left="993"/>
        <w:jc w:val="both"/>
        <w:rPr>
          <w:rFonts w:ascii="Calibri" w:hAnsi="Calibri" w:cs="Calibri"/>
          <w:sz w:val="22"/>
          <w:szCs w:val="22"/>
        </w:rPr>
      </w:pPr>
      <w:r w:rsidRPr="004A6D85">
        <w:rPr>
          <w:rFonts w:ascii="Calibri" w:hAnsi="Calibri" w:cs="Calibri"/>
          <w:sz w:val="22"/>
          <w:szCs w:val="22"/>
        </w:rPr>
        <w:t xml:space="preserve">Cuando la ejecución y resultados dejen de ser oportunos o surjan cambios      sustanciales en la estructura y objetivos de YPFB. </w:t>
      </w:r>
    </w:p>
    <w:p w:rsidR="004A6D85" w:rsidRPr="004A6D85" w:rsidRDefault="004A6D85" w:rsidP="004A6D85">
      <w:pPr>
        <w:ind w:left="360"/>
        <w:jc w:val="both"/>
        <w:rPr>
          <w:rFonts w:ascii="Calibri" w:hAnsi="Calibri" w:cs="Calibri"/>
          <w:sz w:val="22"/>
          <w:szCs w:val="22"/>
        </w:rPr>
      </w:pPr>
    </w:p>
    <w:p w:rsidR="004A6D85" w:rsidRPr="004A6D85" w:rsidRDefault="004A6D85" w:rsidP="004A6D85">
      <w:pPr>
        <w:ind w:left="709"/>
        <w:jc w:val="both"/>
        <w:rPr>
          <w:rFonts w:ascii="Calibri" w:hAnsi="Calibri" w:cs="Calibri"/>
          <w:sz w:val="22"/>
          <w:szCs w:val="22"/>
        </w:rPr>
      </w:pPr>
      <w:r w:rsidRPr="004A6D85">
        <w:rPr>
          <w:rFonts w:ascii="Calibri" w:hAnsi="Calibri" w:cs="Calibri"/>
          <w:sz w:val="22"/>
          <w:szCs w:val="22"/>
        </w:rPr>
        <w:t xml:space="preserve">Cuando sea necesario cancelar uno o varios Ítems, lotes, tramos o paquetes, se procederá a la cancelación parcial de los mismos, debiendo continuar el proceso para el resto de los Ítems, lotes, tramos o paquetes. </w:t>
      </w:r>
    </w:p>
    <w:p w:rsidR="004A6D85" w:rsidRPr="004A6D85" w:rsidRDefault="004A6D85" w:rsidP="004A6D85">
      <w:pPr>
        <w:jc w:val="both"/>
        <w:rPr>
          <w:rFonts w:ascii="Calibri" w:hAnsi="Calibri" w:cs="Calibri"/>
          <w:color w:val="000000"/>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DESCALIFICACION DE PROPUESTAS.</w:t>
      </w:r>
    </w:p>
    <w:p w:rsidR="004A6D85" w:rsidRPr="004A6D85" w:rsidRDefault="004A6D85" w:rsidP="004A6D85">
      <w:pPr>
        <w:jc w:val="both"/>
        <w:rPr>
          <w:rFonts w:ascii="Calibri" w:hAnsi="Calibri" w:cs="Calibri"/>
          <w:b/>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Las causales de descalificación, son las siguientes:</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numPr>
          <w:ilvl w:val="0"/>
          <w:numId w:val="7"/>
        </w:numPr>
        <w:ind w:left="1134" w:hanging="425"/>
        <w:jc w:val="both"/>
        <w:rPr>
          <w:rFonts w:ascii="Calibri" w:hAnsi="Calibri" w:cs="Calibri"/>
          <w:color w:val="000000"/>
          <w:sz w:val="22"/>
          <w:szCs w:val="22"/>
        </w:rPr>
      </w:pPr>
      <w:r w:rsidRPr="004A6D85">
        <w:rPr>
          <w:rFonts w:ascii="Calibri" w:hAnsi="Calibri" w:cs="Calibri"/>
          <w:color w:val="000000"/>
          <w:sz w:val="22"/>
          <w:szCs w:val="22"/>
        </w:rPr>
        <w:t>Incumplimiento u omisión en la presentación de cualquier formulario o documento requerido en el presente DCD.</w:t>
      </w:r>
    </w:p>
    <w:p w:rsidR="004A6D85" w:rsidRPr="004A6D85" w:rsidRDefault="004A6D85" w:rsidP="004A6D85">
      <w:pPr>
        <w:numPr>
          <w:ilvl w:val="0"/>
          <w:numId w:val="7"/>
        </w:numPr>
        <w:ind w:left="1134" w:hanging="425"/>
        <w:jc w:val="both"/>
        <w:rPr>
          <w:rFonts w:ascii="Calibri" w:hAnsi="Calibri" w:cs="Calibri"/>
          <w:color w:val="000000"/>
          <w:sz w:val="22"/>
          <w:szCs w:val="22"/>
        </w:rPr>
      </w:pPr>
      <w:r w:rsidRPr="004A6D85">
        <w:rPr>
          <w:rFonts w:ascii="Calibri" w:hAnsi="Calibri" w:cs="Calibri"/>
          <w:color w:val="000000"/>
          <w:sz w:val="22"/>
          <w:szCs w:val="22"/>
        </w:rPr>
        <w:t>Incumplimiento a la Declaración Jurada del formulario de presentación de la propuesta e identificación del proponente (Formulario A-1).</w:t>
      </w:r>
    </w:p>
    <w:p w:rsidR="004A6D85" w:rsidRPr="004A6D85" w:rsidRDefault="004A6D85" w:rsidP="004A6D85">
      <w:pPr>
        <w:numPr>
          <w:ilvl w:val="0"/>
          <w:numId w:val="7"/>
        </w:numPr>
        <w:ind w:left="1134" w:hanging="425"/>
        <w:jc w:val="both"/>
        <w:rPr>
          <w:rFonts w:ascii="Calibri" w:hAnsi="Calibri" w:cs="Calibri"/>
          <w:color w:val="000000"/>
          <w:sz w:val="22"/>
          <w:szCs w:val="22"/>
        </w:rPr>
      </w:pPr>
      <w:r w:rsidRPr="004A6D85">
        <w:rPr>
          <w:rFonts w:ascii="Calibri" w:hAnsi="Calibri" w:cs="Calibri"/>
          <w:color w:val="000000"/>
          <w:sz w:val="22"/>
          <w:szCs w:val="22"/>
        </w:rPr>
        <w:t>Cuando los formularios y/o documentos presentadas no cumplan con las condiciones requeridas y/o requisitos establecidos en el presente DCD. </w:t>
      </w:r>
    </w:p>
    <w:p w:rsidR="004A6D85" w:rsidRPr="004A6D85" w:rsidRDefault="004A6D85" w:rsidP="004A6D85">
      <w:pPr>
        <w:numPr>
          <w:ilvl w:val="0"/>
          <w:numId w:val="7"/>
        </w:numPr>
        <w:ind w:left="1134" w:hanging="425"/>
        <w:jc w:val="both"/>
        <w:rPr>
          <w:rFonts w:ascii="Calibri" w:hAnsi="Calibri" w:cs="Calibri"/>
          <w:color w:val="000000"/>
          <w:sz w:val="22"/>
          <w:szCs w:val="22"/>
        </w:rPr>
      </w:pPr>
      <w:r w:rsidRPr="004A6D85">
        <w:rPr>
          <w:rFonts w:ascii="Calibri" w:hAnsi="Calibri" w:cs="Calibri"/>
          <w:color w:val="000000"/>
          <w:sz w:val="22"/>
          <w:szCs w:val="22"/>
        </w:rPr>
        <w:t>Cuando la propuesta técnica no cumpla con las condiciones y requisitos establecidos en el presente DCD y/o las especificaciones técnicas.</w:t>
      </w:r>
    </w:p>
    <w:p w:rsidR="004A6D85" w:rsidRPr="004A6D85" w:rsidRDefault="004A6D85" w:rsidP="004A6D85">
      <w:pPr>
        <w:numPr>
          <w:ilvl w:val="0"/>
          <w:numId w:val="7"/>
        </w:numPr>
        <w:ind w:left="1134" w:hanging="425"/>
        <w:jc w:val="both"/>
        <w:rPr>
          <w:rFonts w:ascii="Calibri" w:hAnsi="Calibri" w:cs="Calibri"/>
          <w:color w:val="000000"/>
          <w:sz w:val="22"/>
          <w:szCs w:val="22"/>
        </w:rPr>
      </w:pPr>
      <w:r w:rsidRPr="004A6D85">
        <w:rPr>
          <w:rFonts w:ascii="Calibri" w:hAnsi="Calibri" w:cs="Calibri"/>
          <w:color w:val="000000"/>
          <w:sz w:val="22"/>
          <w:szCs w:val="22"/>
        </w:rPr>
        <w:t>La falta de la presentación de la propuesta técnica.</w:t>
      </w:r>
    </w:p>
    <w:p w:rsidR="004A6D85" w:rsidRPr="004A6D85" w:rsidRDefault="004A6D85" w:rsidP="004A6D85">
      <w:pPr>
        <w:numPr>
          <w:ilvl w:val="0"/>
          <w:numId w:val="7"/>
        </w:numPr>
        <w:ind w:left="1134" w:hanging="425"/>
        <w:jc w:val="both"/>
        <w:rPr>
          <w:rFonts w:ascii="Calibri" w:hAnsi="Calibri" w:cs="Calibri"/>
          <w:color w:val="000000"/>
          <w:sz w:val="22"/>
          <w:szCs w:val="22"/>
        </w:rPr>
      </w:pPr>
      <w:r w:rsidRPr="004A6D85">
        <w:rPr>
          <w:rFonts w:ascii="Calibri" w:hAnsi="Calibri" w:cs="Calibri"/>
          <w:color w:val="000000"/>
          <w:sz w:val="22"/>
          <w:szCs w:val="22"/>
        </w:rPr>
        <w:t xml:space="preserve">Cuando la propuesta económica no cumpla con las condiciones y requisitos establecidos en el presente DCD. </w:t>
      </w:r>
    </w:p>
    <w:p w:rsidR="004A6D85" w:rsidRPr="004A6D85" w:rsidRDefault="004A6D85" w:rsidP="004A6D85">
      <w:pPr>
        <w:numPr>
          <w:ilvl w:val="0"/>
          <w:numId w:val="7"/>
        </w:numPr>
        <w:ind w:left="1134" w:hanging="425"/>
        <w:jc w:val="both"/>
        <w:rPr>
          <w:rFonts w:ascii="Calibri" w:hAnsi="Calibri" w:cs="Calibri"/>
          <w:color w:val="000000"/>
          <w:sz w:val="22"/>
          <w:szCs w:val="22"/>
        </w:rPr>
      </w:pPr>
      <w:r w:rsidRPr="004A6D85">
        <w:rPr>
          <w:rFonts w:ascii="Calibri" w:hAnsi="Calibri" w:cs="Calibri"/>
          <w:color w:val="000000"/>
          <w:sz w:val="22"/>
          <w:szCs w:val="22"/>
        </w:rPr>
        <w:t>Cuando el proponente presente dos o más alternativas en una misma propuesta.</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el proponente presente dos o más propuestas.</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las propuestas económicas excedan el precio referencial.</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lastRenderedPageBreak/>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Las propuestas que no alcancen el puntaje mínimo requerido en la etapa de evaluación técnica.</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Si para la suscripción del contrato u orden de servicio,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producto de la revisión de los documentos presentados para la elaboración y suscripción de contrato u orden de servicio, no cumplan con las condiciones requeridas por YPFB.</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el proponente adjudicado desista de forma expresa o tácita de suscribir el contrato u orden de servicio.</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el proponente no cumpla con los índices, indicadores o parámetros financieros establecidos en el DCD, salvo estos no sean criterios de evaluación excluyentes.</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el proponente rehúse ampliar la validez de su propuesta.</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el proponente se encuentre dentro de las causales de impedimento descritas en el presente DCD.</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el proponente no haya asistido a la inspección previa en la fecha y lugar programado y esta sea obligatoria.</w:t>
      </w:r>
    </w:p>
    <w:p w:rsidR="004A6D85" w:rsidRPr="004A6D85" w:rsidRDefault="004A6D85" w:rsidP="004A6D85">
      <w:pPr>
        <w:numPr>
          <w:ilvl w:val="0"/>
          <w:numId w:val="7"/>
        </w:numPr>
        <w:ind w:left="1134" w:hanging="425"/>
        <w:contextualSpacing/>
        <w:jc w:val="both"/>
        <w:rPr>
          <w:rFonts w:ascii="Calibri" w:hAnsi="Calibri" w:cs="Calibri"/>
          <w:color w:val="000000"/>
          <w:sz w:val="22"/>
          <w:szCs w:val="22"/>
        </w:rPr>
      </w:pPr>
      <w:r w:rsidRPr="004A6D85">
        <w:rPr>
          <w:rFonts w:ascii="Calibri" w:hAnsi="Calibri" w:cs="Calibri"/>
          <w:color w:val="000000"/>
          <w:sz w:val="22"/>
          <w:szCs w:val="22"/>
        </w:rPr>
        <w:t>Cuando el proponente no haya presentado el (los) Acuerdo(s) de Confidencialidad siempre y esto(s) haya(n) sido requerido(s) y sea un criterio excluyente.</w:t>
      </w:r>
    </w:p>
    <w:p w:rsidR="004A6D85" w:rsidRPr="004A6D85" w:rsidRDefault="004A6D85" w:rsidP="004A6D85">
      <w:pPr>
        <w:tabs>
          <w:tab w:val="left" w:pos="1276"/>
          <w:tab w:val="left" w:pos="1843"/>
        </w:tabs>
        <w:contextualSpacing/>
        <w:jc w:val="both"/>
        <w:rPr>
          <w:rFonts w:ascii="Calibri" w:hAnsi="Calibri" w:cs="Calibri"/>
          <w:color w:val="000000"/>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lang w:val="es-BO"/>
        </w:rPr>
        <w:t>La descalificación de propuestas deberá realizarse única y exclusivamente por la/las causales señaladas precedentemente.</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 xml:space="preserve">ASPECTOS SUBSANABLES </w:t>
      </w:r>
    </w:p>
    <w:p w:rsidR="004A6D85" w:rsidRPr="004A6D85" w:rsidRDefault="004A6D85" w:rsidP="004A6D85">
      <w:pPr>
        <w:rPr>
          <w:rFonts w:ascii="Calibri" w:hAnsi="Calibri" w:cs="Calibri"/>
          <w:sz w:val="22"/>
          <w:szCs w:val="22"/>
          <w:lang w:eastAsia="es-BO"/>
        </w:rPr>
      </w:pPr>
    </w:p>
    <w:p w:rsidR="004A6D85" w:rsidRPr="004A6D85" w:rsidRDefault="004A6D85" w:rsidP="004A6D85">
      <w:pPr>
        <w:ind w:left="567"/>
        <w:jc w:val="both"/>
        <w:rPr>
          <w:rFonts w:ascii="Calibri" w:hAnsi="Calibri" w:cs="Calibri"/>
          <w:sz w:val="22"/>
          <w:szCs w:val="22"/>
          <w:lang w:val="es-BO"/>
        </w:rPr>
      </w:pPr>
      <w:r w:rsidRPr="004A6D85">
        <w:rPr>
          <w:rFonts w:ascii="Calibri" w:hAnsi="Calibri" w:cs="Calibri"/>
          <w:sz w:val="22"/>
          <w:szCs w:val="22"/>
          <w:lang w:val="es-BO"/>
        </w:rPr>
        <w:t>El Comité de Contratación, en el ámbito de sus competencias podrá considerar como aspectos subsanables,</w:t>
      </w:r>
      <w:r w:rsidRPr="004A6D85">
        <w:rPr>
          <w:rFonts w:ascii="Calibri" w:hAnsi="Calibri" w:cs="Calibri"/>
          <w:color w:val="8496B0"/>
          <w:sz w:val="22"/>
          <w:szCs w:val="22"/>
          <w:lang w:val="es-BO"/>
        </w:rPr>
        <w:t xml:space="preserve"> </w:t>
      </w:r>
      <w:r w:rsidRPr="004A6D85">
        <w:rPr>
          <w:rFonts w:ascii="Calibri" w:hAnsi="Calibri" w:cs="Calibri"/>
          <w:sz w:val="22"/>
          <w:szCs w:val="22"/>
          <w:lang w:val="es-BO"/>
        </w:rPr>
        <w:t>los siguientes:</w:t>
      </w:r>
    </w:p>
    <w:p w:rsidR="004A6D85" w:rsidRPr="004A6D85" w:rsidRDefault="004A6D85" w:rsidP="004A6D85">
      <w:pPr>
        <w:tabs>
          <w:tab w:val="left" w:pos="1560"/>
        </w:tabs>
        <w:ind w:left="851"/>
        <w:jc w:val="both"/>
        <w:rPr>
          <w:rFonts w:ascii="Calibri" w:hAnsi="Calibri" w:cs="Calibri"/>
          <w:sz w:val="22"/>
          <w:szCs w:val="22"/>
          <w:lang w:val="es-BO"/>
        </w:rPr>
      </w:pPr>
    </w:p>
    <w:p w:rsidR="004A6D85" w:rsidRPr="004A6D85" w:rsidRDefault="004A6D85" w:rsidP="004A6D85">
      <w:pPr>
        <w:numPr>
          <w:ilvl w:val="0"/>
          <w:numId w:val="9"/>
        </w:numPr>
        <w:tabs>
          <w:tab w:val="clear" w:pos="-1422"/>
          <w:tab w:val="num" w:pos="-2697"/>
        </w:tabs>
        <w:ind w:left="993" w:hanging="426"/>
        <w:jc w:val="both"/>
        <w:rPr>
          <w:rFonts w:ascii="Calibri" w:hAnsi="Calibri" w:cs="Calibri"/>
          <w:sz w:val="22"/>
          <w:szCs w:val="22"/>
          <w:lang w:val="es-BO"/>
        </w:rPr>
      </w:pPr>
      <w:r w:rsidRPr="004A6D85">
        <w:rPr>
          <w:rFonts w:ascii="Calibri" w:hAnsi="Calibri" w:cs="Calibri"/>
          <w:sz w:val="22"/>
          <w:szCs w:val="22"/>
          <w:lang w:val="es-BO"/>
        </w:rPr>
        <w:t>Cuando los requisitos, condiciones, documentos y formularios de la propuesta cumplan sustancialmente con lo solicitado en el presente DCD.</w:t>
      </w:r>
    </w:p>
    <w:p w:rsidR="004A6D85" w:rsidRPr="004A6D85" w:rsidRDefault="004A6D85" w:rsidP="004A6D85">
      <w:pPr>
        <w:numPr>
          <w:ilvl w:val="0"/>
          <w:numId w:val="9"/>
        </w:numPr>
        <w:tabs>
          <w:tab w:val="num" w:pos="-2697"/>
        </w:tabs>
        <w:ind w:left="993" w:hanging="426"/>
        <w:jc w:val="both"/>
        <w:rPr>
          <w:rFonts w:ascii="Calibri" w:hAnsi="Calibri" w:cs="Calibri"/>
          <w:sz w:val="22"/>
          <w:szCs w:val="22"/>
          <w:lang w:val="es-BO"/>
        </w:rPr>
      </w:pPr>
      <w:r w:rsidRPr="004A6D85">
        <w:rPr>
          <w:rFonts w:ascii="Calibri" w:hAnsi="Calibri" w:cs="Calibri"/>
          <w:sz w:val="22"/>
          <w:szCs w:val="22"/>
          <w:lang w:val="es-BO"/>
        </w:rPr>
        <w:t>Cuando los errores sean accidentales, accesorios o de forma y que no inciden en la validez y legalidad de la propuesta presentada.</w:t>
      </w:r>
    </w:p>
    <w:p w:rsidR="004A6D85" w:rsidRPr="004A6D85" w:rsidRDefault="004A6D85" w:rsidP="004A6D85">
      <w:pPr>
        <w:numPr>
          <w:ilvl w:val="0"/>
          <w:numId w:val="9"/>
        </w:numPr>
        <w:tabs>
          <w:tab w:val="num" w:pos="-2697"/>
        </w:tabs>
        <w:ind w:left="993" w:hanging="426"/>
        <w:jc w:val="both"/>
        <w:rPr>
          <w:rFonts w:ascii="Calibri" w:hAnsi="Calibri" w:cs="Calibri"/>
          <w:sz w:val="22"/>
          <w:szCs w:val="22"/>
          <w:lang w:val="es-BO"/>
        </w:rPr>
      </w:pPr>
      <w:r w:rsidRPr="004A6D85">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6D85" w:rsidRPr="004A6D85" w:rsidRDefault="004A6D85" w:rsidP="004A6D85">
      <w:pPr>
        <w:tabs>
          <w:tab w:val="left" w:pos="1560"/>
        </w:tabs>
        <w:ind w:left="851"/>
        <w:jc w:val="both"/>
        <w:rPr>
          <w:rFonts w:ascii="Calibri" w:hAnsi="Calibri" w:cs="Calibri"/>
          <w:sz w:val="22"/>
          <w:szCs w:val="22"/>
          <w:lang w:val="es-BO"/>
        </w:rPr>
      </w:pPr>
    </w:p>
    <w:p w:rsidR="004A6D85" w:rsidRPr="004A6D85" w:rsidRDefault="004A6D85" w:rsidP="004A6D85">
      <w:pPr>
        <w:ind w:left="567"/>
        <w:jc w:val="both"/>
        <w:rPr>
          <w:rFonts w:ascii="Calibri" w:hAnsi="Calibri" w:cs="Calibri"/>
          <w:sz w:val="22"/>
          <w:szCs w:val="22"/>
          <w:lang w:val="es-BO"/>
        </w:rPr>
      </w:pPr>
      <w:r w:rsidRPr="004A6D85">
        <w:rPr>
          <w:rFonts w:ascii="Calibri" w:hAnsi="Calibri" w:cs="Calibri"/>
          <w:sz w:val="22"/>
          <w:szCs w:val="22"/>
          <w:lang w:val="es-BO"/>
        </w:rPr>
        <w:t>Cuando la propuesta contenga aspectos subsanables éstos deberán estar señalados en el informe correspondiente.</w:t>
      </w:r>
    </w:p>
    <w:p w:rsidR="004A6D85" w:rsidRPr="004A6D85" w:rsidRDefault="004A6D85" w:rsidP="004A6D85">
      <w:pPr>
        <w:ind w:left="567"/>
        <w:jc w:val="both"/>
        <w:rPr>
          <w:rFonts w:ascii="Calibri" w:hAnsi="Calibri" w:cs="Calibri"/>
          <w:sz w:val="22"/>
          <w:szCs w:val="22"/>
          <w:lang w:val="es-BO"/>
        </w:rPr>
      </w:pPr>
    </w:p>
    <w:p w:rsidR="004A6D85" w:rsidRPr="004A6D85" w:rsidRDefault="004A6D85" w:rsidP="004A6D85">
      <w:pPr>
        <w:ind w:left="567"/>
        <w:jc w:val="both"/>
        <w:rPr>
          <w:rFonts w:ascii="Calibri" w:hAnsi="Calibri" w:cs="Calibri"/>
          <w:sz w:val="22"/>
          <w:szCs w:val="22"/>
          <w:lang w:val="es-BO"/>
        </w:rPr>
      </w:pPr>
      <w:r w:rsidRPr="004A6D85">
        <w:rPr>
          <w:rFonts w:ascii="Calibri" w:hAnsi="Calibri" w:cs="Calibri"/>
          <w:sz w:val="22"/>
          <w:szCs w:val="22"/>
          <w:lang w:val="es-BO"/>
        </w:rPr>
        <w:t>Estos criterios podrán aplicarse también en la etapa de verificación de documentos para la suscripción del contrato u orden de servicio.</w:t>
      </w:r>
    </w:p>
    <w:p w:rsidR="004A6D85" w:rsidRDefault="004A6D85" w:rsidP="004A6D85">
      <w:pPr>
        <w:ind w:left="708"/>
        <w:jc w:val="both"/>
        <w:rPr>
          <w:rFonts w:ascii="Calibri" w:hAnsi="Calibri" w:cs="Calibri"/>
          <w:sz w:val="22"/>
          <w:szCs w:val="22"/>
          <w:lang w:val="es-BO"/>
        </w:rPr>
      </w:pPr>
    </w:p>
    <w:p w:rsidR="00975452" w:rsidRDefault="00975452" w:rsidP="004A6D85">
      <w:pPr>
        <w:ind w:left="708"/>
        <w:jc w:val="both"/>
        <w:rPr>
          <w:rFonts w:ascii="Calibri" w:hAnsi="Calibri" w:cs="Calibri"/>
          <w:sz w:val="22"/>
          <w:szCs w:val="22"/>
          <w:lang w:val="es-BO"/>
        </w:rPr>
      </w:pPr>
    </w:p>
    <w:p w:rsidR="00975452" w:rsidRPr="004A6D85" w:rsidRDefault="00975452" w:rsidP="004A6D85">
      <w:pPr>
        <w:ind w:left="708"/>
        <w:jc w:val="both"/>
        <w:rPr>
          <w:rFonts w:ascii="Calibri" w:hAnsi="Calibri" w:cs="Calibri"/>
          <w:sz w:val="22"/>
          <w:szCs w:val="22"/>
          <w:lang w:val="es-BO"/>
        </w:rPr>
      </w:pPr>
    </w:p>
    <w:p w:rsidR="004A6D85" w:rsidRPr="004A6D85" w:rsidRDefault="004A6D85" w:rsidP="004A6D85">
      <w:pPr>
        <w:numPr>
          <w:ilvl w:val="0"/>
          <w:numId w:val="4"/>
        </w:numPr>
        <w:ind w:left="567" w:hanging="567"/>
        <w:jc w:val="both"/>
        <w:rPr>
          <w:rFonts w:ascii="Calibri" w:hAnsi="Calibri" w:cs="Calibri"/>
          <w:b/>
          <w:color w:val="000000"/>
          <w:sz w:val="22"/>
          <w:szCs w:val="22"/>
        </w:rPr>
      </w:pPr>
      <w:r w:rsidRPr="004A6D85">
        <w:rPr>
          <w:rFonts w:ascii="Calibri" w:hAnsi="Calibri" w:cs="Calibri"/>
          <w:b/>
          <w:color w:val="000000"/>
          <w:sz w:val="22"/>
          <w:szCs w:val="22"/>
        </w:rPr>
        <w:lastRenderedPageBreak/>
        <w:t>TIPOS DE GARANTÍA</w:t>
      </w:r>
    </w:p>
    <w:p w:rsidR="004A6D85" w:rsidRPr="004A6D85" w:rsidRDefault="004A6D85" w:rsidP="004A6D85">
      <w:pPr>
        <w:pStyle w:val="Ttulo"/>
        <w:spacing w:before="0" w:after="0"/>
        <w:ind w:left="567"/>
        <w:jc w:val="left"/>
        <w:rPr>
          <w:rFonts w:ascii="Calibri" w:hAnsi="Calibri" w:cs="Calibri"/>
          <w:color w:val="000000"/>
          <w:sz w:val="22"/>
          <w:szCs w:val="22"/>
        </w:rPr>
      </w:pPr>
    </w:p>
    <w:p w:rsidR="004A6D85" w:rsidRPr="004A6D85" w:rsidRDefault="004A6D85" w:rsidP="004A6D85">
      <w:pPr>
        <w:pStyle w:val="Ttulo"/>
        <w:spacing w:before="0" w:after="0"/>
        <w:ind w:left="567"/>
        <w:jc w:val="both"/>
        <w:rPr>
          <w:rFonts w:ascii="Calibri" w:hAnsi="Calibri" w:cs="Calibri"/>
          <w:b w:val="0"/>
          <w:color w:val="000000"/>
          <w:sz w:val="22"/>
          <w:szCs w:val="22"/>
        </w:rPr>
      </w:pPr>
      <w:r w:rsidRPr="004A6D85">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4A6D85" w:rsidRPr="004A6D85" w:rsidRDefault="004A6D85" w:rsidP="004A6D85">
      <w:pPr>
        <w:pStyle w:val="Ttulo"/>
        <w:spacing w:before="0" w:after="0"/>
        <w:ind w:left="567"/>
        <w:jc w:val="both"/>
        <w:rPr>
          <w:rFonts w:ascii="Calibri" w:hAnsi="Calibri" w:cs="Calibri"/>
          <w:b w:val="0"/>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b/>
          <w:color w:val="000000"/>
          <w:sz w:val="22"/>
          <w:szCs w:val="22"/>
        </w:rPr>
        <w:t>Boleta de Garantía</w:t>
      </w:r>
      <w:r w:rsidRPr="004A6D85">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4A6D85" w:rsidRPr="004A6D85" w:rsidRDefault="004A6D85" w:rsidP="004A6D85">
      <w:pPr>
        <w:ind w:left="426"/>
        <w:jc w:val="both"/>
        <w:rPr>
          <w:rFonts w:ascii="Calibri" w:hAnsi="Calibri" w:cs="Calibri"/>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b/>
          <w:color w:val="000000"/>
          <w:sz w:val="22"/>
          <w:szCs w:val="22"/>
        </w:rPr>
        <w:t>Garantía a Primer Requerimiento</w:t>
      </w:r>
      <w:r w:rsidRPr="004A6D85">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4A6D85" w:rsidRPr="004A6D85" w:rsidRDefault="004A6D85" w:rsidP="004A6D85">
      <w:pPr>
        <w:ind w:left="426"/>
        <w:jc w:val="both"/>
        <w:rPr>
          <w:rFonts w:ascii="Calibri" w:hAnsi="Calibri" w:cs="Calibri"/>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b/>
          <w:color w:val="000000"/>
          <w:sz w:val="22"/>
          <w:szCs w:val="22"/>
        </w:rPr>
        <w:t>Póliza de Seguro de Caución a Primer Requerimiento</w:t>
      </w:r>
      <w:r w:rsidRPr="004A6D85">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4A6D85" w:rsidRPr="004A6D85" w:rsidRDefault="004A6D85" w:rsidP="004A6D85">
      <w:pPr>
        <w:pStyle w:val="Ttulo"/>
        <w:spacing w:before="0" w:after="0"/>
        <w:ind w:left="927"/>
        <w:jc w:val="both"/>
        <w:rPr>
          <w:rFonts w:ascii="Calibri" w:hAnsi="Calibri" w:cs="Calibri"/>
          <w:color w:val="000000"/>
          <w:sz w:val="22"/>
          <w:szCs w:val="22"/>
        </w:rPr>
      </w:pPr>
    </w:p>
    <w:p w:rsidR="004A6D85" w:rsidRPr="004A6D85" w:rsidRDefault="004A6D85" w:rsidP="004A6D85">
      <w:pPr>
        <w:numPr>
          <w:ilvl w:val="0"/>
          <w:numId w:val="4"/>
        </w:numPr>
        <w:ind w:left="567" w:hanging="567"/>
        <w:jc w:val="both"/>
        <w:rPr>
          <w:rFonts w:ascii="Calibri" w:hAnsi="Calibri" w:cs="Calibri"/>
          <w:color w:val="000000"/>
          <w:sz w:val="22"/>
          <w:szCs w:val="22"/>
        </w:rPr>
      </w:pPr>
      <w:r w:rsidRPr="004A6D85">
        <w:rPr>
          <w:rFonts w:ascii="Calibri" w:hAnsi="Calibri" w:cs="Calibri"/>
          <w:b/>
          <w:color w:val="000000"/>
          <w:sz w:val="22"/>
          <w:szCs w:val="22"/>
        </w:rPr>
        <w:t>GARANTÍA DE CUMPLIMIENTO DE CONTRATO.</w:t>
      </w:r>
    </w:p>
    <w:p w:rsidR="004A6D85" w:rsidRPr="004A6D85" w:rsidRDefault="004A6D85" w:rsidP="004A6D85">
      <w:pPr>
        <w:ind w:left="792"/>
        <w:jc w:val="both"/>
        <w:rPr>
          <w:rFonts w:ascii="Calibri" w:hAnsi="Calibri" w:cs="Calibri"/>
          <w:color w:val="000000"/>
          <w:sz w:val="22"/>
          <w:szCs w:val="22"/>
        </w:rPr>
      </w:pPr>
    </w:p>
    <w:p w:rsidR="004A6D85" w:rsidRPr="004A6D85" w:rsidRDefault="004A6D85" w:rsidP="004A6D85">
      <w:pPr>
        <w:pStyle w:val="Ttulo"/>
        <w:spacing w:before="0" w:after="0"/>
        <w:ind w:left="567"/>
        <w:jc w:val="both"/>
        <w:rPr>
          <w:rFonts w:ascii="Calibri" w:hAnsi="Calibri" w:cs="Calibri"/>
          <w:b w:val="0"/>
          <w:sz w:val="22"/>
          <w:szCs w:val="22"/>
        </w:rPr>
      </w:pPr>
      <w:r w:rsidRPr="004A6D85">
        <w:rPr>
          <w:rFonts w:ascii="Calibri" w:hAnsi="Calibri" w:cs="Calibri"/>
          <w:b w:val="0"/>
          <w:color w:val="000000"/>
          <w:sz w:val="22"/>
          <w:szCs w:val="22"/>
          <w:lang w:eastAsia="es-BO"/>
        </w:rPr>
        <w:t>Tiene</w:t>
      </w:r>
      <w:r w:rsidRPr="004A6D8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4A6D85" w:rsidRPr="004A6D85" w:rsidRDefault="004A6D85" w:rsidP="004A6D85">
      <w:pPr>
        <w:tabs>
          <w:tab w:val="num" w:pos="567"/>
        </w:tabs>
        <w:jc w:val="both"/>
        <w:rPr>
          <w:rFonts w:ascii="Calibri" w:hAnsi="Calibri" w:cs="Calibri"/>
          <w:sz w:val="22"/>
          <w:szCs w:val="22"/>
        </w:rPr>
      </w:pPr>
    </w:p>
    <w:p w:rsidR="004A6D85" w:rsidRPr="004A6D85" w:rsidRDefault="004A6D85" w:rsidP="004A6D85">
      <w:pPr>
        <w:pStyle w:val="Prrafodelista"/>
        <w:numPr>
          <w:ilvl w:val="0"/>
          <w:numId w:val="11"/>
        </w:numPr>
        <w:ind w:left="993" w:hanging="425"/>
        <w:jc w:val="both"/>
        <w:rPr>
          <w:rFonts w:ascii="Calibri" w:hAnsi="Calibri" w:cs="Calibri"/>
          <w:sz w:val="22"/>
          <w:szCs w:val="22"/>
        </w:rPr>
      </w:pPr>
      <w:r w:rsidRPr="004A6D85">
        <w:rPr>
          <w:rFonts w:ascii="Calibri" w:hAnsi="Calibri" w:cs="Calibri"/>
          <w:sz w:val="22"/>
          <w:szCs w:val="22"/>
        </w:rPr>
        <w:t>Cuando el monto adjudicado sea hasta Bs1’000.000,00 (Un millón 00/100 bolivianos) el proponente definirá el tipo de garantía a presentar.</w:t>
      </w:r>
    </w:p>
    <w:p w:rsidR="004A6D85" w:rsidRPr="004A6D85" w:rsidRDefault="004A6D85" w:rsidP="004A6D85">
      <w:pPr>
        <w:pStyle w:val="Prrafodelista"/>
        <w:numPr>
          <w:ilvl w:val="0"/>
          <w:numId w:val="11"/>
        </w:numPr>
        <w:ind w:left="993" w:hanging="425"/>
        <w:jc w:val="both"/>
        <w:rPr>
          <w:rFonts w:ascii="Calibri" w:hAnsi="Calibri" w:cs="Calibri"/>
          <w:sz w:val="22"/>
          <w:szCs w:val="22"/>
        </w:rPr>
      </w:pPr>
      <w:r w:rsidRPr="004A6D85">
        <w:rPr>
          <w:rFonts w:ascii="Calibri" w:hAnsi="Calibri" w:cs="Calibri"/>
          <w:sz w:val="22"/>
          <w:szCs w:val="22"/>
        </w:rPr>
        <w:t>Cuando el monto adjudicado sea superior a Bs1’000.000,00 (Un millón 00/100 bolivianos) las empresas deberán presentar Boleta de Garantía o Garantía a Primer Requerimiento.</w:t>
      </w:r>
    </w:p>
    <w:p w:rsidR="004A6D85" w:rsidRPr="004A6D85" w:rsidRDefault="004A6D85" w:rsidP="004A6D85">
      <w:pPr>
        <w:pStyle w:val="Prrafodelista"/>
        <w:numPr>
          <w:ilvl w:val="0"/>
          <w:numId w:val="11"/>
        </w:numPr>
        <w:tabs>
          <w:tab w:val="num" w:pos="567"/>
        </w:tabs>
        <w:ind w:left="993" w:hanging="425"/>
        <w:jc w:val="both"/>
        <w:rPr>
          <w:rFonts w:ascii="Calibri" w:hAnsi="Calibri" w:cs="Calibri"/>
          <w:sz w:val="22"/>
          <w:szCs w:val="22"/>
        </w:rPr>
      </w:pPr>
      <w:r w:rsidRPr="004A6D85">
        <w:rPr>
          <w:rFonts w:ascii="Calibri" w:hAnsi="Calibri" w:cs="Segoe UI"/>
          <w:color w:val="000000"/>
          <w:sz w:val="22"/>
          <w:szCs w:val="22"/>
        </w:rPr>
        <w:t>En contrataciones hasta Bs1’000.000,00 (Un millón 00/100 bolivianos), cuando se tengan programados pagos parciales, en sustitución de la Garantía de Cumplimiento de Contrato, se podrá prever una retención del siete por ciento (7%) de cada pago.</w:t>
      </w:r>
    </w:p>
    <w:p w:rsidR="004A6D85" w:rsidRDefault="004A6D85" w:rsidP="004A6D85">
      <w:pPr>
        <w:pStyle w:val="Prrafodelista"/>
        <w:numPr>
          <w:ilvl w:val="0"/>
          <w:numId w:val="11"/>
        </w:numPr>
        <w:tabs>
          <w:tab w:val="num" w:pos="567"/>
        </w:tabs>
        <w:ind w:left="993" w:hanging="425"/>
        <w:jc w:val="both"/>
        <w:rPr>
          <w:rFonts w:ascii="Calibri" w:hAnsi="Calibri" w:cs="Calibri"/>
          <w:sz w:val="22"/>
          <w:szCs w:val="22"/>
        </w:rPr>
      </w:pPr>
      <w:r w:rsidRPr="004A6D85">
        <w:rPr>
          <w:rFonts w:ascii="Calibri" w:hAnsi="Calibri" w:cs="Calibri"/>
          <w:sz w:val="22"/>
          <w:szCs w:val="22"/>
        </w:rPr>
        <w:t xml:space="preserve">Cuando se tenga programado realizar un solo pago y el tiempo de ejecución o entrega no supere los 15 días calendario en procesos de contratación hasta Bs200.000,00 (Doscientos mil 00/100 bolivianos) no se requerirá la presentación de la garantía de cumplimiento de contrato. </w:t>
      </w:r>
    </w:p>
    <w:p w:rsidR="00E0786B" w:rsidRPr="00E0786B" w:rsidRDefault="00E0786B" w:rsidP="00E0786B">
      <w:pPr>
        <w:pStyle w:val="Prrafodelista"/>
        <w:numPr>
          <w:ilvl w:val="0"/>
          <w:numId w:val="11"/>
        </w:numPr>
        <w:tabs>
          <w:tab w:val="num" w:pos="567"/>
        </w:tabs>
        <w:ind w:left="993" w:hanging="425"/>
        <w:jc w:val="both"/>
        <w:rPr>
          <w:rFonts w:ascii="Calibri" w:hAnsi="Calibri" w:cs="Calibri"/>
          <w:sz w:val="22"/>
          <w:szCs w:val="22"/>
        </w:rPr>
      </w:pPr>
      <w:r w:rsidRPr="00E0786B">
        <w:rPr>
          <w:rFonts w:ascii="Calibri" w:hAnsi="Calibri" w:cs="Calibri"/>
          <w:sz w:val="22"/>
          <w:szCs w:val="22"/>
        </w:rPr>
        <w:t>En contrataciones de servicios generales discontinuos, independientemente de la cuantía, se realizará la Retención del siete por ciento (7%) de cada pago parcial en sustitución de la garantía se cumplimiento de contrato.</w:t>
      </w:r>
    </w:p>
    <w:p w:rsidR="004A6D85" w:rsidRPr="004A6D85" w:rsidRDefault="004A6D85" w:rsidP="004A6D85">
      <w:pPr>
        <w:tabs>
          <w:tab w:val="num" w:pos="567"/>
        </w:tabs>
        <w:ind w:left="567"/>
        <w:jc w:val="both"/>
        <w:rPr>
          <w:rFonts w:ascii="Calibri" w:hAnsi="Calibri" w:cs="Calibri"/>
          <w:sz w:val="22"/>
          <w:szCs w:val="22"/>
        </w:rPr>
      </w:pPr>
    </w:p>
    <w:p w:rsidR="004A6D85" w:rsidRPr="004A6D85" w:rsidRDefault="004A6D85" w:rsidP="004A6D85">
      <w:pPr>
        <w:pStyle w:val="Ttulo"/>
        <w:spacing w:before="0" w:after="0"/>
        <w:ind w:left="567"/>
        <w:jc w:val="both"/>
        <w:rPr>
          <w:rFonts w:ascii="Calibri" w:hAnsi="Calibri" w:cs="Calibri"/>
          <w:b w:val="0"/>
          <w:sz w:val="22"/>
          <w:szCs w:val="22"/>
        </w:rPr>
      </w:pPr>
      <w:r w:rsidRPr="004A6D85">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4A6D85" w:rsidRPr="004A6D85" w:rsidRDefault="004A6D85" w:rsidP="004A6D85">
      <w:pPr>
        <w:ind w:left="360"/>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sz w:val="22"/>
          <w:szCs w:val="22"/>
        </w:rPr>
      </w:pPr>
      <w:r w:rsidRPr="004A6D85">
        <w:rPr>
          <w:rFonts w:ascii="Calibri" w:hAnsi="Calibri" w:cs="Calibri"/>
          <w:b/>
          <w:bCs/>
          <w:color w:val="000000"/>
          <w:kern w:val="28"/>
          <w:sz w:val="22"/>
          <w:szCs w:val="22"/>
          <w:lang w:val="es-BO"/>
        </w:rPr>
        <w:t>GARANTÍA DE CORRECTA INVERSIÓN DE ANTICIPO</w:t>
      </w:r>
    </w:p>
    <w:p w:rsidR="004A6D85" w:rsidRPr="004A6D85" w:rsidRDefault="004A6D85" w:rsidP="004A6D85">
      <w:pPr>
        <w:tabs>
          <w:tab w:val="num" w:pos="567"/>
        </w:tabs>
        <w:ind w:left="567"/>
        <w:rPr>
          <w:rFonts w:ascii="Calibri" w:hAnsi="Calibri" w:cs="Calibri"/>
          <w:sz w:val="22"/>
          <w:szCs w:val="22"/>
        </w:rPr>
      </w:pPr>
    </w:p>
    <w:p w:rsidR="004A6D85" w:rsidRPr="004A6D85" w:rsidRDefault="004A6D85" w:rsidP="004A6D85">
      <w:pPr>
        <w:tabs>
          <w:tab w:val="num" w:pos="567"/>
        </w:tabs>
        <w:ind w:left="567"/>
        <w:jc w:val="both"/>
        <w:rPr>
          <w:rFonts w:ascii="Calibri" w:hAnsi="Calibri" w:cs="Calibri"/>
          <w:sz w:val="22"/>
          <w:szCs w:val="22"/>
        </w:rPr>
      </w:pPr>
      <w:r w:rsidRPr="004A6D85">
        <w:rPr>
          <w:rFonts w:ascii="Calibri" w:hAnsi="Calibri" w:cs="Calibri"/>
          <w:bCs/>
          <w:color w:val="000000"/>
          <w:kern w:val="28"/>
          <w:sz w:val="22"/>
          <w:szCs w:val="22"/>
          <w:lang w:val="es-ES_tradnl"/>
        </w:rPr>
        <w:t xml:space="preserve">Tiene </w:t>
      </w:r>
      <w:r w:rsidRPr="004A6D85">
        <w:rPr>
          <w:rFonts w:ascii="Calibri" w:hAnsi="Calibri" w:cs="Calibri"/>
          <w:sz w:val="22"/>
          <w:szCs w:val="22"/>
        </w:rPr>
        <w:t>por objeto garantizar la devolución del monto entregado al proponente por concepto de anticipo inicial.</w:t>
      </w:r>
    </w:p>
    <w:p w:rsidR="004A6D85" w:rsidRPr="004A6D85" w:rsidRDefault="004A6D85" w:rsidP="004A6D85">
      <w:pPr>
        <w:tabs>
          <w:tab w:val="num" w:pos="567"/>
        </w:tabs>
        <w:ind w:left="567"/>
        <w:jc w:val="both"/>
        <w:rPr>
          <w:rFonts w:ascii="Calibri" w:hAnsi="Calibri" w:cs="Calibri"/>
          <w:sz w:val="22"/>
          <w:szCs w:val="22"/>
        </w:rPr>
      </w:pPr>
    </w:p>
    <w:p w:rsidR="004A6D85" w:rsidRPr="004A6D85" w:rsidRDefault="004A6D85" w:rsidP="004A6D85">
      <w:pPr>
        <w:tabs>
          <w:tab w:val="num" w:pos="567"/>
        </w:tabs>
        <w:ind w:left="567"/>
        <w:jc w:val="both"/>
        <w:rPr>
          <w:rFonts w:ascii="Calibri" w:hAnsi="Calibri" w:cs="Calibri"/>
          <w:sz w:val="22"/>
          <w:szCs w:val="22"/>
        </w:rPr>
      </w:pPr>
      <w:r w:rsidRPr="004A6D85">
        <w:rPr>
          <w:rFonts w:ascii="Calibri" w:hAnsi="Calibri" w:cs="Calibri"/>
          <w:sz w:val="22"/>
          <w:szCs w:val="22"/>
        </w:rPr>
        <w:lastRenderedPageBreak/>
        <w:t>El monto de esta garantía podrá ser hasta un máximo del veinte por ciento (20%) del monto total de contrato y será por un monto equivalente al 100% del anticipo otorgado, debiendo ser renovada mientras no se deduzca el monto total del anticipo otorgado.</w:t>
      </w:r>
    </w:p>
    <w:p w:rsidR="004A6D85" w:rsidRPr="004A6D85" w:rsidRDefault="004A6D85" w:rsidP="004A6D85">
      <w:pPr>
        <w:tabs>
          <w:tab w:val="num" w:pos="567"/>
        </w:tabs>
        <w:ind w:left="567"/>
        <w:jc w:val="both"/>
        <w:rPr>
          <w:rFonts w:ascii="Calibri" w:hAnsi="Calibri" w:cs="Calibri"/>
          <w:sz w:val="22"/>
          <w:szCs w:val="22"/>
        </w:rPr>
      </w:pPr>
    </w:p>
    <w:p w:rsidR="004A6D85" w:rsidRPr="004A6D85" w:rsidRDefault="004A6D85" w:rsidP="004A6D85">
      <w:pPr>
        <w:tabs>
          <w:tab w:val="num" w:pos="567"/>
        </w:tabs>
        <w:ind w:left="567"/>
        <w:jc w:val="both"/>
        <w:rPr>
          <w:rFonts w:ascii="Calibri" w:hAnsi="Calibri" w:cs="Calibri"/>
          <w:sz w:val="22"/>
          <w:szCs w:val="22"/>
        </w:rPr>
      </w:pPr>
      <w:r w:rsidRPr="004A6D85">
        <w:rPr>
          <w:rFonts w:ascii="Calibri" w:hAnsi="Calibri" w:cs="Calibri"/>
          <w:sz w:val="22"/>
          <w:szCs w:val="22"/>
        </w:rPr>
        <w:t xml:space="preserve">Conforme el contratista reponga el monto del anticipo otorgado, se podrá reajustar la garantía en la misma proporción. </w:t>
      </w:r>
    </w:p>
    <w:p w:rsidR="004A6D85" w:rsidRPr="004A6D85" w:rsidRDefault="004A6D85" w:rsidP="004A6D85">
      <w:pPr>
        <w:tabs>
          <w:tab w:val="num" w:pos="567"/>
        </w:tabs>
        <w:ind w:left="567"/>
        <w:jc w:val="both"/>
        <w:rPr>
          <w:rFonts w:ascii="Calibri" w:hAnsi="Calibri" w:cs="Calibri"/>
          <w:sz w:val="22"/>
          <w:szCs w:val="22"/>
        </w:rPr>
      </w:pPr>
    </w:p>
    <w:p w:rsidR="004A6D85" w:rsidRPr="00D67023" w:rsidRDefault="004A6D85" w:rsidP="004A6D85">
      <w:pPr>
        <w:numPr>
          <w:ilvl w:val="0"/>
          <w:numId w:val="4"/>
        </w:numPr>
        <w:ind w:left="567" w:hanging="567"/>
        <w:jc w:val="both"/>
        <w:rPr>
          <w:rFonts w:ascii="Calibri" w:hAnsi="Calibri" w:cs="Calibri"/>
          <w:sz w:val="22"/>
          <w:szCs w:val="22"/>
        </w:rPr>
      </w:pPr>
      <w:r w:rsidRPr="00D67023">
        <w:rPr>
          <w:rFonts w:ascii="Calibri" w:hAnsi="Calibri" w:cs="Calibri"/>
          <w:b/>
          <w:sz w:val="22"/>
          <w:szCs w:val="22"/>
        </w:rPr>
        <w:t>INSPECCIÓN PREVIA</w:t>
      </w:r>
    </w:p>
    <w:p w:rsidR="004A6D85" w:rsidRPr="00D67023" w:rsidRDefault="004A6D85" w:rsidP="004A6D85">
      <w:pPr>
        <w:ind w:left="567"/>
        <w:jc w:val="both"/>
        <w:rPr>
          <w:rFonts w:ascii="Calibri" w:hAnsi="Calibri" w:cs="Calibri"/>
          <w:sz w:val="22"/>
          <w:szCs w:val="22"/>
        </w:rPr>
      </w:pPr>
    </w:p>
    <w:p w:rsidR="00D67023" w:rsidRPr="00D67023" w:rsidRDefault="00D67023" w:rsidP="004A6D85">
      <w:pPr>
        <w:tabs>
          <w:tab w:val="num" w:pos="567"/>
        </w:tabs>
        <w:ind w:left="567"/>
        <w:jc w:val="both"/>
        <w:rPr>
          <w:rFonts w:ascii="Calibri" w:hAnsi="Calibri" w:cs="Calibri"/>
          <w:sz w:val="22"/>
          <w:szCs w:val="22"/>
        </w:rPr>
      </w:pPr>
      <w:r w:rsidRPr="00D67023">
        <w:rPr>
          <w:rFonts w:ascii="Calibri" w:hAnsi="Calibri" w:cs="Calibri"/>
          <w:sz w:val="22"/>
          <w:szCs w:val="22"/>
        </w:rPr>
        <w:t>NO CORRESPONDE</w:t>
      </w:r>
    </w:p>
    <w:p w:rsidR="004A6D85" w:rsidRPr="004A6D85" w:rsidRDefault="004A6D85" w:rsidP="004A6D85">
      <w:pPr>
        <w:pStyle w:val="Ttulo5"/>
        <w:widowControl/>
        <w:numPr>
          <w:ilvl w:val="0"/>
          <w:numId w:val="0"/>
        </w:numPr>
        <w:tabs>
          <w:tab w:val="num" w:pos="1134"/>
        </w:tabs>
        <w:spacing w:before="0" w:after="0"/>
        <w:ind w:left="426"/>
        <w:jc w:val="both"/>
        <w:rPr>
          <w:rFonts w:ascii="Calibri" w:hAnsi="Calibri" w:cs="Calibri"/>
          <w:b w:val="0"/>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CONSULTAS ESCRITAS AL DCD</w:t>
      </w:r>
    </w:p>
    <w:p w:rsidR="00D67023" w:rsidRDefault="00D67023" w:rsidP="004A6D85">
      <w:pPr>
        <w:tabs>
          <w:tab w:val="num" w:pos="567"/>
        </w:tabs>
        <w:ind w:left="567"/>
        <w:jc w:val="both"/>
        <w:rPr>
          <w:rFonts w:ascii="Calibri" w:hAnsi="Calibri" w:cs="Segoe UI"/>
          <w:bCs/>
          <w:iCs/>
          <w:color w:val="FF0000"/>
          <w:sz w:val="22"/>
          <w:szCs w:val="22"/>
        </w:rPr>
      </w:pPr>
    </w:p>
    <w:p w:rsidR="00D67023" w:rsidRDefault="00D67023" w:rsidP="004A6D85">
      <w:pPr>
        <w:tabs>
          <w:tab w:val="num" w:pos="567"/>
        </w:tabs>
        <w:ind w:left="567"/>
        <w:jc w:val="both"/>
        <w:rPr>
          <w:rFonts w:ascii="Calibri" w:hAnsi="Calibri" w:cs="Calibri"/>
          <w:sz w:val="22"/>
          <w:szCs w:val="22"/>
        </w:rPr>
      </w:pPr>
      <w:r>
        <w:rPr>
          <w:rFonts w:ascii="Calibri" w:hAnsi="Calibri" w:cs="Calibri"/>
          <w:sz w:val="22"/>
          <w:szCs w:val="22"/>
        </w:rPr>
        <w:t>NO CORRESPONDE</w:t>
      </w:r>
    </w:p>
    <w:p w:rsidR="004A6D85" w:rsidRPr="004A6D85" w:rsidRDefault="004A6D85" w:rsidP="004A6D85">
      <w:pPr>
        <w:ind w:left="426"/>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 xml:space="preserve">REUNION DE ACLARACION </w:t>
      </w:r>
    </w:p>
    <w:p w:rsidR="00D67023" w:rsidRDefault="00D67023" w:rsidP="004A6D85">
      <w:pPr>
        <w:tabs>
          <w:tab w:val="num" w:pos="567"/>
        </w:tabs>
        <w:ind w:left="567"/>
        <w:jc w:val="both"/>
        <w:rPr>
          <w:rFonts w:ascii="Calibri" w:hAnsi="Calibri" w:cs="Calibri"/>
          <w:sz w:val="22"/>
          <w:szCs w:val="22"/>
        </w:rPr>
      </w:pPr>
    </w:p>
    <w:p w:rsidR="00D67023" w:rsidRDefault="00D67023" w:rsidP="004A6D85">
      <w:pPr>
        <w:tabs>
          <w:tab w:val="num" w:pos="567"/>
        </w:tabs>
        <w:ind w:left="567"/>
        <w:jc w:val="both"/>
        <w:rPr>
          <w:rFonts w:ascii="Calibri" w:hAnsi="Calibri" w:cs="Calibri"/>
          <w:sz w:val="22"/>
          <w:szCs w:val="22"/>
        </w:rPr>
      </w:pPr>
      <w:r>
        <w:rPr>
          <w:rFonts w:ascii="Calibri" w:hAnsi="Calibri" w:cs="Calibri"/>
          <w:sz w:val="22"/>
          <w:szCs w:val="22"/>
        </w:rPr>
        <w:t>NO CORRESPONDE</w:t>
      </w:r>
    </w:p>
    <w:p w:rsidR="004A6D85" w:rsidRPr="004A6D85" w:rsidRDefault="004A6D85" w:rsidP="004A6D85">
      <w:pPr>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AJUSTES AL DOCUMENTO DE CONTRATACIÓN DIRECTA (DCD)</w:t>
      </w:r>
    </w:p>
    <w:p w:rsidR="004A6D85" w:rsidRPr="004A6D85" w:rsidRDefault="004A6D85" w:rsidP="004A6D85">
      <w:pPr>
        <w:pStyle w:val="Prrafodelista"/>
        <w:ind w:left="426"/>
        <w:jc w:val="both"/>
        <w:rPr>
          <w:rFonts w:ascii="Calibri" w:hAnsi="Calibri" w:cs="Calibri"/>
          <w:b/>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4A6D85" w:rsidRPr="004A6D85" w:rsidRDefault="004A6D85" w:rsidP="004A6D85">
      <w:pPr>
        <w:pStyle w:val="Prrafodelista"/>
        <w:ind w:left="567"/>
        <w:jc w:val="right"/>
        <w:rPr>
          <w:rFonts w:ascii="Calibri" w:hAnsi="Calibri" w:cs="Calibri"/>
          <w:sz w:val="22"/>
          <w:szCs w:val="22"/>
        </w:rPr>
      </w:pPr>
    </w:p>
    <w:p w:rsidR="004A6D85" w:rsidRPr="004A6D85" w:rsidRDefault="004A6D85" w:rsidP="004A6D85">
      <w:pPr>
        <w:pStyle w:val="Prrafodelista"/>
        <w:ind w:left="567"/>
        <w:jc w:val="both"/>
        <w:rPr>
          <w:rStyle w:val="Hipervnculo"/>
          <w:rFonts w:ascii="Calibri" w:hAnsi="Calibri" w:cs="Calibri"/>
          <w:sz w:val="22"/>
          <w:szCs w:val="22"/>
        </w:rPr>
      </w:pPr>
      <w:r w:rsidRPr="004A6D85">
        <w:rPr>
          <w:rFonts w:ascii="Calibri" w:hAnsi="Calibri" w:cs="Calibri"/>
          <w:sz w:val="22"/>
          <w:szCs w:val="22"/>
        </w:rPr>
        <w:t xml:space="preserve">Los ajustes serán publicados en el sitio web de YPFB </w:t>
      </w:r>
      <w:hyperlink r:id="rId12" w:history="1">
        <w:r w:rsidRPr="004A6D85">
          <w:rPr>
            <w:rStyle w:val="Hipervnculo"/>
            <w:rFonts w:ascii="Calibri" w:hAnsi="Calibri" w:cs="Calibri"/>
            <w:sz w:val="22"/>
            <w:szCs w:val="22"/>
          </w:rPr>
          <w:t>www.ypfb.gob.bo</w:t>
        </w:r>
      </w:hyperlink>
      <w:r w:rsidRPr="004A6D85">
        <w:rPr>
          <w:rStyle w:val="Hipervnculo"/>
          <w:rFonts w:ascii="Calibri" w:hAnsi="Calibri" w:cs="Calibri"/>
          <w:sz w:val="22"/>
          <w:szCs w:val="22"/>
        </w:rPr>
        <w:t>.</w:t>
      </w:r>
    </w:p>
    <w:p w:rsidR="004A6D85" w:rsidRPr="004A6D85" w:rsidRDefault="004A6D85" w:rsidP="004A6D85">
      <w:pPr>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AMPLIACIÓN DE PLAZO PARA LA PRESENTACIÓN DE PROPUESTAS</w:t>
      </w:r>
    </w:p>
    <w:p w:rsidR="004A6D85" w:rsidRPr="004A6D85" w:rsidRDefault="004A6D85" w:rsidP="004A6D85">
      <w:pPr>
        <w:ind w:left="426"/>
        <w:jc w:val="both"/>
        <w:rPr>
          <w:rFonts w:ascii="Calibri" w:hAnsi="Calibri" w:cs="Calibri"/>
          <w:b/>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El RPC podrá ampliar el plazo de presentación de propuestas por las siguientes causas debidamente justificadas:</w:t>
      </w:r>
    </w:p>
    <w:p w:rsidR="004A6D85" w:rsidRPr="004A6D85" w:rsidRDefault="004A6D85" w:rsidP="004A6D85">
      <w:pPr>
        <w:ind w:left="567"/>
        <w:rPr>
          <w:rFonts w:ascii="Calibri" w:hAnsi="Calibri" w:cs="Calibri"/>
          <w:sz w:val="22"/>
          <w:szCs w:val="22"/>
        </w:rPr>
      </w:pPr>
    </w:p>
    <w:p w:rsidR="004A6D85" w:rsidRPr="004A6D85" w:rsidRDefault="004A6D85" w:rsidP="004A6D85">
      <w:pPr>
        <w:numPr>
          <w:ilvl w:val="0"/>
          <w:numId w:val="18"/>
        </w:numPr>
        <w:rPr>
          <w:rFonts w:ascii="Calibri" w:hAnsi="Calibri" w:cs="Calibri"/>
          <w:sz w:val="22"/>
          <w:szCs w:val="22"/>
          <w:lang w:val="es-BO"/>
        </w:rPr>
      </w:pPr>
      <w:r w:rsidRPr="004A6D85">
        <w:rPr>
          <w:rFonts w:ascii="Calibri" w:hAnsi="Calibri" w:cs="Calibri"/>
          <w:sz w:val="22"/>
          <w:szCs w:val="22"/>
        </w:rPr>
        <w:t>Ajustes al DCD</w:t>
      </w:r>
    </w:p>
    <w:p w:rsidR="004A6D85" w:rsidRPr="004A6D85" w:rsidRDefault="004A6D85" w:rsidP="004A6D85">
      <w:pPr>
        <w:numPr>
          <w:ilvl w:val="0"/>
          <w:numId w:val="18"/>
        </w:numPr>
        <w:rPr>
          <w:rFonts w:ascii="Calibri" w:hAnsi="Calibri" w:cs="Calibri"/>
          <w:sz w:val="22"/>
          <w:szCs w:val="22"/>
          <w:lang w:val="es-BO"/>
        </w:rPr>
      </w:pPr>
      <w:r w:rsidRPr="004A6D85">
        <w:rPr>
          <w:rFonts w:ascii="Calibri" w:hAnsi="Calibri" w:cs="Calibri"/>
          <w:sz w:val="22"/>
          <w:szCs w:val="22"/>
        </w:rPr>
        <w:t>Causas de fuerza mayor</w:t>
      </w:r>
    </w:p>
    <w:p w:rsidR="004A6D85" w:rsidRPr="004A6D85" w:rsidRDefault="004A6D85" w:rsidP="004A6D85">
      <w:pPr>
        <w:numPr>
          <w:ilvl w:val="0"/>
          <w:numId w:val="18"/>
        </w:numPr>
        <w:rPr>
          <w:rFonts w:ascii="Calibri" w:hAnsi="Calibri" w:cs="Calibri"/>
          <w:b/>
          <w:sz w:val="22"/>
          <w:szCs w:val="22"/>
          <w:lang w:val="es-BO"/>
        </w:rPr>
      </w:pPr>
      <w:r w:rsidRPr="004A6D85">
        <w:rPr>
          <w:rFonts w:ascii="Calibri" w:hAnsi="Calibri" w:cs="Calibri"/>
          <w:sz w:val="22"/>
          <w:szCs w:val="22"/>
        </w:rPr>
        <w:t>Caso fortuito</w:t>
      </w:r>
    </w:p>
    <w:p w:rsidR="004A6D85" w:rsidRPr="004A6D85" w:rsidRDefault="004A6D85" w:rsidP="004A6D85">
      <w:pPr>
        <w:tabs>
          <w:tab w:val="num" w:pos="567"/>
        </w:tabs>
        <w:ind w:left="567"/>
        <w:jc w:val="both"/>
        <w:rPr>
          <w:rFonts w:ascii="Calibri" w:hAnsi="Calibri" w:cs="Calibri"/>
          <w:sz w:val="22"/>
          <w:szCs w:val="22"/>
          <w:lang w:val="es-BO"/>
        </w:rPr>
      </w:pPr>
    </w:p>
    <w:p w:rsidR="004A6D85" w:rsidRPr="004A6D85" w:rsidRDefault="004A6D85" w:rsidP="004A6D85">
      <w:pPr>
        <w:tabs>
          <w:tab w:val="num" w:pos="567"/>
        </w:tabs>
        <w:ind w:left="567"/>
        <w:jc w:val="both"/>
        <w:rPr>
          <w:rStyle w:val="Hipervnculo"/>
          <w:rFonts w:ascii="Calibri" w:hAnsi="Calibri" w:cs="Calibri"/>
          <w:sz w:val="22"/>
          <w:szCs w:val="22"/>
        </w:rPr>
      </w:pPr>
      <w:r w:rsidRPr="004A6D85">
        <w:rPr>
          <w:rFonts w:ascii="Calibri" w:hAnsi="Calibri" w:cs="Calibri"/>
          <w:sz w:val="22"/>
          <w:szCs w:val="22"/>
        </w:rPr>
        <w:t xml:space="preserve">Los nuevos plazos serán publicados en la página web de YPFB </w:t>
      </w:r>
      <w:hyperlink r:id="rId13" w:history="1">
        <w:r w:rsidRPr="004A6D85">
          <w:rPr>
            <w:rStyle w:val="Hipervnculo"/>
            <w:rFonts w:ascii="Calibri" w:hAnsi="Calibri" w:cs="Calibri"/>
            <w:sz w:val="22"/>
            <w:szCs w:val="22"/>
          </w:rPr>
          <w:t>www.ypfb.gob.bo</w:t>
        </w:r>
      </w:hyperlink>
    </w:p>
    <w:p w:rsidR="004A6D85" w:rsidRPr="004A6D85" w:rsidRDefault="004A6D85" w:rsidP="004A6D85">
      <w:pPr>
        <w:ind w:left="567"/>
        <w:jc w:val="center"/>
        <w:rPr>
          <w:rFonts w:ascii="Calibri" w:hAnsi="Calibri" w:cs="Calibri"/>
          <w:b/>
          <w:sz w:val="22"/>
          <w:szCs w:val="22"/>
        </w:rPr>
      </w:pPr>
    </w:p>
    <w:p w:rsidR="004A6D85" w:rsidRPr="004A6D85" w:rsidRDefault="004A6D85" w:rsidP="004A6D85">
      <w:pPr>
        <w:numPr>
          <w:ilvl w:val="0"/>
          <w:numId w:val="4"/>
        </w:numPr>
        <w:ind w:left="567" w:hanging="567"/>
        <w:jc w:val="both"/>
        <w:rPr>
          <w:rFonts w:ascii="Calibri" w:hAnsi="Calibri" w:cs="Calibri"/>
          <w:sz w:val="22"/>
          <w:szCs w:val="22"/>
        </w:rPr>
      </w:pPr>
      <w:r w:rsidRPr="004A6D85">
        <w:rPr>
          <w:rFonts w:ascii="Calibri" w:hAnsi="Calibri" w:cs="Calibri"/>
          <w:b/>
          <w:sz w:val="22"/>
          <w:szCs w:val="22"/>
        </w:rPr>
        <w:t>DOCUMENTOS DE LA PROPUESTA</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tabs>
          <w:tab w:val="num" w:pos="567"/>
        </w:tabs>
        <w:ind w:left="567"/>
        <w:jc w:val="both"/>
        <w:rPr>
          <w:rFonts w:ascii="Calibri" w:hAnsi="Calibri" w:cs="Calibri"/>
          <w:sz w:val="22"/>
          <w:szCs w:val="22"/>
        </w:rPr>
      </w:pPr>
      <w:r w:rsidRPr="004A6D85">
        <w:rPr>
          <w:rFonts w:ascii="Calibri" w:hAnsi="Calibri" w:cs="Calibri"/>
          <w:sz w:val="22"/>
          <w:szCs w:val="22"/>
        </w:rPr>
        <w:t xml:space="preserve">Los formularios y/o documentos que deben ser presentados por el proponente, se encuentran detallados en la PARTE II del presente DCD. </w:t>
      </w:r>
    </w:p>
    <w:p w:rsidR="004A6D85" w:rsidRPr="004A6D85" w:rsidRDefault="004A6D85" w:rsidP="004A6D85">
      <w:pPr>
        <w:tabs>
          <w:tab w:val="left" w:pos="1240"/>
        </w:tabs>
        <w:jc w:val="both"/>
        <w:rPr>
          <w:rFonts w:ascii="Calibri" w:hAnsi="Calibri" w:cs="Calibri"/>
          <w:sz w:val="22"/>
          <w:szCs w:val="22"/>
        </w:rPr>
      </w:pPr>
      <w:r w:rsidRPr="004A6D85">
        <w:rPr>
          <w:rFonts w:ascii="Calibri" w:hAnsi="Calibri" w:cs="Calibri"/>
          <w:sz w:val="22"/>
          <w:szCs w:val="22"/>
        </w:rPr>
        <w:tab/>
      </w: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PRESENTACIÓN DE PROPUESTAS</w:t>
      </w:r>
    </w:p>
    <w:p w:rsidR="004A6D85" w:rsidRPr="004A6D85" w:rsidRDefault="004A6D85" w:rsidP="004A6D85">
      <w:pPr>
        <w:ind w:left="567"/>
        <w:jc w:val="both"/>
        <w:rPr>
          <w:rFonts w:ascii="Calibri" w:hAnsi="Calibri" w:cs="Calibri"/>
          <w:b/>
          <w:sz w:val="22"/>
          <w:szCs w:val="22"/>
        </w:rPr>
      </w:pPr>
    </w:p>
    <w:p w:rsidR="004A6D85" w:rsidRPr="004A6D85" w:rsidRDefault="004A6D85" w:rsidP="004A6D85">
      <w:pPr>
        <w:numPr>
          <w:ilvl w:val="1"/>
          <w:numId w:val="12"/>
        </w:numPr>
        <w:tabs>
          <w:tab w:val="left" w:pos="1276"/>
        </w:tabs>
        <w:ind w:left="1276" w:hanging="709"/>
        <w:jc w:val="both"/>
        <w:outlineLvl w:val="0"/>
        <w:rPr>
          <w:rFonts w:ascii="Calibri" w:hAnsi="Calibri" w:cs="Calibri"/>
          <w:b/>
          <w:bCs/>
          <w:kern w:val="28"/>
          <w:sz w:val="22"/>
          <w:szCs w:val="22"/>
          <w:lang w:eastAsia="es-ES"/>
        </w:rPr>
      </w:pPr>
      <w:r w:rsidRPr="004A6D85">
        <w:rPr>
          <w:rFonts w:ascii="Calibri" w:hAnsi="Calibri" w:cs="Calibri"/>
          <w:b/>
          <w:bCs/>
          <w:kern w:val="28"/>
          <w:sz w:val="22"/>
          <w:szCs w:val="22"/>
          <w:lang w:eastAsia="es-ES"/>
        </w:rPr>
        <w:t>Forma de presentación:</w:t>
      </w:r>
      <w:r w:rsidRPr="004A6D85">
        <w:rPr>
          <w:rFonts w:ascii="Calibri" w:hAnsi="Calibri" w:cs="Calibri"/>
          <w:bCs/>
          <w:kern w:val="28"/>
          <w:sz w:val="22"/>
          <w:szCs w:val="22"/>
          <w:lang w:eastAsia="es-ES"/>
        </w:rPr>
        <w:t xml:space="preserve"> La propuesta deberá ser presentada en sobre cerrado dirigido a YPFB citando el objeto de la contratación.</w:t>
      </w:r>
    </w:p>
    <w:p w:rsidR="004A6D85" w:rsidRPr="004A6D85" w:rsidRDefault="004A6D85" w:rsidP="004A6D85">
      <w:pPr>
        <w:ind w:left="1276"/>
        <w:jc w:val="both"/>
        <w:rPr>
          <w:rFonts w:ascii="Calibri" w:hAnsi="Calibri" w:cs="Calibri"/>
          <w:sz w:val="22"/>
          <w:szCs w:val="22"/>
        </w:rPr>
      </w:pPr>
    </w:p>
    <w:p w:rsidR="004A6D85" w:rsidRPr="004A6D85" w:rsidRDefault="004A6D85" w:rsidP="004A6D85">
      <w:pPr>
        <w:ind w:left="1276"/>
        <w:jc w:val="both"/>
        <w:rPr>
          <w:rFonts w:ascii="Calibri" w:hAnsi="Calibri" w:cs="Calibri"/>
          <w:sz w:val="22"/>
          <w:szCs w:val="22"/>
        </w:rPr>
      </w:pPr>
      <w:r w:rsidRPr="004A6D85">
        <w:rPr>
          <w:rFonts w:ascii="Calibri" w:hAnsi="Calibri" w:cs="Calibri"/>
          <w:sz w:val="22"/>
          <w:szCs w:val="22"/>
        </w:rPr>
        <w:lastRenderedPageBreak/>
        <w:t xml:space="preserve">La propuesta debe ser presentada en un ejemplar original, la misma deberá estar dividida de la siguiente manera: </w:t>
      </w:r>
    </w:p>
    <w:p w:rsidR="004A6D85" w:rsidRPr="004A6D85" w:rsidRDefault="004A6D85" w:rsidP="004A6D85">
      <w:pPr>
        <w:ind w:left="1276"/>
        <w:jc w:val="both"/>
        <w:rPr>
          <w:rFonts w:ascii="Calibri" w:hAnsi="Calibri" w:cs="Calibri"/>
          <w:sz w:val="22"/>
          <w:szCs w:val="22"/>
        </w:rPr>
      </w:pPr>
    </w:p>
    <w:p w:rsidR="004A6D85" w:rsidRPr="004A6D85" w:rsidRDefault="004A6D85" w:rsidP="004A6D85">
      <w:pPr>
        <w:ind w:left="2410" w:hanging="425"/>
        <w:jc w:val="both"/>
        <w:rPr>
          <w:rFonts w:ascii="Calibri" w:hAnsi="Calibri" w:cs="Calibri"/>
          <w:sz w:val="22"/>
          <w:szCs w:val="22"/>
        </w:rPr>
      </w:pPr>
      <w:r w:rsidRPr="004A6D85">
        <w:rPr>
          <w:rFonts w:ascii="Calibri" w:hAnsi="Calibri" w:cs="Calibri"/>
          <w:b/>
          <w:sz w:val="22"/>
          <w:szCs w:val="22"/>
        </w:rPr>
        <w:t>1:</w:t>
      </w:r>
      <w:r w:rsidRPr="004A6D85">
        <w:rPr>
          <w:rFonts w:ascii="Calibri" w:hAnsi="Calibri" w:cs="Calibri"/>
          <w:sz w:val="22"/>
          <w:szCs w:val="22"/>
        </w:rPr>
        <w:t xml:space="preserve"> </w:t>
      </w:r>
      <w:r w:rsidRPr="004A6D85">
        <w:rPr>
          <w:rFonts w:ascii="Calibri" w:hAnsi="Calibri" w:cs="Calibri"/>
          <w:sz w:val="22"/>
          <w:szCs w:val="22"/>
        </w:rPr>
        <w:tab/>
        <w:t>Documentos Administrativos</w:t>
      </w:r>
    </w:p>
    <w:p w:rsidR="004A6D85" w:rsidRPr="004A6D85" w:rsidRDefault="004A6D85" w:rsidP="004A6D85">
      <w:pPr>
        <w:ind w:left="2410" w:hanging="425"/>
        <w:jc w:val="both"/>
        <w:rPr>
          <w:rFonts w:ascii="Calibri" w:hAnsi="Calibri" w:cs="Calibri"/>
          <w:sz w:val="22"/>
          <w:szCs w:val="22"/>
        </w:rPr>
      </w:pPr>
      <w:r w:rsidRPr="004A6D85">
        <w:rPr>
          <w:rFonts w:ascii="Calibri" w:hAnsi="Calibri" w:cs="Calibri"/>
          <w:b/>
          <w:sz w:val="22"/>
          <w:szCs w:val="22"/>
        </w:rPr>
        <w:t>2:</w:t>
      </w:r>
      <w:r w:rsidRPr="004A6D85">
        <w:rPr>
          <w:rFonts w:ascii="Calibri" w:hAnsi="Calibri" w:cs="Calibri"/>
          <w:sz w:val="22"/>
          <w:szCs w:val="22"/>
        </w:rPr>
        <w:t xml:space="preserve"> </w:t>
      </w:r>
      <w:r w:rsidRPr="004A6D85">
        <w:rPr>
          <w:rFonts w:ascii="Calibri" w:hAnsi="Calibri" w:cs="Calibri"/>
          <w:sz w:val="22"/>
          <w:szCs w:val="22"/>
        </w:rPr>
        <w:tab/>
        <w:t>Documentos de la Propuesta Económica.</w:t>
      </w:r>
    </w:p>
    <w:p w:rsidR="004A6D85" w:rsidRPr="004A6D85" w:rsidRDefault="004A6D85" w:rsidP="004A6D85">
      <w:pPr>
        <w:ind w:left="2410" w:hanging="425"/>
        <w:jc w:val="both"/>
        <w:rPr>
          <w:rFonts w:ascii="Calibri" w:hAnsi="Calibri" w:cs="Calibri"/>
          <w:sz w:val="22"/>
          <w:szCs w:val="22"/>
        </w:rPr>
      </w:pPr>
      <w:r w:rsidRPr="004A6D85">
        <w:rPr>
          <w:rFonts w:ascii="Calibri" w:hAnsi="Calibri" w:cs="Calibri"/>
          <w:b/>
          <w:sz w:val="22"/>
          <w:szCs w:val="22"/>
        </w:rPr>
        <w:t>3:</w:t>
      </w:r>
      <w:r w:rsidRPr="004A6D85">
        <w:rPr>
          <w:rFonts w:ascii="Calibri" w:hAnsi="Calibri" w:cs="Calibri"/>
          <w:sz w:val="22"/>
          <w:szCs w:val="22"/>
        </w:rPr>
        <w:t xml:space="preserve"> </w:t>
      </w:r>
      <w:r w:rsidRPr="004A6D85">
        <w:rPr>
          <w:rFonts w:ascii="Calibri" w:hAnsi="Calibri" w:cs="Calibri"/>
          <w:sz w:val="22"/>
          <w:szCs w:val="22"/>
        </w:rPr>
        <w:tab/>
        <w:t>Documentos de la Propuesta Técnica.</w:t>
      </w:r>
    </w:p>
    <w:p w:rsidR="004A6D85" w:rsidRPr="004A6D85" w:rsidRDefault="004A6D85" w:rsidP="004A6D85">
      <w:pPr>
        <w:jc w:val="both"/>
        <w:rPr>
          <w:rFonts w:ascii="Calibri" w:hAnsi="Calibri" w:cs="Calibri"/>
          <w:sz w:val="22"/>
          <w:szCs w:val="22"/>
        </w:rPr>
      </w:pPr>
    </w:p>
    <w:p w:rsidR="004A6D85" w:rsidRPr="004A6D85" w:rsidRDefault="004A6D85" w:rsidP="004A6D85">
      <w:pPr>
        <w:numPr>
          <w:ilvl w:val="1"/>
          <w:numId w:val="12"/>
        </w:numPr>
        <w:tabs>
          <w:tab w:val="left" w:pos="1276"/>
        </w:tabs>
        <w:ind w:left="1276" w:hanging="709"/>
        <w:jc w:val="both"/>
        <w:outlineLvl w:val="0"/>
        <w:rPr>
          <w:rFonts w:ascii="Calibri" w:hAnsi="Calibri" w:cs="Calibri"/>
          <w:bCs/>
          <w:kern w:val="28"/>
          <w:sz w:val="22"/>
          <w:szCs w:val="22"/>
          <w:lang w:eastAsia="es-ES"/>
        </w:rPr>
      </w:pPr>
      <w:r w:rsidRPr="004A6D85">
        <w:rPr>
          <w:rFonts w:ascii="Calibri" w:hAnsi="Calibri" w:cs="Calibri"/>
          <w:b/>
          <w:bCs/>
          <w:kern w:val="28"/>
          <w:sz w:val="22"/>
          <w:szCs w:val="22"/>
          <w:lang w:eastAsia="es-ES"/>
        </w:rPr>
        <w:t xml:space="preserve">Plazo y lugar de presentación: </w:t>
      </w:r>
      <w:r w:rsidRPr="004A6D85">
        <w:rPr>
          <w:rFonts w:ascii="Calibri" w:hAnsi="Calibri" w:cs="Calibri"/>
          <w:bCs/>
          <w:kern w:val="28"/>
          <w:sz w:val="22"/>
          <w:szCs w:val="22"/>
          <w:lang w:eastAsia="es-ES"/>
        </w:rPr>
        <w:t>Las propuestas deberán ser presentadas dentro del plazo (fecha y hora) fijado y en el domicilio establecido en el presente DCD.</w:t>
      </w:r>
    </w:p>
    <w:p w:rsidR="004A6D85" w:rsidRPr="004A6D85" w:rsidRDefault="004A6D85" w:rsidP="004A6D85">
      <w:pPr>
        <w:tabs>
          <w:tab w:val="left" w:pos="1276"/>
        </w:tabs>
        <w:ind w:left="1276"/>
        <w:jc w:val="both"/>
        <w:outlineLvl w:val="0"/>
        <w:rPr>
          <w:rFonts w:ascii="Calibri" w:hAnsi="Calibri" w:cs="Calibri"/>
          <w:bCs/>
          <w:kern w:val="28"/>
          <w:sz w:val="22"/>
          <w:szCs w:val="22"/>
          <w:lang w:eastAsia="es-ES"/>
        </w:rPr>
      </w:pPr>
    </w:p>
    <w:p w:rsidR="004A6D85" w:rsidRPr="004A6D85" w:rsidRDefault="004A6D85" w:rsidP="004A6D85">
      <w:pPr>
        <w:numPr>
          <w:ilvl w:val="1"/>
          <w:numId w:val="12"/>
        </w:numPr>
        <w:tabs>
          <w:tab w:val="left" w:pos="1276"/>
        </w:tabs>
        <w:ind w:left="1276" w:hanging="709"/>
        <w:jc w:val="both"/>
        <w:outlineLvl w:val="0"/>
        <w:rPr>
          <w:rFonts w:ascii="Calibri" w:hAnsi="Calibri" w:cs="Calibri"/>
          <w:b/>
          <w:bCs/>
          <w:kern w:val="28"/>
          <w:sz w:val="22"/>
          <w:szCs w:val="22"/>
          <w:lang w:eastAsia="es-ES"/>
        </w:rPr>
      </w:pPr>
      <w:r w:rsidRPr="004A6D85">
        <w:rPr>
          <w:rFonts w:ascii="Calibri" w:hAnsi="Calibri" w:cs="Calibri"/>
          <w:b/>
          <w:bCs/>
          <w:kern w:val="28"/>
          <w:sz w:val="22"/>
          <w:szCs w:val="22"/>
          <w:lang w:eastAsia="es-ES"/>
        </w:rPr>
        <w:t xml:space="preserve">Forma de entrega: </w:t>
      </w:r>
      <w:r w:rsidRPr="004A6D85">
        <w:rPr>
          <w:rFonts w:ascii="Calibri" w:hAnsi="Calibri" w:cs="Calibri"/>
          <w:bCs/>
          <w:kern w:val="28"/>
          <w:sz w:val="22"/>
          <w:szCs w:val="22"/>
          <w:lang w:eastAsia="es-ES"/>
        </w:rPr>
        <w:t>Las propuestas podrán ser entregadas en persona o por correo certificado (Courier).  En todos los casos el proponente es el responsable de que su propuesta sea presentada dentro del plazo y lugar establecido.</w:t>
      </w:r>
    </w:p>
    <w:p w:rsidR="004A6D85" w:rsidRPr="004A6D85" w:rsidRDefault="004A6D85" w:rsidP="004A6D85">
      <w:pPr>
        <w:tabs>
          <w:tab w:val="left" w:pos="1276"/>
        </w:tabs>
        <w:jc w:val="both"/>
        <w:outlineLvl w:val="0"/>
        <w:rPr>
          <w:rFonts w:ascii="Calibri" w:hAnsi="Calibri" w:cs="Calibri"/>
          <w:b/>
          <w:bCs/>
          <w:kern w:val="28"/>
          <w:sz w:val="22"/>
          <w:szCs w:val="22"/>
          <w:lang w:eastAsia="es-ES"/>
        </w:rPr>
      </w:pPr>
    </w:p>
    <w:p w:rsidR="004A6D85" w:rsidRPr="004A6D85" w:rsidRDefault="004A6D85" w:rsidP="004A6D85">
      <w:pPr>
        <w:numPr>
          <w:ilvl w:val="1"/>
          <w:numId w:val="12"/>
        </w:numPr>
        <w:tabs>
          <w:tab w:val="left" w:pos="1276"/>
        </w:tabs>
        <w:ind w:left="1276" w:hanging="709"/>
        <w:jc w:val="both"/>
        <w:outlineLvl w:val="0"/>
        <w:rPr>
          <w:rFonts w:ascii="Calibri" w:hAnsi="Calibri" w:cs="Calibri"/>
          <w:b/>
          <w:sz w:val="22"/>
          <w:szCs w:val="22"/>
        </w:rPr>
      </w:pPr>
      <w:r w:rsidRPr="004A6D85">
        <w:rPr>
          <w:rFonts w:ascii="Calibri" w:hAnsi="Calibri" w:cs="Calibri"/>
          <w:b/>
          <w:sz w:val="22"/>
          <w:szCs w:val="22"/>
        </w:rPr>
        <w:t>El sobre podrá ser rotulado de la siguiente manera:</w:t>
      </w:r>
    </w:p>
    <w:p w:rsidR="004A6D85" w:rsidRPr="00993917" w:rsidRDefault="004A6D85" w:rsidP="004A6D85">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4A6D85" w:rsidRPr="00993917" w:rsidTr="009D2B09">
        <w:trPr>
          <w:jc w:val="right"/>
        </w:trPr>
        <w:tc>
          <w:tcPr>
            <w:tcW w:w="8432" w:type="dxa"/>
            <w:shd w:val="clear" w:color="auto" w:fill="auto"/>
          </w:tcPr>
          <w:p w:rsidR="004A6D85" w:rsidRPr="00993917" w:rsidRDefault="004A6D85" w:rsidP="009D2B0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4A6D85" w:rsidRPr="00993917" w:rsidTr="009D2B09">
              <w:trPr>
                <w:trHeight w:val="424"/>
                <w:jc w:val="center"/>
              </w:trPr>
              <w:tc>
                <w:tcPr>
                  <w:tcW w:w="6200" w:type="dxa"/>
                  <w:tcBorders>
                    <w:bottom w:val="single" w:sz="4" w:space="0" w:color="auto"/>
                  </w:tcBorders>
                  <w:shd w:val="clear" w:color="auto" w:fill="92D050"/>
                  <w:vAlign w:val="center"/>
                </w:tcPr>
                <w:p w:rsidR="004A6D85" w:rsidRPr="00993917" w:rsidRDefault="004A6D85" w:rsidP="009D2B0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4A6D85" w:rsidRPr="00993917" w:rsidTr="009D2B09">
              <w:trPr>
                <w:trHeight w:val="210"/>
                <w:jc w:val="center"/>
              </w:trPr>
              <w:tc>
                <w:tcPr>
                  <w:tcW w:w="6200" w:type="dxa"/>
                  <w:tcBorders>
                    <w:top w:val="single" w:sz="4" w:space="0" w:color="auto"/>
                  </w:tcBorders>
                  <w:shd w:val="clear" w:color="auto" w:fill="auto"/>
                </w:tcPr>
                <w:p w:rsidR="004A6D85" w:rsidRPr="00993917" w:rsidRDefault="004A6D85" w:rsidP="009D2B09">
                  <w:pPr>
                    <w:jc w:val="both"/>
                    <w:rPr>
                      <w:rFonts w:ascii="Calibri" w:eastAsia="Calibri" w:hAnsi="Calibri" w:cs="Calibri"/>
                      <w:sz w:val="22"/>
                      <w:szCs w:val="22"/>
                    </w:rPr>
                  </w:pPr>
                </w:p>
                <w:p w:rsidR="004A6D85" w:rsidRPr="00993917" w:rsidRDefault="004A6D85" w:rsidP="009D2B09">
                  <w:pPr>
                    <w:jc w:val="both"/>
                    <w:rPr>
                      <w:rFonts w:ascii="Calibri" w:eastAsia="Calibri" w:hAnsi="Calibri" w:cs="Calibri"/>
                      <w:sz w:val="22"/>
                      <w:szCs w:val="22"/>
                    </w:rPr>
                  </w:pPr>
                </w:p>
              </w:tc>
            </w:tr>
          </w:tbl>
          <w:p w:rsidR="004A6D85" w:rsidRPr="00993917" w:rsidRDefault="004A6D85" w:rsidP="009D2B09">
            <w:pPr>
              <w:pStyle w:val="Sinespaciado"/>
              <w:jc w:val="center"/>
              <w:rPr>
                <w:rFonts w:eastAsia="Calibri" w:cs="Calibri"/>
                <w:b/>
              </w:rPr>
            </w:pPr>
          </w:p>
          <w:p w:rsidR="004A6D85" w:rsidRDefault="004A6D85" w:rsidP="009D2B09">
            <w:pPr>
              <w:pStyle w:val="Sinespaciado"/>
              <w:jc w:val="center"/>
              <w:rPr>
                <w:rFonts w:eastAsia="Calibri" w:cs="Calibri"/>
                <w:b/>
              </w:rPr>
            </w:pPr>
            <w:r w:rsidRPr="00993917">
              <w:rPr>
                <w:rFonts w:eastAsia="Calibri" w:cs="Calibri"/>
                <w:b/>
              </w:rPr>
              <w:t>YACIMIENTOS PETROLIFEROS FISCALES BOLIVIANOS</w:t>
            </w:r>
          </w:p>
          <w:p w:rsidR="004A6D85" w:rsidRPr="00993917" w:rsidRDefault="004A6D85" w:rsidP="009D2B09">
            <w:pPr>
              <w:pStyle w:val="Sinespaciado"/>
              <w:rPr>
                <w:rFonts w:eastAsia="Calibri" w:cs="Calibri"/>
                <w:lang w:val="es-ES_tradnl"/>
              </w:rPr>
            </w:pPr>
          </w:p>
          <w:p w:rsidR="004A6D85" w:rsidRPr="00993917" w:rsidRDefault="004A6D85" w:rsidP="009D2B09">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 ____________________________________________</w:t>
            </w:r>
            <w:r w:rsidRPr="00993917">
              <w:rPr>
                <w:rFonts w:eastAsia="Calibri" w:cs="Calibri"/>
                <w:b/>
                <w:lang w:val="es-ES_tradnl"/>
              </w:rPr>
              <w:t xml:space="preserve"> </w:t>
            </w:r>
          </w:p>
          <w:p w:rsidR="004A6D85" w:rsidRPr="00993917" w:rsidRDefault="004A6D85" w:rsidP="009D2B09">
            <w:pPr>
              <w:pStyle w:val="Sinespaciado"/>
              <w:rPr>
                <w:rFonts w:eastAsia="Calibri" w:cs="Calibri"/>
                <w:b/>
                <w:lang w:val="es-ES_tradnl"/>
              </w:rPr>
            </w:pPr>
          </w:p>
          <w:p w:rsidR="004A6D85" w:rsidRPr="00993917" w:rsidRDefault="004A6D85" w:rsidP="009D2B09">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4A6D85" w:rsidRPr="00993917" w:rsidRDefault="004A6D85" w:rsidP="009D2B09">
            <w:pPr>
              <w:jc w:val="both"/>
              <w:rPr>
                <w:rFonts w:ascii="Calibri" w:eastAsia="Calibri" w:hAnsi="Calibri" w:cs="Calibri"/>
                <w:sz w:val="22"/>
                <w:szCs w:val="22"/>
              </w:rPr>
            </w:pPr>
          </w:p>
        </w:tc>
      </w:tr>
    </w:tbl>
    <w:p w:rsidR="004A6D85" w:rsidRPr="004A6D85" w:rsidRDefault="004A6D85" w:rsidP="004A6D85">
      <w:pPr>
        <w:tabs>
          <w:tab w:val="left" w:pos="1276"/>
        </w:tabs>
        <w:ind w:left="1276"/>
        <w:jc w:val="both"/>
        <w:outlineLvl w:val="0"/>
        <w:rPr>
          <w:rFonts w:ascii="Calibri" w:hAnsi="Calibri" w:cs="Calibri"/>
          <w:b/>
          <w:sz w:val="22"/>
          <w:szCs w:val="22"/>
        </w:rPr>
      </w:pPr>
    </w:p>
    <w:p w:rsidR="004A6D85" w:rsidRPr="004A6D85" w:rsidRDefault="004A6D85" w:rsidP="004A6D85">
      <w:pPr>
        <w:numPr>
          <w:ilvl w:val="1"/>
          <w:numId w:val="12"/>
        </w:numPr>
        <w:tabs>
          <w:tab w:val="left" w:pos="1276"/>
        </w:tabs>
        <w:ind w:left="1276" w:hanging="709"/>
        <w:jc w:val="both"/>
        <w:outlineLvl w:val="0"/>
        <w:rPr>
          <w:rFonts w:ascii="Calibri" w:hAnsi="Calibri" w:cs="Calibri"/>
          <w:b/>
          <w:sz w:val="22"/>
          <w:szCs w:val="22"/>
        </w:rPr>
      </w:pPr>
      <w:r w:rsidRPr="004A6D85">
        <w:rPr>
          <w:rFonts w:ascii="Calibri" w:hAnsi="Calibri" w:cs="Calibri"/>
          <w:b/>
          <w:sz w:val="22"/>
          <w:szCs w:val="22"/>
        </w:rPr>
        <w:t xml:space="preserve">Retiro de Propuestas: </w:t>
      </w:r>
      <w:r w:rsidRPr="004A6D85">
        <w:rPr>
          <w:rFonts w:ascii="Calibri" w:hAnsi="Calibri" w:cs="Calibri"/>
          <w:sz w:val="22"/>
          <w:szCs w:val="22"/>
        </w:rPr>
        <w:t xml:space="preserve">Las propuestas presentadas solo podrán retirarse antes de la fecha y hora límite </w:t>
      </w:r>
      <w:r w:rsidRPr="004A6D85">
        <w:rPr>
          <w:rFonts w:ascii="Calibri" w:hAnsi="Calibri" w:cs="Calibri"/>
          <w:bCs/>
          <w:kern w:val="28"/>
          <w:sz w:val="22"/>
          <w:szCs w:val="22"/>
          <w:lang w:eastAsia="es-ES"/>
        </w:rPr>
        <w:t>establecido</w:t>
      </w:r>
      <w:r w:rsidRPr="004A6D85">
        <w:rPr>
          <w:rFonts w:ascii="Calibri" w:hAnsi="Calibri" w:cs="Calibri"/>
          <w:sz w:val="22"/>
          <w:szCs w:val="22"/>
        </w:rPr>
        <w:t xml:space="preserve"> para la presentación de propuestas.</w:t>
      </w:r>
    </w:p>
    <w:p w:rsidR="004A6D85" w:rsidRPr="004A6D85" w:rsidRDefault="004A6D85" w:rsidP="004A6D85">
      <w:pPr>
        <w:tabs>
          <w:tab w:val="left" w:pos="1276"/>
        </w:tabs>
        <w:ind w:left="1276"/>
        <w:jc w:val="both"/>
        <w:outlineLvl w:val="0"/>
        <w:rPr>
          <w:rFonts w:ascii="Calibri" w:hAnsi="Calibri" w:cs="Calibri"/>
          <w:b/>
          <w:sz w:val="22"/>
          <w:szCs w:val="22"/>
        </w:rPr>
      </w:pPr>
    </w:p>
    <w:p w:rsidR="004A6D85" w:rsidRPr="004A6D85" w:rsidRDefault="004A6D85" w:rsidP="004A6D85">
      <w:pPr>
        <w:tabs>
          <w:tab w:val="left" w:pos="0"/>
          <w:tab w:val="left" w:pos="1276"/>
        </w:tabs>
        <w:ind w:left="1276"/>
        <w:jc w:val="both"/>
        <w:outlineLvl w:val="0"/>
        <w:rPr>
          <w:rFonts w:ascii="Calibri" w:hAnsi="Calibri" w:cs="Calibri"/>
          <w:sz w:val="22"/>
          <w:szCs w:val="22"/>
        </w:rPr>
      </w:pPr>
      <w:r w:rsidRPr="004A6D85">
        <w:rPr>
          <w:rFonts w:ascii="Calibri" w:hAnsi="Calibri" w:cs="Calibri"/>
          <w:bCs/>
          <w:kern w:val="28"/>
          <w:sz w:val="22"/>
          <w:szCs w:val="22"/>
          <w:lang w:eastAsia="es-ES"/>
        </w:rPr>
        <w:t>Para</w:t>
      </w:r>
      <w:r w:rsidRPr="004A6D85">
        <w:rPr>
          <w:rFonts w:ascii="Calibri" w:hAnsi="Calibri" w:cs="Calibri"/>
          <w:sz w:val="22"/>
          <w:szCs w:val="22"/>
        </w:rPr>
        <w:t xml:space="preserve"> este propósito el proponente, a través de su Representante Legal o propietario, deberá solicitar por escrito la devolución total de su propuesta, que será efectuada bajo constancia escrita y liberando de cualquier responsabilidad a Yacimientos Petrolíferos Fiscales Bolivianos.</w:t>
      </w:r>
    </w:p>
    <w:p w:rsidR="004A6D85" w:rsidRPr="004A6D85" w:rsidRDefault="004A6D85" w:rsidP="004A6D85">
      <w:pPr>
        <w:ind w:left="1134" w:hanging="708"/>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RECHAZO DE PROPUESTAS</w:t>
      </w:r>
    </w:p>
    <w:p w:rsidR="004A6D85" w:rsidRPr="004A6D85" w:rsidRDefault="004A6D85" w:rsidP="004A6D85">
      <w:pPr>
        <w:jc w:val="both"/>
        <w:rPr>
          <w:rFonts w:ascii="Calibri" w:hAnsi="Calibri" w:cs="Calibri"/>
          <w:b/>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Se rechazará las propuestas, cuando el proponente presente su propuesta en la fecha, hora y/o lugares diferentes a los establecidos en el cronograma de plazos del presente Documento de Contratación Directa (DCD).</w:t>
      </w:r>
    </w:p>
    <w:p w:rsidR="004A6D85" w:rsidRPr="004A6D85" w:rsidRDefault="004A6D85" w:rsidP="004A6D85">
      <w:pPr>
        <w:ind w:left="1134" w:hanging="708"/>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sz w:val="22"/>
          <w:szCs w:val="22"/>
        </w:rPr>
      </w:pPr>
      <w:r w:rsidRPr="004A6D85">
        <w:rPr>
          <w:rFonts w:ascii="Calibri" w:hAnsi="Calibri" w:cs="Calibri"/>
          <w:b/>
          <w:sz w:val="22"/>
          <w:szCs w:val="22"/>
        </w:rPr>
        <w:t>APERTURA DE PROPUESTAS</w:t>
      </w:r>
    </w:p>
    <w:p w:rsidR="004A6D85" w:rsidRPr="004A6D85" w:rsidRDefault="004A6D85" w:rsidP="004A6D85">
      <w:pPr>
        <w:ind w:left="708"/>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 xml:space="preserve">La apertura de las propuestas será efectuada en acto público por el Comité de Contratación después del cierre del plazo de presentación de propuestas, en la fecha, hora y lugar señalados en el cronograma de plazos del presente DCD. </w:t>
      </w:r>
    </w:p>
    <w:p w:rsidR="004A6D85" w:rsidRPr="004A6D85" w:rsidRDefault="004A6D85" w:rsidP="004A6D85">
      <w:pPr>
        <w:ind w:left="1843" w:hanging="709"/>
        <w:jc w:val="both"/>
        <w:rPr>
          <w:rFonts w:ascii="Calibri" w:hAnsi="Calibri" w:cs="Calibri"/>
          <w:sz w:val="22"/>
          <w:szCs w:val="22"/>
        </w:rPr>
      </w:pPr>
      <w:r w:rsidRPr="004A6D85">
        <w:rPr>
          <w:rFonts w:ascii="Calibri" w:hAnsi="Calibri" w:cs="Calibri"/>
          <w:sz w:val="22"/>
          <w:szCs w:val="22"/>
        </w:rPr>
        <w:tab/>
      </w:r>
    </w:p>
    <w:p w:rsidR="004A6D85" w:rsidRPr="004A6D85" w:rsidRDefault="004A6D85" w:rsidP="004A6D85">
      <w:pPr>
        <w:tabs>
          <w:tab w:val="left" w:pos="1418"/>
        </w:tabs>
        <w:ind w:left="567"/>
        <w:jc w:val="both"/>
        <w:rPr>
          <w:rFonts w:ascii="Calibri" w:hAnsi="Calibri" w:cs="Calibri"/>
          <w:sz w:val="22"/>
          <w:szCs w:val="22"/>
        </w:rPr>
      </w:pPr>
      <w:r w:rsidRPr="004A6D85">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4A6D85" w:rsidRPr="004A6D85" w:rsidRDefault="004A6D85" w:rsidP="004A6D85">
      <w:pPr>
        <w:tabs>
          <w:tab w:val="left" w:pos="1418"/>
        </w:tabs>
        <w:ind w:left="567"/>
        <w:jc w:val="both"/>
        <w:rPr>
          <w:rFonts w:ascii="Calibri" w:hAnsi="Calibri" w:cs="Calibri"/>
          <w:sz w:val="22"/>
          <w:szCs w:val="22"/>
        </w:rPr>
      </w:pPr>
      <w:r w:rsidRPr="004A6D85">
        <w:rPr>
          <w:rFonts w:ascii="Calibri" w:hAnsi="Calibri" w:cs="Calibri"/>
          <w:sz w:val="22"/>
          <w:szCs w:val="22"/>
        </w:rPr>
        <w:tab/>
      </w:r>
    </w:p>
    <w:p w:rsidR="004A6D85" w:rsidRPr="004A6D85" w:rsidRDefault="004A6D85" w:rsidP="004A6D85">
      <w:pPr>
        <w:tabs>
          <w:tab w:val="left" w:pos="1418"/>
        </w:tabs>
        <w:ind w:left="567"/>
        <w:jc w:val="both"/>
        <w:rPr>
          <w:rFonts w:ascii="Calibri" w:hAnsi="Calibri" w:cs="Calibri"/>
          <w:sz w:val="22"/>
          <w:szCs w:val="22"/>
        </w:rPr>
      </w:pPr>
      <w:r w:rsidRPr="004A6D85">
        <w:rPr>
          <w:rFonts w:ascii="Calibri" w:hAnsi="Calibri" w:cs="Calibri"/>
          <w:sz w:val="22"/>
          <w:szCs w:val="22"/>
        </w:rPr>
        <w:t xml:space="preserve">El acto se efectuará así no se hubiese recibido ninguna propuesta. </w:t>
      </w:r>
    </w:p>
    <w:p w:rsidR="004A6D85" w:rsidRPr="004A6D85" w:rsidRDefault="004A6D85" w:rsidP="004A6D85">
      <w:pPr>
        <w:tabs>
          <w:tab w:val="left" w:pos="1418"/>
        </w:tabs>
        <w:ind w:left="567"/>
        <w:jc w:val="both"/>
        <w:rPr>
          <w:rFonts w:ascii="Calibri" w:hAnsi="Calibri" w:cs="Calibri"/>
          <w:sz w:val="22"/>
          <w:szCs w:val="22"/>
        </w:rPr>
      </w:pPr>
    </w:p>
    <w:p w:rsidR="004A6D85" w:rsidRPr="004A6D85" w:rsidRDefault="004A6D85" w:rsidP="004A6D85">
      <w:pPr>
        <w:tabs>
          <w:tab w:val="left" w:pos="1418"/>
        </w:tabs>
        <w:ind w:left="567"/>
        <w:jc w:val="both"/>
        <w:rPr>
          <w:rFonts w:ascii="Calibri" w:hAnsi="Calibri" w:cs="Calibri"/>
          <w:sz w:val="22"/>
          <w:szCs w:val="22"/>
        </w:rPr>
      </w:pPr>
      <w:r w:rsidRPr="004A6D85">
        <w:rPr>
          <w:rFonts w:ascii="Calibri" w:hAnsi="Calibri" w:cs="Calibri"/>
          <w:sz w:val="22"/>
          <w:szCs w:val="22"/>
        </w:rPr>
        <w:t>Durante el Acto de Apertura de propuestas no se descalificará a ningún proponente, siendo esta una atribución del Comité de Contratación.</w:t>
      </w:r>
    </w:p>
    <w:p w:rsidR="004A6D85" w:rsidRPr="004A6D85" w:rsidRDefault="004A6D85" w:rsidP="004A6D85">
      <w:pPr>
        <w:tabs>
          <w:tab w:val="left" w:pos="1418"/>
        </w:tabs>
        <w:ind w:left="567"/>
        <w:jc w:val="both"/>
        <w:rPr>
          <w:rFonts w:ascii="Calibri" w:hAnsi="Calibri" w:cs="Calibri"/>
          <w:sz w:val="22"/>
          <w:szCs w:val="22"/>
        </w:rPr>
      </w:pPr>
    </w:p>
    <w:p w:rsidR="004A6D85" w:rsidRPr="004A6D85" w:rsidRDefault="004A6D85" w:rsidP="004A6D85">
      <w:pPr>
        <w:tabs>
          <w:tab w:val="left" w:pos="1418"/>
        </w:tabs>
        <w:ind w:left="567"/>
        <w:jc w:val="both"/>
        <w:rPr>
          <w:rFonts w:ascii="Calibri" w:hAnsi="Calibri" w:cs="Calibri"/>
          <w:sz w:val="22"/>
          <w:szCs w:val="22"/>
        </w:rPr>
      </w:pPr>
      <w:r w:rsidRPr="004A6D85">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propuestas.</w:t>
      </w:r>
    </w:p>
    <w:p w:rsidR="004A6D85" w:rsidRPr="004A6D85" w:rsidRDefault="004A6D85" w:rsidP="004A6D85">
      <w:pPr>
        <w:tabs>
          <w:tab w:val="left" w:pos="1418"/>
        </w:tabs>
        <w:ind w:left="567"/>
        <w:jc w:val="both"/>
        <w:rPr>
          <w:rFonts w:ascii="Calibri" w:hAnsi="Calibri" w:cs="Calibri"/>
          <w:sz w:val="22"/>
          <w:szCs w:val="22"/>
        </w:rPr>
      </w:pPr>
    </w:p>
    <w:p w:rsidR="004A6D85" w:rsidRPr="004A6D85" w:rsidRDefault="004A6D85" w:rsidP="004A6D85">
      <w:pPr>
        <w:tabs>
          <w:tab w:val="left" w:pos="1418"/>
        </w:tabs>
        <w:ind w:left="567"/>
        <w:jc w:val="both"/>
        <w:rPr>
          <w:rFonts w:ascii="Calibri" w:hAnsi="Calibri" w:cs="Calibri"/>
          <w:sz w:val="22"/>
          <w:szCs w:val="22"/>
        </w:rPr>
      </w:pPr>
      <w:r w:rsidRPr="004A6D85">
        <w:rPr>
          <w:rFonts w:ascii="Calibri" w:hAnsi="Calibri" w:cs="Calibri"/>
          <w:sz w:val="22"/>
          <w:szCs w:val="22"/>
        </w:rPr>
        <w:t xml:space="preserve">En caso de no existir propuestas, el Comité de Contratación emitirá el respectivo informe al RPC. </w:t>
      </w:r>
    </w:p>
    <w:p w:rsidR="004A6D85" w:rsidRPr="004A6D85" w:rsidRDefault="004A6D85" w:rsidP="004A6D85">
      <w:pPr>
        <w:ind w:left="567"/>
        <w:jc w:val="both"/>
        <w:rPr>
          <w:rFonts w:ascii="Calibri" w:hAnsi="Calibri" w:cs="Calibri"/>
          <w:b/>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ETAPA DE EVALUACIÓN</w:t>
      </w:r>
    </w:p>
    <w:p w:rsidR="004A6D85" w:rsidRPr="004A6D85" w:rsidRDefault="004A6D85" w:rsidP="004A6D85">
      <w:pPr>
        <w:ind w:left="567"/>
        <w:jc w:val="both"/>
        <w:rPr>
          <w:rFonts w:ascii="Calibri" w:hAnsi="Calibri" w:cs="Calibri"/>
          <w:b/>
          <w:sz w:val="22"/>
          <w:szCs w:val="22"/>
        </w:rPr>
      </w:pPr>
    </w:p>
    <w:p w:rsidR="004A6D85" w:rsidRPr="004A6D85" w:rsidRDefault="004A6D85" w:rsidP="004A6D85">
      <w:pPr>
        <w:ind w:left="567"/>
        <w:jc w:val="both"/>
        <w:rPr>
          <w:rFonts w:ascii="Calibri" w:hAnsi="Calibri" w:cs="Calibri"/>
          <w:sz w:val="22"/>
          <w:szCs w:val="22"/>
          <w:lang w:val="es-BO"/>
        </w:rPr>
      </w:pPr>
      <w:r w:rsidRPr="004A6D85">
        <w:rPr>
          <w:rFonts w:ascii="Calibri" w:hAnsi="Calibri" w:cs="Calibri"/>
          <w:sz w:val="22"/>
          <w:szCs w:val="22"/>
        </w:rPr>
        <w:t>El Comité de Contratación procederá</w:t>
      </w:r>
      <w:r w:rsidRPr="004A6D85">
        <w:rPr>
          <w:rFonts w:ascii="Calibri" w:hAnsi="Calibri" w:cs="Calibri"/>
          <w:sz w:val="22"/>
          <w:szCs w:val="22"/>
          <w:lang w:val="es-BO"/>
        </w:rPr>
        <w:t xml:space="preserve"> a la evaluación de las propuestas presentadas, aplicando el Método de Selección descrito en la parte III del presente DCD.</w:t>
      </w:r>
    </w:p>
    <w:p w:rsidR="004A6D85" w:rsidRPr="004A6D85" w:rsidRDefault="004A6D85" w:rsidP="004A6D85">
      <w:pPr>
        <w:tabs>
          <w:tab w:val="left" w:pos="3686"/>
        </w:tabs>
        <w:ind w:left="567"/>
        <w:jc w:val="both"/>
        <w:rPr>
          <w:rFonts w:ascii="Calibri" w:hAnsi="Calibri" w:cs="Calibri"/>
          <w:sz w:val="22"/>
          <w:szCs w:val="22"/>
          <w:lang w:val="es-BO"/>
        </w:rPr>
      </w:pPr>
      <w:r w:rsidRPr="004A6D85">
        <w:rPr>
          <w:rFonts w:ascii="Calibri" w:hAnsi="Calibri" w:cs="Calibri"/>
          <w:sz w:val="22"/>
          <w:szCs w:val="22"/>
          <w:lang w:val="es-BO"/>
        </w:rPr>
        <w:tab/>
      </w: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 xml:space="preserve">ETAPA DE CONCERTACIÓN </w:t>
      </w:r>
    </w:p>
    <w:p w:rsidR="004A6D85" w:rsidRPr="004A6D85" w:rsidRDefault="004A6D85" w:rsidP="004A6D85">
      <w:pPr>
        <w:jc w:val="both"/>
        <w:rPr>
          <w:rFonts w:ascii="Calibri" w:hAnsi="Calibri" w:cs="Calibri"/>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Bs1’000.000.,00 (Un millón 00/100 bolivianos).</w:t>
      </w:r>
    </w:p>
    <w:p w:rsidR="004A6D85" w:rsidRPr="004A6D85" w:rsidRDefault="004A6D85" w:rsidP="004A6D85">
      <w:pPr>
        <w:ind w:left="567"/>
        <w:jc w:val="both"/>
        <w:rPr>
          <w:rFonts w:ascii="Calibri" w:hAnsi="Calibri" w:cs="Calibri"/>
          <w:color w:val="000000"/>
          <w:sz w:val="22"/>
          <w:szCs w:val="22"/>
        </w:rPr>
      </w:pPr>
    </w:p>
    <w:p w:rsidR="004A6D85" w:rsidRPr="004A6D85" w:rsidRDefault="004A6D85" w:rsidP="004A6D85">
      <w:pPr>
        <w:pStyle w:val="Prrafodelista"/>
        <w:ind w:left="426" w:firstLine="141"/>
        <w:jc w:val="both"/>
        <w:rPr>
          <w:rFonts w:ascii="Calibri" w:hAnsi="Calibri" w:cs="Calibri"/>
          <w:b/>
          <w:sz w:val="22"/>
          <w:szCs w:val="22"/>
          <w:u w:val="single"/>
        </w:rPr>
      </w:pPr>
      <w:r w:rsidRPr="004A6D85">
        <w:rPr>
          <w:rFonts w:ascii="Calibri" w:hAnsi="Calibri" w:cs="Calibri"/>
          <w:b/>
          <w:sz w:val="22"/>
          <w:szCs w:val="22"/>
          <w:u w:val="single"/>
        </w:rPr>
        <w:t>MÉTODO PRECIO EVALUADO MÁS BAJO:</w:t>
      </w:r>
    </w:p>
    <w:p w:rsidR="004A6D85" w:rsidRPr="004A6D85" w:rsidRDefault="004A6D85" w:rsidP="004A6D85">
      <w:pPr>
        <w:pStyle w:val="Prrafodelista"/>
        <w:ind w:left="360"/>
        <w:jc w:val="both"/>
        <w:rPr>
          <w:rFonts w:ascii="Calibri" w:hAnsi="Calibri" w:cs="Calibri"/>
          <w:sz w:val="22"/>
          <w:szCs w:val="22"/>
          <w:u w:val="single"/>
        </w:rPr>
      </w:pPr>
    </w:p>
    <w:p w:rsidR="004A6D85" w:rsidRPr="004A6D85" w:rsidRDefault="004A6D85" w:rsidP="004A6D85">
      <w:pPr>
        <w:pStyle w:val="Prrafodelista"/>
        <w:numPr>
          <w:ilvl w:val="3"/>
          <w:numId w:val="23"/>
        </w:numPr>
        <w:tabs>
          <w:tab w:val="num" w:pos="993"/>
        </w:tabs>
        <w:ind w:left="993" w:hanging="426"/>
        <w:jc w:val="both"/>
        <w:rPr>
          <w:rFonts w:ascii="Calibri" w:hAnsi="Calibri" w:cs="Calibri"/>
          <w:sz w:val="22"/>
          <w:szCs w:val="22"/>
        </w:rPr>
      </w:pPr>
      <w:r w:rsidRPr="004A6D85">
        <w:rPr>
          <w:rFonts w:ascii="Calibri" w:hAnsi="Calibri" w:cs="Calibri"/>
          <w:sz w:val="22"/>
          <w:szCs w:val="22"/>
        </w:rPr>
        <w:t>La concertación se realizará CON EL PROPONENTE QUE HUBIERA PRESENTADO LA PROPUESTA ECONOMICA MAS BAJA Y QUE CUMPLA CON LOS ASPECTOS SOLICITADOS EN EL PRESENTE DCD.</w:t>
      </w:r>
    </w:p>
    <w:p w:rsidR="004A6D85" w:rsidRPr="004A6D85" w:rsidRDefault="004A6D85" w:rsidP="004A6D85">
      <w:pPr>
        <w:pStyle w:val="Prrafodelista"/>
        <w:ind w:left="993"/>
        <w:jc w:val="both"/>
        <w:rPr>
          <w:rFonts w:ascii="Calibri" w:hAnsi="Calibri" w:cs="Calibri"/>
          <w:sz w:val="22"/>
          <w:szCs w:val="22"/>
        </w:rPr>
      </w:pPr>
    </w:p>
    <w:p w:rsidR="004A6D85" w:rsidRPr="004A6D85" w:rsidRDefault="004A6D85" w:rsidP="004A6D85">
      <w:pPr>
        <w:pStyle w:val="Prrafodelista"/>
        <w:numPr>
          <w:ilvl w:val="3"/>
          <w:numId w:val="23"/>
        </w:numPr>
        <w:tabs>
          <w:tab w:val="num" w:pos="993"/>
        </w:tabs>
        <w:ind w:left="993" w:hanging="426"/>
        <w:jc w:val="both"/>
        <w:rPr>
          <w:rFonts w:ascii="Calibri" w:hAnsi="Calibri" w:cs="Calibri"/>
          <w:sz w:val="22"/>
          <w:szCs w:val="22"/>
        </w:rPr>
      </w:pPr>
      <w:r w:rsidRPr="004A6D85">
        <w:rPr>
          <w:rFonts w:ascii="Calibri" w:hAnsi="Calibri" w:cs="Calibri"/>
          <w:sz w:val="22"/>
          <w:szCs w:val="22"/>
        </w:rPr>
        <w:t>En caso de empate en la propuesta económica, la concertación se realizará con LOS PROPONENTES QUE EMPATARON Y QUE CUMPLAN CON LAS CONDICIONES REQUERIDAS EN EL PRESENTE DCD.</w:t>
      </w:r>
    </w:p>
    <w:p w:rsidR="004A6D85" w:rsidRPr="004A6D85" w:rsidRDefault="004A6D85" w:rsidP="007E4545">
      <w:pPr>
        <w:jc w:val="both"/>
        <w:rPr>
          <w:rFonts w:ascii="Calibri" w:hAnsi="Calibri" w:cs="Calibri"/>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color w:val="000000"/>
          <w:sz w:val="22"/>
          <w:szCs w:val="22"/>
        </w:rPr>
        <w:t>El Comité de Contratación detallará los resultados de esta etapa en un informe dirigido al RPC.</w:t>
      </w:r>
    </w:p>
    <w:p w:rsidR="004A6D85" w:rsidRPr="004A6D85" w:rsidRDefault="004A6D85" w:rsidP="004A6D85">
      <w:pPr>
        <w:ind w:left="567"/>
        <w:jc w:val="both"/>
        <w:rPr>
          <w:rFonts w:ascii="Calibri" w:hAnsi="Calibri" w:cs="Calibri"/>
          <w:color w:val="000000"/>
          <w:sz w:val="22"/>
          <w:szCs w:val="22"/>
        </w:rPr>
      </w:pPr>
    </w:p>
    <w:p w:rsidR="004A6D85" w:rsidRPr="004A6D85" w:rsidRDefault="004A6D85" w:rsidP="004A6D85">
      <w:pPr>
        <w:numPr>
          <w:ilvl w:val="0"/>
          <w:numId w:val="4"/>
        </w:numPr>
        <w:ind w:left="567" w:hanging="567"/>
        <w:jc w:val="both"/>
        <w:rPr>
          <w:rFonts w:ascii="Calibri" w:hAnsi="Calibri" w:cs="Calibri"/>
          <w:b/>
          <w:color w:val="000000"/>
          <w:sz w:val="22"/>
          <w:szCs w:val="22"/>
        </w:rPr>
      </w:pPr>
      <w:r w:rsidRPr="004A6D85">
        <w:rPr>
          <w:rFonts w:ascii="Calibri" w:hAnsi="Calibri" w:cs="Calibri"/>
          <w:b/>
          <w:color w:val="000000"/>
          <w:sz w:val="22"/>
          <w:szCs w:val="22"/>
        </w:rPr>
        <w:t xml:space="preserve">PROPUESTA PARA ADJUDICACIONES POR ÍTEM, LOTES, TRAMOS, PAQUETES O VOLUMEN </w:t>
      </w:r>
    </w:p>
    <w:p w:rsidR="004A6D85" w:rsidRPr="004A6D85" w:rsidRDefault="004A6D85" w:rsidP="004A6D85">
      <w:pPr>
        <w:ind w:left="567"/>
        <w:jc w:val="both"/>
        <w:rPr>
          <w:rFonts w:ascii="Calibri" w:hAnsi="Calibri" w:cs="Calibri"/>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color w:val="000000"/>
          <w:sz w:val="22"/>
          <w:szCs w:val="22"/>
        </w:rPr>
        <w:t xml:space="preserve">Cuando un proponente presente su propuesta para más de un ítem, lote, tramo, paquete </w:t>
      </w:r>
      <w:proofErr w:type="spellStart"/>
      <w:r w:rsidRPr="004A6D85">
        <w:rPr>
          <w:rFonts w:ascii="Calibri" w:hAnsi="Calibri" w:cs="Calibri"/>
          <w:color w:val="000000"/>
          <w:sz w:val="22"/>
          <w:szCs w:val="22"/>
        </w:rPr>
        <w:t>ó</w:t>
      </w:r>
      <w:proofErr w:type="spellEnd"/>
      <w:r w:rsidRPr="004A6D85">
        <w:rPr>
          <w:rFonts w:ascii="Calibri" w:hAnsi="Calibri" w:cs="Calibri"/>
          <w:color w:val="000000"/>
          <w:sz w:val="22"/>
          <w:szCs w:val="22"/>
        </w:rPr>
        <w:t xml:space="preserve"> volumen deberá presentar una sola vez la documentación legal y administrativa, </w:t>
      </w:r>
      <w:r w:rsidRPr="004A6D85">
        <w:rPr>
          <w:rFonts w:ascii="Calibri" w:hAnsi="Calibri" w:cs="Calibri"/>
          <w:b/>
          <w:color w:val="000000"/>
          <w:sz w:val="22"/>
          <w:szCs w:val="22"/>
        </w:rPr>
        <w:t>y una propuesta técnica – económica para cada ítem, lote, tramo, paquete o volumen,</w:t>
      </w:r>
      <w:r w:rsidRPr="004A6D85">
        <w:rPr>
          <w:rFonts w:ascii="Calibri" w:hAnsi="Calibri" w:cs="Calibri"/>
          <w:color w:val="000000"/>
          <w:sz w:val="22"/>
          <w:szCs w:val="22"/>
        </w:rPr>
        <w:t xml:space="preserve"> según los formularios del presente DCD.  </w:t>
      </w:r>
    </w:p>
    <w:p w:rsidR="004A6D85" w:rsidRPr="004A6D85" w:rsidRDefault="004A6D85" w:rsidP="004A6D85">
      <w:pPr>
        <w:ind w:left="567"/>
        <w:jc w:val="both"/>
        <w:rPr>
          <w:rFonts w:ascii="Calibri" w:hAnsi="Calibri" w:cs="Calibri"/>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color w:val="000000"/>
          <w:sz w:val="22"/>
          <w:szCs w:val="22"/>
        </w:rPr>
        <w:t xml:space="preserve">En el caso de </w:t>
      </w:r>
      <w:r w:rsidRPr="004A6D85">
        <w:rPr>
          <w:rFonts w:ascii="Calibri" w:hAnsi="Calibri" w:cs="Calibri"/>
          <w:b/>
          <w:color w:val="000000"/>
          <w:sz w:val="22"/>
          <w:szCs w:val="22"/>
        </w:rPr>
        <w:t>ítems</w:t>
      </w:r>
      <w:r w:rsidRPr="004A6D85">
        <w:rPr>
          <w:rFonts w:ascii="Calibri" w:hAnsi="Calibri" w:cs="Calibri"/>
          <w:color w:val="000000"/>
          <w:sz w:val="22"/>
          <w:szCs w:val="22"/>
        </w:rPr>
        <w:t xml:space="preserve"> el proponente podrá presentar una sola propuesta técnica y económica a los ítems que oferte.</w:t>
      </w:r>
    </w:p>
    <w:p w:rsidR="004A6D85" w:rsidRDefault="004A6D85" w:rsidP="004A6D85">
      <w:pPr>
        <w:ind w:left="567"/>
        <w:jc w:val="both"/>
        <w:rPr>
          <w:rFonts w:ascii="Calibri" w:hAnsi="Calibri" w:cs="Calibri"/>
          <w:color w:val="000000"/>
          <w:sz w:val="22"/>
          <w:szCs w:val="22"/>
        </w:rPr>
      </w:pPr>
    </w:p>
    <w:p w:rsidR="00975452" w:rsidRPr="004A6D85" w:rsidRDefault="00975452" w:rsidP="004A6D85">
      <w:pPr>
        <w:ind w:left="567"/>
        <w:jc w:val="both"/>
        <w:rPr>
          <w:rFonts w:ascii="Calibri" w:hAnsi="Calibri" w:cs="Calibri"/>
          <w:color w:val="000000"/>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lastRenderedPageBreak/>
        <w:t xml:space="preserve">ADJUDICACIÓN </w:t>
      </w:r>
    </w:p>
    <w:p w:rsidR="004A6D85" w:rsidRPr="004A6D85" w:rsidRDefault="004A6D85" w:rsidP="004A6D85">
      <w:pPr>
        <w:rPr>
          <w:rFonts w:ascii="Calibri" w:hAnsi="Calibri" w:cs="Calibri"/>
          <w:b/>
          <w:color w:val="000000"/>
          <w:sz w:val="22"/>
          <w:szCs w:val="22"/>
        </w:rPr>
      </w:pPr>
    </w:p>
    <w:p w:rsidR="004A6D85" w:rsidRPr="004A6D85" w:rsidRDefault="004A6D85" w:rsidP="004A6D85">
      <w:pPr>
        <w:ind w:left="567"/>
        <w:jc w:val="both"/>
        <w:rPr>
          <w:rFonts w:ascii="Calibri" w:hAnsi="Calibri" w:cs="Calibri"/>
          <w:color w:val="000000"/>
          <w:sz w:val="22"/>
          <w:szCs w:val="22"/>
        </w:rPr>
      </w:pPr>
      <w:r w:rsidRPr="004A6D85">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4A6D85" w:rsidRPr="004A6D85" w:rsidRDefault="004A6D85" w:rsidP="004A6D85">
      <w:pPr>
        <w:ind w:left="567"/>
        <w:jc w:val="both"/>
        <w:rPr>
          <w:rFonts w:ascii="Calibri" w:hAnsi="Calibri" w:cs="Calibri"/>
          <w:color w:val="000000"/>
          <w:sz w:val="22"/>
          <w:szCs w:val="22"/>
        </w:rPr>
      </w:pPr>
    </w:p>
    <w:p w:rsidR="004A6D85" w:rsidRPr="004A6D85" w:rsidRDefault="004A6D85" w:rsidP="004A6D85">
      <w:pPr>
        <w:numPr>
          <w:ilvl w:val="0"/>
          <w:numId w:val="4"/>
        </w:numPr>
        <w:ind w:left="567" w:hanging="567"/>
        <w:jc w:val="both"/>
        <w:rPr>
          <w:rFonts w:ascii="Calibri" w:hAnsi="Calibri" w:cs="Calibri"/>
          <w:b/>
          <w:sz w:val="22"/>
          <w:szCs w:val="22"/>
        </w:rPr>
      </w:pPr>
      <w:r w:rsidRPr="004A6D85">
        <w:rPr>
          <w:rFonts w:ascii="Calibri" w:hAnsi="Calibri" w:cs="Calibri"/>
          <w:b/>
          <w:sz w:val="22"/>
          <w:szCs w:val="22"/>
        </w:rPr>
        <w:t>ELABORACIÓN Y SUSCRIPCIÓN DE CONTRATO U ORDEN DE SERVICIO</w:t>
      </w:r>
    </w:p>
    <w:p w:rsidR="004A6D85" w:rsidRPr="004A6D85" w:rsidRDefault="004A6D85" w:rsidP="004A6D85">
      <w:pPr>
        <w:ind w:left="567"/>
        <w:jc w:val="both"/>
        <w:rPr>
          <w:rFonts w:ascii="Calibri" w:hAnsi="Calibri" w:cs="Calibri"/>
          <w:color w:val="FF0000"/>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 (Doscientos mil 00/100 bolivianos)</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tabs>
          <w:tab w:val="left" w:pos="1335"/>
        </w:tabs>
        <w:ind w:left="567"/>
        <w:jc w:val="both"/>
        <w:rPr>
          <w:rFonts w:ascii="Calibri" w:hAnsi="Calibri" w:cs="Calibri"/>
          <w:sz w:val="22"/>
          <w:szCs w:val="22"/>
        </w:rPr>
      </w:pPr>
      <w:r w:rsidRPr="004A6D85">
        <w:rPr>
          <w:rFonts w:ascii="Calibri" w:hAnsi="Calibri" w:cs="Calibri"/>
          <w:sz w:val="22"/>
          <w:szCs w:val="22"/>
        </w:rPr>
        <w:t>El proponente adjudicado, deberá presentar toda la documentación solicitada por YPFB en original, fotocopias legalizadas para la suscripción de contrato u orden de servicio.</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numPr>
          <w:ilvl w:val="0"/>
          <w:numId w:val="4"/>
        </w:numPr>
        <w:ind w:left="567" w:hanging="567"/>
        <w:jc w:val="both"/>
        <w:rPr>
          <w:rFonts w:ascii="Calibri" w:hAnsi="Calibri" w:cs="Calibri"/>
          <w:sz w:val="22"/>
          <w:szCs w:val="22"/>
        </w:rPr>
      </w:pPr>
      <w:r w:rsidRPr="004A6D85">
        <w:rPr>
          <w:rFonts w:ascii="Calibri" w:hAnsi="Calibri" w:cs="Calibri"/>
          <w:b/>
          <w:sz w:val="22"/>
          <w:szCs w:val="22"/>
        </w:rPr>
        <w:t>MODIFICACIONES AL CONTRATO</w:t>
      </w:r>
    </w:p>
    <w:p w:rsidR="004A6D85" w:rsidRPr="004A6D85" w:rsidRDefault="004A6D85" w:rsidP="004A6D85">
      <w:pPr>
        <w:ind w:left="567"/>
        <w:jc w:val="both"/>
        <w:rPr>
          <w:rFonts w:ascii="Calibri" w:hAnsi="Calibri" w:cs="Calibri"/>
          <w:b/>
          <w:sz w:val="22"/>
          <w:szCs w:val="22"/>
        </w:rPr>
      </w:pPr>
    </w:p>
    <w:p w:rsidR="004A6D85" w:rsidRPr="004A6D85" w:rsidRDefault="004A6D85" w:rsidP="004A6D85">
      <w:pPr>
        <w:ind w:left="567"/>
        <w:jc w:val="both"/>
        <w:rPr>
          <w:rFonts w:ascii="Calibri" w:hAnsi="Calibri" w:cs="Calibri"/>
          <w:sz w:val="22"/>
          <w:szCs w:val="22"/>
        </w:rPr>
      </w:pPr>
      <w:r w:rsidRPr="004A6D85">
        <w:rPr>
          <w:rFonts w:ascii="Calibri" w:hAnsi="Calibri" w:cs="Calibri"/>
          <w:sz w:val="22"/>
          <w:szCs w:val="22"/>
        </w:rPr>
        <w:t>Las modificaciones serán efectuadas de acuerdo a lo establecido en el Art. 38 del Reglamento Específico del Sistema de Administración de Bienes y Servicios EPNE YPFB.</w:t>
      </w:r>
    </w:p>
    <w:p w:rsidR="004A6D85" w:rsidRPr="004A6D85" w:rsidRDefault="004A6D85" w:rsidP="004A6D85">
      <w:pPr>
        <w:ind w:left="567"/>
        <w:jc w:val="both"/>
        <w:rPr>
          <w:rFonts w:ascii="Calibri" w:hAnsi="Calibri" w:cs="Calibri"/>
          <w:sz w:val="22"/>
          <w:szCs w:val="22"/>
        </w:rPr>
      </w:pPr>
    </w:p>
    <w:p w:rsidR="004A6D85" w:rsidRPr="004A6D85" w:rsidRDefault="004A6D85" w:rsidP="004A6D85">
      <w:pPr>
        <w:jc w:val="center"/>
        <w:rPr>
          <w:rFonts w:ascii="Calibri" w:hAnsi="Calibri" w:cs="Calibri"/>
          <w:b/>
          <w:sz w:val="22"/>
          <w:szCs w:val="22"/>
        </w:rPr>
      </w:pPr>
    </w:p>
    <w:p w:rsidR="004A6D85" w:rsidRPr="004A6D85" w:rsidRDefault="004A6D85" w:rsidP="004A6D85">
      <w:pPr>
        <w:jc w:val="center"/>
        <w:rPr>
          <w:rFonts w:ascii="Calibri" w:hAnsi="Calibri" w:cs="Calibri"/>
          <w:b/>
          <w:sz w:val="22"/>
          <w:szCs w:val="22"/>
        </w:rPr>
      </w:pPr>
    </w:p>
    <w:p w:rsidR="004A6D85" w:rsidRPr="004A6D85" w:rsidRDefault="004A6D85" w:rsidP="004A6D85">
      <w:pPr>
        <w:jc w:val="center"/>
        <w:rPr>
          <w:rFonts w:ascii="Calibri" w:hAnsi="Calibri" w:cs="Calibri"/>
          <w:b/>
          <w:sz w:val="22"/>
          <w:szCs w:val="22"/>
        </w:rPr>
      </w:pPr>
    </w:p>
    <w:p w:rsidR="004A6D85" w:rsidRPr="004A6D85" w:rsidRDefault="004A6D85" w:rsidP="004A6D85">
      <w:pPr>
        <w:jc w:val="center"/>
        <w:rPr>
          <w:rFonts w:ascii="Calibri" w:hAnsi="Calibri" w:cs="Calibri"/>
          <w:b/>
          <w:sz w:val="22"/>
          <w:szCs w:val="22"/>
        </w:rPr>
      </w:pPr>
    </w:p>
    <w:p w:rsidR="004A6D85" w:rsidRPr="004A6D85" w:rsidRDefault="004A6D85" w:rsidP="004A6D85">
      <w:pPr>
        <w:jc w:val="center"/>
        <w:rPr>
          <w:rFonts w:ascii="Calibri" w:hAnsi="Calibri" w:cs="Calibri"/>
          <w:b/>
          <w:sz w:val="22"/>
          <w:szCs w:val="22"/>
        </w:rPr>
      </w:pPr>
    </w:p>
    <w:p w:rsidR="004A6D85" w:rsidRPr="004A6D85" w:rsidRDefault="004A6D85" w:rsidP="004A6D85">
      <w:pPr>
        <w:jc w:val="center"/>
        <w:rPr>
          <w:rFonts w:ascii="Calibri" w:hAnsi="Calibri" w:cs="Calibri"/>
          <w:b/>
          <w:sz w:val="22"/>
          <w:szCs w:val="22"/>
        </w:rPr>
      </w:pPr>
    </w:p>
    <w:p w:rsidR="004A6D85" w:rsidRDefault="004A6D85" w:rsidP="004A6D85">
      <w:pPr>
        <w:jc w:val="center"/>
        <w:rPr>
          <w:rFonts w:ascii="Calibri" w:hAnsi="Calibri" w:cs="Calibri"/>
          <w:b/>
          <w:sz w:val="22"/>
          <w:szCs w:val="22"/>
        </w:rPr>
      </w:pPr>
    </w:p>
    <w:p w:rsidR="004A6D85" w:rsidRDefault="004A6D85" w:rsidP="004A6D85">
      <w:pPr>
        <w:jc w:val="center"/>
        <w:rPr>
          <w:rFonts w:ascii="Calibri" w:hAnsi="Calibri" w:cs="Calibri"/>
          <w:b/>
          <w:sz w:val="22"/>
          <w:szCs w:val="22"/>
        </w:rPr>
      </w:pPr>
    </w:p>
    <w:p w:rsidR="004A6D85" w:rsidRDefault="004A6D85" w:rsidP="004A6D85">
      <w:pPr>
        <w:jc w:val="center"/>
        <w:rPr>
          <w:rFonts w:ascii="Calibri" w:hAnsi="Calibri" w:cs="Calibri"/>
          <w:b/>
          <w:sz w:val="22"/>
          <w:szCs w:val="22"/>
        </w:rPr>
      </w:pPr>
    </w:p>
    <w:p w:rsidR="004A6D85" w:rsidRDefault="004A6D85" w:rsidP="004A6D85">
      <w:pPr>
        <w:jc w:val="center"/>
        <w:rPr>
          <w:rFonts w:ascii="Calibri" w:hAnsi="Calibri" w:cs="Calibri"/>
          <w:b/>
          <w:sz w:val="22"/>
          <w:szCs w:val="22"/>
        </w:rPr>
      </w:pPr>
    </w:p>
    <w:p w:rsidR="004A6D85" w:rsidRDefault="004A6D85" w:rsidP="004A6D85">
      <w:pPr>
        <w:jc w:val="center"/>
        <w:rPr>
          <w:rFonts w:ascii="Calibri" w:hAnsi="Calibri" w:cs="Calibri"/>
          <w:b/>
          <w:sz w:val="22"/>
          <w:szCs w:val="22"/>
        </w:rPr>
      </w:pPr>
    </w:p>
    <w:p w:rsidR="004A6D85" w:rsidRDefault="004A6D85" w:rsidP="004A6D85">
      <w:pPr>
        <w:jc w:val="center"/>
        <w:rPr>
          <w:rFonts w:ascii="Calibri" w:hAnsi="Calibri" w:cs="Calibri"/>
          <w:b/>
          <w:sz w:val="22"/>
          <w:szCs w:val="22"/>
        </w:rPr>
      </w:pPr>
    </w:p>
    <w:p w:rsidR="004A6D85" w:rsidRPr="00993917" w:rsidRDefault="004A6D85" w:rsidP="00975452">
      <w:pPr>
        <w:jc w:val="center"/>
        <w:rPr>
          <w:rFonts w:ascii="Calibri" w:hAnsi="Calibri" w:cs="Calibri"/>
          <w:b/>
          <w:color w:val="000000"/>
          <w:sz w:val="22"/>
          <w:szCs w:val="22"/>
        </w:rPr>
      </w:pPr>
      <w:r>
        <w:rPr>
          <w:rFonts w:ascii="Calibri" w:hAnsi="Calibri" w:cs="Calibri"/>
          <w:b/>
          <w:sz w:val="22"/>
          <w:szCs w:val="22"/>
        </w:rPr>
        <w:br w:type="page"/>
      </w:r>
      <w:r>
        <w:rPr>
          <w:rFonts w:ascii="Calibri" w:hAnsi="Calibri" w:cs="Calibri"/>
          <w:b/>
          <w:color w:val="000000"/>
          <w:sz w:val="22"/>
          <w:szCs w:val="22"/>
        </w:rPr>
        <w:lastRenderedPageBreak/>
        <w:t>PARTE II</w:t>
      </w:r>
    </w:p>
    <w:p w:rsidR="004A6D85" w:rsidRPr="00993917" w:rsidRDefault="004A6D85" w:rsidP="004A6D85">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A6D85" w:rsidRPr="00993917" w:rsidRDefault="004A6D85" w:rsidP="004A6D85">
      <w:pPr>
        <w:jc w:val="center"/>
        <w:rPr>
          <w:rFonts w:ascii="Calibri" w:hAnsi="Calibri" w:cs="Calibri"/>
          <w:b/>
          <w:sz w:val="22"/>
          <w:szCs w:val="22"/>
        </w:rPr>
      </w:pPr>
    </w:p>
    <w:p w:rsidR="004A6D85" w:rsidRPr="00993917" w:rsidRDefault="004A6D85" w:rsidP="004A6D85">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4A6D85" w:rsidRPr="00993917" w:rsidRDefault="004A6D85" w:rsidP="004A6D85">
      <w:pPr>
        <w:jc w:val="center"/>
        <w:rPr>
          <w:rFonts w:ascii="Calibri" w:hAnsi="Calibri" w:cs="Calibri"/>
          <w:b/>
          <w:sz w:val="22"/>
          <w:szCs w:val="22"/>
        </w:rPr>
      </w:pPr>
    </w:p>
    <w:p w:rsidR="004A6D85" w:rsidRPr="00993917" w:rsidRDefault="004A6D85" w:rsidP="004A6D85">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A6D85" w:rsidRPr="00993917" w:rsidRDefault="004A6D85" w:rsidP="004A6D85">
      <w:pPr>
        <w:tabs>
          <w:tab w:val="left" w:pos="5025"/>
        </w:tabs>
        <w:rPr>
          <w:rFonts w:ascii="Calibri" w:hAnsi="Calibri" w:cs="Calibri"/>
          <w:b/>
          <w:sz w:val="22"/>
          <w:szCs w:val="22"/>
        </w:rPr>
      </w:pPr>
      <w:r w:rsidRPr="00993917">
        <w:rPr>
          <w:rFonts w:ascii="Calibri" w:hAnsi="Calibri" w:cs="Calibri"/>
          <w:b/>
          <w:sz w:val="22"/>
          <w:szCs w:val="22"/>
        </w:rPr>
        <w:tab/>
      </w:r>
    </w:p>
    <w:p w:rsidR="004A6D85" w:rsidRPr="00537775" w:rsidRDefault="004A6D85" w:rsidP="0097545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A6D85" w:rsidRPr="00537775" w:rsidRDefault="004A6D85" w:rsidP="004A6D85">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A6D85" w:rsidRPr="00993917" w:rsidRDefault="004A6D85" w:rsidP="004A6D85">
      <w:pPr>
        <w:jc w:val="both"/>
        <w:rPr>
          <w:rFonts w:ascii="Calibri" w:hAnsi="Calibri" w:cs="Calibri"/>
          <w:sz w:val="22"/>
          <w:szCs w:val="22"/>
        </w:rPr>
      </w:pPr>
    </w:p>
    <w:p w:rsidR="004A6D85" w:rsidRPr="00726784" w:rsidRDefault="004A6D85" w:rsidP="004A6D85">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A6D85" w:rsidRPr="00B71112" w:rsidRDefault="004A6D85" w:rsidP="004A6D85">
      <w:pPr>
        <w:pStyle w:val="Normal2"/>
        <w:ind w:left="2124" w:hanging="2124"/>
        <w:rPr>
          <w:rFonts w:ascii="Calibri" w:hAnsi="Calibri" w:cs="Calibri"/>
          <w:b/>
          <w:sz w:val="22"/>
          <w:szCs w:val="22"/>
          <w:lang w:val="es-ES"/>
        </w:rPr>
      </w:pPr>
    </w:p>
    <w:p w:rsidR="004A6D85" w:rsidRPr="00537775" w:rsidRDefault="004A6D85" w:rsidP="004A6D85">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A6D85" w:rsidRDefault="004A6D85" w:rsidP="004A6D85">
      <w:pPr>
        <w:ind w:left="708"/>
        <w:jc w:val="center"/>
        <w:rPr>
          <w:rFonts w:ascii="Calibri" w:hAnsi="Calibri" w:cs="Calibri"/>
          <w:b/>
          <w:sz w:val="22"/>
          <w:szCs w:val="22"/>
          <w:lang w:eastAsia="es-ES"/>
        </w:rPr>
      </w:pPr>
    </w:p>
    <w:p w:rsidR="004A6D85" w:rsidRPr="00993917" w:rsidRDefault="004A6D85" w:rsidP="004A6D85">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Pr>
          <w:rFonts w:ascii="Calibri" w:hAnsi="Calibri" w:cs="Calibri"/>
          <w:b/>
          <w:sz w:val="22"/>
          <w:szCs w:val="22"/>
          <w:lang w:eastAsia="es-ES"/>
        </w:rPr>
        <w:t>,</w:t>
      </w:r>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A6D85" w:rsidRPr="00993917" w:rsidRDefault="004A6D85" w:rsidP="004A6D85">
      <w:pPr>
        <w:jc w:val="both"/>
        <w:rPr>
          <w:rFonts w:ascii="Calibri" w:hAnsi="Calibri" w:cs="Calibri"/>
          <w:b/>
          <w:sz w:val="22"/>
          <w:szCs w:val="22"/>
          <w:lang w:eastAsia="es-ES"/>
        </w:rPr>
      </w:pPr>
      <w:r w:rsidRPr="00993917">
        <w:rPr>
          <w:rFonts w:ascii="Calibri" w:hAnsi="Calibri" w:cs="Calibri"/>
          <w:b/>
          <w:sz w:val="22"/>
          <w:szCs w:val="22"/>
          <w:lang w:eastAsia="es-ES"/>
        </w:rPr>
        <w:tab/>
      </w:r>
    </w:p>
    <w:p w:rsidR="004A6D85" w:rsidRDefault="004A6D85" w:rsidP="004A6D85">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6D85" w:rsidRDefault="004A6D85" w:rsidP="004A6D85">
      <w:pPr>
        <w:pStyle w:val="Prrafodelista"/>
        <w:tabs>
          <w:tab w:val="left" w:pos="1058"/>
        </w:tabs>
        <w:ind w:left="927"/>
        <w:jc w:val="both"/>
        <w:rPr>
          <w:rFonts w:ascii="Calibri" w:hAnsi="Calibri" w:cs="Calibri"/>
          <w:sz w:val="22"/>
          <w:szCs w:val="22"/>
        </w:rPr>
      </w:pPr>
    </w:p>
    <w:p w:rsidR="004A6D85" w:rsidRPr="00993917" w:rsidRDefault="004A6D85" w:rsidP="004A6D85">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4A6D85" w:rsidRPr="00993917" w:rsidRDefault="004A6D85" w:rsidP="004A6D85">
      <w:pPr>
        <w:pStyle w:val="Normal2"/>
        <w:rPr>
          <w:rFonts w:ascii="Calibri" w:hAnsi="Calibri" w:cs="Calibri"/>
          <w:b/>
          <w:sz w:val="22"/>
          <w:szCs w:val="22"/>
        </w:rPr>
      </w:pPr>
    </w:p>
    <w:p w:rsidR="004A6D85" w:rsidRPr="00993917" w:rsidRDefault="004A6D85" w:rsidP="004A6D85">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4A6D85" w:rsidRPr="00993917" w:rsidRDefault="004A6D85" w:rsidP="004A6D85">
      <w:pPr>
        <w:pStyle w:val="Normal2"/>
        <w:rPr>
          <w:rFonts w:ascii="Calibri" w:hAnsi="Calibri" w:cs="Calibri"/>
          <w:sz w:val="22"/>
          <w:szCs w:val="22"/>
          <w:lang w:val="es-BO"/>
        </w:rPr>
      </w:pPr>
    </w:p>
    <w:p w:rsidR="004A6D85" w:rsidRPr="00933350" w:rsidRDefault="004A6D85" w:rsidP="004A6D85">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4A6D85" w:rsidRPr="00046244" w:rsidRDefault="004A6D85" w:rsidP="004A6D85">
      <w:pPr>
        <w:pStyle w:val="Normal2"/>
        <w:rPr>
          <w:rFonts w:ascii="Calibri" w:hAnsi="Calibri" w:cs="Calibri"/>
          <w:sz w:val="22"/>
          <w:szCs w:val="22"/>
          <w:lang w:val="es-BO"/>
        </w:rPr>
      </w:pPr>
    </w:p>
    <w:p w:rsidR="004A6D85" w:rsidRPr="00993917" w:rsidRDefault="004A6D85" w:rsidP="004A6D85">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4A6D85" w:rsidRPr="00993917" w:rsidRDefault="004A6D85" w:rsidP="004A6D85">
      <w:pPr>
        <w:pStyle w:val="Normal2"/>
        <w:rPr>
          <w:rFonts w:ascii="Calibri" w:hAnsi="Calibri" w:cs="Calibri"/>
          <w:sz w:val="22"/>
          <w:szCs w:val="22"/>
          <w:lang w:val="es-BO"/>
        </w:rPr>
      </w:pPr>
    </w:p>
    <w:p w:rsidR="0074619C" w:rsidRPr="001870E8" w:rsidRDefault="0074619C" w:rsidP="0074619C">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74619C" w:rsidRPr="001870E8" w:rsidRDefault="0074619C" w:rsidP="0074619C">
      <w:pPr>
        <w:ind w:left="2268" w:hanging="1560"/>
        <w:jc w:val="both"/>
        <w:rPr>
          <w:rFonts w:ascii="Calibri" w:hAnsi="Calibri" w:cs="Calibri"/>
          <w:sz w:val="22"/>
          <w:szCs w:val="22"/>
          <w:lang w:val="es-BO"/>
        </w:rPr>
      </w:pPr>
    </w:p>
    <w:p w:rsidR="0074619C" w:rsidRDefault="0074619C" w:rsidP="0074619C">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485FE9" w:rsidRDefault="00485FE9" w:rsidP="0074619C">
      <w:pPr>
        <w:ind w:left="2410" w:hanging="1702"/>
        <w:jc w:val="both"/>
        <w:rPr>
          <w:rFonts w:ascii="Calibri" w:hAnsi="Calibri" w:cs="Calibri"/>
          <w:sz w:val="22"/>
          <w:szCs w:val="22"/>
          <w:lang w:val="es-BO"/>
        </w:rPr>
      </w:pPr>
    </w:p>
    <w:p w:rsidR="0074619C" w:rsidRDefault="0074619C" w:rsidP="0074619C">
      <w:pPr>
        <w:pStyle w:val="Normal2"/>
        <w:tabs>
          <w:tab w:val="left" w:pos="1701"/>
          <w:tab w:val="left" w:pos="2835"/>
        </w:tabs>
        <w:ind w:left="2835" w:hanging="2126"/>
        <w:rPr>
          <w:rFonts w:ascii="Calibri" w:hAnsi="Calibri" w:cs="Calibri"/>
          <w:sz w:val="22"/>
          <w:szCs w:val="22"/>
          <w:lang w:val="es-BO"/>
        </w:rPr>
      </w:pPr>
    </w:p>
    <w:p w:rsidR="00485FE9" w:rsidRPr="006D0B90" w:rsidRDefault="00485FE9" w:rsidP="0074619C">
      <w:pPr>
        <w:pStyle w:val="Normal2"/>
        <w:tabs>
          <w:tab w:val="left" w:pos="1701"/>
          <w:tab w:val="left" w:pos="2835"/>
        </w:tabs>
        <w:ind w:left="2835" w:hanging="2126"/>
        <w:rPr>
          <w:rFonts w:ascii="Calibri" w:hAnsi="Calibri" w:cs="Calibri"/>
          <w:sz w:val="22"/>
          <w:szCs w:val="22"/>
          <w:lang w:val="es-BO"/>
        </w:rPr>
      </w:pPr>
    </w:p>
    <w:p w:rsidR="0074619C" w:rsidRPr="001870E8" w:rsidRDefault="0074619C" w:rsidP="0074619C">
      <w:pPr>
        <w:pStyle w:val="Normal2"/>
        <w:tabs>
          <w:tab w:val="left" w:pos="1701"/>
        </w:tabs>
        <w:ind w:left="2268" w:hanging="1560"/>
        <w:rPr>
          <w:rFonts w:ascii="Calibri" w:hAnsi="Calibri" w:cs="Calibri"/>
          <w:sz w:val="22"/>
          <w:szCs w:val="22"/>
          <w:lang w:val="es-BO"/>
        </w:rPr>
      </w:pPr>
    </w:p>
    <w:p w:rsidR="004A6D85" w:rsidRPr="006D0B90" w:rsidRDefault="004A6D85" w:rsidP="004A6D85">
      <w:pPr>
        <w:pStyle w:val="Normal2"/>
        <w:tabs>
          <w:tab w:val="left" w:pos="1701"/>
          <w:tab w:val="left" w:pos="2835"/>
        </w:tabs>
        <w:ind w:left="2835" w:hanging="2126"/>
        <w:rPr>
          <w:rFonts w:ascii="Calibri" w:hAnsi="Calibri" w:cs="Calibri"/>
          <w:sz w:val="22"/>
          <w:szCs w:val="22"/>
          <w:lang w:val="es-BO"/>
        </w:rPr>
      </w:pPr>
    </w:p>
    <w:p w:rsidR="004A6D85" w:rsidRPr="00726784" w:rsidRDefault="004A6D85" w:rsidP="004A6D85">
      <w:pPr>
        <w:jc w:val="center"/>
        <w:rPr>
          <w:rFonts w:ascii="Calibri" w:hAnsi="Calibri" w:cs="Calibri"/>
          <w:b/>
          <w:sz w:val="22"/>
          <w:szCs w:val="22"/>
        </w:rPr>
      </w:pPr>
    </w:p>
    <w:p w:rsidR="004A6D85" w:rsidRPr="00726784" w:rsidRDefault="004A6D85" w:rsidP="004A6D85">
      <w:pPr>
        <w:jc w:val="center"/>
        <w:rPr>
          <w:rFonts w:ascii="Calibri" w:hAnsi="Calibri" w:cs="Calibri"/>
          <w:b/>
          <w:sz w:val="22"/>
          <w:szCs w:val="22"/>
        </w:rPr>
      </w:pPr>
    </w:p>
    <w:p w:rsidR="004A6D85" w:rsidRPr="00740348" w:rsidRDefault="004A6D85" w:rsidP="004A6D85">
      <w:pPr>
        <w:pStyle w:val="Normal2"/>
        <w:ind w:left="2124" w:hanging="2124"/>
        <w:rPr>
          <w:rFonts w:ascii="Calibri" w:hAnsi="Calibri" w:cs="Calibri"/>
          <w:b/>
          <w:sz w:val="22"/>
          <w:szCs w:val="22"/>
          <w:lang w:val="es-ES"/>
        </w:rPr>
      </w:pPr>
    </w:p>
    <w:p w:rsidR="004A6D85" w:rsidRPr="004A6D85" w:rsidRDefault="004A6D85" w:rsidP="004A6D85">
      <w:pPr>
        <w:jc w:val="center"/>
        <w:rPr>
          <w:rFonts w:ascii="Calibri" w:hAnsi="Calibri" w:cs="Calibri"/>
          <w:b/>
          <w:sz w:val="22"/>
          <w:szCs w:val="22"/>
        </w:rPr>
      </w:pPr>
      <w:r>
        <w:rPr>
          <w:rFonts w:ascii="Verdana" w:hAnsi="Verdana" w:cs="Calibri"/>
          <w:b/>
          <w:sz w:val="18"/>
          <w:szCs w:val="18"/>
        </w:rPr>
        <w:br w:type="page"/>
      </w:r>
      <w:r w:rsidRPr="004A6D85">
        <w:rPr>
          <w:rFonts w:ascii="Calibri" w:hAnsi="Calibri" w:cs="Calibri"/>
          <w:b/>
          <w:sz w:val="22"/>
          <w:szCs w:val="22"/>
        </w:rPr>
        <w:lastRenderedPageBreak/>
        <w:t>FORMULARIO A-1</w:t>
      </w:r>
    </w:p>
    <w:p w:rsidR="004A6D85" w:rsidRPr="004A6D85" w:rsidRDefault="004A6D85" w:rsidP="004A6D85">
      <w:pPr>
        <w:jc w:val="center"/>
        <w:rPr>
          <w:rFonts w:ascii="Calibri" w:hAnsi="Calibri" w:cs="Calibri"/>
          <w:b/>
          <w:sz w:val="22"/>
          <w:szCs w:val="22"/>
        </w:rPr>
      </w:pPr>
      <w:r w:rsidRPr="004A6D85">
        <w:rPr>
          <w:rFonts w:ascii="Calibri" w:hAnsi="Calibri" w:cs="Calibri"/>
          <w:b/>
          <w:sz w:val="22"/>
          <w:szCs w:val="22"/>
        </w:rPr>
        <w:t>PRESENTACIÓN DE LA PROPUESTA E IDENTIFICACIÓN DEL PROPONENTE</w:t>
      </w:r>
    </w:p>
    <w:p w:rsidR="004A6D85" w:rsidRPr="004A6D85" w:rsidRDefault="004A6D85" w:rsidP="004A6D85">
      <w:pPr>
        <w:rPr>
          <w:rFonts w:ascii="Calibri" w:hAnsi="Calibri" w:cs="Arial"/>
          <w:b/>
          <w:bCs/>
          <w:kern w:val="28"/>
          <w:sz w:val="22"/>
          <w:szCs w:val="22"/>
          <w:lang w:val="es-BO" w:eastAsia="x-none"/>
        </w:rPr>
      </w:pPr>
      <w:r w:rsidRPr="004A6D85">
        <w:rPr>
          <w:rFonts w:ascii="Calibri" w:hAnsi="Calibri" w:cs="Arial"/>
          <w:b/>
          <w:bCs/>
          <w:kern w:val="28"/>
          <w:sz w:val="22"/>
          <w:szCs w:val="22"/>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4A6D85" w:rsidRPr="004A6D85" w:rsidTr="009D2B09">
        <w:trPr>
          <w:trHeight w:val="420"/>
        </w:trPr>
        <w:tc>
          <w:tcPr>
            <w:tcW w:w="4106" w:type="dxa"/>
            <w:shd w:val="clear" w:color="auto" w:fill="FFFFFF"/>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OBJETO DE LA CONTRATACIÓN:</w:t>
            </w:r>
          </w:p>
        </w:tc>
        <w:tc>
          <w:tcPr>
            <w:tcW w:w="5103" w:type="dxa"/>
            <w:shd w:val="clear" w:color="auto" w:fill="FFFFFF"/>
            <w:vAlign w:val="center"/>
          </w:tcPr>
          <w:p w:rsidR="004A6D85" w:rsidRPr="004A6D85" w:rsidRDefault="004A6D85" w:rsidP="009D2B09">
            <w:pPr>
              <w:jc w:val="center"/>
              <w:rPr>
                <w:rFonts w:ascii="Calibri" w:eastAsia="Calibri" w:hAnsi="Calibri" w:cs="Calibri"/>
              </w:rPr>
            </w:pPr>
          </w:p>
        </w:tc>
      </w:tr>
      <w:tr w:rsidR="004A6D85" w:rsidRPr="004A6D85" w:rsidTr="009D2B09">
        <w:trPr>
          <w:trHeight w:val="412"/>
        </w:trPr>
        <w:tc>
          <w:tcPr>
            <w:tcW w:w="4106" w:type="dxa"/>
            <w:shd w:val="clear" w:color="auto" w:fill="FFFFFF"/>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CÓDIGO DEL PROCESO:</w:t>
            </w:r>
          </w:p>
        </w:tc>
        <w:tc>
          <w:tcPr>
            <w:tcW w:w="5103" w:type="dxa"/>
            <w:shd w:val="clear" w:color="auto" w:fill="FFFFFF"/>
            <w:vAlign w:val="center"/>
          </w:tcPr>
          <w:p w:rsidR="004A6D85" w:rsidRPr="004A6D85" w:rsidRDefault="004A6D85" w:rsidP="009D2B09">
            <w:pPr>
              <w:jc w:val="center"/>
              <w:rPr>
                <w:rFonts w:ascii="Calibri" w:eastAsia="Calibri" w:hAnsi="Calibri" w:cs="Calibri"/>
              </w:rPr>
            </w:pPr>
          </w:p>
        </w:tc>
      </w:tr>
      <w:tr w:rsidR="004A6D85" w:rsidRPr="004A6D85" w:rsidTr="009D2B09">
        <w:trPr>
          <w:trHeight w:val="463"/>
        </w:trPr>
        <w:tc>
          <w:tcPr>
            <w:tcW w:w="4106" w:type="dxa"/>
            <w:shd w:val="clear" w:color="auto" w:fill="FFFFFF"/>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CIUDAD Y FECHA:</w:t>
            </w:r>
          </w:p>
        </w:tc>
        <w:tc>
          <w:tcPr>
            <w:tcW w:w="5103" w:type="dxa"/>
            <w:shd w:val="clear" w:color="auto" w:fill="FFFFFF"/>
            <w:vAlign w:val="center"/>
          </w:tcPr>
          <w:p w:rsidR="004A6D85" w:rsidRPr="004A6D85" w:rsidRDefault="004A6D85" w:rsidP="009D2B09">
            <w:pPr>
              <w:jc w:val="center"/>
              <w:rPr>
                <w:rFonts w:ascii="Calibri" w:eastAsia="Calibri" w:hAnsi="Calibri" w:cs="Calibri"/>
              </w:rPr>
            </w:pPr>
          </w:p>
        </w:tc>
      </w:tr>
    </w:tbl>
    <w:p w:rsidR="004A6D85" w:rsidRPr="004A6D85" w:rsidRDefault="004A6D85" w:rsidP="004A6D85">
      <w:pPr>
        <w:jc w:val="center"/>
        <w:rPr>
          <w:rFonts w:ascii="Calibri" w:hAnsi="Calibri" w:cs="Calibri"/>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4A6D85" w:rsidRPr="004A6D85" w:rsidTr="009D2B09">
        <w:trPr>
          <w:trHeight w:val="404"/>
        </w:trPr>
        <w:tc>
          <w:tcPr>
            <w:tcW w:w="9209" w:type="dxa"/>
            <w:gridSpan w:val="2"/>
            <w:shd w:val="clear" w:color="auto" w:fill="FFF2CC"/>
            <w:vAlign w:val="center"/>
          </w:tcPr>
          <w:p w:rsidR="004A6D85" w:rsidRPr="004A6D85" w:rsidRDefault="004A6D85" w:rsidP="009D2B09">
            <w:pPr>
              <w:pStyle w:val="Prrafodelista1"/>
              <w:spacing w:line="276" w:lineRule="auto"/>
              <w:ind w:left="0"/>
              <w:jc w:val="center"/>
              <w:rPr>
                <w:rFonts w:ascii="Calibri" w:hAnsi="Calibri" w:cs="Calibri"/>
                <w:b/>
              </w:rPr>
            </w:pPr>
            <w:r w:rsidRPr="004A6D85">
              <w:rPr>
                <w:rFonts w:ascii="Calibri" w:hAnsi="Calibri" w:cs="Calibri"/>
                <w:b/>
              </w:rPr>
              <w:t>IDENTIFICACIÓN DEL PROPONENTE (EMPRESA/ASOCIACIÓN ACCIDENTAL)</w:t>
            </w:r>
          </w:p>
        </w:tc>
      </w:tr>
      <w:tr w:rsidR="004A6D85" w:rsidRPr="004A6D85" w:rsidTr="009D2B09">
        <w:trPr>
          <w:trHeight w:val="404"/>
        </w:trPr>
        <w:tc>
          <w:tcPr>
            <w:tcW w:w="4126"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Nombre o Razón Social del Proponente:</w:t>
            </w:r>
          </w:p>
        </w:tc>
        <w:tc>
          <w:tcPr>
            <w:tcW w:w="508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r w:rsidR="004A6D85" w:rsidRPr="004A6D85" w:rsidTr="009D2B09">
        <w:trPr>
          <w:trHeight w:val="404"/>
        </w:trPr>
        <w:tc>
          <w:tcPr>
            <w:tcW w:w="4126"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Dirección del proponente:</w:t>
            </w:r>
          </w:p>
        </w:tc>
        <w:tc>
          <w:tcPr>
            <w:tcW w:w="508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r w:rsidR="004A6D85" w:rsidRPr="004A6D85" w:rsidTr="009D2B09">
        <w:trPr>
          <w:trHeight w:val="404"/>
        </w:trPr>
        <w:tc>
          <w:tcPr>
            <w:tcW w:w="4126"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lang w:val="es-ES_tradnl"/>
              </w:rPr>
              <w:t>País/Ciudad:</w:t>
            </w:r>
          </w:p>
        </w:tc>
        <w:tc>
          <w:tcPr>
            <w:tcW w:w="508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r w:rsidR="004A6D85" w:rsidRPr="004A6D85" w:rsidTr="009D2B09">
        <w:trPr>
          <w:trHeight w:val="422"/>
        </w:trPr>
        <w:tc>
          <w:tcPr>
            <w:tcW w:w="4126"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lang w:val="es-ES_tradnl"/>
              </w:rPr>
              <w:t>Teléfonos/Celular/Fax:</w:t>
            </w:r>
          </w:p>
        </w:tc>
        <w:tc>
          <w:tcPr>
            <w:tcW w:w="508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r w:rsidR="004A6D85" w:rsidRPr="004A6D85" w:rsidTr="009D2B09">
        <w:trPr>
          <w:trHeight w:val="589"/>
        </w:trPr>
        <w:tc>
          <w:tcPr>
            <w:tcW w:w="4126"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Nombre del Representante Legal acreditado para la presentación de la propuesta o propietario:</w:t>
            </w:r>
          </w:p>
        </w:tc>
        <w:tc>
          <w:tcPr>
            <w:tcW w:w="508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r w:rsidR="004A6D85" w:rsidRPr="004A6D85" w:rsidTr="009D2B09">
        <w:trPr>
          <w:trHeight w:val="422"/>
        </w:trPr>
        <w:tc>
          <w:tcPr>
            <w:tcW w:w="4126"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lang w:val="es-ES_tradnl"/>
              </w:rPr>
              <w:t>Correos electrónicos para efectuar  notificaciones:</w:t>
            </w:r>
          </w:p>
        </w:tc>
        <w:tc>
          <w:tcPr>
            <w:tcW w:w="508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bl>
    <w:p w:rsidR="004A6D85" w:rsidRPr="004A6D85" w:rsidRDefault="004A6D85" w:rsidP="004A6D85">
      <w:pPr>
        <w:jc w:val="center"/>
        <w:rPr>
          <w:rFonts w:ascii="Calibri" w:hAnsi="Calibri" w:cs="Calibri"/>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4A6D85" w:rsidRPr="004A6D85" w:rsidTr="009D2B09">
        <w:trPr>
          <w:trHeight w:val="471"/>
        </w:trPr>
        <w:tc>
          <w:tcPr>
            <w:tcW w:w="9290" w:type="dxa"/>
            <w:gridSpan w:val="2"/>
            <w:shd w:val="clear" w:color="auto" w:fill="FFF2CC"/>
            <w:vAlign w:val="center"/>
          </w:tcPr>
          <w:p w:rsidR="004A6D85" w:rsidRPr="004A6D85" w:rsidRDefault="004A6D85" w:rsidP="009D2B09">
            <w:pPr>
              <w:pStyle w:val="Prrafodelista1"/>
              <w:spacing w:line="276" w:lineRule="auto"/>
              <w:ind w:left="0"/>
              <w:jc w:val="center"/>
              <w:rPr>
                <w:rFonts w:ascii="Calibri" w:hAnsi="Calibri" w:cs="Calibri"/>
                <w:b/>
              </w:rPr>
            </w:pPr>
            <w:r w:rsidRPr="004A6D85">
              <w:rPr>
                <w:rFonts w:ascii="Calibri" w:hAnsi="Calibri" w:cs="Calibri"/>
                <w:b/>
              </w:rPr>
              <w:t>EN CASO DE ASOCIACIÓN ACCIDENTAL DESCRIBIR LA IDENTIFICACIÓN DE CADA SOCIO</w:t>
            </w:r>
          </w:p>
          <w:p w:rsidR="004A6D85" w:rsidRPr="004A6D85" w:rsidRDefault="004A6D85" w:rsidP="009D2B09">
            <w:pPr>
              <w:pStyle w:val="Prrafodelista1"/>
              <w:spacing w:line="276" w:lineRule="auto"/>
              <w:ind w:left="0"/>
              <w:jc w:val="center"/>
              <w:rPr>
                <w:rFonts w:ascii="Calibri" w:hAnsi="Calibri" w:cs="Calibri"/>
                <w:b/>
              </w:rPr>
            </w:pPr>
            <w:r w:rsidRPr="004A6D85">
              <w:rPr>
                <w:rFonts w:ascii="Calibri" w:hAnsi="Calibri" w:cs="Calibri"/>
                <w:b/>
              </w:rPr>
              <w:t>(Aplicable solo para Asociaciones Accidentales)</w:t>
            </w:r>
          </w:p>
        </w:tc>
      </w:tr>
      <w:tr w:rsidR="004A6D85" w:rsidRPr="004A6D85" w:rsidTr="009D2B09">
        <w:trPr>
          <w:trHeight w:val="466"/>
        </w:trPr>
        <w:tc>
          <w:tcPr>
            <w:tcW w:w="4187"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Nombre o Razón Social del Socio:</w:t>
            </w:r>
          </w:p>
        </w:tc>
        <w:tc>
          <w:tcPr>
            <w:tcW w:w="510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r w:rsidR="004A6D85" w:rsidRPr="004A6D85" w:rsidTr="009D2B09">
        <w:trPr>
          <w:trHeight w:val="565"/>
        </w:trPr>
        <w:tc>
          <w:tcPr>
            <w:tcW w:w="4187" w:type="dxa"/>
            <w:shd w:val="clear" w:color="auto" w:fill="auto"/>
            <w:vAlign w:val="center"/>
          </w:tcPr>
          <w:p w:rsidR="004A6D85" w:rsidRPr="004A6D85" w:rsidRDefault="004A6D85" w:rsidP="009D2B09">
            <w:pPr>
              <w:jc w:val="center"/>
              <w:rPr>
                <w:rFonts w:ascii="Calibri" w:eastAsia="Calibri" w:hAnsi="Calibri" w:cs="Calibri"/>
                <w:b/>
              </w:rPr>
            </w:pPr>
            <w:r w:rsidRPr="004A6D85">
              <w:rPr>
                <w:rFonts w:ascii="Calibri" w:eastAsia="Calibri" w:hAnsi="Calibri" w:cs="Calibri"/>
                <w:b/>
              </w:rPr>
              <w:t>Nombre del Representante Legal o Propietario de la Empresa Asociada:</w:t>
            </w:r>
          </w:p>
        </w:tc>
        <w:tc>
          <w:tcPr>
            <w:tcW w:w="5103" w:type="dxa"/>
            <w:shd w:val="clear" w:color="auto" w:fill="auto"/>
          </w:tcPr>
          <w:p w:rsidR="004A6D85" w:rsidRPr="004A6D85" w:rsidRDefault="004A6D85" w:rsidP="009D2B09">
            <w:pPr>
              <w:pStyle w:val="Prrafodelista1"/>
              <w:spacing w:line="276" w:lineRule="auto"/>
              <w:ind w:left="0"/>
              <w:jc w:val="center"/>
              <w:rPr>
                <w:rFonts w:ascii="Calibri" w:hAnsi="Calibri" w:cs="Calibri"/>
                <w:b/>
              </w:rPr>
            </w:pPr>
          </w:p>
        </w:tc>
      </w:tr>
    </w:tbl>
    <w:p w:rsidR="004A6D85" w:rsidRPr="004A6D85" w:rsidRDefault="004A6D85" w:rsidP="004A6D85">
      <w:pPr>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De mi consideración:</w:t>
      </w: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lang w:val="es-ES_tradnl"/>
        </w:rPr>
      </w:pPr>
      <w:r w:rsidRPr="004A6D85">
        <w:rPr>
          <w:rFonts w:ascii="Calibri" w:hAnsi="Calibri" w:cs="Calibri"/>
          <w:sz w:val="22"/>
          <w:szCs w:val="22"/>
        </w:rPr>
        <w:t xml:space="preserve">A nombre de </w:t>
      </w:r>
      <w:r w:rsidRPr="004A6D85">
        <w:rPr>
          <w:rFonts w:ascii="Calibri" w:hAnsi="Calibri" w:cs="Calibri"/>
          <w:b/>
          <w:sz w:val="22"/>
          <w:szCs w:val="22"/>
        </w:rPr>
        <w:t>(……………………………</w:t>
      </w:r>
      <w:proofErr w:type="gramStart"/>
      <w:r w:rsidRPr="004A6D85">
        <w:rPr>
          <w:rFonts w:ascii="Calibri" w:hAnsi="Calibri" w:cs="Calibri"/>
          <w:b/>
          <w:sz w:val="22"/>
          <w:szCs w:val="22"/>
        </w:rPr>
        <w:t>…….</w:t>
      </w:r>
      <w:proofErr w:type="gramEnd"/>
      <w:r w:rsidRPr="004A6D85">
        <w:rPr>
          <w:rFonts w:ascii="Calibri" w:hAnsi="Calibri" w:cs="Calibri"/>
          <w:b/>
          <w:sz w:val="22"/>
          <w:szCs w:val="22"/>
        </w:rPr>
        <w:t>.………Nombre de la Empresa o Asociación Accidental)</w:t>
      </w:r>
      <w:r w:rsidRPr="004A6D85">
        <w:rPr>
          <w:rFonts w:ascii="Calibri" w:hAnsi="Calibri" w:cs="Calibri"/>
          <w:b/>
          <w:i/>
          <w:sz w:val="22"/>
          <w:szCs w:val="22"/>
        </w:rPr>
        <w:t xml:space="preserve"> </w:t>
      </w:r>
      <w:r w:rsidRPr="004A6D85">
        <w:rPr>
          <w:rFonts w:ascii="Calibri" w:hAnsi="Calibri" w:cs="Calibri"/>
          <w:sz w:val="22"/>
          <w:szCs w:val="22"/>
        </w:rPr>
        <w:t xml:space="preserve">a la cual represento, remito la presente propuesta, declarando </w:t>
      </w:r>
      <w:r w:rsidRPr="004A6D85">
        <w:rPr>
          <w:rFonts w:ascii="Calibri" w:hAnsi="Calibri" w:cs="Calibri"/>
          <w:sz w:val="22"/>
          <w:szCs w:val="22"/>
          <w:lang w:val="es-ES_tradnl"/>
        </w:rPr>
        <w:t xml:space="preserve">expresamente mi conformidad y compromiso de cumplimiento conforme a los siguientes puntos: </w:t>
      </w:r>
    </w:p>
    <w:p w:rsidR="004A6D85" w:rsidRPr="004A6D85" w:rsidRDefault="004A6D85" w:rsidP="004A6D85">
      <w:pPr>
        <w:jc w:val="both"/>
        <w:rPr>
          <w:rFonts w:ascii="Calibri" w:hAnsi="Calibri" w:cs="Calibri"/>
          <w:sz w:val="22"/>
          <w:szCs w:val="22"/>
          <w:lang w:val="es-ES_tradnl"/>
        </w:rPr>
      </w:pP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 xml:space="preserve">Declaro que la </w:t>
      </w:r>
      <w:r w:rsidRPr="004A6D85">
        <w:rPr>
          <w:rFonts w:ascii="Calibri" w:hAnsi="Calibri" w:cs="Calibri"/>
          <w:sz w:val="22"/>
          <w:szCs w:val="22"/>
          <w:lang w:val="es-ES_tradnl"/>
        </w:rPr>
        <w:t>validez de mi propuesta tiene una vigencia de 90 días calendario a partir de la fecha de la apertura de propuestas, pudiendo ampliar la misma a simple requerimiento de YPFB.</w:t>
      </w:r>
      <w:r w:rsidRPr="004A6D85">
        <w:rPr>
          <w:rFonts w:ascii="Calibri" w:hAnsi="Calibri" w:cs="Calibri"/>
          <w:sz w:val="22"/>
          <w:szCs w:val="22"/>
        </w:rPr>
        <w:t xml:space="preserve">  </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 xml:space="preserve">Declaro no tener conflicto de intereses con YPFB para el presente proceso de contratación. </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Declaro que mi persona o la empresa, o asociación accidental a la que represento no tiene ningún tipo de deuda ni proceso judicial con el Estado Plurinacional de Bolivia.</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Declaro que, como proponente, no me encuentro en las causales de impedimento establecidas en el presente DCD.</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4A6D85">
        <w:rPr>
          <w:rFonts w:ascii="Calibri" w:hAnsi="Calibri" w:cs="Calibri"/>
          <w:sz w:val="22"/>
          <w:szCs w:val="22"/>
        </w:rPr>
        <w:lastRenderedPageBreak/>
        <w:t>verificar la documentación que se presenta. En caso de comprobarse falsedad en la misma, YPFB tiene el derecho a descalificar la presente propuesta.</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Declaro que la empresa o asociación accidental a la que represento, no se encuentra en trámite ni se ha declarado la disolución o quiebra de la misma.</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Declaro que la empresa o asociación accidental a la que represento cuenta con la capacidad financiera para la ejecución del presente proceso de contratación.</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Declaro que la empresa o asociación accidental a la que represento, se encuentra dentro de los proponentes elegibles.</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Declaro y garantizo haber examinado el DCD (sus ajustes y/o ampliaciones de plazo, si existieran), así como los formularios y documentos para la presentación de la propuesta, aceptando sin reservas todas las estipulaciones de los mismos.</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rPr>
        <w:t>Acepto a sola firma de este documento que todos los formularios presentados se tienen por suscritos excepto el formulario C-2.</w:t>
      </w:r>
    </w:p>
    <w:p w:rsidR="004A6D85" w:rsidRPr="004A6D85" w:rsidRDefault="004A6D85" w:rsidP="004A6D85">
      <w:pPr>
        <w:numPr>
          <w:ilvl w:val="0"/>
          <w:numId w:val="10"/>
        </w:numPr>
        <w:jc w:val="both"/>
        <w:rPr>
          <w:rFonts w:ascii="Calibri" w:hAnsi="Calibri" w:cs="Calibri"/>
          <w:sz w:val="22"/>
          <w:szCs w:val="22"/>
        </w:rPr>
      </w:pPr>
      <w:r w:rsidRPr="004A6D85">
        <w:rPr>
          <w:rFonts w:ascii="Calibri" w:hAnsi="Calibri" w:cs="Calibri"/>
          <w:sz w:val="22"/>
          <w:szCs w:val="22"/>
          <w:lang w:val="es-BO"/>
        </w:rPr>
        <w:t>Declaro que los documentos presentados en fotocopias simples, existen en originales.</w:t>
      </w:r>
    </w:p>
    <w:p w:rsidR="004A6D85" w:rsidRPr="004A6D85" w:rsidRDefault="004A6D85" w:rsidP="004A6D85">
      <w:pPr>
        <w:pStyle w:val="Prrafodelista1"/>
        <w:spacing w:line="276" w:lineRule="auto"/>
        <w:ind w:left="0"/>
        <w:jc w:val="both"/>
        <w:rPr>
          <w:rFonts w:ascii="Calibri" w:hAnsi="Calibri" w:cs="Calibri"/>
          <w:b/>
          <w:sz w:val="22"/>
          <w:szCs w:val="22"/>
        </w:rPr>
      </w:pPr>
    </w:p>
    <w:p w:rsidR="004A6D85" w:rsidRPr="004A6D85" w:rsidRDefault="004A6D85" w:rsidP="004A6D85">
      <w:pPr>
        <w:pStyle w:val="Prrafodelista1"/>
        <w:spacing w:line="276" w:lineRule="auto"/>
        <w:ind w:left="0"/>
        <w:jc w:val="both"/>
        <w:rPr>
          <w:rFonts w:ascii="Calibri" w:hAnsi="Calibri" w:cs="Calibri"/>
          <w:b/>
          <w:sz w:val="22"/>
          <w:szCs w:val="22"/>
        </w:rPr>
      </w:pPr>
      <w:r w:rsidRPr="004A6D85">
        <w:rPr>
          <w:rFonts w:ascii="Calibri" w:hAnsi="Calibri" w:cs="Calibri"/>
          <w:b/>
          <w:sz w:val="22"/>
          <w:szCs w:val="22"/>
        </w:rPr>
        <w:t>De la Presentación de Documentos para elaboración de Contrato u Orden de Servicio:</w:t>
      </w: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lang w:val="es-BO"/>
        </w:rPr>
      </w:pPr>
      <w:r w:rsidRPr="004A6D85">
        <w:rPr>
          <w:rFonts w:ascii="Calibri" w:hAnsi="Calibri" w:cs="Calibri"/>
          <w:sz w:val="22"/>
          <w:szCs w:val="22"/>
          <w:lang w:val="es-BO"/>
        </w:rPr>
        <w:t xml:space="preserve">En caso de ser adjudicado, </w:t>
      </w:r>
      <w:r w:rsidRPr="004A6D85">
        <w:rPr>
          <w:rFonts w:ascii="Calibri" w:hAnsi="Calibri" w:cs="Calibri"/>
          <w:sz w:val="22"/>
          <w:szCs w:val="22"/>
        </w:rPr>
        <w:t>para la suscripción de contrato u orden de servicio,</w:t>
      </w:r>
      <w:r w:rsidRPr="004A6D85">
        <w:rPr>
          <w:rFonts w:ascii="Calibri" w:hAnsi="Calibri" w:cs="Calibri"/>
          <w:sz w:val="22"/>
          <w:szCs w:val="22"/>
          <w:lang w:val="es-BO"/>
        </w:rPr>
        <w:t xml:space="preserve"> me comprometo a presentar la siguiente documentación, salvo aquella documentación cuya información se encuentre consignada en el certificado del RUPE, </w:t>
      </w:r>
      <w:r w:rsidRPr="004A6D85">
        <w:rPr>
          <w:rFonts w:ascii="Calibri" w:hAnsi="Calibri" w:cs="Calibri"/>
          <w:sz w:val="22"/>
          <w:szCs w:val="22"/>
        </w:rPr>
        <w:t>aceptando que el incumplimiento es causal de descalificación de la propuesta:</w:t>
      </w:r>
    </w:p>
    <w:p w:rsidR="004A6D85" w:rsidRPr="004A6D85" w:rsidRDefault="004A6D85" w:rsidP="004A6D85">
      <w:pPr>
        <w:jc w:val="both"/>
        <w:rPr>
          <w:rFonts w:ascii="Calibri" w:hAnsi="Calibri" w:cs="Calibri"/>
          <w:sz w:val="22"/>
          <w:szCs w:val="22"/>
          <w:lang w:val="es-BO"/>
        </w:rPr>
      </w:pPr>
    </w:p>
    <w:p w:rsidR="004A6D85" w:rsidRPr="004A6D85" w:rsidRDefault="004A6D85" w:rsidP="004A6D85">
      <w:pPr>
        <w:jc w:val="both"/>
        <w:rPr>
          <w:rFonts w:ascii="Calibri" w:hAnsi="Calibri" w:cs="Calibri"/>
          <w:b/>
          <w:sz w:val="22"/>
          <w:szCs w:val="22"/>
          <w:lang w:val="es-BO"/>
        </w:rPr>
      </w:pPr>
      <w:r w:rsidRPr="004A6D85">
        <w:rPr>
          <w:rFonts w:ascii="Calibri" w:hAnsi="Calibri" w:cs="Calibri"/>
          <w:b/>
          <w:sz w:val="22"/>
          <w:szCs w:val="22"/>
          <w:lang w:val="es-BO"/>
        </w:rPr>
        <w:t>PARA EMPRESAS Y PERSONAS NATURALES:</w:t>
      </w:r>
    </w:p>
    <w:p w:rsidR="004A6D85" w:rsidRPr="004A6D85" w:rsidRDefault="004A6D85" w:rsidP="004A6D85">
      <w:pPr>
        <w:jc w:val="both"/>
        <w:rPr>
          <w:rFonts w:ascii="Calibri" w:hAnsi="Calibri" w:cs="Calibri"/>
          <w:sz w:val="22"/>
          <w:szCs w:val="22"/>
          <w:lang w:val="es-BO"/>
        </w:rPr>
      </w:pPr>
    </w:p>
    <w:p w:rsidR="004A6D85" w:rsidRPr="004A6D85" w:rsidRDefault="004A6D85" w:rsidP="004A6D85">
      <w:pPr>
        <w:pStyle w:val="Prrafodelista"/>
        <w:numPr>
          <w:ilvl w:val="0"/>
          <w:numId w:val="16"/>
        </w:numPr>
        <w:ind w:left="426" w:hanging="426"/>
        <w:contextualSpacing/>
        <w:jc w:val="both"/>
        <w:rPr>
          <w:rFonts w:ascii="Calibri" w:hAnsi="Calibri" w:cs="Calibri"/>
          <w:sz w:val="22"/>
          <w:szCs w:val="22"/>
        </w:rPr>
      </w:pPr>
      <w:r w:rsidRPr="004A6D85">
        <w:rPr>
          <w:rFonts w:ascii="Calibri" w:hAnsi="Calibri" w:cs="Calibri"/>
          <w:sz w:val="22"/>
          <w:szCs w:val="22"/>
        </w:rPr>
        <w:t>Certificado del RUPE que respalde la información declarada en su propuesta, para procesos de contratación mayores a Bs20.000,00 (Veinte mil 00/100 bolivianos).</w:t>
      </w:r>
    </w:p>
    <w:p w:rsidR="004A6D85" w:rsidRDefault="004A6D85" w:rsidP="004A6D85">
      <w:pPr>
        <w:pStyle w:val="Prrafodelista"/>
        <w:numPr>
          <w:ilvl w:val="0"/>
          <w:numId w:val="16"/>
        </w:numPr>
        <w:ind w:left="426" w:hanging="426"/>
        <w:contextualSpacing/>
        <w:jc w:val="both"/>
        <w:rPr>
          <w:rFonts w:ascii="Calibri" w:hAnsi="Calibri" w:cs="Calibri"/>
          <w:sz w:val="22"/>
          <w:szCs w:val="22"/>
        </w:rPr>
      </w:pPr>
      <w:r w:rsidRPr="004A6D85">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4A6D85" w:rsidRPr="00CA7852" w:rsidRDefault="00CA7852" w:rsidP="00CA7852">
      <w:pPr>
        <w:pStyle w:val="Prrafodelista"/>
        <w:numPr>
          <w:ilvl w:val="0"/>
          <w:numId w:val="16"/>
        </w:numPr>
        <w:ind w:left="426" w:hanging="426"/>
        <w:contextualSpacing/>
        <w:jc w:val="both"/>
        <w:rPr>
          <w:rFonts w:ascii="Calibri" w:hAnsi="Calibri" w:cs="Calibri"/>
          <w:sz w:val="22"/>
          <w:szCs w:val="22"/>
        </w:rPr>
      </w:pPr>
      <w:r w:rsidRPr="00CA7852">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p>
    <w:p w:rsidR="004A6D85" w:rsidRPr="004A6D85" w:rsidRDefault="004A6D85" w:rsidP="004A6D85">
      <w:pPr>
        <w:pStyle w:val="Prrafodelista"/>
        <w:numPr>
          <w:ilvl w:val="0"/>
          <w:numId w:val="16"/>
        </w:numPr>
        <w:ind w:left="426" w:hanging="426"/>
        <w:contextualSpacing/>
        <w:jc w:val="both"/>
        <w:rPr>
          <w:rFonts w:ascii="Calibri" w:hAnsi="Calibri" w:cs="Calibri"/>
          <w:color w:val="000000"/>
          <w:sz w:val="22"/>
          <w:szCs w:val="22"/>
        </w:rPr>
      </w:pPr>
      <w:r w:rsidRPr="004A6D85">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4A6D85" w:rsidRPr="004A6D85" w:rsidRDefault="004A6D85" w:rsidP="004A6D85">
      <w:pPr>
        <w:pStyle w:val="Prrafodelista"/>
        <w:numPr>
          <w:ilvl w:val="0"/>
          <w:numId w:val="16"/>
        </w:numPr>
        <w:ind w:left="426" w:hanging="426"/>
        <w:contextualSpacing/>
        <w:jc w:val="both"/>
        <w:rPr>
          <w:rFonts w:ascii="Calibri" w:hAnsi="Calibri" w:cs="Calibri"/>
          <w:color w:val="000000"/>
          <w:sz w:val="22"/>
          <w:szCs w:val="22"/>
        </w:rPr>
      </w:pPr>
      <w:r w:rsidRPr="004A6D85">
        <w:rPr>
          <w:rFonts w:ascii="Calibri" w:hAnsi="Calibri" w:cs="Calibri"/>
          <w:sz w:val="22"/>
          <w:szCs w:val="22"/>
        </w:rPr>
        <w:t>Documento de identificación del propietario o representante legal.</w:t>
      </w:r>
    </w:p>
    <w:p w:rsidR="004A6D85" w:rsidRPr="004A6D85" w:rsidRDefault="004A6D85" w:rsidP="004A6D85">
      <w:pPr>
        <w:pStyle w:val="Encabezado"/>
        <w:numPr>
          <w:ilvl w:val="0"/>
          <w:numId w:val="16"/>
        </w:numPr>
        <w:tabs>
          <w:tab w:val="clear" w:pos="4419"/>
          <w:tab w:val="clear" w:pos="8838"/>
        </w:tabs>
        <w:ind w:left="426" w:hanging="426"/>
        <w:jc w:val="both"/>
        <w:rPr>
          <w:rFonts w:ascii="Calibri" w:hAnsi="Calibri" w:cs="Calibri"/>
          <w:b/>
          <w:sz w:val="22"/>
          <w:szCs w:val="22"/>
        </w:rPr>
      </w:pPr>
      <w:r w:rsidRPr="004A6D85">
        <w:rPr>
          <w:rFonts w:ascii="Calibri" w:hAnsi="Calibri" w:cs="Calibri"/>
          <w:sz w:val="22"/>
          <w:szCs w:val="22"/>
        </w:rPr>
        <w:t>Original del Certificado de la Solvencia Fiscal, emitido por la Contraloría General del Estado (CGE)</w:t>
      </w:r>
      <w:r w:rsidRPr="004A6D85">
        <w:rPr>
          <w:rFonts w:ascii="Calibri" w:hAnsi="Calibri" w:cs="Calibri"/>
          <w:sz w:val="22"/>
          <w:szCs w:val="22"/>
          <w:lang w:val="es-BO"/>
        </w:rPr>
        <w:t>.</w:t>
      </w:r>
    </w:p>
    <w:p w:rsidR="004A6D85" w:rsidRPr="004A6D85" w:rsidRDefault="004A6D85" w:rsidP="004A6D85">
      <w:pPr>
        <w:pStyle w:val="Prrafodelista"/>
        <w:numPr>
          <w:ilvl w:val="0"/>
          <w:numId w:val="16"/>
        </w:numPr>
        <w:ind w:left="426" w:hanging="426"/>
        <w:contextualSpacing/>
        <w:jc w:val="both"/>
        <w:rPr>
          <w:rFonts w:ascii="Calibri" w:hAnsi="Calibri" w:cs="Calibri"/>
          <w:sz w:val="22"/>
          <w:szCs w:val="22"/>
        </w:rPr>
      </w:pPr>
      <w:r w:rsidRPr="004A6D85">
        <w:rPr>
          <w:rFonts w:ascii="Calibri" w:hAnsi="Calibri" w:cs="Calibri"/>
          <w:sz w:val="22"/>
          <w:szCs w:val="22"/>
        </w:rPr>
        <w:lastRenderedPageBreak/>
        <w:t>Certificado de no Adeudo por contribuciones al Seguro Social Obligatorio de largo Plazo y al Sistema Integral de Pensiones vigente (excepto personas naturales)</w:t>
      </w:r>
    </w:p>
    <w:p w:rsidR="004A6D85" w:rsidRPr="004A6D85" w:rsidRDefault="004A6D85" w:rsidP="004A6D85">
      <w:pPr>
        <w:pStyle w:val="Prrafodelista"/>
        <w:numPr>
          <w:ilvl w:val="0"/>
          <w:numId w:val="16"/>
        </w:numPr>
        <w:ind w:left="426" w:hanging="426"/>
        <w:contextualSpacing/>
        <w:jc w:val="both"/>
        <w:rPr>
          <w:rFonts w:ascii="Calibri" w:hAnsi="Calibri" w:cs="Calibri"/>
          <w:sz w:val="22"/>
          <w:szCs w:val="22"/>
        </w:rPr>
      </w:pPr>
      <w:r w:rsidRPr="004A6D85">
        <w:rPr>
          <w:rFonts w:ascii="Calibri" w:hAnsi="Calibri" w:cs="Calibr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4A6D85" w:rsidRPr="004A6D85" w:rsidRDefault="004A6D85" w:rsidP="004A6D85">
      <w:pPr>
        <w:pStyle w:val="Prrafodelista"/>
        <w:numPr>
          <w:ilvl w:val="0"/>
          <w:numId w:val="16"/>
        </w:numPr>
        <w:ind w:left="426" w:hanging="426"/>
        <w:contextualSpacing/>
        <w:jc w:val="both"/>
        <w:rPr>
          <w:rFonts w:ascii="Calibri" w:hAnsi="Calibri" w:cs="Calibri"/>
          <w:color w:val="FF0000"/>
          <w:sz w:val="22"/>
          <w:szCs w:val="22"/>
        </w:rPr>
      </w:pPr>
      <w:r w:rsidRPr="004A6D85">
        <w:rPr>
          <w:rFonts w:ascii="Calibri" w:hAnsi="Calibri" w:cs="Calibri"/>
          <w:sz w:val="22"/>
          <w:szCs w:val="22"/>
        </w:rPr>
        <w:t xml:space="preserve">Original o Fotocopia Legalizada de los certificados/documentos que acrediten la experiencia general y </w:t>
      </w:r>
      <w:proofErr w:type="spellStart"/>
      <w:r w:rsidRPr="004A6D85">
        <w:rPr>
          <w:rFonts w:ascii="Calibri" w:hAnsi="Calibri" w:cs="Calibri"/>
          <w:sz w:val="22"/>
          <w:szCs w:val="22"/>
        </w:rPr>
        <w:t>especifica</w:t>
      </w:r>
      <w:proofErr w:type="spellEnd"/>
      <w:r w:rsidRPr="004A6D85">
        <w:rPr>
          <w:rFonts w:ascii="Calibri" w:hAnsi="Calibri" w:cs="Calibri"/>
          <w:sz w:val="22"/>
          <w:szCs w:val="22"/>
        </w:rPr>
        <w:t xml:space="preserve"> de la empresa</w:t>
      </w:r>
    </w:p>
    <w:p w:rsidR="004A6D85" w:rsidRPr="004A6D85" w:rsidRDefault="004A6D85" w:rsidP="004A6D85">
      <w:pPr>
        <w:pStyle w:val="Prrafodelista"/>
        <w:numPr>
          <w:ilvl w:val="0"/>
          <w:numId w:val="16"/>
        </w:numPr>
        <w:ind w:left="426" w:hanging="426"/>
        <w:contextualSpacing/>
        <w:jc w:val="both"/>
        <w:rPr>
          <w:rFonts w:ascii="Calibri" w:hAnsi="Calibri" w:cs="Calibri"/>
          <w:color w:val="FF0000"/>
          <w:sz w:val="22"/>
          <w:szCs w:val="22"/>
        </w:rPr>
      </w:pPr>
      <w:r w:rsidRPr="004A6D85">
        <w:rPr>
          <w:rFonts w:ascii="Calibri" w:hAnsi="Calibri" w:cs="Calibri"/>
          <w:sz w:val="22"/>
          <w:szCs w:val="22"/>
        </w:rPr>
        <w:t>Original o Fotocopia Legalizada de los certificados/documentos que acrediten la experiencia general y específica del personal clave.</w:t>
      </w:r>
    </w:p>
    <w:p w:rsidR="004A6D85" w:rsidRPr="004A6D85" w:rsidRDefault="004A6D85" w:rsidP="004A6D85">
      <w:pPr>
        <w:pStyle w:val="Prrafodelista"/>
        <w:numPr>
          <w:ilvl w:val="0"/>
          <w:numId w:val="16"/>
        </w:numPr>
        <w:ind w:left="426" w:hanging="426"/>
        <w:contextualSpacing/>
        <w:jc w:val="both"/>
        <w:rPr>
          <w:rFonts w:ascii="Calibri" w:hAnsi="Calibri" w:cs="Calibri"/>
          <w:color w:val="000000"/>
          <w:sz w:val="22"/>
          <w:szCs w:val="22"/>
        </w:rPr>
      </w:pPr>
      <w:r w:rsidRPr="004A6D85">
        <w:rPr>
          <w:rFonts w:ascii="Calibri" w:hAnsi="Calibri" w:cs="Calibri"/>
          <w:sz w:val="22"/>
          <w:szCs w:val="22"/>
        </w:rPr>
        <w:t>Otra documentación</w:t>
      </w:r>
      <w:r w:rsidRPr="004A6D85">
        <w:rPr>
          <w:rFonts w:ascii="Calibri" w:hAnsi="Calibri" w:cs="Calibri"/>
          <w:color w:val="000000"/>
          <w:sz w:val="22"/>
          <w:szCs w:val="22"/>
        </w:rPr>
        <w:t xml:space="preserve"> requerida por YPFB.</w:t>
      </w:r>
    </w:p>
    <w:p w:rsidR="004A6D85" w:rsidRPr="004A6D85" w:rsidRDefault="004A6D85" w:rsidP="004A6D85">
      <w:pPr>
        <w:ind w:left="426" w:hanging="426"/>
        <w:rPr>
          <w:rFonts w:ascii="Calibri" w:hAnsi="Calibri" w:cs="Calibri"/>
          <w:sz w:val="22"/>
          <w:szCs w:val="22"/>
        </w:rPr>
      </w:pPr>
    </w:p>
    <w:p w:rsidR="004A6D85" w:rsidRPr="004A6D85" w:rsidRDefault="004A6D85" w:rsidP="004A6D85">
      <w:pPr>
        <w:rPr>
          <w:rFonts w:ascii="Calibri" w:hAnsi="Calibri" w:cs="Calibri"/>
          <w:b/>
          <w:sz w:val="22"/>
          <w:szCs w:val="22"/>
        </w:rPr>
      </w:pPr>
      <w:r w:rsidRPr="004A6D85">
        <w:rPr>
          <w:rFonts w:ascii="Calibri" w:hAnsi="Calibri" w:cs="Calibri"/>
          <w:b/>
          <w:sz w:val="22"/>
          <w:szCs w:val="22"/>
        </w:rPr>
        <w:t>PARA ASOCIACIONES ACCIDENTALES</w:t>
      </w:r>
    </w:p>
    <w:p w:rsidR="004A6D85" w:rsidRPr="004A6D85" w:rsidRDefault="004A6D85" w:rsidP="004A6D85">
      <w:pPr>
        <w:rPr>
          <w:rFonts w:ascii="Calibri" w:hAnsi="Calibri" w:cs="Calibri"/>
          <w:sz w:val="22"/>
          <w:szCs w:val="22"/>
        </w:rPr>
      </w:pP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Certificado del RUPE que respalde la información declarada en su propuesta, para procesos de contratación mayores a Bs20.000,00 (Veinte mil 00/100 bolivianos).</w:t>
      </w: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Original o fotocopia legalizada del Poder General amplio y suficiente del representante Legal del proponente, con facultades para presentar propuestas y suscribir contratos.</w:t>
      </w: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Documento de Identificación del representante legal.</w:t>
      </w: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 (En caso que la formalización de la contratación sea mediante contrato).</w:t>
      </w: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Original o Fotocopia Legalizada de los certificados/documentos que acrediten la experiencia general y específica de la empresa.</w:t>
      </w: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Original o Fotocopia Legalizada de los certificados/documentos que acrediten la experiencia general y específica del personal clave.</w:t>
      </w:r>
    </w:p>
    <w:p w:rsidR="004A6D85" w:rsidRPr="004A6D85" w:rsidRDefault="004A6D85" w:rsidP="004A6D85">
      <w:pPr>
        <w:pStyle w:val="Prrafodelista"/>
        <w:numPr>
          <w:ilvl w:val="1"/>
          <w:numId w:val="9"/>
        </w:numPr>
        <w:ind w:left="426" w:hanging="426"/>
        <w:contextualSpacing/>
        <w:jc w:val="both"/>
        <w:rPr>
          <w:rFonts w:ascii="Calibri" w:hAnsi="Calibri" w:cs="Calibri"/>
          <w:sz w:val="22"/>
          <w:szCs w:val="22"/>
        </w:rPr>
      </w:pPr>
      <w:r w:rsidRPr="004A6D85">
        <w:rPr>
          <w:rFonts w:ascii="Calibri" w:hAnsi="Calibri" w:cs="Calibri"/>
          <w:sz w:val="22"/>
          <w:szCs w:val="22"/>
        </w:rPr>
        <w:t>Otra documentación requerida por YPFB.</w:t>
      </w:r>
    </w:p>
    <w:p w:rsidR="004A6D85" w:rsidRPr="004A6D85" w:rsidRDefault="004A6D85" w:rsidP="004A6D85">
      <w:pPr>
        <w:pStyle w:val="Prrafodelista"/>
        <w:ind w:left="709"/>
        <w:contextualSpacing/>
        <w:jc w:val="both"/>
        <w:rPr>
          <w:rFonts w:ascii="Calibri" w:hAnsi="Calibri" w:cs="Calibri"/>
          <w:sz w:val="22"/>
          <w:szCs w:val="22"/>
        </w:rPr>
      </w:pPr>
    </w:p>
    <w:p w:rsidR="004A6D85" w:rsidRPr="004A6D85" w:rsidRDefault="004A6D85" w:rsidP="004A6D85">
      <w:pPr>
        <w:pStyle w:val="Prrafodelista"/>
        <w:ind w:left="0"/>
        <w:contextualSpacing/>
        <w:jc w:val="both"/>
        <w:rPr>
          <w:rFonts w:ascii="Calibri" w:hAnsi="Calibri" w:cs="Calibri"/>
          <w:sz w:val="22"/>
          <w:szCs w:val="22"/>
        </w:rPr>
      </w:pPr>
      <w:r w:rsidRPr="004A6D85">
        <w:rPr>
          <w:rFonts w:ascii="Calibri" w:hAnsi="Calibri" w:cs="Calibri"/>
          <w:sz w:val="22"/>
          <w:szCs w:val="22"/>
        </w:rPr>
        <w:t>Los socios que conforman la Asociación Accidental, deberán presentar la siguiente documentación:</w:t>
      </w:r>
    </w:p>
    <w:p w:rsidR="004A6D85" w:rsidRPr="004A6D85" w:rsidRDefault="004A6D85" w:rsidP="004A6D85">
      <w:pPr>
        <w:contextualSpacing/>
        <w:jc w:val="both"/>
        <w:rPr>
          <w:rFonts w:ascii="Calibri" w:hAnsi="Calibri" w:cs="Calibri"/>
          <w:sz w:val="22"/>
          <w:szCs w:val="22"/>
        </w:rPr>
      </w:pPr>
    </w:p>
    <w:p w:rsidR="004A6D85" w:rsidRDefault="004A6D85" w:rsidP="004A6D85">
      <w:pPr>
        <w:pStyle w:val="Prrafodelista"/>
        <w:numPr>
          <w:ilvl w:val="0"/>
          <w:numId w:val="20"/>
        </w:numPr>
        <w:ind w:left="426" w:hanging="426"/>
        <w:contextualSpacing/>
        <w:jc w:val="both"/>
        <w:rPr>
          <w:rFonts w:ascii="Calibri" w:hAnsi="Calibri" w:cs="Calibri"/>
          <w:sz w:val="22"/>
          <w:szCs w:val="22"/>
        </w:rPr>
      </w:pPr>
      <w:r w:rsidRPr="004A6D85">
        <w:rPr>
          <w:rFonts w:ascii="Calibri" w:hAnsi="Calibri" w:cs="Calibri"/>
          <w:sz w:val="22"/>
          <w:szCs w:val="22"/>
        </w:rPr>
        <w:t>Certificado del RUPE que respalde la información declarada en su propuesta, para procesos de contratación mayores a Bs20.000,00 (Veinte mil 00/100 bolivianos).</w:t>
      </w:r>
    </w:p>
    <w:p w:rsidR="004A6D85" w:rsidRDefault="004A6D85" w:rsidP="00B30EA1">
      <w:pPr>
        <w:pStyle w:val="Prrafodelista"/>
        <w:numPr>
          <w:ilvl w:val="0"/>
          <w:numId w:val="20"/>
        </w:numPr>
        <w:ind w:left="426" w:hanging="426"/>
        <w:contextualSpacing/>
        <w:jc w:val="both"/>
        <w:rPr>
          <w:rFonts w:ascii="Calibri" w:hAnsi="Calibri" w:cs="Calibri"/>
          <w:sz w:val="22"/>
          <w:szCs w:val="22"/>
        </w:rPr>
      </w:pPr>
      <w:r w:rsidRPr="00B30EA1">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B30EA1" w:rsidRDefault="00911183" w:rsidP="00B30EA1">
      <w:pPr>
        <w:pStyle w:val="Prrafodelista"/>
        <w:numPr>
          <w:ilvl w:val="0"/>
          <w:numId w:val="20"/>
        </w:numPr>
        <w:ind w:left="426" w:hanging="426"/>
        <w:contextualSpacing/>
        <w:jc w:val="both"/>
        <w:rPr>
          <w:rFonts w:ascii="Calibri" w:hAnsi="Calibri" w:cs="Calibri"/>
          <w:sz w:val="22"/>
          <w:szCs w:val="22"/>
        </w:rPr>
      </w:pPr>
      <w:r w:rsidRPr="00B30EA1">
        <w:rPr>
          <w:rFonts w:ascii="Calibri" w:hAnsi="Calibri" w:cs="Calibri"/>
          <w:sz w:val="22"/>
          <w:szCs w:val="22"/>
        </w:rPr>
        <w:t>Original de la Matricula de Comercio vigente o Certificado de Actualización de la Matricula de Comercio vigente, excepto para proponentes cuya normativa legal inherentes a su c</w:t>
      </w:r>
      <w:r w:rsidR="00B30EA1" w:rsidRPr="00B30EA1">
        <w:rPr>
          <w:rFonts w:ascii="Calibri" w:hAnsi="Calibri" w:cs="Calibri"/>
          <w:sz w:val="22"/>
          <w:szCs w:val="22"/>
        </w:rPr>
        <w:t>onstitución legal así lo prevea.</w:t>
      </w:r>
    </w:p>
    <w:p w:rsidR="00B30EA1" w:rsidRDefault="00B30EA1" w:rsidP="00B30EA1">
      <w:pPr>
        <w:pStyle w:val="Prrafodelista"/>
        <w:numPr>
          <w:ilvl w:val="0"/>
          <w:numId w:val="20"/>
        </w:numPr>
        <w:ind w:left="426" w:hanging="426"/>
        <w:contextualSpacing/>
        <w:jc w:val="both"/>
        <w:rPr>
          <w:rFonts w:ascii="Calibri" w:hAnsi="Calibri" w:cs="Calibri"/>
          <w:sz w:val="22"/>
          <w:szCs w:val="22"/>
        </w:rPr>
      </w:pPr>
      <w:r w:rsidRPr="00B30EA1">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p>
    <w:p w:rsidR="004A6D85" w:rsidRPr="00B30EA1" w:rsidRDefault="004A6D85" w:rsidP="00B30EA1">
      <w:pPr>
        <w:pStyle w:val="Prrafodelista"/>
        <w:numPr>
          <w:ilvl w:val="0"/>
          <w:numId w:val="20"/>
        </w:numPr>
        <w:ind w:left="426" w:hanging="426"/>
        <w:contextualSpacing/>
        <w:jc w:val="both"/>
        <w:rPr>
          <w:rFonts w:ascii="Calibri" w:hAnsi="Calibri" w:cs="Calibri"/>
          <w:sz w:val="22"/>
          <w:szCs w:val="22"/>
        </w:rPr>
      </w:pPr>
      <w:r w:rsidRPr="00B30EA1">
        <w:rPr>
          <w:rFonts w:ascii="Calibri" w:hAnsi="Calibri" w:cs="Calibri"/>
          <w:sz w:val="22"/>
          <w:szCs w:val="22"/>
        </w:rPr>
        <w:t>Original o fotocopia legalizada del Poder General amplio y suficie</w:t>
      </w:r>
      <w:r w:rsidR="00B30EA1" w:rsidRPr="00B30EA1">
        <w:rPr>
          <w:rFonts w:ascii="Calibri" w:hAnsi="Calibri" w:cs="Calibri"/>
          <w:sz w:val="22"/>
          <w:szCs w:val="22"/>
        </w:rPr>
        <w:t>nte del representante Legal de</w:t>
      </w:r>
      <w:r w:rsidR="00975452">
        <w:rPr>
          <w:rFonts w:ascii="Calibri" w:hAnsi="Calibri" w:cs="Calibri"/>
          <w:sz w:val="22"/>
          <w:szCs w:val="22"/>
        </w:rPr>
        <w:t xml:space="preserve"> </w:t>
      </w:r>
      <w:r w:rsidRPr="00B30EA1">
        <w:rPr>
          <w:rFonts w:ascii="Calibri" w:hAnsi="Calibri" w:cs="Calibri"/>
          <w:sz w:val="22"/>
          <w:szCs w:val="22"/>
        </w:rPr>
        <w:t xml:space="preserve">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B30EA1">
        <w:rPr>
          <w:rFonts w:ascii="Calibri" w:hAnsi="Calibri" w:cs="Calibri"/>
          <w:sz w:val="22"/>
          <w:szCs w:val="22"/>
        </w:rPr>
        <w:lastRenderedPageBreak/>
        <w:t>conformar la Asociación Accidental, incluidas las empresas unipersonales cuando el representante legal sea diferente al propietario.</w:t>
      </w:r>
    </w:p>
    <w:p w:rsidR="004A6D85" w:rsidRPr="004A6D85" w:rsidRDefault="004A6D85" w:rsidP="004A6D85">
      <w:pPr>
        <w:pStyle w:val="Prrafodelista"/>
        <w:numPr>
          <w:ilvl w:val="0"/>
          <w:numId w:val="20"/>
        </w:numPr>
        <w:ind w:left="426" w:hanging="426"/>
        <w:contextualSpacing/>
        <w:jc w:val="both"/>
        <w:rPr>
          <w:rFonts w:ascii="Calibri" w:hAnsi="Calibri" w:cs="Calibri"/>
          <w:sz w:val="22"/>
          <w:szCs w:val="22"/>
        </w:rPr>
      </w:pPr>
      <w:r w:rsidRPr="004A6D85">
        <w:rPr>
          <w:rFonts w:ascii="Calibri" w:hAnsi="Calibri" w:cs="Calibri"/>
          <w:sz w:val="22"/>
          <w:szCs w:val="22"/>
        </w:rPr>
        <w:t>Documento de Identificación del propietario o representante legal.</w:t>
      </w:r>
    </w:p>
    <w:p w:rsidR="004A6D85" w:rsidRPr="004A6D85" w:rsidRDefault="004A6D85" w:rsidP="004A6D85">
      <w:pPr>
        <w:pStyle w:val="Prrafodelista"/>
        <w:numPr>
          <w:ilvl w:val="0"/>
          <w:numId w:val="20"/>
        </w:numPr>
        <w:ind w:left="426" w:hanging="426"/>
        <w:contextualSpacing/>
        <w:jc w:val="both"/>
        <w:rPr>
          <w:rFonts w:ascii="Calibri" w:hAnsi="Calibri" w:cs="Calibri"/>
          <w:sz w:val="22"/>
          <w:szCs w:val="22"/>
        </w:rPr>
      </w:pPr>
      <w:r w:rsidRPr="004A6D85">
        <w:rPr>
          <w:rFonts w:ascii="Calibri" w:hAnsi="Calibri" w:cs="Calibri"/>
          <w:sz w:val="22"/>
          <w:szCs w:val="22"/>
        </w:rPr>
        <w:t>Original del Certificado de la Solvencia Fiscal, emitido por la Contraloría General del Estado (CGE)</w:t>
      </w:r>
      <w:r w:rsidRPr="004A6D85">
        <w:rPr>
          <w:rFonts w:ascii="Calibri" w:hAnsi="Calibri" w:cs="Calibri"/>
          <w:sz w:val="22"/>
          <w:szCs w:val="22"/>
          <w:lang w:val="es-BO"/>
        </w:rPr>
        <w:t>.</w:t>
      </w:r>
    </w:p>
    <w:p w:rsidR="004A6D85" w:rsidRPr="004A6D85" w:rsidRDefault="004A6D85" w:rsidP="004A6D85">
      <w:pPr>
        <w:pStyle w:val="Prrafodelista"/>
        <w:numPr>
          <w:ilvl w:val="0"/>
          <w:numId w:val="20"/>
        </w:numPr>
        <w:ind w:left="426" w:hanging="426"/>
        <w:contextualSpacing/>
        <w:jc w:val="both"/>
        <w:rPr>
          <w:rFonts w:ascii="Calibri" w:hAnsi="Calibri" w:cs="Calibri"/>
          <w:sz w:val="22"/>
          <w:szCs w:val="22"/>
        </w:rPr>
      </w:pPr>
      <w:r w:rsidRPr="004A6D85">
        <w:rPr>
          <w:rFonts w:ascii="Calibri" w:hAnsi="Calibri" w:cs="Calibri"/>
          <w:sz w:val="22"/>
          <w:szCs w:val="22"/>
        </w:rPr>
        <w:t>Certificado de no Adeudo por contribuciones al Seguro Social Obligatorio de largo Plazo y al Sistema Integral de Pensiones vigente. (excepto empresas extranjeras).</w:t>
      </w:r>
    </w:p>
    <w:p w:rsidR="004A6D85" w:rsidRPr="004A6D85" w:rsidRDefault="004A6D85" w:rsidP="004A6D85">
      <w:pPr>
        <w:pStyle w:val="Prrafodelista"/>
        <w:numPr>
          <w:ilvl w:val="0"/>
          <w:numId w:val="20"/>
        </w:numPr>
        <w:ind w:left="426" w:hanging="426"/>
        <w:contextualSpacing/>
        <w:jc w:val="both"/>
        <w:rPr>
          <w:rFonts w:ascii="Calibri" w:hAnsi="Calibri" w:cs="Calibri"/>
          <w:color w:val="000000"/>
          <w:sz w:val="22"/>
          <w:szCs w:val="22"/>
        </w:rPr>
      </w:pPr>
      <w:r w:rsidRPr="004A6D85">
        <w:rPr>
          <w:rFonts w:ascii="Calibri" w:hAnsi="Calibri" w:cs="Calibri"/>
          <w:sz w:val="22"/>
          <w:szCs w:val="22"/>
        </w:rPr>
        <w:t>Otra documentación</w:t>
      </w:r>
      <w:r w:rsidRPr="004A6D85">
        <w:rPr>
          <w:rFonts w:ascii="Calibri" w:hAnsi="Calibri" w:cs="Calibri"/>
          <w:color w:val="000000"/>
          <w:sz w:val="22"/>
          <w:szCs w:val="22"/>
        </w:rPr>
        <w:t xml:space="preserve"> requerida por YPFB.</w:t>
      </w:r>
    </w:p>
    <w:p w:rsidR="004A6D85" w:rsidRPr="004A6D85" w:rsidRDefault="004A6D85" w:rsidP="004A6D85">
      <w:pPr>
        <w:rPr>
          <w:rFonts w:ascii="Calibri" w:hAnsi="Calibri" w:cs="Calibri"/>
          <w:sz w:val="22"/>
          <w:szCs w:val="22"/>
        </w:rPr>
      </w:pPr>
    </w:p>
    <w:p w:rsidR="004A6D85" w:rsidRPr="004A6D85" w:rsidRDefault="004A6D85" w:rsidP="004A6D85">
      <w:pPr>
        <w:jc w:val="both"/>
        <w:rPr>
          <w:rFonts w:ascii="Calibri" w:hAnsi="Calibri" w:cs="Calibri"/>
          <w:b/>
          <w:sz w:val="22"/>
          <w:szCs w:val="22"/>
        </w:rPr>
      </w:pPr>
      <w:r w:rsidRPr="004A6D85">
        <w:rPr>
          <w:rFonts w:ascii="Calibri" w:hAnsi="Calibri" w:cs="Calibri"/>
          <w:b/>
          <w:sz w:val="22"/>
          <w:szCs w:val="22"/>
        </w:rPr>
        <w:t>Consideraciones para proponentes extranjeros que conforman una Asociación Accidental:</w:t>
      </w:r>
    </w:p>
    <w:p w:rsidR="004A6D85" w:rsidRPr="004A6D85" w:rsidRDefault="004A6D85" w:rsidP="004A6D85">
      <w:pPr>
        <w:jc w:val="both"/>
        <w:rPr>
          <w:rFonts w:ascii="Calibri" w:hAnsi="Calibri" w:cs="Calibri"/>
          <w:sz w:val="22"/>
          <w:szCs w:val="22"/>
        </w:rPr>
      </w:pPr>
    </w:p>
    <w:p w:rsidR="006C6AFD" w:rsidRPr="00AB536C" w:rsidRDefault="006C6AFD" w:rsidP="006C6AFD">
      <w:pPr>
        <w:jc w:val="both"/>
        <w:rPr>
          <w:rFonts w:ascii="Calibri" w:hAnsi="Calibri" w:cs="Calibri"/>
          <w:sz w:val="22"/>
          <w:szCs w:val="22"/>
        </w:rPr>
      </w:pPr>
      <w:r w:rsidRPr="00AB536C">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EF7C36" w:rsidRPr="00EF7C36" w:rsidRDefault="00EF7C36" w:rsidP="00EF7C36">
      <w:pPr>
        <w:jc w:val="both"/>
        <w:rPr>
          <w:rFonts w:ascii="Calibri" w:hAnsi="Calibri" w:cs="Calibri"/>
          <w:sz w:val="22"/>
          <w:szCs w:val="22"/>
        </w:rPr>
      </w:pPr>
    </w:p>
    <w:p w:rsidR="00EF7C36" w:rsidRPr="00EF7C36" w:rsidRDefault="00EF7C36" w:rsidP="00EF7C36">
      <w:pPr>
        <w:jc w:val="both"/>
        <w:rPr>
          <w:rFonts w:ascii="Calibri" w:hAnsi="Calibri" w:cs="Calibri"/>
          <w:sz w:val="22"/>
          <w:szCs w:val="22"/>
          <w:lang w:val="es-BO"/>
        </w:rPr>
      </w:pPr>
      <w:r w:rsidRPr="00EF7C36">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EF7C36">
        <w:rPr>
          <w:rFonts w:ascii="Calibri" w:hAnsi="Calibri" w:cs="Calibri"/>
          <w:sz w:val="22"/>
          <w:szCs w:val="22"/>
          <w:lang w:val="es-BO"/>
        </w:rPr>
        <w:t> </w:t>
      </w:r>
    </w:p>
    <w:p w:rsidR="00EF7C36" w:rsidRPr="00EF7C36" w:rsidRDefault="00EF7C36" w:rsidP="00EF7C36">
      <w:pPr>
        <w:jc w:val="both"/>
        <w:rPr>
          <w:rFonts w:ascii="Calibri" w:hAnsi="Calibri" w:cs="Calibri"/>
          <w:sz w:val="22"/>
          <w:szCs w:val="22"/>
          <w:lang w:val="es-BO"/>
        </w:rPr>
      </w:pPr>
    </w:p>
    <w:p w:rsidR="00EF7C36" w:rsidRPr="00EF7C36" w:rsidRDefault="00EF7C36" w:rsidP="00EF7C36">
      <w:pPr>
        <w:jc w:val="both"/>
        <w:rPr>
          <w:rFonts w:ascii="Calibri" w:hAnsi="Calibri" w:cs="Calibri"/>
          <w:sz w:val="22"/>
          <w:szCs w:val="22"/>
          <w:lang w:val="es-BO"/>
        </w:rPr>
      </w:pPr>
      <w:r w:rsidRPr="00EF7C36">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F7C36" w:rsidRPr="00EF7C36" w:rsidRDefault="00EF7C36" w:rsidP="00EF7C36">
      <w:pPr>
        <w:jc w:val="both"/>
        <w:rPr>
          <w:rFonts w:ascii="Calibri" w:hAnsi="Calibri" w:cs="Calibri"/>
          <w:color w:val="000000"/>
          <w:sz w:val="22"/>
          <w:szCs w:val="22"/>
        </w:rPr>
      </w:pPr>
    </w:p>
    <w:p w:rsidR="00EF7C36" w:rsidRPr="00EF7C36" w:rsidRDefault="00EF7C36" w:rsidP="00EF7C36">
      <w:pPr>
        <w:jc w:val="both"/>
        <w:rPr>
          <w:rFonts w:ascii="Calibri" w:hAnsi="Calibri" w:cs="Calibri"/>
          <w:sz w:val="22"/>
          <w:szCs w:val="22"/>
          <w:highlight w:val="yellow"/>
        </w:rPr>
      </w:pPr>
      <w:r w:rsidRPr="00EF7C36">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Default="004A6D85" w:rsidP="004A6D85">
      <w:pPr>
        <w:jc w:val="both"/>
        <w:rPr>
          <w:rFonts w:ascii="Calibri" w:hAnsi="Calibri" w:cs="Calibri"/>
          <w:sz w:val="22"/>
          <w:szCs w:val="22"/>
          <w:lang w:eastAsia="es-ES"/>
        </w:rPr>
      </w:pPr>
    </w:p>
    <w:p w:rsidR="00975452" w:rsidRDefault="00975452" w:rsidP="004A6D85">
      <w:pPr>
        <w:jc w:val="both"/>
        <w:rPr>
          <w:rFonts w:ascii="Calibri" w:hAnsi="Calibri" w:cs="Calibri"/>
          <w:sz w:val="22"/>
          <w:szCs w:val="22"/>
          <w:lang w:eastAsia="es-ES"/>
        </w:rPr>
      </w:pPr>
    </w:p>
    <w:p w:rsidR="00975452" w:rsidRPr="004A6D85" w:rsidRDefault="00975452" w:rsidP="004A6D85">
      <w:pPr>
        <w:jc w:val="both"/>
        <w:rPr>
          <w:rFonts w:ascii="Calibri" w:hAnsi="Calibri" w:cs="Calibri"/>
          <w:sz w:val="22"/>
          <w:szCs w:val="22"/>
          <w:lang w:eastAsia="es-ES"/>
        </w:rPr>
      </w:pPr>
    </w:p>
    <w:p w:rsidR="004A6D85" w:rsidRPr="004A6D85" w:rsidRDefault="004A6D85" w:rsidP="004A6D85">
      <w:pPr>
        <w:jc w:val="both"/>
        <w:rPr>
          <w:rFonts w:ascii="Calibri" w:hAnsi="Calibri" w:cs="Calibri"/>
          <w:sz w:val="22"/>
          <w:szCs w:val="22"/>
        </w:rPr>
      </w:pP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w:t>
      </w: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 xml:space="preserve">Nombre completo y firma del Representante Legal </w:t>
      </w:r>
    </w:p>
    <w:p w:rsidR="004A6D85" w:rsidRPr="000604BB" w:rsidRDefault="004A6D85" w:rsidP="004A6D85">
      <w:pPr>
        <w:jc w:val="center"/>
        <w:rPr>
          <w:rFonts w:ascii="Calibri" w:hAnsi="Calibri" w:cs="Calibri"/>
          <w:b/>
          <w:sz w:val="22"/>
          <w:szCs w:val="22"/>
        </w:rPr>
      </w:pPr>
      <w:r w:rsidRPr="004A6D85">
        <w:rPr>
          <w:rFonts w:ascii="Calibri" w:hAnsi="Calibri" w:cs="Arial"/>
          <w:b/>
          <w:sz w:val="22"/>
          <w:szCs w:val="22"/>
        </w:rPr>
        <w:t>o Propietario de la empresa proponente</w:t>
      </w:r>
      <w:r w:rsidRPr="006252BE">
        <w:rPr>
          <w:rFonts w:ascii="Verdana" w:hAnsi="Verdana" w:cs="Calibri"/>
          <w:b/>
          <w:bCs/>
          <w:i/>
          <w:iCs/>
          <w:sz w:val="18"/>
          <w:szCs w:val="18"/>
        </w:rPr>
        <w:br w:type="page"/>
      </w:r>
      <w:r w:rsidRPr="00497CC7">
        <w:rPr>
          <w:rFonts w:ascii="Calibri" w:hAnsi="Calibri" w:cs="Calibri"/>
          <w:b/>
          <w:sz w:val="22"/>
          <w:szCs w:val="22"/>
        </w:rPr>
        <w:lastRenderedPageBreak/>
        <w:t>FORMULARIO B-1</w:t>
      </w:r>
    </w:p>
    <w:p w:rsidR="00975452" w:rsidRDefault="00975452" w:rsidP="004A6D85">
      <w:pPr>
        <w:jc w:val="center"/>
        <w:rPr>
          <w:rFonts w:ascii="Calibri" w:hAnsi="Calibri" w:cs="Calibri"/>
          <w:b/>
          <w:sz w:val="22"/>
          <w:szCs w:val="22"/>
        </w:rPr>
      </w:pPr>
    </w:p>
    <w:p w:rsidR="004A6D85" w:rsidRDefault="004A6D85" w:rsidP="004A6D85">
      <w:pPr>
        <w:jc w:val="center"/>
        <w:rPr>
          <w:rFonts w:ascii="Calibri" w:hAnsi="Calibri" w:cs="Calibri"/>
          <w:b/>
          <w:sz w:val="22"/>
          <w:szCs w:val="22"/>
        </w:rPr>
      </w:pPr>
      <w:r w:rsidRPr="000604BB">
        <w:rPr>
          <w:rFonts w:ascii="Calibri" w:hAnsi="Calibri" w:cs="Calibri"/>
          <w:b/>
          <w:sz w:val="22"/>
          <w:szCs w:val="22"/>
        </w:rPr>
        <w:t>PROPUESTA ECONOMICA</w:t>
      </w:r>
    </w:p>
    <w:p w:rsidR="000051E1" w:rsidRDefault="000051E1" w:rsidP="00F10B2F">
      <w:pPr>
        <w:rPr>
          <w:rFonts w:ascii="Calibri" w:hAnsi="Calibri" w:cs="Calibri"/>
          <w:b/>
          <w:sz w:val="22"/>
          <w:szCs w:val="22"/>
        </w:rPr>
      </w:pPr>
    </w:p>
    <w:p w:rsidR="00FF4CD6" w:rsidRDefault="00FF4CD6" w:rsidP="00FF4CD6">
      <w:pPr>
        <w:jc w:val="center"/>
        <w:rPr>
          <w:rFonts w:ascii="Calibri" w:hAnsi="Calibri" w:cs="Calibri"/>
          <w:b/>
          <w:sz w:val="22"/>
          <w:szCs w:val="22"/>
          <w:u w:val="single"/>
        </w:rPr>
      </w:pPr>
    </w:p>
    <w:p w:rsidR="00975452" w:rsidRDefault="00975452" w:rsidP="00975452">
      <w:pPr>
        <w:rPr>
          <w:rFonts w:ascii="Calibri" w:hAnsi="Calibri" w:cs="Calibri"/>
          <w:sz w:val="10"/>
          <w:szCs w:val="22"/>
        </w:rPr>
      </w:pPr>
    </w:p>
    <w:tbl>
      <w:tblPr>
        <w:tblW w:w="92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9"/>
        <w:gridCol w:w="3661"/>
        <w:gridCol w:w="1025"/>
        <w:gridCol w:w="1256"/>
        <w:gridCol w:w="1259"/>
        <w:gridCol w:w="1417"/>
      </w:tblGrid>
      <w:tr w:rsidR="00975452" w:rsidRPr="00DD275C" w:rsidTr="00975452">
        <w:trPr>
          <w:trHeight w:val="435"/>
          <w:jc w:val="right"/>
        </w:trPr>
        <w:tc>
          <w:tcPr>
            <w:tcW w:w="619" w:type="dxa"/>
            <w:tcBorders>
              <w:bottom w:val="single" w:sz="4" w:space="0" w:color="auto"/>
            </w:tcBorders>
            <w:shd w:val="clear" w:color="auto" w:fill="D9D9D9"/>
            <w:vAlign w:val="center"/>
            <w:hideMark/>
          </w:tcPr>
          <w:p w:rsidR="00975452" w:rsidRPr="00DD275C" w:rsidRDefault="00975452" w:rsidP="00FC31A2">
            <w:pPr>
              <w:jc w:val="center"/>
              <w:rPr>
                <w:rFonts w:ascii="Calibri" w:hAnsi="Calibri" w:cs="Calibri"/>
                <w:b/>
                <w:bCs/>
                <w:lang w:val="es-ES_tradnl" w:eastAsia="es-BO"/>
              </w:rPr>
            </w:pPr>
            <w:r w:rsidRPr="00DD275C">
              <w:rPr>
                <w:rFonts w:ascii="Calibri" w:hAnsi="Calibri" w:cs="Calibri"/>
                <w:b/>
                <w:bCs/>
                <w:lang w:val="es-ES_tradnl" w:eastAsia="es-BO"/>
              </w:rPr>
              <w:t>ITEM</w:t>
            </w:r>
          </w:p>
        </w:tc>
        <w:tc>
          <w:tcPr>
            <w:tcW w:w="3661" w:type="dxa"/>
            <w:tcBorders>
              <w:bottom w:val="single" w:sz="4" w:space="0" w:color="auto"/>
            </w:tcBorders>
            <w:shd w:val="clear" w:color="auto" w:fill="D9D9D9"/>
            <w:vAlign w:val="center"/>
            <w:hideMark/>
          </w:tcPr>
          <w:p w:rsidR="00975452" w:rsidRPr="00DD275C" w:rsidRDefault="00975452" w:rsidP="00FC31A2">
            <w:pPr>
              <w:jc w:val="center"/>
              <w:rPr>
                <w:rFonts w:ascii="Calibri" w:hAnsi="Calibri" w:cs="Arial"/>
                <w:b/>
                <w:lang w:eastAsia="es-ES"/>
              </w:rPr>
            </w:pPr>
          </w:p>
          <w:p w:rsidR="00975452" w:rsidRPr="00DD275C" w:rsidRDefault="00975452" w:rsidP="00FC31A2">
            <w:pPr>
              <w:jc w:val="center"/>
              <w:rPr>
                <w:rFonts w:ascii="Calibri" w:hAnsi="Calibri" w:cs="Arial"/>
                <w:b/>
                <w:lang w:eastAsia="es-ES"/>
              </w:rPr>
            </w:pPr>
            <w:r w:rsidRPr="00DD275C">
              <w:rPr>
                <w:rFonts w:ascii="Calibri" w:hAnsi="Calibri" w:cs="Arial"/>
                <w:b/>
                <w:lang w:eastAsia="es-ES"/>
              </w:rPr>
              <w:t>DESCRIPCION</w:t>
            </w:r>
          </w:p>
          <w:p w:rsidR="00975452" w:rsidRPr="00DD275C" w:rsidRDefault="00975452" w:rsidP="00FC31A2">
            <w:pPr>
              <w:jc w:val="center"/>
              <w:rPr>
                <w:rFonts w:ascii="Calibri" w:hAnsi="Calibri" w:cs="Calibri"/>
                <w:b/>
                <w:bCs/>
                <w:lang w:eastAsia="es-BO"/>
              </w:rPr>
            </w:pPr>
          </w:p>
        </w:tc>
        <w:tc>
          <w:tcPr>
            <w:tcW w:w="1025" w:type="dxa"/>
            <w:tcBorders>
              <w:bottom w:val="single" w:sz="4" w:space="0" w:color="auto"/>
            </w:tcBorders>
            <w:shd w:val="clear" w:color="auto" w:fill="D9D9D9"/>
            <w:vAlign w:val="center"/>
            <w:hideMark/>
          </w:tcPr>
          <w:p w:rsidR="00975452" w:rsidRPr="00DD275C" w:rsidRDefault="00975452" w:rsidP="00FC31A2">
            <w:pPr>
              <w:jc w:val="center"/>
              <w:rPr>
                <w:rFonts w:ascii="Calibri" w:hAnsi="Calibri" w:cs="Calibri"/>
                <w:b/>
                <w:bCs/>
                <w:lang w:eastAsia="es-BO"/>
              </w:rPr>
            </w:pPr>
            <w:r w:rsidRPr="00DD275C">
              <w:rPr>
                <w:rFonts w:ascii="Calibri" w:hAnsi="Calibri" w:cs="Calibri"/>
                <w:b/>
                <w:bCs/>
                <w:lang w:eastAsia="es-BO"/>
              </w:rPr>
              <w:t>CANTIDAD</w:t>
            </w:r>
          </w:p>
        </w:tc>
        <w:tc>
          <w:tcPr>
            <w:tcW w:w="1256" w:type="dxa"/>
            <w:tcBorders>
              <w:bottom w:val="single" w:sz="4" w:space="0" w:color="auto"/>
            </w:tcBorders>
            <w:shd w:val="clear" w:color="auto" w:fill="D9D9D9"/>
            <w:vAlign w:val="center"/>
          </w:tcPr>
          <w:p w:rsidR="00975452" w:rsidRPr="00DD275C" w:rsidRDefault="005676CB" w:rsidP="00FC31A2">
            <w:pPr>
              <w:jc w:val="center"/>
              <w:rPr>
                <w:rFonts w:ascii="Calibri" w:hAnsi="Calibri" w:cs="Calibri"/>
                <w:b/>
                <w:bCs/>
                <w:lang w:val="es-ES_tradnl" w:eastAsia="es-BO"/>
              </w:rPr>
            </w:pPr>
            <w:r>
              <w:rPr>
                <w:rFonts w:ascii="Calibri" w:hAnsi="Calibri" w:cs="Calibri"/>
                <w:b/>
                <w:bCs/>
                <w:lang w:val="es-ES_tradnl" w:eastAsia="es-BO"/>
              </w:rPr>
              <w:t>UNITARIO</w:t>
            </w:r>
          </w:p>
        </w:tc>
        <w:tc>
          <w:tcPr>
            <w:tcW w:w="1259" w:type="dxa"/>
            <w:tcBorders>
              <w:bottom w:val="single" w:sz="4" w:space="0" w:color="auto"/>
            </w:tcBorders>
            <w:shd w:val="clear" w:color="auto" w:fill="D9D9D9"/>
            <w:vAlign w:val="center"/>
          </w:tcPr>
          <w:p w:rsidR="00975452" w:rsidRPr="00DD275C" w:rsidRDefault="00975452" w:rsidP="005676CB">
            <w:pPr>
              <w:jc w:val="center"/>
              <w:rPr>
                <w:rFonts w:ascii="Calibri" w:hAnsi="Calibri" w:cs="Calibri"/>
                <w:b/>
                <w:bCs/>
                <w:lang w:val="es-ES_tradnl" w:eastAsia="es-BO"/>
              </w:rPr>
            </w:pPr>
            <w:r w:rsidRPr="00DD275C">
              <w:rPr>
                <w:rFonts w:ascii="Calibri" w:hAnsi="Calibri" w:cs="Calibri"/>
                <w:b/>
                <w:bCs/>
                <w:lang w:val="es-ES_tradnl" w:eastAsia="es-BO"/>
              </w:rPr>
              <w:t xml:space="preserve">PRECIO </w:t>
            </w:r>
            <w:r w:rsidR="005676CB">
              <w:rPr>
                <w:rFonts w:ascii="Calibri" w:hAnsi="Calibri" w:cs="Calibri"/>
                <w:b/>
                <w:bCs/>
                <w:lang w:val="es-ES_tradnl" w:eastAsia="es-BO"/>
              </w:rPr>
              <w:t>UNITARIO</w:t>
            </w:r>
            <w:r w:rsidRPr="00DD275C">
              <w:rPr>
                <w:rFonts w:ascii="Calibri" w:hAnsi="Calibri" w:cs="Calibri"/>
                <w:b/>
                <w:bCs/>
                <w:lang w:val="es-ES_tradnl" w:eastAsia="es-BO"/>
              </w:rPr>
              <w:t xml:space="preserve"> </w:t>
            </w:r>
            <w:r w:rsidRPr="00DD275C">
              <w:rPr>
                <w:rFonts w:ascii="Calibri" w:hAnsi="Calibri" w:cs="Calibri"/>
                <w:b/>
                <w:bCs/>
                <w:lang w:eastAsia="es-BO"/>
              </w:rPr>
              <w:t>(Bs.)</w:t>
            </w:r>
          </w:p>
        </w:tc>
        <w:tc>
          <w:tcPr>
            <w:tcW w:w="1417" w:type="dxa"/>
            <w:tcBorders>
              <w:bottom w:val="single" w:sz="4" w:space="0" w:color="auto"/>
            </w:tcBorders>
            <w:shd w:val="clear" w:color="auto" w:fill="D9D9D9"/>
            <w:vAlign w:val="center"/>
          </w:tcPr>
          <w:p w:rsidR="00975452" w:rsidRPr="00DD275C" w:rsidRDefault="00975452" w:rsidP="00FC31A2">
            <w:pPr>
              <w:jc w:val="center"/>
              <w:rPr>
                <w:rFonts w:ascii="Calibri" w:hAnsi="Calibri" w:cs="Calibri"/>
                <w:b/>
                <w:bCs/>
                <w:lang w:val="es-ES_tradnl" w:eastAsia="es-BO"/>
              </w:rPr>
            </w:pPr>
            <w:r w:rsidRPr="00DD275C">
              <w:rPr>
                <w:rFonts w:ascii="Calibri" w:hAnsi="Calibri" w:cs="Arial"/>
                <w:b/>
                <w:lang w:eastAsia="es-ES"/>
              </w:rPr>
              <w:t>HASTA UN MONTO DE Bs</w:t>
            </w:r>
          </w:p>
        </w:tc>
      </w:tr>
      <w:tr w:rsidR="00975452" w:rsidRPr="00DD275C" w:rsidTr="00975452">
        <w:trPr>
          <w:trHeight w:val="682"/>
          <w:jc w:val="right"/>
        </w:trPr>
        <w:tc>
          <w:tcPr>
            <w:tcW w:w="619" w:type="dxa"/>
            <w:shd w:val="clear" w:color="auto" w:fill="FFFFFF"/>
            <w:vAlign w:val="center"/>
          </w:tcPr>
          <w:p w:rsidR="00975452" w:rsidRPr="00DD275C" w:rsidRDefault="00975452" w:rsidP="00FC31A2">
            <w:pPr>
              <w:jc w:val="center"/>
              <w:rPr>
                <w:rFonts w:ascii="Calibri" w:hAnsi="Calibri" w:cs="Arial"/>
              </w:rPr>
            </w:pPr>
            <w:r w:rsidRPr="00DD275C">
              <w:rPr>
                <w:rFonts w:ascii="Calibri" w:hAnsi="Calibri" w:cs="Arial"/>
              </w:rPr>
              <w:t>1</w:t>
            </w:r>
          </w:p>
        </w:tc>
        <w:tc>
          <w:tcPr>
            <w:tcW w:w="3661" w:type="dxa"/>
            <w:shd w:val="clear" w:color="auto" w:fill="FFFFFF"/>
            <w:vAlign w:val="center"/>
          </w:tcPr>
          <w:p w:rsidR="00975452" w:rsidRPr="00DD275C" w:rsidRDefault="00975452" w:rsidP="00FC31A2">
            <w:pPr>
              <w:jc w:val="both"/>
              <w:rPr>
                <w:rFonts w:ascii="Calibri" w:hAnsi="Calibri" w:cs="Arial"/>
              </w:rPr>
            </w:pPr>
            <w:r w:rsidRPr="00DD275C">
              <w:rPr>
                <w:rFonts w:ascii="Calibri" w:hAnsi="Calibri" w:cs="Helvetica"/>
              </w:rPr>
              <w:t>SERVICIO DE MANTENIMIENTO Y REPARACIÓN DE ASCENSOR MONTACARGA</w:t>
            </w:r>
          </w:p>
        </w:tc>
        <w:tc>
          <w:tcPr>
            <w:tcW w:w="1025" w:type="dxa"/>
            <w:shd w:val="clear" w:color="auto" w:fill="FFFFFF"/>
            <w:vAlign w:val="center"/>
          </w:tcPr>
          <w:p w:rsidR="00975452" w:rsidRPr="00DD275C" w:rsidRDefault="00975452" w:rsidP="00FC31A2">
            <w:pPr>
              <w:jc w:val="center"/>
              <w:rPr>
                <w:rFonts w:ascii="Calibri" w:hAnsi="Calibri" w:cs="Arial"/>
              </w:rPr>
            </w:pPr>
            <w:r w:rsidRPr="00DD275C">
              <w:rPr>
                <w:rFonts w:ascii="Calibri" w:hAnsi="Calibri" w:cs="Arial"/>
              </w:rPr>
              <w:t>1</w:t>
            </w:r>
          </w:p>
        </w:tc>
        <w:tc>
          <w:tcPr>
            <w:tcW w:w="1256" w:type="dxa"/>
            <w:shd w:val="clear" w:color="auto" w:fill="FFFFFF"/>
            <w:vAlign w:val="center"/>
          </w:tcPr>
          <w:p w:rsidR="00975452" w:rsidRPr="00DD275C" w:rsidRDefault="00975452" w:rsidP="00FC31A2">
            <w:pPr>
              <w:jc w:val="center"/>
              <w:rPr>
                <w:rFonts w:ascii="Calibri" w:hAnsi="Calibri" w:cs="Calibri"/>
                <w:color w:val="000000"/>
                <w:lang w:eastAsia="es-BO"/>
              </w:rPr>
            </w:pPr>
            <w:r w:rsidRPr="00DD275C">
              <w:rPr>
                <w:rFonts w:ascii="Calibri" w:hAnsi="Calibri" w:cs="Calibri"/>
                <w:color w:val="000000"/>
                <w:lang w:eastAsia="es-BO"/>
              </w:rPr>
              <w:t>SERVICIO</w:t>
            </w:r>
          </w:p>
        </w:tc>
        <w:tc>
          <w:tcPr>
            <w:tcW w:w="1259" w:type="dxa"/>
            <w:shd w:val="clear" w:color="auto" w:fill="FFFFFF"/>
            <w:vAlign w:val="center"/>
          </w:tcPr>
          <w:p w:rsidR="00975452" w:rsidRPr="00DD275C" w:rsidRDefault="00975452" w:rsidP="00FC31A2">
            <w:pPr>
              <w:jc w:val="center"/>
              <w:rPr>
                <w:rFonts w:ascii="Calibri" w:hAnsi="Calibri" w:cs="Calibri"/>
                <w:color w:val="000000"/>
                <w:lang w:eastAsia="es-BO"/>
              </w:rPr>
            </w:pPr>
          </w:p>
        </w:tc>
        <w:tc>
          <w:tcPr>
            <w:tcW w:w="1417" w:type="dxa"/>
            <w:shd w:val="clear" w:color="auto" w:fill="FFFFFF"/>
            <w:vAlign w:val="center"/>
          </w:tcPr>
          <w:p w:rsidR="00975452" w:rsidRPr="00DD275C" w:rsidRDefault="00975452" w:rsidP="00FC31A2">
            <w:pPr>
              <w:jc w:val="center"/>
              <w:rPr>
                <w:rFonts w:ascii="Calibri" w:hAnsi="Calibri" w:cs="Calibri"/>
                <w:color w:val="000000"/>
                <w:lang w:eastAsia="es-BO"/>
              </w:rPr>
            </w:pPr>
          </w:p>
        </w:tc>
      </w:tr>
      <w:tr w:rsidR="00975452" w:rsidRPr="00DD275C" w:rsidTr="00975452">
        <w:trPr>
          <w:trHeight w:val="435"/>
          <w:jc w:val="right"/>
        </w:trPr>
        <w:tc>
          <w:tcPr>
            <w:tcW w:w="619" w:type="dxa"/>
            <w:shd w:val="clear" w:color="auto" w:fill="FFFFFF"/>
            <w:vAlign w:val="center"/>
          </w:tcPr>
          <w:p w:rsidR="00975452" w:rsidRPr="00DD275C" w:rsidRDefault="00975452" w:rsidP="00FC31A2">
            <w:pPr>
              <w:jc w:val="center"/>
              <w:rPr>
                <w:rFonts w:ascii="Calibri" w:hAnsi="Calibri" w:cs="Calibri"/>
                <w:b/>
                <w:bCs/>
                <w:lang w:val="es-ES_tradnl" w:eastAsia="es-BO"/>
              </w:rPr>
            </w:pPr>
            <w:r w:rsidRPr="00DD275C">
              <w:rPr>
                <w:rFonts w:ascii="Calibri" w:hAnsi="Calibri" w:cs="Calibri"/>
                <w:b/>
                <w:bCs/>
                <w:lang w:val="es-ES_tradnl" w:eastAsia="es-BO"/>
              </w:rPr>
              <w:t>2</w:t>
            </w:r>
          </w:p>
        </w:tc>
        <w:tc>
          <w:tcPr>
            <w:tcW w:w="3661" w:type="dxa"/>
            <w:shd w:val="clear" w:color="auto" w:fill="FFFFFF"/>
            <w:vAlign w:val="center"/>
          </w:tcPr>
          <w:p w:rsidR="00975452" w:rsidRPr="00DD275C" w:rsidRDefault="00975452" w:rsidP="00FC31A2">
            <w:pPr>
              <w:jc w:val="both"/>
              <w:rPr>
                <w:rFonts w:ascii="Calibri" w:hAnsi="Calibri" w:cs="Arial"/>
                <w:b/>
                <w:lang w:eastAsia="es-ES"/>
              </w:rPr>
            </w:pPr>
            <w:r w:rsidRPr="00DD275C">
              <w:rPr>
                <w:rFonts w:ascii="Calibri" w:hAnsi="Calibri" w:cs="Calibri"/>
                <w:lang w:val="es-BO" w:eastAsia="es-ES"/>
              </w:rPr>
              <w:t xml:space="preserve">PROVISION DE REPUESTOS </w:t>
            </w:r>
            <w:r w:rsidRPr="00DD275C">
              <w:rPr>
                <w:rFonts w:ascii="Calibri" w:hAnsi="Calibri" w:cs="Calibri"/>
                <w:b/>
                <w:lang w:val="es-BO" w:eastAsia="es-ES"/>
              </w:rPr>
              <w:t>(*)</w:t>
            </w:r>
          </w:p>
        </w:tc>
        <w:tc>
          <w:tcPr>
            <w:tcW w:w="3540" w:type="dxa"/>
            <w:gridSpan w:val="3"/>
            <w:shd w:val="clear" w:color="auto" w:fill="FFFFFF"/>
            <w:vAlign w:val="center"/>
          </w:tcPr>
          <w:p w:rsidR="00975452" w:rsidRPr="00DD275C" w:rsidRDefault="00975452" w:rsidP="00FC31A2">
            <w:pPr>
              <w:jc w:val="center"/>
              <w:rPr>
                <w:rFonts w:ascii="Calibri" w:hAnsi="Calibri" w:cs="Calibri"/>
                <w:bCs/>
                <w:lang w:val="es-ES_tradnl" w:eastAsia="es-BO"/>
              </w:rPr>
            </w:pPr>
          </w:p>
        </w:tc>
        <w:tc>
          <w:tcPr>
            <w:tcW w:w="1417" w:type="dxa"/>
            <w:shd w:val="clear" w:color="auto" w:fill="FFFFFF"/>
            <w:vAlign w:val="center"/>
          </w:tcPr>
          <w:p w:rsidR="00975452" w:rsidRPr="00DD275C" w:rsidRDefault="00975452" w:rsidP="00FC31A2">
            <w:pPr>
              <w:jc w:val="center"/>
              <w:rPr>
                <w:rFonts w:ascii="Calibri" w:hAnsi="Calibri" w:cs="Arial"/>
                <w:lang w:eastAsia="es-ES"/>
              </w:rPr>
            </w:pPr>
          </w:p>
        </w:tc>
      </w:tr>
    </w:tbl>
    <w:p w:rsidR="00975452" w:rsidRDefault="00975452" w:rsidP="00975452">
      <w:pPr>
        <w:autoSpaceDE w:val="0"/>
        <w:autoSpaceDN w:val="0"/>
        <w:adjustRightInd w:val="0"/>
        <w:rPr>
          <w:rFonts w:ascii="Calibri" w:hAnsi="Calibri" w:cs="Calibri"/>
          <w:b/>
          <w:sz w:val="22"/>
          <w:szCs w:val="22"/>
          <w:lang w:eastAsia="es-ES"/>
        </w:rPr>
      </w:pPr>
    </w:p>
    <w:p w:rsidR="00975452" w:rsidRPr="005676CB" w:rsidRDefault="00975452" w:rsidP="00975452">
      <w:pPr>
        <w:jc w:val="both"/>
        <w:rPr>
          <w:rFonts w:ascii="Calibri" w:hAnsi="Calibri" w:cs="Arial"/>
          <w:sz w:val="18"/>
          <w:szCs w:val="18"/>
          <w:lang w:val="es-ES_tradnl"/>
        </w:rPr>
      </w:pPr>
      <w:r>
        <w:rPr>
          <w:rFonts w:ascii="Calibri" w:hAnsi="Calibri" w:cs="Arial"/>
          <w:b/>
          <w:sz w:val="18"/>
          <w:szCs w:val="18"/>
        </w:rPr>
        <w:t xml:space="preserve">(*) Repuestos. - </w:t>
      </w:r>
      <w:r w:rsidRPr="00623FDD">
        <w:rPr>
          <w:rFonts w:ascii="Calibri" w:hAnsi="Calibri" w:cs="Arial"/>
          <w:sz w:val="18"/>
          <w:szCs w:val="18"/>
        </w:rPr>
        <w:t xml:space="preserve">La provisión de repuestos a ser utilizados será de acuerdo a necesidad </w:t>
      </w:r>
      <w:r w:rsidRPr="00623FDD">
        <w:rPr>
          <w:rFonts w:ascii="Calibri" w:hAnsi="Calibri" w:cs="Arial"/>
          <w:sz w:val="18"/>
          <w:szCs w:val="18"/>
          <w:lang w:val="es-ES_tradnl"/>
        </w:rPr>
        <w:t xml:space="preserve">hasta un monto total de Bs. </w:t>
      </w:r>
      <w:r>
        <w:rPr>
          <w:rFonts w:ascii="Calibri" w:hAnsi="Calibri" w:cs="Arial"/>
          <w:sz w:val="18"/>
          <w:szCs w:val="18"/>
          <w:lang w:val="es-ES_tradnl"/>
        </w:rPr>
        <w:t>2</w:t>
      </w:r>
      <w:r w:rsidRPr="00623FDD">
        <w:rPr>
          <w:rFonts w:ascii="Calibri" w:hAnsi="Calibri" w:cs="Arial"/>
          <w:sz w:val="18"/>
          <w:szCs w:val="18"/>
          <w:lang w:val="es-ES_tradnl"/>
        </w:rPr>
        <w:t>.</w:t>
      </w:r>
      <w:r>
        <w:rPr>
          <w:rFonts w:ascii="Calibri" w:hAnsi="Calibri" w:cs="Arial"/>
          <w:sz w:val="18"/>
          <w:szCs w:val="18"/>
          <w:lang w:val="es-ES_tradnl"/>
        </w:rPr>
        <w:t>5</w:t>
      </w:r>
      <w:r w:rsidR="005676CB">
        <w:rPr>
          <w:rFonts w:ascii="Calibri" w:hAnsi="Calibri" w:cs="Arial"/>
          <w:sz w:val="18"/>
          <w:szCs w:val="18"/>
          <w:lang w:val="es-ES_tradnl"/>
        </w:rPr>
        <w:t xml:space="preserve">00,00 A </w:t>
      </w:r>
      <w:r>
        <w:rPr>
          <w:rFonts w:ascii="Calibri" w:hAnsi="Calibri" w:cs="Arial"/>
          <w:sz w:val="18"/>
          <w:szCs w:val="18"/>
        </w:rPr>
        <w:t>ejecutarse de la siguiente manera:</w:t>
      </w:r>
    </w:p>
    <w:p w:rsidR="00975452" w:rsidRDefault="00975452" w:rsidP="00975452">
      <w:pPr>
        <w:autoSpaceDE w:val="0"/>
        <w:autoSpaceDN w:val="0"/>
        <w:adjustRightInd w:val="0"/>
        <w:rPr>
          <w:rFonts w:ascii="Calibri" w:hAnsi="Calibri" w:cs="Calibri"/>
          <w:b/>
          <w:sz w:val="22"/>
          <w:szCs w:val="22"/>
          <w:lang w:eastAsia="es-ES"/>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105"/>
        <w:gridCol w:w="1134"/>
        <w:gridCol w:w="1276"/>
        <w:gridCol w:w="1564"/>
      </w:tblGrid>
      <w:tr w:rsidR="00975452" w:rsidRPr="00ED61CD" w:rsidTr="00FC31A2">
        <w:trPr>
          <w:trHeight w:val="425"/>
          <w:jc w:val="center"/>
        </w:trPr>
        <w:tc>
          <w:tcPr>
            <w:tcW w:w="8505" w:type="dxa"/>
            <w:gridSpan w:val="5"/>
            <w:shd w:val="clear" w:color="000000" w:fill="D9D9D9"/>
            <w:vAlign w:val="center"/>
          </w:tcPr>
          <w:p w:rsidR="00975452" w:rsidRPr="00DD275C" w:rsidRDefault="00975452" w:rsidP="00FC31A2">
            <w:pPr>
              <w:jc w:val="center"/>
              <w:rPr>
                <w:rFonts w:ascii="Calibri" w:hAnsi="Calibri" w:cs="Arial"/>
                <w:b/>
                <w:bCs/>
                <w:color w:val="000000"/>
                <w:lang w:val="es-BO" w:eastAsia="es-BO"/>
              </w:rPr>
            </w:pPr>
            <w:r w:rsidRPr="00DD275C">
              <w:rPr>
                <w:rFonts w:ascii="Calibri" w:hAnsi="Calibri" w:cs="Arial"/>
                <w:b/>
                <w:bCs/>
                <w:color w:val="000000"/>
                <w:lang w:val="es-BO" w:eastAsia="es-BO"/>
              </w:rPr>
              <w:t>PROVISIÓN DE REPUESTOS (*)</w:t>
            </w:r>
          </w:p>
        </w:tc>
      </w:tr>
      <w:tr w:rsidR="00975452" w:rsidRPr="00ED61CD" w:rsidTr="00975452">
        <w:trPr>
          <w:trHeight w:val="418"/>
          <w:jc w:val="center"/>
        </w:trPr>
        <w:tc>
          <w:tcPr>
            <w:tcW w:w="426" w:type="dxa"/>
            <w:shd w:val="clear" w:color="000000" w:fill="D9D9D9"/>
            <w:vAlign w:val="center"/>
            <w:hideMark/>
          </w:tcPr>
          <w:p w:rsidR="00975452" w:rsidRPr="00DD275C" w:rsidRDefault="00975452" w:rsidP="00FC31A2">
            <w:pPr>
              <w:jc w:val="center"/>
              <w:rPr>
                <w:rFonts w:ascii="Calibri" w:hAnsi="Calibri" w:cs="Arial"/>
                <w:b/>
                <w:bCs/>
                <w:color w:val="000000"/>
                <w:lang w:val="es-BO" w:eastAsia="es-BO"/>
              </w:rPr>
            </w:pPr>
            <w:r w:rsidRPr="00DD275C">
              <w:rPr>
                <w:rFonts w:ascii="Calibri" w:hAnsi="Calibri" w:cs="Arial"/>
                <w:b/>
                <w:bCs/>
                <w:color w:val="000000"/>
                <w:lang w:val="es-BO" w:eastAsia="es-BO"/>
              </w:rPr>
              <w:t>Nº</w:t>
            </w:r>
          </w:p>
        </w:tc>
        <w:tc>
          <w:tcPr>
            <w:tcW w:w="4105" w:type="dxa"/>
            <w:shd w:val="clear" w:color="000000" w:fill="D9D9D9"/>
            <w:vAlign w:val="center"/>
            <w:hideMark/>
          </w:tcPr>
          <w:p w:rsidR="00975452" w:rsidRPr="00DD275C" w:rsidRDefault="00975452" w:rsidP="00FC31A2">
            <w:pPr>
              <w:jc w:val="center"/>
              <w:rPr>
                <w:rFonts w:ascii="Calibri" w:hAnsi="Calibri" w:cs="Arial"/>
                <w:b/>
                <w:bCs/>
                <w:color w:val="000000"/>
                <w:lang w:val="es-BO" w:eastAsia="es-BO"/>
              </w:rPr>
            </w:pPr>
            <w:r w:rsidRPr="00DD275C">
              <w:rPr>
                <w:rFonts w:ascii="Calibri" w:hAnsi="Calibri" w:cs="Arial"/>
                <w:b/>
                <w:bCs/>
                <w:color w:val="000000"/>
                <w:lang w:val="es-BO" w:eastAsia="es-BO"/>
              </w:rPr>
              <w:t>DETALLE</w:t>
            </w:r>
          </w:p>
        </w:tc>
        <w:tc>
          <w:tcPr>
            <w:tcW w:w="1134" w:type="dxa"/>
            <w:shd w:val="clear" w:color="000000" w:fill="D9D9D9"/>
            <w:vAlign w:val="center"/>
            <w:hideMark/>
          </w:tcPr>
          <w:p w:rsidR="00975452" w:rsidRPr="00DD275C" w:rsidRDefault="00975452" w:rsidP="00FC31A2">
            <w:pPr>
              <w:jc w:val="center"/>
              <w:rPr>
                <w:rFonts w:ascii="Calibri" w:hAnsi="Calibri" w:cs="Arial"/>
                <w:b/>
                <w:bCs/>
                <w:color w:val="000000"/>
                <w:lang w:val="es-BO" w:eastAsia="es-BO"/>
              </w:rPr>
            </w:pPr>
            <w:r w:rsidRPr="00DD275C">
              <w:rPr>
                <w:rFonts w:ascii="Calibri" w:hAnsi="Calibri" w:cs="Arial"/>
                <w:b/>
                <w:bCs/>
                <w:color w:val="000000"/>
                <w:lang w:val="es-BO" w:eastAsia="es-BO"/>
              </w:rPr>
              <w:t>CANTIDAD</w:t>
            </w:r>
          </w:p>
        </w:tc>
        <w:tc>
          <w:tcPr>
            <w:tcW w:w="1276" w:type="dxa"/>
            <w:shd w:val="clear" w:color="000000" w:fill="D9D9D9"/>
            <w:vAlign w:val="center"/>
            <w:hideMark/>
          </w:tcPr>
          <w:p w:rsidR="00975452" w:rsidRPr="00DD275C" w:rsidRDefault="00975452" w:rsidP="00FC31A2">
            <w:pPr>
              <w:jc w:val="center"/>
              <w:rPr>
                <w:rFonts w:ascii="Calibri" w:hAnsi="Calibri" w:cs="Arial"/>
                <w:b/>
                <w:bCs/>
                <w:color w:val="000000"/>
                <w:lang w:val="es-BO" w:eastAsia="es-BO"/>
              </w:rPr>
            </w:pPr>
            <w:r w:rsidRPr="00DD275C">
              <w:rPr>
                <w:rFonts w:ascii="Calibri" w:hAnsi="Calibri" w:cs="Arial"/>
                <w:b/>
                <w:bCs/>
                <w:color w:val="000000"/>
                <w:lang w:val="es-BO" w:eastAsia="es-BO"/>
              </w:rPr>
              <w:t>UNIDAD DE MEDIDA</w:t>
            </w:r>
          </w:p>
        </w:tc>
        <w:tc>
          <w:tcPr>
            <w:tcW w:w="1564" w:type="dxa"/>
            <w:shd w:val="clear" w:color="000000" w:fill="D9D9D9"/>
            <w:vAlign w:val="center"/>
          </w:tcPr>
          <w:p w:rsidR="00975452" w:rsidRPr="00DD275C" w:rsidRDefault="00975452" w:rsidP="00FC31A2">
            <w:pPr>
              <w:jc w:val="center"/>
              <w:rPr>
                <w:rFonts w:ascii="Calibri" w:hAnsi="Calibri" w:cs="Arial"/>
                <w:b/>
                <w:bCs/>
                <w:color w:val="000000"/>
                <w:lang w:val="es-BO" w:eastAsia="es-BO"/>
              </w:rPr>
            </w:pPr>
            <w:r w:rsidRPr="00DD275C">
              <w:rPr>
                <w:rFonts w:ascii="Calibri" w:hAnsi="Calibri" w:cs="Arial"/>
                <w:b/>
                <w:bCs/>
                <w:color w:val="000000"/>
                <w:lang w:val="es-BO" w:eastAsia="es-BO"/>
              </w:rPr>
              <w:t>PRECIO UNITARIO</w:t>
            </w:r>
          </w:p>
        </w:tc>
      </w:tr>
      <w:tr w:rsidR="00975452" w:rsidRPr="00ED61CD" w:rsidTr="00975452">
        <w:trPr>
          <w:trHeight w:val="454"/>
          <w:jc w:val="center"/>
        </w:trPr>
        <w:tc>
          <w:tcPr>
            <w:tcW w:w="426" w:type="dxa"/>
            <w:shd w:val="clear" w:color="auto" w:fill="auto"/>
            <w:vAlign w:val="center"/>
            <w:hideMark/>
          </w:tcPr>
          <w:p w:rsidR="00975452" w:rsidRPr="00DD275C" w:rsidRDefault="00975452" w:rsidP="00FC31A2">
            <w:pPr>
              <w:tabs>
                <w:tab w:val="left" w:pos="1418"/>
                <w:tab w:val="left" w:pos="1701"/>
                <w:tab w:val="left" w:pos="1985"/>
              </w:tabs>
              <w:spacing w:line="276" w:lineRule="auto"/>
              <w:jc w:val="center"/>
              <w:outlineLvl w:val="0"/>
              <w:rPr>
                <w:rFonts w:asciiTheme="minorHAnsi" w:hAnsiTheme="minorHAnsi" w:cs="Arial"/>
                <w:bCs/>
                <w:lang w:val="es-BO" w:eastAsia="es-ES"/>
              </w:rPr>
            </w:pPr>
            <w:r w:rsidRPr="00DD275C">
              <w:rPr>
                <w:rFonts w:asciiTheme="minorHAnsi" w:hAnsiTheme="minorHAnsi" w:cs="Arial"/>
                <w:bCs/>
                <w:lang w:val="es-BO" w:eastAsia="es-ES"/>
              </w:rPr>
              <w:t>1</w:t>
            </w:r>
          </w:p>
        </w:tc>
        <w:tc>
          <w:tcPr>
            <w:tcW w:w="4105" w:type="dxa"/>
            <w:tcBorders>
              <w:top w:val="nil"/>
              <w:left w:val="nil"/>
              <w:bottom w:val="single" w:sz="4" w:space="0" w:color="auto"/>
              <w:right w:val="single" w:sz="4" w:space="0" w:color="auto"/>
            </w:tcBorders>
            <w:shd w:val="clear" w:color="auto" w:fill="auto"/>
            <w:vAlign w:val="center"/>
          </w:tcPr>
          <w:p w:rsidR="00975452" w:rsidRPr="00DD275C" w:rsidRDefault="00975452" w:rsidP="00FC31A2">
            <w:pPr>
              <w:rPr>
                <w:rFonts w:asciiTheme="minorHAnsi" w:hAnsiTheme="minorHAnsi"/>
                <w:color w:val="000000"/>
              </w:rPr>
            </w:pPr>
            <w:r w:rsidRPr="00DD275C">
              <w:rPr>
                <w:rFonts w:asciiTheme="minorHAnsi" w:hAnsiTheme="minorHAnsi"/>
                <w:color w:val="000000"/>
              </w:rPr>
              <w:t>CONTACTORES DE POTENCIA</w:t>
            </w:r>
          </w:p>
        </w:tc>
        <w:tc>
          <w:tcPr>
            <w:tcW w:w="1134" w:type="dxa"/>
            <w:tcBorders>
              <w:bottom w:val="single" w:sz="4" w:space="0" w:color="auto"/>
            </w:tcBorders>
            <w:vAlign w:val="center"/>
            <w:hideMark/>
          </w:tcPr>
          <w:p w:rsidR="00975452" w:rsidRPr="00DD275C" w:rsidRDefault="00975452" w:rsidP="00FC31A2">
            <w:pPr>
              <w:jc w:val="center"/>
              <w:rPr>
                <w:rFonts w:asciiTheme="minorHAnsi" w:hAnsiTheme="minorHAnsi" w:cs="Calibri"/>
                <w:color w:val="000000"/>
              </w:rPr>
            </w:pPr>
            <w:r w:rsidRPr="00DD275C">
              <w:rPr>
                <w:rFonts w:asciiTheme="minorHAnsi" w:hAnsiTheme="minorHAnsi" w:cs="Calibri"/>
                <w:color w:val="000000"/>
              </w:rPr>
              <w:t>2</w:t>
            </w:r>
          </w:p>
        </w:tc>
        <w:tc>
          <w:tcPr>
            <w:tcW w:w="1276" w:type="dxa"/>
            <w:tcBorders>
              <w:top w:val="nil"/>
              <w:left w:val="nil"/>
              <w:bottom w:val="single" w:sz="4" w:space="0" w:color="auto"/>
              <w:right w:val="single" w:sz="4" w:space="0" w:color="auto"/>
            </w:tcBorders>
            <w:shd w:val="clear" w:color="auto" w:fill="auto"/>
            <w:vAlign w:val="center"/>
          </w:tcPr>
          <w:p w:rsidR="00975452" w:rsidRPr="00DD275C" w:rsidRDefault="00975452" w:rsidP="00FC31A2">
            <w:pPr>
              <w:spacing w:line="276" w:lineRule="auto"/>
              <w:jc w:val="center"/>
              <w:rPr>
                <w:rFonts w:asciiTheme="minorHAnsi" w:hAnsiTheme="minorHAnsi" w:cs="Arial"/>
              </w:rPr>
            </w:pPr>
            <w:r w:rsidRPr="00DD275C">
              <w:rPr>
                <w:rFonts w:asciiTheme="minorHAnsi" w:hAnsiTheme="minorHAnsi" w:cs="Arial"/>
              </w:rPr>
              <w:t>PIEZA</w:t>
            </w:r>
          </w:p>
        </w:tc>
        <w:tc>
          <w:tcPr>
            <w:tcW w:w="1564" w:type="dxa"/>
            <w:tcBorders>
              <w:top w:val="nil"/>
              <w:left w:val="nil"/>
              <w:bottom w:val="single" w:sz="4" w:space="0" w:color="auto"/>
              <w:right w:val="single" w:sz="8" w:space="0" w:color="auto"/>
            </w:tcBorders>
            <w:shd w:val="clear" w:color="auto" w:fill="auto"/>
            <w:vAlign w:val="center"/>
          </w:tcPr>
          <w:p w:rsidR="00975452" w:rsidRPr="00DD275C" w:rsidRDefault="00975452" w:rsidP="00FC31A2">
            <w:pPr>
              <w:jc w:val="right"/>
              <w:rPr>
                <w:rFonts w:asciiTheme="minorHAnsi" w:hAnsiTheme="minorHAnsi"/>
                <w:color w:val="000000"/>
              </w:rPr>
            </w:pPr>
          </w:p>
        </w:tc>
      </w:tr>
      <w:tr w:rsidR="00975452" w:rsidRPr="00ED61CD" w:rsidTr="00975452">
        <w:trPr>
          <w:trHeight w:val="454"/>
          <w:jc w:val="center"/>
        </w:trPr>
        <w:tc>
          <w:tcPr>
            <w:tcW w:w="426" w:type="dxa"/>
            <w:tcBorders>
              <w:bottom w:val="single" w:sz="4" w:space="0" w:color="auto"/>
            </w:tcBorders>
            <w:shd w:val="clear" w:color="auto" w:fill="auto"/>
            <w:vAlign w:val="center"/>
            <w:hideMark/>
          </w:tcPr>
          <w:p w:rsidR="00975452" w:rsidRPr="00DD275C" w:rsidRDefault="00975452" w:rsidP="00FC31A2">
            <w:pPr>
              <w:tabs>
                <w:tab w:val="left" w:pos="1418"/>
                <w:tab w:val="left" w:pos="1701"/>
                <w:tab w:val="left" w:pos="1985"/>
              </w:tabs>
              <w:spacing w:line="276" w:lineRule="auto"/>
              <w:jc w:val="center"/>
              <w:outlineLvl w:val="0"/>
              <w:rPr>
                <w:rFonts w:asciiTheme="minorHAnsi" w:hAnsiTheme="minorHAnsi" w:cs="Arial"/>
                <w:bCs/>
                <w:lang w:val="es-BO" w:eastAsia="es-ES"/>
              </w:rPr>
            </w:pPr>
            <w:r w:rsidRPr="00DD275C">
              <w:rPr>
                <w:rFonts w:asciiTheme="minorHAnsi" w:hAnsiTheme="minorHAnsi" w:cs="Arial"/>
                <w:bCs/>
                <w:lang w:val="es-BO" w:eastAsia="es-ES"/>
              </w:rPr>
              <w:t>2</w:t>
            </w:r>
          </w:p>
        </w:tc>
        <w:tc>
          <w:tcPr>
            <w:tcW w:w="4105" w:type="dxa"/>
            <w:tcBorders>
              <w:top w:val="single" w:sz="4" w:space="0" w:color="auto"/>
              <w:left w:val="nil"/>
              <w:bottom w:val="single" w:sz="4" w:space="0" w:color="auto"/>
              <w:right w:val="single" w:sz="4" w:space="0" w:color="auto"/>
            </w:tcBorders>
            <w:shd w:val="clear" w:color="auto" w:fill="auto"/>
            <w:vAlign w:val="center"/>
          </w:tcPr>
          <w:p w:rsidR="00975452" w:rsidRPr="00DD275C" w:rsidRDefault="00975452" w:rsidP="00FC31A2">
            <w:pPr>
              <w:rPr>
                <w:rFonts w:asciiTheme="minorHAnsi" w:hAnsiTheme="minorHAnsi"/>
                <w:color w:val="000000"/>
              </w:rPr>
            </w:pPr>
            <w:r w:rsidRPr="00DD275C">
              <w:rPr>
                <w:rFonts w:asciiTheme="minorHAnsi" w:hAnsiTheme="minorHAnsi"/>
                <w:color w:val="000000"/>
              </w:rPr>
              <w:t>MICROS EN PUERTAS DE PISO</w:t>
            </w:r>
          </w:p>
        </w:tc>
        <w:tc>
          <w:tcPr>
            <w:tcW w:w="1134" w:type="dxa"/>
            <w:tcBorders>
              <w:top w:val="single" w:sz="4" w:space="0" w:color="auto"/>
              <w:bottom w:val="single" w:sz="4" w:space="0" w:color="auto"/>
            </w:tcBorders>
            <w:vAlign w:val="center"/>
          </w:tcPr>
          <w:p w:rsidR="00975452" w:rsidRPr="00DD275C" w:rsidRDefault="00975452" w:rsidP="00FC31A2">
            <w:pPr>
              <w:jc w:val="center"/>
              <w:rPr>
                <w:rFonts w:asciiTheme="minorHAnsi" w:hAnsiTheme="minorHAnsi" w:cs="Calibri"/>
                <w:color w:val="000000"/>
              </w:rPr>
            </w:pPr>
            <w:r w:rsidRPr="00DD275C">
              <w:rPr>
                <w:rFonts w:asciiTheme="minorHAnsi" w:hAnsiTheme="minorHAnsi" w:cs="Calibri"/>
                <w:color w:val="000000"/>
              </w:rPr>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975452" w:rsidRPr="00DD275C" w:rsidRDefault="00975452" w:rsidP="00FC31A2">
            <w:pPr>
              <w:spacing w:line="276" w:lineRule="auto"/>
              <w:jc w:val="center"/>
              <w:rPr>
                <w:rFonts w:asciiTheme="minorHAnsi" w:hAnsiTheme="minorHAnsi" w:cs="Arial"/>
              </w:rPr>
            </w:pPr>
            <w:r w:rsidRPr="00DD275C">
              <w:rPr>
                <w:rFonts w:asciiTheme="minorHAnsi" w:hAnsiTheme="minorHAnsi" w:cs="Arial"/>
              </w:rPr>
              <w:t>PIEZA</w:t>
            </w:r>
          </w:p>
        </w:tc>
        <w:tc>
          <w:tcPr>
            <w:tcW w:w="1564" w:type="dxa"/>
            <w:tcBorders>
              <w:top w:val="nil"/>
              <w:left w:val="nil"/>
              <w:bottom w:val="single" w:sz="4" w:space="0" w:color="auto"/>
              <w:right w:val="single" w:sz="8" w:space="0" w:color="auto"/>
            </w:tcBorders>
            <w:shd w:val="clear" w:color="auto" w:fill="auto"/>
            <w:vAlign w:val="center"/>
          </w:tcPr>
          <w:p w:rsidR="00975452" w:rsidRPr="00DD275C" w:rsidRDefault="00975452" w:rsidP="00FC31A2">
            <w:pPr>
              <w:jc w:val="right"/>
              <w:rPr>
                <w:rFonts w:asciiTheme="minorHAnsi" w:hAnsiTheme="minorHAnsi"/>
                <w:color w:val="000000"/>
              </w:rPr>
            </w:pPr>
          </w:p>
        </w:tc>
      </w:tr>
      <w:tr w:rsidR="00975452" w:rsidRPr="00ED61CD" w:rsidTr="00975452">
        <w:trPr>
          <w:trHeight w:val="454"/>
          <w:jc w:val="center"/>
        </w:trPr>
        <w:tc>
          <w:tcPr>
            <w:tcW w:w="426" w:type="dxa"/>
            <w:tcBorders>
              <w:top w:val="single" w:sz="4" w:space="0" w:color="auto"/>
            </w:tcBorders>
            <w:shd w:val="clear" w:color="auto" w:fill="auto"/>
            <w:vAlign w:val="center"/>
            <w:hideMark/>
          </w:tcPr>
          <w:p w:rsidR="00975452" w:rsidRPr="00DD275C" w:rsidRDefault="00975452" w:rsidP="00FC31A2">
            <w:pPr>
              <w:tabs>
                <w:tab w:val="left" w:pos="1418"/>
                <w:tab w:val="left" w:pos="1701"/>
                <w:tab w:val="left" w:pos="1985"/>
              </w:tabs>
              <w:spacing w:line="276" w:lineRule="auto"/>
              <w:jc w:val="center"/>
              <w:outlineLvl w:val="0"/>
              <w:rPr>
                <w:rFonts w:asciiTheme="minorHAnsi" w:hAnsiTheme="minorHAnsi" w:cs="Arial"/>
                <w:bCs/>
                <w:lang w:val="es-BO" w:eastAsia="es-ES"/>
              </w:rPr>
            </w:pPr>
            <w:r w:rsidRPr="00DD275C">
              <w:rPr>
                <w:rFonts w:asciiTheme="minorHAnsi" w:hAnsiTheme="minorHAnsi" w:cs="Arial"/>
                <w:bCs/>
                <w:lang w:val="es-BO" w:eastAsia="es-ES"/>
              </w:rPr>
              <w:t>3</w:t>
            </w:r>
          </w:p>
        </w:tc>
        <w:tc>
          <w:tcPr>
            <w:tcW w:w="4105" w:type="dxa"/>
            <w:tcBorders>
              <w:top w:val="single" w:sz="4" w:space="0" w:color="auto"/>
              <w:left w:val="nil"/>
              <w:bottom w:val="single" w:sz="4" w:space="0" w:color="auto"/>
              <w:right w:val="single" w:sz="4" w:space="0" w:color="auto"/>
            </w:tcBorders>
            <w:shd w:val="clear" w:color="auto" w:fill="auto"/>
            <w:vAlign w:val="center"/>
          </w:tcPr>
          <w:p w:rsidR="00975452" w:rsidRPr="00DD275C" w:rsidRDefault="00975452" w:rsidP="00FC31A2">
            <w:pPr>
              <w:rPr>
                <w:rFonts w:asciiTheme="minorHAnsi" w:hAnsiTheme="minorHAnsi"/>
                <w:color w:val="000000"/>
              </w:rPr>
            </w:pPr>
            <w:r w:rsidRPr="00DD275C">
              <w:rPr>
                <w:rFonts w:asciiTheme="minorHAnsi" w:hAnsiTheme="minorHAnsi"/>
                <w:color w:val="000000"/>
              </w:rPr>
              <w:t>ACEITE OMALA 220</w:t>
            </w:r>
          </w:p>
        </w:tc>
        <w:tc>
          <w:tcPr>
            <w:tcW w:w="1134" w:type="dxa"/>
            <w:tcBorders>
              <w:top w:val="single" w:sz="4" w:space="0" w:color="auto"/>
            </w:tcBorders>
            <w:vAlign w:val="center"/>
          </w:tcPr>
          <w:p w:rsidR="00975452" w:rsidRPr="00DD275C" w:rsidRDefault="00975452" w:rsidP="00FC31A2">
            <w:pPr>
              <w:jc w:val="center"/>
              <w:rPr>
                <w:rFonts w:asciiTheme="minorHAnsi" w:hAnsiTheme="minorHAnsi" w:cs="Calibri"/>
                <w:color w:val="000000"/>
              </w:rPr>
            </w:pPr>
            <w:r w:rsidRPr="00DD275C">
              <w:rPr>
                <w:rFonts w:asciiTheme="minorHAnsi" w:hAnsiTheme="minorHAnsi" w:cs="Calibri"/>
                <w:color w:val="000000"/>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975452" w:rsidRPr="00DD275C" w:rsidRDefault="00975452" w:rsidP="00FC31A2">
            <w:pPr>
              <w:spacing w:line="276" w:lineRule="auto"/>
              <w:jc w:val="center"/>
              <w:rPr>
                <w:rFonts w:asciiTheme="minorHAnsi" w:hAnsiTheme="minorHAnsi" w:cs="Arial"/>
              </w:rPr>
            </w:pPr>
            <w:r w:rsidRPr="00DD275C">
              <w:rPr>
                <w:rFonts w:asciiTheme="minorHAnsi" w:hAnsiTheme="minorHAnsi" w:cs="Arial"/>
              </w:rPr>
              <w:t>LITRO</w:t>
            </w:r>
          </w:p>
        </w:tc>
        <w:tc>
          <w:tcPr>
            <w:tcW w:w="1564" w:type="dxa"/>
            <w:tcBorders>
              <w:top w:val="nil"/>
              <w:left w:val="nil"/>
              <w:bottom w:val="single" w:sz="4" w:space="0" w:color="auto"/>
              <w:right w:val="single" w:sz="8" w:space="0" w:color="auto"/>
            </w:tcBorders>
            <w:shd w:val="clear" w:color="auto" w:fill="auto"/>
            <w:vAlign w:val="center"/>
          </w:tcPr>
          <w:p w:rsidR="00975452" w:rsidRPr="00DD275C" w:rsidRDefault="00975452" w:rsidP="00FC31A2">
            <w:pPr>
              <w:jc w:val="right"/>
              <w:rPr>
                <w:rFonts w:asciiTheme="minorHAnsi" w:hAnsiTheme="minorHAnsi"/>
                <w:color w:val="000000"/>
              </w:rPr>
            </w:pPr>
          </w:p>
        </w:tc>
      </w:tr>
    </w:tbl>
    <w:p w:rsidR="00975452" w:rsidRDefault="00975452" w:rsidP="00975452">
      <w:pPr>
        <w:rPr>
          <w:rFonts w:ascii="Calibri" w:hAnsi="Calibri" w:cs="Calibri"/>
          <w:b/>
          <w:sz w:val="22"/>
          <w:szCs w:val="22"/>
        </w:rPr>
      </w:pPr>
      <w:r>
        <w:rPr>
          <w:rFonts w:ascii="Calibri" w:hAnsi="Calibri" w:cs="Calibri"/>
          <w:b/>
          <w:sz w:val="22"/>
          <w:szCs w:val="22"/>
        </w:rPr>
        <w:t xml:space="preserve"> </w:t>
      </w:r>
    </w:p>
    <w:p w:rsidR="00975452" w:rsidRDefault="00975452" w:rsidP="00975452">
      <w:pPr>
        <w:jc w:val="center"/>
        <w:rPr>
          <w:rFonts w:ascii="Calibri" w:hAnsi="Calibri" w:cs="Calibri"/>
          <w:b/>
          <w:sz w:val="22"/>
          <w:szCs w:val="22"/>
        </w:rPr>
      </w:pPr>
    </w:p>
    <w:p w:rsidR="00DF19CC" w:rsidRPr="00DF19CC" w:rsidRDefault="00975452" w:rsidP="00975452">
      <w:pPr>
        <w:tabs>
          <w:tab w:val="left" w:pos="750"/>
        </w:tabs>
        <w:jc w:val="both"/>
        <w:rPr>
          <w:rFonts w:ascii="Calibri" w:hAnsi="Calibri" w:cs="Calibri"/>
          <w:szCs w:val="22"/>
        </w:rPr>
      </w:pPr>
      <w:r>
        <w:rPr>
          <w:rFonts w:ascii="Calibri" w:hAnsi="Calibri" w:cs="Calibri"/>
          <w:b/>
          <w:szCs w:val="22"/>
        </w:rPr>
        <w:t>Nota 1:</w:t>
      </w:r>
      <w:r w:rsidR="00DF19CC">
        <w:rPr>
          <w:rFonts w:ascii="Calibri" w:hAnsi="Calibri" w:cs="Calibri"/>
          <w:b/>
          <w:szCs w:val="22"/>
        </w:rPr>
        <w:t xml:space="preserve"> </w:t>
      </w:r>
      <w:r w:rsidR="00DF19CC">
        <w:rPr>
          <w:rFonts w:ascii="Calibri" w:hAnsi="Calibri" w:cs="Calibri"/>
          <w:szCs w:val="22"/>
        </w:rPr>
        <w:t>Los precios propuestos deben ser expresados con máximo dos decimales.</w:t>
      </w:r>
    </w:p>
    <w:p w:rsidR="00975452" w:rsidRDefault="00DF19CC" w:rsidP="00975452">
      <w:pPr>
        <w:tabs>
          <w:tab w:val="left" w:pos="750"/>
        </w:tabs>
        <w:jc w:val="both"/>
        <w:rPr>
          <w:rFonts w:ascii="Calibri" w:hAnsi="Calibri" w:cs="Calibri"/>
          <w:szCs w:val="22"/>
        </w:rPr>
      </w:pPr>
      <w:r>
        <w:rPr>
          <w:rFonts w:ascii="Calibri" w:hAnsi="Calibri" w:cs="Calibri"/>
          <w:b/>
          <w:szCs w:val="22"/>
        </w:rPr>
        <w:t xml:space="preserve">Nota 2: </w:t>
      </w:r>
      <w:r w:rsidR="00975452">
        <w:rPr>
          <w:rFonts w:ascii="Calibri" w:hAnsi="Calibri" w:cs="Calibri"/>
          <w:szCs w:val="22"/>
        </w:rPr>
        <w:t xml:space="preserve">Los precios unitarios de la provisión de repuestos propuestos no deberán ser superiores a los precios unitarios referenciales. </w:t>
      </w:r>
    </w:p>
    <w:p w:rsidR="00975452" w:rsidRDefault="00DF19CC" w:rsidP="00975452">
      <w:pPr>
        <w:tabs>
          <w:tab w:val="left" w:pos="750"/>
        </w:tabs>
        <w:jc w:val="both"/>
        <w:rPr>
          <w:rFonts w:ascii="Calibri" w:hAnsi="Calibri" w:cs="Calibri"/>
          <w:szCs w:val="22"/>
        </w:rPr>
      </w:pPr>
      <w:r>
        <w:rPr>
          <w:rFonts w:ascii="Calibri" w:hAnsi="Calibri" w:cs="Calibri"/>
          <w:b/>
          <w:szCs w:val="22"/>
        </w:rPr>
        <w:t>Nota 3</w:t>
      </w:r>
      <w:r w:rsidR="00975452">
        <w:rPr>
          <w:rFonts w:ascii="Calibri" w:hAnsi="Calibri" w:cs="Calibri"/>
          <w:b/>
          <w:szCs w:val="22"/>
        </w:rPr>
        <w:t>:</w:t>
      </w:r>
      <w:r w:rsidR="00975452">
        <w:rPr>
          <w:rFonts w:ascii="Calibri" w:hAnsi="Calibri" w:cs="Calibri"/>
          <w:szCs w:val="22"/>
        </w:rPr>
        <w:t xml:space="preserve"> La evaluación económica se realizará en base a la sumatoria de los precios unitarios del servicio de mantenimiento y reparación de ascensor montacargas y de los precios unitarios de la provisión de repuestos.</w:t>
      </w:r>
    </w:p>
    <w:p w:rsidR="004A6D85" w:rsidRPr="009B6FEA" w:rsidRDefault="00975452" w:rsidP="008058BD">
      <w:pPr>
        <w:jc w:val="center"/>
        <w:rPr>
          <w:rFonts w:ascii="Calibri" w:hAnsi="Calibri" w:cs="Calibri"/>
          <w:b/>
          <w:sz w:val="22"/>
          <w:szCs w:val="22"/>
        </w:rPr>
      </w:pPr>
      <w:r>
        <w:rPr>
          <w:rFonts w:ascii="Calibri" w:hAnsi="Calibri" w:cs="Calibri"/>
          <w:b/>
          <w:color w:val="000000"/>
          <w:sz w:val="22"/>
          <w:szCs w:val="22"/>
        </w:rPr>
        <w:br w:type="page"/>
      </w:r>
      <w:r w:rsidR="004A6D85" w:rsidRPr="009B6FEA">
        <w:rPr>
          <w:rFonts w:ascii="Calibri" w:hAnsi="Calibri" w:cs="Calibri"/>
          <w:b/>
          <w:sz w:val="22"/>
          <w:szCs w:val="22"/>
        </w:rPr>
        <w:lastRenderedPageBreak/>
        <w:t>FORMULARIO C-1</w:t>
      </w:r>
    </w:p>
    <w:p w:rsidR="004A6D85" w:rsidRPr="009B6FEA" w:rsidRDefault="004A6D85" w:rsidP="004A6D85">
      <w:pPr>
        <w:pStyle w:val="Normal2"/>
        <w:tabs>
          <w:tab w:val="left" w:pos="1701"/>
          <w:tab w:val="left" w:pos="2835"/>
        </w:tabs>
        <w:jc w:val="center"/>
        <w:rPr>
          <w:rFonts w:ascii="Calibri" w:hAnsi="Calibri" w:cs="Calibri"/>
          <w:b/>
          <w:sz w:val="22"/>
          <w:szCs w:val="22"/>
        </w:rPr>
      </w:pPr>
      <w:r w:rsidRPr="009B6FEA">
        <w:rPr>
          <w:rFonts w:ascii="Calibri" w:hAnsi="Calibri" w:cs="Calibri"/>
          <w:b/>
          <w:sz w:val="22"/>
          <w:szCs w:val="22"/>
        </w:rPr>
        <w:t>CARATERISTICAS TECNICAS SOLICITADAS Y OFERTADAS</w:t>
      </w:r>
    </w:p>
    <w:p w:rsidR="009B6FEA" w:rsidRPr="009B6FEA" w:rsidRDefault="009B6FEA" w:rsidP="004A6D85">
      <w:pPr>
        <w:pStyle w:val="Normal2"/>
        <w:tabs>
          <w:tab w:val="left" w:pos="1701"/>
          <w:tab w:val="left" w:pos="2835"/>
        </w:tabs>
        <w:jc w:val="center"/>
        <w:rPr>
          <w:rFonts w:ascii="Calibri" w:hAnsi="Calibri" w:cs="Calibri"/>
          <w:b/>
          <w:sz w:val="22"/>
          <w:szCs w:val="22"/>
        </w:rPr>
      </w:pPr>
    </w:p>
    <w:tbl>
      <w:tblPr>
        <w:tblW w:w="105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3"/>
        <w:gridCol w:w="4879"/>
      </w:tblGrid>
      <w:tr w:rsidR="004A6D85" w:rsidRPr="00F82F90" w:rsidTr="00A41274">
        <w:trPr>
          <w:trHeight w:val="269"/>
          <w:tblHeader/>
          <w:jc w:val="center"/>
        </w:trPr>
        <w:tc>
          <w:tcPr>
            <w:tcW w:w="5683" w:type="dxa"/>
            <w:vMerge w:val="restart"/>
            <w:shd w:val="clear" w:color="auto" w:fill="D9D9D9"/>
            <w:vAlign w:val="center"/>
          </w:tcPr>
          <w:p w:rsidR="004A6D85" w:rsidRPr="00F82F90" w:rsidRDefault="004A6D85" w:rsidP="009D2B09">
            <w:pPr>
              <w:jc w:val="center"/>
              <w:rPr>
                <w:rFonts w:asciiTheme="minorHAnsi" w:hAnsiTheme="minorHAnsi" w:cs="Calibri"/>
                <w:b/>
                <w:sz w:val="22"/>
                <w:szCs w:val="22"/>
              </w:rPr>
            </w:pPr>
            <w:r w:rsidRPr="00F82F90">
              <w:rPr>
                <w:rFonts w:asciiTheme="minorHAnsi" w:hAnsiTheme="minorHAnsi" w:cs="Calibri"/>
                <w:b/>
                <w:sz w:val="22"/>
                <w:szCs w:val="22"/>
              </w:rPr>
              <w:t>CARACTERÍSTICAS TÉCNICAS SOLICITADAS POR YPFB</w:t>
            </w:r>
          </w:p>
        </w:tc>
        <w:tc>
          <w:tcPr>
            <w:tcW w:w="4879" w:type="dxa"/>
            <w:vMerge w:val="restart"/>
            <w:shd w:val="clear" w:color="auto" w:fill="D9D9D9"/>
            <w:vAlign w:val="center"/>
          </w:tcPr>
          <w:p w:rsidR="004A6D85" w:rsidRPr="00F82F90" w:rsidRDefault="004A6D85" w:rsidP="009D2B09">
            <w:pPr>
              <w:jc w:val="center"/>
              <w:rPr>
                <w:rFonts w:asciiTheme="minorHAnsi" w:hAnsiTheme="minorHAnsi" w:cs="Calibri"/>
                <w:b/>
                <w:sz w:val="22"/>
                <w:szCs w:val="22"/>
              </w:rPr>
            </w:pPr>
            <w:r w:rsidRPr="00F82F90">
              <w:rPr>
                <w:rFonts w:asciiTheme="minorHAnsi" w:hAnsiTheme="minorHAnsi" w:cs="Calibri"/>
                <w:b/>
                <w:sz w:val="22"/>
                <w:szCs w:val="22"/>
              </w:rPr>
              <w:t xml:space="preserve">CARACTERÍSTICAS TÉCNICAS OFERTADAS POR EL PROPONENTE </w:t>
            </w:r>
          </w:p>
          <w:p w:rsidR="004A6D85" w:rsidRPr="00F82F90" w:rsidRDefault="004A6D85" w:rsidP="009D2B09">
            <w:pPr>
              <w:jc w:val="center"/>
              <w:rPr>
                <w:rFonts w:asciiTheme="minorHAnsi" w:hAnsiTheme="minorHAnsi" w:cs="Calibri"/>
                <w:b/>
                <w:sz w:val="22"/>
                <w:szCs w:val="22"/>
              </w:rPr>
            </w:pPr>
            <w:r w:rsidRPr="00F82F90">
              <w:rPr>
                <w:rFonts w:asciiTheme="minorHAnsi" w:hAnsiTheme="minorHAnsi" w:cs="Calibri"/>
                <w:b/>
                <w:sz w:val="22"/>
                <w:szCs w:val="22"/>
              </w:rPr>
              <w:t xml:space="preserve"> (Describir su propuesta en base a lo solicitado por YPFB)</w:t>
            </w:r>
          </w:p>
        </w:tc>
      </w:tr>
      <w:tr w:rsidR="004A6D85" w:rsidRPr="00F82F90" w:rsidTr="00A41274">
        <w:trPr>
          <w:cantSplit/>
          <w:trHeight w:val="708"/>
          <w:jc w:val="center"/>
        </w:trPr>
        <w:tc>
          <w:tcPr>
            <w:tcW w:w="5683" w:type="dxa"/>
            <w:vMerge/>
            <w:shd w:val="clear" w:color="auto" w:fill="D9D9D9"/>
            <w:vAlign w:val="center"/>
          </w:tcPr>
          <w:p w:rsidR="004A6D85" w:rsidRPr="00F82F90" w:rsidRDefault="004A6D85" w:rsidP="009D2B09">
            <w:pPr>
              <w:jc w:val="center"/>
              <w:rPr>
                <w:rFonts w:asciiTheme="minorHAnsi" w:hAnsiTheme="minorHAnsi" w:cs="Calibri"/>
                <w:b/>
                <w:sz w:val="22"/>
                <w:szCs w:val="22"/>
              </w:rPr>
            </w:pPr>
          </w:p>
        </w:tc>
        <w:tc>
          <w:tcPr>
            <w:tcW w:w="4879" w:type="dxa"/>
            <w:vMerge/>
            <w:shd w:val="clear" w:color="auto" w:fill="D9D9D9"/>
            <w:vAlign w:val="center"/>
          </w:tcPr>
          <w:p w:rsidR="004A6D85" w:rsidRPr="00F82F90" w:rsidRDefault="004A6D85" w:rsidP="009D2B09">
            <w:pPr>
              <w:jc w:val="center"/>
              <w:rPr>
                <w:rFonts w:asciiTheme="minorHAnsi" w:hAnsiTheme="minorHAnsi" w:cs="Calibri"/>
                <w:b/>
                <w:sz w:val="22"/>
                <w:szCs w:val="22"/>
              </w:rPr>
            </w:pPr>
          </w:p>
        </w:tc>
      </w:tr>
      <w:tr w:rsidR="00DF19CC" w:rsidRPr="00F82F90" w:rsidTr="00DF19CC">
        <w:trPr>
          <w:trHeight w:val="233"/>
          <w:jc w:val="center"/>
        </w:trPr>
        <w:tc>
          <w:tcPr>
            <w:tcW w:w="10562" w:type="dxa"/>
            <w:gridSpan w:val="2"/>
            <w:shd w:val="clear" w:color="auto" w:fill="BDD6EE" w:themeFill="accent1" w:themeFillTint="66"/>
          </w:tcPr>
          <w:p w:rsidR="00DF19CC" w:rsidRPr="00F82F90" w:rsidRDefault="00DF19CC" w:rsidP="00DF19CC">
            <w:pPr>
              <w:rPr>
                <w:rFonts w:asciiTheme="minorHAnsi" w:hAnsiTheme="minorHAnsi" w:cs="Calibri"/>
                <w:b/>
                <w:sz w:val="22"/>
                <w:szCs w:val="22"/>
              </w:rPr>
            </w:pPr>
            <w:r w:rsidRPr="00F82F90">
              <w:rPr>
                <w:rFonts w:asciiTheme="minorHAnsi" w:hAnsiTheme="minorHAnsi" w:cs="Calibri"/>
                <w:b/>
                <w:bCs/>
                <w:sz w:val="22"/>
                <w:szCs w:val="22"/>
              </w:rPr>
              <w:t>CARACTERISTICAS TÉCNICAS</w:t>
            </w:r>
          </w:p>
        </w:tc>
      </w:tr>
      <w:tr w:rsidR="00DF19CC" w:rsidRPr="00F82F90" w:rsidTr="00DF19CC">
        <w:trPr>
          <w:trHeight w:val="4309"/>
          <w:jc w:val="center"/>
        </w:trPr>
        <w:tc>
          <w:tcPr>
            <w:tcW w:w="5683" w:type="dxa"/>
            <w:tcBorders>
              <w:bottom w:val="single" w:sz="4" w:space="0" w:color="auto"/>
            </w:tcBorders>
            <w:shd w:val="clear" w:color="auto" w:fill="auto"/>
          </w:tcPr>
          <w:p w:rsidR="00DF19CC" w:rsidRPr="00F82F90" w:rsidRDefault="00DF19CC" w:rsidP="00DF19CC">
            <w:pPr>
              <w:jc w:val="both"/>
              <w:outlineLvl w:val="0"/>
              <w:rPr>
                <w:rFonts w:asciiTheme="minorHAnsi" w:hAnsiTheme="minorHAnsi" w:cs="Arial"/>
                <w:b/>
                <w:sz w:val="22"/>
                <w:szCs w:val="22"/>
              </w:rPr>
            </w:pPr>
            <w:r w:rsidRPr="00F82F90">
              <w:rPr>
                <w:rFonts w:asciiTheme="minorHAnsi" w:hAnsiTheme="minorHAnsi" w:cs="Arial"/>
                <w:b/>
                <w:sz w:val="22"/>
                <w:szCs w:val="22"/>
              </w:rPr>
              <w:t>Mantenimiento preventivo y conservación en general</w:t>
            </w:r>
          </w:p>
          <w:p w:rsidR="00DF19CC" w:rsidRPr="00F82F90" w:rsidRDefault="00DF19CC" w:rsidP="00DC18B8">
            <w:pPr>
              <w:numPr>
                <w:ilvl w:val="0"/>
                <w:numId w:val="25"/>
              </w:numPr>
              <w:ind w:left="522"/>
              <w:contextualSpacing/>
              <w:jc w:val="both"/>
              <w:rPr>
                <w:rFonts w:asciiTheme="minorHAnsi" w:hAnsiTheme="minorHAnsi" w:cs="Arial"/>
                <w:sz w:val="22"/>
                <w:szCs w:val="22"/>
                <w:u w:val="single"/>
              </w:rPr>
            </w:pPr>
            <w:r w:rsidRPr="00F82F90">
              <w:rPr>
                <w:rFonts w:asciiTheme="minorHAnsi" w:hAnsiTheme="minorHAnsi" w:cs="Arial"/>
                <w:sz w:val="22"/>
                <w:szCs w:val="22"/>
              </w:rPr>
              <w:t xml:space="preserve">Realizar trabajos de mantenimiento de UN (1) ascensor </w:t>
            </w:r>
            <w:proofErr w:type="spellStart"/>
            <w:r w:rsidRPr="00F82F90">
              <w:rPr>
                <w:rFonts w:asciiTheme="minorHAnsi" w:hAnsiTheme="minorHAnsi" w:cs="Arial"/>
                <w:sz w:val="22"/>
                <w:szCs w:val="22"/>
              </w:rPr>
              <w:t>montacarga</w:t>
            </w:r>
            <w:proofErr w:type="spellEnd"/>
            <w:r w:rsidRPr="00F82F90">
              <w:rPr>
                <w:rFonts w:asciiTheme="minorHAnsi" w:hAnsiTheme="minorHAnsi" w:cs="Arial"/>
                <w:sz w:val="22"/>
                <w:szCs w:val="22"/>
              </w:rPr>
              <w:t>, con engrase, aceitado de partes mecánicas, control de cabina y contrapeso, ajustes de partes y piezas que así lo requiera, limpieza de puertas de piso, cabina y fosa, incluido el material como ser guaipe, aceite, grasa, limpiadores de contactos y otros.</w:t>
            </w:r>
          </w:p>
          <w:p w:rsidR="00DF19CC" w:rsidRPr="00F82F90" w:rsidRDefault="00DF19CC" w:rsidP="00DC18B8">
            <w:pPr>
              <w:numPr>
                <w:ilvl w:val="0"/>
                <w:numId w:val="25"/>
              </w:numPr>
              <w:ind w:left="522"/>
              <w:jc w:val="both"/>
              <w:rPr>
                <w:rFonts w:asciiTheme="minorHAnsi" w:hAnsiTheme="minorHAnsi" w:cs="Arial"/>
                <w:sz w:val="22"/>
                <w:szCs w:val="22"/>
              </w:rPr>
            </w:pPr>
            <w:r w:rsidRPr="00F82F90">
              <w:rPr>
                <w:rFonts w:asciiTheme="minorHAnsi" w:hAnsiTheme="minorHAnsi" w:cs="Arial"/>
                <w:sz w:val="22"/>
                <w:szCs w:val="22"/>
              </w:rPr>
              <w:t xml:space="preserve">Mantenimiento correctivo y reparación con trabajos de cambio de </w:t>
            </w:r>
            <w:proofErr w:type="spellStart"/>
            <w:r w:rsidRPr="00F82F90">
              <w:rPr>
                <w:rFonts w:asciiTheme="minorHAnsi" w:hAnsiTheme="minorHAnsi" w:cs="Arial"/>
                <w:sz w:val="22"/>
                <w:szCs w:val="22"/>
              </w:rPr>
              <w:t>contactores</w:t>
            </w:r>
            <w:proofErr w:type="spellEnd"/>
            <w:r w:rsidRPr="00F82F90">
              <w:rPr>
                <w:rFonts w:asciiTheme="minorHAnsi" w:hAnsiTheme="minorHAnsi" w:cs="Arial"/>
                <w:sz w:val="22"/>
                <w:szCs w:val="22"/>
              </w:rPr>
              <w:t xml:space="preserve"> de potencias para motor de tracción, cambio de micro (</w:t>
            </w:r>
            <w:proofErr w:type="spellStart"/>
            <w:r w:rsidRPr="00F82F90">
              <w:rPr>
                <w:rFonts w:asciiTheme="minorHAnsi" w:hAnsiTheme="minorHAnsi" w:cs="Arial"/>
                <w:sz w:val="22"/>
                <w:szCs w:val="22"/>
              </w:rPr>
              <w:t>schis</w:t>
            </w:r>
            <w:proofErr w:type="spellEnd"/>
            <w:r w:rsidRPr="00F82F90">
              <w:rPr>
                <w:rFonts w:asciiTheme="minorHAnsi" w:hAnsiTheme="minorHAnsi" w:cs="Arial"/>
                <w:sz w:val="22"/>
                <w:szCs w:val="22"/>
              </w:rPr>
              <w:t>) para el sistema de seguridad, recableados de conexiones, cambio de temporizador de seguridad, calibración y reparación general de acuerdo a informes del personal de mantenimiento, realizar ajustes según fabrica de los componentes electrónicos y cambio de aceite.</w:t>
            </w:r>
          </w:p>
          <w:p w:rsidR="00DF19CC" w:rsidRPr="00F82F90" w:rsidRDefault="00DF19CC" w:rsidP="00DC18B8">
            <w:pPr>
              <w:numPr>
                <w:ilvl w:val="0"/>
                <w:numId w:val="25"/>
              </w:numPr>
              <w:ind w:left="522"/>
              <w:jc w:val="both"/>
              <w:rPr>
                <w:rFonts w:asciiTheme="minorHAnsi" w:hAnsiTheme="minorHAnsi" w:cs="Arial"/>
                <w:sz w:val="22"/>
                <w:szCs w:val="22"/>
              </w:rPr>
            </w:pPr>
            <w:r w:rsidRPr="00F82F90">
              <w:rPr>
                <w:rFonts w:asciiTheme="minorHAnsi" w:hAnsiTheme="minorHAnsi" w:cs="Arial"/>
                <w:sz w:val="22"/>
                <w:szCs w:val="22"/>
              </w:rPr>
              <w:t xml:space="preserve">Pintado de cabinas y puertas de acceso incluido rejas y pintado de señalización de seguridad según normas de seguridad </w:t>
            </w:r>
          </w:p>
          <w:p w:rsidR="00DF19CC" w:rsidRPr="00F82F90" w:rsidRDefault="00DF19CC" w:rsidP="00DC18B8">
            <w:pPr>
              <w:numPr>
                <w:ilvl w:val="0"/>
                <w:numId w:val="25"/>
              </w:numPr>
              <w:ind w:left="522"/>
              <w:jc w:val="both"/>
              <w:rPr>
                <w:rFonts w:asciiTheme="minorHAnsi" w:hAnsiTheme="minorHAnsi" w:cs="Arial"/>
                <w:sz w:val="22"/>
                <w:szCs w:val="22"/>
              </w:rPr>
            </w:pPr>
            <w:r w:rsidRPr="00F82F90">
              <w:rPr>
                <w:rFonts w:asciiTheme="minorHAnsi" w:hAnsiTheme="minorHAnsi" w:cs="Arial"/>
                <w:sz w:val="22"/>
                <w:szCs w:val="22"/>
              </w:rPr>
              <w:t xml:space="preserve"> Otros que sean necesarios.</w:t>
            </w:r>
          </w:p>
        </w:tc>
        <w:tc>
          <w:tcPr>
            <w:tcW w:w="4879" w:type="dxa"/>
            <w:tcBorders>
              <w:bottom w:val="single" w:sz="4" w:space="0" w:color="auto"/>
            </w:tcBorders>
            <w:shd w:val="clear" w:color="auto" w:fill="FFFFFF"/>
            <w:vAlign w:val="center"/>
          </w:tcPr>
          <w:p w:rsidR="00DF19CC" w:rsidRPr="00F82F90" w:rsidRDefault="00DF19CC" w:rsidP="00DF19CC">
            <w:pPr>
              <w:rPr>
                <w:rFonts w:asciiTheme="minorHAnsi" w:hAnsiTheme="minorHAnsi" w:cs="Calibri"/>
                <w:b/>
                <w:sz w:val="22"/>
                <w:szCs w:val="22"/>
              </w:rPr>
            </w:pPr>
          </w:p>
        </w:tc>
      </w:tr>
      <w:tr w:rsidR="00DF19CC" w:rsidRPr="00F82F90" w:rsidTr="00DF19CC">
        <w:trPr>
          <w:trHeight w:val="3955"/>
          <w:jc w:val="center"/>
        </w:trPr>
        <w:tc>
          <w:tcPr>
            <w:tcW w:w="5683" w:type="dxa"/>
            <w:tcBorders>
              <w:top w:val="single" w:sz="4" w:space="0" w:color="auto"/>
              <w:bottom w:val="single" w:sz="4" w:space="0" w:color="auto"/>
            </w:tcBorders>
            <w:shd w:val="clear" w:color="auto" w:fill="auto"/>
          </w:tcPr>
          <w:p w:rsidR="00DF19CC" w:rsidRPr="00F82F90" w:rsidRDefault="00DF19CC" w:rsidP="00DF19CC">
            <w:pPr>
              <w:jc w:val="both"/>
              <w:outlineLvl w:val="0"/>
              <w:rPr>
                <w:rFonts w:asciiTheme="minorHAnsi" w:hAnsiTheme="minorHAnsi" w:cs="Arial"/>
                <w:b/>
                <w:sz w:val="22"/>
                <w:szCs w:val="22"/>
              </w:rPr>
            </w:pPr>
            <w:r w:rsidRPr="00F82F90">
              <w:rPr>
                <w:rFonts w:asciiTheme="minorHAnsi" w:hAnsiTheme="minorHAnsi" w:cs="Arial"/>
                <w:b/>
                <w:sz w:val="22"/>
                <w:szCs w:val="22"/>
              </w:rPr>
              <w:t>Repuestos</w:t>
            </w:r>
          </w:p>
          <w:p w:rsidR="00DF19CC" w:rsidRPr="00F82F90" w:rsidRDefault="00DF19CC" w:rsidP="00DC18B8">
            <w:pPr>
              <w:pStyle w:val="Prrafodelista"/>
              <w:numPr>
                <w:ilvl w:val="0"/>
                <w:numId w:val="32"/>
              </w:numPr>
              <w:jc w:val="both"/>
              <w:outlineLvl w:val="0"/>
              <w:rPr>
                <w:rFonts w:asciiTheme="minorHAnsi" w:hAnsiTheme="minorHAnsi" w:cs="Arial"/>
                <w:sz w:val="22"/>
                <w:szCs w:val="22"/>
              </w:rPr>
            </w:pPr>
            <w:r w:rsidRPr="00F82F90">
              <w:rPr>
                <w:rFonts w:asciiTheme="minorHAnsi" w:hAnsiTheme="minorHAnsi" w:cs="Arial"/>
                <w:sz w:val="22"/>
                <w:szCs w:val="22"/>
              </w:rPr>
              <w:t>La provisión de repuestos a ser utilizados será de acuerdo a necesidad, previa verificación y autorización del fiscal de servicio.</w:t>
            </w:r>
          </w:p>
          <w:p w:rsidR="00DF19CC" w:rsidRPr="00F82F90" w:rsidRDefault="00DF19CC" w:rsidP="00DC18B8">
            <w:pPr>
              <w:pStyle w:val="Prrafodelista"/>
              <w:numPr>
                <w:ilvl w:val="0"/>
                <w:numId w:val="32"/>
              </w:numPr>
              <w:jc w:val="both"/>
              <w:outlineLvl w:val="0"/>
              <w:rPr>
                <w:rFonts w:asciiTheme="minorHAnsi" w:hAnsiTheme="minorHAnsi" w:cs="Arial"/>
                <w:sz w:val="22"/>
                <w:szCs w:val="22"/>
              </w:rPr>
            </w:pPr>
            <w:r w:rsidRPr="00F82F90">
              <w:rPr>
                <w:rFonts w:asciiTheme="minorHAnsi" w:hAnsiTheme="minorHAnsi" w:cs="Arial"/>
                <w:sz w:val="22"/>
                <w:szCs w:val="22"/>
              </w:rPr>
              <w:t>Detalle de posibles repuestos a cambiar según evaluación general y lo requerido para la empresa (no limitativo):</w:t>
            </w:r>
          </w:p>
          <w:p w:rsidR="00DF19CC" w:rsidRPr="00F82F90" w:rsidRDefault="00DF19CC" w:rsidP="00DC18B8">
            <w:pPr>
              <w:pStyle w:val="Prrafodelista"/>
              <w:numPr>
                <w:ilvl w:val="0"/>
                <w:numId w:val="31"/>
              </w:numPr>
              <w:jc w:val="both"/>
              <w:outlineLvl w:val="0"/>
              <w:rPr>
                <w:rFonts w:asciiTheme="minorHAnsi" w:hAnsiTheme="minorHAnsi" w:cs="Arial"/>
                <w:sz w:val="22"/>
                <w:szCs w:val="22"/>
              </w:rPr>
            </w:pPr>
            <w:proofErr w:type="spellStart"/>
            <w:r w:rsidRPr="00F82F90">
              <w:rPr>
                <w:rFonts w:asciiTheme="minorHAnsi" w:hAnsiTheme="minorHAnsi" w:cs="Arial"/>
                <w:sz w:val="22"/>
                <w:szCs w:val="22"/>
              </w:rPr>
              <w:t>Contactores</w:t>
            </w:r>
            <w:proofErr w:type="spellEnd"/>
            <w:r w:rsidRPr="00F82F90">
              <w:rPr>
                <w:rFonts w:asciiTheme="minorHAnsi" w:hAnsiTheme="minorHAnsi" w:cs="Arial"/>
                <w:sz w:val="22"/>
                <w:szCs w:val="22"/>
              </w:rPr>
              <w:t xml:space="preserve"> de potencia</w:t>
            </w:r>
          </w:p>
          <w:p w:rsidR="00DF19CC" w:rsidRPr="00F82F90" w:rsidRDefault="00DF19CC" w:rsidP="00DC18B8">
            <w:pPr>
              <w:pStyle w:val="Prrafodelista"/>
              <w:numPr>
                <w:ilvl w:val="0"/>
                <w:numId w:val="31"/>
              </w:numPr>
              <w:jc w:val="both"/>
              <w:outlineLvl w:val="0"/>
              <w:rPr>
                <w:rFonts w:asciiTheme="minorHAnsi" w:hAnsiTheme="minorHAnsi" w:cs="Arial"/>
                <w:sz w:val="22"/>
                <w:szCs w:val="22"/>
              </w:rPr>
            </w:pPr>
            <w:r w:rsidRPr="00F82F90">
              <w:rPr>
                <w:rFonts w:asciiTheme="minorHAnsi" w:hAnsiTheme="minorHAnsi" w:cs="Arial"/>
                <w:sz w:val="22"/>
                <w:szCs w:val="22"/>
              </w:rPr>
              <w:t>Micros</w:t>
            </w:r>
          </w:p>
          <w:p w:rsidR="00DF19CC" w:rsidRPr="00F82F90" w:rsidRDefault="00DF19CC" w:rsidP="00DC18B8">
            <w:pPr>
              <w:pStyle w:val="Prrafodelista"/>
              <w:numPr>
                <w:ilvl w:val="0"/>
                <w:numId w:val="31"/>
              </w:numPr>
              <w:jc w:val="both"/>
              <w:outlineLvl w:val="0"/>
              <w:rPr>
                <w:rFonts w:asciiTheme="minorHAnsi" w:hAnsiTheme="minorHAnsi" w:cs="Arial"/>
                <w:sz w:val="22"/>
                <w:szCs w:val="22"/>
              </w:rPr>
            </w:pPr>
            <w:r w:rsidRPr="00F82F90">
              <w:rPr>
                <w:rFonts w:asciiTheme="minorHAnsi" w:hAnsiTheme="minorHAnsi" w:cs="Arial"/>
                <w:sz w:val="22"/>
                <w:szCs w:val="22"/>
              </w:rPr>
              <w:t xml:space="preserve">Aceite </w:t>
            </w:r>
            <w:proofErr w:type="spellStart"/>
            <w:r w:rsidRPr="00F82F90">
              <w:rPr>
                <w:rFonts w:asciiTheme="minorHAnsi" w:hAnsiTheme="minorHAnsi" w:cs="Arial"/>
                <w:sz w:val="22"/>
                <w:szCs w:val="22"/>
              </w:rPr>
              <w:t>Omala</w:t>
            </w:r>
            <w:proofErr w:type="spellEnd"/>
            <w:r w:rsidRPr="00F82F90">
              <w:rPr>
                <w:rFonts w:asciiTheme="minorHAnsi" w:hAnsiTheme="minorHAnsi" w:cs="Arial"/>
                <w:sz w:val="22"/>
                <w:szCs w:val="22"/>
              </w:rPr>
              <w:t xml:space="preserve"> 220</w:t>
            </w:r>
          </w:p>
          <w:p w:rsidR="00DF19CC" w:rsidRPr="00F82F90" w:rsidRDefault="00DF19CC" w:rsidP="00DF19CC">
            <w:pPr>
              <w:jc w:val="both"/>
              <w:outlineLvl w:val="0"/>
              <w:rPr>
                <w:rFonts w:asciiTheme="minorHAnsi" w:hAnsiTheme="minorHAnsi" w:cs="Arial"/>
                <w:sz w:val="22"/>
                <w:szCs w:val="22"/>
              </w:rPr>
            </w:pPr>
          </w:p>
          <w:p w:rsidR="00DF19CC" w:rsidRPr="00F82F90" w:rsidRDefault="00DF19CC" w:rsidP="00DF19CC">
            <w:pPr>
              <w:jc w:val="both"/>
              <w:outlineLvl w:val="0"/>
              <w:rPr>
                <w:rFonts w:asciiTheme="minorHAnsi" w:hAnsiTheme="minorHAnsi" w:cs="Arial"/>
                <w:sz w:val="22"/>
                <w:szCs w:val="22"/>
              </w:rPr>
            </w:pPr>
            <w:r w:rsidRPr="00F82F90">
              <w:rPr>
                <w:rFonts w:asciiTheme="minorHAnsi" w:hAnsiTheme="minorHAnsi" w:cs="Arial"/>
                <w:sz w:val="22"/>
                <w:szCs w:val="22"/>
              </w:rPr>
              <w:t>En caso de remplazo de un repuesto por uno nuevo, el usado debe ser entregado al fiscal de servicio.</w:t>
            </w:r>
          </w:p>
          <w:p w:rsidR="00DF19CC" w:rsidRPr="00F82F90" w:rsidRDefault="00DF19CC" w:rsidP="00DF19CC">
            <w:pPr>
              <w:jc w:val="both"/>
              <w:outlineLvl w:val="0"/>
              <w:rPr>
                <w:rFonts w:asciiTheme="minorHAnsi" w:hAnsiTheme="minorHAnsi" w:cs="Arial"/>
                <w:b/>
                <w:sz w:val="22"/>
                <w:szCs w:val="22"/>
              </w:rPr>
            </w:pPr>
            <w:r w:rsidRPr="00F82F90">
              <w:rPr>
                <w:rFonts w:asciiTheme="minorHAnsi" w:hAnsiTheme="minorHAnsi" w:cs="Arial"/>
                <w:sz w:val="22"/>
                <w:szCs w:val="22"/>
              </w:rPr>
              <w:t xml:space="preserve">Los repuestos deben ser nuevos y de primera calidad (originales y no reacondicionados), necesarios para garantizar el buen funcionamiento del ascensor </w:t>
            </w:r>
            <w:proofErr w:type="spellStart"/>
            <w:r w:rsidRPr="00F82F90">
              <w:rPr>
                <w:rFonts w:asciiTheme="minorHAnsi" w:hAnsiTheme="minorHAnsi" w:cs="Arial"/>
                <w:sz w:val="22"/>
                <w:szCs w:val="22"/>
              </w:rPr>
              <w:t>montacarga</w:t>
            </w:r>
            <w:proofErr w:type="spellEnd"/>
            <w:r w:rsidRPr="00F82F90">
              <w:rPr>
                <w:rFonts w:asciiTheme="minorHAnsi" w:hAnsiTheme="minorHAnsi" w:cs="Arial"/>
                <w:sz w:val="22"/>
                <w:szCs w:val="22"/>
              </w:rPr>
              <w:t>.</w:t>
            </w:r>
          </w:p>
        </w:tc>
        <w:tc>
          <w:tcPr>
            <w:tcW w:w="4879" w:type="dxa"/>
            <w:tcBorders>
              <w:top w:val="single" w:sz="4" w:space="0" w:color="auto"/>
              <w:bottom w:val="single" w:sz="4" w:space="0" w:color="auto"/>
            </w:tcBorders>
            <w:shd w:val="clear" w:color="auto" w:fill="FFFFFF"/>
            <w:vAlign w:val="center"/>
          </w:tcPr>
          <w:p w:rsidR="00DF19CC" w:rsidRPr="00F82F90" w:rsidRDefault="00DF19CC" w:rsidP="00DF19CC">
            <w:pPr>
              <w:rPr>
                <w:rFonts w:asciiTheme="minorHAnsi" w:hAnsiTheme="minorHAnsi" w:cs="Calibri"/>
                <w:b/>
                <w:sz w:val="22"/>
                <w:szCs w:val="22"/>
              </w:rPr>
            </w:pPr>
          </w:p>
        </w:tc>
      </w:tr>
      <w:tr w:rsidR="00DF19CC" w:rsidRPr="00F82F90" w:rsidTr="006B44C1">
        <w:trPr>
          <w:trHeight w:val="331"/>
          <w:jc w:val="center"/>
        </w:trPr>
        <w:tc>
          <w:tcPr>
            <w:tcW w:w="10562" w:type="dxa"/>
            <w:gridSpan w:val="2"/>
            <w:shd w:val="clear" w:color="auto" w:fill="BDD6EE" w:themeFill="accent1" w:themeFillTint="66"/>
            <w:vAlign w:val="center"/>
          </w:tcPr>
          <w:p w:rsidR="00DF19CC" w:rsidRPr="00F82F90" w:rsidRDefault="00DF19CC" w:rsidP="00DF19CC">
            <w:pPr>
              <w:rPr>
                <w:rFonts w:asciiTheme="minorHAnsi" w:hAnsiTheme="minorHAnsi" w:cs="Calibri"/>
                <w:b/>
                <w:sz w:val="22"/>
                <w:szCs w:val="22"/>
              </w:rPr>
            </w:pPr>
            <w:r w:rsidRPr="00F82F90">
              <w:rPr>
                <w:rFonts w:asciiTheme="minorHAnsi" w:hAnsiTheme="minorHAnsi" w:cs="Calibri"/>
                <w:b/>
                <w:bCs/>
                <w:sz w:val="22"/>
                <w:szCs w:val="22"/>
              </w:rPr>
              <w:t>PLAZO DEL SERVICIO</w:t>
            </w:r>
          </w:p>
        </w:tc>
      </w:tr>
      <w:tr w:rsidR="00DF19CC" w:rsidRPr="00F82F90" w:rsidTr="006B44C1">
        <w:trPr>
          <w:trHeight w:val="852"/>
          <w:jc w:val="center"/>
        </w:trPr>
        <w:tc>
          <w:tcPr>
            <w:tcW w:w="5683" w:type="dxa"/>
            <w:shd w:val="clear" w:color="auto" w:fill="auto"/>
            <w:vAlign w:val="center"/>
          </w:tcPr>
          <w:p w:rsidR="00DF19CC" w:rsidRPr="00F82F90" w:rsidRDefault="00DF19CC" w:rsidP="00DF19CC">
            <w:pPr>
              <w:rPr>
                <w:rFonts w:asciiTheme="minorHAnsi" w:hAnsiTheme="minorHAnsi" w:cs="Arial"/>
                <w:sz w:val="22"/>
                <w:szCs w:val="22"/>
              </w:rPr>
            </w:pPr>
            <w:r w:rsidRPr="00F82F90">
              <w:rPr>
                <w:rFonts w:asciiTheme="minorHAnsi" w:hAnsiTheme="minorHAnsi" w:cs="Calibri"/>
                <w:sz w:val="22"/>
                <w:szCs w:val="22"/>
                <w:lang w:val="es-BO"/>
              </w:rPr>
              <w:t>El plazo del servicio será de quince (15) días calendario computable a partir de la suscripción de la orden de servicio.</w:t>
            </w:r>
          </w:p>
        </w:tc>
        <w:tc>
          <w:tcPr>
            <w:tcW w:w="4879" w:type="dxa"/>
            <w:shd w:val="clear" w:color="auto" w:fill="FFFFFF"/>
            <w:vAlign w:val="center"/>
          </w:tcPr>
          <w:p w:rsidR="00DF19CC" w:rsidRPr="00F82F90" w:rsidRDefault="00DF19CC" w:rsidP="00DF19CC">
            <w:pPr>
              <w:rPr>
                <w:rFonts w:asciiTheme="minorHAnsi" w:hAnsiTheme="minorHAnsi" w:cs="Calibri"/>
                <w:b/>
                <w:sz w:val="22"/>
                <w:szCs w:val="22"/>
              </w:rPr>
            </w:pPr>
          </w:p>
        </w:tc>
      </w:tr>
      <w:tr w:rsidR="00DF19CC" w:rsidRPr="00F82F90" w:rsidTr="00DF19CC">
        <w:trPr>
          <w:trHeight w:val="483"/>
          <w:jc w:val="center"/>
        </w:trPr>
        <w:tc>
          <w:tcPr>
            <w:tcW w:w="10562" w:type="dxa"/>
            <w:gridSpan w:val="2"/>
            <w:shd w:val="clear" w:color="auto" w:fill="BDD6EE" w:themeFill="accent1" w:themeFillTint="66"/>
            <w:vAlign w:val="center"/>
          </w:tcPr>
          <w:p w:rsidR="00DF19CC" w:rsidRPr="00F82F90" w:rsidRDefault="00DF19CC" w:rsidP="00DF19CC">
            <w:pPr>
              <w:rPr>
                <w:rFonts w:asciiTheme="minorHAnsi" w:hAnsiTheme="minorHAnsi" w:cs="Calibri"/>
                <w:b/>
                <w:sz w:val="22"/>
                <w:szCs w:val="22"/>
              </w:rPr>
            </w:pPr>
            <w:r w:rsidRPr="00F82F90">
              <w:rPr>
                <w:rFonts w:asciiTheme="minorHAnsi" w:hAnsiTheme="minorHAnsi" w:cs="Calibri"/>
                <w:b/>
                <w:sz w:val="22"/>
                <w:szCs w:val="22"/>
                <w:lang w:val="es-BO"/>
              </w:rPr>
              <w:lastRenderedPageBreak/>
              <w:t>MATERIALES, HERRAMIENTAS Y EQUIPOS</w:t>
            </w:r>
          </w:p>
        </w:tc>
      </w:tr>
      <w:tr w:rsidR="00DF19CC" w:rsidRPr="00F82F90" w:rsidTr="006B44C1">
        <w:trPr>
          <w:trHeight w:val="1228"/>
          <w:jc w:val="center"/>
        </w:trPr>
        <w:tc>
          <w:tcPr>
            <w:tcW w:w="5683" w:type="dxa"/>
            <w:shd w:val="clear" w:color="auto" w:fill="auto"/>
            <w:vAlign w:val="center"/>
          </w:tcPr>
          <w:p w:rsidR="00DF19CC" w:rsidRPr="00F82F90" w:rsidRDefault="00DF19CC" w:rsidP="00DF19CC">
            <w:pPr>
              <w:jc w:val="both"/>
              <w:rPr>
                <w:rFonts w:asciiTheme="minorHAnsi" w:hAnsiTheme="minorHAnsi" w:cs="Calibri"/>
                <w:sz w:val="22"/>
                <w:szCs w:val="22"/>
                <w:lang w:val="es-BO"/>
              </w:rPr>
            </w:pPr>
            <w:r w:rsidRPr="00F82F90">
              <w:rPr>
                <w:rFonts w:asciiTheme="minorHAnsi" w:hAnsiTheme="minorHAnsi" w:cs="Calibri"/>
                <w:sz w:val="22"/>
                <w:szCs w:val="22"/>
              </w:rPr>
              <w:t>Todos los materiales, herramientas y equipos necesarios para la ejecución del servicio serán proporcionados por el adjudicado, el cual deberá contar con todo el equipamiento necesario para la actividad.</w:t>
            </w:r>
          </w:p>
        </w:tc>
        <w:tc>
          <w:tcPr>
            <w:tcW w:w="4879" w:type="dxa"/>
            <w:shd w:val="clear" w:color="auto" w:fill="FFFFFF"/>
            <w:vAlign w:val="center"/>
          </w:tcPr>
          <w:p w:rsidR="00DF19CC" w:rsidRPr="00F82F90" w:rsidRDefault="00DF19CC" w:rsidP="00DF19CC">
            <w:pPr>
              <w:rPr>
                <w:rFonts w:asciiTheme="minorHAnsi" w:hAnsiTheme="minorHAnsi" w:cs="Calibri"/>
                <w:b/>
                <w:sz w:val="22"/>
                <w:szCs w:val="22"/>
              </w:rPr>
            </w:pPr>
          </w:p>
        </w:tc>
      </w:tr>
      <w:tr w:rsidR="00F82F90" w:rsidRPr="00F82F90" w:rsidTr="006B44C1">
        <w:trPr>
          <w:trHeight w:val="306"/>
          <w:jc w:val="center"/>
        </w:trPr>
        <w:tc>
          <w:tcPr>
            <w:tcW w:w="10562" w:type="dxa"/>
            <w:gridSpan w:val="2"/>
            <w:shd w:val="clear" w:color="auto" w:fill="BDD6EE" w:themeFill="accent1" w:themeFillTint="66"/>
            <w:vAlign w:val="center"/>
          </w:tcPr>
          <w:p w:rsidR="00F82F90" w:rsidRPr="00F82F90" w:rsidRDefault="00F82F90" w:rsidP="00DF19CC">
            <w:pPr>
              <w:rPr>
                <w:rFonts w:asciiTheme="minorHAnsi" w:hAnsiTheme="minorHAnsi" w:cs="Calibri"/>
                <w:b/>
                <w:sz w:val="22"/>
                <w:szCs w:val="22"/>
              </w:rPr>
            </w:pPr>
            <w:r>
              <w:rPr>
                <w:rFonts w:asciiTheme="minorHAnsi" w:hAnsiTheme="minorHAnsi" w:cs="Calibri"/>
                <w:b/>
                <w:sz w:val="22"/>
                <w:szCs w:val="22"/>
              </w:rPr>
              <w:t>GARANTÍA</w:t>
            </w:r>
            <w:r w:rsidR="006B44C1">
              <w:rPr>
                <w:rFonts w:asciiTheme="minorHAnsi" w:hAnsiTheme="minorHAnsi" w:cs="Calibri"/>
                <w:b/>
                <w:sz w:val="22"/>
                <w:szCs w:val="22"/>
              </w:rPr>
              <w:t>S</w:t>
            </w:r>
            <w:r>
              <w:rPr>
                <w:rFonts w:asciiTheme="minorHAnsi" w:hAnsiTheme="minorHAnsi" w:cs="Calibri"/>
                <w:b/>
                <w:sz w:val="22"/>
                <w:szCs w:val="22"/>
              </w:rPr>
              <w:t xml:space="preserve"> TÉCNICA</w:t>
            </w:r>
            <w:r w:rsidR="006B44C1">
              <w:rPr>
                <w:rFonts w:asciiTheme="minorHAnsi" w:hAnsiTheme="minorHAnsi" w:cs="Calibri"/>
                <w:b/>
                <w:sz w:val="22"/>
                <w:szCs w:val="22"/>
              </w:rPr>
              <w:t>S</w:t>
            </w:r>
          </w:p>
        </w:tc>
      </w:tr>
      <w:tr w:rsidR="00F82F90" w:rsidRPr="00F82F90" w:rsidTr="006B44C1">
        <w:trPr>
          <w:trHeight w:val="5102"/>
          <w:jc w:val="center"/>
        </w:trPr>
        <w:tc>
          <w:tcPr>
            <w:tcW w:w="5683" w:type="dxa"/>
            <w:shd w:val="clear" w:color="auto" w:fill="auto"/>
            <w:vAlign w:val="center"/>
          </w:tcPr>
          <w:p w:rsidR="006B44C1" w:rsidRPr="006B44C1" w:rsidRDefault="006B44C1" w:rsidP="006B44C1">
            <w:pPr>
              <w:autoSpaceDE w:val="0"/>
              <w:autoSpaceDN w:val="0"/>
              <w:adjustRightInd w:val="0"/>
              <w:rPr>
                <w:rFonts w:asciiTheme="minorHAnsi" w:hAnsiTheme="minorHAnsi" w:cs="Calibri"/>
                <w:sz w:val="22"/>
              </w:rPr>
            </w:pPr>
            <w:r w:rsidRPr="006B44C1">
              <w:rPr>
                <w:rFonts w:asciiTheme="minorHAnsi" w:hAnsiTheme="minorHAnsi" w:cs="Calibri"/>
                <w:sz w:val="22"/>
              </w:rPr>
              <w:t>La empresa adjudicada deberá emitir una GARANTIA de forma escrita por concepto de la realización del servicio por un tiempo no menor a 1 año, que será contabilizado a partir de la entrega del servicio y se extenderá por el tiempo señalado.</w:t>
            </w:r>
          </w:p>
          <w:p w:rsidR="006B44C1" w:rsidRPr="006B44C1" w:rsidRDefault="006B44C1" w:rsidP="006B44C1">
            <w:pPr>
              <w:pStyle w:val="Prrafodelista"/>
              <w:numPr>
                <w:ilvl w:val="0"/>
                <w:numId w:val="37"/>
              </w:numPr>
              <w:outlineLvl w:val="0"/>
              <w:rPr>
                <w:rFonts w:asciiTheme="minorHAnsi" w:hAnsiTheme="minorHAnsi" w:cs="Arial"/>
                <w:b/>
                <w:sz w:val="22"/>
              </w:rPr>
            </w:pPr>
            <w:r w:rsidRPr="006B44C1">
              <w:rPr>
                <w:rFonts w:asciiTheme="minorHAnsi" w:hAnsiTheme="minorHAnsi" w:cs="Calibri"/>
                <w:sz w:val="22"/>
              </w:rPr>
              <w:t>En caso de fallas no atribuibles a acciones intencionales o de mal uso, durante el tiempo de vigencia de la garantía, la empresa adjudicada deberá estar en condiciones de realizar las reparaciones correspondientes, en un plazo no mayor a 48 horas</w:t>
            </w:r>
          </w:p>
          <w:p w:rsidR="006B44C1" w:rsidRPr="006B44C1" w:rsidRDefault="006B44C1" w:rsidP="006B44C1">
            <w:pPr>
              <w:outlineLvl w:val="0"/>
              <w:rPr>
                <w:rFonts w:asciiTheme="minorHAnsi" w:hAnsiTheme="minorHAnsi" w:cs="Arial"/>
                <w:sz w:val="22"/>
              </w:rPr>
            </w:pPr>
            <w:r w:rsidRPr="006B44C1">
              <w:rPr>
                <w:rFonts w:asciiTheme="minorHAnsi" w:hAnsiTheme="minorHAnsi" w:cs="Arial"/>
                <w:b/>
                <w:sz w:val="22"/>
              </w:rPr>
              <w:t>Servicio de emergencia.</w:t>
            </w:r>
          </w:p>
          <w:p w:rsidR="006B44C1" w:rsidRPr="006B44C1" w:rsidRDefault="006B44C1" w:rsidP="006B44C1">
            <w:pPr>
              <w:numPr>
                <w:ilvl w:val="0"/>
                <w:numId w:val="26"/>
              </w:numPr>
              <w:ind w:left="850" w:hanging="425"/>
              <w:outlineLvl w:val="0"/>
              <w:rPr>
                <w:rFonts w:asciiTheme="minorHAnsi" w:hAnsiTheme="minorHAnsi" w:cs="Arial"/>
                <w:sz w:val="22"/>
              </w:rPr>
            </w:pPr>
            <w:r w:rsidRPr="006B44C1">
              <w:rPr>
                <w:rFonts w:asciiTheme="minorHAnsi" w:hAnsiTheme="minorHAnsi" w:cs="Arial"/>
                <w:sz w:val="22"/>
              </w:rPr>
              <w:t xml:space="preserve">El personal de la empresa contratada deberá atender las llamadas de reclamos que se efectúen por situaciones de emergencia (las 24 horas del día, incluyendo sábados, domingos y feriados), mientras dure la garantía del servicio. </w:t>
            </w:r>
          </w:p>
          <w:p w:rsidR="00F82F90" w:rsidRPr="00F82F90" w:rsidRDefault="006B44C1" w:rsidP="006B44C1">
            <w:pPr>
              <w:numPr>
                <w:ilvl w:val="0"/>
                <w:numId w:val="26"/>
              </w:numPr>
              <w:ind w:left="850" w:hanging="425"/>
              <w:outlineLvl w:val="0"/>
              <w:rPr>
                <w:rFonts w:asciiTheme="minorHAnsi" w:hAnsiTheme="minorHAnsi" w:cs="Calibri"/>
                <w:sz w:val="22"/>
                <w:szCs w:val="22"/>
              </w:rPr>
            </w:pPr>
            <w:r w:rsidRPr="006B44C1">
              <w:rPr>
                <w:rFonts w:asciiTheme="minorHAnsi" w:hAnsiTheme="minorHAnsi" w:cs="Arial"/>
                <w:sz w:val="22"/>
              </w:rPr>
              <w:t>La empresa contratada deberá brindar el servicio de asesoramiento técnico idóneo cada vez que le sea solicitado.</w:t>
            </w:r>
          </w:p>
        </w:tc>
        <w:tc>
          <w:tcPr>
            <w:tcW w:w="4879" w:type="dxa"/>
            <w:shd w:val="clear" w:color="auto" w:fill="FFFFFF"/>
            <w:vAlign w:val="center"/>
          </w:tcPr>
          <w:p w:rsidR="00F82F90" w:rsidRPr="00F82F90" w:rsidRDefault="00F82F90" w:rsidP="00DF19CC">
            <w:pPr>
              <w:rPr>
                <w:rFonts w:asciiTheme="minorHAnsi" w:hAnsiTheme="minorHAnsi" w:cs="Calibri"/>
                <w:b/>
                <w:sz w:val="22"/>
                <w:szCs w:val="22"/>
              </w:rPr>
            </w:pPr>
          </w:p>
        </w:tc>
      </w:tr>
    </w:tbl>
    <w:p w:rsidR="004A6D85" w:rsidRDefault="004A6D85" w:rsidP="004A6D85">
      <w:pPr>
        <w:rPr>
          <w:rFonts w:ascii="Calibri" w:hAnsi="Calibri" w:cs="Calibri"/>
          <w:b/>
          <w:sz w:val="22"/>
          <w:szCs w:val="22"/>
          <w:lang w:val="es-BO"/>
        </w:rPr>
      </w:pPr>
    </w:p>
    <w:p w:rsidR="00DF19CC" w:rsidRPr="004A6D85" w:rsidRDefault="00207D7C" w:rsidP="00DF19CC">
      <w:pPr>
        <w:jc w:val="center"/>
        <w:rPr>
          <w:rFonts w:ascii="Calibri" w:hAnsi="Calibri" w:cs="Calibri"/>
          <w:b/>
          <w:sz w:val="22"/>
          <w:szCs w:val="22"/>
        </w:rPr>
      </w:pPr>
      <w:r>
        <w:rPr>
          <w:rFonts w:ascii="Calibri" w:hAnsi="Calibri" w:cs="Calibri"/>
          <w:b/>
          <w:sz w:val="22"/>
          <w:szCs w:val="22"/>
        </w:rPr>
        <w:br w:type="page"/>
      </w:r>
    </w:p>
    <w:p w:rsidR="004A6D85" w:rsidRPr="004A6D85" w:rsidRDefault="004A6D85" w:rsidP="00A152A1">
      <w:pPr>
        <w:jc w:val="center"/>
        <w:rPr>
          <w:rFonts w:ascii="Calibri" w:hAnsi="Calibri" w:cs="Calibri"/>
          <w:b/>
          <w:sz w:val="22"/>
          <w:szCs w:val="22"/>
        </w:rPr>
      </w:pPr>
      <w:r w:rsidRPr="004A6D85">
        <w:rPr>
          <w:rFonts w:ascii="Calibri" w:hAnsi="Calibri" w:cs="Calibri"/>
          <w:b/>
          <w:sz w:val="22"/>
          <w:szCs w:val="22"/>
        </w:rPr>
        <w:lastRenderedPageBreak/>
        <w:t>FORMULARIO C-2</w:t>
      </w:r>
    </w:p>
    <w:p w:rsidR="004A6D85" w:rsidRPr="004A6D85" w:rsidRDefault="004A6D85" w:rsidP="004A6D85">
      <w:pPr>
        <w:jc w:val="center"/>
        <w:rPr>
          <w:rFonts w:ascii="Calibri" w:hAnsi="Calibri" w:cs="Calibri"/>
          <w:b/>
          <w:sz w:val="22"/>
          <w:szCs w:val="22"/>
        </w:rPr>
      </w:pPr>
      <w:r w:rsidRPr="004A6D85">
        <w:rPr>
          <w:rFonts w:ascii="Calibri" w:hAnsi="Calibri" w:cs="Calibri"/>
          <w:b/>
          <w:sz w:val="22"/>
          <w:szCs w:val="22"/>
        </w:rPr>
        <w:t xml:space="preserve">DECLARACIÓN JURADA DE CUMPLIMIENTO DE LAS CONDICIONES REQUERIDAS EN LAS ESPECIFICACIONES TÉCNICAS </w:t>
      </w:r>
    </w:p>
    <w:p w:rsidR="004A6D85" w:rsidRPr="004A6D85" w:rsidRDefault="004A6D85" w:rsidP="004A6D85">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4A6D85" w:rsidRPr="004A6D85" w:rsidTr="009D2B0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jc w:val="center"/>
              <w:rPr>
                <w:rFonts w:ascii="Calibri" w:hAnsi="Calibri" w:cs="Calibri"/>
                <w:sz w:val="22"/>
                <w:szCs w:val="22"/>
              </w:rPr>
            </w:pPr>
          </w:p>
          <w:p w:rsidR="004A6D85" w:rsidRPr="004A6D85" w:rsidRDefault="004A6D85" w:rsidP="009D2B0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r w:rsidRPr="004A6D85">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r w:rsidRPr="004A6D85">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A6D85" w:rsidRPr="004A6D85" w:rsidRDefault="004A6D85" w:rsidP="009D2B0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A6D85" w:rsidRPr="004A6D85" w:rsidRDefault="004A6D85" w:rsidP="009D2B09">
            <w:pPr>
              <w:rPr>
                <w:rFonts w:ascii="Calibri" w:hAnsi="Calibri" w:cs="Calibri"/>
                <w:sz w:val="22"/>
                <w:szCs w:val="22"/>
              </w:rPr>
            </w:pPr>
          </w:p>
          <w:p w:rsidR="004A6D85" w:rsidRPr="004A6D85" w:rsidRDefault="004A6D85" w:rsidP="009D2B09">
            <w:pPr>
              <w:rPr>
                <w:rFonts w:ascii="Calibri" w:hAnsi="Calibri" w:cs="Calibri"/>
                <w:sz w:val="22"/>
                <w:szCs w:val="22"/>
              </w:rPr>
            </w:pPr>
          </w:p>
        </w:tc>
        <w:tc>
          <w:tcPr>
            <w:tcW w:w="694" w:type="dxa"/>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A6D85" w:rsidRPr="004A6D85" w:rsidRDefault="004A6D85" w:rsidP="009D2B09">
            <w:pPr>
              <w:rPr>
                <w:rFonts w:ascii="Calibri" w:hAnsi="Calibri" w:cs="Calibri"/>
                <w:sz w:val="22"/>
                <w:szCs w:val="22"/>
              </w:rPr>
            </w:pPr>
          </w:p>
        </w:tc>
      </w:tr>
      <w:tr w:rsidR="004A6D85" w:rsidRPr="004A6D85" w:rsidTr="009D2B0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4A6D85" w:rsidRPr="004A6D85" w:rsidRDefault="004A6D85" w:rsidP="009D2B0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4A6D85" w:rsidRPr="004A6D85" w:rsidRDefault="004A6D85" w:rsidP="009D2B0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4A6D85" w:rsidRPr="004A6D85" w:rsidRDefault="004A6D85" w:rsidP="009D2B0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4A6D85" w:rsidRPr="004A6D85" w:rsidRDefault="004A6D85" w:rsidP="009D2B09">
            <w:pPr>
              <w:rPr>
                <w:rFonts w:ascii="Calibri" w:hAnsi="Calibri" w:cs="Calibri"/>
                <w:sz w:val="22"/>
                <w:szCs w:val="22"/>
              </w:rPr>
            </w:pPr>
          </w:p>
        </w:tc>
      </w:tr>
    </w:tbl>
    <w:p w:rsidR="004A6D85" w:rsidRPr="004A6D85" w:rsidRDefault="004A6D85" w:rsidP="004A6D85">
      <w:pPr>
        <w:jc w:val="center"/>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 xml:space="preserve">A nombre de </w:t>
      </w:r>
      <w:r w:rsidRPr="004A6D85">
        <w:rPr>
          <w:rFonts w:ascii="Calibri" w:hAnsi="Calibri" w:cs="Calibri"/>
          <w:b/>
          <w:sz w:val="22"/>
          <w:szCs w:val="22"/>
        </w:rPr>
        <w:t>(……………</w:t>
      </w:r>
      <w:proofErr w:type="gramStart"/>
      <w:r w:rsidRPr="004A6D85">
        <w:rPr>
          <w:rFonts w:ascii="Calibri" w:hAnsi="Calibri" w:cs="Calibri"/>
          <w:b/>
          <w:sz w:val="22"/>
          <w:szCs w:val="22"/>
        </w:rPr>
        <w:t>…….</w:t>
      </w:r>
      <w:proofErr w:type="gramEnd"/>
      <w:r w:rsidRPr="004A6D85">
        <w:rPr>
          <w:rFonts w:ascii="Calibri" w:hAnsi="Calibri" w:cs="Calibri"/>
          <w:b/>
          <w:sz w:val="22"/>
          <w:szCs w:val="22"/>
        </w:rPr>
        <w:t>.N</w:t>
      </w:r>
      <w:r w:rsidRPr="004A6D85">
        <w:rPr>
          <w:rFonts w:ascii="Calibri" w:hAnsi="Calibri" w:cs="Calibri"/>
          <w:b/>
          <w:i/>
          <w:sz w:val="22"/>
          <w:szCs w:val="22"/>
        </w:rPr>
        <w:t xml:space="preserve">ombre de la Empresa o Asociación Accidental según corresponda) </w:t>
      </w:r>
      <w:r w:rsidRPr="004A6D85">
        <w:rPr>
          <w:rFonts w:ascii="Calibri" w:hAnsi="Calibri" w:cs="Calibri"/>
          <w:sz w:val="22"/>
          <w:szCs w:val="22"/>
        </w:rPr>
        <w:t>a la cual represento, declaro expresamente mi conformidad</w:t>
      </w:r>
      <w:r w:rsidRPr="004A6D85">
        <w:rPr>
          <w:rFonts w:ascii="Calibri" w:hAnsi="Calibri" w:cs="Calibri"/>
          <w:sz w:val="22"/>
          <w:szCs w:val="22"/>
          <w:lang w:val="es-ES_tradnl"/>
        </w:rPr>
        <w:t xml:space="preserve"> y compromiso de cumplimiento a</w:t>
      </w:r>
      <w:r w:rsidRPr="004A6D85">
        <w:rPr>
          <w:rFonts w:ascii="Calibri" w:hAnsi="Calibri" w:cs="Calibri"/>
          <w:sz w:val="22"/>
          <w:szCs w:val="22"/>
        </w:rPr>
        <w:t xml:space="preserve"> las </w:t>
      </w:r>
      <w:r w:rsidRPr="004A6D85">
        <w:rPr>
          <w:rFonts w:ascii="Calibri" w:hAnsi="Calibri" w:cs="Calibri"/>
          <w:b/>
          <w:sz w:val="22"/>
          <w:szCs w:val="22"/>
        </w:rPr>
        <w:t>condiciones técnicas requeridas para el servicio y otras condiciones de cumplimiento obligatorio, descritas en el numeral II</w:t>
      </w:r>
      <w:r w:rsidRPr="004A6D85">
        <w:rPr>
          <w:rFonts w:ascii="Calibri" w:hAnsi="Calibri" w:cs="Calibri"/>
          <w:sz w:val="22"/>
          <w:szCs w:val="22"/>
        </w:rPr>
        <w:t xml:space="preserve"> de las especificaciones técnicas descritas en la parte IV del presente DCD.</w:t>
      </w:r>
    </w:p>
    <w:p w:rsidR="004A6D85" w:rsidRPr="004A6D85" w:rsidRDefault="004A6D85" w:rsidP="004A6D85">
      <w:pPr>
        <w:ind w:left="360"/>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r w:rsidRPr="004A6D85">
        <w:rPr>
          <w:rFonts w:ascii="Calibri" w:hAnsi="Calibri" w:cs="Calibri"/>
          <w:sz w:val="22"/>
          <w:szCs w:val="22"/>
        </w:rPr>
        <w:t>Firma en señal de conformidad.</w:t>
      </w: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both"/>
        <w:rPr>
          <w:rFonts w:ascii="Calibri" w:hAnsi="Calibri" w:cs="Calibri"/>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w:t>
      </w:r>
    </w:p>
    <w:p w:rsidR="004A6D85" w:rsidRPr="004A6D85" w:rsidRDefault="004A6D85" w:rsidP="004A6D85">
      <w:pPr>
        <w:jc w:val="center"/>
        <w:rPr>
          <w:rFonts w:ascii="Calibri" w:hAnsi="Calibri" w:cs="Arial"/>
          <w:b/>
          <w:sz w:val="22"/>
          <w:szCs w:val="22"/>
        </w:rPr>
      </w:pPr>
      <w:r w:rsidRPr="004A6D85">
        <w:rPr>
          <w:rFonts w:ascii="Calibri" w:hAnsi="Calibri" w:cs="Arial"/>
          <w:b/>
          <w:sz w:val="22"/>
          <w:szCs w:val="22"/>
        </w:rPr>
        <w:t xml:space="preserve">Nombre completo y firma del Representante Legal </w:t>
      </w:r>
    </w:p>
    <w:p w:rsidR="004A6D85" w:rsidRDefault="004A6D85" w:rsidP="004A6D85">
      <w:pPr>
        <w:jc w:val="center"/>
        <w:rPr>
          <w:rFonts w:ascii="Calibri" w:hAnsi="Calibri" w:cs="Arial"/>
          <w:b/>
          <w:sz w:val="22"/>
          <w:szCs w:val="22"/>
        </w:rPr>
      </w:pPr>
      <w:r w:rsidRPr="004A6D85">
        <w:rPr>
          <w:rFonts w:ascii="Calibri" w:hAnsi="Calibri" w:cs="Arial"/>
          <w:b/>
          <w:sz w:val="22"/>
          <w:szCs w:val="22"/>
        </w:rPr>
        <w:t>o Propietario de la empresa proponente</w:t>
      </w:r>
    </w:p>
    <w:p w:rsidR="00CB646F" w:rsidRDefault="00CB646F" w:rsidP="004A6D85">
      <w:pPr>
        <w:jc w:val="center"/>
        <w:rPr>
          <w:rFonts w:ascii="Calibri" w:hAnsi="Calibri" w:cs="Arial"/>
          <w:b/>
          <w:sz w:val="22"/>
          <w:szCs w:val="22"/>
        </w:rPr>
      </w:pPr>
    </w:p>
    <w:p w:rsidR="004A6D85" w:rsidRPr="004A6D85" w:rsidRDefault="00CB646F" w:rsidP="004A6D85">
      <w:pPr>
        <w:jc w:val="center"/>
        <w:rPr>
          <w:rFonts w:ascii="Calibri" w:hAnsi="Calibri" w:cs="Calibri"/>
          <w:b/>
          <w:sz w:val="22"/>
          <w:szCs w:val="22"/>
        </w:rPr>
      </w:pPr>
      <w:r>
        <w:rPr>
          <w:rFonts w:ascii="Calibri" w:hAnsi="Calibri" w:cs="Calibri"/>
          <w:b/>
          <w:sz w:val="22"/>
          <w:szCs w:val="22"/>
        </w:rPr>
        <w:br w:type="page"/>
      </w:r>
      <w:r w:rsidR="004A6D85" w:rsidRPr="004A6D85">
        <w:rPr>
          <w:rFonts w:ascii="Calibri" w:hAnsi="Calibri" w:cs="Calibri"/>
          <w:b/>
          <w:sz w:val="22"/>
          <w:szCs w:val="22"/>
        </w:rPr>
        <w:lastRenderedPageBreak/>
        <w:t>PARTE III</w:t>
      </w:r>
    </w:p>
    <w:p w:rsidR="004A6D85" w:rsidRPr="004A6D85" w:rsidRDefault="004A6D85" w:rsidP="004A6D85">
      <w:pPr>
        <w:keepNext/>
        <w:keepLines/>
        <w:jc w:val="center"/>
        <w:outlineLvl w:val="1"/>
        <w:rPr>
          <w:rFonts w:ascii="Calibri" w:hAnsi="Calibri" w:cs="Calibri"/>
          <w:b/>
          <w:bCs/>
          <w:sz w:val="22"/>
          <w:szCs w:val="22"/>
          <w:lang w:val="es-BO"/>
        </w:rPr>
      </w:pPr>
      <w:r w:rsidRPr="004A6D85">
        <w:rPr>
          <w:rFonts w:ascii="Calibri" w:hAnsi="Calibri" w:cs="Calibri"/>
          <w:b/>
          <w:bCs/>
          <w:sz w:val="22"/>
          <w:szCs w:val="22"/>
          <w:lang w:val="es-BO"/>
        </w:rPr>
        <w:t xml:space="preserve">MÉTODO DE SELECCIÓN Y ADJUDICACIÓN </w:t>
      </w:r>
    </w:p>
    <w:p w:rsidR="004A6D85" w:rsidRPr="004A6D85" w:rsidRDefault="004A6D85" w:rsidP="004A6D85">
      <w:pPr>
        <w:keepNext/>
        <w:keepLines/>
        <w:spacing w:before="200"/>
        <w:jc w:val="center"/>
        <w:outlineLvl w:val="1"/>
        <w:rPr>
          <w:rFonts w:ascii="Calibri" w:hAnsi="Calibri" w:cs="Calibri"/>
          <w:b/>
          <w:bCs/>
          <w:sz w:val="22"/>
          <w:szCs w:val="22"/>
          <w:lang w:val="es-BO"/>
        </w:rPr>
      </w:pPr>
      <w:r w:rsidRPr="004A6D85">
        <w:rPr>
          <w:rFonts w:ascii="Calibri" w:hAnsi="Calibri" w:cs="Calibri"/>
          <w:b/>
          <w:bCs/>
          <w:sz w:val="22"/>
          <w:szCs w:val="22"/>
          <w:lang w:val="es-BO"/>
        </w:rPr>
        <w:t>PRECIO EVALUADO MAS BAJO</w:t>
      </w:r>
    </w:p>
    <w:p w:rsidR="004A6D85" w:rsidRPr="004A6D85" w:rsidRDefault="004A6D85" w:rsidP="004A6D85">
      <w:pPr>
        <w:jc w:val="both"/>
        <w:rPr>
          <w:rFonts w:ascii="Calibri" w:eastAsia="Calibri" w:hAnsi="Calibri" w:cs="Calibri"/>
          <w:sz w:val="22"/>
          <w:szCs w:val="22"/>
        </w:rPr>
      </w:pPr>
    </w:p>
    <w:p w:rsidR="004A6D85" w:rsidRPr="004A6D85" w:rsidRDefault="004A6D85" w:rsidP="004A6D85">
      <w:pPr>
        <w:pStyle w:val="Sinespaciado"/>
        <w:numPr>
          <w:ilvl w:val="2"/>
          <w:numId w:val="16"/>
        </w:numPr>
        <w:ind w:left="426" w:hanging="426"/>
        <w:jc w:val="both"/>
        <w:rPr>
          <w:rFonts w:cs="Calibri"/>
        </w:rPr>
      </w:pPr>
      <w:r w:rsidRPr="004A6D85">
        <w:rPr>
          <w:rFonts w:cs="Calibri"/>
          <w:b/>
        </w:rPr>
        <w:t>EVALUACIÓN PRELIMINAR.</w:t>
      </w:r>
    </w:p>
    <w:p w:rsidR="004A6D85" w:rsidRPr="004A6D85" w:rsidRDefault="004A6D85" w:rsidP="004A6D85">
      <w:pPr>
        <w:pStyle w:val="Sinespaciado"/>
        <w:ind w:left="426"/>
        <w:jc w:val="center"/>
        <w:rPr>
          <w:rFonts w:cs="Calibri"/>
        </w:rPr>
      </w:pPr>
    </w:p>
    <w:p w:rsidR="004A6D85" w:rsidRPr="004A6D85" w:rsidRDefault="004A6D85" w:rsidP="004A6D85">
      <w:pPr>
        <w:pStyle w:val="Sinespaciado"/>
        <w:ind w:left="426"/>
        <w:jc w:val="both"/>
        <w:rPr>
          <w:rFonts w:cs="Calibri"/>
        </w:rPr>
      </w:pPr>
      <w:r w:rsidRPr="004A6D85">
        <w:rPr>
          <w:rFonts w:cs="Calibri"/>
        </w:rPr>
        <w:t xml:space="preserve">Concluido el acto de apertura, en sesión reservada, el Comité de Contratación, realizará una evaluación preliminar PRESENTA/NO PRESENTA, determinando si las propuestas continúan o se descalifican, con la verificación de la presentación de todos los formularios y documentos solicitados fueron presentados. </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Continuar con la evaluación de las propuestas que no hayan sido descalificadas en esta etapa.</w:t>
      </w:r>
    </w:p>
    <w:p w:rsidR="004A6D85" w:rsidRPr="004A6D85" w:rsidRDefault="004A6D85" w:rsidP="004A6D85">
      <w:pPr>
        <w:pStyle w:val="Sinespaciado"/>
        <w:ind w:left="426"/>
        <w:jc w:val="both"/>
      </w:pPr>
    </w:p>
    <w:p w:rsidR="004A6D85" w:rsidRPr="004A6D85" w:rsidRDefault="004A6D85" w:rsidP="004A6D85">
      <w:pPr>
        <w:pStyle w:val="Sinespaciado"/>
        <w:ind w:left="426"/>
        <w:jc w:val="both"/>
      </w:pPr>
      <w:r w:rsidRPr="004A6D85">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A6D85" w:rsidRPr="004A6D85" w:rsidRDefault="004A6D85" w:rsidP="004A6D85">
      <w:pPr>
        <w:pStyle w:val="Sinespaciado"/>
        <w:jc w:val="both"/>
        <w:rPr>
          <w:rFonts w:cs="Calibri"/>
          <w:b/>
        </w:rPr>
      </w:pPr>
    </w:p>
    <w:p w:rsidR="004A6D85" w:rsidRPr="004A6D85" w:rsidRDefault="004A6D85" w:rsidP="004A6D85">
      <w:pPr>
        <w:pStyle w:val="Sinespaciado"/>
        <w:numPr>
          <w:ilvl w:val="2"/>
          <w:numId w:val="16"/>
        </w:numPr>
        <w:ind w:left="426" w:hanging="426"/>
        <w:jc w:val="both"/>
        <w:rPr>
          <w:rFonts w:cs="Calibri"/>
          <w:b/>
        </w:rPr>
      </w:pPr>
      <w:r w:rsidRPr="004A6D85">
        <w:rPr>
          <w:rFonts w:cs="Calibri"/>
          <w:b/>
        </w:rPr>
        <w:t>EVALUACIÓN ADMINISTRATIVA Y ECONÓMICA.</w:t>
      </w:r>
    </w:p>
    <w:p w:rsidR="004A6D85" w:rsidRPr="004A6D85" w:rsidRDefault="004A6D85" w:rsidP="004A6D85">
      <w:pPr>
        <w:pStyle w:val="Sinespaciado"/>
        <w:jc w:val="both"/>
        <w:rPr>
          <w:rFonts w:cs="Calibri"/>
          <w:b/>
        </w:rPr>
      </w:pPr>
    </w:p>
    <w:p w:rsidR="004A6D85" w:rsidRPr="004A6D85" w:rsidRDefault="004A6D85" w:rsidP="004A6D85">
      <w:pPr>
        <w:pStyle w:val="Prrafodelista"/>
        <w:numPr>
          <w:ilvl w:val="0"/>
          <w:numId w:val="21"/>
        </w:numPr>
        <w:jc w:val="both"/>
        <w:rPr>
          <w:rFonts w:ascii="Calibri" w:hAnsi="Calibri" w:cs="Calibri"/>
          <w:b/>
          <w:vanish/>
          <w:sz w:val="22"/>
          <w:szCs w:val="22"/>
        </w:rPr>
      </w:pPr>
    </w:p>
    <w:p w:rsidR="004A6D85" w:rsidRPr="004A6D85" w:rsidRDefault="004A6D85" w:rsidP="004A6D85">
      <w:pPr>
        <w:pStyle w:val="Prrafodelista"/>
        <w:numPr>
          <w:ilvl w:val="0"/>
          <w:numId w:val="21"/>
        </w:numPr>
        <w:jc w:val="both"/>
        <w:rPr>
          <w:rFonts w:ascii="Calibri" w:hAnsi="Calibri" w:cs="Calibri"/>
          <w:b/>
          <w:vanish/>
          <w:sz w:val="22"/>
          <w:szCs w:val="22"/>
        </w:rPr>
      </w:pPr>
    </w:p>
    <w:p w:rsidR="004A6D85" w:rsidRPr="004A6D85" w:rsidRDefault="004A6D85" w:rsidP="004A6D85">
      <w:pPr>
        <w:pStyle w:val="Sinespaciado"/>
        <w:numPr>
          <w:ilvl w:val="1"/>
          <w:numId w:val="21"/>
        </w:numPr>
        <w:ind w:left="851" w:hanging="425"/>
        <w:jc w:val="both"/>
        <w:rPr>
          <w:rFonts w:cs="Calibri"/>
          <w:b/>
        </w:rPr>
      </w:pPr>
      <w:r w:rsidRPr="004A6D85">
        <w:rPr>
          <w:rFonts w:cs="Calibri"/>
          <w:b/>
        </w:rPr>
        <w:t xml:space="preserve"> VERIFICACIÓN SICOES.</w:t>
      </w:r>
    </w:p>
    <w:p w:rsidR="004A6D85" w:rsidRPr="004A6D85" w:rsidRDefault="004A6D85" w:rsidP="004A6D85">
      <w:pPr>
        <w:pStyle w:val="Sinespaciado"/>
        <w:jc w:val="center"/>
        <w:rPr>
          <w:rFonts w:cs="Calibri"/>
        </w:rPr>
      </w:pPr>
    </w:p>
    <w:p w:rsidR="004A6D85" w:rsidRPr="004A6D85" w:rsidRDefault="004A6D85" w:rsidP="004A6D85">
      <w:pPr>
        <w:pStyle w:val="Sinespaciado"/>
        <w:ind w:left="426"/>
        <w:jc w:val="both"/>
        <w:rPr>
          <w:rFonts w:cs="Calibri"/>
        </w:rPr>
      </w:pPr>
      <w:r w:rsidRPr="004A6D85">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De encontrarse empresas reportadas como incumplidas, se recomendará su descalificación.</w:t>
      </w:r>
    </w:p>
    <w:p w:rsidR="004A6D85" w:rsidRPr="004A6D85" w:rsidRDefault="004A6D85" w:rsidP="004A6D85">
      <w:pPr>
        <w:pStyle w:val="Sinespaciado"/>
        <w:ind w:left="426"/>
        <w:jc w:val="both"/>
        <w:rPr>
          <w:rFonts w:cs="Calibri"/>
        </w:rPr>
      </w:pPr>
      <w:r w:rsidRPr="004A6D85">
        <w:rPr>
          <w:rFonts w:cs="Calibri"/>
        </w:rPr>
        <w:tab/>
      </w:r>
    </w:p>
    <w:p w:rsidR="004A6D85" w:rsidRPr="004A6D85" w:rsidRDefault="004A6D85" w:rsidP="004A6D85">
      <w:pPr>
        <w:pStyle w:val="Sinespaciado"/>
        <w:ind w:left="426"/>
        <w:jc w:val="both"/>
        <w:rPr>
          <w:rFonts w:cs="Calibri"/>
        </w:rPr>
      </w:pPr>
      <w:r w:rsidRPr="004A6D85">
        <w:rPr>
          <w:rFonts w:cs="Calibri"/>
        </w:rPr>
        <w:t>Continuar con la evaluación de las propuestas que no hayan sido descalificadas en esta etapa.</w:t>
      </w:r>
    </w:p>
    <w:p w:rsidR="004A6D85" w:rsidRPr="004A6D85" w:rsidRDefault="004A6D85" w:rsidP="004A6D85">
      <w:pPr>
        <w:pStyle w:val="Sinespaciado"/>
        <w:jc w:val="both"/>
        <w:rPr>
          <w:rFonts w:cs="Calibri"/>
        </w:rPr>
      </w:pPr>
    </w:p>
    <w:p w:rsidR="004A6D85" w:rsidRPr="004A6D85" w:rsidRDefault="004A6D85" w:rsidP="004A6D85">
      <w:pPr>
        <w:pStyle w:val="Sinespaciado"/>
        <w:ind w:left="426"/>
        <w:jc w:val="both"/>
      </w:pPr>
      <w:r w:rsidRPr="004A6D85">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A6D85" w:rsidRPr="004A6D85" w:rsidRDefault="004A6D85" w:rsidP="004A6D85">
      <w:pPr>
        <w:pStyle w:val="Sinespaciado"/>
        <w:jc w:val="both"/>
        <w:rPr>
          <w:rFonts w:cs="Calibri"/>
        </w:rPr>
      </w:pPr>
    </w:p>
    <w:p w:rsidR="004A6D85" w:rsidRPr="004A6D85" w:rsidRDefault="004A6D85" w:rsidP="004A6D85">
      <w:pPr>
        <w:pStyle w:val="Sinespaciado"/>
        <w:numPr>
          <w:ilvl w:val="1"/>
          <w:numId w:val="21"/>
        </w:numPr>
        <w:ind w:left="851" w:hanging="425"/>
        <w:jc w:val="both"/>
        <w:rPr>
          <w:rFonts w:cs="Calibri"/>
          <w:b/>
        </w:rPr>
      </w:pPr>
      <w:r w:rsidRPr="004A6D85">
        <w:rPr>
          <w:rFonts w:cs="Calibri"/>
          <w:b/>
        </w:rPr>
        <w:t xml:space="preserve"> VERIFICACION DE CUMPLIMIENTO DE DOCUMENTOS PRESENTADOS.</w:t>
      </w:r>
    </w:p>
    <w:p w:rsidR="004A6D85" w:rsidRPr="004A6D85" w:rsidRDefault="004A6D85" w:rsidP="004A6D85">
      <w:pPr>
        <w:pStyle w:val="Sinespaciado"/>
        <w:jc w:val="both"/>
        <w:rPr>
          <w:rFonts w:cs="Calibri"/>
        </w:rPr>
      </w:pPr>
    </w:p>
    <w:p w:rsidR="004A6D85" w:rsidRPr="004A6D85" w:rsidRDefault="004A6D85" w:rsidP="004A6D85">
      <w:pPr>
        <w:pStyle w:val="Sinespaciado"/>
        <w:ind w:left="426"/>
        <w:jc w:val="both"/>
        <w:rPr>
          <w:rFonts w:cs="Calibri"/>
        </w:rPr>
      </w:pPr>
      <w:r w:rsidRPr="004A6D85">
        <w:rPr>
          <w:rFonts w:cs="Calibri"/>
        </w:rPr>
        <w:t>El Analista de Contrataciones del Comité de Contratación verificará el cumplimiento de los documentos formularios administrativos y económicos, aplicando la metodología CUMPLE/NO CUMPLE.</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En caso de existir aspectos subsanables, el Analista de Contrataciones del comité de contratación atenderá el mismo de acuerdo a lo descrito en el numeral 12 (Aspectos Subsanables) del presente DCD.</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 xml:space="preserve">Continuar con la evaluación de las propuestas que no hayan sido descalificadas en esta etapa. </w:t>
      </w:r>
    </w:p>
    <w:p w:rsidR="004A6D85" w:rsidRPr="004A6D85" w:rsidRDefault="004A6D85" w:rsidP="004A6D85">
      <w:pPr>
        <w:pStyle w:val="Sinespaciado"/>
        <w:ind w:left="426"/>
        <w:jc w:val="both"/>
      </w:pPr>
    </w:p>
    <w:p w:rsidR="004A6D85" w:rsidRPr="004A6D85" w:rsidRDefault="004A6D85" w:rsidP="004A6D85">
      <w:pPr>
        <w:pStyle w:val="Sinespaciado"/>
        <w:ind w:left="426"/>
        <w:jc w:val="both"/>
      </w:pPr>
      <w:r w:rsidRPr="004A6D85">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A6D85" w:rsidRPr="004A6D85" w:rsidRDefault="004A6D85" w:rsidP="004A6D85">
      <w:pPr>
        <w:pStyle w:val="Sinespaciado"/>
        <w:jc w:val="both"/>
        <w:rPr>
          <w:rFonts w:cs="Calibri"/>
        </w:rPr>
      </w:pPr>
    </w:p>
    <w:p w:rsidR="004A6D85" w:rsidRPr="004A6D85" w:rsidRDefault="004A6D85" w:rsidP="004A6D85">
      <w:pPr>
        <w:pStyle w:val="Sinespaciado"/>
        <w:numPr>
          <w:ilvl w:val="1"/>
          <w:numId w:val="21"/>
        </w:numPr>
        <w:ind w:left="1134" w:hanging="708"/>
        <w:jc w:val="both"/>
        <w:rPr>
          <w:rFonts w:cs="Calibri"/>
          <w:b/>
        </w:rPr>
      </w:pPr>
      <w:r w:rsidRPr="004A6D85">
        <w:rPr>
          <w:rFonts w:cs="Calibri"/>
          <w:b/>
        </w:rPr>
        <w:t xml:space="preserve"> EVALUACIÓN DE LA PROPUESTA ECONÓMICA</w:t>
      </w:r>
    </w:p>
    <w:p w:rsidR="004A6D85" w:rsidRPr="004A6D85" w:rsidRDefault="004A6D85" w:rsidP="004A6D85">
      <w:pPr>
        <w:pStyle w:val="Sinespaciado"/>
        <w:ind w:left="851"/>
        <w:jc w:val="both"/>
        <w:rPr>
          <w:rFonts w:cs="Calibri"/>
          <w:b/>
        </w:rPr>
      </w:pPr>
    </w:p>
    <w:p w:rsidR="004A6D85" w:rsidRPr="004A6D85" w:rsidRDefault="004A6D85" w:rsidP="004A6D85">
      <w:pPr>
        <w:pStyle w:val="Sinespaciado"/>
        <w:numPr>
          <w:ilvl w:val="2"/>
          <w:numId w:val="22"/>
        </w:numPr>
        <w:ind w:left="993" w:hanging="567"/>
        <w:jc w:val="both"/>
        <w:rPr>
          <w:rFonts w:cs="Calibri"/>
          <w:b/>
        </w:rPr>
      </w:pPr>
      <w:r w:rsidRPr="004A6D85">
        <w:rPr>
          <w:rFonts w:cs="Calibri"/>
          <w:b/>
        </w:rPr>
        <w:t>VERIFICACIÓN DE ERRORES ARITMÉTICOS.</w:t>
      </w:r>
    </w:p>
    <w:p w:rsidR="004A6D85" w:rsidRPr="004A6D85" w:rsidRDefault="004A6D85" w:rsidP="004A6D85">
      <w:pPr>
        <w:pStyle w:val="Sinespaciado"/>
        <w:jc w:val="both"/>
        <w:rPr>
          <w:rFonts w:cs="Calibri"/>
          <w:b/>
        </w:rPr>
      </w:pPr>
    </w:p>
    <w:p w:rsidR="004A6D85" w:rsidRPr="004A6D85" w:rsidRDefault="004A6D85" w:rsidP="004A6D85">
      <w:pPr>
        <w:pStyle w:val="Sinespaciado"/>
        <w:ind w:left="426"/>
        <w:jc w:val="both"/>
        <w:rPr>
          <w:rFonts w:cs="Calibri"/>
        </w:rPr>
      </w:pPr>
      <w:r w:rsidRPr="004A6D85">
        <w:rPr>
          <w:rFonts w:cs="Calibri"/>
        </w:rPr>
        <w:t>El comité de contratación verificará los errores aritméticos de la(s) propuesta(s) que haya(n) sido habilitada(s) a esta etapa, verificando los valores de la Propuesta Económica presentada en el Formulario B-1 y considerando los siguientes aspectos:</w:t>
      </w:r>
    </w:p>
    <w:p w:rsidR="004A6D85" w:rsidRPr="004A6D85" w:rsidRDefault="004A6D85" w:rsidP="004A6D85">
      <w:pPr>
        <w:pStyle w:val="Sinespaciado"/>
        <w:jc w:val="both"/>
        <w:rPr>
          <w:rFonts w:cs="Calibri"/>
        </w:rPr>
      </w:pPr>
    </w:p>
    <w:p w:rsidR="00AC2788" w:rsidRDefault="00AC2788" w:rsidP="00AC2788">
      <w:pPr>
        <w:pStyle w:val="Sinespaciado"/>
        <w:numPr>
          <w:ilvl w:val="0"/>
          <w:numId w:val="6"/>
        </w:numPr>
        <w:ind w:left="1134" w:hanging="425"/>
        <w:jc w:val="both"/>
        <w:rPr>
          <w:rFonts w:cs="Calibri"/>
        </w:rPr>
      </w:pPr>
      <w:r w:rsidRPr="00AC2788">
        <w:rPr>
          <w:rFonts w:cs="Calibri"/>
        </w:rPr>
        <w:t xml:space="preserve">Cuando exista discrepancia entre los montos indicados en numeral y literal, prevalecerá el literal. </w:t>
      </w:r>
    </w:p>
    <w:p w:rsidR="00AC2788" w:rsidRDefault="00AC2788" w:rsidP="00AC2788">
      <w:pPr>
        <w:pStyle w:val="Sinespaciado"/>
        <w:numPr>
          <w:ilvl w:val="0"/>
          <w:numId w:val="6"/>
        </w:numPr>
        <w:ind w:left="1134" w:hanging="425"/>
        <w:jc w:val="both"/>
        <w:rPr>
          <w:rFonts w:cs="Calibri"/>
        </w:rPr>
      </w:pPr>
      <w:r w:rsidRPr="00AC2788">
        <w:rPr>
          <w:rFonts w:cs="Calibri"/>
        </w:rPr>
        <w:t xml:space="preserve">Cuando el monto, resultado de la multiplicación del precio unitario por la cantidad (requerida o estimada), sea incorrecto, prevalecerá el precio unitario cotizado para obtener el monto correcto. </w:t>
      </w:r>
    </w:p>
    <w:p w:rsidR="00AC2788" w:rsidRDefault="00AC2788" w:rsidP="00AC2788">
      <w:pPr>
        <w:pStyle w:val="Sinespaciado"/>
        <w:numPr>
          <w:ilvl w:val="0"/>
          <w:numId w:val="6"/>
        </w:numPr>
        <w:ind w:left="1134" w:hanging="425"/>
        <w:jc w:val="both"/>
        <w:rPr>
          <w:rFonts w:cs="Calibri"/>
        </w:rPr>
      </w:pPr>
      <w:r w:rsidRPr="00AC2788">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AC2788" w:rsidRDefault="00AC2788" w:rsidP="00AC2788">
      <w:pPr>
        <w:pStyle w:val="Sinespaciado"/>
        <w:numPr>
          <w:ilvl w:val="0"/>
          <w:numId w:val="6"/>
        </w:numPr>
        <w:ind w:left="1134" w:hanging="425"/>
        <w:jc w:val="both"/>
        <w:rPr>
          <w:rFonts w:cs="Calibri"/>
        </w:rPr>
      </w:pPr>
      <w:r w:rsidRPr="00AC2788">
        <w:rPr>
          <w:rFonts w:cs="Calibri"/>
        </w:rPr>
        <w:t xml:space="preserve">Si el monto ajustado por revisión aritmética superara el Precio Referencial la propuesta será descalificada.  </w:t>
      </w:r>
    </w:p>
    <w:p w:rsidR="00AC2788" w:rsidRPr="00AC2788" w:rsidRDefault="00AC2788" w:rsidP="00AC2788">
      <w:pPr>
        <w:pStyle w:val="Sinespaciado"/>
        <w:numPr>
          <w:ilvl w:val="0"/>
          <w:numId w:val="6"/>
        </w:numPr>
        <w:ind w:left="1134" w:hanging="425"/>
        <w:jc w:val="both"/>
        <w:rPr>
          <w:rFonts w:cs="Calibri"/>
        </w:rPr>
      </w:pPr>
      <w:r w:rsidRPr="00AC2788">
        <w:rPr>
          <w:rFonts w:cs="Calibri"/>
        </w:rPr>
        <w:t>En el caso de servicios discontinuos, cuando el precio unitario ofertado supere el precio referencial unitario, definido por la entidad, será descalificado.</w:t>
      </w:r>
    </w:p>
    <w:p w:rsidR="004A6D85" w:rsidRPr="004A6D85" w:rsidRDefault="004A6D85" w:rsidP="004A6D85">
      <w:pPr>
        <w:pStyle w:val="Sinespaciado"/>
        <w:jc w:val="both"/>
        <w:rPr>
          <w:rFonts w:cs="Calibri"/>
        </w:rPr>
      </w:pPr>
    </w:p>
    <w:p w:rsidR="004A6D85" w:rsidRPr="004A6D85" w:rsidRDefault="004A6D85" w:rsidP="004A6D85">
      <w:pPr>
        <w:pStyle w:val="Prrafodelista"/>
        <w:numPr>
          <w:ilvl w:val="2"/>
          <w:numId w:val="22"/>
        </w:numPr>
        <w:ind w:left="993" w:hanging="567"/>
        <w:jc w:val="both"/>
        <w:rPr>
          <w:rFonts w:ascii="Calibri" w:hAnsi="Calibri" w:cs="Calibri"/>
          <w:b/>
          <w:sz w:val="22"/>
          <w:szCs w:val="22"/>
        </w:rPr>
      </w:pPr>
      <w:r w:rsidRPr="004A6D85">
        <w:rPr>
          <w:rFonts w:ascii="Calibri" w:hAnsi="Calibri" w:cs="Calibri"/>
          <w:b/>
          <w:sz w:val="22"/>
          <w:szCs w:val="22"/>
        </w:rPr>
        <w:t>DETERMINACIÓN DE LA PROPUESTA ECONÓMICA CON EL PRECIO EVALUADO MAS BAJO.</w:t>
      </w:r>
    </w:p>
    <w:p w:rsidR="004A6D85" w:rsidRPr="004A6D85" w:rsidRDefault="004A6D85" w:rsidP="004A6D85">
      <w:pPr>
        <w:pStyle w:val="Sinespaciado"/>
        <w:ind w:left="851"/>
        <w:jc w:val="both"/>
        <w:rPr>
          <w:rFonts w:cs="Calibri"/>
        </w:rPr>
      </w:pPr>
      <w:r w:rsidRPr="004A6D85">
        <w:rPr>
          <w:rFonts w:cs="Calibri"/>
        </w:rPr>
        <w:t xml:space="preserve"> </w:t>
      </w:r>
    </w:p>
    <w:p w:rsidR="004A6D85" w:rsidRPr="004A6D85" w:rsidRDefault="004A6D85" w:rsidP="004A6D85">
      <w:pPr>
        <w:pStyle w:val="Sinespaciado"/>
        <w:ind w:left="426"/>
        <w:jc w:val="both"/>
        <w:rPr>
          <w:rFonts w:cs="Calibri"/>
        </w:rPr>
      </w:pPr>
      <w:r w:rsidRPr="004A6D85">
        <w:rPr>
          <w:rFonts w:cs="Calibri"/>
        </w:rPr>
        <w:t>Una vez efectuada la corrección de los errores aritméticos, se determinará el orden de prelación de las propuestas económicas con relación a la propuesta económica con el precio evaluado más bajo.</w:t>
      </w:r>
    </w:p>
    <w:p w:rsidR="004A6D85" w:rsidRPr="004A6D85" w:rsidRDefault="004A6D85" w:rsidP="004A6D85">
      <w:pPr>
        <w:pStyle w:val="Sinespaciado"/>
        <w:jc w:val="both"/>
        <w:rPr>
          <w:rFonts w:cs="Calibri"/>
          <w:b/>
        </w:rPr>
      </w:pPr>
    </w:p>
    <w:p w:rsidR="004A6D85" w:rsidRPr="004A6D85" w:rsidRDefault="004A6D85" w:rsidP="004A6D85">
      <w:pPr>
        <w:pStyle w:val="Sinespaciado"/>
        <w:ind w:left="426"/>
        <w:jc w:val="both"/>
        <w:rPr>
          <w:rFonts w:cs="Calibri"/>
        </w:rPr>
      </w:pPr>
      <w:r w:rsidRPr="004A6D85">
        <w:rPr>
          <w:rFonts w:cs="Calibri"/>
        </w:rPr>
        <w:t xml:space="preserve">En caso de existir un empate entre dos o más propuestas, se procederá a la evaluación de la propuesta técnica de los proponentes que hubiesen empatado. </w:t>
      </w:r>
    </w:p>
    <w:p w:rsidR="004A6D85" w:rsidRPr="004A6D85" w:rsidRDefault="004A6D85" w:rsidP="004A6D85">
      <w:pPr>
        <w:pStyle w:val="Sinespaciado"/>
        <w:jc w:val="both"/>
        <w:rPr>
          <w:rFonts w:cs="Calibri"/>
          <w:b/>
        </w:rPr>
      </w:pPr>
    </w:p>
    <w:p w:rsidR="004A6D85" w:rsidRPr="004A6D85" w:rsidRDefault="004A6D85" w:rsidP="004A6D85">
      <w:pPr>
        <w:pStyle w:val="Sinespaciado"/>
        <w:ind w:left="426"/>
        <w:jc w:val="both"/>
      </w:pPr>
      <w:r w:rsidRPr="004A6D85">
        <w:t>En el caso de que todas las propuestas sean descalificadas en esta etapa, el Comité de Contratación recomendará mediante informe al Responsable del Proceso de Contratación devolver los antecedentes a la Unidad Solicitante para su análisis y ajustes que correspondan.</w:t>
      </w:r>
    </w:p>
    <w:p w:rsidR="004A6D85" w:rsidRPr="004A6D85" w:rsidRDefault="004A6D85" w:rsidP="004A6D85">
      <w:pPr>
        <w:pStyle w:val="Sinespaciado"/>
        <w:jc w:val="both"/>
        <w:rPr>
          <w:rFonts w:cs="Calibri"/>
          <w:b/>
        </w:rPr>
      </w:pPr>
    </w:p>
    <w:p w:rsidR="004A6D85" w:rsidRPr="004A6D85" w:rsidRDefault="004A6D85" w:rsidP="004A6D85">
      <w:pPr>
        <w:pStyle w:val="Sinespaciado"/>
        <w:numPr>
          <w:ilvl w:val="2"/>
          <w:numId w:val="16"/>
        </w:numPr>
        <w:ind w:left="426" w:hanging="426"/>
        <w:jc w:val="both"/>
        <w:rPr>
          <w:rFonts w:cs="Calibri"/>
          <w:b/>
        </w:rPr>
      </w:pPr>
      <w:r w:rsidRPr="004A6D85">
        <w:rPr>
          <w:rFonts w:cs="Calibri"/>
          <w:b/>
        </w:rPr>
        <w:t>EVALUACIÓN TÉCNICA.</w:t>
      </w:r>
    </w:p>
    <w:p w:rsidR="004A6D85" w:rsidRPr="004A6D85" w:rsidRDefault="004A6D85" w:rsidP="004A6D85">
      <w:pPr>
        <w:pStyle w:val="Sinespaciado"/>
        <w:ind w:left="786"/>
        <w:jc w:val="both"/>
        <w:rPr>
          <w:rFonts w:cs="Calibri"/>
        </w:rPr>
      </w:pPr>
      <w:r w:rsidRPr="004A6D85">
        <w:rPr>
          <w:rFonts w:cs="Calibri"/>
        </w:rPr>
        <w:t xml:space="preserve"> </w:t>
      </w:r>
    </w:p>
    <w:p w:rsidR="004A6D85" w:rsidRPr="004A6D85" w:rsidRDefault="004A6D85" w:rsidP="004A6D85">
      <w:pPr>
        <w:pStyle w:val="Sinespaciado"/>
        <w:ind w:left="426"/>
        <w:jc w:val="both"/>
        <w:rPr>
          <w:rFonts w:cs="Calibri"/>
        </w:rPr>
      </w:pPr>
      <w:r w:rsidRPr="004A6D85">
        <w:rPr>
          <w:rFonts w:cs="Calibri"/>
        </w:rPr>
        <w:t>Una vez concluida la evaluación administrativa/económica, el personal técnico que conforma el Comité de Contratación verificará el cumplimiento de la documentación técnica presentada, aplicando la metodología CUMPLE/NO CUMPLE de la propuesta habilitada con el precio evaluado más bajo.</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En caso de existir aspectos subsanables, el Personal Técnico del Comité de Contratación atenderá el mismo de acuerdo a lo descrito en el numeral 12 (Aspectos Subsanables) del presente DCD.</w:t>
      </w:r>
    </w:p>
    <w:p w:rsidR="004A6D85" w:rsidRPr="004A6D85" w:rsidRDefault="004A6D85" w:rsidP="004A6D85">
      <w:pPr>
        <w:pStyle w:val="Sinespaciado"/>
        <w:ind w:left="426"/>
        <w:jc w:val="both"/>
        <w:rPr>
          <w:rFonts w:cs="Calibri"/>
        </w:rPr>
      </w:pPr>
    </w:p>
    <w:p w:rsidR="004A6D85" w:rsidRPr="004A6D85" w:rsidRDefault="004A6D85" w:rsidP="004A6D85">
      <w:pPr>
        <w:pStyle w:val="Sinespaciado"/>
        <w:numPr>
          <w:ilvl w:val="2"/>
          <w:numId w:val="16"/>
        </w:numPr>
        <w:ind w:left="426" w:hanging="426"/>
        <w:jc w:val="both"/>
        <w:rPr>
          <w:rFonts w:cs="Calibri"/>
          <w:b/>
        </w:rPr>
      </w:pPr>
      <w:r w:rsidRPr="004A6D85">
        <w:rPr>
          <w:rFonts w:cs="Calibri"/>
          <w:b/>
        </w:rPr>
        <w:lastRenderedPageBreak/>
        <w:t>RESULTADO DE LA EVALUACIÓN.</w:t>
      </w:r>
    </w:p>
    <w:p w:rsidR="004A6D85" w:rsidRPr="004A6D85" w:rsidRDefault="004A6D85" w:rsidP="004A6D85">
      <w:pPr>
        <w:pStyle w:val="Sinespaciado"/>
        <w:ind w:left="426"/>
        <w:jc w:val="both"/>
        <w:rPr>
          <w:rFonts w:cs="Calibri"/>
          <w:b/>
        </w:rPr>
      </w:pPr>
    </w:p>
    <w:p w:rsidR="004A6D85" w:rsidRPr="004A6D85" w:rsidRDefault="004A6D85" w:rsidP="004A6D85">
      <w:pPr>
        <w:pStyle w:val="Sinespaciado"/>
        <w:ind w:left="426"/>
        <w:jc w:val="both"/>
      </w:pPr>
      <w:r w:rsidRPr="004A6D85">
        <w:rPr>
          <w:rFonts w:cs="Calibri"/>
        </w:rPr>
        <w:t xml:space="preserve">El Comité de Contratación recomendará al RPC la adjudicación o concertación o </w:t>
      </w:r>
      <w:r w:rsidRPr="004A6D85">
        <w:t xml:space="preserve">devolución de antecedentes a la Unidad Solicitante para su análisis y ajustes que correspondan. </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A6D85" w:rsidRPr="004A6D85" w:rsidRDefault="004A6D85" w:rsidP="004A6D85">
      <w:pPr>
        <w:pStyle w:val="Sinespaciado"/>
        <w:ind w:left="426"/>
        <w:jc w:val="both"/>
        <w:rPr>
          <w:rFonts w:cs="Calibri"/>
        </w:rPr>
      </w:pPr>
    </w:p>
    <w:p w:rsidR="004A6D85" w:rsidRPr="004A6D85" w:rsidRDefault="004A6D85" w:rsidP="004A6D85">
      <w:pPr>
        <w:pStyle w:val="Sinespaciado"/>
        <w:ind w:left="426"/>
        <w:jc w:val="both"/>
        <w:rPr>
          <w:rFonts w:cs="Calibri"/>
        </w:rPr>
      </w:pPr>
      <w:r w:rsidRPr="004A6D85">
        <w:rPr>
          <w:rFonts w:cs="Calibri"/>
        </w:rPr>
        <w:t>En caso de Concertación, el Comité de Contratación deberá considerar los criterios descritos en el numeral 26 del presente DCD.</w:t>
      </w:r>
    </w:p>
    <w:p w:rsidR="004A6D85" w:rsidRPr="004A6D85" w:rsidRDefault="004A6D85" w:rsidP="004A6D85">
      <w:pPr>
        <w:jc w:val="center"/>
        <w:rPr>
          <w:rFonts w:ascii="Calibri" w:hAnsi="Calibri" w:cs="Calibri"/>
          <w:b/>
          <w:bCs/>
          <w:sz w:val="22"/>
          <w:szCs w:val="22"/>
          <w:lang w:val="es-BO"/>
        </w:rPr>
      </w:pPr>
    </w:p>
    <w:p w:rsidR="00AF21A4" w:rsidRPr="000604BB"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4A6D85" w:rsidP="004A6D85">
      <w:pPr>
        <w:jc w:val="center"/>
        <w:rPr>
          <w:rFonts w:ascii="Calibri" w:hAnsi="Calibri" w:cs="Calibri"/>
          <w:b/>
          <w:sz w:val="22"/>
          <w:szCs w:val="22"/>
        </w:rPr>
      </w:pPr>
      <w:r>
        <w:rPr>
          <w:rFonts w:ascii="Calibri" w:hAnsi="Calibri" w:cs="Calibri"/>
          <w:b/>
          <w:color w:val="000000"/>
          <w:sz w:val="22"/>
          <w:szCs w:val="22"/>
        </w:rPr>
        <w:br w:type="page"/>
      </w:r>
      <w:r w:rsidR="0093018E" w:rsidRPr="005420A9">
        <w:rPr>
          <w:rFonts w:ascii="Calibri" w:hAnsi="Calibri" w:cs="Calibri"/>
          <w:b/>
          <w:sz w:val="22"/>
          <w:szCs w:val="22"/>
        </w:rPr>
        <w:lastRenderedPageBreak/>
        <w:t>PARTE IV</w:t>
      </w:r>
    </w:p>
    <w:p w:rsidR="00DF19CC" w:rsidRPr="007375A6" w:rsidRDefault="00F758BB" w:rsidP="00DF19CC">
      <w:pPr>
        <w:keepNext/>
        <w:jc w:val="center"/>
        <w:outlineLvl w:val="0"/>
        <w:rPr>
          <w:rFonts w:asciiTheme="minorHAnsi" w:eastAsia="Arial Unicode MS" w:hAnsiTheme="minorHAnsi" w:cs="Calibri"/>
          <w:b/>
          <w:bCs/>
          <w:kern w:val="32"/>
          <w:lang w:val="es-BO"/>
        </w:rPr>
      </w:pPr>
      <w:r w:rsidRPr="00F758BB">
        <w:rPr>
          <w:rFonts w:ascii="Calibri" w:eastAsia="Arial Unicode MS" w:hAnsi="Calibri" w:cs="Calibri"/>
          <w:b/>
          <w:bCs/>
          <w:kern w:val="32"/>
          <w:sz w:val="22"/>
          <w:szCs w:val="22"/>
          <w:lang w:val="es-BO"/>
        </w:rPr>
        <w:t>ESPECIFICACIONES TECNICAS</w:t>
      </w:r>
    </w:p>
    <w:p w:rsidR="00DF19CC" w:rsidRPr="007375A6" w:rsidRDefault="00DF19CC" w:rsidP="00DF19CC">
      <w:pPr>
        <w:rPr>
          <w:rFonts w:asciiTheme="minorHAnsi" w:hAnsiTheme="minorHAnsi" w:cs="Calibri"/>
          <w:b/>
        </w:rPr>
      </w:pPr>
    </w:p>
    <w:tbl>
      <w:tblPr>
        <w:tblW w:w="7443" w:type="dxa"/>
        <w:jc w:val="center"/>
        <w:tblCellMar>
          <w:left w:w="70" w:type="dxa"/>
          <w:right w:w="70" w:type="dxa"/>
        </w:tblCellMar>
        <w:tblLook w:val="04A0" w:firstRow="1" w:lastRow="0" w:firstColumn="1" w:lastColumn="0" w:noHBand="0" w:noVBand="1"/>
      </w:tblPr>
      <w:tblGrid>
        <w:gridCol w:w="709"/>
        <w:gridCol w:w="5397"/>
        <w:gridCol w:w="1337"/>
      </w:tblGrid>
      <w:tr w:rsidR="00DF19CC" w:rsidRPr="007375A6" w:rsidTr="00FC31A2">
        <w:trPr>
          <w:trHeight w:val="292"/>
          <w:jc w:val="center"/>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DF19CC" w:rsidRPr="007375A6" w:rsidRDefault="00DF19CC" w:rsidP="00FC31A2">
            <w:pPr>
              <w:jc w:val="center"/>
              <w:rPr>
                <w:rFonts w:asciiTheme="minorHAnsi" w:hAnsiTheme="minorHAnsi" w:cs="Calibri"/>
                <w:b/>
                <w:bCs/>
                <w:lang w:val="es-BO"/>
              </w:rPr>
            </w:pPr>
            <w:r w:rsidRPr="007375A6">
              <w:rPr>
                <w:rFonts w:asciiTheme="minorHAnsi" w:hAnsiTheme="minorHAnsi" w:cs="Calibri"/>
                <w:b/>
                <w:bCs/>
                <w:lang w:val="es-BO"/>
              </w:rPr>
              <w:t>N°</w:t>
            </w:r>
          </w:p>
        </w:tc>
        <w:tc>
          <w:tcPr>
            <w:tcW w:w="539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F19CC" w:rsidRPr="007375A6" w:rsidRDefault="00DF19CC" w:rsidP="00FC31A2">
            <w:pPr>
              <w:jc w:val="center"/>
              <w:rPr>
                <w:rFonts w:asciiTheme="minorHAnsi" w:hAnsiTheme="minorHAnsi" w:cs="Calibri"/>
                <w:b/>
                <w:bCs/>
                <w:lang w:val="es-BO"/>
              </w:rPr>
            </w:pPr>
            <w:r w:rsidRPr="007375A6">
              <w:rPr>
                <w:rFonts w:asciiTheme="minorHAnsi" w:hAnsiTheme="minorHAnsi" w:cs="Calibri"/>
                <w:b/>
                <w:bCs/>
                <w:lang w:val="es-BO"/>
              </w:rPr>
              <w:t>DESCRIPCIÓN</w:t>
            </w:r>
          </w:p>
        </w:tc>
        <w:tc>
          <w:tcPr>
            <w:tcW w:w="1337" w:type="dxa"/>
            <w:tcBorders>
              <w:top w:val="single" w:sz="4" w:space="0" w:color="auto"/>
              <w:left w:val="single" w:sz="4" w:space="0" w:color="auto"/>
              <w:bottom w:val="single" w:sz="4" w:space="0" w:color="auto"/>
              <w:right w:val="single" w:sz="4" w:space="0" w:color="000000"/>
            </w:tcBorders>
            <w:shd w:val="clear" w:color="auto" w:fill="B8CCE4"/>
          </w:tcPr>
          <w:p w:rsidR="00DF19CC" w:rsidRPr="007375A6" w:rsidRDefault="00DF19CC" w:rsidP="00FC31A2">
            <w:pPr>
              <w:jc w:val="center"/>
              <w:rPr>
                <w:rFonts w:asciiTheme="minorHAnsi" w:hAnsiTheme="minorHAnsi" w:cs="Calibri"/>
                <w:b/>
                <w:bCs/>
                <w:lang w:val="es-BO"/>
              </w:rPr>
            </w:pPr>
            <w:r w:rsidRPr="007375A6">
              <w:rPr>
                <w:rFonts w:asciiTheme="minorHAnsi" w:hAnsiTheme="minorHAnsi" w:cs="Calibri"/>
                <w:b/>
                <w:bCs/>
                <w:lang w:val="es-BO"/>
              </w:rPr>
              <w:t>CANTIDAD</w:t>
            </w:r>
          </w:p>
          <w:p w:rsidR="00DF19CC" w:rsidRPr="007375A6" w:rsidRDefault="00DF19CC" w:rsidP="00FC31A2">
            <w:pPr>
              <w:jc w:val="center"/>
              <w:rPr>
                <w:rFonts w:asciiTheme="minorHAnsi" w:hAnsiTheme="minorHAnsi" w:cs="Calibri"/>
                <w:b/>
                <w:bCs/>
                <w:lang w:val="es-BO"/>
              </w:rPr>
            </w:pPr>
            <w:r w:rsidRPr="007375A6">
              <w:rPr>
                <w:rFonts w:asciiTheme="minorHAnsi" w:hAnsiTheme="minorHAnsi" w:cs="Calibri"/>
                <w:b/>
                <w:bCs/>
                <w:lang w:val="es-BO"/>
              </w:rPr>
              <w:t>ASCENSORES</w:t>
            </w:r>
          </w:p>
        </w:tc>
      </w:tr>
      <w:tr w:rsidR="00DF19CC" w:rsidRPr="007375A6" w:rsidTr="00FC31A2">
        <w:trPr>
          <w:trHeight w:val="456"/>
          <w:jc w:val="center"/>
        </w:trPr>
        <w:tc>
          <w:tcPr>
            <w:tcW w:w="709" w:type="dxa"/>
            <w:tcBorders>
              <w:top w:val="single" w:sz="4" w:space="0" w:color="auto"/>
              <w:left w:val="single" w:sz="4" w:space="0" w:color="auto"/>
              <w:bottom w:val="single" w:sz="4" w:space="0" w:color="auto"/>
              <w:right w:val="single" w:sz="4" w:space="0" w:color="000000"/>
            </w:tcBorders>
            <w:vAlign w:val="center"/>
          </w:tcPr>
          <w:p w:rsidR="00DF19CC" w:rsidRPr="007375A6" w:rsidRDefault="00DF19CC" w:rsidP="00FC31A2">
            <w:pPr>
              <w:jc w:val="center"/>
              <w:rPr>
                <w:rFonts w:asciiTheme="minorHAnsi" w:hAnsiTheme="minorHAnsi" w:cs="Calibri"/>
                <w:bCs/>
                <w:lang w:val="es-BO"/>
              </w:rPr>
            </w:pPr>
            <w:r w:rsidRPr="007375A6">
              <w:rPr>
                <w:rFonts w:asciiTheme="minorHAnsi" w:hAnsiTheme="minorHAnsi" w:cs="Calibri"/>
                <w:bCs/>
                <w:lang w:val="es-BO"/>
              </w:rPr>
              <w:t>1</w:t>
            </w:r>
          </w:p>
        </w:tc>
        <w:tc>
          <w:tcPr>
            <w:tcW w:w="539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F19CC" w:rsidRPr="007375A6" w:rsidRDefault="00DF19CC" w:rsidP="00FC31A2">
            <w:pPr>
              <w:jc w:val="both"/>
              <w:rPr>
                <w:rFonts w:asciiTheme="minorHAnsi" w:hAnsiTheme="minorHAnsi" w:cs="Calibri"/>
                <w:lang w:val="es-BO"/>
              </w:rPr>
            </w:pPr>
            <w:r w:rsidRPr="007375A6">
              <w:rPr>
                <w:rFonts w:asciiTheme="minorHAnsi" w:hAnsiTheme="minorHAnsi" w:cs="Helvetica"/>
              </w:rPr>
              <w:t>SERVICIO DE MANTENIMIENTO Y REPARACIÓN DE ASCENSOR MONTACARGA</w:t>
            </w:r>
          </w:p>
        </w:tc>
        <w:tc>
          <w:tcPr>
            <w:tcW w:w="1337" w:type="dxa"/>
            <w:tcBorders>
              <w:top w:val="single" w:sz="4" w:space="0" w:color="auto"/>
              <w:left w:val="single" w:sz="4" w:space="0" w:color="auto"/>
              <w:bottom w:val="single" w:sz="4" w:space="0" w:color="auto"/>
              <w:right w:val="single" w:sz="4" w:space="0" w:color="000000"/>
            </w:tcBorders>
            <w:vAlign w:val="center"/>
          </w:tcPr>
          <w:p w:rsidR="00DF19CC" w:rsidRPr="007375A6" w:rsidRDefault="00DF19CC" w:rsidP="00FC31A2">
            <w:pPr>
              <w:jc w:val="center"/>
              <w:rPr>
                <w:rFonts w:asciiTheme="minorHAnsi" w:hAnsiTheme="minorHAnsi"/>
              </w:rPr>
            </w:pPr>
            <w:r w:rsidRPr="007375A6">
              <w:rPr>
                <w:rFonts w:asciiTheme="minorHAnsi" w:hAnsiTheme="minorHAnsi"/>
              </w:rPr>
              <w:t>1</w:t>
            </w:r>
          </w:p>
        </w:tc>
      </w:tr>
    </w:tbl>
    <w:p w:rsidR="00DF19CC" w:rsidRPr="007375A6" w:rsidRDefault="00DF19CC" w:rsidP="00DF19CC">
      <w:pPr>
        <w:spacing w:after="120"/>
        <w:contextualSpacing/>
        <w:jc w:val="both"/>
        <w:rPr>
          <w:rFonts w:asciiTheme="minorHAnsi" w:hAnsiTheme="minorHAnsi" w:cs="Calibri"/>
          <w:b/>
        </w:rPr>
      </w:pPr>
    </w:p>
    <w:p w:rsidR="00DF19CC" w:rsidRPr="007375A6" w:rsidRDefault="00DF19CC" w:rsidP="00DC18B8">
      <w:pPr>
        <w:pStyle w:val="Prrafodelista"/>
        <w:numPr>
          <w:ilvl w:val="0"/>
          <w:numId w:val="33"/>
        </w:numPr>
        <w:contextualSpacing/>
        <w:jc w:val="both"/>
        <w:rPr>
          <w:rFonts w:asciiTheme="minorHAnsi" w:hAnsiTheme="minorHAnsi" w:cs="Arial"/>
        </w:rPr>
      </w:pPr>
      <w:r w:rsidRPr="007375A6">
        <w:rPr>
          <w:rFonts w:asciiTheme="minorHAnsi" w:hAnsiTheme="minorHAnsi" w:cs="Calibri"/>
          <w:b/>
        </w:rPr>
        <w:t>CARACTERÍSTICAS TÉCNICAS</w:t>
      </w:r>
    </w:p>
    <w:p w:rsidR="00DF19CC" w:rsidRPr="007375A6" w:rsidRDefault="00DF19CC" w:rsidP="00DF19CC">
      <w:pPr>
        <w:spacing w:after="120"/>
        <w:ind w:left="720"/>
        <w:contextualSpacing/>
        <w:jc w:val="both"/>
        <w:rPr>
          <w:rFonts w:asciiTheme="minorHAnsi" w:hAnsiTheme="minorHAnsi" w:cs="Arial"/>
        </w:rPr>
      </w:pP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3"/>
      </w:tblGrid>
      <w:tr w:rsidR="00DF19CC" w:rsidRPr="007375A6" w:rsidTr="00F82F90">
        <w:tc>
          <w:tcPr>
            <w:tcW w:w="9043" w:type="dxa"/>
            <w:shd w:val="clear" w:color="auto" w:fill="8DB3E2"/>
          </w:tcPr>
          <w:p w:rsidR="00DF19CC" w:rsidRPr="007375A6" w:rsidRDefault="00DF19CC" w:rsidP="00FC31A2">
            <w:pPr>
              <w:autoSpaceDE w:val="0"/>
              <w:autoSpaceDN w:val="0"/>
              <w:adjustRightInd w:val="0"/>
              <w:rPr>
                <w:rFonts w:asciiTheme="minorHAnsi" w:hAnsiTheme="minorHAnsi" w:cs="Calibri"/>
                <w:b/>
              </w:rPr>
            </w:pPr>
            <w:r w:rsidRPr="007375A6">
              <w:rPr>
                <w:rFonts w:asciiTheme="minorHAnsi" w:hAnsiTheme="minorHAnsi" w:cs="Calibri"/>
                <w:b/>
                <w:bCs/>
              </w:rPr>
              <w:t>CARACTERISTICAS TÉCNICAS</w:t>
            </w:r>
          </w:p>
        </w:tc>
      </w:tr>
      <w:tr w:rsidR="00DF19CC" w:rsidRPr="007375A6" w:rsidTr="00F82F90">
        <w:trPr>
          <w:trHeight w:val="947"/>
        </w:trPr>
        <w:tc>
          <w:tcPr>
            <w:tcW w:w="9043" w:type="dxa"/>
            <w:shd w:val="clear" w:color="auto" w:fill="auto"/>
          </w:tcPr>
          <w:p w:rsidR="00DF19CC" w:rsidRPr="007375A6" w:rsidRDefault="00DF19CC" w:rsidP="00FC31A2">
            <w:pPr>
              <w:jc w:val="both"/>
              <w:outlineLvl w:val="0"/>
              <w:rPr>
                <w:rFonts w:asciiTheme="minorHAnsi" w:hAnsiTheme="minorHAnsi" w:cs="Arial"/>
                <w:b/>
              </w:rPr>
            </w:pPr>
            <w:r w:rsidRPr="007375A6">
              <w:rPr>
                <w:rFonts w:asciiTheme="minorHAnsi" w:hAnsiTheme="minorHAnsi" w:cs="Arial"/>
                <w:b/>
              </w:rPr>
              <w:t>Mantenimiento preventivo y conservación en general</w:t>
            </w:r>
          </w:p>
          <w:p w:rsidR="00DF19CC" w:rsidRPr="007375A6" w:rsidRDefault="00DF19CC" w:rsidP="00DC18B8">
            <w:pPr>
              <w:numPr>
                <w:ilvl w:val="0"/>
                <w:numId w:val="25"/>
              </w:numPr>
              <w:ind w:left="720"/>
              <w:contextualSpacing/>
              <w:jc w:val="both"/>
              <w:rPr>
                <w:rFonts w:asciiTheme="minorHAnsi" w:hAnsiTheme="minorHAnsi" w:cs="Arial"/>
                <w:u w:val="single"/>
              </w:rPr>
            </w:pPr>
            <w:r w:rsidRPr="007375A6">
              <w:rPr>
                <w:rFonts w:asciiTheme="minorHAnsi" w:hAnsiTheme="minorHAnsi" w:cs="Arial"/>
              </w:rPr>
              <w:t xml:space="preserve">Realizar trabajos de mantenimiento de UN (1) ascensor </w:t>
            </w:r>
            <w:proofErr w:type="spellStart"/>
            <w:r w:rsidRPr="007375A6">
              <w:rPr>
                <w:rFonts w:asciiTheme="minorHAnsi" w:hAnsiTheme="minorHAnsi" w:cs="Arial"/>
              </w:rPr>
              <w:t>montacarga</w:t>
            </w:r>
            <w:proofErr w:type="spellEnd"/>
            <w:r w:rsidRPr="007375A6">
              <w:rPr>
                <w:rFonts w:asciiTheme="minorHAnsi" w:hAnsiTheme="minorHAnsi" w:cs="Arial"/>
              </w:rPr>
              <w:t>, con engrase, aceitado de partes mecánicas, control de cabina y contrapeso, ajustes de partes y piezas que así lo requiera, limpieza de puertas de piso, cabina y fosa, incluido el material como ser guaipe, aceite, grasa, limpiadores de contactos y otros.</w:t>
            </w:r>
          </w:p>
          <w:p w:rsidR="00DF19CC" w:rsidRPr="007375A6" w:rsidRDefault="00DF19CC" w:rsidP="00DC18B8">
            <w:pPr>
              <w:numPr>
                <w:ilvl w:val="0"/>
                <w:numId w:val="25"/>
              </w:numPr>
              <w:ind w:left="720"/>
              <w:jc w:val="both"/>
              <w:rPr>
                <w:rFonts w:asciiTheme="minorHAnsi" w:hAnsiTheme="minorHAnsi" w:cs="Arial"/>
              </w:rPr>
            </w:pPr>
            <w:r w:rsidRPr="007375A6">
              <w:rPr>
                <w:rFonts w:asciiTheme="minorHAnsi" w:hAnsiTheme="minorHAnsi" w:cs="Arial"/>
              </w:rPr>
              <w:t xml:space="preserve">Mantenimiento correctivo y reparación con trabajos de cambio de </w:t>
            </w:r>
            <w:proofErr w:type="spellStart"/>
            <w:r w:rsidRPr="007375A6">
              <w:rPr>
                <w:rFonts w:asciiTheme="minorHAnsi" w:hAnsiTheme="minorHAnsi" w:cs="Arial"/>
              </w:rPr>
              <w:t>contactores</w:t>
            </w:r>
            <w:proofErr w:type="spellEnd"/>
            <w:r w:rsidRPr="007375A6">
              <w:rPr>
                <w:rFonts w:asciiTheme="minorHAnsi" w:hAnsiTheme="minorHAnsi" w:cs="Arial"/>
              </w:rPr>
              <w:t xml:space="preserve"> de potencias para motor de tracción, cambio de micro (</w:t>
            </w:r>
            <w:proofErr w:type="spellStart"/>
            <w:r w:rsidRPr="007375A6">
              <w:rPr>
                <w:rFonts w:asciiTheme="minorHAnsi" w:hAnsiTheme="minorHAnsi" w:cs="Arial"/>
              </w:rPr>
              <w:t>schis</w:t>
            </w:r>
            <w:proofErr w:type="spellEnd"/>
            <w:r w:rsidRPr="007375A6">
              <w:rPr>
                <w:rFonts w:asciiTheme="minorHAnsi" w:hAnsiTheme="minorHAnsi" w:cs="Arial"/>
              </w:rPr>
              <w:t>) para el sistema de seguridad, recableados de conexiones, cambio de temporizador de seguridad, calibración y reparación general de acuerdo a informes del personal de mantenimiento, realizar ajustes según fabrica de los componentes electrónicos y cambio de aceite.</w:t>
            </w:r>
          </w:p>
          <w:p w:rsidR="00DF19CC" w:rsidRPr="007375A6" w:rsidRDefault="00DF19CC" w:rsidP="00DC18B8">
            <w:pPr>
              <w:numPr>
                <w:ilvl w:val="0"/>
                <w:numId w:val="25"/>
              </w:numPr>
              <w:ind w:left="720"/>
              <w:jc w:val="both"/>
              <w:rPr>
                <w:rFonts w:asciiTheme="minorHAnsi" w:hAnsiTheme="minorHAnsi" w:cs="Arial"/>
              </w:rPr>
            </w:pPr>
            <w:r w:rsidRPr="007375A6">
              <w:rPr>
                <w:rFonts w:asciiTheme="minorHAnsi" w:hAnsiTheme="minorHAnsi" w:cs="Arial"/>
              </w:rPr>
              <w:t xml:space="preserve">Pintado de cabinas y puertas de acceso incluido rejas y pintado de señalización de seguridad según normas de seguridad </w:t>
            </w:r>
          </w:p>
          <w:p w:rsidR="00DF19CC" w:rsidRPr="007375A6" w:rsidRDefault="00DF19CC" w:rsidP="00DC18B8">
            <w:pPr>
              <w:numPr>
                <w:ilvl w:val="0"/>
                <w:numId w:val="25"/>
              </w:numPr>
              <w:ind w:left="720"/>
              <w:jc w:val="both"/>
              <w:rPr>
                <w:rFonts w:asciiTheme="minorHAnsi" w:hAnsiTheme="minorHAnsi" w:cs="Arial"/>
              </w:rPr>
            </w:pPr>
            <w:r w:rsidRPr="007375A6">
              <w:rPr>
                <w:rFonts w:asciiTheme="minorHAnsi" w:hAnsiTheme="minorHAnsi" w:cs="Arial"/>
              </w:rPr>
              <w:t xml:space="preserve"> Otros que sean necesarios.</w:t>
            </w:r>
          </w:p>
          <w:p w:rsidR="00DF19CC" w:rsidRPr="007375A6" w:rsidRDefault="00DF19CC" w:rsidP="00FC31A2">
            <w:pPr>
              <w:jc w:val="both"/>
              <w:outlineLvl w:val="0"/>
              <w:rPr>
                <w:rFonts w:asciiTheme="minorHAnsi" w:hAnsiTheme="minorHAnsi" w:cs="Arial"/>
                <w:b/>
              </w:rPr>
            </w:pPr>
          </w:p>
          <w:p w:rsidR="00DF19CC" w:rsidRPr="007375A6" w:rsidRDefault="00DF19CC" w:rsidP="00FC31A2">
            <w:pPr>
              <w:jc w:val="both"/>
              <w:outlineLvl w:val="0"/>
              <w:rPr>
                <w:rFonts w:asciiTheme="minorHAnsi" w:hAnsiTheme="minorHAnsi" w:cs="Arial"/>
                <w:b/>
              </w:rPr>
            </w:pPr>
            <w:r w:rsidRPr="007375A6">
              <w:rPr>
                <w:rFonts w:asciiTheme="minorHAnsi" w:hAnsiTheme="minorHAnsi" w:cs="Arial"/>
                <w:b/>
              </w:rPr>
              <w:t>Repuestos</w:t>
            </w:r>
          </w:p>
          <w:p w:rsidR="00DF19CC" w:rsidRPr="007375A6" w:rsidRDefault="00DF19CC" w:rsidP="00FC31A2">
            <w:pPr>
              <w:jc w:val="both"/>
              <w:outlineLvl w:val="0"/>
              <w:rPr>
                <w:rFonts w:asciiTheme="minorHAnsi" w:hAnsiTheme="minorHAnsi" w:cs="Arial"/>
                <w:b/>
              </w:rPr>
            </w:pPr>
          </w:p>
          <w:p w:rsidR="00DF19CC" w:rsidRPr="007375A6" w:rsidRDefault="00DF19CC" w:rsidP="00DC18B8">
            <w:pPr>
              <w:pStyle w:val="Prrafodelista"/>
              <w:numPr>
                <w:ilvl w:val="0"/>
                <w:numId w:val="32"/>
              </w:numPr>
              <w:jc w:val="both"/>
              <w:outlineLvl w:val="0"/>
              <w:rPr>
                <w:rFonts w:asciiTheme="minorHAnsi" w:hAnsiTheme="minorHAnsi" w:cs="Arial"/>
              </w:rPr>
            </w:pPr>
            <w:r w:rsidRPr="007375A6">
              <w:rPr>
                <w:rFonts w:asciiTheme="minorHAnsi" w:hAnsiTheme="minorHAnsi" w:cs="Arial"/>
              </w:rPr>
              <w:t>La provisión de repuestos a ser utilizados será de acuerdo a necesidad, previa verificación y autorización del fiscal de servicio.</w:t>
            </w:r>
          </w:p>
          <w:p w:rsidR="00DF19CC" w:rsidRPr="007375A6" w:rsidRDefault="00DF19CC" w:rsidP="00DC18B8">
            <w:pPr>
              <w:pStyle w:val="Prrafodelista"/>
              <w:numPr>
                <w:ilvl w:val="0"/>
                <w:numId w:val="32"/>
              </w:numPr>
              <w:jc w:val="both"/>
              <w:outlineLvl w:val="0"/>
              <w:rPr>
                <w:rFonts w:asciiTheme="minorHAnsi" w:hAnsiTheme="minorHAnsi" w:cs="Arial"/>
              </w:rPr>
            </w:pPr>
            <w:r w:rsidRPr="007375A6">
              <w:rPr>
                <w:rFonts w:asciiTheme="minorHAnsi" w:hAnsiTheme="minorHAnsi" w:cs="Arial"/>
              </w:rPr>
              <w:t>Detalle de posibles repuestos a cambiar según evaluación general y lo requerido para la empresa (no limitativo):</w:t>
            </w:r>
          </w:p>
          <w:p w:rsidR="00DF19CC" w:rsidRPr="007375A6" w:rsidRDefault="00DF19CC" w:rsidP="00DC18B8">
            <w:pPr>
              <w:pStyle w:val="Prrafodelista"/>
              <w:numPr>
                <w:ilvl w:val="0"/>
                <w:numId w:val="31"/>
              </w:numPr>
              <w:jc w:val="both"/>
              <w:outlineLvl w:val="0"/>
              <w:rPr>
                <w:rFonts w:asciiTheme="minorHAnsi" w:hAnsiTheme="minorHAnsi" w:cs="Arial"/>
              </w:rPr>
            </w:pPr>
            <w:proofErr w:type="spellStart"/>
            <w:r w:rsidRPr="007375A6">
              <w:rPr>
                <w:rFonts w:asciiTheme="minorHAnsi" w:hAnsiTheme="minorHAnsi" w:cs="Arial"/>
              </w:rPr>
              <w:t>Contactores</w:t>
            </w:r>
            <w:proofErr w:type="spellEnd"/>
            <w:r w:rsidRPr="007375A6">
              <w:rPr>
                <w:rFonts w:asciiTheme="minorHAnsi" w:hAnsiTheme="minorHAnsi" w:cs="Arial"/>
              </w:rPr>
              <w:t xml:space="preserve"> de potencia</w:t>
            </w:r>
          </w:p>
          <w:p w:rsidR="00DF19CC" w:rsidRPr="007375A6" w:rsidRDefault="00DF19CC" w:rsidP="00DC18B8">
            <w:pPr>
              <w:pStyle w:val="Prrafodelista"/>
              <w:numPr>
                <w:ilvl w:val="0"/>
                <w:numId w:val="31"/>
              </w:numPr>
              <w:jc w:val="both"/>
              <w:outlineLvl w:val="0"/>
              <w:rPr>
                <w:rFonts w:asciiTheme="minorHAnsi" w:hAnsiTheme="minorHAnsi" w:cs="Arial"/>
              </w:rPr>
            </w:pPr>
            <w:r w:rsidRPr="007375A6">
              <w:rPr>
                <w:rFonts w:asciiTheme="minorHAnsi" w:hAnsiTheme="minorHAnsi" w:cs="Arial"/>
              </w:rPr>
              <w:t>Micros</w:t>
            </w:r>
          </w:p>
          <w:p w:rsidR="00DF19CC" w:rsidRPr="007375A6" w:rsidRDefault="00DF19CC" w:rsidP="00DC18B8">
            <w:pPr>
              <w:pStyle w:val="Prrafodelista"/>
              <w:numPr>
                <w:ilvl w:val="0"/>
                <w:numId w:val="31"/>
              </w:numPr>
              <w:jc w:val="both"/>
              <w:outlineLvl w:val="0"/>
              <w:rPr>
                <w:rFonts w:asciiTheme="minorHAnsi" w:hAnsiTheme="minorHAnsi" w:cs="Arial"/>
              </w:rPr>
            </w:pPr>
            <w:r w:rsidRPr="007375A6">
              <w:rPr>
                <w:rFonts w:asciiTheme="minorHAnsi" w:hAnsiTheme="minorHAnsi" w:cs="Arial"/>
              </w:rPr>
              <w:t xml:space="preserve">Aceite </w:t>
            </w:r>
            <w:proofErr w:type="spellStart"/>
            <w:r w:rsidRPr="007375A6">
              <w:rPr>
                <w:rFonts w:asciiTheme="minorHAnsi" w:hAnsiTheme="minorHAnsi" w:cs="Arial"/>
              </w:rPr>
              <w:t>Omala</w:t>
            </w:r>
            <w:proofErr w:type="spellEnd"/>
            <w:r w:rsidRPr="007375A6">
              <w:rPr>
                <w:rFonts w:asciiTheme="minorHAnsi" w:hAnsiTheme="minorHAnsi" w:cs="Arial"/>
              </w:rPr>
              <w:t xml:space="preserve"> 220</w:t>
            </w:r>
          </w:p>
          <w:p w:rsidR="00DF19CC" w:rsidRPr="007375A6" w:rsidRDefault="00DF19CC" w:rsidP="00FC31A2">
            <w:pPr>
              <w:jc w:val="both"/>
              <w:outlineLvl w:val="0"/>
              <w:rPr>
                <w:rFonts w:asciiTheme="minorHAnsi" w:hAnsiTheme="minorHAnsi" w:cs="Arial"/>
              </w:rPr>
            </w:pPr>
          </w:p>
          <w:p w:rsidR="00DF19CC" w:rsidRPr="007375A6" w:rsidRDefault="00DF19CC" w:rsidP="00FC31A2">
            <w:pPr>
              <w:jc w:val="both"/>
              <w:outlineLvl w:val="0"/>
              <w:rPr>
                <w:rFonts w:asciiTheme="minorHAnsi" w:hAnsiTheme="minorHAnsi" w:cs="Arial"/>
              </w:rPr>
            </w:pPr>
            <w:r w:rsidRPr="007375A6">
              <w:rPr>
                <w:rFonts w:asciiTheme="minorHAnsi" w:hAnsiTheme="minorHAnsi" w:cs="Arial"/>
              </w:rPr>
              <w:t>En caso de remplazo de un repuesto por uno nuevo, el usado debe ser entregado al fiscal de servicio.</w:t>
            </w:r>
          </w:p>
          <w:p w:rsidR="00DF19CC" w:rsidRPr="007375A6" w:rsidRDefault="00DF19CC" w:rsidP="00FC31A2">
            <w:pPr>
              <w:jc w:val="both"/>
              <w:outlineLvl w:val="0"/>
              <w:rPr>
                <w:rFonts w:asciiTheme="minorHAnsi" w:hAnsiTheme="minorHAnsi" w:cs="Arial"/>
              </w:rPr>
            </w:pPr>
            <w:r w:rsidRPr="007375A6">
              <w:rPr>
                <w:rFonts w:asciiTheme="minorHAnsi" w:hAnsiTheme="minorHAnsi" w:cs="Arial"/>
              </w:rPr>
              <w:t xml:space="preserve">Los repuestos deben ser nuevos y de primera calidad (originales y no reacondicionados), necesarios para garantizar el buen funcionamiento del ascensor </w:t>
            </w:r>
            <w:proofErr w:type="spellStart"/>
            <w:r w:rsidRPr="007375A6">
              <w:rPr>
                <w:rFonts w:asciiTheme="minorHAnsi" w:hAnsiTheme="minorHAnsi" w:cs="Arial"/>
              </w:rPr>
              <w:t>montacarga</w:t>
            </w:r>
            <w:proofErr w:type="spellEnd"/>
            <w:r w:rsidRPr="007375A6">
              <w:rPr>
                <w:rFonts w:asciiTheme="minorHAnsi" w:hAnsiTheme="minorHAnsi" w:cs="Arial"/>
              </w:rPr>
              <w:t>.</w:t>
            </w:r>
          </w:p>
          <w:p w:rsidR="00DF19CC" w:rsidRPr="007375A6" w:rsidRDefault="00DF19CC" w:rsidP="00F82F90">
            <w:pPr>
              <w:jc w:val="both"/>
              <w:outlineLvl w:val="0"/>
              <w:rPr>
                <w:rFonts w:asciiTheme="minorHAnsi" w:hAnsiTheme="minorHAnsi" w:cs="Arial"/>
              </w:rPr>
            </w:pPr>
          </w:p>
        </w:tc>
      </w:tr>
      <w:tr w:rsidR="00DF19CC" w:rsidRPr="007375A6" w:rsidTr="00F82F90">
        <w:tc>
          <w:tcPr>
            <w:tcW w:w="9043" w:type="dxa"/>
            <w:shd w:val="clear" w:color="auto" w:fill="8DB3E2"/>
          </w:tcPr>
          <w:p w:rsidR="00DF19CC" w:rsidRPr="007375A6" w:rsidRDefault="00DF19CC" w:rsidP="00FC31A2">
            <w:pPr>
              <w:rPr>
                <w:rFonts w:asciiTheme="minorHAnsi" w:hAnsiTheme="minorHAnsi" w:cs="Calibri"/>
              </w:rPr>
            </w:pPr>
            <w:r w:rsidRPr="007375A6">
              <w:rPr>
                <w:rFonts w:asciiTheme="minorHAnsi" w:hAnsiTheme="minorHAnsi" w:cs="Calibri"/>
                <w:b/>
                <w:bCs/>
              </w:rPr>
              <w:t>PLAZO DEL SERVICIO</w:t>
            </w:r>
          </w:p>
        </w:tc>
      </w:tr>
      <w:tr w:rsidR="00DF19CC" w:rsidRPr="007375A6" w:rsidTr="00F82F90">
        <w:trPr>
          <w:trHeight w:val="580"/>
        </w:trPr>
        <w:tc>
          <w:tcPr>
            <w:tcW w:w="9043" w:type="dxa"/>
            <w:tcBorders>
              <w:bottom w:val="single" w:sz="4" w:space="0" w:color="auto"/>
            </w:tcBorders>
            <w:shd w:val="clear" w:color="auto" w:fill="auto"/>
            <w:vAlign w:val="center"/>
          </w:tcPr>
          <w:p w:rsidR="00DF19CC" w:rsidRPr="007375A6" w:rsidRDefault="00DF19CC" w:rsidP="00DF19CC">
            <w:pPr>
              <w:rPr>
                <w:rFonts w:asciiTheme="minorHAnsi" w:hAnsiTheme="minorHAnsi" w:cs="Arial"/>
              </w:rPr>
            </w:pPr>
            <w:r w:rsidRPr="007375A6">
              <w:rPr>
                <w:rFonts w:asciiTheme="minorHAnsi" w:hAnsiTheme="minorHAnsi" w:cs="Calibri"/>
                <w:lang w:val="es-BO"/>
              </w:rPr>
              <w:t>El plazo del servicio será de quince (15) días calendario computable a partir de la suscripción de la orden de servicio.</w:t>
            </w:r>
          </w:p>
        </w:tc>
      </w:tr>
      <w:tr w:rsidR="00DF19CC" w:rsidRPr="007375A6" w:rsidTr="00F82F90">
        <w:tc>
          <w:tcPr>
            <w:tcW w:w="9043" w:type="dxa"/>
            <w:tcBorders>
              <w:bottom w:val="single" w:sz="4" w:space="0" w:color="auto"/>
            </w:tcBorders>
            <w:shd w:val="clear" w:color="auto" w:fill="9CC2E5" w:themeFill="accent1" w:themeFillTint="99"/>
            <w:vAlign w:val="center"/>
          </w:tcPr>
          <w:p w:rsidR="00DF19CC" w:rsidRPr="007375A6" w:rsidRDefault="00DF19CC" w:rsidP="00FC31A2">
            <w:pPr>
              <w:jc w:val="both"/>
              <w:rPr>
                <w:rFonts w:asciiTheme="minorHAnsi" w:hAnsiTheme="minorHAnsi" w:cs="Calibri"/>
                <w:lang w:val="es-BO"/>
              </w:rPr>
            </w:pPr>
            <w:r w:rsidRPr="007375A6">
              <w:rPr>
                <w:rFonts w:asciiTheme="minorHAnsi" w:hAnsiTheme="minorHAnsi" w:cs="Calibri"/>
                <w:b/>
                <w:lang w:val="es-BO"/>
              </w:rPr>
              <w:t>MATERIALES, HERRAMIENTAS Y EQUIPOS</w:t>
            </w:r>
          </w:p>
        </w:tc>
      </w:tr>
      <w:tr w:rsidR="00DF19CC" w:rsidRPr="007375A6" w:rsidTr="00F82F90">
        <w:trPr>
          <w:trHeight w:val="805"/>
        </w:trPr>
        <w:tc>
          <w:tcPr>
            <w:tcW w:w="9043" w:type="dxa"/>
            <w:shd w:val="clear" w:color="auto" w:fill="auto"/>
            <w:vAlign w:val="center"/>
          </w:tcPr>
          <w:p w:rsidR="00DF19CC" w:rsidRPr="007375A6" w:rsidRDefault="00DF19CC" w:rsidP="00FC31A2">
            <w:pPr>
              <w:jc w:val="both"/>
              <w:rPr>
                <w:rFonts w:asciiTheme="minorHAnsi" w:hAnsiTheme="minorHAnsi" w:cs="Calibri"/>
                <w:lang w:val="es-BO"/>
              </w:rPr>
            </w:pPr>
            <w:r w:rsidRPr="007375A6">
              <w:rPr>
                <w:rFonts w:asciiTheme="minorHAnsi" w:hAnsiTheme="minorHAnsi" w:cs="Calibri"/>
              </w:rPr>
              <w:t>Todos los materiales, herramientas y equipos necesarios para la ejecución del servicio serán proporcionados por el adjudicado, el cual deberá contar con todo el equipamiento necesario para la actividad.</w:t>
            </w:r>
          </w:p>
        </w:tc>
      </w:tr>
      <w:tr w:rsidR="00F82F90" w:rsidRPr="007375A6" w:rsidTr="00F82F90">
        <w:trPr>
          <w:trHeight w:val="278"/>
        </w:trPr>
        <w:tc>
          <w:tcPr>
            <w:tcW w:w="9043" w:type="dxa"/>
            <w:shd w:val="clear" w:color="auto" w:fill="BDD6EE" w:themeFill="accent1" w:themeFillTint="66"/>
            <w:vAlign w:val="center"/>
          </w:tcPr>
          <w:p w:rsidR="00F82F90" w:rsidRPr="007375A6" w:rsidRDefault="00F82F90" w:rsidP="00F82F90">
            <w:pPr>
              <w:autoSpaceDE w:val="0"/>
              <w:autoSpaceDN w:val="0"/>
              <w:adjustRightInd w:val="0"/>
              <w:jc w:val="both"/>
              <w:rPr>
                <w:rFonts w:asciiTheme="minorHAnsi" w:hAnsiTheme="minorHAnsi" w:cs="Calibri"/>
              </w:rPr>
            </w:pPr>
            <w:r w:rsidRPr="007375A6">
              <w:rPr>
                <w:rFonts w:asciiTheme="minorHAnsi" w:hAnsiTheme="minorHAnsi" w:cs="Calibri"/>
                <w:b/>
                <w:bCs/>
              </w:rPr>
              <w:t xml:space="preserve">GARANTÍAS TÉCNICAS </w:t>
            </w:r>
          </w:p>
        </w:tc>
      </w:tr>
      <w:tr w:rsidR="00F82F90" w:rsidRPr="007375A6" w:rsidTr="00F82F90">
        <w:trPr>
          <w:trHeight w:val="805"/>
        </w:trPr>
        <w:tc>
          <w:tcPr>
            <w:tcW w:w="9043" w:type="dxa"/>
            <w:tcBorders>
              <w:bottom w:val="single" w:sz="4" w:space="0" w:color="auto"/>
            </w:tcBorders>
            <w:shd w:val="clear" w:color="auto" w:fill="auto"/>
          </w:tcPr>
          <w:p w:rsidR="006B44C1" w:rsidRPr="007375A6" w:rsidRDefault="006B44C1" w:rsidP="006B44C1">
            <w:pPr>
              <w:autoSpaceDE w:val="0"/>
              <w:autoSpaceDN w:val="0"/>
              <w:adjustRightInd w:val="0"/>
              <w:jc w:val="both"/>
              <w:rPr>
                <w:rFonts w:asciiTheme="minorHAnsi" w:hAnsiTheme="minorHAnsi" w:cs="Calibri"/>
              </w:rPr>
            </w:pPr>
            <w:r w:rsidRPr="007375A6">
              <w:rPr>
                <w:rFonts w:asciiTheme="minorHAnsi" w:hAnsiTheme="minorHAnsi" w:cs="Calibri"/>
              </w:rPr>
              <w:t xml:space="preserve">La empresa adjudicada deberá emitir </w:t>
            </w:r>
            <w:r>
              <w:rPr>
                <w:rFonts w:asciiTheme="minorHAnsi" w:hAnsiTheme="minorHAnsi" w:cs="Calibri"/>
              </w:rPr>
              <w:t xml:space="preserve">una </w:t>
            </w:r>
            <w:r w:rsidRPr="007375A6">
              <w:rPr>
                <w:rFonts w:asciiTheme="minorHAnsi" w:hAnsiTheme="minorHAnsi" w:cs="Calibri"/>
              </w:rPr>
              <w:t>GARANTIA de forma escrita por concepto de la realización del servicio por un tiempo no menor a 1 año, que será contabilizado a partir de la entrega del servicio y se extenderá por el tiempo señalado.</w:t>
            </w:r>
          </w:p>
          <w:p w:rsidR="006B44C1" w:rsidRPr="006B44C1" w:rsidRDefault="006B44C1" w:rsidP="006B44C1">
            <w:pPr>
              <w:pStyle w:val="Prrafodelista"/>
              <w:numPr>
                <w:ilvl w:val="0"/>
                <w:numId w:val="37"/>
              </w:numPr>
              <w:jc w:val="both"/>
              <w:outlineLvl w:val="0"/>
              <w:rPr>
                <w:rFonts w:asciiTheme="minorHAnsi" w:hAnsiTheme="minorHAnsi" w:cs="Arial"/>
                <w:b/>
              </w:rPr>
            </w:pPr>
            <w:r w:rsidRPr="006B44C1">
              <w:rPr>
                <w:rFonts w:asciiTheme="minorHAnsi" w:hAnsiTheme="minorHAnsi" w:cs="Calibri"/>
              </w:rPr>
              <w:lastRenderedPageBreak/>
              <w:t>En caso de fallas no atribuibles a acciones intencionales o de mal uso, durante el tiempo de vigencia de la garantía, la empresa adjudicada deberá estar en condiciones de realizar las reparaciones correspondientes, en un plazo no mayor a 48 horas</w:t>
            </w:r>
          </w:p>
          <w:p w:rsidR="00F82F90" w:rsidRDefault="00F82F90" w:rsidP="00F82F90">
            <w:pPr>
              <w:jc w:val="both"/>
              <w:outlineLvl w:val="0"/>
              <w:rPr>
                <w:rFonts w:asciiTheme="minorHAnsi" w:hAnsiTheme="minorHAnsi" w:cs="Arial"/>
              </w:rPr>
            </w:pPr>
            <w:r>
              <w:rPr>
                <w:rFonts w:asciiTheme="minorHAnsi" w:hAnsiTheme="minorHAnsi" w:cs="Arial"/>
                <w:b/>
              </w:rPr>
              <w:t>Servicio de emergencia.</w:t>
            </w:r>
          </w:p>
          <w:p w:rsidR="006B44C1" w:rsidRDefault="00F82F90" w:rsidP="006B44C1">
            <w:pPr>
              <w:numPr>
                <w:ilvl w:val="0"/>
                <w:numId w:val="35"/>
              </w:numPr>
              <w:ind w:left="850" w:hanging="425"/>
              <w:jc w:val="both"/>
              <w:outlineLvl w:val="0"/>
              <w:rPr>
                <w:rFonts w:asciiTheme="minorHAnsi" w:hAnsiTheme="minorHAnsi" w:cs="Arial"/>
              </w:rPr>
            </w:pPr>
            <w:r>
              <w:rPr>
                <w:rFonts w:asciiTheme="minorHAnsi" w:hAnsiTheme="minorHAnsi" w:cs="Arial"/>
              </w:rPr>
              <w:t xml:space="preserve">El personal de la empresa contratada deberá atender las llamadas de reclamos que se efectúen por situaciones de emergencia (las 24 horas del día, incluyendo sábados, domingos y feriados), mientras dure la garantía del servicio. </w:t>
            </w:r>
          </w:p>
          <w:p w:rsidR="00F82F90" w:rsidRDefault="00F82F90" w:rsidP="006B44C1">
            <w:pPr>
              <w:numPr>
                <w:ilvl w:val="0"/>
                <w:numId w:val="35"/>
              </w:numPr>
              <w:ind w:left="850" w:hanging="425"/>
              <w:jc w:val="both"/>
              <w:outlineLvl w:val="0"/>
              <w:rPr>
                <w:rFonts w:asciiTheme="minorHAnsi" w:hAnsiTheme="minorHAnsi" w:cs="Arial"/>
              </w:rPr>
            </w:pPr>
            <w:r w:rsidRPr="006B44C1">
              <w:rPr>
                <w:rFonts w:asciiTheme="minorHAnsi" w:hAnsiTheme="minorHAnsi" w:cs="Arial"/>
              </w:rPr>
              <w:t>La empresa contratada deberá brindar el servicio de asesoramiento técnico idóneo cada vez que le sea solicitado.</w:t>
            </w:r>
          </w:p>
          <w:p w:rsidR="006B44C1" w:rsidRPr="006B44C1" w:rsidRDefault="006B44C1" w:rsidP="006B44C1">
            <w:pPr>
              <w:ind w:left="850"/>
              <w:jc w:val="both"/>
              <w:outlineLvl w:val="0"/>
              <w:rPr>
                <w:rFonts w:asciiTheme="minorHAnsi" w:hAnsiTheme="minorHAnsi" w:cs="Arial"/>
              </w:rPr>
            </w:pPr>
          </w:p>
        </w:tc>
      </w:tr>
    </w:tbl>
    <w:p w:rsidR="00DF19CC" w:rsidRPr="007375A6" w:rsidRDefault="00DF19CC" w:rsidP="00DF19CC">
      <w:pPr>
        <w:contextualSpacing/>
        <w:jc w:val="both"/>
        <w:rPr>
          <w:rFonts w:asciiTheme="minorHAnsi" w:hAnsiTheme="minorHAnsi" w:cs="Calibri"/>
        </w:rPr>
      </w:pPr>
    </w:p>
    <w:p w:rsidR="00DF19CC" w:rsidRPr="007375A6" w:rsidRDefault="00DF19CC" w:rsidP="00DC18B8">
      <w:pPr>
        <w:pStyle w:val="Prrafodelista"/>
        <w:numPr>
          <w:ilvl w:val="0"/>
          <w:numId w:val="33"/>
        </w:numPr>
        <w:contextualSpacing/>
        <w:jc w:val="both"/>
        <w:rPr>
          <w:rFonts w:asciiTheme="minorHAnsi" w:hAnsiTheme="minorHAnsi" w:cs="Calibri"/>
          <w:b/>
          <w:bCs/>
          <w:u w:val="single"/>
          <w:lang w:eastAsia="es-BO"/>
        </w:rPr>
      </w:pPr>
      <w:r w:rsidRPr="007375A6">
        <w:rPr>
          <w:rFonts w:asciiTheme="minorHAnsi" w:hAnsiTheme="minorHAnsi" w:cs="Calibri"/>
          <w:b/>
          <w:bCs/>
          <w:u w:val="single"/>
          <w:lang w:eastAsia="es-BO"/>
        </w:rPr>
        <w:t>OTRAS CONDICIONES DE CUMPLIMIENTO OBLIGATORIO</w:t>
      </w:r>
    </w:p>
    <w:p w:rsidR="00DF19CC" w:rsidRPr="007375A6" w:rsidRDefault="00DF19CC" w:rsidP="00DF19CC">
      <w:pPr>
        <w:ind w:left="720"/>
        <w:contextualSpacing/>
        <w:jc w:val="both"/>
        <w:rPr>
          <w:rFonts w:asciiTheme="minorHAnsi" w:hAnsiTheme="minorHAnsi" w:cs="Calibri"/>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DF19CC" w:rsidRPr="007375A6" w:rsidTr="00FC31A2">
        <w:tc>
          <w:tcPr>
            <w:tcW w:w="9072" w:type="dxa"/>
            <w:shd w:val="clear" w:color="auto" w:fill="8DB3E2"/>
          </w:tcPr>
          <w:p w:rsidR="00DF19CC" w:rsidRPr="007375A6" w:rsidRDefault="00DF19CC" w:rsidP="00FC31A2">
            <w:pPr>
              <w:rPr>
                <w:rFonts w:asciiTheme="minorHAnsi" w:hAnsiTheme="minorHAnsi" w:cs="Calibri"/>
              </w:rPr>
            </w:pPr>
            <w:r w:rsidRPr="007375A6">
              <w:rPr>
                <w:rFonts w:asciiTheme="minorHAnsi" w:hAnsiTheme="minorHAnsi" w:cs="Calibri"/>
                <w:b/>
                <w:bCs/>
              </w:rPr>
              <w:t>FORMA DE PAGO</w:t>
            </w:r>
          </w:p>
        </w:tc>
      </w:tr>
      <w:tr w:rsidR="00DF19CC" w:rsidRPr="007375A6" w:rsidTr="00FC31A2">
        <w:tc>
          <w:tcPr>
            <w:tcW w:w="9072" w:type="dxa"/>
            <w:shd w:val="clear" w:color="auto" w:fill="auto"/>
          </w:tcPr>
          <w:p w:rsidR="00DF19CC" w:rsidRPr="007375A6" w:rsidRDefault="00DF19CC" w:rsidP="00FC31A2">
            <w:pPr>
              <w:contextualSpacing/>
              <w:jc w:val="both"/>
              <w:rPr>
                <w:rFonts w:asciiTheme="minorHAnsi" w:hAnsiTheme="minorHAnsi" w:cs="Arial"/>
              </w:rPr>
            </w:pPr>
            <w:r w:rsidRPr="007375A6">
              <w:rPr>
                <w:rFonts w:asciiTheme="minorHAnsi" w:hAnsiTheme="minorHAnsi" w:cs="Calibri"/>
              </w:rPr>
              <w:t>Pago único vía SIGEP previa presentación del informe de conformidad, emitido por el Fiscal de Servicio, a la conclusión del objeto del contrato.</w:t>
            </w:r>
          </w:p>
        </w:tc>
      </w:tr>
      <w:tr w:rsidR="00DF19CC" w:rsidRPr="007375A6" w:rsidTr="00FC31A2">
        <w:tc>
          <w:tcPr>
            <w:tcW w:w="9072" w:type="dxa"/>
            <w:tcBorders>
              <w:bottom w:val="single" w:sz="4" w:space="0" w:color="auto"/>
            </w:tcBorders>
            <w:shd w:val="clear" w:color="auto" w:fill="8DB3E2"/>
          </w:tcPr>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b/>
                <w:bCs/>
              </w:rPr>
              <w:t xml:space="preserve">LUGAR DE PRESTACIÓN DEL SERVICIO </w:t>
            </w:r>
          </w:p>
        </w:tc>
      </w:tr>
      <w:tr w:rsidR="00DF19CC" w:rsidRPr="007375A6" w:rsidTr="00FC31A2">
        <w:tc>
          <w:tcPr>
            <w:tcW w:w="9072" w:type="dxa"/>
            <w:shd w:val="clear" w:color="auto" w:fill="FFFFFF" w:themeFill="background1"/>
          </w:tcPr>
          <w:p w:rsidR="00DF19CC" w:rsidRPr="007375A6" w:rsidRDefault="00DF19CC" w:rsidP="00FC31A2">
            <w:pPr>
              <w:autoSpaceDE w:val="0"/>
              <w:autoSpaceDN w:val="0"/>
              <w:adjustRightInd w:val="0"/>
              <w:jc w:val="both"/>
              <w:rPr>
                <w:rFonts w:asciiTheme="minorHAnsi" w:hAnsiTheme="minorHAnsi" w:cs="Calibri"/>
                <w:b/>
                <w:bCs/>
              </w:rPr>
            </w:pPr>
            <w:r w:rsidRPr="007375A6">
              <w:rPr>
                <w:rFonts w:asciiTheme="minorHAnsi" w:hAnsiTheme="minorHAnsi" w:cs="Calibri"/>
              </w:rPr>
              <w:t xml:space="preserve">El servicio de mantenimiento y reparación de </w:t>
            </w:r>
            <w:r w:rsidRPr="007375A6">
              <w:rPr>
                <w:rFonts w:asciiTheme="minorHAnsi" w:hAnsiTheme="minorHAnsi" w:cs="Arial"/>
              </w:rPr>
              <w:t xml:space="preserve">ascensor </w:t>
            </w:r>
            <w:proofErr w:type="spellStart"/>
            <w:r w:rsidRPr="007375A6">
              <w:rPr>
                <w:rFonts w:asciiTheme="minorHAnsi" w:hAnsiTheme="minorHAnsi" w:cs="Arial"/>
              </w:rPr>
              <w:t>montacarga</w:t>
            </w:r>
            <w:proofErr w:type="spellEnd"/>
            <w:r w:rsidRPr="007375A6">
              <w:rPr>
                <w:rFonts w:asciiTheme="minorHAnsi" w:hAnsiTheme="minorHAnsi" w:cs="Calibri"/>
              </w:rPr>
              <w:t xml:space="preserve"> se realizara en el Edificio Central de YPFB Calle Bueno Nro. 185 (planta baja).</w:t>
            </w:r>
          </w:p>
        </w:tc>
      </w:tr>
      <w:tr w:rsidR="00DF19CC" w:rsidRPr="007375A6" w:rsidTr="00FC31A2">
        <w:tc>
          <w:tcPr>
            <w:tcW w:w="9072" w:type="dxa"/>
            <w:shd w:val="clear" w:color="auto" w:fill="8DB3E2"/>
          </w:tcPr>
          <w:p w:rsidR="00DF19CC" w:rsidRPr="007375A6" w:rsidRDefault="00DF19CC" w:rsidP="00FC31A2">
            <w:pPr>
              <w:autoSpaceDE w:val="0"/>
              <w:autoSpaceDN w:val="0"/>
              <w:adjustRightInd w:val="0"/>
              <w:jc w:val="both"/>
              <w:rPr>
                <w:rFonts w:asciiTheme="minorHAnsi" w:hAnsiTheme="minorHAnsi" w:cs="Calibri"/>
                <w:b/>
                <w:bCs/>
              </w:rPr>
            </w:pPr>
            <w:r w:rsidRPr="007375A6">
              <w:rPr>
                <w:rFonts w:asciiTheme="minorHAnsi" w:hAnsiTheme="minorHAnsi" w:cs="Calibri"/>
                <w:b/>
                <w:bCs/>
              </w:rPr>
              <w:t>FISCAL DEL SERVICIO</w:t>
            </w:r>
          </w:p>
        </w:tc>
      </w:tr>
      <w:tr w:rsidR="00DF19CC" w:rsidRPr="007375A6" w:rsidTr="00DF19CC">
        <w:trPr>
          <w:trHeight w:val="720"/>
        </w:trPr>
        <w:tc>
          <w:tcPr>
            <w:tcW w:w="9072" w:type="dxa"/>
            <w:shd w:val="clear" w:color="auto" w:fill="auto"/>
          </w:tcPr>
          <w:p w:rsidR="00DF19CC" w:rsidRPr="007375A6" w:rsidRDefault="00DF19CC" w:rsidP="00DF19CC">
            <w:pPr>
              <w:autoSpaceDE w:val="0"/>
              <w:autoSpaceDN w:val="0"/>
              <w:adjustRightInd w:val="0"/>
              <w:jc w:val="both"/>
              <w:rPr>
                <w:rFonts w:asciiTheme="minorHAnsi" w:hAnsiTheme="minorHAnsi" w:cs="Calibri"/>
              </w:rPr>
            </w:pPr>
            <w:r w:rsidRPr="007375A6">
              <w:rPr>
                <w:rFonts w:asciiTheme="minorHAnsi" w:hAnsiTheme="minorHAnsi" w:cs="Calibri"/>
              </w:rPr>
              <w:t>YPFB designará un Fiscal de Servicio, quien tendrá las siguientes responsabilidades:</w:t>
            </w:r>
          </w:p>
          <w:p w:rsidR="00DF19CC" w:rsidRPr="007375A6" w:rsidRDefault="00DF19CC" w:rsidP="00DC18B8">
            <w:pPr>
              <w:numPr>
                <w:ilvl w:val="0"/>
                <w:numId w:val="34"/>
              </w:numPr>
              <w:autoSpaceDE w:val="0"/>
              <w:autoSpaceDN w:val="0"/>
              <w:adjustRightInd w:val="0"/>
              <w:jc w:val="both"/>
              <w:rPr>
                <w:rFonts w:asciiTheme="minorHAnsi" w:hAnsiTheme="minorHAnsi" w:cs="Calibri"/>
              </w:rPr>
            </w:pPr>
            <w:r w:rsidRPr="007375A6">
              <w:rPr>
                <w:rFonts w:asciiTheme="minorHAnsi" w:hAnsiTheme="minorHAnsi" w:cs="Calibri"/>
              </w:rPr>
              <w:t>Verificara y controlara lo establecido en las Especificaciones Técnicas.</w:t>
            </w:r>
          </w:p>
          <w:p w:rsidR="00DF19CC" w:rsidRPr="007375A6" w:rsidRDefault="00DF19CC" w:rsidP="00FC31A2">
            <w:pPr>
              <w:jc w:val="both"/>
              <w:rPr>
                <w:rFonts w:asciiTheme="minorHAnsi" w:hAnsiTheme="minorHAnsi" w:cs="Arial"/>
                <w:b/>
              </w:rPr>
            </w:pPr>
            <w:r w:rsidRPr="007375A6">
              <w:rPr>
                <w:rFonts w:asciiTheme="minorHAnsi" w:hAnsiTheme="minorHAnsi" w:cs="Calibri"/>
              </w:rPr>
              <w:t>Emitirá informe de conformidad o disconformidad del servicio.</w:t>
            </w:r>
          </w:p>
        </w:tc>
      </w:tr>
      <w:tr w:rsidR="00DF19CC" w:rsidRPr="007375A6" w:rsidTr="00FC31A2">
        <w:tc>
          <w:tcPr>
            <w:tcW w:w="9072" w:type="dxa"/>
            <w:shd w:val="clear" w:color="auto" w:fill="8DB3E2"/>
          </w:tcPr>
          <w:p w:rsidR="00DF19CC" w:rsidRPr="007375A6" w:rsidRDefault="00DF19CC" w:rsidP="00FC31A2">
            <w:pPr>
              <w:rPr>
                <w:rFonts w:asciiTheme="minorHAnsi" w:hAnsiTheme="minorHAnsi" w:cs="Calibri"/>
              </w:rPr>
            </w:pPr>
            <w:r w:rsidRPr="007375A6">
              <w:rPr>
                <w:rFonts w:asciiTheme="minorHAnsi" w:hAnsiTheme="minorHAnsi" w:cs="Calibri"/>
                <w:b/>
                <w:bCs/>
              </w:rPr>
              <w:t>CLAUSULA DE SEGUROS</w:t>
            </w:r>
          </w:p>
        </w:tc>
      </w:tr>
      <w:tr w:rsidR="00DF19CC" w:rsidRPr="007375A6" w:rsidTr="006B44C1">
        <w:trPr>
          <w:trHeight w:val="4672"/>
        </w:trPr>
        <w:tc>
          <w:tcPr>
            <w:tcW w:w="9072" w:type="dxa"/>
            <w:shd w:val="clear" w:color="auto" w:fill="auto"/>
          </w:tcPr>
          <w:p w:rsidR="00DF19CC" w:rsidRPr="007375A6" w:rsidRDefault="00DF19CC" w:rsidP="00FC31A2">
            <w:pPr>
              <w:autoSpaceDE w:val="0"/>
              <w:autoSpaceDN w:val="0"/>
              <w:jc w:val="both"/>
              <w:rPr>
                <w:rFonts w:asciiTheme="minorHAnsi" w:hAnsiTheme="minorHAnsi" w:cs="Calibri"/>
                <w:b/>
              </w:rPr>
            </w:pPr>
            <w:r w:rsidRPr="007375A6">
              <w:rPr>
                <w:rFonts w:asciiTheme="minorHAnsi" w:hAnsiTheme="minorHAnsi" w:cs="Calibri"/>
              </w:rPr>
              <w:t xml:space="preserve">La empresa adjudicada, deberá presentar y mantener vigente de forma ininterrumpida durante todo el periodo del contrato la póliza de seguro especificada a continuación: </w:t>
            </w:r>
          </w:p>
          <w:p w:rsidR="00DF19CC" w:rsidRPr="007375A6" w:rsidRDefault="00DF19CC" w:rsidP="00FC31A2">
            <w:pPr>
              <w:jc w:val="both"/>
              <w:rPr>
                <w:rFonts w:asciiTheme="minorHAnsi" w:hAnsiTheme="minorHAnsi" w:cs="Calibri"/>
                <w:lang w:val="es-ES_tradnl"/>
              </w:rPr>
            </w:pPr>
          </w:p>
          <w:p w:rsidR="00DF19CC" w:rsidRPr="007375A6" w:rsidRDefault="00DF19CC" w:rsidP="00DC18B8">
            <w:pPr>
              <w:numPr>
                <w:ilvl w:val="0"/>
                <w:numId w:val="28"/>
              </w:numPr>
              <w:autoSpaceDN w:val="0"/>
              <w:jc w:val="both"/>
              <w:rPr>
                <w:rFonts w:asciiTheme="minorHAnsi" w:hAnsiTheme="minorHAnsi"/>
                <w:iCs/>
              </w:rPr>
            </w:pPr>
            <w:r w:rsidRPr="007375A6">
              <w:rPr>
                <w:rFonts w:asciiTheme="minorHAnsi" w:hAnsiTheme="minorHAnsi"/>
                <w:b/>
                <w:bCs/>
                <w:iCs/>
              </w:rPr>
              <w:t>PÓLIZA DE ACCIDENTES PERSONALES.</w:t>
            </w:r>
            <w:r w:rsidRPr="007375A6">
              <w:rPr>
                <w:rFonts w:asciiTheme="minorHAnsi" w:hAnsiTheme="minorHAnsi"/>
                <w:iCs/>
              </w:rPr>
              <w:t xml:space="preserve"> </w:t>
            </w:r>
          </w:p>
          <w:p w:rsidR="00DF19CC" w:rsidRPr="007375A6" w:rsidRDefault="00DF19CC" w:rsidP="00FC31A2">
            <w:pPr>
              <w:jc w:val="both"/>
              <w:rPr>
                <w:rFonts w:asciiTheme="minorHAnsi" w:hAnsiTheme="minorHAnsi"/>
                <w:iCs/>
              </w:rPr>
            </w:pPr>
            <w:r w:rsidRPr="007375A6">
              <w:rPr>
                <w:rFonts w:asciiTheme="minorHAnsi" w:hAnsiTheme="minorHAnsi"/>
                <w:iCs/>
              </w:rPr>
              <w:t>El adjudicado, deberá contratar una Póliza de Seguros de Accidentes Personales (</w:t>
            </w:r>
            <w:r w:rsidRPr="007375A6">
              <w:rPr>
                <w:rFonts w:asciiTheme="minorHAnsi" w:hAnsiTheme="minorHAnsi"/>
                <w:b/>
                <w:bCs/>
                <w:iCs/>
              </w:rPr>
              <w:t>la Póliza deberá estar emitida por Entidad Aseguradora</w:t>
            </w:r>
            <w:r w:rsidRPr="007375A6">
              <w:rPr>
                <w:rFonts w:asciiTheme="minorHAnsi" w:hAnsiTheme="minorHAnsi"/>
                <w:iCs/>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DF19CC" w:rsidRPr="007375A6" w:rsidRDefault="00DF19CC" w:rsidP="00FC31A2">
            <w:pPr>
              <w:jc w:val="both"/>
              <w:rPr>
                <w:rFonts w:asciiTheme="minorHAnsi" w:hAnsiTheme="minorHAnsi"/>
                <w:iCs/>
              </w:rPr>
            </w:pPr>
            <w:r w:rsidRPr="007375A6">
              <w:rPr>
                <w:rFonts w:asciiTheme="minorHAnsi" w:hAnsiTheme="minorHAnsi"/>
                <w:iCs/>
              </w:rPr>
              <w:t xml:space="preserve">En sustitución a la Póliza de Accidentes personales o certificado de seguro opcionalmente pueden presentar el certificado de aportes mensual voluntario al seguro social a corto plazo o una caja de Salud. </w:t>
            </w:r>
          </w:p>
          <w:p w:rsidR="00DF19CC" w:rsidRPr="007375A6" w:rsidRDefault="00DF19CC" w:rsidP="00FC31A2">
            <w:pPr>
              <w:spacing w:after="200"/>
              <w:ind w:firstLine="708"/>
              <w:contextualSpacing/>
              <w:jc w:val="both"/>
              <w:rPr>
                <w:rFonts w:asciiTheme="minorHAnsi" w:hAnsiTheme="minorHAnsi" w:cs="Calibri"/>
                <w:b/>
                <w:lang w:val="es-BO"/>
              </w:rPr>
            </w:pPr>
          </w:p>
          <w:p w:rsidR="00DF19CC" w:rsidRPr="007375A6" w:rsidRDefault="00DF19CC" w:rsidP="00FC31A2">
            <w:pPr>
              <w:spacing w:after="200"/>
              <w:contextualSpacing/>
              <w:jc w:val="both"/>
              <w:rPr>
                <w:rFonts w:asciiTheme="minorHAnsi" w:hAnsiTheme="minorHAnsi" w:cs="Calibri"/>
                <w:b/>
                <w:lang w:val="es-BO"/>
              </w:rPr>
            </w:pPr>
            <w:r w:rsidRPr="007375A6">
              <w:rPr>
                <w:rFonts w:asciiTheme="minorHAnsi" w:hAnsiTheme="minorHAnsi" w:cs="Calibri"/>
                <w:b/>
                <w:lang w:val="es-BO"/>
              </w:rPr>
              <w:t>CONDICIONES ADICIONALES</w:t>
            </w:r>
          </w:p>
          <w:p w:rsidR="00DF19CC" w:rsidRPr="007375A6" w:rsidRDefault="00DF19CC" w:rsidP="00DC18B8">
            <w:pPr>
              <w:numPr>
                <w:ilvl w:val="0"/>
                <w:numId w:val="27"/>
              </w:numPr>
              <w:spacing w:after="200"/>
              <w:contextualSpacing/>
              <w:jc w:val="both"/>
              <w:rPr>
                <w:rFonts w:asciiTheme="minorHAnsi" w:hAnsiTheme="minorHAnsi" w:cs="Calibri"/>
              </w:rPr>
            </w:pPr>
            <w:r w:rsidRPr="007375A6">
              <w:rPr>
                <w:rFonts w:asciiTheme="minorHAnsi" w:hAnsiTheme="minorHAnsi" w:cs="Calibri"/>
              </w:rPr>
              <w:t>De suspenderse por cualquier razón la vigencia o cobertura de la póliza nominada precedentemente, o bien se presente la existencia de eventos no cubiertos por la misma; la empresa adjudicada, se hace enteramente responsable frente a YPFB y a terceros por todos los accidentes emergentes en el desempeño de sus funciones.</w:t>
            </w:r>
          </w:p>
          <w:p w:rsidR="00DF19CC" w:rsidRPr="007375A6" w:rsidRDefault="00DF19CC" w:rsidP="00DC18B8">
            <w:pPr>
              <w:numPr>
                <w:ilvl w:val="0"/>
                <w:numId w:val="27"/>
              </w:numPr>
              <w:contextualSpacing/>
              <w:jc w:val="both"/>
              <w:rPr>
                <w:rFonts w:asciiTheme="minorHAnsi" w:hAnsiTheme="minorHAnsi" w:cs="Calibri"/>
              </w:rPr>
            </w:pPr>
            <w:r w:rsidRPr="007375A6">
              <w:rPr>
                <w:rFonts w:asciiTheme="minorHAnsi" w:hAnsiTheme="minorHAnsi" w:cs="Calibri"/>
              </w:rPr>
              <w:t>El Contratista, una vez adjudicado, deberá entregar una copia de las citadas pólizas a YPFB antes de la suscripción del contrato.</w:t>
            </w:r>
          </w:p>
        </w:tc>
      </w:tr>
      <w:tr w:rsidR="00DF19CC" w:rsidRPr="007375A6" w:rsidTr="00FC31A2">
        <w:tc>
          <w:tcPr>
            <w:tcW w:w="9072" w:type="dxa"/>
            <w:tcBorders>
              <w:bottom w:val="single" w:sz="4" w:space="0" w:color="auto"/>
            </w:tcBorders>
            <w:shd w:val="clear" w:color="auto" w:fill="8DB3E2"/>
            <w:vAlign w:val="center"/>
          </w:tcPr>
          <w:p w:rsidR="00DF19CC" w:rsidRPr="007375A6" w:rsidRDefault="00DF19CC" w:rsidP="00FC31A2">
            <w:pPr>
              <w:rPr>
                <w:rFonts w:asciiTheme="minorHAnsi" w:hAnsiTheme="minorHAnsi" w:cs="Arial"/>
              </w:rPr>
            </w:pPr>
            <w:r w:rsidRPr="007375A6">
              <w:rPr>
                <w:rFonts w:asciiTheme="minorHAnsi" w:hAnsiTheme="minorHAnsi" w:cs="Arial"/>
                <w:b/>
                <w:bCs/>
              </w:rPr>
              <w:t>FACTURACION</w:t>
            </w:r>
          </w:p>
        </w:tc>
      </w:tr>
      <w:tr w:rsidR="00DF19CC" w:rsidRPr="007375A6" w:rsidTr="006B44C1">
        <w:trPr>
          <w:trHeight w:val="2286"/>
        </w:trPr>
        <w:tc>
          <w:tcPr>
            <w:tcW w:w="9072" w:type="dxa"/>
            <w:shd w:val="clear" w:color="auto" w:fill="FFFFFF"/>
          </w:tcPr>
          <w:p w:rsidR="00DF19CC" w:rsidRPr="007375A6" w:rsidRDefault="00DF19CC" w:rsidP="00FC31A2">
            <w:pPr>
              <w:jc w:val="both"/>
              <w:rPr>
                <w:rFonts w:asciiTheme="minorHAnsi" w:hAnsiTheme="minorHAnsi" w:cs="Calibri"/>
                <w:color w:val="000000"/>
                <w:lang w:eastAsia="es-BO"/>
              </w:rPr>
            </w:pPr>
            <w:r w:rsidRPr="007375A6">
              <w:rPr>
                <w:rFonts w:asciiTheme="minorHAnsi" w:hAnsiTheme="minorHAnsi" w:cs="Calibri"/>
                <w:color w:val="000000"/>
                <w:lang w:eastAsia="es-BO"/>
              </w:rPr>
              <w:t>La factura debe ser emitida de acuerdo a normativa vigente a nombre de Yacimientos Petrolíferos Fiscales Bolivianos consignando el Número de Identificación Tributaria (NIT) 1020269020.</w:t>
            </w:r>
          </w:p>
          <w:p w:rsidR="00DF19CC" w:rsidRPr="007375A6" w:rsidRDefault="00DF19CC" w:rsidP="00FC31A2">
            <w:pPr>
              <w:jc w:val="both"/>
              <w:rPr>
                <w:rFonts w:asciiTheme="minorHAnsi" w:hAnsiTheme="minorHAnsi" w:cs="Calibri"/>
                <w:color w:val="000000"/>
                <w:lang w:eastAsia="es-BO"/>
              </w:rPr>
            </w:pPr>
            <w:r w:rsidRPr="007375A6">
              <w:rPr>
                <w:rFonts w:asciiTheme="minorHAnsi" w:hAnsiTheme="minorHAnsi" w:cs="Calibri"/>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DF19CC" w:rsidRPr="007375A6" w:rsidRDefault="00DF19CC" w:rsidP="00FC31A2">
            <w:pPr>
              <w:jc w:val="both"/>
              <w:rPr>
                <w:rFonts w:asciiTheme="minorHAnsi" w:hAnsiTheme="minorHAnsi" w:cs="Calibri"/>
                <w:color w:val="000000"/>
                <w:lang w:eastAsia="es-BO"/>
              </w:rPr>
            </w:pPr>
            <w:r w:rsidRPr="007375A6">
              <w:rPr>
                <w:rFonts w:asciiTheme="minorHAnsi" w:hAnsiTheme="minorHAnsi" w:cs="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F19CC" w:rsidRPr="007375A6" w:rsidTr="00FC31A2">
        <w:tc>
          <w:tcPr>
            <w:tcW w:w="9072" w:type="dxa"/>
            <w:tcBorders>
              <w:bottom w:val="single" w:sz="4" w:space="0" w:color="auto"/>
            </w:tcBorders>
            <w:shd w:val="clear" w:color="auto" w:fill="8DB3E2"/>
            <w:vAlign w:val="center"/>
          </w:tcPr>
          <w:p w:rsidR="00DF19CC" w:rsidRPr="007375A6" w:rsidRDefault="00DF19CC" w:rsidP="00FC31A2">
            <w:pPr>
              <w:rPr>
                <w:rFonts w:asciiTheme="minorHAnsi" w:hAnsiTheme="minorHAnsi" w:cs="Arial"/>
              </w:rPr>
            </w:pPr>
            <w:r w:rsidRPr="007375A6">
              <w:rPr>
                <w:rFonts w:asciiTheme="minorHAnsi" w:hAnsiTheme="minorHAnsi" w:cs="Arial"/>
                <w:b/>
                <w:bCs/>
              </w:rPr>
              <w:lastRenderedPageBreak/>
              <w:t>TRIBUTOS</w:t>
            </w:r>
          </w:p>
        </w:tc>
      </w:tr>
      <w:tr w:rsidR="00DF19CC" w:rsidRPr="007375A6" w:rsidTr="00DF19CC">
        <w:trPr>
          <w:trHeight w:val="1184"/>
        </w:trPr>
        <w:tc>
          <w:tcPr>
            <w:tcW w:w="9072" w:type="dxa"/>
            <w:tcBorders>
              <w:bottom w:val="single" w:sz="4" w:space="0" w:color="auto"/>
            </w:tcBorders>
            <w:shd w:val="clear" w:color="auto" w:fill="FFFFFF"/>
            <w:vAlign w:val="center"/>
          </w:tcPr>
          <w:p w:rsidR="00DF19CC" w:rsidRPr="007375A6" w:rsidRDefault="00DF19CC" w:rsidP="00DF19CC">
            <w:pPr>
              <w:rPr>
                <w:rFonts w:asciiTheme="minorHAnsi" w:hAnsiTheme="minorHAnsi" w:cs="Arial"/>
              </w:rPr>
            </w:pPr>
            <w:r w:rsidRPr="007375A6">
              <w:rPr>
                <w:rFonts w:asciiTheme="minorHAnsi" w:hAnsiTheme="minorHAnsi" w:cs="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DF19CC" w:rsidRPr="007375A6" w:rsidTr="00FC31A2">
        <w:tc>
          <w:tcPr>
            <w:tcW w:w="9072" w:type="dxa"/>
            <w:shd w:val="clear" w:color="auto" w:fill="95B3D7"/>
          </w:tcPr>
          <w:p w:rsidR="00DF19CC" w:rsidRPr="007375A6" w:rsidRDefault="00DF19CC" w:rsidP="00FC31A2">
            <w:pPr>
              <w:jc w:val="both"/>
              <w:rPr>
                <w:rFonts w:asciiTheme="minorHAnsi" w:hAnsiTheme="minorHAnsi" w:cs="Calibri"/>
                <w:color w:val="000000"/>
                <w:lang w:eastAsia="es-BO"/>
              </w:rPr>
            </w:pPr>
            <w:r w:rsidRPr="007375A6">
              <w:rPr>
                <w:rFonts w:asciiTheme="minorHAnsi" w:hAnsiTheme="minorHAnsi" w:cs="Calibri"/>
                <w:b/>
                <w:bCs/>
              </w:rPr>
              <w:t>CLAUSULA DE SEGURIDAD Y SALUD OCUPACIONAL</w:t>
            </w:r>
          </w:p>
        </w:tc>
      </w:tr>
      <w:tr w:rsidR="00DF19CC" w:rsidRPr="007375A6" w:rsidTr="00FC31A2">
        <w:tc>
          <w:tcPr>
            <w:tcW w:w="9072" w:type="dxa"/>
            <w:shd w:val="clear" w:color="auto" w:fill="FFFFFF"/>
          </w:tcPr>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rPr>
              <w:t xml:space="preserve">La empresa contratada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rPr>
              <w:t>Declaración jurada “Compromiso de SMS” para Cumplimiento de requisitos de Seguridad Industrial, Salud Ocupacional y Medio Ambiente para contratistas de YPFB Corporación.</w:t>
            </w:r>
          </w:p>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rPr>
              <w:t>Presentar debidamente firmada por el representante legal, adjuntando la fotocopia firmada del documento de identificación (pasaporte/CI), con la impresión dactilar del mismo (pulgar derecho y/o izquierdo).</w:t>
            </w:r>
          </w:p>
          <w:p w:rsidR="00DF19CC" w:rsidRPr="007375A6" w:rsidRDefault="00DF19CC" w:rsidP="00FC31A2">
            <w:pPr>
              <w:autoSpaceDE w:val="0"/>
              <w:autoSpaceDN w:val="0"/>
              <w:adjustRightInd w:val="0"/>
              <w:jc w:val="both"/>
              <w:rPr>
                <w:rFonts w:asciiTheme="minorHAnsi" w:hAnsiTheme="minorHAnsi" w:cs="Calibri"/>
              </w:rPr>
            </w:pPr>
          </w:p>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b/>
              </w:rPr>
              <w:t>NOTA:</w:t>
            </w:r>
            <w:r w:rsidRPr="007375A6">
              <w:rPr>
                <w:rFonts w:asciiTheme="minorHAnsi" w:hAnsiTheme="minorHAnsi" w:cs="Calibri"/>
              </w:rPr>
              <w:t xml:space="preserve"> Las empresas contratistas deberán adherirse a la Política Corporativa de Seguridad, Salud, Medio Ambiente, Social y Gestión de YPFB.</w:t>
            </w:r>
          </w:p>
          <w:p w:rsidR="00DF19CC" w:rsidRPr="007375A6" w:rsidRDefault="00DF19CC" w:rsidP="00FC31A2">
            <w:pPr>
              <w:autoSpaceDE w:val="0"/>
              <w:autoSpaceDN w:val="0"/>
              <w:adjustRightInd w:val="0"/>
              <w:jc w:val="both"/>
              <w:rPr>
                <w:rFonts w:asciiTheme="minorHAnsi" w:hAnsiTheme="minorHAnsi" w:cs="Calibri"/>
              </w:rPr>
            </w:pPr>
          </w:p>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rPr>
              <w:t>Antes del inicio del trabajo de mantenimiento de los bienes en instalaciones de YPFB, la empresa contratada debe cumplir con los siguientes requisitos de SMS:</w:t>
            </w:r>
          </w:p>
          <w:p w:rsidR="00DF19CC" w:rsidRPr="007375A6" w:rsidRDefault="00DF19CC" w:rsidP="00FC31A2">
            <w:pPr>
              <w:autoSpaceDE w:val="0"/>
              <w:autoSpaceDN w:val="0"/>
              <w:adjustRightInd w:val="0"/>
              <w:jc w:val="both"/>
              <w:rPr>
                <w:rFonts w:asciiTheme="minorHAnsi" w:hAnsiTheme="minorHAnsi" w:cs="Calibri"/>
              </w:rPr>
            </w:pPr>
          </w:p>
          <w:p w:rsidR="00DF19CC" w:rsidRPr="007375A6" w:rsidRDefault="00DF19CC" w:rsidP="00DC18B8">
            <w:pPr>
              <w:numPr>
                <w:ilvl w:val="1"/>
                <w:numId w:val="29"/>
              </w:numPr>
              <w:autoSpaceDE w:val="0"/>
              <w:autoSpaceDN w:val="0"/>
              <w:adjustRightInd w:val="0"/>
              <w:ind w:left="709" w:hanging="425"/>
              <w:jc w:val="both"/>
              <w:rPr>
                <w:rFonts w:asciiTheme="minorHAnsi" w:hAnsiTheme="minorHAnsi" w:cs="Calibri"/>
              </w:rPr>
            </w:pPr>
            <w:r w:rsidRPr="007375A6">
              <w:rPr>
                <w:rFonts w:asciiTheme="minorHAnsi" w:hAnsiTheme="minorHAnsi" w:cs="Calibri"/>
              </w:rPr>
              <w:t xml:space="preserve">Nómina (nombre completo y cédula de identidad) del personal a cargo de los trabajos </w:t>
            </w:r>
          </w:p>
          <w:p w:rsidR="00DF19CC" w:rsidRPr="007375A6" w:rsidRDefault="00DF19CC" w:rsidP="00DC18B8">
            <w:pPr>
              <w:numPr>
                <w:ilvl w:val="1"/>
                <w:numId w:val="29"/>
              </w:numPr>
              <w:autoSpaceDE w:val="0"/>
              <w:autoSpaceDN w:val="0"/>
              <w:adjustRightInd w:val="0"/>
              <w:ind w:left="709" w:hanging="425"/>
              <w:jc w:val="both"/>
              <w:rPr>
                <w:rFonts w:asciiTheme="minorHAnsi" w:hAnsiTheme="minorHAnsi" w:cs="Calibri"/>
              </w:rPr>
            </w:pPr>
            <w:r w:rsidRPr="007375A6">
              <w:rPr>
                <w:rFonts w:asciiTheme="minorHAnsi" w:hAnsiTheme="minorHAnsi" w:cs="Calibri"/>
              </w:rPr>
              <w:t xml:space="preserve">Registro de la inducción de SMS en la Unidad Organizacional. </w:t>
            </w:r>
          </w:p>
          <w:p w:rsidR="00DF19CC" w:rsidRPr="007375A6" w:rsidRDefault="00DF19CC" w:rsidP="00DC18B8">
            <w:pPr>
              <w:numPr>
                <w:ilvl w:val="1"/>
                <w:numId w:val="29"/>
              </w:numPr>
              <w:autoSpaceDE w:val="0"/>
              <w:autoSpaceDN w:val="0"/>
              <w:adjustRightInd w:val="0"/>
              <w:ind w:left="709" w:hanging="425"/>
              <w:jc w:val="both"/>
              <w:rPr>
                <w:rFonts w:asciiTheme="minorHAnsi" w:hAnsiTheme="minorHAnsi" w:cs="Calibri"/>
              </w:rPr>
            </w:pPr>
            <w:r w:rsidRPr="007375A6">
              <w:rPr>
                <w:rFonts w:asciiTheme="minorHAnsi" w:hAnsiTheme="minorHAnsi" w:cs="Calibri"/>
              </w:rPr>
              <w:t>Uso de señalética en el área o frentes de trabajo.</w:t>
            </w:r>
          </w:p>
          <w:p w:rsidR="00DF19CC" w:rsidRPr="007375A6" w:rsidRDefault="00DF19CC" w:rsidP="00DC18B8">
            <w:pPr>
              <w:numPr>
                <w:ilvl w:val="1"/>
                <w:numId w:val="29"/>
              </w:numPr>
              <w:autoSpaceDE w:val="0"/>
              <w:autoSpaceDN w:val="0"/>
              <w:adjustRightInd w:val="0"/>
              <w:ind w:left="709" w:hanging="425"/>
              <w:jc w:val="both"/>
              <w:rPr>
                <w:rFonts w:asciiTheme="minorHAnsi" w:hAnsiTheme="minorHAnsi" w:cs="Calibri"/>
              </w:rPr>
            </w:pPr>
            <w:r w:rsidRPr="007375A6">
              <w:rPr>
                <w:rFonts w:asciiTheme="minorHAnsi" w:hAnsiTheme="minorHAnsi" w:cs="Calibri"/>
              </w:rPr>
              <w:t>Ropa de Trabajo y Equipo de Protección Personal (EPP):</w:t>
            </w:r>
          </w:p>
          <w:p w:rsidR="00DF19CC" w:rsidRPr="007375A6" w:rsidRDefault="00DF19CC" w:rsidP="00FC31A2">
            <w:pPr>
              <w:autoSpaceDE w:val="0"/>
              <w:autoSpaceDN w:val="0"/>
              <w:adjustRightInd w:val="0"/>
              <w:ind w:left="709"/>
              <w:jc w:val="both"/>
              <w:rPr>
                <w:rFonts w:asciiTheme="minorHAnsi" w:hAnsiTheme="minorHAnsi" w:cs="Calibri"/>
              </w:rPr>
            </w:pPr>
            <w:r w:rsidRPr="007375A6">
              <w:rPr>
                <w:rFonts w:asciiTheme="minorHAnsi" w:hAnsiTheme="minorHAnsi" w:cs="Calibri"/>
              </w:rPr>
              <w:t>La empresa contratada deberá cumplir con el Uso Obligatorio de Ropa de Trabajo y EPP acorde a la actividad a realizar (según corresponda), como ser:</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 xml:space="preserve">Pantalón jean y camisa manga larga u Overol (mínimamente 80% algodón), </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 xml:space="preserve">Casco de seguridad, </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Calzado de seguridad,</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Gafas de seguridad,</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Protectores auditivos.</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Protector Respiratorio de Doble Filtro.</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 xml:space="preserve">Guantes de </w:t>
            </w:r>
            <w:proofErr w:type="spellStart"/>
            <w:r w:rsidRPr="007375A6">
              <w:rPr>
                <w:rFonts w:asciiTheme="minorHAnsi" w:hAnsiTheme="minorHAnsi" w:cs="Calibri"/>
              </w:rPr>
              <w:t>Cabretilla</w:t>
            </w:r>
            <w:proofErr w:type="spellEnd"/>
            <w:r w:rsidRPr="007375A6">
              <w:rPr>
                <w:rFonts w:asciiTheme="minorHAnsi" w:hAnsiTheme="minorHAnsi" w:cs="Calibri"/>
              </w:rPr>
              <w:t>.</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Arnés (Completo)</w:t>
            </w:r>
          </w:p>
          <w:p w:rsidR="00DF19CC" w:rsidRPr="007375A6" w:rsidRDefault="00DF19CC" w:rsidP="00DC18B8">
            <w:pPr>
              <w:numPr>
                <w:ilvl w:val="0"/>
                <w:numId w:val="30"/>
              </w:numPr>
              <w:autoSpaceDE w:val="0"/>
              <w:autoSpaceDN w:val="0"/>
              <w:adjustRightInd w:val="0"/>
              <w:ind w:left="1134"/>
              <w:jc w:val="both"/>
              <w:rPr>
                <w:rFonts w:asciiTheme="minorHAnsi" w:hAnsiTheme="minorHAnsi" w:cs="Calibri"/>
              </w:rPr>
            </w:pPr>
            <w:r w:rsidRPr="007375A6">
              <w:rPr>
                <w:rFonts w:asciiTheme="minorHAnsi" w:hAnsiTheme="minorHAnsi" w:cs="Calibri"/>
              </w:rPr>
              <w:t>Seguro de vida, Seguro Médico y Seguro Contra Accidentes personales.</w:t>
            </w:r>
          </w:p>
          <w:p w:rsidR="00DF19CC" w:rsidRPr="007375A6" w:rsidRDefault="00DF19CC" w:rsidP="00FC31A2">
            <w:pPr>
              <w:autoSpaceDE w:val="0"/>
              <w:autoSpaceDN w:val="0"/>
              <w:adjustRightInd w:val="0"/>
              <w:jc w:val="both"/>
              <w:rPr>
                <w:rFonts w:asciiTheme="minorHAnsi" w:hAnsiTheme="minorHAnsi" w:cs="Calibri"/>
              </w:rPr>
            </w:pPr>
            <w:r w:rsidRPr="007375A6">
              <w:rPr>
                <w:rFonts w:asciiTheme="minorHAnsi" w:hAnsiTheme="minorHAnsi" w:cs="Calibri"/>
              </w:rPr>
              <w:t xml:space="preserve">Se deja claramente establecido la prohibición total y definitiva de ingreso a obra para el control o ejecución de trabajos con pasantes y/o practicantes de la contratista y/o sub contratista en proyectos de YPFB. </w:t>
            </w:r>
          </w:p>
          <w:p w:rsidR="00DF19CC" w:rsidRPr="007375A6" w:rsidRDefault="00DF19CC" w:rsidP="00FC31A2">
            <w:pPr>
              <w:jc w:val="both"/>
              <w:rPr>
                <w:rFonts w:asciiTheme="minorHAnsi" w:hAnsiTheme="minorHAnsi"/>
              </w:rPr>
            </w:pPr>
            <w:r w:rsidRPr="007375A6">
              <w:rPr>
                <w:rFonts w:asciiTheme="minorHAnsi" w:hAnsiTheme="minorHAnsi" w:cs="Calibri"/>
              </w:rPr>
              <w:t xml:space="preserve">YPFB Corporación se reserva el derecho de solicitar nuevos requisitos de </w:t>
            </w:r>
            <w:proofErr w:type="spellStart"/>
            <w:r w:rsidRPr="007375A6">
              <w:rPr>
                <w:rFonts w:asciiTheme="minorHAnsi" w:hAnsiTheme="minorHAnsi" w:cs="Calibri"/>
              </w:rPr>
              <w:t>SySO</w:t>
            </w:r>
            <w:proofErr w:type="spellEnd"/>
            <w:r w:rsidRPr="007375A6">
              <w:rPr>
                <w:rFonts w:asciiTheme="minorHAnsi" w:hAnsiTheme="minorHAnsi" w:cs="Calibri"/>
              </w:rPr>
              <w:t xml:space="preserve">   que sean necesarios para garantizar la correcta ejecución de la actividad, cuyo objetivo es prevenir accidentes e incidentes.</w:t>
            </w:r>
          </w:p>
        </w:tc>
      </w:tr>
      <w:tr w:rsidR="00DF19CC" w:rsidRPr="007375A6" w:rsidTr="00FC31A2">
        <w:tc>
          <w:tcPr>
            <w:tcW w:w="9072" w:type="dxa"/>
            <w:tcBorders>
              <w:bottom w:val="single" w:sz="4" w:space="0" w:color="auto"/>
            </w:tcBorders>
            <w:shd w:val="clear" w:color="auto" w:fill="8DB3E2"/>
          </w:tcPr>
          <w:p w:rsidR="00DF19CC" w:rsidRPr="007375A6" w:rsidRDefault="00DF19CC" w:rsidP="00FC31A2">
            <w:pPr>
              <w:jc w:val="both"/>
              <w:rPr>
                <w:rFonts w:asciiTheme="minorHAnsi" w:hAnsiTheme="minorHAnsi" w:cs="Calibri"/>
              </w:rPr>
            </w:pPr>
            <w:r w:rsidRPr="007375A6">
              <w:rPr>
                <w:rFonts w:asciiTheme="minorHAnsi" w:hAnsiTheme="minorHAnsi" w:cs="Calibri"/>
                <w:b/>
                <w:bCs/>
              </w:rPr>
              <w:t>MULTAS Y SANCIONES</w:t>
            </w:r>
          </w:p>
        </w:tc>
      </w:tr>
      <w:tr w:rsidR="00DF19CC" w:rsidRPr="007375A6" w:rsidTr="00FC31A2">
        <w:tc>
          <w:tcPr>
            <w:tcW w:w="9072" w:type="dxa"/>
            <w:shd w:val="clear" w:color="auto" w:fill="FFFFFF"/>
          </w:tcPr>
          <w:p w:rsidR="00DF19CC" w:rsidRPr="00DF19CC" w:rsidRDefault="00DF19CC" w:rsidP="00FC31A2">
            <w:pPr>
              <w:pStyle w:val="NormalWeb"/>
              <w:jc w:val="both"/>
              <w:rPr>
                <w:rFonts w:asciiTheme="minorHAnsi" w:hAnsiTheme="minorHAnsi"/>
                <w:color w:val="000000"/>
                <w:sz w:val="20"/>
                <w:szCs w:val="20"/>
                <w:lang w:val="es-BO"/>
              </w:rPr>
            </w:pPr>
            <w:r w:rsidRPr="00DF19CC">
              <w:rPr>
                <w:rFonts w:asciiTheme="minorHAnsi" w:hAnsiTheme="minorHAnsi" w:cs="Arial"/>
                <w:color w:val="000000"/>
                <w:sz w:val="20"/>
                <w:szCs w:val="20"/>
                <w:lang w:val="es-BO"/>
              </w:rPr>
              <w:t xml:space="preserve">Por incumplimiento al plazo de entrega, se aplicará una multa del 1% sobre el importe total del contrato por cada día calendario de retraso. </w:t>
            </w:r>
          </w:p>
          <w:p w:rsidR="00DF19CC" w:rsidRPr="00DF19CC" w:rsidRDefault="00DF19CC" w:rsidP="00DF19CC">
            <w:pPr>
              <w:pStyle w:val="NormalWeb"/>
              <w:jc w:val="both"/>
              <w:rPr>
                <w:rFonts w:asciiTheme="minorHAnsi" w:hAnsiTheme="minorHAnsi" w:cs="Arial"/>
                <w:color w:val="000000"/>
                <w:sz w:val="20"/>
                <w:szCs w:val="20"/>
                <w:lang w:val="es-BO"/>
              </w:rPr>
            </w:pPr>
            <w:r w:rsidRPr="00DF19CC">
              <w:rPr>
                <w:rFonts w:asciiTheme="minorHAnsi" w:hAnsiTheme="minorHAnsi" w:cs="Arial"/>
                <w:color w:val="000000"/>
                <w:sz w:val="20"/>
                <w:szCs w:val="20"/>
                <w:lang w:val="es-BO"/>
              </w:rPr>
              <w:t xml:space="preserve">Si por la aplicación de multas por mora se ha llegado al límite del 10% (diez por ciento) del monto total </w:t>
            </w:r>
            <w:r>
              <w:rPr>
                <w:rFonts w:asciiTheme="minorHAnsi" w:hAnsiTheme="minorHAnsi" w:cs="Arial"/>
                <w:color w:val="000000"/>
                <w:sz w:val="20"/>
                <w:szCs w:val="20"/>
                <w:lang w:val="es-BO"/>
              </w:rPr>
              <w:t>la orden de servicio</w:t>
            </w:r>
            <w:r w:rsidRPr="00DF19CC">
              <w:rPr>
                <w:rFonts w:asciiTheme="minorHAnsi" w:hAnsiTheme="minorHAnsi" w:cs="Arial"/>
                <w:color w:val="000000"/>
                <w:sz w:val="20"/>
                <w:szCs w:val="20"/>
                <w:lang w:val="es-BO"/>
              </w:rPr>
              <w:t xml:space="preserve"> queda sin efecto, YPFB se reserva el derecho de realizar las gestiones legales y administrativas que corresponda. Queda establecido que cuando se apliquen las multas, estas no podrán ser deducidas de la factura emitida por el proponente. </w:t>
            </w:r>
          </w:p>
          <w:p w:rsidR="00DF19CC" w:rsidRPr="007375A6" w:rsidRDefault="00DF19CC" w:rsidP="00FC31A2">
            <w:pPr>
              <w:jc w:val="both"/>
              <w:rPr>
                <w:rFonts w:asciiTheme="minorHAnsi" w:hAnsiTheme="minorHAnsi"/>
                <w:lang w:val="es-BO"/>
              </w:rPr>
            </w:pPr>
            <w:r w:rsidRPr="007375A6">
              <w:rPr>
                <w:rFonts w:asciiTheme="minorHAnsi" w:hAnsiTheme="minorHAnsi" w:cs="Arial"/>
                <w:color w:val="000000"/>
              </w:rPr>
              <w:t>El importe de las multas será descontado al momento del pago.</w:t>
            </w:r>
          </w:p>
        </w:tc>
      </w:tr>
    </w:tbl>
    <w:p w:rsidR="00DF19CC" w:rsidRPr="007375A6" w:rsidRDefault="00DF19CC" w:rsidP="00DF19CC">
      <w:pPr>
        <w:rPr>
          <w:rFonts w:asciiTheme="minorHAnsi" w:hAnsiTheme="minorHAnsi" w:cstheme="minorHAnsi"/>
        </w:rPr>
      </w:pPr>
    </w:p>
    <w:p w:rsidR="00933E4A" w:rsidRPr="005C4401" w:rsidRDefault="00362805" w:rsidP="00812C7C">
      <w:pPr>
        <w:jc w:val="center"/>
        <w:rPr>
          <w:rFonts w:ascii="Calibri" w:hAnsi="Calibri" w:cs="Calibri"/>
          <w:snapToGrid w:val="0"/>
          <w:sz w:val="22"/>
          <w:szCs w:val="22"/>
        </w:rPr>
      </w:pPr>
      <w:r>
        <w:rPr>
          <w:rFonts w:ascii="Calibri" w:hAnsi="Calibri" w:cs="Calibri"/>
          <w:b/>
          <w:bCs/>
          <w:sz w:val="22"/>
          <w:szCs w:val="22"/>
        </w:rPr>
        <w:lastRenderedPageBreak/>
        <w:t>P</w:t>
      </w:r>
      <w:r w:rsidR="00933E4A" w:rsidRPr="008E70FA">
        <w:rPr>
          <w:rFonts w:ascii="Calibri" w:hAnsi="Calibri" w:cs="Calibri"/>
          <w:b/>
          <w:bCs/>
          <w:sz w:val="22"/>
          <w:szCs w:val="22"/>
        </w:rPr>
        <w:t>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DF19CC">
        <w:rPr>
          <w:rFonts w:ascii="Calibri" w:hAnsi="Calibri" w:cs="Calibri"/>
          <w:b/>
          <w:bCs/>
          <w:sz w:val="22"/>
          <w:szCs w:val="22"/>
        </w:rPr>
        <w:t>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DF19CC">
        <w:tc>
          <w:tcPr>
            <w:tcW w:w="9111"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1316B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DF19CC" w:rsidRDefault="00DF19CC" w:rsidP="00DF19CC">
      <w:pPr>
        <w:jc w:val="center"/>
        <w:rPr>
          <w:rFonts w:ascii="Calibri" w:hAnsi="Calibri" w:cs="Calibri"/>
          <w:b/>
          <w:bCs/>
          <w:sz w:val="18"/>
          <w:szCs w:val="18"/>
        </w:rPr>
      </w:pPr>
    </w:p>
    <w:p w:rsidR="00933E4A" w:rsidRDefault="006F1E4B" w:rsidP="00933E4A">
      <w:pPr>
        <w:jc w:val="center"/>
        <w:rPr>
          <w:rFonts w:ascii="Calibri" w:hAnsi="Calibri" w:cs="Calibri"/>
          <w:b/>
          <w:bCs/>
          <w:sz w:val="18"/>
          <w:szCs w:val="18"/>
        </w:rPr>
      </w:pPr>
      <w:r w:rsidRPr="006F1E4B">
        <w:rPr>
          <w:noProof/>
          <w:lang w:val="es-BO" w:eastAsia="es-BO"/>
        </w:rPr>
        <w:drawing>
          <wp:inline distT="0" distB="0" distL="0" distR="0">
            <wp:extent cx="5284723" cy="7058025"/>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267" cy="7060087"/>
                    </a:xfrm>
                    <a:prstGeom prst="rect">
                      <a:avLst/>
                    </a:prstGeom>
                    <a:noFill/>
                    <a:ln>
                      <a:noFill/>
                    </a:ln>
                  </pic:spPr>
                </pic:pic>
              </a:graphicData>
            </a:graphic>
          </wp:inline>
        </w:drawing>
      </w:r>
    </w:p>
    <w:sectPr w:rsidR="00933E4A" w:rsidSect="00812220">
      <w:headerReference w:type="default" r:id="rId15"/>
      <w:pgSz w:w="12240" w:h="15840" w:code="1"/>
      <w:pgMar w:top="1701" w:right="1418"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2A4" w:rsidRDefault="00AA72A4">
      <w:r>
        <w:separator/>
      </w:r>
    </w:p>
  </w:endnote>
  <w:endnote w:type="continuationSeparator" w:id="0">
    <w:p w:rsidR="00AA72A4" w:rsidRDefault="00AA7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2A4" w:rsidRDefault="00AA72A4">
      <w:r>
        <w:separator/>
      </w:r>
    </w:p>
  </w:footnote>
  <w:footnote w:type="continuationSeparator" w:id="0">
    <w:p w:rsidR="00AA72A4" w:rsidRDefault="00AA72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8AF" w:rsidRPr="00800F2B" w:rsidRDefault="00DC28AF"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C1778"/>
    <w:multiLevelType w:val="hybridMultilevel"/>
    <w:tmpl w:val="366C33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A50B09"/>
    <w:multiLevelType w:val="hybridMultilevel"/>
    <w:tmpl w:val="AC5CC318"/>
    <w:lvl w:ilvl="0" w:tplc="400A000D">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20BA2B5A"/>
    <w:multiLevelType w:val="hybridMultilevel"/>
    <w:tmpl w:val="329A95E2"/>
    <w:lvl w:ilvl="0" w:tplc="0D303712">
      <w:start w:val="1"/>
      <w:numFmt w:val="upperRoman"/>
      <w:lvlText w:val="%1."/>
      <w:lvlJc w:val="left"/>
      <w:pPr>
        <w:ind w:left="1080" w:hanging="720"/>
      </w:pPr>
      <w:rPr>
        <w:rFonts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28DB25D3"/>
    <w:multiLevelType w:val="hybridMultilevel"/>
    <w:tmpl w:val="97B0CBB2"/>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0" w15:restartNumberingAfterBreak="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F1F763C"/>
    <w:multiLevelType w:val="hybridMultilevel"/>
    <w:tmpl w:val="C9E6F650"/>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15:restartNumberingAfterBreak="0">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1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47436E7"/>
    <w:multiLevelType w:val="hybridMultilevel"/>
    <w:tmpl w:val="E8349944"/>
    <w:lvl w:ilvl="0" w:tplc="0D04CFD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5B1065"/>
    <w:multiLevelType w:val="hybridMultilevel"/>
    <w:tmpl w:val="104487DE"/>
    <w:lvl w:ilvl="0" w:tplc="64685E48">
      <w:start w:val="1"/>
      <w:numFmt w:val="lowerLetter"/>
      <w:pStyle w:val="Text"/>
      <w:lvlText w:val="%1."/>
      <w:lvlJc w:val="left"/>
      <w:pPr>
        <w:ind w:left="720" w:hanging="360"/>
      </w:pPr>
      <w:rPr>
        <w:rFonts w:hint="default"/>
      </w:rPr>
    </w:lvl>
    <w:lvl w:ilvl="1" w:tplc="400A0019">
      <w:start w:val="1"/>
      <w:numFmt w:val="lowerLetter"/>
      <w:lvlText w:val="%2."/>
      <w:lvlJc w:val="left"/>
      <w:pPr>
        <w:ind w:left="1440" w:hanging="360"/>
      </w:pPr>
    </w:lvl>
    <w:lvl w:ilvl="2" w:tplc="B676568E">
      <w:start w:val="1"/>
      <w:numFmt w:val="lowerLetter"/>
      <w:lvlText w:val="%3."/>
      <w:lvlJc w:val="left"/>
      <w:pPr>
        <w:ind w:left="2160" w:hanging="180"/>
      </w:pPr>
      <w:rPr>
        <w:rFonts w:ascii="Arial" w:eastAsia="Calibri" w:hAnsi="Arial" w:cs="Arial"/>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870195F"/>
    <w:multiLevelType w:val="singleLevel"/>
    <w:tmpl w:val="38C2B268"/>
    <w:lvl w:ilvl="0">
      <w:numFmt w:val="decimal"/>
      <w:pStyle w:val="Ttulo9"/>
      <w:lvlText w:val=""/>
      <w:lvlJc w:val="left"/>
    </w:lvl>
  </w:abstractNum>
  <w:abstractNum w:abstractNumId="27"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8" w15:restartNumberingAfterBreak="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15:restartNumberingAfterBreak="0">
    <w:nsid w:val="6B91596E"/>
    <w:multiLevelType w:val="hybridMultilevel"/>
    <w:tmpl w:val="C826E66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15:restartNumberingAfterBreak="0">
    <w:nsid w:val="758842A5"/>
    <w:multiLevelType w:val="hybridMultilevel"/>
    <w:tmpl w:val="FF60B632"/>
    <w:lvl w:ilvl="0" w:tplc="400A000D">
      <w:start w:val="1"/>
      <w:numFmt w:val="bullet"/>
      <w:lvlText w:val=""/>
      <w:lvlJc w:val="left"/>
      <w:pPr>
        <w:ind w:left="765" w:hanging="360"/>
      </w:pPr>
      <w:rPr>
        <w:rFonts w:ascii="Wingdings" w:hAnsi="Wingdings"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3" w15:restartNumberingAfterBreak="0">
    <w:nsid w:val="77386DBE"/>
    <w:multiLevelType w:val="hybridMultilevel"/>
    <w:tmpl w:val="BA0287C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
  </w:num>
  <w:num w:numId="4">
    <w:abstractNumId w:val="20"/>
  </w:num>
  <w:num w:numId="5">
    <w:abstractNumId w:val="11"/>
  </w:num>
  <w:num w:numId="6">
    <w:abstractNumId w:val="34"/>
  </w:num>
  <w:num w:numId="7">
    <w:abstractNumId w:val="31"/>
  </w:num>
  <w:num w:numId="8">
    <w:abstractNumId w:val="29"/>
  </w:num>
  <w:num w:numId="9">
    <w:abstractNumId w:val="9"/>
  </w:num>
  <w:num w:numId="10">
    <w:abstractNumId w:val="6"/>
  </w:num>
  <w:num w:numId="11">
    <w:abstractNumId w:val="7"/>
  </w:num>
  <w:num w:numId="12">
    <w:abstractNumId w:val="19"/>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1"/>
  </w:num>
  <w:num w:numId="18">
    <w:abstractNumId w:val="15"/>
  </w:num>
  <w:num w:numId="19">
    <w:abstractNumId w:val="22"/>
  </w:num>
  <w:num w:numId="20">
    <w:abstractNumId w:val="12"/>
  </w:num>
  <w:num w:numId="21">
    <w:abstractNumId w:val="13"/>
  </w:num>
  <w:num w:numId="22">
    <w:abstractNumId w:val="24"/>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0"/>
  </w:num>
  <w:num w:numId="26">
    <w:abstractNumId w:val="1"/>
  </w:num>
  <w:num w:numId="27">
    <w:abstractNumId w:val="16"/>
  </w:num>
  <w:num w:numId="28">
    <w:abstractNumId w:val="23"/>
  </w:num>
  <w:num w:numId="29">
    <w:abstractNumId w:val="28"/>
  </w:num>
  <w:num w:numId="30">
    <w:abstractNumId w:val="8"/>
  </w:num>
  <w:num w:numId="31">
    <w:abstractNumId w:val="14"/>
  </w:num>
  <w:num w:numId="32">
    <w:abstractNumId w:val="0"/>
  </w:num>
  <w:num w:numId="33">
    <w:abstractNumId w:val="5"/>
  </w:num>
  <w:num w:numId="34">
    <w:abstractNumId w:val="33"/>
  </w:num>
  <w:num w:numId="35">
    <w:abstractNumId w:val="1"/>
  </w:num>
  <w:num w:numId="36">
    <w:abstractNumId w:val="4"/>
  </w:num>
  <w:num w:numId="37">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1DCF"/>
    <w:rsid w:val="00002008"/>
    <w:rsid w:val="0000233F"/>
    <w:rsid w:val="00002790"/>
    <w:rsid w:val="000027F3"/>
    <w:rsid w:val="00002AB7"/>
    <w:rsid w:val="00002C70"/>
    <w:rsid w:val="00003600"/>
    <w:rsid w:val="000038B9"/>
    <w:rsid w:val="00003FCE"/>
    <w:rsid w:val="00004004"/>
    <w:rsid w:val="00004714"/>
    <w:rsid w:val="000051CE"/>
    <w:rsid w:val="000051E1"/>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2E3C"/>
    <w:rsid w:val="00013B60"/>
    <w:rsid w:val="000141A4"/>
    <w:rsid w:val="0001453D"/>
    <w:rsid w:val="00015A45"/>
    <w:rsid w:val="00015AF7"/>
    <w:rsid w:val="00015E70"/>
    <w:rsid w:val="00015EF6"/>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2ACF"/>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BAB"/>
    <w:rsid w:val="00035C4B"/>
    <w:rsid w:val="00036030"/>
    <w:rsid w:val="0003634C"/>
    <w:rsid w:val="00036656"/>
    <w:rsid w:val="00036694"/>
    <w:rsid w:val="00036933"/>
    <w:rsid w:val="00036C3C"/>
    <w:rsid w:val="00037159"/>
    <w:rsid w:val="00037D57"/>
    <w:rsid w:val="00040144"/>
    <w:rsid w:val="00040956"/>
    <w:rsid w:val="000411E7"/>
    <w:rsid w:val="000411F1"/>
    <w:rsid w:val="000423C9"/>
    <w:rsid w:val="00043385"/>
    <w:rsid w:val="00043D1F"/>
    <w:rsid w:val="00043ED3"/>
    <w:rsid w:val="00043EFF"/>
    <w:rsid w:val="000445A5"/>
    <w:rsid w:val="000446E8"/>
    <w:rsid w:val="0004491A"/>
    <w:rsid w:val="00044D78"/>
    <w:rsid w:val="00044DE0"/>
    <w:rsid w:val="00044EF5"/>
    <w:rsid w:val="00045098"/>
    <w:rsid w:val="0004513D"/>
    <w:rsid w:val="000452EB"/>
    <w:rsid w:val="00046244"/>
    <w:rsid w:val="000465A1"/>
    <w:rsid w:val="000467D3"/>
    <w:rsid w:val="0004717B"/>
    <w:rsid w:val="000475FA"/>
    <w:rsid w:val="00047B67"/>
    <w:rsid w:val="00050C77"/>
    <w:rsid w:val="00051A2B"/>
    <w:rsid w:val="0005291B"/>
    <w:rsid w:val="00052AC0"/>
    <w:rsid w:val="00052C29"/>
    <w:rsid w:val="00052C3A"/>
    <w:rsid w:val="00053067"/>
    <w:rsid w:val="0005362D"/>
    <w:rsid w:val="00053C51"/>
    <w:rsid w:val="000543F5"/>
    <w:rsid w:val="00054557"/>
    <w:rsid w:val="000547F0"/>
    <w:rsid w:val="00054EAC"/>
    <w:rsid w:val="00055614"/>
    <w:rsid w:val="000565A6"/>
    <w:rsid w:val="00056626"/>
    <w:rsid w:val="0005691A"/>
    <w:rsid w:val="00057E67"/>
    <w:rsid w:val="0006019F"/>
    <w:rsid w:val="000604BB"/>
    <w:rsid w:val="00060A70"/>
    <w:rsid w:val="00060E96"/>
    <w:rsid w:val="0006100C"/>
    <w:rsid w:val="000613E6"/>
    <w:rsid w:val="000619D9"/>
    <w:rsid w:val="00061AA9"/>
    <w:rsid w:val="00061C1C"/>
    <w:rsid w:val="00062CCF"/>
    <w:rsid w:val="0006452E"/>
    <w:rsid w:val="00064E1C"/>
    <w:rsid w:val="0006601F"/>
    <w:rsid w:val="000661A7"/>
    <w:rsid w:val="00066290"/>
    <w:rsid w:val="00066E0A"/>
    <w:rsid w:val="00067AB6"/>
    <w:rsid w:val="00070AE3"/>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AC0"/>
    <w:rsid w:val="00075C3E"/>
    <w:rsid w:val="000765CA"/>
    <w:rsid w:val="00076645"/>
    <w:rsid w:val="00076B4C"/>
    <w:rsid w:val="00076C3D"/>
    <w:rsid w:val="0007793E"/>
    <w:rsid w:val="00077970"/>
    <w:rsid w:val="0008046C"/>
    <w:rsid w:val="00080840"/>
    <w:rsid w:val="0008211A"/>
    <w:rsid w:val="00082223"/>
    <w:rsid w:val="00082898"/>
    <w:rsid w:val="00082959"/>
    <w:rsid w:val="00082F69"/>
    <w:rsid w:val="00082F9F"/>
    <w:rsid w:val="000837BE"/>
    <w:rsid w:val="000844F6"/>
    <w:rsid w:val="00084642"/>
    <w:rsid w:val="000849C9"/>
    <w:rsid w:val="00084A75"/>
    <w:rsid w:val="00084FD3"/>
    <w:rsid w:val="000854FB"/>
    <w:rsid w:val="00085538"/>
    <w:rsid w:val="00085A48"/>
    <w:rsid w:val="00086779"/>
    <w:rsid w:val="00086828"/>
    <w:rsid w:val="00090A62"/>
    <w:rsid w:val="000910D1"/>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2D2"/>
    <w:rsid w:val="00094D75"/>
    <w:rsid w:val="00094D92"/>
    <w:rsid w:val="000951FB"/>
    <w:rsid w:val="000957CC"/>
    <w:rsid w:val="00095B2C"/>
    <w:rsid w:val="000965B3"/>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45FA"/>
    <w:rsid w:val="000A5DFB"/>
    <w:rsid w:val="000A5E51"/>
    <w:rsid w:val="000A5F0C"/>
    <w:rsid w:val="000A6242"/>
    <w:rsid w:val="000A62F0"/>
    <w:rsid w:val="000A69DB"/>
    <w:rsid w:val="000A7B5F"/>
    <w:rsid w:val="000B0017"/>
    <w:rsid w:val="000B0104"/>
    <w:rsid w:val="000B088C"/>
    <w:rsid w:val="000B09E5"/>
    <w:rsid w:val="000B0F7B"/>
    <w:rsid w:val="000B1305"/>
    <w:rsid w:val="000B1CB5"/>
    <w:rsid w:val="000B222E"/>
    <w:rsid w:val="000B279B"/>
    <w:rsid w:val="000B2D5E"/>
    <w:rsid w:val="000B2DEC"/>
    <w:rsid w:val="000B30A5"/>
    <w:rsid w:val="000B32FB"/>
    <w:rsid w:val="000B350E"/>
    <w:rsid w:val="000B4281"/>
    <w:rsid w:val="000B429F"/>
    <w:rsid w:val="000B4BF9"/>
    <w:rsid w:val="000B5837"/>
    <w:rsid w:val="000B5854"/>
    <w:rsid w:val="000B5CFA"/>
    <w:rsid w:val="000B5D60"/>
    <w:rsid w:val="000B5EB1"/>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1F76"/>
    <w:rsid w:val="000D2390"/>
    <w:rsid w:val="000D2961"/>
    <w:rsid w:val="000D3593"/>
    <w:rsid w:val="000D39BC"/>
    <w:rsid w:val="000D3B20"/>
    <w:rsid w:val="000D4521"/>
    <w:rsid w:val="000D4B74"/>
    <w:rsid w:val="000D4C38"/>
    <w:rsid w:val="000D6772"/>
    <w:rsid w:val="000D6F4D"/>
    <w:rsid w:val="000D72AA"/>
    <w:rsid w:val="000E0B32"/>
    <w:rsid w:val="000E11F5"/>
    <w:rsid w:val="000E1D31"/>
    <w:rsid w:val="000E22B6"/>
    <w:rsid w:val="000E280D"/>
    <w:rsid w:val="000E2EA0"/>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920"/>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823"/>
    <w:rsid w:val="00110229"/>
    <w:rsid w:val="001106B1"/>
    <w:rsid w:val="001107A7"/>
    <w:rsid w:val="0011157F"/>
    <w:rsid w:val="001116C9"/>
    <w:rsid w:val="00111B1A"/>
    <w:rsid w:val="00111C7B"/>
    <w:rsid w:val="00111E7D"/>
    <w:rsid w:val="0011271C"/>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5"/>
    <w:rsid w:val="00122868"/>
    <w:rsid w:val="001229FD"/>
    <w:rsid w:val="00122BEA"/>
    <w:rsid w:val="0012452F"/>
    <w:rsid w:val="00124AA9"/>
    <w:rsid w:val="00124B3C"/>
    <w:rsid w:val="00124F3D"/>
    <w:rsid w:val="0012661E"/>
    <w:rsid w:val="00126D1B"/>
    <w:rsid w:val="001301EC"/>
    <w:rsid w:val="00130269"/>
    <w:rsid w:val="001316B8"/>
    <w:rsid w:val="001319C4"/>
    <w:rsid w:val="00131DE2"/>
    <w:rsid w:val="00131EFC"/>
    <w:rsid w:val="0013286A"/>
    <w:rsid w:val="00132CC9"/>
    <w:rsid w:val="00132FAF"/>
    <w:rsid w:val="001333D2"/>
    <w:rsid w:val="00133ABA"/>
    <w:rsid w:val="00133E0B"/>
    <w:rsid w:val="00133E98"/>
    <w:rsid w:val="0013523A"/>
    <w:rsid w:val="001354AF"/>
    <w:rsid w:val="0013577F"/>
    <w:rsid w:val="001358BD"/>
    <w:rsid w:val="00136643"/>
    <w:rsid w:val="00136779"/>
    <w:rsid w:val="00136A11"/>
    <w:rsid w:val="0013754A"/>
    <w:rsid w:val="00140020"/>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03"/>
    <w:rsid w:val="00146C53"/>
    <w:rsid w:val="0014701A"/>
    <w:rsid w:val="00147454"/>
    <w:rsid w:val="00147558"/>
    <w:rsid w:val="0014766C"/>
    <w:rsid w:val="00150704"/>
    <w:rsid w:val="00150DF7"/>
    <w:rsid w:val="00151334"/>
    <w:rsid w:val="00152723"/>
    <w:rsid w:val="00152FBD"/>
    <w:rsid w:val="001544EF"/>
    <w:rsid w:val="0015654C"/>
    <w:rsid w:val="001566B9"/>
    <w:rsid w:val="001566DB"/>
    <w:rsid w:val="00156BE8"/>
    <w:rsid w:val="0015715E"/>
    <w:rsid w:val="00157692"/>
    <w:rsid w:val="00157C04"/>
    <w:rsid w:val="00157F10"/>
    <w:rsid w:val="001604F1"/>
    <w:rsid w:val="0016090E"/>
    <w:rsid w:val="00160A82"/>
    <w:rsid w:val="00160F1E"/>
    <w:rsid w:val="00161197"/>
    <w:rsid w:val="00161A43"/>
    <w:rsid w:val="00162315"/>
    <w:rsid w:val="001627A8"/>
    <w:rsid w:val="00163064"/>
    <w:rsid w:val="00163517"/>
    <w:rsid w:val="001642DD"/>
    <w:rsid w:val="001649DE"/>
    <w:rsid w:val="0016587E"/>
    <w:rsid w:val="00165C7F"/>
    <w:rsid w:val="00165D49"/>
    <w:rsid w:val="00166DA2"/>
    <w:rsid w:val="00166E29"/>
    <w:rsid w:val="00167536"/>
    <w:rsid w:val="00167C6C"/>
    <w:rsid w:val="00167C98"/>
    <w:rsid w:val="001703C4"/>
    <w:rsid w:val="001705BD"/>
    <w:rsid w:val="001705C6"/>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A8D"/>
    <w:rsid w:val="001830E2"/>
    <w:rsid w:val="00183443"/>
    <w:rsid w:val="001839CC"/>
    <w:rsid w:val="00184A55"/>
    <w:rsid w:val="001857F8"/>
    <w:rsid w:val="00185859"/>
    <w:rsid w:val="0018591C"/>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1D3"/>
    <w:rsid w:val="001A7780"/>
    <w:rsid w:val="001A7D50"/>
    <w:rsid w:val="001B0878"/>
    <w:rsid w:val="001B0D96"/>
    <w:rsid w:val="001B1039"/>
    <w:rsid w:val="001B1690"/>
    <w:rsid w:val="001B2133"/>
    <w:rsid w:val="001B221B"/>
    <w:rsid w:val="001B2380"/>
    <w:rsid w:val="001B2541"/>
    <w:rsid w:val="001B286C"/>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EF"/>
    <w:rsid w:val="001C08B7"/>
    <w:rsid w:val="001C17D3"/>
    <w:rsid w:val="001C1D81"/>
    <w:rsid w:val="001C25D0"/>
    <w:rsid w:val="001C2629"/>
    <w:rsid w:val="001C3083"/>
    <w:rsid w:val="001C371F"/>
    <w:rsid w:val="001C3819"/>
    <w:rsid w:val="001C3F6C"/>
    <w:rsid w:val="001C410F"/>
    <w:rsid w:val="001C4DA0"/>
    <w:rsid w:val="001C4FCE"/>
    <w:rsid w:val="001C766E"/>
    <w:rsid w:val="001C7700"/>
    <w:rsid w:val="001C77EA"/>
    <w:rsid w:val="001C7CE4"/>
    <w:rsid w:val="001D04D8"/>
    <w:rsid w:val="001D0AD0"/>
    <w:rsid w:val="001D0B31"/>
    <w:rsid w:val="001D111A"/>
    <w:rsid w:val="001D1454"/>
    <w:rsid w:val="001D1688"/>
    <w:rsid w:val="001D23E8"/>
    <w:rsid w:val="001D25D0"/>
    <w:rsid w:val="001D25DE"/>
    <w:rsid w:val="001D2BF2"/>
    <w:rsid w:val="001D2CC1"/>
    <w:rsid w:val="001D2D62"/>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2EDA"/>
    <w:rsid w:val="001E4ACA"/>
    <w:rsid w:val="001E50A2"/>
    <w:rsid w:val="001E5665"/>
    <w:rsid w:val="001E5A6B"/>
    <w:rsid w:val="001E5BE4"/>
    <w:rsid w:val="001E6347"/>
    <w:rsid w:val="001E6990"/>
    <w:rsid w:val="001E6CB1"/>
    <w:rsid w:val="001F162F"/>
    <w:rsid w:val="001F16FB"/>
    <w:rsid w:val="001F29EF"/>
    <w:rsid w:val="001F3F74"/>
    <w:rsid w:val="001F4CAD"/>
    <w:rsid w:val="001F6F84"/>
    <w:rsid w:val="001F7AFC"/>
    <w:rsid w:val="001F7C39"/>
    <w:rsid w:val="0020037E"/>
    <w:rsid w:val="00200862"/>
    <w:rsid w:val="00200990"/>
    <w:rsid w:val="00201005"/>
    <w:rsid w:val="002021ED"/>
    <w:rsid w:val="00202950"/>
    <w:rsid w:val="00203893"/>
    <w:rsid w:val="00203937"/>
    <w:rsid w:val="00203D5A"/>
    <w:rsid w:val="00204330"/>
    <w:rsid w:val="00204CEE"/>
    <w:rsid w:val="00205293"/>
    <w:rsid w:val="00205736"/>
    <w:rsid w:val="00206751"/>
    <w:rsid w:val="00206AE6"/>
    <w:rsid w:val="00206DC0"/>
    <w:rsid w:val="00207371"/>
    <w:rsid w:val="002073B0"/>
    <w:rsid w:val="002075F6"/>
    <w:rsid w:val="00207D7C"/>
    <w:rsid w:val="00207ECB"/>
    <w:rsid w:val="0021089E"/>
    <w:rsid w:val="0021136D"/>
    <w:rsid w:val="002115AD"/>
    <w:rsid w:val="0021162A"/>
    <w:rsid w:val="00211B51"/>
    <w:rsid w:val="0021258F"/>
    <w:rsid w:val="00212B3F"/>
    <w:rsid w:val="0021302C"/>
    <w:rsid w:val="00214FC7"/>
    <w:rsid w:val="0021556F"/>
    <w:rsid w:val="0021574D"/>
    <w:rsid w:val="00215C1D"/>
    <w:rsid w:val="00215F9E"/>
    <w:rsid w:val="00216565"/>
    <w:rsid w:val="00216AFC"/>
    <w:rsid w:val="00217BB3"/>
    <w:rsid w:val="00217C01"/>
    <w:rsid w:val="00217E3B"/>
    <w:rsid w:val="00220FE9"/>
    <w:rsid w:val="00221593"/>
    <w:rsid w:val="002220EA"/>
    <w:rsid w:val="0022307B"/>
    <w:rsid w:val="00223132"/>
    <w:rsid w:val="00223208"/>
    <w:rsid w:val="00223AB5"/>
    <w:rsid w:val="00224A23"/>
    <w:rsid w:val="0022651A"/>
    <w:rsid w:val="002266A0"/>
    <w:rsid w:val="00226B6A"/>
    <w:rsid w:val="00226BDC"/>
    <w:rsid w:val="00227404"/>
    <w:rsid w:val="00230067"/>
    <w:rsid w:val="00230385"/>
    <w:rsid w:val="00230A33"/>
    <w:rsid w:val="0023115B"/>
    <w:rsid w:val="00231D34"/>
    <w:rsid w:val="00232081"/>
    <w:rsid w:val="00232D08"/>
    <w:rsid w:val="00232DA0"/>
    <w:rsid w:val="00232DC9"/>
    <w:rsid w:val="002331E1"/>
    <w:rsid w:val="002337F1"/>
    <w:rsid w:val="002338D8"/>
    <w:rsid w:val="0023399D"/>
    <w:rsid w:val="00233D3E"/>
    <w:rsid w:val="00233E22"/>
    <w:rsid w:val="002344F7"/>
    <w:rsid w:val="002354D8"/>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4B0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40A"/>
    <w:rsid w:val="00283C97"/>
    <w:rsid w:val="0028493F"/>
    <w:rsid w:val="00284F1B"/>
    <w:rsid w:val="00285CA4"/>
    <w:rsid w:val="00286025"/>
    <w:rsid w:val="00287123"/>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1F00"/>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FE"/>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4C0"/>
    <w:rsid w:val="002C674D"/>
    <w:rsid w:val="002C757A"/>
    <w:rsid w:val="002C7790"/>
    <w:rsid w:val="002C7D12"/>
    <w:rsid w:val="002D018B"/>
    <w:rsid w:val="002D056F"/>
    <w:rsid w:val="002D05F8"/>
    <w:rsid w:val="002D1355"/>
    <w:rsid w:val="002D1899"/>
    <w:rsid w:val="002D2A17"/>
    <w:rsid w:val="002D2D51"/>
    <w:rsid w:val="002D2E83"/>
    <w:rsid w:val="002D2F67"/>
    <w:rsid w:val="002D32C2"/>
    <w:rsid w:val="002D3637"/>
    <w:rsid w:val="002D3AA8"/>
    <w:rsid w:val="002D3B91"/>
    <w:rsid w:val="002D3D3E"/>
    <w:rsid w:val="002D3F1B"/>
    <w:rsid w:val="002D42DD"/>
    <w:rsid w:val="002D4F34"/>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578"/>
    <w:rsid w:val="002E5CB2"/>
    <w:rsid w:val="002E5FD7"/>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67E"/>
    <w:rsid w:val="002F6877"/>
    <w:rsid w:val="002F6C75"/>
    <w:rsid w:val="002F6C97"/>
    <w:rsid w:val="002F7062"/>
    <w:rsid w:val="002F7713"/>
    <w:rsid w:val="002F7D39"/>
    <w:rsid w:val="0030051D"/>
    <w:rsid w:val="00300C0E"/>
    <w:rsid w:val="003015A7"/>
    <w:rsid w:val="00301C75"/>
    <w:rsid w:val="00301DD9"/>
    <w:rsid w:val="0030203B"/>
    <w:rsid w:val="003021AF"/>
    <w:rsid w:val="003022A0"/>
    <w:rsid w:val="003025B6"/>
    <w:rsid w:val="003025C3"/>
    <w:rsid w:val="00302B59"/>
    <w:rsid w:val="00302C5C"/>
    <w:rsid w:val="0030370C"/>
    <w:rsid w:val="00303F57"/>
    <w:rsid w:val="0030417A"/>
    <w:rsid w:val="003044F5"/>
    <w:rsid w:val="00304C3A"/>
    <w:rsid w:val="00305363"/>
    <w:rsid w:val="003056EA"/>
    <w:rsid w:val="003069ED"/>
    <w:rsid w:val="00306CA1"/>
    <w:rsid w:val="00306D6F"/>
    <w:rsid w:val="0030765A"/>
    <w:rsid w:val="00307D2B"/>
    <w:rsid w:val="00307EE6"/>
    <w:rsid w:val="00307F77"/>
    <w:rsid w:val="0031066F"/>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133"/>
    <w:rsid w:val="0032023E"/>
    <w:rsid w:val="003204AF"/>
    <w:rsid w:val="003206B8"/>
    <w:rsid w:val="0032073E"/>
    <w:rsid w:val="00320EDC"/>
    <w:rsid w:val="003217A4"/>
    <w:rsid w:val="003217B3"/>
    <w:rsid w:val="00321859"/>
    <w:rsid w:val="00321EB5"/>
    <w:rsid w:val="0032224E"/>
    <w:rsid w:val="003223FB"/>
    <w:rsid w:val="0032259E"/>
    <w:rsid w:val="00322803"/>
    <w:rsid w:val="00322D1A"/>
    <w:rsid w:val="00323852"/>
    <w:rsid w:val="003244FF"/>
    <w:rsid w:val="00324D18"/>
    <w:rsid w:val="0032512E"/>
    <w:rsid w:val="003253B0"/>
    <w:rsid w:val="00325FEC"/>
    <w:rsid w:val="00326300"/>
    <w:rsid w:val="00326FB0"/>
    <w:rsid w:val="00327974"/>
    <w:rsid w:val="00327B38"/>
    <w:rsid w:val="0033001A"/>
    <w:rsid w:val="0033081B"/>
    <w:rsid w:val="00330972"/>
    <w:rsid w:val="00330B02"/>
    <w:rsid w:val="003310FF"/>
    <w:rsid w:val="0033122B"/>
    <w:rsid w:val="00331410"/>
    <w:rsid w:val="00331809"/>
    <w:rsid w:val="00331A6E"/>
    <w:rsid w:val="003328BF"/>
    <w:rsid w:val="0033315F"/>
    <w:rsid w:val="003331C7"/>
    <w:rsid w:val="003342B8"/>
    <w:rsid w:val="00334838"/>
    <w:rsid w:val="00334E1F"/>
    <w:rsid w:val="00334E40"/>
    <w:rsid w:val="00335932"/>
    <w:rsid w:val="00336620"/>
    <w:rsid w:val="0033681E"/>
    <w:rsid w:val="00337328"/>
    <w:rsid w:val="003375BB"/>
    <w:rsid w:val="00337D1E"/>
    <w:rsid w:val="00337D2D"/>
    <w:rsid w:val="00340207"/>
    <w:rsid w:val="003404A4"/>
    <w:rsid w:val="00340999"/>
    <w:rsid w:val="0034194D"/>
    <w:rsid w:val="003424A8"/>
    <w:rsid w:val="00342576"/>
    <w:rsid w:val="0034279E"/>
    <w:rsid w:val="00342BE7"/>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9CF"/>
    <w:rsid w:val="00357BA9"/>
    <w:rsid w:val="00360140"/>
    <w:rsid w:val="003607DB"/>
    <w:rsid w:val="00360F00"/>
    <w:rsid w:val="0036133B"/>
    <w:rsid w:val="00361CEF"/>
    <w:rsid w:val="00362805"/>
    <w:rsid w:val="00362B1D"/>
    <w:rsid w:val="00362DD7"/>
    <w:rsid w:val="00363DC3"/>
    <w:rsid w:val="00363DCE"/>
    <w:rsid w:val="003642BB"/>
    <w:rsid w:val="00364508"/>
    <w:rsid w:val="003649CE"/>
    <w:rsid w:val="00364A90"/>
    <w:rsid w:val="00364B96"/>
    <w:rsid w:val="00364BEB"/>
    <w:rsid w:val="00364E7A"/>
    <w:rsid w:val="00365634"/>
    <w:rsid w:val="00365C9F"/>
    <w:rsid w:val="00366DE9"/>
    <w:rsid w:val="0036705D"/>
    <w:rsid w:val="003673D5"/>
    <w:rsid w:val="0036780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86A"/>
    <w:rsid w:val="00381E8A"/>
    <w:rsid w:val="003820FB"/>
    <w:rsid w:val="00382377"/>
    <w:rsid w:val="00382A4C"/>
    <w:rsid w:val="00382F19"/>
    <w:rsid w:val="0038330E"/>
    <w:rsid w:val="00383D70"/>
    <w:rsid w:val="00383E1A"/>
    <w:rsid w:val="00384471"/>
    <w:rsid w:val="0038481B"/>
    <w:rsid w:val="0038490B"/>
    <w:rsid w:val="00384B54"/>
    <w:rsid w:val="00384F48"/>
    <w:rsid w:val="00385271"/>
    <w:rsid w:val="003853A2"/>
    <w:rsid w:val="00385865"/>
    <w:rsid w:val="00386C57"/>
    <w:rsid w:val="0039077F"/>
    <w:rsid w:val="00390847"/>
    <w:rsid w:val="0039127E"/>
    <w:rsid w:val="0039142B"/>
    <w:rsid w:val="00391517"/>
    <w:rsid w:val="00391708"/>
    <w:rsid w:val="00391919"/>
    <w:rsid w:val="00392169"/>
    <w:rsid w:val="0039217F"/>
    <w:rsid w:val="003928B2"/>
    <w:rsid w:val="00392DF8"/>
    <w:rsid w:val="0039314B"/>
    <w:rsid w:val="003935CC"/>
    <w:rsid w:val="00393D82"/>
    <w:rsid w:val="00394184"/>
    <w:rsid w:val="003941AC"/>
    <w:rsid w:val="0039432B"/>
    <w:rsid w:val="003945C7"/>
    <w:rsid w:val="0039483F"/>
    <w:rsid w:val="00395507"/>
    <w:rsid w:val="0039560E"/>
    <w:rsid w:val="003957F9"/>
    <w:rsid w:val="00396135"/>
    <w:rsid w:val="00396A36"/>
    <w:rsid w:val="00396CAF"/>
    <w:rsid w:val="00397763"/>
    <w:rsid w:val="00397F9B"/>
    <w:rsid w:val="003A0EB0"/>
    <w:rsid w:val="003A13BC"/>
    <w:rsid w:val="003A15F1"/>
    <w:rsid w:val="003A2910"/>
    <w:rsid w:val="003A2C05"/>
    <w:rsid w:val="003A2E55"/>
    <w:rsid w:val="003A3BC2"/>
    <w:rsid w:val="003A40A3"/>
    <w:rsid w:val="003A4726"/>
    <w:rsid w:val="003A478A"/>
    <w:rsid w:val="003A47D4"/>
    <w:rsid w:val="003A4DF8"/>
    <w:rsid w:val="003A6A28"/>
    <w:rsid w:val="003A6B1B"/>
    <w:rsid w:val="003A6D5B"/>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78DE"/>
    <w:rsid w:val="003B7920"/>
    <w:rsid w:val="003C0186"/>
    <w:rsid w:val="003C02F2"/>
    <w:rsid w:val="003C0DCA"/>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CAF"/>
    <w:rsid w:val="003C6E79"/>
    <w:rsid w:val="003C7563"/>
    <w:rsid w:val="003C7CCA"/>
    <w:rsid w:val="003C7DDB"/>
    <w:rsid w:val="003C7E02"/>
    <w:rsid w:val="003C7E69"/>
    <w:rsid w:val="003D0271"/>
    <w:rsid w:val="003D0D5E"/>
    <w:rsid w:val="003D0F38"/>
    <w:rsid w:val="003D17D0"/>
    <w:rsid w:val="003D1CA0"/>
    <w:rsid w:val="003D1D34"/>
    <w:rsid w:val="003D1E64"/>
    <w:rsid w:val="003D201F"/>
    <w:rsid w:val="003D20A5"/>
    <w:rsid w:val="003D4062"/>
    <w:rsid w:val="003D40DB"/>
    <w:rsid w:val="003D4EE7"/>
    <w:rsid w:val="003D5812"/>
    <w:rsid w:val="003D6172"/>
    <w:rsid w:val="003D6177"/>
    <w:rsid w:val="003D6761"/>
    <w:rsid w:val="003D693E"/>
    <w:rsid w:val="003D71AF"/>
    <w:rsid w:val="003D7443"/>
    <w:rsid w:val="003D7E9D"/>
    <w:rsid w:val="003D7F5A"/>
    <w:rsid w:val="003E0642"/>
    <w:rsid w:val="003E11FF"/>
    <w:rsid w:val="003E2971"/>
    <w:rsid w:val="003E42B5"/>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14A"/>
    <w:rsid w:val="003F4CE4"/>
    <w:rsid w:val="003F539D"/>
    <w:rsid w:val="003F57A0"/>
    <w:rsid w:val="003F59A7"/>
    <w:rsid w:val="003F5A49"/>
    <w:rsid w:val="003F5C7A"/>
    <w:rsid w:val="003F62A1"/>
    <w:rsid w:val="003F63D3"/>
    <w:rsid w:val="003F67D2"/>
    <w:rsid w:val="003F6DFD"/>
    <w:rsid w:val="003F7634"/>
    <w:rsid w:val="003F7663"/>
    <w:rsid w:val="0040021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5D4A"/>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B63"/>
    <w:rsid w:val="00426CB2"/>
    <w:rsid w:val="0042789B"/>
    <w:rsid w:val="00427E88"/>
    <w:rsid w:val="00430317"/>
    <w:rsid w:val="004313EE"/>
    <w:rsid w:val="0043155C"/>
    <w:rsid w:val="00431BE1"/>
    <w:rsid w:val="00432393"/>
    <w:rsid w:val="004323D7"/>
    <w:rsid w:val="00432EBA"/>
    <w:rsid w:val="004334EB"/>
    <w:rsid w:val="00433B03"/>
    <w:rsid w:val="00434814"/>
    <w:rsid w:val="00434D78"/>
    <w:rsid w:val="00435952"/>
    <w:rsid w:val="00435D7E"/>
    <w:rsid w:val="00435EA8"/>
    <w:rsid w:val="004362F5"/>
    <w:rsid w:val="004371B7"/>
    <w:rsid w:val="00437A41"/>
    <w:rsid w:val="00437D75"/>
    <w:rsid w:val="00437F21"/>
    <w:rsid w:val="004409CC"/>
    <w:rsid w:val="00440C81"/>
    <w:rsid w:val="00440EEC"/>
    <w:rsid w:val="00441115"/>
    <w:rsid w:val="00441303"/>
    <w:rsid w:val="00442188"/>
    <w:rsid w:val="0044238A"/>
    <w:rsid w:val="00442985"/>
    <w:rsid w:val="00442DA3"/>
    <w:rsid w:val="00442E2F"/>
    <w:rsid w:val="00442F14"/>
    <w:rsid w:val="00443A9C"/>
    <w:rsid w:val="004440B5"/>
    <w:rsid w:val="004442F3"/>
    <w:rsid w:val="00444DED"/>
    <w:rsid w:val="00444F71"/>
    <w:rsid w:val="0044530B"/>
    <w:rsid w:val="00445E72"/>
    <w:rsid w:val="004465BE"/>
    <w:rsid w:val="00446C07"/>
    <w:rsid w:val="00446D51"/>
    <w:rsid w:val="00447073"/>
    <w:rsid w:val="0044759E"/>
    <w:rsid w:val="00447676"/>
    <w:rsid w:val="00450126"/>
    <w:rsid w:val="00450202"/>
    <w:rsid w:val="0045041A"/>
    <w:rsid w:val="00450DB4"/>
    <w:rsid w:val="0045154E"/>
    <w:rsid w:val="0045174E"/>
    <w:rsid w:val="00451A18"/>
    <w:rsid w:val="00451DF5"/>
    <w:rsid w:val="004521B3"/>
    <w:rsid w:val="0045286A"/>
    <w:rsid w:val="00453033"/>
    <w:rsid w:val="004546B8"/>
    <w:rsid w:val="00454A61"/>
    <w:rsid w:val="00454B84"/>
    <w:rsid w:val="00455616"/>
    <w:rsid w:val="00456012"/>
    <w:rsid w:val="0045641E"/>
    <w:rsid w:val="004568A0"/>
    <w:rsid w:val="00457001"/>
    <w:rsid w:val="0045740E"/>
    <w:rsid w:val="00460C33"/>
    <w:rsid w:val="00460D1E"/>
    <w:rsid w:val="00461097"/>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7BE"/>
    <w:rsid w:val="0047493E"/>
    <w:rsid w:val="004754C1"/>
    <w:rsid w:val="00475992"/>
    <w:rsid w:val="004759EF"/>
    <w:rsid w:val="00476C8A"/>
    <w:rsid w:val="00476CE1"/>
    <w:rsid w:val="00477D90"/>
    <w:rsid w:val="0048064D"/>
    <w:rsid w:val="00480D2C"/>
    <w:rsid w:val="00480F8D"/>
    <w:rsid w:val="00481E92"/>
    <w:rsid w:val="00481EF0"/>
    <w:rsid w:val="004824AC"/>
    <w:rsid w:val="00482516"/>
    <w:rsid w:val="004826C6"/>
    <w:rsid w:val="004829DF"/>
    <w:rsid w:val="00482FC7"/>
    <w:rsid w:val="00484952"/>
    <w:rsid w:val="004850F5"/>
    <w:rsid w:val="00485FE9"/>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089"/>
    <w:rsid w:val="004972FB"/>
    <w:rsid w:val="0049769D"/>
    <w:rsid w:val="00497CC7"/>
    <w:rsid w:val="004A000F"/>
    <w:rsid w:val="004A041B"/>
    <w:rsid w:val="004A0CD6"/>
    <w:rsid w:val="004A0E8C"/>
    <w:rsid w:val="004A13EB"/>
    <w:rsid w:val="004A142E"/>
    <w:rsid w:val="004A15EB"/>
    <w:rsid w:val="004A162E"/>
    <w:rsid w:val="004A1947"/>
    <w:rsid w:val="004A1FF3"/>
    <w:rsid w:val="004A2563"/>
    <w:rsid w:val="004A2DAB"/>
    <w:rsid w:val="004A3156"/>
    <w:rsid w:val="004A3DC1"/>
    <w:rsid w:val="004A3FB6"/>
    <w:rsid w:val="004A453D"/>
    <w:rsid w:val="004A4D5A"/>
    <w:rsid w:val="004A4F35"/>
    <w:rsid w:val="004A5840"/>
    <w:rsid w:val="004A600F"/>
    <w:rsid w:val="004A6B16"/>
    <w:rsid w:val="004A6D85"/>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4EF"/>
    <w:rsid w:val="004B457F"/>
    <w:rsid w:val="004B7E8C"/>
    <w:rsid w:val="004C0BEA"/>
    <w:rsid w:val="004C119A"/>
    <w:rsid w:val="004C1398"/>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0EA"/>
    <w:rsid w:val="004C77A0"/>
    <w:rsid w:val="004C7AC0"/>
    <w:rsid w:val="004C7C45"/>
    <w:rsid w:val="004D0DDC"/>
    <w:rsid w:val="004D0E51"/>
    <w:rsid w:val="004D104B"/>
    <w:rsid w:val="004D1233"/>
    <w:rsid w:val="004D1413"/>
    <w:rsid w:val="004D1BE8"/>
    <w:rsid w:val="004D20CC"/>
    <w:rsid w:val="004D21B9"/>
    <w:rsid w:val="004D2625"/>
    <w:rsid w:val="004D2F14"/>
    <w:rsid w:val="004D39EA"/>
    <w:rsid w:val="004D3A6C"/>
    <w:rsid w:val="004D4344"/>
    <w:rsid w:val="004D4430"/>
    <w:rsid w:val="004D4642"/>
    <w:rsid w:val="004D4A31"/>
    <w:rsid w:val="004D4E70"/>
    <w:rsid w:val="004D5A8D"/>
    <w:rsid w:val="004D5D8B"/>
    <w:rsid w:val="004D5E0C"/>
    <w:rsid w:val="004D5F4A"/>
    <w:rsid w:val="004D68BB"/>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096"/>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DFA"/>
    <w:rsid w:val="004F6E18"/>
    <w:rsid w:val="004F73D4"/>
    <w:rsid w:val="004F75E0"/>
    <w:rsid w:val="004F76C1"/>
    <w:rsid w:val="004F7F31"/>
    <w:rsid w:val="005001CA"/>
    <w:rsid w:val="005015CB"/>
    <w:rsid w:val="00501B5F"/>
    <w:rsid w:val="00502460"/>
    <w:rsid w:val="00502928"/>
    <w:rsid w:val="00502C5E"/>
    <w:rsid w:val="00502D6C"/>
    <w:rsid w:val="00502F63"/>
    <w:rsid w:val="00503764"/>
    <w:rsid w:val="00503944"/>
    <w:rsid w:val="00503C8A"/>
    <w:rsid w:val="00504377"/>
    <w:rsid w:val="0050460F"/>
    <w:rsid w:val="005062CE"/>
    <w:rsid w:val="0050638D"/>
    <w:rsid w:val="00506F96"/>
    <w:rsid w:val="005071C3"/>
    <w:rsid w:val="00507686"/>
    <w:rsid w:val="005076A7"/>
    <w:rsid w:val="005103C2"/>
    <w:rsid w:val="005116C2"/>
    <w:rsid w:val="00512E6C"/>
    <w:rsid w:val="00512F46"/>
    <w:rsid w:val="00513548"/>
    <w:rsid w:val="005135B2"/>
    <w:rsid w:val="00513A3A"/>
    <w:rsid w:val="00513CB0"/>
    <w:rsid w:val="00513E12"/>
    <w:rsid w:val="00514652"/>
    <w:rsid w:val="0051533A"/>
    <w:rsid w:val="0051592B"/>
    <w:rsid w:val="00516458"/>
    <w:rsid w:val="005166C8"/>
    <w:rsid w:val="0051702F"/>
    <w:rsid w:val="005170FE"/>
    <w:rsid w:val="00517311"/>
    <w:rsid w:val="00517509"/>
    <w:rsid w:val="00517EA6"/>
    <w:rsid w:val="0052135F"/>
    <w:rsid w:val="00521434"/>
    <w:rsid w:val="00521AC4"/>
    <w:rsid w:val="00521F21"/>
    <w:rsid w:val="00521F98"/>
    <w:rsid w:val="00522B04"/>
    <w:rsid w:val="00522CCB"/>
    <w:rsid w:val="005231E0"/>
    <w:rsid w:val="005234F0"/>
    <w:rsid w:val="005240ED"/>
    <w:rsid w:val="00524C0D"/>
    <w:rsid w:val="00524D2E"/>
    <w:rsid w:val="00524DE5"/>
    <w:rsid w:val="00524F26"/>
    <w:rsid w:val="00525451"/>
    <w:rsid w:val="00527214"/>
    <w:rsid w:val="005277E0"/>
    <w:rsid w:val="00527E9F"/>
    <w:rsid w:val="0053054C"/>
    <w:rsid w:val="00530703"/>
    <w:rsid w:val="00530C7C"/>
    <w:rsid w:val="00530EB9"/>
    <w:rsid w:val="00532A87"/>
    <w:rsid w:val="00533118"/>
    <w:rsid w:val="0053392B"/>
    <w:rsid w:val="00533B3F"/>
    <w:rsid w:val="00534E84"/>
    <w:rsid w:val="00535D1B"/>
    <w:rsid w:val="00536357"/>
    <w:rsid w:val="0053722B"/>
    <w:rsid w:val="00540789"/>
    <w:rsid w:val="00540918"/>
    <w:rsid w:val="005415A5"/>
    <w:rsid w:val="00541666"/>
    <w:rsid w:val="005420A9"/>
    <w:rsid w:val="00542D9A"/>
    <w:rsid w:val="00542F7E"/>
    <w:rsid w:val="005431E0"/>
    <w:rsid w:val="005432AA"/>
    <w:rsid w:val="005438D2"/>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40B"/>
    <w:rsid w:val="00555E12"/>
    <w:rsid w:val="00555E1A"/>
    <w:rsid w:val="005561E2"/>
    <w:rsid w:val="005561F0"/>
    <w:rsid w:val="00556407"/>
    <w:rsid w:val="005566CD"/>
    <w:rsid w:val="00557039"/>
    <w:rsid w:val="00557293"/>
    <w:rsid w:val="005578C7"/>
    <w:rsid w:val="00560CC8"/>
    <w:rsid w:val="005617AE"/>
    <w:rsid w:val="00562B14"/>
    <w:rsid w:val="00562FEA"/>
    <w:rsid w:val="00563735"/>
    <w:rsid w:val="00563BC8"/>
    <w:rsid w:val="00565E00"/>
    <w:rsid w:val="00565F65"/>
    <w:rsid w:val="0056607D"/>
    <w:rsid w:val="005663EB"/>
    <w:rsid w:val="005675C2"/>
    <w:rsid w:val="005676CB"/>
    <w:rsid w:val="00567A64"/>
    <w:rsid w:val="00567EF0"/>
    <w:rsid w:val="00570296"/>
    <w:rsid w:val="00570BFE"/>
    <w:rsid w:val="00570F11"/>
    <w:rsid w:val="00571249"/>
    <w:rsid w:val="00571801"/>
    <w:rsid w:val="005720D0"/>
    <w:rsid w:val="00572154"/>
    <w:rsid w:val="005722B3"/>
    <w:rsid w:val="005723BA"/>
    <w:rsid w:val="005724C3"/>
    <w:rsid w:val="00572CA1"/>
    <w:rsid w:val="00573CA9"/>
    <w:rsid w:val="00573D39"/>
    <w:rsid w:val="0057489B"/>
    <w:rsid w:val="005752F9"/>
    <w:rsid w:val="00575648"/>
    <w:rsid w:val="005758A0"/>
    <w:rsid w:val="005762E2"/>
    <w:rsid w:val="005812D6"/>
    <w:rsid w:val="00581648"/>
    <w:rsid w:val="0058170B"/>
    <w:rsid w:val="00581B0B"/>
    <w:rsid w:val="00581DEF"/>
    <w:rsid w:val="005829D0"/>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24A"/>
    <w:rsid w:val="00591636"/>
    <w:rsid w:val="00591B4F"/>
    <w:rsid w:val="005923B5"/>
    <w:rsid w:val="005924E8"/>
    <w:rsid w:val="00592623"/>
    <w:rsid w:val="00592F22"/>
    <w:rsid w:val="00592F8B"/>
    <w:rsid w:val="00593196"/>
    <w:rsid w:val="00593225"/>
    <w:rsid w:val="00593AAC"/>
    <w:rsid w:val="00593D0B"/>
    <w:rsid w:val="005942EA"/>
    <w:rsid w:val="0059475C"/>
    <w:rsid w:val="00594B51"/>
    <w:rsid w:val="00595800"/>
    <w:rsid w:val="00595C7A"/>
    <w:rsid w:val="005960CE"/>
    <w:rsid w:val="005961FE"/>
    <w:rsid w:val="005967EE"/>
    <w:rsid w:val="00596A5F"/>
    <w:rsid w:val="005970BB"/>
    <w:rsid w:val="00597D5A"/>
    <w:rsid w:val="005A1B0A"/>
    <w:rsid w:val="005A1C6C"/>
    <w:rsid w:val="005A1FAE"/>
    <w:rsid w:val="005A2A95"/>
    <w:rsid w:val="005A3186"/>
    <w:rsid w:val="005A397E"/>
    <w:rsid w:val="005A3B06"/>
    <w:rsid w:val="005A3E34"/>
    <w:rsid w:val="005A3FA5"/>
    <w:rsid w:val="005A4171"/>
    <w:rsid w:val="005A4352"/>
    <w:rsid w:val="005A4726"/>
    <w:rsid w:val="005A535B"/>
    <w:rsid w:val="005A5379"/>
    <w:rsid w:val="005A591C"/>
    <w:rsid w:val="005A5BB0"/>
    <w:rsid w:val="005A5E8B"/>
    <w:rsid w:val="005A6219"/>
    <w:rsid w:val="005A63B4"/>
    <w:rsid w:val="005A6C8E"/>
    <w:rsid w:val="005A6DB9"/>
    <w:rsid w:val="005A7311"/>
    <w:rsid w:val="005A7ADD"/>
    <w:rsid w:val="005B00CF"/>
    <w:rsid w:val="005B0437"/>
    <w:rsid w:val="005B17D5"/>
    <w:rsid w:val="005B1BAB"/>
    <w:rsid w:val="005B1D0A"/>
    <w:rsid w:val="005B243D"/>
    <w:rsid w:val="005B338F"/>
    <w:rsid w:val="005B383F"/>
    <w:rsid w:val="005B45D6"/>
    <w:rsid w:val="005B4CE7"/>
    <w:rsid w:val="005B5083"/>
    <w:rsid w:val="005B526D"/>
    <w:rsid w:val="005B5506"/>
    <w:rsid w:val="005B5512"/>
    <w:rsid w:val="005B58E0"/>
    <w:rsid w:val="005B5B0C"/>
    <w:rsid w:val="005B5DF8"/>
    <w:rsid w:val="005B5F6C"/>
    <w:rsid w:val="005B686E"/>
    <w:rsid w:val="005B68DB"/>
    <w:rsid w:val="005B765F"/>
    <w:rsid w:val="005B7C08"/>
    <w:rsid w:val="005B7F15"/>
    <w:rsid w:val="005C0443"/>
    <w:rsid w:val="005C0C85"/>
    <w:rsid w:val="005C1AD6"/>
    <w:rsid w:val="005C26DE"/>
    <w:rsid w:val="005C2D6B"/>
    <w:rsid w:val="005C3E7F"/>
    <w:rsid w:val="005C4081"/>
    <w:rsid w:val="005C4401"/>
    <w:rsid w:val="005C4558"/>
    <w:rsid w:val="005C45C0"/>
    <w:rsid w:val="005C491E"/>
    <w:rsid w:val="005C492B"/>
    <w:rsid w:val="005C52A8"/>
    <w:rsid w:val="005C6842"/>
    <w:rsid w:val="005C71C9"/>
    <w:rsid w:val="005C79E4"/>
    <w:rsid w:val="005C7AD7"/>
    <w:rsid w:val="005C7AF8"/>
    <w:rsid w:val="005C7DC8"/>
    <w:rsid w:val="005D0652"/>
    <w:rsid w:val="005D07B2"/>
    <w:rsid w:val="005D0E49"/>
    <w:rsid w:val="005D1471"/>
    <w:rsid w:val="005D164B"/>
    <w:rsid w:val="005D1900"/>
    <w:rsid w:val="005D249F"/>
    <w:rsid w:val="005D3611"/>
    <w:rsid w:val="005D3C24"/>
    <w:rsid w:val="005D3D3B"/>
    <w:rsid w:val="005D3FCC"/>
    <w:rsid w:val="005D55A6"/>
    <w:rsid w:val="005D5A2B"/>
    <w:rsid w:val="005D6175"/>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4D38"/>
    <w:rsid w:val="005E50BE"/>
    <w:rsid w:val="005E54B4"/>
    <w:rsid w:val="005E5766"/>
    <w:rsid w:val="005E58B7"/>
    <w:rsid w:val="005E62C6"/>
    <w:rsid w:val="005E66E4"/>
    <w:rsid w:val="005E6B70"/>
    <w:rsid w:val="005E6C6A"/>
    <w:rsid w:val="005E7EF7"/>
    <w:rsid w:val="005F0804"/>
    <w:rsid w:val="005F09D6"/>
    <w:rsid w:val="005F0CB7"/>
    <w:rsid w:val="005F0D83"/>
    <w:rsid w:val="005F0EA3"/>
    <w:rsid w:val="005F14E3"/>
    <w:rsid w:val="005F1667"/>
    <w:rsid w:val="005F175D"/>
    <w:rsid w:val="005F1A3E"/>
    <w:rsid w:val="005F1A8E"/>
    <w:rsid w:val="005F1CB2"/>
    <w:rsid w:val="005F2390"/>
    <w:rsid w:val="005F2676"/>
    <w:rsid w:val="005F3624"/>
    <w:rsid w:val="005F3C64"/>
    <w:rsid w:val="005F3CEE"/>
    <w:rsid w:val="005F3EA3"/>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39"/>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6D4"/>
    <w:rsid w:val="0062393A"/>
    <w:rsid w:val="006243C0"/>
    <w:rsid w:val="006245DC"/>
    <w:rsid w:val="00624B87"/>
    <w:rsid w:val="00624E8A"/>
    <w:rsid w:val="00624FBC"/>
    <w:rsid w:val="00625039"/>
    <w:rsid w:val="00625671"/>
    <w:rsid w:val="006258B7"/>
    <w:rsid w:val="006262B2"/>
    <w:rsid w:val="006266E5"/>
    <w:rsid w:val="00626E00"/>
    <w:rsid w:val="006272A0"/>
    <w:rsid w:val="006273F5"/>
    <w:rsid w:val="0062797E"/>
    <w:rsid w:val="00627D4E"/>
    <w:rsid w:val="006307DD"/>
    <w:rsid w:val="006312D3"/>
    <w:rsid w:val="006312DF"/>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3AB"/>
    <w:rsid w:val="006504BD"/>
    <w:rsid w:val="00650791"/>
    <w:rsid w:val="00650ACC"/>
    <w:rsid w:val="00650BF1"/>
    <w:rsid w:val="0065168E"/>
    <w:rsid w:val="00651CC8"/>
    <w:rsid w:val="00651D4F"/>
    <w:rsid w:val="00654D07"/>
    <w:rsid w:val="00654EA5"/>
    <w:rsid w:val="0065595A"/>
    <w:rsid w:val="00655D8A"/>
    <w:rsid w:val="00655E6B"/>
    <w:rsid w:val="0065643F"/>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39A"/>
    <w:rsid w:val="006635FE"/>
    <w:rsid w:val="00663C88"/>
    <w:rsid w:val="00664756"/>
    <w:rsid w:val="006648DC"/>
    <w:rsid w:val="00665A22"/>
    <w:rsid w:val="00666B61"/>
    <w:rsid w:val="006678AE"/>
    <w:rsid w:val="00667BD6"/>
    <w:rsid w:val="00667EBC"/>
    <w:rsid w:val="00670DBA"/>
    <w:rsid w:val="006710F9"/>
    <w:rsid w:val="00671341"/>
    <w:rsid w:val="00671B0A"/>
    <w:rsid w:val="00671CA6"/>
    <w:rsid w:val="00672B43"/>
    <w:rsid w:val="00673490"/>
    <w:rsid w:val="00673587"/>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42E"/>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87BBD"/>
    <w:rsid w:val="00690334"/>
    <w:rsid w:val="00690630"/>
    <w:rsid w:val="00690B8D"/>
    <w:rsid w:val="006913CB"/>
    <w:rsid w:val="006917B8"/>
    <w:rsid w:val="006918B0"/>
    <w:rsid w:val="00691ADD"/>
    <w:rsid w:val="00692610"/>
    <w:rsid w:val="00692C41"/>
    <w:rsid w:val="00692CD0"/>
    <w:rsid w:val="00692EE1"/>
    <w:rsid w:val="00693939"/>
    <w:rsid w:val="006941E5"/>
    <w:rsid w:val="00694D90"/>
    <w:rsid w:val="0069550F"/>
    <w:rsid w:val="00695648"/>
    <w:rsid w:val="0069672A"/>
    <w:rsid w:val="006969C2"/>
    <w:rsid w:val="00696BDD"/>
    <w:rsid w:val="0069729A"/>
    <w:rsid w:val="0069770B"/>
    <w:rsid w:val="00697DE3"/>
    <w:rsid w:val="006A001B"/>
    <w:rsid w:val="006A02BF"/>
    <w:rsid w:val="006A069F"/>
    <w:rsid w:val="006A08A6"/>
    <w:rsid w:val="006A0BCD"/>
    <w:rsid w:val="006A0CCA"/>
    <w:rsid w:val="006A17FF"/>
    <w:rsid w:val="006A20F9"/>
    <w:rsid w:val="006A392A"/>
    <w:rsid w:val="006A3A09"/>
    <w:rsid w:val="006A3B96"/>
    <w:rsid w:val="006A4A26"/>
    <w:rsid w:val="006A52A2"/>
    <w:rsid w:val="006A5551"/>
    <w:rsid w:val="006A59E6"/>
    <w:rsid w:val="006A7268"/>
    <w:rsid w:val="006A72B9"/>
    <w:rsid w:val="006A7959"/>
    <w:rsid w:val="006B02B9"/>
    <w:rsid w:val="006B0AC5"/>
    <w:rsid w:val="006B0FCE"/>
    <w:rsid w:val="006B1133"/>
    <w:rsid w:val="006B1329"/>
    <w:rsid w:val="006B1416"/>
    <w:rsid w:val="006B17E6"/>
    <w:rsid w:val="006B185A"/>
    <w:rsid w:val="006B19D7"/>
    <w:rsid w:val="006B1E9C"/>
    <w:rsid w:val="006B301E"/>
    <w:rsid w:val="006B3291"/>
    <w:rsid w:val="006B3686"/>
    <w:rsid w:val="006B44B4"/>
    <w:rsid w:val="006B44C1"/>
    <w:rsid w:val="006B531E"/>
    <w:rsid w:val="006B5959"/>
    <w:rsid w:val="006B5DFE"/>
    <w:rsid w:val="006B60E2"/>
    <w:rsid w:val="006B63C9"/>
    <w:rsid w:val="006B6897"/>
    <w:rsid w:val="006B6A17"/>
    <w:rsid w:val="006B7123"/>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7E7"/>
    <w:rsid w:val="006C49DE"/>
    <w:rsid w:val="006C4D6E"/>
    <w:rsid w:val="006C4D7F"/>
    <w:rsid w:val="006C541D"/>
    <w:rsid w:val="006C567F"/>
    <w:rsid w:val="006C5C0A"/>
    <w:rsid w:val="006C605F"/>
    <w:rsid w:val="006C62EE"/>
    <w:rsid w:val="006C66FF"/>
    <w:rsid w:val="006C6AFD"/>
    <w:rsid w:val="006C6CE5"/>
    <w:rsid w:val="006C700C"/>
    <w:rsid w:val="006C70F9"/>
    <w:rsid w:val="006C710C"/>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17"/>
    <w:rsid w:val="006E3DCB"/>
    <w:rsid w:val="006E4165"/>
    <w:rsid w:val="006E560E"/>
    <w:rsid w:val="006E5DB5"/>
    <w:rsid w:val="006E5FF1"/>
    <w:rsid w:val="006E67A6"/>
    <w:rsid w:val="006E7B69"/>
    <w:rsid w:val="006F0A64"/>
    <w:rsid w:val="006F17F8"/>
    <w:rsid w:val="006F1E4B"/>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37B2"/>
    <w:rsid w:val="0070433D"/>
    <w:rsid w:val="00704AFC"/>
    <w:rsid w:val="00704BC0"/>
    <w:rsid w:val="007051AB"/>
    <w:rsid w:val="00705547"/>
    <w:rsid w:val="00705DB1"/>
    <w:rsid w:val="00706A74"/>
    <w:rsid w:val="0070750D"/>
    <w:rsid w:val="00707F74"/>
    <w:rsid w:val="00710402"/>
    <w:rsid w:val="0071091B"/>
    <w:rsid w:val="00712EEF"/>
    <w:rsid w:val="007131E5"/>
    <w:rsid w:val="00713404"/>
    <w:rsid w:val="007134A8"/>
    <w:rsid w:val="00713D6F"/>
    <w:rsid w:val="00714607"/>
    <w:rsid w:val="00714EA7"/>
    <w:rsid w:val="00714EE5"/>
    <w:rsid w:val="0071525D"/>
    <w:rsid w:val="00715644"/>
    <w:rsid w:val="007162D8"/>
    <w:rsid w:val="007167C9"/>
    <w:rsid w:val="00720169"/>
    <w:rsid w:val="007206B7"/>
    <w:rsid w:val="00720C35"/>
    <w:rsid w:val="007211CF"/>
    <w:rsid w:val="00721EF9"/>
    <w:rsid w:val="0072278D"/>
    <w:rsid w:val="00722BD0"/>
    <w:rsid w:val="00722D5D"/>
    <w:rsid w:val="00722EEF"/>
    <w:rsid w:val="007232E9"/>
    <w:rsid w:val="00723B50"/>
    <w:rsid w:val="00724D1B"/>
    <w:rsid w:val="007255E2"/>
    <w:rsid w:val="00725B7B"/>
    <w:rsid w:val="00726970"/>
    <w:rsid w:val="0072697D"/>
    <w:rsid w:val="00726F18"/>
    <w:rsid w:val="00727667"/>
    <w:rsid w:val="0073028A"/>
    <w:rsid w:val="00730BAD"/>
    <w:rsid w:val="00731C5C"/>
    <w:rsid w:val="00731D98"/>
    <w:rsid w:val="007334B7"/>
    <w:rsid w:val="007334D4"/>
    <w:rsid w:val="00733875"/>
    <w:rsid w:val="00733F15"/>
    <w:rsid w:val="00733F25"/>
    <w:rsid w:val="00734060"/>
    <w:rsid w:val="007342F6"/>
    <w:rsid w:val="0073497F"/>
    <w:rsid w:val="00735474"/>
    <w:rsid w:val="00735DC2"/>
    <w:rsid w:val="00736676"/>
    <w:rsid w:val="0073682A"/>
    <w:rsid w:val="00736CB7"/>
    <w:rsid w:val="00740014"/>
    <w:rsid w:val="00740348"/>
    <w:rsid w:val="00740E61"/>
    <w:rsid w:val="00740F62"/>
    <w:rsid w:val="00741101"/>
    <w:rsid w:val="007415F1"/>
    <w:rsid w:val="0074182E"/>
    <w:rsid w:val="00741EB4"/>
    <w:rsid w:val="00742588"/>
    <w:rsid w:val="00742DF1"/>
    <w:rsid w:val="007434FA"/>
    <w:rsid w:val="00743BD4"/>
    <w:rsid w:val="007442D8"/>
    <w:rsid w:val="00744B05"/>
    <w:rsid w:val="00744BD2"/>
    <w:rsid w:val="00745472"/>
    <w:rsid w:val="00745A39"/>
    <w:rsid w:val="00745D54"/>
    <w:rsid w:val="0074617B"/>
    <w:rsid w:val="0074619C"/>
    <w:rsid w:val="00746701"/>
    <w:rsid w:val="00746AFF"/>
    <w:rsid w:val="007472BF"/>
    <w:rsid w:val="00747886"/>
    <w:rsid w:val="00747D85"/>
    <w:rsid w:val="007508A5"/>
    <w:rsid w:val="00750DD3"/>
    <w:rsid w:val="00751811"/>
    <w:rsid w:val="007518B4"/>
    <w:rsid w:val="00751A5A"/>
    <w:rsid w:val="00751AD2"/>
    <w:rsid w:val="00751B5C"/>
    <w:rsid w:val="00751D42"/>
    <w:rsid w:val="00752364"/>
    <w:rsid w:val="007525E6"/>
    <w:rsid w:val="007527D4"/>
    <w:rsid w:val="00752D3B"/>
    <w:rsid w:val="00752FFB"/>
    <w:rsid w:val="007538D9"/>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16A"/>
    <w:rsid w:val="00763C3F"/>
    <w:rsid w:val="00764EF5"/>
    <w:rsid w:val="007659BD"/>
    <w:rsid w:val="007662D7"/>
    <w:rsid w:val="007665A5"/>
    <w:rsid w:val="00767B6D"/>
    <w:rsid w:val="00767BC4"/>
    <w:rsid w:val="007700CA"/>
    <w:rsid w:val="0077150E"/>
    <w:rsid w:val="00771B8D"/>
    <w:rsid w:val="007730DE"/>
    <w:rsid w:val="00773D88"/>
    <w:rsid w:val="00774106"/>
    <w:rsid w:val="0077442B"/>
    <w:rsid w:val="007747E9"/>
    <w:rsid w:val="0077581C"/>
    <w:rsid w:val="00775A1C"/>
    <w:rsid w:val="00775AE3"/>
    <w:rsid w:val="0077690E"/>
    <w:rsid w:val="0077693C"/>
    <w:rsid w:val="00776BE2"/>
    <w:rsid w:val="00776EB5"/>
    <w:rsid w:val="007773E2"/>
    <w:rsid w:val="00777D08"/>
    <w:rsid w:val="00777EE8"/>
    <w:rsid w:val="00780941"/>
    <w:rsid w:val="007813D9"/>
    <w:rsid w:val="007814C8"/>
    <w:rsid w:val="007815E0"/>
    <w:rsid w:val="0078194A"/>
    <w:rsid w:val="00781B48"/>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8A8"/>
    <w:rsid w:val="00790A3F"/>
    <w:rsid w:val="00790DB8"/>
    <w:rsid w:val="007912AE"/>
    <w:rsid w:val="00791E4F"/>
    <w:rsid w:val="007920AD"/>
    <w:rsid w:val="0079268C"/>
    <w:rsid w:val="00793058"/>
    <w:rsid w:val="0079331F"/>
    <w:rsid w:val="007934A1"/>
    <w:rsid w:val="00794176"/>
    <w:rsid w:val="0079488F"/>
    <w:rsid w:val="00794B35"/>
    <w:rsid w:val="007956D2"/>
    <w:rsid w:val="00795926"/>
    <w:rsid w:val="00795B64"/>
    <w:rsid w:val="00795F7C"/>
    <w:rsid w:val="00795F96"/>
    <w:rsid w:val="007975F4"/>
    <w:rsid w:val="007A0274"/>
    <w:rsid w:val="007A14DF"/>
    <w:rsid w:val="007A1EF0"/>
    <w:rsid w:val="007A2146"/>
    <w:rsid w:val="007A22CC"/>
    <w:rsid w:val="007A2D3A"/>
    <w:rsid w:val="007A327B"/>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CA7"/>
    <w:rsid w:val="007B122A"/>
    <w:rsid w:val="007B1465"/>
    <w:rsid w:val="007B19F4"/>
    <w:rsid w:val="007B1DF5"/>
    <w:rsid w:val="007B25D7"/>
    <w:rsid w:val="007B2960"/>
    <w:rsid w:val="007B3069"/>
    <w:rsid w:val="007B3E41"/>
    <w:rsid w:val="007B3F6F"/>
    <w:rsid w:val="007B44B0"/>
    <w:rsid w:val="007B49CC"/>
    <w:rsid w:val="007B4DDD"/>
    <w:rsid w:val="007B589B"/>
    <w:rsid w:val="007B5A43"/>
    <w:rsid w:val="007B6902"/>
    <w:rsid w:val="007B69AA"/>
    <w:rsid w:val="007C0279"/>
    <w:rsid w:val="007C0BA1"/>
    <w:rsid w:val="007C0C70"/>
    <w:rsid w:val="007C1B41"/>
    <w:rsid w:val="007C1F63"/>
    <w:rsid w:val="007C253C"/>
    <w:rsid w:val="007C2715"/>
    <w:rsid w:val="007C28F2"/>
    <w:rsid w:val="007C2F22"/>
    <w:rsid w:val="007C32A8"/>
    <w:rsid w:val="007C34F9"/>
    <w:rsid w:val="007C4291"/>
    <w:rsid w:val="007C45C9"/>
    <w:rsid w:val="007C494F"/>
    <w:rsid w:val="007C4D21"/>
    <w:rsid w:val="007C4D39"/>
    <w:rsid w:val="007C5755"/>
    <w:rsid w:val="007C6668"/>
    <w:rsid w:val="007C6D81"/>
    <w:rsid w:val="007C7340"/>
    <w:rsid w:val="007C7668"/>
    <w:rsid w:val="007C76CB"/>
    <w:rsid w:val="007C789B"/>
    <w:rsid w:val="007C7914"/>
    <w:rsid w:val="007D0A8B"/>
    <w:rsid w:val="007D0AC8"/>
    <w:rsid w:val="007D0E8D"/>
    <w:rsid w:val="007D1559"/>
    <w:rsid w:val="007D16E8"/>
    <w:rsid w:val="007D1E49"/>
    <w:rsid w:val="007D2995"/>
    <w:rsid w:val="007D4490"/>
    <w:rsid w:val="007D4866"/>
    <w:rsid w:val="007D4BBF"/>
    <w:rsid w:val="007D4D1F"/>
    <w:rsid w:val="007D600D"/>
    <w:rsid w:val="007D68C9"/>
    <w:rsid w:val="007D70AE"/>
    <w:rsid w:val="007D76AB"/>
    <w:rsid w:val="007D77E7"/>
    <w:rsid w:val="007E0488"/>
    <w:rsid w:val="007E07FD"/>
    <w:rsid w:val="007E0DE5"/>
    <w:rsid w:val="007E0E33"/>
    <w:rsid w:val="007E0FFC"/>
    <w:rsid w:val="007E1547"/>
    <w:rsid w:val="007E15F2"/>
    <w:rsid w:val="007E2B06"/>
    <w:rsid w:val="007E30D6"/>
    <w:rsid w:val="007E452C"/>
    <w:rsid w:val="007E4545"/>
    <w:rsid w:val="007E46DC"/>
    <w:rsid w:val="007E495B"/>
    <w:rsid w:val="007E4E61"/>
    <w:rsid w:val="007E5601"/>
    <w:rsid w:val="007E617A"/>
    <w:rsid w:val="007E7025"/>
    <w:rsid w:val="007E7081"/>
    <w:rsid w:val="007E733B"/>
    <w:rsid w:val="007E7794"/>
    <w:rsid w:val="007E7F23"/>
    <w:rsid w:val="007F10B9"/>
    <w:rsid w:val="007F1B4F"/>
    <w:rsid w:val="007F23C3"/>
    <w:rsid w:val="007F27D4"/>
    <w:rsid w:val="007F2894"/>
    <w:rsid w:val="007F2C67"/>
    <w:rsid w:val="007F2DC5"/>
    <w:rsid w:val="007F48E7"/>
    <w:rsid w:val="007F49F9"/>
    <w:rsid w:val="007F4D1C"/>
    <w:rsid w:val="007F4E76"/>
    <w:rsid w:val="007F5594"/>
    <w:rsid w:val="007F6416"/>
    <w:rsid w:val="007F6467"/>
    <w:rsid w:val="007F65B7"/>
    <w:rsid w:val="007F669D"/>
    <w:rsid w:val="007F6BFC"/>
    <w:rsid w:val="00800619"/>
    <w:rsid w:val="00800E31"/>
    <w:rsid w:val="00800EC7"/>
    <w:rsid w:val="00800F2B"/>
    <w:rsid w:val="00802A22"/>
    <w:rsid w:val="00802B65"/>
    <w:rsid w:val="00803FCE"/>
    <w:rsid w:val="00804E35"/>
    <w:rsid w:val="00805273"/>
    <w:rsid w:val="008058BD"/>
    <w:rsid w:val="00805B7D"/>
    <w:rsid w:val="008061CE"/>
    <w:rsid w:val="00806543"/>
    <w:rsid w:val="00806E74"/>
    <w:rsid w:val="00806EF8"/>
    <w:rsid w:val="00807319"/>
    <w:rsid w:val="00810323"/>
    <w:rsid w:val="0081037E"/>
    <w:rsid w:val="0081042E"/>
    <w:rsid w:val="00811022"/>
    <w:rsid w:val="00811256"/>
    <w:rsid w:val="00811515"/>
    <w:rsid w:val="00812220"/>
    <w:rsid w:val="00812B89"/>
    <w:rsid w:val="00812C7C"/>
    <w:rsid w:val="00812E51"/>
    <w:rsid w:val="008144BF"/>
    <w:rsid w:val="0081450E"/>
    <w:rsid w:val="0081562D"/>
    <w:rsid w:val="00815FF1"/>
    <w:rsid w:val="00816162"/>
    <w:rsid w:val="008164DD"/>
    <w:rsid w:val="00816715"/>
    <w:rsid w:val="008170E4"/>
    <w:rsid w:val="00817255"/>
    <w:rsid w:val="008173E8"/>
    <w:rsid w:val="0081752D"/>
    <w:rsid w:val="00820298"/>
    <w:rsid w:val="0082070E"/>
    <w:rsid w:val="008207F7"/>
    <w:rsid w:val="008212EE"/>
    <w:rsid w:val="00821539"/>
    <w:rsid w:val="008218D7"/>
    <w:rsid w:val="008221D2"/>
    <w:rsid w:val="00822938"/>
    <w:rsid w:val="00823021"/>
    <w:rsid w:val="0082366B"/>
    <w:rsid w:val="00823931"/>
    <w:rsid w:val="008242F9"/>
    <w:rsid w:val="0082492D"/>
    <w:rsid w:val="00825EAC"/>
    <w:rsid w:val="008268DC"/>
    <w:rsid w:val="00826C46"/>
    <w:rsid w:val="00827730"/>
    <w:rsid w:val="00830007"/>
    <w:rsid w:val="0083013E"/>
    <w:rsid w:val="00830477"/>
    <w:rsid w:val="008309A4"/>
    <w:rsid w:val="0083130B"/>
    <w:rsid w:val="0083131F"/>
    <w:rsid w:val="00831434"/>
    <w:rsid w:val="0083151E"/>
    <w:rsid w:val="00833186"/>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1615"/>
    <w:rsid w:val="00842049"/>
    <w:rsid w:val="008425CF"/>
    <w:rsid w:val="008425E5"/>
    <w:rsid w:val="00843388"/>
    <w:rsid w:val="00843668"/>
    <w:rsid w:val="008443C2"/>
    <w:rsid w:val="008449D2"/>
    <w:rsid w:val="00844C5E"/>
    <w:rsid w:val="0084631E"/>
    <w:rsid w:val="0084682F"/>
    <w:rsid w:val="00846964"/>
    <w:rsid w:val="00847435"/>
    <w:rsid w:val="00847BE8"/>
    <w:rsid w:val="00847D60"/>
    <w:rsid w:val="0085033C"/>
    <w:rsid w:val="00850A27"/>
    <w:rsid w:val="0085136B"/>
    <w:rsid w:val="00851B81"/>
    <w:rsid w:val="00852EE6"/>
    <w:rsid w:val="00852F30"/>
    <w:rsid w:val="00853A06"/>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73"/>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0D4"/>
    <w:rsid w:val="00883445"/>
    <w:rsid w:val="008837A1"/>
    <w:rsid w:val="008837AC"/>
    <w:rsid w:val="00883A2C"/>
    <w:rsid w:val="00883CA0"/>
    <w:rsid w:val="00883D68"/>
    <w:rsid w:val="00884B3E"/>
    <w:rsid w:val="00884BEE"/>
    <w:rsid w:val="00884C65"/>
    <w:rsid w:val="00885B0A"/>
    <w:rsid w:val="008865CE"/>
    <w:rsid w:val="00886AC9"/>
    <w:rsid w:val="008874C0"/>
    <w:rsid w:val="00887A81"/>
    <w:rsid w:val="00890340"/>
    <w:rsid w:val="00891CB0"/>
    <w:rsid w:val="00891D00"/>
    <w:rsid w:val="00892D79"/>
    <w:rsid w:val="008947AB"/>
    <w:rsid w:val="00894DBD"/>
    <w:rsid w:val="00894F70"/>
    <w:rsid w:val="00895376"/>
    <w:rsid w:val="0089547B"/>
    <w:rsid w:val="00895DB0"/>
    <w:rsid w:val="00896497"/>
    <w:rsid w:val="0089731E"/>
    <w:rsid w:val="0089741D"/>
    <w:rsid w:val="0089759C"/>
    <w:rsid w:val="008979AB"/>
    <w:rsid w:val="00897A3B"/>
    <w:rsid w:val="008A08E2"/>
    <w:rsid w:val="008A1CF2"/>
    <w:rsid w:val="008A2997"/>
    <w:rsid w:val="008A2DCE"/>
    <w:rsid w:val="008A370F"/>
    <w:rsid w:val="008A3D71"/>
    <w:rsid w:val="008A44F1"/>
    <w:rsid w:val="008A46EF"/>
    <w:rsid w:val="008A4A68"/>
    <w:rsid w:val="008A4B16"/>
    <w:rsid w:val="008A4BBC"/>
    <w:rsid w:val="008A58B6"/>
    <w:rsid w:val="008A5BC6"/>
    <w:rsid w:val="008A5CA6"/>
    <w:rsid w:val="008A5F96"/>
    <w:rsid w:val="008A6997"/>
    <w:rsid w:val="008A796D"/>
    <w:rsid w:val="008B012C"/>
    <w:rsid w:val="008B0281"/>
    <w:rsid w:val="008B059E"/>
    <w:rsid w:val="008B0B09"/>
    <w:rsid w:val="008B1417"/>
    <w:rsid w:val="008B1C27"/>
    <w:rsid w:val="008B3404"/>
    <w:rsid w:val="008B358B"/>
    <w:rsid w:val="008B371D"/>
    <w:rsid w:val="008B39CD"/>
    <w:rsid w:val="008B5A8F"/>
    <w:rsid w:val="008B6910"/>
    <w:rsid w:val="008B6D25"/>
    <w:rsid w:val="008B6D9D"/>
    <w:rsid w:val="008B7B44"/>
    <w:rsid w:val="008C019D"/>
    <w:rsid w:val="008C1517"/>
    <w:rsid w:val="008C18BF"/>
    <w:rsid w:val="008C1F3C"/>
    <w:rsid w:val="008C2206"/>
    <w:rsid w:val="008C234C"/>
    <w:rsid w:val="008C234F"/>
    <w:rsid w:val="008C2FCE"/>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13C"/>
    <w:rsid w:val="008D22C5"/>
    <w:rsid w:val="008D235A"/>
    <w:rsid w:val="008D2658"/>
    <w:rsid w:val="008D2B70"/>
    <w:rsid w:val="008D3055"/>
    <w:rsid w:val="008D30A9"/>
    <w:rsid w:val="008D3EF4"/>
    <w:rsid w:val="008D47D9"/>
    <w:rsid w:val="008D4DB1"/>
    <w:rsid w:val="008D4FDA"/>
    <w:rsid w:val="008D5431"/>
    <w:rsid w:val="008D5560"/>
    <w:rsid w:val="008D56AB"/>
    <w:rsid w:val="008D6002"/>
    <w:rsid w:val="008D615F"/>
    <w:rsid w:val="008D6625"/>
    <w:rsid w:val="008D6ABD"/>
    <w:rsid w:val="008D6BAD"/>
    <w:rsid w:val="008D6D56"/>
    <w:rsid w:val="008D6DBC"/>
    <w:rsid w:val="008D78B8"/>
    <w:rsid w:val="008D7C12"/>
    <w:rsid w:val="008E0015"/>
    <w:rsid w:val="008E1186"/>
    <w:rsid w:val="008E15F7"/>
    <w:rsid w:val="008E20A9"/>
    <w:rsid w:val="008E2AB0"/>
    <w:rsid w:val="008E2CB2"/>
    <w:rsid w:val="008E44C8"/>
    <w:rsid w:val="008E44F1"/>
    <w:rsid w:val="008E4B67"/>
    <w:rsid w:val="008E535B"/>
    <w:rsid w:val="008E55BF"/>
    <w:rsid w:val="008E562C"/>
    <w:rsid w:val="008E56E6"/>
    <w:rsid w:val="008E5998"/>
    <w:rsid w:val="008E5F11"/>
    <w:rsid w:val="008E6417"/>
    <w:rsid w:val="008E70FA"/>
    <w:rsid w:val="008E717D"/>
    <w:rsid w:val="008E75C9"/>
    <w:rsid w:val="008E7762"/>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B10"/>
    <w:rsid w:val="00901D53"/>
    <w:rsid w:val="00902703"/>
    <w:rsid w:val="00902A90"/>
    <w:rsid w:val="00902CA3"/>
    <w:rsid w:val="00903D6A"/>
    <w:rsid w:val="009043F7"/>
    <w:rsid w:val="00904C3B"/>
    <w:rsid w:val="00904D58"/>
    <w:rsid w:val="009054FA"/>
    <w:rsid w:val="00906131"/>
    <w:rsid w:val="00906279"/>
    <w:rsid w:val="00906372"/>
    <w:rsid w:val="00906857"/>
    <w:rsid w:val="00906C64"/>
    <w:rsid w:val="00906DC9"/>
    <w:rsid w:val="009077F5"/>
    <w:rsid w:val="00907855"/>
    <w:rsid w:val="00907C48"/>
    <w:rsid w:val="00907E03"/>
    <w:rsid w:val="0091023B"/>
    <w:rsid w:val="00911183"/>
    <w:rsid w:val="00911A15"/>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4D7B"/>
    <w:rsid w:val="009255F0"/>
    <w:rsid w:val="00925835"/>
    <w:rsid w:val="0092634B"/>
    <w:rsid w:val="0092714A"/>
    <w:rsid w:val="00927E04"/>
    <w:rsid w:val="0093018E"/>
    <w:rsid w:val="0093094E"/>
    <w:rsid w:val="0093094F"/>
    <w:rsid w:val="00931035"/>
    <w:rsid w:val="00931157"/>
    <w:rsid w:val="00932A74"/>
    <w:rsid w:val="00933A75"/>
    <w:rsid w:val="00933E4A"/>
    <w:rsid w:val="0093417B"/>
    <w:rsid w:val="00934225"/>
    <w:rsid w:val="0093528F"/>
    <w:rsid w:val="00935892"/>
    <w:rsid w:val="009361CD"/>
    <w:rsid w:val="00936621"/>
    <w:rsid w:val="009366A2"/>
    <w:rsid w:val="00936799"/>
    <w:rsid w:val="0093683F"/>
    <w:rsid w:val="00936909"/>
    <w:rsid w:val="00936CFA"/>
    <w:rsid w:val="00937152"/>
    <w:rsid w:val="00937369"/>
    <w:rsid w:val="00937856"/>
    <w:rsid w:val="009403BE"/>
    <w:rsid w:val="00940A2E"/>
    <w:rsid w:val="00940DC3"/>
    <w:rsid w:val="00941695"/>
    <w:rsid w:val="00941DD3"/>
    <w:rsid w:val="00942059"/>
    <w:rsid w:val="009427E3"/>
    <w:rsid w:val="00942C1C"/>
    <w:rsid w:val="00942D79"/>
    <w:rsid w:val="00943AC6"/>
    <w:rsid w:val="0094421A"/>
    <w:rsid w:val="00944614"/>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7311"/>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4F29"/>
    <w:rsid w:val="00965326"/>
    <w:rsid w:val="00965399"/>
    <w:rsid w:val="0096562F"/>
    <w:rsid w:val="00965BAC"/>
    <w:rsid w:val="00965C0D"/>
    <w:rsid w:val="00966887"/>
    <w:rsid w:val="00966A2F"/>
    <w:rsid w:val="0096790A"/>
    <w:rsid w:val="00967A3E"/>
    <w:rsid w:val="00967C03"/>
    <w:rsid w:val="00970F5C"/>
    <w:rsid w:val="0097114D"/>
    <w:rsid w:val="00971539"/>
    <w:rsid w:val="00971651"/>
    <w:rsid w:val="0097225D"/>
    <w:rsid w:val="00972781"/>
    <w:rsid w:val="00973397"/>
    <w:rsid w:val="009734DB"/>
    <w:rsid w:val="00974638"/>
    <w:rsid w:val="00974E16"/>
    <w:rsid w:val="00974F81"/>
    <w:rsid w:val="009750AC"/>
    <w:rsid w:val="00975452"/>
    <w:rsid w:val="0097609C"/>
    <w:rsid w:val="0097669C"/>
    <w:rsid w:val="00976781"/>
    <w:rsid w:val="009767AF"/>
    <w:rsid w:val="009769EB"/>
    <w:rsid w:val="00976D48"/>
    <w:rsid w:val="00976DF5"/>
    <w:rsid w:val="00977BF7"/>
    <w:rsid w:val="00980495"/>
    <w:rsid w:val="00980525"/>
    <w:rsid w:val="009808DF"/>
    <w:rsid w:val="0098135F"/>
    <w:rsid w:val="0098207F"/>
    <w:rsid w:val="009822D4"/>
    <w:rsid w:val="0098285C"/>
    <w:rsid w:val="00982909"/>
    <w:rsid w:val="00982930"/>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A77"/>
    <w:rsid w:val="00992E3F"/>
    <w:rsid w:val="00992EA7"/>
    <w:rsid w:val="009935BB"/>
    <w:rsid w:val="00993917"/>
    <w:rsid w:val="00993EE5"/>
    <w:rsid w:val="00993FDF"/>
    <w:rsid w:val="009942F3"/>
    <w:rsid w:val="00994C8D"/>
    <w:rsid w:val="00995194"/>
    <w:rsid w:val="0099554E"/>
    <w:rsid w:val="009959A2"/>
    <w:rsid w:val="00995C82"/>
    <w:rsid w:val="0099737A"/>
    <w:rsid w:val="009975AB"/>
    <w:rsid w:val="00997C38"/>
    <w:rsid w:val="00997E79"/>
    <w:rsid w:val="009A0FD7"/>
    <w:rsid w:val="009A1D6A"/>
    <w:rsid w:val="009A2D95"/>
    <w:rsid w:val="009A4939"/>
    <w:rsid w:val="009A49C4"/>
    <w:rsid w:val="009A567C"/>
    <w:rsid w:val="009A5A5D"/>
    <w:rsid w:val="009A5D4A"/>
    <w:rsid w:val="009A6080"/>
    <w:rsid w:val="009A6D56"/>
    <w:rsid w:val="009A7E33"/>
    <w:rsid w:val="009B026E"/>
    <w:rsid w:val="009B0FCA"/>
    <w:rsid w:val="009B144F"/>
    <w:rsid w:val="009B2171"/>
    <w:rsid w:val="009B2C86"/>
    <w:rsid w:val="009B2D61"/>
    <w:rsid w:val="009B2F14"/>
    <w:rsid w:val="009B4220"/>
    <w:rsid w:val="009B42B3"/>
    <w:rsid w:val="009B46E0"/>
    <w:rsid w:val="009B48EC"/>
    <w:rsid w:val="009B4F15"/>
    <w:rsid w:val="009B6296"/>
    <w:rsid w:val="009B6825"/>
    <w:rsid w:val="009B6F7C"/>
    <w:rsid w:val="009B6FEA"/>
    <w:rsid w:val="009B79C1"/>
    <w:rsid w:val="009B7FC3"/>
    <w:rsid w:val="009C0123"/>
    <w:rsid w:val="009C03F4"/>
    <w:rsid w:val="009C0A6E"/>
    <w:rsid w:val="009C13D3"/>
    <w:rsid w:val="009C1628"/>
    <w:rsid w:val="009C1969"/>
    <w:rsid w:val="009C1E6F"/>
    <w:rsid w:val="009C2176"/>
    <w:rsid w:val="009C256D"/>
    <w:rsid w:val="009C2FCC"/>
    <w:rsid w:val="009C352C"/>
    <w:rsid w:val="009C4D1A"/>
    <w:rsid w:val="009C4F4D"/>
    <w:rsid w:val="009C5738"/>
    <w:rsid w:val="009C6339"/>
    <w:rsid w:val="009C6A5E"/>
    <w:rsid w:val="009C6F33"/>
    <w:rsid w:val="009C72F1"/>
    <w:rsid w:val="009D0204"/>
    <w:rsid w:val="009D13CF"/>
    <w:rsid w:val="009D1505"/>
    <w:rsid w:val="009D1667"/>
    <w:rsid w:val="009D1C5A"/>
    <w:rsid w:val="009D1CB6"/>
    <w:rsid w:val="009D1DA7"/>
    <w:rsid w:val="009D2517"/>
    <w:rsid w:val="009D29EC"/>
    <w:rsid w:val="009D2B09"/>
    <w:rsid w:val="009D3575"/>
    <w:rsid w:val="009D3605"/>
    <w:rsid w:val="009D4B96"/>
    <w:rsid w:val="009D4C03"/>
    <w:rsid w:val="009D4F5C"/>
    <w:rsid w:val="009D50F1"/>
    <w:rsid w:val="009D5DFC"/>
    <w:rsid w:val="009D6109"/>
    <w:rsid w:val="009D71FF"/>
    <w:rsid w:val="009E17A6"/>
    <w:rsid w:val="009E1E51"/>
    <w:rsid w:val="009E21D7"/>
    <w:rsid w:val="009E293B"/>
    <w:rsid w:val="009E2DBF"/>
    <w:rsid w:val="009E3069"/>
    <w:rsid w:val="009E30EE"/>
    <w:rsid w:val="009E3413"/>
    <w:rsid w:val="009E39C0"/>
    <w:rsid w:val="009E3DFB"/>
    <w:rsid w:val="009E43EB"/>
    <w:rsid w:val="009E498A"/>
    <w:rsid w:val="009E4BE0"/>
    <w:rsid w:val="009E5445"/>
    <w:rsid w:val="009E6139"/>
    <w:rsid w:val="009E63E8"/>
    <w:rsid w:val="009E7794"/>
    <w:rsid w:val="009E7DFD"/>
    <w:rsid w:val="009F04C4"/>
    <w:rsid w:val="009F08EC"/>
    <w:rsid w:val="009F0D61"/>
    <w:rsid w:val="009F0E76"/>
    <w:rsid w:val="009F13B8"/>
    <w:rsid w:val="009F193C"/>
    <w:rsid w:val="009F2399"/>
    <w:rsid w:val="009F291A"/>
    <w:rsid w:val="009F29E6"/>
    <w:rsid w:val="009F3764"/>
    <w:rsid w:val="009F3F2A"/>
    <w:rsid w:val="009F4667"/>
    <w:rsid w:val="009F46DB"/>
    <w:rsid w:val="009F4D08"/>
    <w:rsid w:val="009F5A5D"/>
    <w:rsid w:val="009F5DF0"/>
    <w:rsid w:val="009F6AE3"/>
    <w:rsid w:val="009F6B95"/>
    <w:rsid w:val="009F70B9"/>
    <w:rsid w:val="009F7791"/>
    <w:rsid w:val="009F79B0"/>
    <w:rsid w:val="009F7C04"/>
    <w:rsid w:val="00A00037"/>
    <w:rsid w:val="00A0018F"/>
    <w:rsid w:val="00A008D7"/>
    <w:rsid w:val="00A00C4E"/>
    <w:rsid w:val="00A00CDD"/>
    <w:rsid w:val="00A021DA"/>
    <w:rsid w:val="00A023BA"/>
    <w:rsid w:val="00A029AE"/>
    <w:rsid w:val="00A02C34"/>
    <w:rsid w:val="00A02E46"/>
    <w:rsid w:val="00A03129"/>
    <w:rsid w:val="00A042EF"/>
    <w:rsid w:val="00A04BB6"/>
    <w:rsid w:val="00A04F27"/>
    <w:rsid w:val="00A04F90"/>
    <w:rsid w:val="00A05E43"/>
    <w:rsid w:val="00A06651"/>
    <w:rsid w:val="00A074DE"/>
    <w:rsid w:val="00A07756"/>
    <w:rsid w:val="00A079A9"/>
    <w:rsid w:val="00A10262"/>
    <w:rsid w:val="00A10DDB"/>
    <w:rsid w:val="00A1121E"/>
    <w:rsid w:val="00A115E6"/>
    <w:rsid w:val="00A11A62"/>
    <w:rsid w:val="00A11BCD"/>
    <w:rsid w:val="00A12426"/>
    <w:rsid w:val="00A1275C"/>
    <w:rsid w:val="00A12A3E"/>
    <w:rsid w:val="00A12C68"/>
    <w:rsid w:val="00A12C74"/>
    <w:rsid w:val="00A12F44"/>
    <w:rsid w:val="00A131F1"/>
    <w:rsid w:val="00A1359C"/>
    <w:rsid w:val="00A138BA"/>
    <w:rsid w:val="00A13CAA"/>
    <w:rsid w:val="00A14448"/>
    <w:rsid w:val="00A145B8"/>
    <w:rsid w:val="00A152A1"/>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C9D"/>
    <w:rsid w:val="00A34F87"/>
    <w:rsid w:val="00A35233"/>
    <w:rsid w:val="00A3578B"/>
    <w:rsid w:val="00A35DCB"/>
    <w:rsid w:val="00A36ABB"/>
    <w:rsid w:val="00A36BE7"/>
    <w:rsid w:val="00A377FB"/>
    <w:rsid w:val="00A401FF"/>
    <w:rsid w:val="00A40541"/>
    <w:rsid w:val="00A406FB"/>
    <w:rsid w:val="00A41274"/>
    <w:rsid w:val="00A4151C"/>
    <w:rsid w:val="00A419F7"/>
    <w:rsid w:val="00A42006"/>
    <w:rsid w:val="00A42128"/>
    <w:rsid w:val="00A424DF"/>
    <w:rsid w:val="00A429B0"/>
    <w:rsid w:val="00A4332D"/>
    <w:rsid w:val="00A43800"/>
    <w:rsid w:val="00A43872"/>
    <w:rsid w:val="00A44289"/>
    <w:rsid w:val="00A44875"/>
    <w:rsid w:val="00A44BAF"/>
    <w:rsid w:val="00A455FC"/>
    <w:rsid w:val="00A459E6"/>
    <w:rsid w:val="00A45BE3"/>
    <w:rsid w:val="00A46122"/>
    <w:rsid w:val="00A46951"/>
    <w:rsid w:val="00A471CE"/>
    <w:rsid w:val="00A47773"/>
    <w:rsid w:val="00A478F4"/>
    <w:rsid w:val="00A50295"/>
    <w:rsid w:val="00A507AB"/>
    <w:rsid w:val="00A50BBF"/>
    <w:rsid w:val="00A50BC0"/>
    <w:rsid w:val="00A51B1C"/>
    <w:rsid w:val="00A51F49"/>
    <w:rsid w:val="00A521A7"/>
    <w:rsid w:val="00A53488"/>
    <w:rsid w:val="00A53DDC"/>
    <w:rsid w:val="00A544DC"/>
    <w:rsid w:val="00A54701"/>
    <w:rsid w:val="00A54A50"/>
    <w:rsid w:val="00A54D23"/>
    <w:rsid w:val="00A558FF"/>
    <w:rsid w:val="00A55BCE"/>
    <w:rsid w:val="00A55C60"/>
    <w:rsid w:val="00A55E66"/>
    <w:rsid w:val="00A560A0"/>
    <w:rsid w:val="00A5695F"/>
    <w:rsid w:val="00A57382"/>
    <w:rsid w:val="00A602C8"/>
    <w:rsid w:val="00A6045A"/>
    <w:rsid w:val="00A60BA7"/>
    <w:rsid w:val="00A60DCA"/>
    <w:rsid w:val="00A60E5E"/>
    <w:rsid w:val="00A60F45"/>
    <w:rsid w:val="00A6163C"/>
    <w:rsid w:val="00A61C61"/>
    <w:rsid w:val="00A61E5E"/>
    <w:rsid w:val="00A6203C"/>
    <w:rsid w:val="00A62260"/>
    <w:rsid w:val="00A628D8"/>
    <w:rsid w:val="00A62A36"/>
    <w:rsid w:val="00A63FB1"/>
    <w:rsid w:val="00A63FD0"/>
    <w:rsid w:val="00A641A5"/>
    <w:rsid w:val="00A642CA"/>
    <w:rsid w:val="00A64718"/>
    <w:rsid w:val="00A64775"/>
    <w:rsid w:val="00A64A9F"/>
    <w:rsid w:val="00A64EB0"/>
    <w:rsid w:val="00A64F66"/>
    <w:rsid w:val="00A65082"/>
    <w:rsid w:val="00A650C1"/>
    <w:rsid w:val="00A65428"/>
    <w:rsid w:val="00A65502"/>
    <w:rsid w:val="00A65A94"/>
    <w:rsid w:val="00A65DEC"/>
    <w:rsid w:val="00A6612C"/>
    <w:rsid w:val="00A662CF"/>
    <w:rsid w:val="00A662EB"/>
    <w:rsid w:val="00A664F9"/>
    <w:rsid w:val="00A66B89"/>
    <w:rsid w:val="00A705EF"/>
    <w:rsid w:val="00A707FD"/>
    <w:rsid w:val="00A70B42"/>
    <w:rsid w:val="00A7125C"/>
    <w:rsid w:val="00A717FD"/>
    <w:rsid w:val="00A71BFF"/>
    <w:rsid w:val="00A721A6"/>
    <w:rsid w:val="00A72522"/>
    <w:rsid w:val="00A72856"/>
    <w:rsid w:val="00A72BBB"/>
    <w:rsid w:val="00A72D54"/>
    <w:rsid w:val="00A73765"/>
    <w:rsid w:val="00A73DCA"/>
    <w:rsid w:val="00A762EC"/>
    <w:rsid w:val="00A76623"/>
    <w:rsid w:val="00A76BD0"/>
    <w:rsid w:val="00A76D05"/>
    <w:rsid w:val="00A77074"/>
    <w:rsid w:val="00A8082E"/>
    <w:rsid w:val="00A80C71"/>
    <w:rsid w:val="00A80D00"/>
    <w:rsid w:val="00A80E6E"/>
    <w:rsid w:val="00A80E74"/>
    <w:rsid w:val="00A811EF"/>
    <w:rsid w:val="00A81DD1"/>
    <w:rsid w:val="00A8219C"/>
    <w:rsid w:val="00A821BE"/>
    <w:rsid w:val="00A828E4"/>
    <w:rsid w:val="00A82993"/>
    <w:rsid w:val="00A83F0C"/>
    <w:rsid w:val="00A84500"/>
    <w:rsid w:val="00A84F3F"/>
    <w:rsid w:val="00A855DB"/>
    <w:rsid w:val="00A85771"/>
    <w:rsid w:val="00A86219"/>
    <w:rsid w:val="00A87CC9"/>
    <w:rsid w:val="00A9052B"/>
    <w:rsid w:val="00A90700"/>
    <w:rsid w:val="00A90884"/>
    <w:rsid w:val="00A90CD0"/>
    <w:rsid w:val="00A90CDB"/>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26E1"/>
    <w:rsid w:val="00AA30C1"/>
    <w:rsid w:val="00AA3994"/>
    <w:rsid w:val="00AA3B9B"/>
    <w:rsid w:val="00AA3F54"/>
    <w:rsid w:val="00AA4286"/>
    <w:rsid w:val="00AA4EF6"/>
    <w:rsid w:val="00AA5040"/>
    <w:rsid w:val="00AA5180"/>
    <w:rsid w:val="00AA58A4"/>
    <w:rsid w:val="00AA5D9A"/>
    <w:rsid w:val="00AA5E77"/>
    <w:rsid w:val="00AA6981"/>
    <w:rsid w:val="00AA720C"/>
    <w:rsid w:val="00AA72A4"/>
    <w:rsid w:val="00AA7314"/>
    <w:rsid w:val="00AA7795"/>
    <w:rsid w:val="00AA7AEF"/>
    <w:rsid w:val="00AB0831"/>
    <w:rsid w:val="00AB0871"/>
    <w:rsid w:val="00AB0907"/>
    <w:rsid w:val="00AB0F9C"/>
    <w:rsid w:val="00AB1C9D"/>
    <w:rsid w:val="00AB1CEB"/>
    <w:rsid w:val="00AB27A0"/>
    <w:rsid w:val="00AB315E"/>
    <w:rsid w:val="00AB4BF6"/>
    <w:rsid w:val="00AB6331"/>
    <w:rsid w:val="00AC01E8"/>
    <w:rsid w:val="00AC18C7"/>
    <w:rsid w:val="00AC2788"/>
    <w:rsid w:val="00AC288C"/>
    <w:rsid w:val="00AC3DB1"/>
    <w:rsid w:val="00AC3E2B"/>
    <w:rsid w:val="00AC3E8A"/>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641"/>
    <w:rsid w:val="00AD2B9C"/>
    <w:rsid w:val="00AD44F4"/>
    <w:rsid w:val="00AD4661"/>
    <w:rsid w:val="00AD485D"/>
    <w:rsid w:val="00AD5085"/>
    <w:rsid w:val="00AD65FC"/>
    <w:rsid w:val="00AD680D"/>
    <w:rsid w:val="00AD6863"/>
    <w:rsid w:val="00AD6A7E"/>
    <w:rsid w:val="00AD6ADA"/>
    <w:rsid w:val="00AD7064"/>
    <w:rsid w:val="00AD7C83"/>
    <w:rsid w:val="00AD7D16"/>
    <w:rsid w:val="00AE0949"/>
    <w:rsid w:val="00AE0B1B"/>
    <w:rsid w:val="00AE1210"/>
    <w:rsid w:val="00AE1700"/>
    <w:rsid w:val="00AE187F"/>
    <w:rsid w:val="00AE388B"/>
    <w:rsid w:val="00AE3A58"/>
    <w:rsid w:val="00AE3BCF"/>
    <w:rsid w:val="00AE426C"/>
    <w:rsid w:val="00AE4517"/>
    <w:rsid w:val="00AE47BE"/>
    <w:rsid w:val="00AE496A"/>
    <w:rsid w:val="00AE4AF9"/>
    <w:rsid w:val="00AE50B4"/>
    <w:rsid w:val="00AE523E"/>
    <w:rsid w:val="00AE5764"/>
    <w:rsid w:val="00AE631A"/>
    <w:rsid w:val="00AE6358"/>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63"/>
    <w:rsid w:val="00AF58B2"/>
    <w:rsid w:val="00AF5B94"/>
    <w:rsid w:val="00AF6159"/>
    <w:rsid w:val="00AF63E0"/>
    <w:rsid w:val="00AF6C0B"/>
    <w:rsid w:val="00AF7EBC"/>
    <w:rsid w:val="00AF7F54"/>
    <w:rsid w:val="00B00784"/>
    <w:rsid w:val="00B00BAF"/>
    <w:rsid w:val="00B00C3B"/>
    <w:rsid w:val="00B013D0"/>
    <w:rsid w:val="00B01810"/>
    <w:rsid w:val="00B02B86"/>
    <w:rsid w:val="00B02C1A"/>
    <w:rsid w:val="00B02DCD"/>
    <w:rsid w:val="00B032E3"/>
    <w:rsid w:val="00B033CC"/>
    <w:rsid w:val="00B0341A"/>
    <w:rsid w:val="00B03456"/>
    <w:rsid w:val="00B03486"/>
    <w:rsid w:val="00B03531"/>
    <w:rsid w:val="00B03C18"/>
    <w:rsid w:val="00B041AD"/>
    <w:rsid w:val="00B04963"/>
    <w:rsid w:val="00B04D03"/>
    <w:rsid w:val="00B04FBF"/>
    <w:rsid w:val="00B05796"/>
    <w:rsid w:val="00B06282"/>
    <w:rsid w:val="00B06E4C"/>
    <w:rsid w:val="00B0703F"/>
    <w:rsid w:val="00B0767F"/>
    <w:rsid w:val="00B076F5"/>
    <w:rsid w:val="00B07ACE"/>
    <w:rsid w:val="00B10103"/>
    <w:rsid w:val="00B108BC"/>
    <w:rsid w:val="00B10C3A"/>
    <w:rsid w:val="00B10F0B"/>
    <w:rsid w:val="00B110B3"/>
    <w:rsid w:val="00B1243C"/>
    <w:rsid w:val="00B1254A"/>
    <w:rsid w:val="00B129C2"/>
    <w:rsid w:val="00B129FE"/>
    <w:rsid w:val="00B1303D"/>
    <w:rsid w:val="00B130F3"/>
    <w:rsid w:val="00B1358B"/>
    <w:rsid w:val="00B145F6"/>
    <w:rsid w:val="00B14D75"/>
    <w:rsid w:val="00B14D81"/>
    <w:rsid w:val="00B153D8"/>
    <w:rsid w:val="00B15A9A"/>
    <w:rsid w:val="00B15D3A"/>
    <w:rsid w:val="00B15D72"/>
    <w:rsid w:val="00B15E9E"/>
    <w:rsid w:val="00B1631D"/>
    <w:rsid w:val="00B1654B"/>
    <w:rsid w:val="00B165EC"/>
    <w:rsid w:val="00B16875"/>
    <w:rsid w:val="00B16E28"/>
    <w:rsid w:val="00B16F4A"/>
    <w:rsid w:val="00B175DE"/>
    <w:rsid w:val="00B20FEA"/>
    <w:rsid w:val="00B210BC"/>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EA1"/>
    <w:rsid w:val="00B30F3D"/>
    <w:rsid w:val="00B32D5D"/>
    <w:rsid w:val="00B3372E"/>
    <w:rsid w:val="00B33974"/>
    <w:rsid w:val="00B33FCC"/>
    <w:rsid w:val="00B3452D"/>
    <w:rsid w:val="00B34596"/>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2BE"/>
    <w:rsid w:val="00B477DC"/>
    <w:rsid w:val="00B47902"/>
    <w:rsid w:val="00B47A77"/>
    <w:rsid w:val="00B47CED"/>
    <w:rsid w:val="00B500BF"/>
    <w:rsid w:val="00B51113"/>
    <w:rsid w:val="00B512F5"/>
    <w:rsid w:val="00B51DF5"/>
    <w:rsid w:val="00B52042"/>
    <w:rsid w:val="00B52B5D"/>
    <w:rsid w:val="00B53166"/>
    <w:rsid w:val="00B5380C"/>
    <w:rsid w:val="00B542C0"/>
    <w:rsid w:val="00B559EC"/>
    <w:rsid w:val="00B56D9E"/>
    <w:rsid w:val="00B56FA1"/>
    <w:rsid w:val="00B57618"/>
    <w:rsid w:val="00B5788A"/>
    <w:rsid w:val="00B57900"/>
    <w:rsid w:val="00B57AA9"/>
    <w:rsid w:val="00B6042A"/>
    <w:rsid w:val="00B6121E"/>
    <w:rsid w:val="00B6144C"/>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2CF2"/>
    <w:rsid w:val="00B74225"/>
    <w:rsid w:val="00B74642"/>
    <w:rsid w:val="00B74874"/>
    <w:rsid w:val="00B7535A"/>
    <w:rsid w:val="00B75580"/>
    <w:rsid w:val="00B75DAC"/>
    <w:rsid w:val="00B75FEA"/>
    <w:rsid w:val="00B76366"/>
    <w:rsid w:val="00B7650C"/>
    <w:rsid w:val="00B778D7"/>
    <w:rsid w:val="00B80663"/>
    <w:rsid w:val="00B80A11"/>
    <w:rsid w:val="00B80BBA"/>
    <w:rsid w:val="00B819D3"/>
    <w:rsid w:val="00B81F14"/>
    <w:rsid w:val="00B8204A"/>
    <w:rsid w:val="00B820A5"/>
    <w:rsid w:val="00B83001"/>
    <w:rsid w:val="00B837C1"/>
    <w:rsid w:val="00B84020"/>
    <w:rsid w:val="00B8434D"/>
    <w:rsid w:val="00B84CBE"/>
    <w:rsid w:val="00B84F4E"/>
    <w:rsid w:val="00B85BE7"/>
    <w:rsid w:val="00B85E81"/>
    <w:rsid w:val="00B86784"/>
    <w:rsid w:val="00B875BB"/>
    <w:rsid w:val="00B87D51"/>
    <w:rsid w:val="00B905F0"/>
    <w:rsid w:val="00B90A61"/>
    <w:rsid w:val="00B91C1D"/>
    <w:rsid w:val="00B91CD6"/>
    <w:rsid w:val="00B921C4"/>
    <w:rsid w:val="00B92276"/>
    <w:rsid w:val="00B93906"/>
    <w:rsid w:val="00B939E3"/>
    <w:rsid w:val="00B93CF7"/>
    <w:rsid w:val="00B94466"/>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1D1"/>
    <w:rsid w:val="00BB1639"/>
    <w:rsid w:val="00BB1DD9"/>
    <w:rsid w:val="00BB21B5"/>
    <w:rsid w:val="00BB2CCF"/>
    <w:rsid w:val="00BB2E32"/>
    <w:rsid w:val="00BB3C1F"/>
    <w:rsid w:val="00BB4567"/>
    <w:rsid w:val="00BB4F8E"/>
    <w:rsid w:val="00BB6AC9"/>
    <w:rsid w:val="00BB6B58"/>
    <w:rsid w:val="00BB730E"/>
    <w:rsid w:val="00BB78F7"/>
    <w:rsid w:val="00BB7D7F"/>
    <w:rsid w:val="00BB7EC5"/>
    <w:rsid w:val="00BC020E"/>
    <w:rsid w:val="00BC053D"/>
    <w:rsid w:val="00BC1305"/>
    <w:rsid w:val="00BC1AF6"/>
    <w:rsid w:val="00BC1C8F"/>
    <w:rsid w:val="00BC1E2B"/>
    <w:rsid w:val="00BC2803"/>
    <w:rsid w:val="00BC30AD"/>
    <w:rsid w:val="00BC336D"/>
    <w:rsid w:val="00BC3D55"/>
    <w:rsid w:val="00BC5371"/>
    <w:rsid w:val="00BC5672"/>
    <w:rsid w:val="00BC6814"/>
    <w:rsid w:val="00BC6CEF"/>
    <w:rsid w:val="00BD053D"/>
    <w:rsid w:val="00BD145C"/>
    <w:rsid w:val="00BD1AD9"/>
    <w:rsid w:val="00BD1D3C"/>
    <w:rsid w:val="00BD279A"/>
    <w:rsid w:val="00BD2EF6"/>
    <w:rsid w:val="00BD3791"/>
    <w:rsid w:val="00BD3D98"/>
    <w:rsid w:val="00BD3E8E"/>
    <w:rsid w:val="00BD418B"/>
    <w:rsid w:val="00BD4BB2"/>
    <w:rsid w:val="00BD577F"/>
    <w:rsid w:val="00BD608F"/>
    <w:rsid w:val="00BD60E2"/>
    <w:rsid w:val="00BD63E0"/>
    <w:rsid w:val="00BD6818"/>
    <w:rsid w:val="00BD69A6"/>
    <w:rsid w:val="00BD6B21"/>
    <w:rsid w:val="00BD75CF"/>
    <w:rsid w:val="00BE02CA"/>
    <w:rsid w:val="00BE080B"/>
    <w:rsid w:val="00BE0891"/>
    <w:rsid w:val="00BE0EC1"/>
    <w:rsid w:val="00BE13CE"/>
    <w:rsid w:val="00BE1CA5"/>
    <w:rsid w:val="00BE270C"/>
    <w:rsid w:val="00BE2C5C"/>
    <w:rsid w:val="00BE3374"/>
    <w:rsid w:val="00BE4364"/>
    <w:rsid w:val="00BE47FE"/>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2617"/>
    <w:rsid w:val="00BF3596"/>
    <w:rsid w:val="00BF37DA"/>
    <w:rsid w:val="00BF39EB"/>
    <w:rsid w:val="00BF3E67"/>
    <w:rsid w:val="00BF401E"/>
    <w:rsid w:val="00BF4B81"/>
    <w:rsid w:val="00BF4FA5"/>
    <w:rsid w:val="00BF501A"/>
    <w:rsid w:val="00BF52FA"/>
    <w:rsid w:val="00BF5350"/>
    <w:rsid w:val="00BF566D"/>
    <w:rsid w:val="00BF59A4"/>
    <w:rsid w:val="00BF5CA5"/>
    <w:rsid w:val="00BF6018"/>
    <w:rsid w:val="00BF603F"/>
    <w:rsid w:val="00BF6275"/>
    <w:rsid w:val="00BF69CB"/>
    <w:rsid w:val="00BF6A75"/>
    <w:rsid w:val="00BF7761"/>
    <w:rsid w:val="00BF77CF"/>
    <w:rsid w:val="00BF7A71"/>
    <w:rsid w:val="00BF7B8C"/>
    <w:rsid w:val="00C00FD2"/>
    <w:rsid w:val="00C0142E"/>
    <w:rsid w:val="00C0210F"/>
    <w:rsid w:val="00C029B6"/>
    <w:rsid w:val="00C034A8"/>
    <w:rsid w:val="00C038F1"/>
    <w:rsid w:val="00C03ABA"/>
    <w:rsid w:val="00C048EA"/>
    <w:rsid w:val="00C049C9"/>
    <w:rsid w:val="00C04C2C"/>
    <w:rsid w:val="00C05321"/>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6789"/>
    <w:rsid w:val="00C17020"/>
    <w:rsid w:val="00C17B53"/>
    <w:rsid w:val="00C17FDD"/>
    <w:rsid w:val="00C20256"/>
    <w:rsid w:val="00C205D1"/>
    <w:rsid w:val="00C2086C"/>
    <w:rsid w:val="00C214C5"/>
    <w:rsid w:val="00C22282"/>
    <w:rsid w:val="00C22C08"/>
    <w:rsid w:val="00C237B0"/>
    <w:rsid w:val="00C246B9"/>
    <w:rsid w:val="00C24FB9"/>
    <w:rsid w:val="00C25412"/>
    <w:rsid w:val="00C25B27"/>
    <w:rsid w:val="00C262E3"/>
    <w:rsid w:val="00C27754"/>
    <w:rsid w:val="00C27EBD"/>
    <w:rsid w:val="00C303A6"/>
    <w:rsid w:val="00C306A7"/>
    <w:rsid w:val="00C30834"/>
    <w:rsid w:val="00C30DE4"/>
    <w:rsid w:val="00C310FE"/>
    <w:rsid w:val="00C326AF"/>
    <w:rsid w:val="00C3396F"/>
    <w:rsid w:val="00C33A3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B37"/>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3CCC"/>
    <w:rsid w:val="00C54240"/>
    <w:rsid w:val="00C54753"/>
    <w:rsid w:val="00C5495D"/>
    <w:rsid w:val="00C54EB7"/>
    <w:rsid w:val="00C551A8"/>
    <w:rsid w:val="00C551B7"/>
    <w:rsid w:val="00C5559C"/>
    <w:rsid w:val="00C55B3D"/>
    <w:rsid w:val="00C560AE"/>
    <w:rsid w:val="00C5662A"/>
    <w:rsid w:val="00C5731E"/>
    <w:rsid w:val="00C57A14"/>
    <w:rsid w:val="00C60A31"/>
    <w:rsid w:val="00C60C46"/>
    <w:rsid w:val="00C61392"/>
    <w:rsid w:val="00C61869"/>
    <w:rsid w:val="00C6291D"/>
    <w:rsid w:val="00C62A05"/>
    <w:rsid w:val="00C62C6C"/>
    <w:rsid w:val="00C62D32"/>
    <w:rsid w:val="00C62ECB"/>
    <w:rsid w:val="00C63262"/>
    <w:rsid w:val="00C642AD"/>
    <w:rsid w:val="00C64BD3"/>
    <w:rsid w:val="00C64E5A"/>
    <w:rsid w:val="00C6541F"/>
    <w:rsid w:val="00C65AD0"/>
    <w:rsid w:val="00C65FB6"/>
    <w:rsid w:val="00C661C8"/>
    <w:rsid w:val="00C6625C"/>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530"/>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147"/>
    <w:rsid w:val="00C83F6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6D15"/>
    <w:rsid w:val="00C97221"/>
    <w:rsid w:val="00C97F37"/>
    <w:rsid w:val="00C97F7F"/>
    <w:rsid w:val="00CA0290"/>
    <w:rsid w:val="00CA0C53"/>
    <w:rsid w:val="00CA0F45"/>
    <w:rsid w:val="00CA122D"/>
    <w:rsid w:val="00CA1E70"/>
    <w:rsid w:val="00CA20B5"/>
    <w:rsid w:val="00CA2584"/>
    <w:rsid w:val="00CA2C32"/>
    <w:rsid w:val="00CA2EF4"/>
    <w:rsid w:val="00CA300D"/>
    <w:rsid w:val="00CA335C"/>
    <w:rsid w:val="00CA35A8"/>
    <w:rsid w:val="00CA37D6"/>
    <w:rsid w:val="00CA3E71"/>
    <w:rsid w:val="00CA49DB"/>
    <w:rsid w:val="00CA555C"/>
    <w:rsid w:val="00CA5CA5"/>
    <w:rsid w:val="00CA5EF3"/>
    <w:rsid w:val="00CA7852"/>
    <w:rsid w:val="00CA7D30"/>
    <w:rsid w:val="00CA7DB7"/>
    <w:rsid w:val="00CB00B7"/>
    <w:rsid w:val="00CB0245"/>
    <w:rsid w:val="00CB0663"/>
    <w:rsid w:val="00CB0CCD"/>
    <w:rsid w:val="00CB17F3"/>
    <w:rsid w:val="00CB1C02"/>
    <w:rsid w:val="00CB2622"/>
    <w:rsid w:val="00CB3909"/>
    <w:rsid w:val="00CB41D9"/>
    <w:rsid w:val="00CB4352"/>
    <w:rsid w:val="00CB49C2"/>
    <w:rsid w:val="00CB4C5A"/>
    <w:rsid w:val="00CB646F"/>
    <w:rsid w:val="00CB6506"/>
    <w:rsid w:val="00CB65CF"/>
    <w:rsid w:val="00CB6939"/>
    <w:rsid w:val="00CB6AEA"/>
    <w:rsid w:val="00CB6DB2"/>
    <w:rsid w:val="00CB6F78"/>
    <w:rsid w:val="00CB7BC5"/>
    <w:rsid w:val="00CB7DCF"/>
    <w:rsid w:val="00CC0284"/>
    <w:rsid w:val="00CC04BF"/>
    <w:rsid w:val="00CC05B1"/>
    <w:rsid w:val="00CC0848"/>
    <w:rsid w:val="00CC0D80"/>
    <w:rsid w:val="00CC125F"/>
    <w:rsid w:val="00CC15D9"/>
    <w:rsid w:val="00CC18FB"/>
    <w:rsid w:val="00CC22F1"/>
    <w:rsid w:val="00CC2DDC"/>
    <w:rsid w:val="00CC3B97"/>
    <w:rsid w:val="00CC3F76"/>
    <w:rsid w:val="00CC3FB0"/>
    <w:rsid w:val="00CC4045"/>
    <w:rsid w:val="00CC4505"/>
    <w:rsid w:val="00CC4607"/>
    <w:rsid w:val="00CC482E"/>
    <w:rsid w:val="00CC4DE3"/>
    <w:rsid w:val="00CC52E1"/>
    <w:rsid w:val="00CC5352"/>
    <w:rsid w:val="00CC548A"/>
    <w:rsid w:val="00CC748B"/>
    <w:rsid w:val="00CC772D"/>
    <w:rsid w:val="00CC7863"/>
    <w:rsid w:val="00CD07BE"/>
    <w:rsid w:val="00CD0CD1"/>
    <w:rsid w:val="00CD0DBB"/>
    <w:rsid w:val="00CD1062"/>
    <w:rsid w:val="00CD12E7"/>
    <w:rsid w:val="00CD16CF"/>
    <w:rsid w:val="00CD1A16"/>
    <w:rsid w:val="00CD1D61"/>
    <w:rsid w:val="00CD2DEF"/>
    <w:rsid w:val="00CD40F6"/>
    <w:rsid w:val="00CD4178"/>
    <w:rsid w:val="00CD49A4"/>
    <w:rsid w:val="00CD4C1F"/>
    <w:rsid w:val="00CD4C92"/>
    <w:rsid w:val="00CD4D6B"/>
    <w:rsid w:val="00CD59AF"/>
    <w:rsid w:val="00CD59F5"/>
    <w:rsid w:val="00CD6C7F"/>
    <w:rsid w:val="00CD71EA"/>
    <w:rsid w:val="00CE0785"/>
    <w:rsid w:val="00CE09FB"/>
    <w:rsid w:val="00CE1955"/>
    <w:rsid w:val="00CE20E8"/>
    <w:rsid w:val="00CE2671"/>
    <w:rsid w:val="00CE35C8"/>
    <w:rsid w:val="00CE3A6C"/>
    <w:rsid w:val="00CE3FC3"/>
    <w:rsid w:val="00CE5386"/>
    <w:rsid w:val="00CE7152"/>
    <w:rsid w:val="00CE7AD7"/>
    <w:rsid w:val="00CE7E8C"/>
    <w:rsid w:val="00CF0248"/>
    <w:rsid w:val="00CF04E1"/>
    <w:rsid w:val="00CF0AA9"/>
    <w:rsid w:val="00CF10BD"/>
    <w:rsid w:val="00CF1DD9"/>
    <w:rsid w:val="00CF1EB5"/>
    <w:rsid w:val="00CF2066"/>
    <w:rsid w:val="00CF2743"/>
    <w:rsid w:val="00CF3038"/>
    <w:rsid w:val="00CF3200"/>
    <w:rsid w:val="00CF3248"/>
    <w:rsid w:val="00CF3480"/>
    <w:rsid w:val="00CF4635"/>
    <w:rsid w:val="00CF55A0"/>
    <w:rsid w:val="00CF55A6"/>
    <w:rsid w:val="00CF5C8A"/>
    <w:rsid w:val="00CF5E61"/>
    <w:rsid w:val="00CF5FFB"/>
    <w:rsid w:val="00CF633E"/>
    <w:rsid w:val="00CF6579"/>
    <w:rsid w:val="00CF6D89"/>
    <w:rsid w:val="00CF75C6"/>
    <w:rsid w:val="00CF77B6"/>
    <w:rsid w:val="00CF783A"/>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075"/>
    <w:rsid w:val="00D14E9F"/>
    <w:rsid w:val="00D150C2"/>
    <w:rsid w:val="00D15D45"/>
    <w:rsid w:val="00D15E3B"/>
    <w:rsid w:val="00D162FA"/>
    <w:rsid w:val="00D16962"/>
    <w:rsid w:val="00D169F4"/>
    <w:rsid w:val="00D17052"/>
    <w:rsid w:val="00D17597"/>
    <w:rsid w:val="00D1783C"/>
    <w:rsid w:val="00D20098"/>
    <w:rsid w:val="00D20F83"/>
    <w:rsid w:val="00D2114A"/>
    <w:rsid w:val="00D21246"/>
    <w:rsid w:val="00D214B4"/>
    <w:rsid w:val="00D21ABA"/>
    <w:rsid w:val="00D21AF5"/>
    <w:rsid w:val="00D226BF"/>
    <w:rsid w:val="00D23970"/>
    <w:rsid w:val="00D23C9B"/>
    <w:rsid w:val="00D24284"/>
    <w:rsid w:val="00D24545"/>
    <w:rsid w:val="00D24B9E"/>
    <w:rsid w:val="00D25720"/>
    <w:rsid w:val="00D25B40"/>
    <w:rsid w:val="00D268FE"/>
    <w:rsid w:val="00D277D4"/>
    <w:rsid w:val="00D27973"/>
    <w:rsid w:val="00D30B00"/>
    <w:rsid w:val="00D310DA"/>
    <w:rsid w:val="00D3117E"/>
    <w:rsid w:val="00D318CD"/>
    <w:rsid w:val="00D31A90"/>
    <w:rsid w:val="00D31BCE"/>
    <w:rsid w:val="00D31F5B"/>
    <w:rsid w:val="00D3211C"/>
    <w:rsid w:val="00D322C7"/>
    <w:rsid w:val="00D335C1"/>
    <w:rsid w:val="00D33931"/>
    <w:rsid w:val="00D33B10"/>
    <w:rsid w:val="00D344DC"/>
    <w:rsid w:val="00D34571"/>
    <w:rsid w:val="00D34720"/>
    <w:rsid w:val="00D34B82"/>
    <w:rsid w:val="00D35245"/>
    <w:rsid w:val="00D35350"/>
    <w:rsid w:val="00D35ACB"/>
    <w:rsid w:val="00D360C1"/>
    <w:rsid w:val="00D379A6"/>
    <w:rsid w:val="00D37DF4"/>
    <w:rsid w:val="00D37E27"/>
    <w:rsid w:val="00D40B87"/>
    <w:rsid w:val="00D40E7F"/>
    <w:rsid w:val="00D4108B"/>
    <w:rsid w:val="00D41629"/>
    <w:rsid w:val="00D421C3"/>
    <w:rsid w:val="00D42E37"/>
    <w:rsid w:val="00D4383C"/>
    <w:rsid w:val="00D4447C"/>
    <w:rsid w:val="00D44557"/>
    <w:rsid w:val="00D456AC"/>
    <w:rsid w:val="00D468FA"/>
    <w:rsid w:val="00D46B8D"/>
    <w:rsid w:val="00D46EA4"/>
    <w:rsid w:val="00D47297"/>
    <w:rsid w:val="00D47366"/>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253"/>
    <w:rsid w:val="00D63A17"/>
    <w:rsid w:val="00D647DC"/>
    <w:rsid w:val="00D64887"/>
    <w:rsid w:val="00D64D10"/>
    <w:rsid w:val="00D66090"/>
    <w:rsid w:val="00D660B0"/>
    <w:rsid w:val="00D66D1D"/>
    <w:rsid w:val="00D67023"/>
    <w:rsid w:val="00D67047"/>
    <w:rsid w:val="00D6733C"/>
    <w:rsid w:val="00D70AA5"/>
    <w:rsid w:val="00D70DD3"/>
    <w:rsid w:val="00D713E8"/>
    <w:rsid w:val="00D71565"/>
    <w:rsid w:val="00D71D2D"/>
    <w:rsid w:val="00D71DCD"/>
    <w:rsid w:val="00D723B6"/>
    <w:rsid w:val="00D7244E"/>
    <w:rsid w:val="00D72CCF"/>
    <w:rsid w:val="00D734E8"/>
    <w:rsid w:val="00D735F8"/>
    <w:rsid w:val="00D74378"/>
    <w:rsid w:val="00D74424"/>
    <w:rsid w:val="00D74817"/>
    <w:rsid w:val="00D75078"/>
    <w:rsid w:val="00D75257"/>
    <w:rsid w:val="00D75609"/>
    <w:rsid w:val="00D7649F"/>
    <w:rsid w:val="00D76657"/>
    <w:rsid w:val="00D76E99"/>
    <w:rsid w:val="00D772E8"/>
    <w:rsid w:val="00D80531"/>
    <w:rsid w:val="00D80708"/>
    <w:rsid w:val="00D814FB"/>
    <w:rsid w:val="00D81701"/>
    <w:rsid w:val="00D822D1"/>
    <w:rsid w:val="00D82430"/>
    <w:rsid w:val="00D8243D"/>
    <w:rsid w:val="00D824C5"/>
    <w:rsid w:val="00D824C6"/>
    <w:rsid w:val="00D82DC5"/>
    <w:rsid w:val="00D83082"/>
    <w:rsid w:val="00D835B0"/>
    <w:rsid w:val="00D83955"/>
    <w:rsid w:val="00D8440B"/>
    <w:rsid w:val="00D84D99"/>
    <w:rsid w:val="00D84F69"/>
    <w:rsid w:val="00D85163"/>
    <w:rsid w:val="00D85C7F"/>
    <w:rsid w:val="00D8690C"/>
    <w:rsid w:val="00D869D4"/>
    <w:rsid w:val="00D870DA"/>
    <w:rsid w:val="00D874A4"/>
    <w:rsid w:val="00D8755D"/>
    <w:rsid w:val="00D87F36"/>
    <w:rsid w:val="00D9014C"/>
    <w:rsid w:val="00D9029F"/>
    <w:rsid w:val="00D905F9"/>
    <w:rsid w:val="00D90C37"/>
    <w:rsid w:val="00D912BC"/>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A4D"/>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258"/>
    <w:rsid w:val="00DB4745"/>
    <w:rsid w:val="00DB4B12"/>
    <w:rsid w:val="00DB5AAF"/>
    <w:rsid w:val="00DB5B90"/>
    <w:rsid w:val="00DB5D81"/>
    <w:rsid w:val="00DB5EA7"/>
    <w:rsid w:val="00DB74A6"/>
    <w:rsid w:val="00DB7685"/>
    <w:rsid w:val="00DC0BE1"/>
    <w:rsid w:val="00DC18B8"/>
    <w:rsid w:val="00DC18DB"/>
    <w:rsid w:val="00DC1910"/>
    <w:rsid w:val="00DC21C1"/>
    <w:rsid w:val="00DC28AF"/>
    <w:rsid w:val="00DC294E"/>
    <w:rsid w:val="00DC2E0D"/>
    <w:rsid w:val="00DC2FEA"/>
    <w:rsid w:val="00DC565B"/>
    <w:rsid w:val="00DC60CE"/>
    <w:rsid w:val="00DC61BB"/>
    <w:rsid w:val="00DC6DB9"/>
    <w:rsid w:val="00DC7522"/>
    <w:rsid w:val="00DD047E"/>
    <w:rsid w:val="00DD073F"/>
    <w:rsid w:val="00DD1124"/>
    <w:rsid w:val="00DD150F"/>
    <w:rsid w:val="00DD1A5A"/>
    <w:rsid w:val="00DD1BA3"/>
    <w:rsid w:val="00DD1E2C"/>
    <w:rsid w:val="00DD20E6"/>
    <w:rsid w:val="00DD220F"/>
    <w:rsid w:val="00DD2364"/>
    <w:rsid w:val="00DD26B7"/>
    <w:rsid w:val="00DD275C"/>
    <w:rsid w:val="00DD27C5"/>
    <w:rsid w:val="00DD31B3"/>
    <w:rsid w:val="00DD342D"/>
    <w:rsid w:val="00DD3AD7"/>
    <w:rsid w:val="00DD40BB"/>
    <w:rsid w:val="00DD4D19"/>
    <w:rsid w:val="00DD4F0C"/>
    <w:rsid w:val="00DD5394"/>
    <w:rsid w:val="00DD55D3"/>
    <w:rsid w:val="00DD57B5"/>
    <w:rsid w:val="00DD619C"/>
    <w:rsid w:val="00DD63FA"/>
    <w:rsid w:val="00DD65B9"/>
    <w:rsid w:val="00DD6B2C"/>
    <w:rsid w:val="00DD6E25"/>
    <w:rsid w:val="00DD6E93"/>
    <w:rsid w:val="00DD747F"/>
    <w:rsid w:val="00DD7494"/>
    <w:rsid w:val="00DD7550"/>
    <w:rsid w:val="00DD7C53"/>
    <w:rsid w:val="00DE0F5B"/>
    <w:rsid w:val="00DE1185"/>
    <w:rsid w:val="00DE11F5"/>
    <w:rsid w:val="00DE145D"/>
    <w:rsid w:val="00DE1577"/>
    <w:rsid w:val="00DE1C87"/>
    <w:rsid w:val="00DE2710"/>
    <w:rsid w:val="00DE385A"/>
    <w:rsid w:val="00DE42C5"/>
    <w:rsid w:val="00DE490A"/>
    <w:rsid w:val="00DE4F12"/>
    <w:rsid w:val="00DE4FF6"/>
    <w:rsid w:val="00DE568A"/>
    <w:rsid w:val="00DE5AAA"/>
    <w:rsid w:val="00DE5FE0"/>
    <w:rsid w:val="00DE620B"/>
    <w:rsid w:val="00DE65A1"/>
    <w:rsid w:val="00DE6A0E"/>
    <w:rsid w:val="00DE6B36"/>
    <w:rsid w:val="00DE7523"/>
    <w:rsid w:val="00DE7BA4"/>
    <w:rsid w:val="00DF0BF7"/>
    <w:rsid w:val="00DF19CC"/>
    <w:rsid w:val="00DF1F85"/>
    <w:rsid w:val="00DF2184"/>
    <w:rsid w:val="00DF3333"/>
    <w:rsid w:val="00DF35FF"/>
    <w:rsid w:val="00DF41E2"/>
    <w:rsid w:val="00DF4A89"/>
    <w:rsid w:val="00DF4A8E"/>
    <w:rsid w:val="00DF4E50"/>
    <w:rsid w:val="00DF54FE"/>
    <w:rsid w:val="00DF5B65"/>
    <w:rsid w:val="00DF5E75"/>
    <w:rsid w:val="00DF6021"/>
    <w:rsid w:val="00DF6135"/>
    <w:rsid w:val="00DF62A0"/>
    <w:rsid w:val="00DF63C8"/>
    <w:rsid w:val="00DF7536"/>
    <w:rsid w:val="00DF7828"/>
    <w:rsid w:val="00DF786C"/>
    <w:rsid w:val="00DF7A31"/>
    <w:rsid w:val="00DF7C59"/>
    <w:rsid w:val="00E00568"/>
    <w:rsid w:val="00E00C01"/>
    <w:rsid w:val="00E01CB5"/>
    <w:rsid w:val="00E01E0C"/>
    <w:rsid w:val="00E01E52"/>
    <w:rsid w:val="00E0290B"/>
    <w:rsid w:val="00E02979"/>
    <w:rsid w:val="00E03055"/>
    <w:rsid w:val="00E03AF9"/>
    <w:rsid w:val="00E0473F"/>
    <w:rsid w:val="00E048A2"/>
    <w:rsid w:val="00E04E11"/>
    <w:rsid w:val="00E0568F"/>
    <w:rsid w:val="00E05753"/>
    <w:rsid w:val="00E05CB4"/>
    <w:rsid w:val="00E060EE"/>
    <w:rsid w:val="00E062DC"/>
    <w:rsid w:val="00E0665B"/>
    <w:rsid w:val="00E06994"/>
    <w:rsid w:val="00E06AAB"/>
    <w:rsid w:val="00E0786B"/>
    <w:rsid w:val="00E07F41"/>
    <w:rsid w:val="00E10768"/>
    <w:rsid w:val="00E10AFE"/>
    <w:rsid w:val="00E10B43"/>
    <w:rsid w:val="00E10D40"/>
    <w:rsid w:val="00E11458"/>
    <w:rsid w:val="00E114B0"/>
    <w:rsid w:val="00E12059"/>
    <w:rsid w:val="00E12334"/>
    <w:rsid w:val="00E12A86"/>
    <w:rsid w:val="00E12EEC"/>
    <w:rsid w:val="00E12FD5"/>
    <w:rsid w:val="00E13B9D"/>
    <w:rsid w:val="00E1410A"/>
    <w:rsid w:val="00E1451E"/>
    <w:rsid w:val="00E1631B"/>
    <w:rsid w:val="00E1653A"/>
    <w:rsid w:val="00E17311"/>
    <w:rsid w:val="00E2043A"/>
    <w:rsid w:val="00E208F5"/>
    <w:rsid w:val="00E209C5"/>
    <w:rsid w:val="00E20BFB"/>
    <w:rsid w:val="00E20CB7"/>
    <w:rsid w:val="00E21706"/>
    <w:rsid w:val="00E2186C"/>
    <w:rsid w:val="00E2287F"/>
    <w:rsid w:val="00E23410"/>
    <w:rsid w:val="00E23671"/>
    <w:rsid w:val="00E24AF3"/>
    <w:rsid w:val="00E24F92"/>
    <w:rsid w:val="00E25192"/>
    <w:rsid w:val="00E26574"/>
    <w:rsid w:val="00E27BB1"/>
    <w:rsid w:val="00E27F9A"/>
    <w:rsid w:val="00E313DE"/>
    <w:rsid w:val="00E324E3"/>
    <w:rsid w:val="00E331A9"/>
    <w:rsid w:val="00E33832"/>
    <w:rsid w:val="00E34357"/>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288B"/>
    <w:rsid w:val="00E52B10"/>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610A"/>
    <w:rsid w:val="00E6618A"/>
    <w:rsid w:val="00E67754"/>
    <w:rsid w:val="00E7082E"/>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44"/>
    <w:rsid w:val="00E76BF1"/>
    <w:rsid w:val="00E76D49"/>
    <w:rsid w:val="00E778A3"/>
    <w:rsid w:val="00E80365"/>
    <w:rsid w:val="00E807CC"/>
    <w:rsid w:val="00E81B16"/>
    <w:rsid w:val="00E81BA9"/>
    <w:rsid w:val="00E81D33"/>
    <w:rsid w:val="00E82462"/>
    <w:rsid w:val="00E82A45"/>
    <w:rsid w:val="00E82B0D"/>
    <w:rsid w:val="00E83089"/>
    <w:rsid w:val="00E839AB"/>
    <w:rsid w:val="00E83A85"/>
    <w:rsid w:val="00E83B27"/>
    <w:rsid w:val="00E84B0E"/>
    <w:rsid w:val="00E84EDE"/>
    <w:rsid w:val="00E853B1"/>
    <w:rsid w:val="00E85456"/>
    <w:rsid w:val="00E85747"/>
    <w:rsid w:val="00E85863"/>
    <w:rsid w:val="00E8595E"/>
    <w:rsid w:val="00E85B2E"/>
    <w:rsid w:val="00E85DE9"/>
    <w:rsid w:val="00E85E12"/>
    <w:rsid w:val="00E85FD4"/>
    <w:rsid w:val="00E86A22"/>
    <w:rsid w:val="00E86AE4"/>
    <w:rsid w:val="00E86F11"/>
    <w:rsid w:val="00E86F48"/>
    <w:rsid w:val="00E87BD5"/>
    <w:rsid w:val="00E908D1"/>
    <w:rsid w:val="00E91486"/>
    <w:rsid w:val="00E91524"/>
    <w:rsid w:val="00E91D2F"/>
    <w:rsid w:val="00E92F6C"/>
    <w:rsid w:val="00E93379"/>
    <w:rsid w:val="00E93CA4"/>
    <w:rsid w:val="00E93E54"/>
    <w:rsid w:val="00E940C4"/>
    <w:rsid w:val="00E9482C"/>
    <w:rsid w:val="00E950BC"/>
    <w:rsid w:val="00E9553A"/>
    <w:rsid w:val="00E9605A"/>
    <w:rsid w:val="00E9614D"/>
    <w:rsid w:val="00E96731"/>
    <w:rsid w:val="00E97096"/>
    <w:rsid w:val="00E97C59"/>
    <w:rsid w:val="00EA083A"/>
    <w:rsid w:val="00EA0D07"/>
    <w:rsid w:val="00EA0F76"/>
    <w:rsid w:val="00EA1803"/>
    <w:rsid w:val="00EA19B4"/>
    <w:rsid w:val="00EA1CC5"/>
    <w:rsid w:val="00EA29BF"/>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8B1"/>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1B0"/>
    <w:rsid w:val="00EC4370"/>
    <w:rsid w:val="00EC4D30"/>
    <w:rsid w:val="00EC541D"/>
    <w:rsid w:val="00EC5CBC"/>
    <w:rsid w:val="00EC5F87"/>
    <w:rsid w:val="00EC6236"/>
    <w:rsid w:val="00EC7837"/>
    <w:rsid w:val="00EC7DE5"/>
    <w:rsid w:val="00ED01E4"/>
    <w:rsid w:val="00ED04A2"/>
    <w:rsid w:val="00ED08A0"/>
    <w:rsid w:val="00ED0B70"/>
    <w:rsid w:val="00ED0C6C"/>
    <w:rsid w:val="00ED0E09"/>
    <w:rsid w:val="00ED185A"/>
    <w:rsid w:val="00ED188A"/>
    <w:rsid w:val="00ED19D5"/>
    <w:rsid w:val="00ED234B"/>
    <w:rsid w:val="00ED2E25"/>
    <w:rsid w:val="00ED3004"/>
    <w:rsid w:val="00ED3A3F"/>
    <w:rsid w:val="00ED3CA2"/>
    <w:rsid w:val="00ED4271"/>
    <w:rsid w:val="00ED44DA"/>
    <w:rsid w:val="00ED4895"/>
    <w:rsid w:val="00ED4B34"/>
    <w:rsid w:val="00ED58F7"/>
    <w:rsid w:val="00ED6137"/>
    <w:rsid w:val="00ED61CD"/>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471"/>
    <w:rsid w:val="00EE4572"/>
    <w:rsid w:val="00EE4B4E"/>
    <w:rsid w:val="00EE4BCB"/>
    <w:rsid w:val="00EE4C03"/>
    <w:rsid w:val="00EE4D57"/>
    <w:rsid w:val="00EE4E27"/>
    <w:rsid w:val="00EE551C"/>
    <w:rsid w:val="00EE55E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671"/>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EF7C36"/>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5948"/>
    <w:rsid w:val="00F05CCA"/>
    <w:rsid w:val="00F06014"/>
    <w:rsid w:val="00F061F5"/>
    <w:rsid w:val="00F068C8"/>
    <w:rsid w:val="00F07714"/>
    <w:rsid w:val="00F07AC1"/>
    <w:rsid w:val="00F10272"/>
    <w:rsid w:val="00F10B2F"/>
    <w:rsid w:val="00F10C0F"/>
    <w:rsid w:val="00F10C24"/>
    <w:rsid w:val="00F1111B"/>
    <w:rsid w:val="00F12461"/>
    <w:rsid w:val="00F12B63"/>
    <w:rsid w:val="00F12CE9"/>
    <w:rsid w:val="00F138B6"/>
    <w:rsid w:val="00F13BE4"/>
    <w:rsid w:val="00F14BAA"/>
    <w:rsid w:val="00F14D63"/>
    <w:rsid w:val="00F15820"/>
    <w:rsid w:val="00F1629C"/>
    <w:rsid w:val="00F1658F"/>
    <w:rsid w:val="00F1670C"/>
    <w:rsid w:val="00F1743B"/>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7C"/>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2F5"/>
    <w:rsid w:val="00F5061E"/>
    <w:rsid w:val="00F50BC4"/>
    <w:rsid w:val="00F50F6D"/>
    <w:rsid w:val="00F51663"/>
    <w:rsid w:val="00F51824"/>
    <w:rsid w:val="00F51F12"/>
    <w:rsid w:val="00F52335"/>
    <w:rsid w:val="00F529CB"/>
    <w:rsid w:val="00F5308B"/>
    <w:rsid w:val="00F53D57"/>
    <w:rsid w:val="00F5451B"/>
    <w:rsid w:val="00F54AA5"/>
    <w:rsid w:val="00F54E61"/>
    <w:rsid w:val="00F55033"/>
    <w:rsid w:val="00F55C92"/>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118"/>
    <w:rsid w:val="00F67B81"/>
    <w:rsid w:val="00F67DF3"/>
    <w:rsid w:val="00F70435"/>
    <w:rsid w:val="00F70FB1"/>
    <w:rsid w:val="00F7143C"/>
    <w:rsid w:val="00F71FC2"/>
    <w:rsid w:val="00F729E8"/>
    <w:rsid w:val="00F72B59"/>
    <w:rsid w:val="00F7331A"/>
    <w:rsid w:val="00F740EB"/>
    <w:rsid w:val="00F74673"/>
    <w:rsid w:val="00F74A47"/>
    <w:rsid w:val="00F74D7A"/>
    <w:rsid w:val="00F752CF"/>
    <w:rsid w:val="00F756E4"/>
    <w:rsid w:val="00F75741"/>
    <w:rsid w:val="00F758BB"/>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2F90"/>
    <w:rsid w:val="00F83BF5"/>
    <w:rsid w:val="00F83DB8"/>
    <w:rsid w:val="00F83DBF"/>
    <w:rsid w:val="00F84058"/>
    <w:rsid w:val="00F8464C"/>
    <w:rsid w:val="00F84653"/>
    <w:rsid w:val="00F84924"/>
    <w:rsid w:val="00F84B48"/>
    <w:rsid w:val="00F851B5"/>
    <w:rsid w:val="00F863B9"/>
    <w:rsid w:val="00F86A1F"/>
    <w:rsid w:val="00F87098"/>
    <w:rsid w:val="00F876CE"/>
    <w:rsid w:val="00F87B33"/>
    <w:rsid w:val="00F905D2"/>
    <w:rsid w:val="00F915FE"/>
    <w:rsid w:val="00F91642"/>
    <w:rsid w:val="00F91715"/>
    <w:rsid w:val="00F91E27"/>
    <w:rsid w:val="00F91EF8"/>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274"/>
    <w:rsid w:val="00FA08BD"/>
    <w:rsid w:val="00FA132B"/>
    <w:rsid w:val="00FA149F"/>
    <w:rsid w:val="00FA18C4"/>
    <w:rsid w:val="00FA1B3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6F49"/>
    <w:rsid w:val="00FA78AF"/>
    <w:rsid w:val="00FB06A3"/>
    <w:rsid w:val="00FB0A29"/>
    <w:rsid w:val="00FB0CE6"/>
    <w:rsid w:val="00FB1187"/>
    <w:rsid w:val="00FB1904"/>
    <w:rsid w:val="00FB1944"/>
    <w:rsid w:val="00FB1DF7"/>
    <w:rsid w:val="00FB28D0"/>
    <w:rsid w:val="00FB40EC"/>
    <w:rsid w:val="00FB47D9"/>
    <w:rsid w:val="00FB4B6F"/>
    <w:rsid w:val="00FB563C"/>
    <w:rsid w:val="00FB650D"/>
    <w:rsid w:val="00FB68A7"/>
    <w:rsid w:val="00FB6F20"/>
    <w:rsid w:val="00FB721E"/>
    <w:rsid w:val="00FC0489"/>
    <w:rsid w:val="00FC0F2F"/>
    <w:rsid w:val="00FC10D8"/>
    <w:rsid w:val="00FC1A12"/>
    <w:rsid w:val="00FC31A2"/>
    <w:rsid w:val="00FC34DF"/>
    <w:rsid w:val="00FC3ABF"/>
    <w:rsid w:val="00FC3DCC"/>
    <w:rsid w:val="00FC42E3"/>
    <w:rsid w:val="00FC4ADD"/>
    <w:rsid w:val="00FC4CE6"/>
    <w:rsid w:val="00FC4F98"/>
    <w:rsid w:val="00FC54C9"/>
    <w:rsid w:val="00FC5B0E"/>
    <w:rsid w:val="00FC636A"/>
    <w:rsid w:val="00FC67E7"/>
    <w:rsid w:val="00FC735B"/>
    <w:rsid w:val="00FC7AE6"/>
    <w:rsid w:val="00FD0058"/>
    <w:rsid w:val="00FD0484"/>
    <w:rsid w:val="00FD0959"/>
    <w:rsid w:val="00FD0BB2"/>
    <w:rsid w:val="00FD1543"/>
    <w:rsid w:val="00FD1615"/>
    <w:rsid w:val="00FD16CE"/>
    <w:rsid w:val="00FD1BD2"/>
    <w:rsid w:val="00FD1BDB"/>
    <w:rsid w:val="00FD1D71"/>
    <w:rsid w:val="00FD22EF"/>
    <w:rsid w:val="00FD2480"/>
    <w:rsid w:val="00FD2572"/>
    <w:rsid w:val="00FD2848"/>
    <w:rsid w:val="00FD3BB8"/>
    <w:rsid w:val="00FD4274"/>
    <w:rsid w:val="00FD4645"/>
    <w:rsid w:val="00FD48CB"/>
    <w:rsid w:val="00FD4918"/>
    <w:rsid w:val="00FD569E"/>
    <w:rsid w:val="00FD5BC5"/>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A02"/>
    <w:rsid w:val="00FE6BBE"/>
    <w:rsid w:val="00FF03E9"/>
    <w:rsid w:val="00FF04BB"/>
    <w:rsid w:val="00FF0F91"/>
    <w:rsid w:val="00FF1D36"/>
    <w:rsid w:val="00FF2358"/>
    <w:rsid w:val="00FF23EC"/>
    <w:rsid w:val="00FF295B"/>
    <w:rsid w:val="00FF2A86"/>
    <w:rsid w:val="00FF2EA3"/>
    <w:rsid w:val="00FF3993"/>
    <w:rsid w:val="00FF4151"/>
    <w:rsid w:val="00FF47FA"/>
    <w:rsid w:val="00FF4CD6"/>
    <w:rsid w:val="00FF50F5"/>
    <w:rsid w:val="00FF5388"/>
    <w:rsid w:val="00FF57F4"/>
    <w:rsid w:val="00FF67B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7481C4"/>
  <w15:chartTrackingRefBased/>
  <w15:docId w15:val="{68CD9855-0EB1-49FC-BF1F-26C8C310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4C1"/>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13D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E2EA0"/>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960C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22EEF"/>
  </w:style>
  <w:style w:type="paragraph" w:styleId="TDC2">
    <w:name w:val="toc 2"/>
    <w:basedOn w:val="Normal"/>
    <w:next w:val="Normal"/>
    <w:autoRedefine/>
    <w:semiHidden/>
    <w:rsid w:val="00722EEF"/>
    <w:pPr>
      <w:spacing w:before="120"/>
      <w:ind w:left="240"/>
    </w:pPr>
    <w:rPr>
      <w:b/>
      <w:bCs/>
      <w:sz w:val="22"/>
      <w:szCs w:val="22"/>
      <w:lang w:eastAsia="es-ES"/>
    </w:rPr>
  </w:style>
  <w:style w:type="character" w:styleId="Hipervnculovisitado">
    <w:name w:val="FollowedHyperlink"/>
    <w:rsid w:val="00722EEF"/>
    <w:rPr>
      <w:color w:val="800080"/>
      <w:u w:val="single"/>
    </w:rPr>
  </w:style>
  <w:style w:type="paragraph" w:styleId="TDC3">
    <w:name w:val="toc 3"/>
    <w:basedOn w:val="Normal"/>
    <w:next w:val="Normal"/>
    <w:autoRedefine/>
    <w:semiHidden/>
    <w:rsid w:val="00722EEF"/>
    <w:pPr>
      <w:ind w:left="480"/>
    </w:pPr>
    <w:rPr>
      <w:lang w:eastAsia="es-ES"/>
    </w:rPr>
  </w:style>
  <w:style w:type="paragraph" w:styleId="TDC4">
    <w:name w:val="toc 4"/>
    <w:basedOn w:val="Normal"/>
    <w:next w:val="Normal"/>
    <w:autoRedefine/>
    <w:semiHidden/>
    <w:rsid w:val="00722EEF"/>
    <w:pPr>
      <w:ind w:left="720"/>
    </w:pPr>
    <w:rPr>
      <w:lang w:eastAsia="es-ES"/>
    </w:rPr>
  </w:style>
  <w:style w:type="paragraph" w:styleId="TDC5">
    <w:name w:val="toc 5"/>
    <w:basedOn w:val="Normal"/>
    <w:next w:val="Normal"/>
    <w:autoRedefine/>
    <w:semiHidden/>
    <w:rsid w:val="00722EEF"/>
    <w:pPr>
      <w:ind w:left="960"/>
    </w:pPr>
    <w:rPr>
      <w:lang w:eastAsia="es-ES"/>
    </w:rPr>
  </w:style>
  <w:style w:type="paragraph" w:styleId="TDC6">
    <w:name w:val="toc 6"/>
    <w:basedOn w:val="Normal"/>
    <w:next w:val="Normal"/>
    <w:autoRedefine/>
    <w:semiHidden/>
    <w:rsid w:val="00722EEF"/>
    <w:pPr>
      <w:ind w:left="1200"/>
    </w:pPr>
    <w:rPr>
      <w:lang w:eastAsia="es-ES"/>
    </w:rPr>
  </w:style>
  <w:style w:type="paragraph" w:styleId="TDC7">
    <w:name w:val="toc 7"/>
    <w:basedOn w:val="Normal"/>
    <w:next w:val="Normal"/>
    <w:autoRedefine/>
    <w:semiHidden/>
    <w:rsid w:val="00722EEF"/>
    <w:pPr>
      <w:ind w:left="1440"/>
    </w:pPr>
    <w:rPr>
      <w:lang w:eastAsia="es-ES"/>
    </w:rPr>
  </w:style>
  <w:style w:type="paragraph" w:styleId="TDC8">
    <w:name w:val="toc 8"/>
    <w:basedOn w:val="Normal"/>
    <w:next w:val="Normal"/>
    <w:autoRedefine/>
    <w:semiHidden/>
    <w:rsid w:val="00722EEF"/>
    <w:pPr>
      <w:ind w:left="1680"/>
    </w:pPr>
    <w:rPr>
      <w:lang w:eastAsia="es-ES"/>
    </w:rPr>
  </w:style>
  <w:style w:type="paragraph" w:styleId="TDC9">
    <w:name w:val="toc 9"/>
    <w:basedOn w:val="Normal"/>
    <w:next w:val="Normal"/>
    <w:autoRedefine/>
    <w:semiHidden/>
    <w:rsid w:val="00722EEF"/>
    <w:pPr>
      <w:ind w:left="1920"/>
    </w:pPr>
    <w:rPr>
      <w:lang w:eastAsia="es-ES"/>
    </w:rPr>
  </w:style>
  <w:style w:type="table" w:customStyle="1" w:styleId="Tablaconcuadrcula5">
    <w:name w:val="Tabla con cuadrícula5"/>
    <w:basedOn w:val="Tablanormal"/>
    <w:next w:val="Tablaconcuadrcula"/>
    <w:uiPriority w:val="59"/>
    <w:rsid w:val="0072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rsid w:val="00722EEF"/>
    <w:pPr>
      <w:widowControl w:val="0"/>
      <w:autoSpaceDE w:val="0"/>
      <w:autoSpaceDN w:val="0"/>
      <w:adjustRightInd w:val="0"/>
    </w:pPr>
    <w:rPr>
      <w:rFonts w:ascii="Verdana" w:hAnsi="Verdana"/>
      <w:sz w:val="24"/>
      <w:szCs w:val="24"/>
      <w:lang w:eastAsia="es-ES"/>
    </w:rPr>
  </w:style>
  <w:style w:type="paragraph" w:customStyle="1" w:styleId="Default">
    <w:name w:val="Default"/>
    <w:rsid w:val="00722EEF"/>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722EEF"/>
    <w:rPr>
      <w:rFonts w:cs="Times New Roman"/>
      <w:color w:val="auto"/>
    </w:rPr>
  </w:style>
  <w:style w:type="paragraph" w:customStyle="1" w:styleId="CM8">
    <w:name w:val="CM8"/>
    <w:basedOn w:val="Default"/>
    <w:next w:val="Default"/>
    <w:rsid w:val="00722EEF"/>
    <w:pPr>
      <w:spacing w:line="246" w:lineRule="atLeast"/>
    </w:pPr>
    <w:rPr>
      <w:rFonts w:cs="Times New Roman"/>
      <w:color w:val="auto"/>
    </w:rPr>
  </w:style>
  <w:style w:type="paragraph" w:customStyle="1" w:styleId="CM14">
    <w:name w:val="CM14"/>
    <w:basedOn w:val="Default"/>
    <w:next w:val="Default"/>
    <w:rsid w:val="00722EEF"/>
    <w:rPr>
      <w:rFonts w:cs="Times New Roman"/>
      <w:color w:val="auto"/>
    </w:rPr>
  </w:style>
  <w:style w:type="paragraph" w:customStyle="1" w:styleId="Text">
    <w:name w:val="Text"/>
    <w:basedOn w:val="Normal"/>
    <w:link w:val="TextCar"/>
    <w:autoRedefine/>
    <w:rsid w:val="00722EEF"/>
    <w:pPr>
      <w:widowControl w:val="0"/>
      <w:numPr>
        <w:numId w:val="24"/>
      </w:numPr>
      <w:shd w:val="clear" w:color="auto" w:fill="FFFFFF"/>
      <w:autoSpaceDE w:val="0"/>
      <w:autoSpaceDN w:val="0"/>
      <w:adjustRightInd w:val="0"/>
      <w:ind w:right="38"/>
      <w:jc w:val="both"/>
    </w:pPr>
    <w:rPr>
      <w:rFonts w:ascii="Verdana" w:hAnsi="Verdana"/>
      <w:color w:val="FF0000"/>
      <w:sz w:val="18"/>
      <w:szCs w:val="18"/>
      <w:lang w:eastAsia="es-ES"/>
    </w:rPr>
  </w:style>
  <w:style w:type="character" w:customStyle="1" w:styleId="TextCar">
    <w:name w:val="Text Car"/>
    <w:link w:val="Text"/>
    <w:rsid w:val="00722EEF"/>
    <w:rPr>
      <w:rFonts w:ascii="Verdana" w:hAnsi="Verdana"/>
      <w:color w:val="FF0000"/>
      <w:sz w:val="18"/>
      <w:szCs w:val="18"/>
      <w:shd w:val="clear" w:color="auto" w:fill="FFFFFF"/>
      <w:lang w:val="es-ES" w:eastAsia="es-ES"/>
    </w:rPr>
  </w:style>
  <w:style w:type="table" w:customStyle="1" w:styleId="Tabladecuadrcula4-nfasis31">
    <w:name w:val="Tabla de cuadrícula 4 - Énfasis 31"/>
    <w:basedOn w:val="Tablanormal"/>
    <w:next w:val="Tabladecuadrcula4-nfasis3"/>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4-nfasis3">
    <w:name w:val="Grid Table 4 Accent 3"/>
    <w:basedOn w:val="Tablanormal"/>
    <w:uiPriority w:val="49"/>
    <w:rsid w:val="00722EE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2">
    <w:name w:val="Sin lista2"/>
    <w:next w:val="Sinlista"/>
    <w:uiPriority w:val="99"/>
    <w:semiHidden/>
    <w:unhideWhenUsed/>
    <w:rsid w:val="00D3117E"/>
  </w:style>
  <w:style w:type="table" w:customStyle="1" w:styleId="Tablaconcuadrcula6">
    <w:name w:val="Tabla con cuadrícula6"/>
    <w:basedOn w:val="Tablanormal"/>
    <w:next w:val="Tablaconcuadrcula"/>
    <w:uiPriority w:val="39"/>
    <w:rsid w:val="00D3117E"/>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695648"/>
  </w:style>
  <w:style w:type="table" w:customStyle="1" w:styleId="Tablaconcuadrcula7">
    <w:name w:val="Tabla con cuadrícula7"/>
    <w:basedOn w:val="Tablanormal"/>
    <w:next w:val="Tablaconcuadrcula"/>
    <w:rsid w:val="0069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C0BA1"/>
  </w:style>
  <w:style w:type="table" w:customStyle="1" w:styleId="Tablaconcuadrcula8">
    <w:name w:val="Tabla con cuadrícula8"/>
    <w:basedOn w:val="Tablanormal"/>
    <w:next w:val="Tablaconcuadrcula"/>
    <w:uiPriority w:val="39"/>
    <w:rsid w:val="007C0BA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CF1EB5"/>
  </w:style>
  <w:style w:type="table" w:customStyle="1" w:styleId="Tablaconcuadrcula9">
    <w:name w:val="Tabla con cuadrícula9"/>
    <w:basedOn w:val="Tablanormal"/>
    <w:next w:val="Tablaconcuadrcula"/>
    <w:uiPriority w:val="39"/>
    <w:rsid w:val="00CF1EB5"/>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8760579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99857852">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43913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99CCA-063E-430B-A210-644B91655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28</Pages>
  <Words>8355</Words>
  <Characters>45955</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54202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2019-04-08T14:12:00Z</cp:lastPrinted>
  <dcterms:created xsi:type="dcterms:W3CDTF">2019-04-04T21:54:00Z</dcterms:created>
  <dcterms:modified xsi:type="dcterms:W3CDTF">2019-04-08T21:55:00Z</dcterms:modified>
</cp:coreProperties>
</file>