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F479C" w:rsidRDefault="006F479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F479C" w:rsidRDefault="006F479C" w:rsidP="007B5395">
                            <w:pPr>
                              <w:ind w:left="142"/>
                              <w:jc w:val="center"/>
                              <w:rPr>
                                <w:rFonts w:ascii="Verdana" w:hAnsi="Verdana"/>
                                <w:b/>
                              </w:rPr>
                            </w:pPr>
                          </w:p>
                          <w:p w:rsidR="006F479C" w:rsidRDefault="006F479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F479C" w:rsidRPr="00103622" w:rsidRDefault="006F479C" w:rsidP="007B5395">
                            <w:pPr>
                              <w:ind w:left="142"/>
                              <w:jc w:val="center"/>
                              <w:rPr>
                                <w:rFonts w:ascii="Century Gothic" w:hAnsi="Century Gothic" w:cs="Arial"/>
                                <w:b/>
                                <w:sz w:val="32"/>
                                <w:szCs w:val="32"/>
                                <w:lang w:val="es-MX"/>
                              </w:rPr>
                            </w:pPr>
                          </w:p>
                          <w:p w:rsidR="006F479C" w:rsidRDefault="006F479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F479C" w:rsidRDefault="006F479C" w:rsidP="007B5395">
                            <w:pPr>
                              <w:jc w:val="center"/>
                              <w:rPr>
                                <w:rFonts w:ascii="Century Gothic" w:hAnsi="Century Gothic" w:cs="Arial"/>
                                <w:b/>
                                <w:sz w:val="28"/>
                                <w:szCs w:val="32"/>
                              </w:rPr>
                            </w:pPr>
                          </w:p>
                          <w:p w:rsidR="006F479C" w:rsidRDefault="006F479C" w:rsidP="007B5395">
                            <w:pPr>
                              <w:jc w:val="center"/>
                              <w:rPr>
                                <w:rFonts w:ascii="Century Gothic" w:hAnsi="Century Gothic" w:cs="Arial"/>
                                <w:b/>
                                <w:sz w:val="28"/>
                                <w:szCs w:val="32"/>
                              </w:rPr>
                            </w:pPr>
                          </w:p>
                          <w:p w:rsidR="006F479C" w:rsidRPr="00D94CE2" w:rsidRDefault="006F479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F479C" w:rsidRPr="00D94CE2" w:rsidRDefault="006F479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F479C" w:rsidRPr="00F40D69" w:rsidRDefault="006F479C" w:rsidP="007B5395">
                            <w:pPr>
                              <w:ind w:left="142"/>
                              <w:jc w:val="center"/>
                              <w:rPr>
                                <w:rFonts w:ascii="Century Gothic" w:hAnsi="Century Gothic" w:cs="Arial"/>
                                <w:b/>
                                <w:sz w:val="28"/>
                                <w:szCs w:val="28"/>
                              </w:rPr>
                            </w:pPr>
                          </w:p>
                          <w:p w:rsidR="006F479C" w:rsidRPr="00103622" w:rsidRDefault="006F479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F479C" w:rsidRPr="005F6C94" w:rsidRDefault="006F479C" w:rsidP="007B5395">
                            <w:pPr>
                              <w:ind w:left="142"/>
                              <w:rPr>
                                <w:rFonts w:ascii="Century Gothic" w:hAnsi="Century Gothic"/>
                                <w:b/>
                                <w:sz w:val="28"/>
                                <w:szCs w:val="28"/>
                                <w:lang w:val="es-MX"/>
                              </w:rPr>
                            </w:pPr>
                          </w:p>
                          <w:p w:rsidR="006F479C" w:rsidRPr="00D94CE2" w:rsidRDefault="006F479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302F4" w:rsidRPr="003302F4">
                              <w:rPr>
                                <w:rFonts w:ascii="Century Gothic" w:hAnsi="Century Gothic" w:cs="Century Gothic"/>
                                <w:b/>
                                <w:bCs/>
                                <w:sz w:val="28"/>
                                <w:szCs w:val="28"/>
                              </w:rPr>
                              <w:t>ADQUISICIÓN DE ODORANTE PARA GAS NATURAL E INHIBIDOR PARA ODORANTE</w:t>
                            </w:r>
                          </w:p>
                          <w:p w:rsidR="006F479C" w:rsidRPr="00D94CE2" w:rsidRDefault="006F479C" w:rsidP="007B5395">
                            <w:pPr>
                              <w:jc w:val="center"/>
                              <w:rPr>
                                <w:rFonts w:ascii="Century Gothic" w:hAnsi="Century Gothic" w:cs="Century Gothic"/>
                                <w:b/>
                                <w:bCs/>
                                <w:color w:val="FF0000"/>
                                <w:sz w:val="28"/>
                                <w:szCs w:val="28"/>
                              </w:rPr>
                            </w:pPr>
                          </w:p>
                          <w:p w:rsidR="006F479C" w:rsidRPr="00BC7EB3" w:rsidRDefault="006F479C"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C7EB3" w:rsidRPr="00BC7EB3">
                              <w:rPr>
                                <w:rFonts w:ascii="Century Gothic" w:hAnsi="Century Gothic" w:cs="Century Gothic"/>
                                <w:b/>
                                <w:bCs/>
                                <w:sz w:val="28"/>
                                <w:szCs w:val="28"/>
                              </w:rPr>
                              <w:t>DCO-CDL-GRGD-203-19</w:t>
                            </w:r>
                          </w:p>
                          <w:p w:rsidR="006F479C" w:rsidRPr="00D94CE2" w:rsidRDefault="006F479C" w:rsidP="007B5395">
                            <w:pPr>
                              <w:jc w:val="center"/>
                              <w:rPr>
                                <w:rFonts w:ascii="Century Gothic" w:hAnsi="Century Gothic" w:cs="Century Gothic"/>
                                <w:b/>
                                <w:bCs/>
                                <w:color w:val="FF0000"/>
                                <w:sz w:val="28"/>
                                <w:szCs w:val="28"/>
                              </w:rPr>
                            </w:pPr>
                          </w:p>
                          <w:p w:rsidR="006F479C" w:rsidRPr="00411224" w:rsidRDefault="006F479C" w:rsidP="007B5395">
                            <w:pPr>
                              <w:jc w:val="center"/>
                              <w:rPr>
                                <w:rFonts w:ascii="Century Gothic" w:hAnsi="Century Gothic"/>
                                <w:b/>
                                <w:sz w:val="28"/>
                                <w:szCs w:val="28"/>
                                <w:lang w:val="es-ES_tradnl"/>
                              </w:rPr>
                            </w:pPr>
                            <w:r w:rsidRPr="00411224">
                              <w:rPr>
                                <w:rFonts w:ascii="Century Gothic" w:hAnsi="Century Gothic" w:cs="Century Gothic"/>
                                <w:b/>
                                <w:bCs/>
                                <w:sz w:val="28"/>
                                <w:szCs w:val="28"/>
                              </w:rPr>
                              <w:t>(Primera Convocatoria</w:t>
                            </w:r>
                            <w:r w:rsidRPr="00411224">
                              <w:rPr>
                                <w:rFonts w:ascii="Century Gothic" w:hAnsi="Century Gothic"/>
                                <w:b/>
                                <w:sz w:val="28"/>
                                <w:szCs w:val="28"/>
                                <w:lang w:val="es-ES_tradnl"/>
                              </w:rPr>
                              <w:t>)</w:t>
                            </w:r>
                          </w:p>
                          <w:p w:rsidR="006F479C" w:rsidRPr="00103622" w:rsidRDefault="006F479C" w:rsidP="007B5395">
                            <w:pPr>
                              <w:jc w:val="center"/>
                              <w:rPr>
                                <w:rFonts w:ascii="Century Gothic" w:hAnsi="Century Gothic"/>
                                <w:sz w:val="32"/>
                                <w:szCs w:val="32"/>
                                <w:lang w:val="es-ES_tradnl"/>
                              </w:rPr>
                            </w:pPr>
                          </w:p>
                          <w:p w:rsidR="006F479C" w:rsidRPr="00103622" w:rsidRDefault="006F479C" w:rsidP="007B5395">
                            <w:pPr>
                              <w:ind w:right="930"/>
                              <w:jc w:val="center"/>
                              <w:rPr>
                                <w:rFonts w:ascii="Century Gothic" w:hAnsi="Century Gothic"/>
                                <w:sz w:val="32"/>
                                <w:szCs w:val="32"/>
                                <w:lang w:val="es-ES_tradnl"/>
                              </w:rPr>
                            </w:pPr>
                          </w:p>
                          <w:p w:rsidR="006F479C" w:rsidRPr="00103622" w:rsidRDefault="006F479C" w:rsidP="007B5395">
                            <w:pPr>
                              <w:ind w:right="930"/>
                              <w:jc w:val="center"/>
                              <w:rPr>
                                <w:rFonts w:ascii="Century Gothic" w:hAnsi="Century Gothic"/>
                                <w:sz w:val="32"/>
                                <w:szCs w:val="32"/>
                                <w:lang w:val="es-ES_tradnl"/>
                              </w:rPr>
                            </w:pPr>
                          </w:p>
                          <w:p w:rsidR="006F479C" w:rsidRDefault="006F479C" w:rsidP="007B5395">
                            <w:pPr>
                              <w:ind w:right="930"/>
                              <w:jc w:val="center"/>
                              <w:rPr>
                                <w:rFonts w:ascii="Century Gothic" w:hAnsi="Century Gothic"/>
                                <w:lang w:val="es-ES_tradnl"/>
                              </w:rPr>
                            </w:pPr>
                          </w:p>
                          <w:p w:rsidR="006F479C" w:rsidRPr="009C5A35" w:rsidRDefault="006F479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6F479C" w:rsidRDefault="006F479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F479C" w:rsidRDefault="006F479C" w:rsidP="007B5395">
                      <w:pPr>
                        <w:ind w:left="142"/>
                        <w:jc w:val="center"/>
                        <w:rPr>
                          <w:rFonts w:ascii="Verdana" w:hAnsi="Verdana"/>
                          <w:b/>
                        </w:rPr>
                      </w:pPr>
                    </w:p>
                    <w:p w:rsidR="006F479C" w:rsidRDefault="006F479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F479C" w:rsidRPr="00103622" w:rsidRDefault="006F479C" w:rsidP="007B5395">
                      <w:pPr>
                        <w:ind w:left="142"/>
                        <w:jc w:val="center"/>
                        <w:rPr>
                          <w:rFonts w:ascii="Century Gothic" w:hAnsi="Century Gothic" w:cs="Arial"/>
                          <w:b/>
                          <w:sz w:val="32"/>
                          <w:szCs w:val="32"/>
                          <w:lang w:val="es-MX"/>
                        </w:rPr>
                      </w:pPr>
                    </w:p>
                    <w:p w:rsidR="006F479C" w:rsidRDefault="006F479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F479C" w:rsidRDefault="006F479C" w:rsidP="007B5395">
                      <w:pPr>
                        <w:jc w:val="center"/>
                        <w:rPr>
                          <w:rFonts w:ascii="Century Gothic" w:hAnsi="Century Gothic" w:cs="Arial"/>
                          <w:b/>
                          <w:sz w:val="28"/>
                          <w:szCs w:val="32"/>
                        </w:rPr>
                      </w:pPr>
                    </w:p>
                    <w:p w:rsidR="006F479C" w:rsidRDefault="006F479C" w:rsidP="007B5395">
                      <w:pPr>
                        <w:jc w:val="center"/>
                        <w:rPr>
                          <w:rFonts w:ascii="Century Gothic" w:hAnsi="Century Gothic" w:cs="Arial"/>
                          <w:b/>
                          <w:sz w:val="28"/>
                          <w:szCs w:val="32"/>
                        </w:rPr>
                      </w:pPr>
                    </w:p>
                    <w:p w:rsidR="006F479C" w:rsidRPr="00D94CE2" w:rsidRDefault="006F479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F479C" w:rsidRPr="00D94CE2" w:rsidRDefault="006F479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F479C" w:rsidRPr="00F40D69" w:rsidRDefault="006F479C" w:rsidP="007B5395">
                      <w:pPr>
                        <w:ind w:left="142"/>
                        <w:jc w:val="center"/>
                        <w:rPr>
                          <w:rFonts w:ascii="Century Gothic" w:hAnsi="Century Gothic" w:cs="Arial"/>
                          <w:b/>
                          <w:sz w:val="28"/>
                          <w:szCs w:val="28"/>
                        </w:rPr>
                      </w:pPr>
                    </w:p>
                    <w:p w:rsidR="006F479C" w:rsidRPr="00103622" w:rsidRDefault="006F479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F479C" w:rsidRPr="005F6C94" w:rsidRDefault="006F479C" w:rsidP="007B5395">
                      <w:pPr>
                        <w:ind w:left="142"/>
                        <w:rPr>
                          <w:rFonts w:ascii="Century Gothic" w:hAnsi="Century Gothic"/>
                          <w:b/>
                          <w:sz w:val="28"/>
                          <w:szCs w:val="28"/>
                          <w:lang w:val="es-MX"/>
                        </w:rPr>
                      </w:pPr>
                    </w:p>
                    <w:p w:rsidR="006F479C" w:rsidRPr="00D94CE2" w:rsidRDefault="006F479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302F4" w:rsidRPr="003302F4">
                        <w:rPr>
                          <w:rFonts w:ascii="Century Gothic" w:hAnsi="Century Gothic" w:cs="Century Gothic"/>
                          <w:b/>
                          <w:bCs/>
                          <w:sz w:val="28"/>
                          <w:szCs w:val="28"/>
                        </w:rPr>
                        <w:t>ADQUISICIÓN DE ODORANTE PARA GAS NATURAL E INHIBIDOR PARA ODORANTE</w:t>
                      </w:r>
                      <w:bookmarkStart w:id="1" w:name="_GoBack"/>
                      <w:bookmarkEnd w:id="1"/>
                    </w:p>
                    <w:p w:rsidR="006F479C" w:rsidRPr="00D94CE2" w:rsidRDefault="006F479C" w:rsidP="007B5395">
                      <w:pPr>
                        <w:jc w:val="center"/>
                        <w:rPr>
                          <w:rFonts w:ascii="Century Gothic" w:hAnsi="Century Gothic" w:cs="Century Gothic"/>
                          <w:b/>
                          <w:bCs/>
                          <w:color w:val="FF0000"/>
                          <w:sz w:val="28"/>
                          <w:szCs w:val="28"/>
                        </w:rPr>
                      </w:pPr>
                    </w:p>
                    <w:p w:rsidR="006F479C" w:rsidRPr="00BC7EB3" w:rsidRDefault="006F479C"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C7EB3" w:rsidRPr="00BC7EB3">
                        <w:rPr>
                          <w:rFonts w:ascii="Century Gothic" w:hAnsi="Century Gothic" w:cs="Century Gothic"/>
                          <w:b/>
                          <w:bCs/>
                          <w:sz w:val="28"/>
                          <w:szCs w:val="28"/>
                        </w:rPr>
                        <w:t>DCO-CDL-GRGD-203-19</w:t>
                      </w:r>
                    </w:p>
                    <w:p w:rsidR="006F479C" w:rsidRPr="00D94CE2" w:rsidRDefault="006F479C" w:rsidP="007B5395">
                      <w:pPr>
                        <w:jc w:val="center"/>
                        <w:rPr>
                          <w:rFonts w:ascii="Century Gothic" w:hAnsi="Century Gothic" w:cs="Century Gothic"/>
                          <w:b/>
                          <w:bCs/>
                          <w:color w:val="FF0000"/>
                          <w:sz w:val="28"/>
                          <w:szCs w:val="28"/>
                        </w:rPr>
                      </w:pPr>
                    </w:p>
                    <w:p w:rsidR="006F479C" w:rsidRPr="00411224" w:rsidRDefault="006F479C" w:rsidP="007B5395">
                      <w:pPr>
                        <w:jc w:val="center"/>
                        <w:rPr>
                          <w:rFonts w:ascii="Century Gothic" w:hAnsi="Century Gothic"/>
                          <w:b/>
                          <w:sz w:val="28"/>
                          <w:szCs w:val="28"/>
                          <w:lang w:val="es-ES_tradnl"/>
                        </w:rPr>
                      </w:pPr>
                      <w:r w:rsidRPr="00411224">
                        <w:rPr>
                          <w:rFonts w:ascii="Century Gothic" w:hAnsi="Century Gothic" w:cs="Century Gothic"/>
                          <w:b/>
                          <w:bCs/>
                          <w:sz w:val="28"/>
                          <w:szCs w:val="28"/>
                        </w:rPr>
                        <w:t>(Primera Convocatoria</w:t>
                      </w:r>
                      <w:r w:rsidRPr="00411224">
                        <w:rPr>
                          <w:rFonts w:ascii="Century Gothic" w:hAnsi="Century Gothic"/>
                          <w:b/>
                          <w:sz w:val="28"/>
                          <w:szCs w:val="28"/>
                          <w:lang w:val="es-ES_tradnl"/>
                        </w:rPr>
                        <w:t>)</w:t>
                      </w:r>
                    </w:p>
                    <w:p w:rsidR="006F479C" w:rsidRPr="00103622" w:rsidRDefault="006F479C" w:rsidP="007B5395">
                      <w:pPr>
                        <w:jc w:val="center"/>
                        <w:rPr>
                          <w:rFonts w:ascii="Century Gothic" w:hAnsi="Century Gothic"/>
                          <w:sz w:val="32"/>
                          <w:szCs w:val="32"/>
                          <w:lang w:val="es-ES_tradnl"/>
                        </w:rPr>
                      </w:pPr>
                    </w:p>
                    <w:p w:rsidR="006F479C" w:rsidRPr="00103622" w:rsidRDefault="006F479C" w:rsidP="007B5395">
                      <w:pPr>
                        <w:ind w:right="930"/>
                        <w:jc w:val="center"/>
                        <w:rPr>
                          <w:rFonts w:ascii="Century Gothic" w:hAnsi="Century Gothic"/>
                          <w:sz w:val="32"/>
                          <w:szCs w:val="32"/>
                          <w:lang w:val="es-ES_tradnl"/>
                        </w:rPr>
                      </w:pPr>
                    </w:p>
                    <w:p w:rsidR="006F479C" w:rsidRPr="00103622" w:rsidRDefault="006F479C" w:rsidP="007B5395">
                      <w:pPr>
                        <w:ind w:right="930"/>
                        <w:jc w:val="center"/>
                        <w:rPr>
                          <w:rFonts w:ascii="Century Gothic" w:hAnsi="Century Gothic"/>
                          <w:sz w:val="32"/>
                          <w:szCs w:val="32"/>
                          <w:lang w:val="es-ES_tradnl"/>
                        </w:rPr>
                      </w:pPr>
                    </w:p>
                    <w:p w:rsidR="006F479C" w:rsidRDefault="006F479C" w:rsidP="007B5395">
                      <w:pPr>
                        <w:ind w:right="930"/>
                        <w:jc w:val="center"/>
                        <w:rPr>
                          <w:rFonts w:ascii="Century Gothic" w:hAnsi="Century Gothic"/>
                          <w:lang w:val="es-ES_tradnl"/>
                        </w:rPr>
                      </w:pPr>
                    </w:p>
                    <w:p w:rsidR="006F479C" w:rsidRPr="009C5A35" w:rsidRDefault="006F479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F479C" w:rsidRPr="00AD6AF2" w:rsidRDefault="006F479C" w:rsidP="00795A5A">
                            <w:pPr>
                              <w:ind w:right="930"/>
                              <w:jc w:val="center"/>
                              <w:rPr>
                                <w:rFonts w:ascii="Century Gothic" w:hAnsi="Century Gothic"/>
                                <w:sz w:val="14"/>
                                <w:lang w:val="es-ES_tradnl"/>
                              </w:rPr>
                            </w:pPr>
                          </w:p>
                          <w:p w:rsidR="006F479C" w:rsidRPr="00AD6AF2" w:rsidRDefault="006F479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F479C" w:rsidRPr="00AD6AF2" w:rsidRDefault="006F479C" w:rsidP="00795A5A">
                      <w:pPr>
                        <w:ind w:right="930"/>
                        <w:jc w:val="center"/>
                        <w:rPr>
                          <w:rFonts w:ascii="Century Gothic" w:hAnsi="Century Gothic"/>
                          <w:sz w:val="14"/>
                          <w:lang w:val="es-ES_tradnl"/>
                        </w:rPr>
                      </w:pPr>
                    </w:p>
                    <w:p w:rsidR="006F479C" w:rsidRPr="00AD6AF2" w:rsidRDefault="006F479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F16C6A" w:rsidRDefault="00F16C6A" w:rsidP="008C2EB6">
      <w:pPr>
        <w:jc w:val="center"/>
        <w:rPr>
          <w:rFonts w:ascii="Calibri" w:hAnsi="Calibri" w:cs="Calibri"/>
          <w:b/>
          <w:color w:val="FF0000"/>
          <w:sz w:val="18"/>
          <w:szCs w:val="18"/>
        </w:rPr>
      </w:pPr>
    </w:p>
    <w:p w:rsidR="00F16C6A" w:rsidRDefault="00F16C6A" w:rsidP="008C2EB6">
      <w:pPr>
        <w:jc w:val="center"/>
        <w:rPr>
          <w:rFonts w:ascii="Calibri" w:hAnsi="Calibri" w:cs="Calibri"/>
          <w:b/>
          <w:color w:val="FF0000"/>
          <w:sz w:val="18"/>
          <w:szCs w:val="18"/>
        </w:rPr>
      </w:pPr>
    </w:p>
    <w:p w:rsidR="00F16C6A" w:rsidRDefault="00F16C6A" w:rsidP="008C2EB6">
      <w:pPr>
        <w:jc w:val="center"/>
        <w:rPr>
          <w:rFonts w:ascii="Calibri" w:hAnsi="Calibri" w:cs="Calibri"/>
          <w:b/>
          <w:color w:val="FF0000"/>
          <w:sz w:val="18"/>
          <w:szCs w:val="18"/>
        </w:rPr>
      </w:pPr>
    </w:p>
    <w:p w:rsidR="00F16C6A" w:rsidRDefault="00F16C6A" w:rsidP="008C2EB6">
      <w:pPr>
        <w:jc w:val="center"/>
        <w:rPr>
          <w:rFonts w:ascii="Calibri" w:hAnsi="Calibri" w:cs="Calibri"/>
          <w:b/>
          <w:color w:val="FF0000"/>
          <w:sz w:val="18"/>
          <w:szCs w:val="18"/>
        </w:rPr>
      </w:pPr>
    </w:p>
    <w:p w:rsidR="00F16C6A" w:rsidRDefault="00F16C6A" w:rsidP="008C2EB6">
      <w:pPr>
        <w:jc w:val="center"/>
        <w:rPr>
          <w:rFonts w:ascii="Calibri" w:hAnsi="Calibri" w:cs="Calibri"/>
          <w:b/>
          <w:color w:val="FF0000"/>
          <w:sz w:val="18"/>
          <w:szCs w:val="18"/>
        </w:rPr>
      </w:pPr>
    </w:p>
    <w:p w:rsidR="00F16C6A" w:rsidRDefault="00F16C6A" w:rsidP="008C2EB6">
      <w:pPr>
        <w:jc w:val="center"/>
        <w:rPr>
          <w:rFonts w:ascii="Calibri" w:hAnsi="Calibri" w:cs="Calibri"/>
          <w:b/>
          <w:color w:val="FF0000"/>
          <w:sz w:val="18"/>
          <w:szCs w:val="18"/>
        </w:rPr>
      </w:pPr>
    </w:p>
    <w:p w:rsidR="00F16C6A" w:rsidRPr="0073680C" w:rsidRDefault="00F16C6A"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112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F479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112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411224"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2819F9">
            <w:pPr>
              <w:rPr>
                <w:rFonts w:asciiTheme="minorHAnsi" w:hAnsiTheme="minorHAnsi" w:cstheme="minorHAnsi"/>
                <w:sz w:val="22"/>
                <w:szCs w:val="22"/>
              </w:rPr>
            </w:pPr>
            <w:r w:rsidRPr="00276B80">
              <w:rPr>
                <w:rFonts w:asciiTheme="minorHAnsi" w:hAnsiTheme="minorHAnsi" w:cstheme="minorHAnsi"/>
                <w:sz w:val="22"/>
                <w:szCs w:val="22"/>
              </w:rPr>
              <w:t>Fecha:</w:t>
            </w:r>
            <w:r w:rsidR="00411224">
              <w:rPr>
                <w:rFonts w:asciiTheme="minorHAnsi" w:hAnsiTheme="minorHAnsi" w:cstheme="minorHAnsi"/>
                <w:sz w:val="22"/>
                <w:szCs w:val="22"/>
              </w:rPr>
              <w:t xml:space="preserve"> 0</w:t>
            </w:r>
            <w:r w:rsidR="002819F9">
              <w:rPr>
                <w:rFonts w:asciiTheme="minorHAnsi" w:hAnsiTheme="minorHAnsi" w:cstheme="minorHAnsi"/>
                <w:sz w:val="22"/>
                <w:szCs w:val="22"/>
              </w:rPr>
              <w:t>9</w:t>
            </w:r>
            <w:r w:rsidR="00411224">
              <w:rPr>
                <w:rFonts w:asciiTheme="minorHAnsi" w:hAnsiTheme="minorHAnsi" w:cstheme="minorHAnsi"/>
                <w:sz w:val="22"/>
                <w:szCs w:val="22"/>
              </w:rPr>
              <w:t>/04/2019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9F1C26" w:rsidRDefault="00EA7EC8" w:rsidP="00EA7EC8">
            <w:pPr>
              <w:rPr>
                <w:rFonts w:asciiTheme="minorHAnsi" w:hAnsiTheme="minorHAnsi" w:cstheme="minorHAnsi"/>
                <w:sz w:val="22"/>
                <w:szCs w:val="22"/>
              </w:rPr>
            </w:pPr>
            <w:r w:rsidRPr="009F1C26">
              <w:rPr>
                <w:rFonts w:asciiTheme="minorHAnsi" w:hAnsiTheme="minorHAnsi" w:cstheme="minorHAnsi"/>
                <w:sz w:val="22"/>
                <w:szCs w:val="22"/>
              </w:rPr>
              <w:t>Fecha:</w:t>
            </w:r>
          </w:p>
          <w:p w:rsidR="00EA7EC8" w:rsidRPr="009F1C26" w:rsidRDefault="00EA7EC8" w:rsidP="00EA7EC8">
            <w:pPr>
              <w:rPr>
                <w:rFonts w:asciiTheme="minorHAnsi" w:hAnsiTheme="minorHAnsi" w:cstheme="minorHAnsi"/>
                <w:sz w:val="22"/>
                <w:szCs w:val="22"/>
              </w:rPr>
            </w:pPr>
          </w:p>
        </w:tc>
        <w:tc>
          <w:tcPr>
            <w:tcW w:w="1528" w:type="dxa"/>
            <w:gridSpan w:val="2"/>
            <w:vAlign w:val="center"/>
          </w:tcPr>
          <w:p w:rsidR="00EA7EC8" w:rsidRPr="009F1C26" w:rsidRDefault="00EA7EC8" w:rsidP="00EA7EC8">
            <w:pPr>
              <w:rPr>
                <w:rFonts w:asciiTheme="minorHAnsi" w:hAnsiTheme="minorHAnsi" w:cstheme="minorHAnsi"/>
                <w:sz w:val="22"/>
                <w:szCs w:val="22"/>
              </w:rPr>
            </w:pPr>
            <w:r w:rsidRPr="009F1C26">
              <w:rPr>
                <w:rFonts w:asciiTheme="minorHAnsi" w:hAnsiTheme="minorHAnsi" w:cstheme="minorHAnsi"/>
                <w:sz w:val="22"/>
                <w:szCs w:val="22"/>
              </w:rPr>
              <w:t>Hora:</w:t>
            </w:r>
          </w:p>
          <w:p w:rsidR="00EA7EC8" w:rsidRPr="009F1C26" w:rsidRDefault="00EA7EC8" w:rsidP="00EA7EC8">
            <w:pPr>
              <w:rPr>
                <w:rFonts w:asciiTheme="minorHAnsi" w:hAnsiTheme="minorHAnsi" w:cstheme="minorHAnsi"/>
                <w:sz w:val="22"/>
                <w:szCs w:val="22"/>
              </w:rPr>
            </w:pPr>
          </w:p>
        </w:tc>
        <w:tc>
          <w:tcPr>
            <w:tcW w:w="3534" w:type="dxa"/>
            <w:vAlign w:val="center"/>
          </w:tcPr>
          <w:p w:rsidR="00EA7EC8" w:rsidRPr="009F1C26" w:rsidRDefault="00411224" w:rsidP="00EA7EC8">
            <w:pPr>
              <w:jc w:val="both"/>
              <w:rPr>
                <w:rFonts w:asciiTheme="minorHAnsi" w:hAnsiTheme="minorHAnsi" w:cstheme="minorHAnsi"/>
                <w:sz w:val="22"/>
                <w:szCs w:val="22"/>
                <w:lang w:val="es-ES_tradnl"/>
              </w:rPr>
            </w:pPr>
            <w:r w:rsidRPr="009F1C26">
              <w:rPr>
                <w:rFonts w:ascii="Calibri" w:hAnsi="Calibri"/>
                <w:b/>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9F1C26" w:rsidRDefault="00EA7EC8" w:rsidP="00EA7EC8">
            <w:pPr>
              <w:rPr>
                <w:rFonts w:asciiTheme="minorHAnsi" w:hAnsiTheme="minorHAnsi" w:cstheme="minorHAnsi"/>
                <w:sz w:val="22"/>
                <w:szCs w:val="22"/>
              </w:rPr>
            </w:pPr>
          </w:p>
        </w:tc>
        <w:tc>
          <w:tcPr>
            <w:tcW w:w="3534" w:type="dxa"/>
          </w:tcPr>
          <w:p w:rsidR="00EA7EC8" w:rsidRPr="009F1C26"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9F1C26" w:rsidRDefault="00EA7EC8" w:rsidP="00EA7EC8">
            <w:pPr>
              <w:rPr>
                <w:rFonts w:asciiTheme="minorHAnsi" w:hAnsiTheme="minorHAnsi" w:cstheme="minorHAnsi"/>
                <w:sz w:val="22"/>
                <w:szCs w:val="22"/>
              </w:rPr>
            </w:pPr>
            <w:r w:rsidRPr="009F1C26">
              <w:rPr>
                <w:rFonts w:asciiTheme="minorHAnsi" w:hAnsiTheme="minorHAnsi" w:cstheme="minorHAnsi"/>
                <w:sz w:val="22"/>
                <w:szCs w:val="22"/>
              </w:rPr>
              <w:t>Fecha:</w:t>
            </w:r>
          </w:p>
          <w:p w:rsidR="00EA7EC8" w:rsidRPr="009F1C26" w:rsidRDefault="00EA7EC8" w:rsidP="00EA7EC8">
            <w:pPr>
              <w:rPr>
                <w:rFonts w:asciiTheme="minorHAnsi" w:hAnsiTheme="minorHAnsi" w:cstheme="minorHAnsi"/>
                <w:sz w:val="22"/>
                <w:szCs w:val="22"/>
              </w:rPr>
            </w:pPr>
          </w:p>
        </w:tc>
        <w:tc>
          <w:tcPr>
            <w:tcW w:w="1528" w:type="dxa"/>
            <w:gridSpan w:val="2"/>
            <w:vAlign w:val="center"/>
          </w:tcPr>
          <w:p w:rsidR="00EA7EC8" w:rsidRPr="009F1C26" w:rsidRDefault="00EA7EC8" w:rsidP="00EA7EC8">
            <w:pPr>
              <w:rPr>
                <w:rFonts w:asciiTheme="minorHAnsi" w:hAnsiTheme="minorHAnsi" w:cstheme="minorHAnsi"/>
                <w:sz w:val="22"/>
                <w:szCs w:val="22"/>
              </w:rPr>
            </w:pPr>
            <w:r w:rsidRPr="009F1C26">
              <w:rPr>
                <w:rFonts w:asciiTheme="minorHAnsi" w:hAnsiTheme="minorHAnsi" w:cstheme="minorHAnsi"/>
                <w:sz w:val="22"/>
                <w:szCs w:val="22"/>
              </w:rPr>
              <w:t>Hasta hora:</w:t>
            </w:r>
          </w:p>
          <w:p w:rsidR="00EA7EC8" w:rsidRPr="009F1C26" w:rsidRDefault="00EA7EC8" w:rsidP="00EA7EC8">
            <w:pPr>
              <w:rPr>
                <w:rFonts w:asciiTheme="minorHAnsi" w:hAnsiTheme="minorHAnsi" w:cstheme="minorHAnsi"/>
                <w:sz w:val="22"/>
                <w:szCs w:val="22"/>
              </w:rPr>
            </w:pPr>
          </w:p>
        </w:tc>
        <w:tc>
          <w:tcPr>
            <w:tcW w:w="3534" w:type="dxa"/>
            <w:vAlign w:val="center"/>
          </w:tcPr>
          <w:p w:rsidR="00EA7EC8" w:rsidRPr="009F1C26" w:rsidRDefault="00411224" w:rsidP="00EA7EC8">
            <w:pPr>
              <w:jc w:val="both"/>
              <w:rPr>
                <w:rFonts w:asciiTheme="minorHAnsi" w:hAnsiTheme="minorHAnsi" w:cstheme="minorHAnsi"/>
                <w:sz w:val="22"/>
                <w:szCs w:val="22"/>
              </w:rPr>
            </w:pPr>
            <w:r w:rsidRPr="009F1C26">
              <w:rPr>
                <w:rFonts w:ascii="Calibri" w:hAnsi="Calibri"/>
                <w:b/>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9F1C26" w:rsidRDefault="00EA7EC8" w:rsidP="00EA7EC8">
            <w:pPr>
              <w:rPr>
                <w:rFonts w:asciiTheme="minorHAnsi" w:hAnsiTheme="minorHAnsi" w:cstheme="minorHAnsi"/>
                <w:sz w:val="22"/>
                <w:szCs w:val="22"/>
              </w:rPr>
            </w:pPr>
          </w:p>
        </w:tc>
        <w:tc>
          <w:tcPr>
            <w:tcW w:w="3534" w:type="dxa"/>
          </w:tcPr>
          <w:p w:rsidR="00EA7EC8" w:rsidRPr="009F1C26"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9F1C26" w:rsidRDefault="00EA7EC8" w:rsidP="00EA7EC8">
            <w:pPr>
              <w:rPr>
                <w:rFonts w:asciiTheme="minorHAnsi" w:hAnsiTheme="minorHAnsi" w:cstheme="minorHAnsi"/>
                <w:sz w:val="22"/>
                <w:szCs w:val="22"/>
              </w:rPr>
            </w:pPr>
            <w:r w:rsidRPr="009F1C26">
              <w:rPr>
                <w:rFonts w:asciiTheme="minorHAnsi" w:hAnsiTheme="minorHAnsi" w:cstheme="minorHAnsi"/>
                <w:sz w:val="22"/>
                <w:szCs w:val="22"/>
              </w:rPr>
              <w:t>Fecha:</w:t>
            </w:r>
          </w:p>
          <w:p w:rsidR="00EA7EC8" w:rsidRPr="009F1C26" w:rsidRDefault="00EA7EC8" w:rsidP="00EA7EC8">
            <w:pPr>
              <w:rPr>
                <w:rFonts w:asciiTheme="minorHAnsi" w:hAnsiTheme="minorHAnsi" w:cstheme="minorHAnsi"/>
                <w:sz w:val="22"/>
                <w:szCs w:val="22"/>
              </w:rPr>
            </w:pPr>
          </w:p>
        </w:tc>
        <w:tc>
          <w:tcPr>
            <w:tcW w:w="1528" w:type="dxa"/>
            <w:gridSpan w:val="2"/>
            <w:vAlign w:val="center"/>
          </w:tcPr>
          <w:p w:rsidR="00EA7EC8" w:rsidRPr="009F1C26" w:rsidRDefault="00EA7EC8" w:rsidP="00EA7EC8">
            <w:pPr>
              <w:rPr>
                <w:rFonts w:asciiTheme="minorHAnsi" w:hAnsiTheme="minorHAnsi" w:cstheme="minorHAnsi"/>
                <w:sz w:val="22"/>
                <w:szCs w:val="22"/>
              </w:rPr>
            </w:pPr>
            <w:r w:rsidRPr="009F1C26">
              <w:rPr>
                <w:rFonts w:asciiTheme="minorHAnsi" w:hAnsiTheme="minorHAnsi" w:cstheme="minorHAnsi"/>
                <w:sz w:val="22"/>
                <w:szCs w:val="22"/>
              </w:rPr>
              <w:t>Hora:</w:t>
            </w:r>
          </w:p>
          <w:p w:rsidR="00EA7EC8" w:rsidRPr="009F1C26" w:rsidRDefault="00EA7EC8" w:rsidP="00EA7EC8">
            <w:pPr>
              <w:rPr>
                <w:rFonts w:asciiTheme="minorHAnsi" w:hAnsiTheme="minorHAnsi" w:cstheme="minorHAnsi"/>
                <w:sz w:val="22"/>
                <w:szCs w:val="22"/>
              </w:rPr>
            </w:pPr>
          </w:p>
        </w:tc>
        <w:tc>
          <w:tcPr>
            <w:tcW w:w="3534" w:type="dxa"/>
          </w:tcPr>
          <w:p w:rsidR="00EA7EC8" w:rsidRPr="009F1C26" w:rsidRDefault="00EA7EC8" w:rsidP="00EA7EC8">
            <w:pPr>
              <w:rPr>
                <w:rFonts w:ascii="Calibri" w:hAnsi="Calibri" w:cs="Arial"/>
                <w:b/>
                <w:sz w:val="16"/>
                <w:szCs w:val="16"/>
              </w:rPr>
            </w:pPr>
          </w:p>
          <w:p w:rsidR="00EA7EC8" w:rsidRPr="009F1C26" w:rsidRDefault="00411224" w:rsidP="00EA7EC8">
            <w:pPr>
              <w:jc w:val="both"/>
              <w:rPr>
                <w:rFonts w:asciiTheme="minorHAnsi" w:hAnsiTheme="minorHAnsi" w:cstheme="minorHAnsi"/>
                <w:sz w:val="22"/>
                <w:szCs w:val="22"/>
              </w:rPr>
            </w:pPr>
            <w:r w:rsidRPr="009F1C26">
              <w:rPr>
                <w:rFonts w:ascii="Calibri" w:hAnsi="Calibri"/>
                <w:b/>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9F1C26" w:rsidRDefault="00EA7EC8" w:rsidP="00EA7EC8">
            <w:pPr>
              <w:rPr>
                <w:rFonts w:asciiTheme="minorHAnsi" w:hAnsiTheme="minorHAnsi" w:cstheme="minorHAnsi"/>
                <w:sz w:val="22"/>
                <w:szCs w:val="22"/>
              </w:rPr>
            </w:pPr>
          </w:p>
        </w:tc>
        <w:tc>
          <w:tcPr>
            <w:tcW w:w="3534" w:type="dxa"/>
            <w:vAlign w:val="center"/>
          </w:tcPr>
          <w:p w:rsidR="00EA7EC8" w:rsidRPr="009F1C26"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9F1C26" w:rsidRDefault="00EA7EC8" w:rsidP="00EA7EC8">
            <w:pPr>
              <w:rPr>
                <w:rFonts w:asciiTheme="minorHAnsi" w:hAnsiTheme="minorHAnsi" w:cstheme="minorHAnsi"/>
                <w:sz w:val="22"/>
                <w:szCs w:val="22"/>
              </w:rPr>
            </w:pPr>
            <w:r w:rsidRPr="009F1C26">
              <w:rPr>
                <w:rFonts w:asciiTheme="minorHAnsi" w:hAnsiTheme="minorHAnsi" w:cstheme="minorHAnsi"/>
                <w:sz w:val="22"/>
                <w:szCs w:val="22"/>
              </w:rPr>
              <w:t>Fecha:</w:t>
            </w:r>
          </w:p>
          <w:p w:rsidR="00EA7EC8" w:rsidRPr="009F1C26" w:rsidRDefault="00411224" w:rsidP="002819F9">
            <w:pPr>
              <w:rPr>
                <w:rFonts w:asciiTheme="minorHAnsi" w:hAnsiTheme="minorHAnsi" w:cstheme="minorHAnsi"/>
                <w:sz w:val="22"/>
                <w:szCs w:val="22"/>
              </w:rPr>
            </w:pPr>
            <w:r w:rsidRPr="009F1C26">
              <w:rPr>
                <w:rFonts w:asciiTheme="minorHAnsi" w:hAnsiTheme="minorHAnsi" w:cstheme="minorHAnsi"/>
                <w:sz w:val="22"/>
                <w:szCs w:val="22"/>
              </w:rPr>
              <w:t>1</w:t>
            </w:r>
            <w:r w:rsidR="002819F9">
              <w:rPr>
                <w:rFonts w:asciiTheme="minorHAnsi" w:hAnsiTheme="minorHAnsi" w:cstheme="minorHAnsi"/>
                <w:sz w:val="22"/>
                <w:szCs w:val="22"/>
              </w:rPr>
              <w:t>7</w:t>
            </w:r>
            <w:r w:rsidRPr="009F1C26">
              <w:rPr>
                <w:rFonts w:asciiTheme="minorHAnsi" w:hAnsiTheme="minorHAnsi" w:cstheme="minorHAnsi"/>
                <w:sz w:val="22"/>
                <w:szCs w:val="22"/>
              </w:rPr>
              <w:t>/04/2019</w:t>
            </w:r>
          </w:p>
        </w:tc>
        <w:tc>
          <w:tcPr>
            <w:tcW w:w="1528" w:type="dxa"/>
            <w:gridSpan w:val="2"/>
            <w:vAlign w:val="center"/>
          </w:tcPr>
          <w:p w:rsidR="00EA7EC8" w:rsidRPr="009F1C26" w:rsidRDefault="00EA7EC8" w:rsidP="00EA7EC8">
            <w:pPr>
              <w:rPr>
                <w:rFonts w:asciiTheme="minorHAnsi" w:hAnsiTheme="minorHAnsi" w:cstheme="minorHAnsi"/>
                <w:sz w:val="22"/>
                <w:szCs w:val="22"/>
              </w:rPr>
            </w:pPr>
            <w:r w:rsidRPr="009F1C26">
              <w:rPr>
                <w:rFonts w:asciiTheme="minorHAnsi" w:hAnsiTheme="minorHAnsi" w:cstheme="minorHAnsi"/>
                <w:sz w:val="22"/>
                <w:szCs w:val="22"/>
              </w:rPr>
              <w:t>Hasta hora:</w:t>
            </w:r>
          </w:p>
          <w:p w:rsidR="00EA7EC8" w:rsidRPr="009F1C26" w:rsidRDefault="00411224" w:rsidP="002819F9">
            <w:pPr>
              <w:rPr>
                <w:rFonts w:asciiTheme="minorHAnsi" w:hAnsiTheme="minorHAnsi" w:cstheme="minorHAnsi"/>
                <w:sz w:val="22"/>
                <w:szCs w:val="22"/>
              </w:rPr>
            </w:pPr>
            <w:r w:rsidRPr="009F1C26">
              <w:rPr>
                <w:rFonts w:asciiTheme="minorHAnsi" w:hAnsiTheme="minorHAnsi" w:cstheme="minorHAnsi"/>
                <w:sz w:val="22"/>
                <w:szCs w:val="22"/>
              </w:rPr>
              <w:t>1</w:t>
            </w:r>
            <w:r w:rsidR="002819F9">
              <w:rPr>
                <w:rFonts w:asciiTheme="minorHAnsi" w:hAnsiTheme="minorHAnsi" w:cstheme="minorHAnsi"/>
                <w:sz w:val="22"/>
                <w:szCs w:val="22"/>
              </w:rPr>
              <w:t>7</w:t>
            </w:r>
            <w:r w:rsidRPr="009F1C26">
              <w:rPr>
                <w:rFonts w:asciiTheme="minorHAnsi" w:hAnsiTheme="minorHAnsi" w:cstheme="minorHAnsi"/>
                <w:sz w:val="22"/>
                <w:szCs w:val="22"/>
              </w:rPr>
              <w:t>:</w:t>
            </w:r>
            <w:r w:rsidR="00CC3F02">
              <w:rPr>
                <w:rFonts w:asciiTheme="minorHAnsi" w:hAnsiTheme="minorHAnsi" w:cstheme="minorHAnsi"/>
                <w:sz w:val="22"/>
                <w:szCs w:val="22"/>
              </w:rPr>
              <w:t>0</w:t>
            </w:r>
            <w:r w:rsidRPr="009F1C26">
              <w:rPr>
                <w:rFonts w:asciiTheme="minorHAnsi" w:hAnsiTheme="minorHAnsi" w:cstheme="minorHAnsi"/>
                <w:sz w:val="22"/>
                <w:szCs w:val="22"/>
              </w:rPr>
              <w:t>0</w:t>
            </w:r>
          </w:p>
        </w:tc>
        <w:tc>
          <w:tcPr>
            <w:tcW w:w="3534" w:type="dxa"/>
          </w:tcPr>
          <w:p w:rsidR="003060F5" w:rsidRPr="009F1C26" w:rsidRDefault="003060F5" w:rsidP="003060F5">
            <w:pPr>
              <w:jc w:val="both"/>
              <w:rPr>
                <w:rFonts w:ascii="Calibri" w:hAnsi="Calibri" w:cs="Arial"/>
                <w:i/>
                <w:sz w:val="16"/>
                <w:szCs w:val="16"/>
              </w:rPr>
            </w:pPr>
            <w:r w:rsidRPr="009F1C26">
              <w:rPr>
                <w:rFonts w:ascii="Calibri" w:hAnsi="Calibri" w:cs="Arial"/>
                <w:b/>
                <w:sz w:val="16"/>
                <w:szCs w:val="16"/>
              </w:rPr>
              <w:t xml:space="preserve">Lugar: </w:t>
            </w:r>
          </w:p>
          <w:p w:rsidR="003060F5" w:rsidRPr="009F1C26" w:rsidRDefault="003060F5" w:rsidP="003060F5">
            <w:pPr>
              <w:jc w:val="both"/>
              <w:rPr>
                <w:rFonts w:ascii="Calibri" w:hAnsi="Calibri" w:cs="Arial"/>
                <w:i/>
                <w:sz w:val="16"/>
                <w:szCs w:val="16"/>
              </w:rPr>
            </w:pPr>
            <w:r w:rsidRPr="009F1C26">
              <w:rPr>
                <w:rFonts w:ascii="Calibri" w:hAnsi="Calibri" w:cs="Arial"/>
                <w:i/>
                <w:sz w:val="16"/>
                <w:szCs w:val="16"/>
              </w:rPr>
              <w:t>GERENCIA DE REDES DE GAS Y DUCTOS UBICADA EN LA AV. DE LAS AMÉRICAS N° 500 ESQUINA CALLE HONDURAS, SUCRE – BOLIVIA.</w:t>
            </w:r>
          </w:p>
          <w:p w:rsidR="003060F5" w:rsidRPr="009F1C26" w:rsidRDefault="003060F5" w:rsidP="003060F5">
            <w:pPr>
              <w:jc w:val="both"/>
              <w:rPr>
                <w:rFonts w:ascii="Calibri" w:hAnsi="Calibri"/>
                <w:sz w:val="16"/>
                <w:szCs w:val="16"/>
              </w:rPr>
            </w:pPr>
            <w:r w:rsidRPr="009F1C26">
              <w:rPr>
                <w:rFonts w:ascii="Calibri" w:hAnsi="Calibri"/>
                <w:b/>
                <w:sz w:val="16"/>
                <w:szCs w:val="16"/>
              </w:rPr>
              <w:t>Responsable:</w:t>
            </w:r>
            <w:r w:rsidRPr="009F1C26">
              <w:rPr>
                <w:rFonts w:ascii="Calibri" w:hAnsi="Calibri"/>
                <w:sz w:val="16"/>
                <w:szCs w:val="16"/>
              </w:rPr>
              <w:t xml:space="preserve"> </w:t>
            </w:r>
          </w:p>
          <w:p w:rsidR="00EA7EC8" w:rsidRPr="009F1C26" w:rsidRDefault="003060F5" w:rsidP="003060F5">
            <w:pPr>
              <w:jc w:val="both"/>
              <w:rPr>
                <w:rFonts w:asciiTheme="minorHAnsi" w:hAnsiTheme="minorHAnsi" w:cstheme="minorHAnsi"/>
                <w:sz w:val="22"/>
                <w:szCs w:val="22"/>
              </w:rPr>
            </w:pPr>
            <w:r w:rsidRPr="009F1C26">
              <w:rPr>
                <w:rFonts w:ascii="Calibri" w:hAnsi="Calibri" w:cs="Arial"/>
                <w:i/>
                <w:sz w:val="16"/>
                <w:szCs w:val="16"/>
              </w:rPr>
              <w:t>Ing. Mauricio Ruiz Villarpando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9F1C26" w:rsidRDefault="00EA7EC8" w:rsidP="00EA7EC8">
            <w:pPr>
              <w:jc w:val="center"/>
              <w:rPr>
                <w:rFonts w:asciiTheme="minorHAnsi" w:hAnsiTheme="minorHAnsi" w:cstheme="minorHAnsi"/>
                <w:sz w:val="22"/>
                <w:szCs w:val="22"/>
              </w:rPr>
            </w:pPr>
          </w:p>
        </w:tc>
        <w:tc>
          <w:tcPr>
            <w:tcW w:w="3534" w:type="dxa"/>
          </w:tcPr>
          <w:p w:rsidR="00EA7EC8" w:rsidRPr="009F1C26" w:rsidRDefault="00EA7EC8" w:rsidP="00EA7EC8">
            <w:pPr>
              <w:jc w:val="both"/>
              <w:rPr>
                <w:rFonts w:asciiTheme="minorHAnsi" w:hAnsiTheme="minorHAnsi" w:cstheme="minorHAnsi"/>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9F1C26" w:rsidRDefault="00EA7EC8" w:rsidP="00EA7EC8">
            <w:pPr>
              <w:rPr>
                <w:rFonts w:asciiTheme="minorHAnsi" w:hAnsiTheme="minorHAnsi" w:cstheme="minorHAnsi"/>
                <w:sz w:val="22"/>
                <w:szCs w:val="22"/>
              </w:rPr>
            </w:pPr>
            <w:r w:rsidRPr="009F1C26">
              <w:rPr>
                <w:rFonts w:asciiTheme="minorHAnsi" w:hAnsiTheme="minorHAnsi" w:cstheme="minorHAnsi"/>
                <w:sz w:val="22"/>
                <w:szCs w:val="22"/>
              </w:rPr>
              <w:t>Fecha:</w:t>
            </w:r>
          </w:p>
          <w:p w:rsidR="00EA7EC8" w:rsidRPr="009F1C26" w:rsidRDefault="00411224" w:rsidP="002819F9">
            <w:pPr>
              <w:rPr>
                <w:rFonts w:asciiTheme="minorHAnsi" w:hAnsiTheme="minorHAnsi" w:cstheme="minorHAnsi"/>
                <w:sz w:val="22"/>
                <w:szCs w:val="22"/>
              </w:rPr>
            </w:pPr>
            <w:r w:rsidRPr="009F1C26">
              <w:rPr>
                <w:rFonts w:asciiTheme="minorHAnsi" w:hAnsiTheme="minorHAnsi" w:cstheme="minorHAnsi"/>
                <w:sz w:val="22"/>
                <w:szCs w:val="22"/>
              </w:rPr>
              <w:t>1</w:t>
            </w:r>
            <w:r w:rsidR="002819F9">
              <w:rPr>
                <w:rFonts w:asciiTheme="minorHAnsi" w:hAnsiTheme="minorHAnsi" w:cstheme="minorHAnsi"/>
                <w:sz w:val="22"/>
                <w:szCs w:val="22"/>
              </w:rPr>
              <w:t>7</w:t>
            </w:r>
            <w:r w:rsidRPr="009F1C26">
              <w:rPr>
                <w:rFonts w:asciiTheme="minorHAnsi" w:hAnsiTheme="minorHAnsi" w:cstheme="minorHAnsi"/>
                <w:sz w:val="22"/>
                <w:szCs w:val="22"/>
              </w:rPr>
              <w:t>/04/2019</w:t>
            </w:r>
          </w:p>
        </w:tc>
        <w:tc>
          <w:tcPr>
            <w:tcW w:w="1576" w:type="dxa"/>
            <w:gridSpan w:val="3"/>
            <w:vAlign w:val="center"/>
          </w:tcPr>
          <w:p w:rsidR="00EA7EC8" w:rsidRPr="009F1C26" w:rsidRDefault="00EA7EC8" w:rsidP="00EA7EC8">
            <w:pPr>
              <w:rPr>
                <w:rFonts w:asciiTheme="minorHAnsi" w:hAnsiTheme="minorHAnsi" w:cstheme="minorHAnsi"/>
                <w:sz w:val="22"/>
                <w:szCs w:val="22"/>
              </w:rPr>
            </w:pPr>
            <w:r w:rsidRPr="009F1C26">
              <w:rPr>
                <w:rFonts w:asciiTheme="minorHAnsi" w:hAnsiTheme="minorHAnsi" w:cstheme="minorHAnsi"/>
                <w:sz w:val="22"/>
                <w:szCs w:val="22"/>
              </w:rPr>
              <w:t>Hora:</w:t>
            </w:r>
          </w:p>
          <w:p w:rsidR="00EA7EC8" w:rsidRPr="009F1C26" w:rsidRDefault="00411224" w:rsidP="002819F9">
            <w:pPr>
              <w:rPr>
                <w:rFonts w:asciiTheme="minorHAnsi" w:hAnsiTheme="minorHAnsi" w:cstheme="minorHAnsi"/>
                <w:sz w:val="22"/>
                <w:szCs w:val="22"/>
              </w:rPr>
            </w:pPr>
            <w:r w:rsidRPr="009F1C26">
              <w:rPr>
                <w:rFonts w:asciiTheme="minorHAnsi" w:hAnsiTheme="minorHAnsi" w:cstheme="minorHAnsi"/>
                <w:sz w:val="22"/>
                <w:szCs w:val="22"/>
              </w:rPr>
              <w:t>1</w:t>
            </w:r>
            <w:r w:rsidR="002819F9">
              <w:rPr>
                <w:rFonts w:asciiTheme="minorHAnsi" w:hAnsiTheme="minorHAnsi" w:cstheme="minorHAnsi"/>
                <w:sz w:val="22"/>
                <w:szCs w:val="22"/>
              </w:rPr>
              <w:t>7</w:t>
            </w:r>
            <w:r w:rsidR="00CC3F02">
              <w:rPr>
                <w:rFonts w:asciiTheme="minorHAnsi" w:hAnsiTheme="minorHAnsi" w:cstheme="minorHAnsi"/>
                <w:sz w:val="22"/>
                <w:szCs w:val="22"/>
              </w:rPr>
              <w:t>:3</w:t>
            </w:r>
            <w:r w:rsidRPr="009F1C26">
              <w:rPr>
                <w:rFonts w:asciiTheme="minorHAnsi" w:hAnsiTheme="minorHAnsi" w:cstheme="minorHAnsi"/>
                <w:sz w:val="22"/>
                <w:szCs w:val="22"/>
              </w:rPr>
              <w:t>0</w:t>
            </w:r>
          </w:p>
        </w:tc>
        <w:tc>
          <w:tcPr>
            <w:tcW w:w="3534" w:type="dxa"/>
            <w:vAlign w:val="center"/>
          </w:tcPr>
          <w:p w:rsidR="003060F5" w:rsidRPr="009F1C26" w:rsidRDefault="003060F5" w:rsidP="003060F5">
            <w:pPr>
              <w:jc w:val="both"/>
              <w:rPr>
                <w:rFonts w:ascii="Calibri" w:hAnsi="Calibri" w:cs="Arial"/>
                <w:i/>
                <w:sz w:val="16"/>
                <w:szCs w:val="16"/>
              </w:rPr>
            </w:pPr>
            <w:r w:rsidRPr="009F1C26">
              <w:rPr>
                <w:rFonts w:ascii="Calibri" w:hAnsi="Calibri" w:cs="Arial"/>
                <w:b/>
                <w:sz w:val="16"/>
                <w:szCs w:val="16"/>
              </w:rPr>
              <w:t xml:space="preserve">Lugar: </w:t>
            </w:r>
          </w:p>
          <w:p w:rsidR="003060F5" w:rsidRPr="009F1C26" w:rsidRDefault="003060F5" w:rsidP="003060F5">
            <w:pPr>
              <w:jc w:val="both"/>
              <w:rPr>
                <w:rFonts w:ascii="Calibri" w:hAnsi="Calibri" w:cs="Arial"/>
                <w:i/>
                <w:sz w:val="16"/>
                <w:szCs w:val="16"/>
              </w:rPr>
            </w:pPr>
            <w:r w:rsidRPr="009F1C26">
              <w:rPr>
                <w:rFonts w:ascii="Calibri" w:hAnsi="Calibri" w:cs="Arial"/>
                <w:i/>
                <w:sz w:val="16"/>
                <w:szCs w:val="16"/>
              </w:rPr>
              <w:t>GERENCIA DE REDES DE GAS Y DUCTOS UBICADA EN LA AV. DE LAS AMÉRICAS N° 500 ESQUINA CALLE HONDURAS, SUCRE – BOLIVIA.</w:t>
            </w:r>
          </w:p>
          <w:p w:rsidR="003060F5" w:rsidRPr="009F1C26" w:rsidRDefault="003060F5" w:rsidP="003060F5">
            <w:pPr>
              <w:jc w:val="both"/>
              <w:rPr>
                <w:rFonts w:ascii="Calibri" w:hAnsi="Calibri"/>
                <w:sz w:val="16"/>
                <w:szCs w:val="16"/>
              </w:rPr>
            </w:pPr>
            <w:r w:rsidRPr="009F1C26">
              <w:rPr>
                <w:rFonts w:ascii="Calibri" w:hAnsi="Calibri"/>
                <w:b/>
                <w:sz w:val="16"/>
                <w:szCs w:val="16"/>
              </w:rPr>
              <w:t>Responsable:</w:t>
            </w:r>
            <w:r w:rsidRPr="009F1C26">
              <w:rPr>
                <w:rFonts w:ascii="Calibri" w:hAnsi="Calibri"/>
                <w:sz w:val="16"/>
                <w:szCs w:val="16"/>
              </w:rPr>
              <w:t xml:space="preserve"> </w:t>
            </w:r>
          </w:p>
          <w:p w:rsidR="00EA7EC8" w:rsidRPr="009F1C26" w:rsidRDefault="003060F5" w:rsidP="003060F5">
            <w:pPr>
              <w:jc w:val="both"/>
              <w:rPr>
                <w:rFonts w:asciiTheme="minorHAnsi" w:hAnsiTheme="minorHAnsi" w:cstheme="minorHAnsi"/>
                <w:sz w:val="22"/>
                <w:szCs w:val="22"/>
                <w:lang w:val="es-BO"/>
              </w:rPr>
            </w:pPr>
            <w:r w:rsidRPr="009F1C26">
              <w:rPr>
                <w:rFonts w:ascii="Calibri" w:hAnsi="Calibri" w:cs="Arial"/>
                <w:i/>
                <w:sz w:val="16"/>
                <w:szCs w:val="16"/>
              </w:rPr>
              <w:t>Ing. Mauricio Ruiz Villarpando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9F1C26" w:rsidRDefault="00EA7EC8" w:rsidP="00EA7EC8">
            <w:pPr>
              <w:jc w:val="center"/>
              <w:rPr>
                <w:rFonts w:asciiTheme="minorHAnsi" w:hAnsiTheme="minorHAnsi" w:cstheme="minorHAnsi"/>
                <w:sz w:val="22"/>
                <w:szCs w:val="22"/>
              </w:rPr>
            </w:pPr>
          </w:p>
        </w:tc>
        <w:tc>
          <w:tcPr>
            <w:tcW w:w="3534" w:type="dxa"/>
            <w:vAlign w:val="center"/>
          </w:tcPr>
          <w:p w:rsidR="00EA7EC8" w:rsidRPr="009F1C26" w:rsidRDefault="00EA7EC8" w:rsidP="00EA7EC8">
            <w:pPr>
              <w:rPr>
                <w:rFonts w:asciiTheme="minorHAnsi" w:hAnsiTheme="minorHAnsi" w:cstheme="minorHAnsi"/>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F1C26" w:rsidRDefault="00EA7EC8" w:rsidP="00EA7EC8">
            <w:pPr>
              <w:jc w:val="both"/>
              <w:rPr>
                <w:rFonts w:asciiTheme="minorHAnsi" w:hAnsiTheme="minorHAnsi" w:cstheme="minorHAnsi"/>
                <w:szCs w:val="22"/>
              </w:rPr>
            </w:pPr>
            <w:r w:rsidRPr="009F1C26">
              <w:rPr>
                <w:rFonts w:asciiTheme="minorHAnsi" w:hAnsiTheme="minorHAnsi" w:cstheme="minorHAnsi"/>
                <w:szCs w:val="22"/>
              </w:rPr>
              <w:t xml:space="preserve">Fecha Estimada: </w:t>
            </w:r>
          </w:p>
          <w:p w:rsidR="00EA7EC8" w:rsidRPr="009F1C26" w:rsidRDefault="00411224" w:rsidP="002819F9">
            <w:pPr>
              <w:jc w:val="both"/>
              <w:rPr>
                <w:rFonts w:asciiTheme="minorHAnsi" w:hAnsiTheme="minorHAnsi" w:cstheme="minorHAnsi"/>
                <w:szCs w:val="22"/>
              </w:rPr>
            </w:pPr>
            <w:r w:rsidRPr="009F1C26">
              <w:rPr>
                <w:rFonts w:asciiTheme="minorHAnsi" w:hAnsiTheme="minorHAnsi" w:cstheme="minorHAnsi"/>
                <w:i/>
                <w:szCs w:val="22"/>
              </w:rPr>
              <w:t>0</w:t>
            </w:r>
            <w:r w:rsidR="002819F9">
              <w:rPr>
                <w:rFonts w:asciiTheme="minorHAnsi" w:hAnsiTheme="minorHAnsi" w:cstheme="minorHAnsi"/>
                <w:i/>
                <w:szCs w:val="22"/>
              </w:rPr>
              <w:t>7</w:t>
            </w:r>
            <w:r w:rsidRPr="009F1C26">
              <w:rPr>
                <w:rFonts w:asciiTheme="minorHAnsi" w:hAnsiTheme="minorHAnsi" w:cstheme="minorHAnsi"/>
                <w:i/>
                <w:szCs w:val="22"/>
              </w:rPr>
              <w:t>/05/2019</w:t>
            </w:r>
          </w:p>
        </w:tc>
        <w:tc>
          <w:tcPr>
            <w:tcW w:w="3534" w:type="dxa"/>
            <w:vAlign w:val="center"/>
          </w:tcPr>
          <w:p w:rsidR="00EA7EC8" w:rsidRPr="009F1C26" w:rsidRDefault="00EA7EC8" w:rsidP="00EA7EC8">
            <w:pPr>
              <w:rPr>
                <w:rFonts w:asciiTheme="minorHAnsi" w:hAnsiTheme="minorHAnsi" w:cstheme="minorHAnsi"/>
                <w:sz w:val="18"/>
                <w:szCs w:val="18"/>
                <w:lang w:val="es-BO"/>
              </w:rPr>
            </w:pPr>
            <w:r w:rsidRPr="009F1C26">
              <w:rPr>
                <w:rFonts w:asciiTheme="minorHAnsi" w:hAnsiTheme="minorHAnsi" w:cstheme="minorHAnsi"/>
                <w:sz w:val="18"/>
                <w:szCs w:val="18"/>
                <w:lang w:val="es-BO"/>
              </w:rPr>
              <w:t xml:space="preserve">Página web de YPFB: </w:t>
            </w:r>
            <w:hyperlink r:id="rId11" w:history="1">
              <w:r w:rsidRPr="009F1C26">
                <w:rPr>
                  <w:rStyle w:val="Hipervnculo"/>
                  <w:rFonts w:asciiTheme="minorHAnsi" w:hAnsiTheme="minorHAnsi" w:cstheme="minorHAnsi"/>
                  <w:color w:val="auto"/>
                  <w:sz w:val="18"/>
                  <w:szCs w:val="18"/>
                  <w:lang w:val="es-BO"/>
                </w:rPr>
                <w:t>www.ypfb.gob.bo</w:t>
              </w:r>
            </w:hyperlink>
            <w:r w:rsidRPr="009F1C26">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F1C26" w:rsidRDefault="00EA7EC8" w:rsidP="00EA7EC8">
            <w:pPr>
              <w:jc w:val="center"/>
              <w:rPr>
                <w:rFonts w:asciiTheme="minorHAnsi" w:hAnsiTheme="minorHAnsi" w:cstheme="minorHAnsi"/>
                <w:sz w:val="22"/>
                <w:szCs w:val="22"/>
              </w:rPr>
            </w:pPr>
          </w:p>
        </w:tc>
        <w:tc>
          <w:tcPr>
            <w:tcW w:w="3534" w:type="dxa"/>
            <w:vAlign w:val="center"/>
          </w:tcPr>
          <w:p w:rsidR="00EA7EC8" w:rsidRPr="009F1C26"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F1C26" w:rsidRDefault="00EA7EC8" w:rsidP="00EA7EC8">
            <w:pPr>
              <w:jc w:val="both"/>
              <w:rPr>
                <w:rFonts w:asciiTheme="minorHAnsi" w:hAnsiTheme="minorHAnsi" w:cstheme="minorHAnsi"/>
                <w:sz w:val="22"/>
                <w:szCs w:val="22"/>
              </w:rPr>
            </w:pPr>
            <w:r w:rsidRPr="009F1C26">
              <w:rPr>
                <w:rFonts w:asciiTheme="minorHAnsi" w:hAnsiTheme="minorHAnsi" w:cstheme="minorHAnsi"/>
                <w:sz w:val="22"/>
                <w:szCs w:val="22"/>
              </w:rPr>
              <w:t xml:space="preserve">Fecha Estimada: </w:t>
            </w:r>
          </w:p>
          <w:p w:rsidR="00EA7EC8" w:rsidRPr="009F1C26" w:rsidRDefault="00411224" w:rsidP="00013FDC">
            <w:pPr>
              <w:jc w:val="both"/>
              <w:rPr>
                <w:rFonts w:asciiTheme="minorHAnsi" w:hAnsiTheme="minorHAnsi" w:cstheme="minorHAnsi"/>
                <w:sz w:val="22"/>
                <w:szCs w:val="22"/>
                <w:lang w:val="es-BO"/>
              </w:rPr>
            </w:pPr>
            <w:r w:rsidRPr="009F1C26">
              <w:rPr>
                <w:rFonts w:asciiTheme="minorHAnsi" w:hAnsiTheme="minorHAnsi" w:cstheme="minorHAnsi"/>
                <w:i/>
                <w:szCs w:val="22"/>
              </w:rPr>
              <w:t>2</w:t>
            </w:r>
            <w:r w:rsidR="00013FDC">
              <w:rPr>
                <w:rFonts w:asciiTheme="minorHAnsi" w:hAnsiTheme="minorHAnsi" w:cstheme="minorHAnsi"/>
                <w:i/>
                <w:szCs w:val="22"/>
              </w:rPr>
              <w:t>9</w:t>
            </w:r>
            <w:bookmarkStart w:id="0" w:name="_GoBack"/>
            <w:bookmarkEnd w:id="0"/>
            <w:r w:rsidRPr="009F1C26">
              <w:rPr>
                <w:rFonts w:asciiTheme="minorHAnsi" w:hAnsiTheme="minorHAnsi" w:cstheme="minorHAnsi"/>
                <w:i/>
                <w:szCs w:val="22"/>
              </w:rPr>
              <w:t>/05/2019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6F479C" w:rsidRPr="006F470A" w:rsidTr="006F479C">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6F479C" w:rsidRDefault="006F479C" w:rsidP="006F479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6F479C" w:rsidRPr="006F470A" w:rsidRDefault="006F479C" w:rsidP="006F479C">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i/>
                <w:color w:val="FF0000"/>
                <w:sz w:val="16"/>
                <w:szCs w:val="16"/>
              </w:rPr>
              <w:t xml:space="preserve"> </w:t>
            </w:r>
          </w:p>
        </w:tc>
      </w:tr>
      <w:tr w:rsidR="006F479C" w:rsidRPr="006F470A" w:rsidTr="006F479C">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479C" w:rsidRPr="006F470A" w:rsidRDefault="006F479C" w:rsidP="006F479C">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479C" w:rsidRPr="006F470A" w:rsidRDefault="006F479C" w:rsidP="006F479C">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6F479C" w:rsidRPr="006F470A" w:rsidRDefault="006F479C" w:rsidP="006F479C">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6F479C" w:rsidRPr="006F470A" w:rsidRDefault="006F479C" w:rsidP="006F479C">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479C" w:rsidRDefault="006F479C" w:rsidP="006F479C">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p w:rsidR="006F479C" w:rsidRPr="006F470A" w:rsidRDefault="006F479C" w:rsidP="006F479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(Bs.)</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479C" w:rsidRDefault="006F479C" w:rsidP="006F479C">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p w:rsidR="006F479C" w:rsidRPr="006F470A" w:rsidRDefault="006F479C" w:rsidP="006F479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(Bs.)</w:t>
            </w:r>
          </w:p>
        </w:tc>
      </w:tr>
      <w:tr w:rsidR="006F479C" w:rsidRPr="006F470A" w:rsidTr="006F479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F479C" w:rsidRPr="006F470A" w:rsidRDefault="006F479C" w:rsidP="006F479C">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6F479C" w:rsidRPr="00AF374E" w:rsidRDefault="006F479C" w:rsidP="006F479C">
            <w:pPr>
              <w:jc w:val="center"/>
              <w:rPr>
                <w:rFonts w:ascii="Verdana" w:hAnsi="Verdana" w:cs="Calibri"/>
                <w:bCs/>
                <w:color w:val="000000"/>
                <w:sz w:val="18"/>
                <w:szCs w:val="18"/>
              </w:rPr>
            </w:pPr>
            <w:r w:rsidRPr="00AF374E">
              <w:rPr>
                <w:rFonts w:ascii="Verdana" w:hAnsi="Verdana" w:cs="Calibri"/>
                <w:bCs/>
                <w:color w:val="000000"/>
                <w:sz w:val="18"/>
                <w:szCs w:val="18"/>
                <w:lang w:val="es-MX"/>
              </w:rPr>
              <w:t>Odorante para Gas Natural</w:t>
            </w:r>
          </w:p>
        </w:tc>
        <w:tc>
          <w:tcPr>
            <w:tcW w:w="1309" w:type="dxa"/>
            <w:tcBorders>
              <w:top w:val="nil"/>
              <w:left w:val="nil"/>
              <w:bottom w:val="single" w:sz="8" w:space="0" w:color="auto"/>
              <w:right w:val="single" w:sz="4" w:space="0" w:color="auto"/>
            </w:tcBorders>
            <w:shd w:val="clear" w:color="auto" w:fill="auto"/>
            <w:noWrap/>
            <w:vAlign w:val="center"/>
          </w:tcPr>
          <w:p w:rsidR="006F479C" w:rsidRPr="006F470A" w:rsidRDefault="006F479C" w:rsidP="006F479C">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TAMBOR</w:t>
            </w:r>
          </w:p>
        </w:tc>
        <w:tc>
          <w:tcPr>
            <w:tcW w:w="1225" w:type="dxa"/>
            <w:tcBorders>
              <w:top w:val="nil"/>
              <w:left w:val="single" w:sz="4" w:space="0" w:color="auto"/>
              <w:bottom w:val="single" w:sz="8" w:space="0" w:color="auto"/>
              <w:right w:val="single" w:sz="8" w:space="0" w:color="auto"/>
            </w:tcBorders>
            <w:shd w:val="clear" w:color="auto" w:fill="auto"/>
            <w:vAlign w:val="center"/>
          </w:tcPr>
          <w:p w:rsidR="006F479C" w:rsidRPr="006F470A" w:rsidRDefault="006F479C" w:rsidP="006F479C">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40</w:t>
            </w:r>
          </w:p>
        </w:tc>
        <w:tc>
          <w:tcPr>
            <w:tcW w:w="1457" w:type="dxa"/>
            <w:tcBorders>
              <w:top w:val="nil"/>
              <w:left w:val="nil"/>
              <w:bottom w:val="single" w:sz="8" w:space="0" w:color="auto"/>
              <w:right w:val="single" w:sz="8" w:space="0" w:color="auto"/>
            </w:tcBorders>
            <w:shd w:val="clear" w:color="auto" w:fill="auto"/>
            <w:vAlign w:val="center"/>
          </w:tcPr>
          <w:p w:rsidR="006F479C" w:rsidRPr="006F470A" w:rsidRDefault="006F479C" w:rsidP="006F479C">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47.632,92</w:t>
            </w:r>
          </w:p>
        </w:tc>
        <w:tc>
          <w:tcPr>
            <w:tcW w:w="1951" w:type="dxa"/>
            <w:tcBorders>
              <w:top w:val="nil"/>
              <w:left w:val="nil"/>
              <w:bottom w:val="single" w:sz="8" w:space="0" w:color="auto"/>
              <w:right w:val="single" w:sz="8" w:space="0" w:color="auto"/>
            </w:tcBorders>
            <w:shd w:val="clear" w:color="auto" w:fill="auto"/>
            <w:noWrap/>
            <w:vAlign w:val="center"/>
          </w:tcPr>
          <w:p w:rsidR="006F479C" w:rsidRPr="006F470A" w:rsidRDefault="006F479C" w:rsidP="006F479C">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1.905.316,80</w:t>
            </w:r>
          </w:p>
        </w:tc>
      </w:tr>
      <w:tr w:rsidR="006F479C" w:rsidRPr="006F470A" w:rsidTr="006F479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F479C" w:rsidRPr="006F470A" w:rsidRDefault="006F479C" w:rsidP="006F479C">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6F479C" w:rsidRPr="00AF374E" w:rsidRDefault="006F479C" w:rsidP="006F479C">
            <w:pPr>
              <w:jc w:val="center"/>
              <w:rPr>
                <w:rFonts w:ascii="Verdana" w:hAnsi="Verdana" w:cs="Calibri"/>
                <w:bCs/>
                <w:color w:val="000000"/>
                <w:sz w:val="18"/>
                <w:szCs w:val="18"/>
              </w:rPr>
            </w:pPr>
            <w:r w:rsidRPr="00AF374E">
              <w:rPr>
                <w:rFonts w:ascii="Verdana" w:hAnsi="Verdana" w:cs="Calibri"/>
                <w:bCs/>
                <w:color w:val="000000"/>
                <w:sz w:val="18"/>
                <w:szCs w:val="18"/>
              </w:rPr>
              <w:t>Inhibidor para Odorante</w:t>
            </w:r>
          </w:p>
        </w:tc>
        <w:tc>
          <w:tcPr>
            <w:tcW w:w="1309" w:type="dxa"/>
            <w:tcBorders>
              <w:top w:val="nil"/>
              <w:left w:val="nil"/>
              <w:bottom w:val="single" w:sz="8" w:space="0" w:color="auto"/>
              <w:right w:val="single" w:sz="4" w:space="0" w:color="auto"/>
            </w:tcBorders>
            <w:shd w:val="clear" w:color="auto" w:fill="auto"/>
            <w:noWrap/>
            <w:vAlign w:val="center"/>
          </w:tcPr>
          <w:p w:rsidR="006F479C" w:rsidRPr="006F470A" w:rsidRDefault="006F479C" w:rsidP="006F479C">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LITROS</w:t>
            </w:r>
          </w:p>
        </w:tc>
        <w:tc>
          <w:tcPr>
            <w:tcW w:w="1225" w:type="dxa"/>
            <w:tcBorders>
              <w:top w:val="nil"/>
              <w:left w:val="single" w:sz="4" w:space="0" w:color="auto"/>
              <w:bottom w:val="single" w:sz="8" w:space="0" w:color="auto"/>
              <w:right w:val="single" w:sz="8" w:space="0" w:color="auto"/>
            </w:tcBorders>
            <w:shd w:val="clear" w:color="auto" w:fill="auto"/>
            <w:vAlign w:val="center"/>
          </w:tcPr>
          <w:p w:rsidR="006F479C" w:rsidRPr="006F470A" w:rsidRDefault="006F479C" w:rsidP="006F479C">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175</w:t>
            </w:r>
          </w:p>
        </w:tc>
        <w:tc>
          <w:tcPr>
            <w:tcW w:w="1457" w:type="dxa"/>
            <w:tcBorders>
              <w:top w:val="nil"/>
              <w:left w:val="nil"/>
              <w:bottom w:val="single" w:sz="8" w:space="0" w:color="auto"/>
              <w:right w:val="single" w:sz="8" w:space="0" w:color="auto"/>
            </w:tcBorders>
            <w:shd w:val="clear" w:color="auto" w:fill="auto"/>
            <w:vAlign w:val="center"/>
          </w:tcPr>
          <w:p w:rsidR="006F479C" w:rsidRPr="006F470A" w:rsidRDefault="006F479C" w:rsidP="006F479C">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548.35</w:t>
            </w:r>
          </w:p>
        </w:tc>
        <w:tc>
          <w:tcPr>
            <w:tcW w:w="1951" w:type="dxa"/>
            <w:tcBorders>
              <w:top w:val="nil"/>
              <w:left w:val="nil"/>
              <w:bottom w:val="single" w:sz="8" w:space="0" w:color="auto"/>
              <w:right w:val="single" w:sz="8" w:space="0" w:color="auto"/>
            </w:tcBorders>
            <w:shd w:val="clear" w:color="auto" w:fill="auto"/>
            <w:noWrap/>
            <w:vAlign w:val="center"/>
          </w:tcPr>
          <w:p w:rsidR="006F479C" w:rsidRPr="006F470A" w:rsidRDefault="006F479C" w:rsidP="006F479C">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95.961,25</w:t>
            </w:r>
          </w:p>
        </w:tc>
      </w:tr>
      <w:tr w:rsidR="006F479C" w:rsidRPr="006F470A" w:rsidTr="006F479C">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F479C" w:rsidRPr="006F470A" w:rsidRDefault="006F479C" w:rsidP="006F479C">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6F479C" w:rsidRPr="006F470A" w:rsidRDefault="006F479C" w:rsidP="006F479C">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2.001.278,05</w:t>
            </w:r>
          </w:p>
        </w:tc>
      </w:tr>
    </w:tbl>
    <w:p w:rsidR="00D32DA5" w:rsidRDefault="00D32DA5" w:rsidP="00D62DD9">
      <w:pPr>
        <w:rPr>
          <w:rFonts w:asciiTheme="minorHAnsi" w:hAnsiTheme="minorHAnsi" w:cstheme="minorHAnsi"/>
          <w:sz w:val="22"/>
          <w:szCs w:val="22"/>
        </w:rPr>
      </w:pPr>
    </w:p>
    <w:p w:rsidR="00D32DA5" w:rsidRDefault="00D32DA5" w:rsidP="00D62DD9">
      <w:pPr>
        <w:rPr>
          <w:rFonts w:asciiTheme="minorHAnsi" w:hAnsiTheme="minorHAnsi" w:cstheme="minorHAnsi"/>
          <w:sz w:val="22"/>
          <w:szCs w:val="22"/>
        </w:rPr>
      </w:pPr>
    </w:p>
    <w:p w:rsidR="00D32DA5" w:rsidRDefault="00D32DA5" w:rsidP="00D62DD9">
      <w:pPr>
        <w:rPr>
          <w:rFonts w:asciiTheme="minorHAnsi" w:hAnsiTheme="minorHAnsi" w:cstheme="minorHAnsi"/>
          <w:sz w:val="22"/>
          <w:szCs w:val="22"/>
        </w:rPr>
      </w:pPr>
    </w:p>
    <w:p w:rsidR="00D32DA5" w:rsidRDefault="00D32DA5" w:rsidP="00D62DD9">
      <w:pPr>
        <w:rPr>
          <w:rFonts w:asciiTheme="minorHAnsi" w:hAnsiTheme="minorHAnsi" w:cstheme="minorHAnsi"/>
          <w:sz w:val="22"/>
          <w:szCs w:val="22"/>
        </w:rPr>
      </w:pPr>
    </w:p>
    <w:p w:rsidR="00D32DA5" w:rsidRDefault="00D32DA5"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6F479C" w:rsidRDefault="006F479C" w:rsidP="00D62DD9">
      <w:pPr>
        <w:rPr>
          <w:rFonts w:asciiTheme="minorHAnsi" w:hAnsiTheme="minorHAnsi" w:cstheme="minorHAnsi"/>
          <w:sz w:val="22"/>
          <w:szCs w:val="22"/>
        </w:rPr>
      </w:pPr>
    </w:p>
    <w:p w:rsidR="00D32DA5" w:rsidRDefault="00D32DA5" w:rsidP="00D62DD9">
      <w:pPr>
        <w:rPr>
          <w:rFonts w:asciiTheme="minorHAnsi" w:hAnsiTheme="minorHAnsi" w:cstheme="minorHAnsi"/>
          <w:sz w:val="22"/>
          <w:szCs w:val="22"/>
        </w:rPr>
      </w:pPr>
    </w:p>
    <w:p w:rsidR="00D32DA5" w:rsidRDefault="00D32DA5" w:rsidP="00D62DD9">
      <w:pPr>
        <w:rPr>
          <w:rFonts w:asciiTheme="minorHAnsi" w:hAnsiTheme="minorHAnsi" w:cstheme="minorHAnsi"/>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64382A">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r w:rsidR="00D32DA5">
        <w:rPr>
          <w:rFonts w:asciiTheme="minorHAnsi" w:hAnsiTheme="minorHAnsi" w:cstheme="minorHAnsi"/>
          <w:color w:val="000000"/>
          <w:sz w:val="22"/>
          <w:szCs w:val="22"/>
        </w:rPr>
        <w:t xml:space="preserve"> </w:t>
      </w:r>
    </w:p>
    <w:p w:rsidR="00153A49" w:rsidRPr="00DF3BDC" w:rsidRDefault="00153A49" w:rsidP="0064382A">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64382A">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64382A">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64382A">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64382A">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64382A">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64382A">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D32DA5">
        <w:rPr>
          <w:rFonts w:asciiTheme="minorHAnsi" w:hAnsiTheme="minorHAnsi" w:cstheme="minorHAnsi"/>
          <w:b/>
          <w:sz w:val="22"/>
          <w:szCs w:val="22"/>
        </w:rPr>
        <w:t xml:space="preserve"> </w:t>
      </w:r>
      <w:r w:rsidR="00D32DA5" w:rsidRPr="00D32DA5">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64382A">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64382A">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4382A">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4382A">
      <w:pPr>
        <w:pStyle w:val="Sinespaciado4"/>
        <w:numPr>
          <w:ilvl w:val="0"/>
          <w:numId w:val="27"/>
        </w:numPr>
        <w:ind w:left="851"/>
        <w:jc w:val="both"/>
      </w:pPr>
      <w:r w:rsidRPr="006F470A">
        <w:t>Que tengan sentencia ejecutoriada, con impedimento para ejercer el comercio.</w:t>
      </w:r>
    </w:p>
    <w:p w:rsidR="006A773C" w:rsidRPr="006F470A" w:rsidRDefault="006A773C" w:rsidP="0064382A">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4382A">
      <w:pPr>
        <w:pStyle w:val="Sinespaciado4"/>
        <w:numPr>
          <w:ilvl w:val="0"/>
          <w:numId w:val="27"/>
        </w:numPr>
        <w:ind w:left="851"/>
        <w:jc w:val="both"/>
      </w:pPr>
      <w:r w:rsidRPr="006F470A">
        <w:lastRenderedPageBreak/>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4382A">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4382A">
      <w:pPr>
        <w:pStyle w:val="Sinespaciado4"/>
        <w:numPr>
          <w:ilvl w:val="0"/>
          <w:numId w:val="27"/>
        </w:numPr>
        <w:ind w:left="851"/>
        <w:jc w:val="both"/>
      </w:pPr>
      <w:r w:rsidRPr="002932FE">
        <w:t>Que hubiesen declarado su disolución o quiebra.</w:t>
      </w:r>
    </w:p>
    <w:p w:rsidR="006A773C" w:rsidRPr="006F470A" w:rsidRDefault="006A773C" w:rsidP="0064382A">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4382A">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64382A">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4382A">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4382A">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4382A">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438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438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438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438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4382A">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4382A">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4382A">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4382A">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4382A">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4382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4382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4382A">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4382A">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4382A">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4382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4382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4382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438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438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438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4382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4382A">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438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438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438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D32DA5">
      <w:pPr>
        <w:pStyle w:val="Prrafodelista"/>
        <w:numPr>
          <w:ilvl w:val="0"/>
          <w:numId w:val="3"/>
        </w:numPr>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D32DA5">
        <w:rPr>
          <w:rFonts w:asciiTheme="minorHAnsi" w:hAnsiTheme="minorHAnsi" w:cstheme="minorHAnsi"/>
          <w:b/>
          <w:sz w:val="22"/>
          <w:szCs w:val="22"/>
        </w:rPr>
        <w:t xml:space="preserve"> </w:t>
      </w:r>
      <w:r w:rsidR="00D32DA5" w:rsidRPr="00D32DA5">
        <w:rPr>
          <w:rFonts w:asciiTheme="minorHAnsi" w:hAnsiTheme="minorHAnsi" w:cstheme="minorHAnsi"/>
          <w:b/>
          <w:color w:val="FF0000"/>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D32DA5">
        <w:rPr>
          <w:rFonts w:asciiTheme="minorHAnsi" w:hAnsiTheme="minorHAnsi" w:cstheme="minorHAnsi"/>
          <w:b/>
          <w:sz w:val="22"/>
          <w:szCs w:val="22"/>
        </w:rPr>
        <w:t xml:space="preserve"> </w:t>
      </w:r>
      <w:r w:rsidR="00D32DA5" w:rsidRPr="00D32DA5">
        <w:rPr>
          <w:rFonts w:asciiTheme="minorHAnsi" w:hAnsiTheme="minorHAnsi" w:cstheme="minorHAnsi"/>
          <w:b/>
          <w:color w:val="FF0000"/>
          <w:sz w:val="22"/>
          <w:szCs w:val="22"/>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D32DA5">
        <w:rPr>
          <w:rFonts w:asciiTheme="minorHAnsi" w:hAnsiTheme="minorHAnsi" w:cstheme="minorHAnsi"/>
          <w:b/>
          <w:sz w:val="22"/>
          <w:szCs w:val="22"/>
        </w:rPr>
        <w:t xml:space="preserve">  </w:t>
      </w:r>
      <w:r w:rsidR="00D32DA5" w:rsidRPr="00D32DA5">
        <w:rPr>
          <w:rFonts w:asciiTheme="minorHAnsi" w:hAnsiTheme="minorHAnsi" w:cstheme="minorHAnsi"/>
          <w:b/>
          <w:color w:val="FF0000"/>
          <w:sz w:val="22"/>
          <w:szCs w:val="22"/>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4382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4382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4382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4382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4382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4382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4382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4382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4382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Default="006E23E4" w:rsidP="006E23E4">
      <w:pPr>
        <w:ind w:left="330"/>
        <w:jc w:val="both"/>
        <w:rPr>
          <w:rFonts w:asciiTheme="minorHAnsi" w:hAnsiTheme="minorHAnsi" w:cstheme="minorHAnsi"/>
          <w:sz w:val="22"/>
          <w:szCs w:val="22"/>
        </w:rPr>
      </w:pPr>
    </w:p>
    <w:p w:rsidR="00665815" w:rsidRPr="008B6CB5" w:rsidRDefault="00665815"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4382A">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4382A">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4382A">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64382A">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4382A">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4382A">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4382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4382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64382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64382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64382A">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64382A">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4382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4382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w:t>
            </w:r>
            <w:r>
              <w:rPr>
                <w:rFonts w:asciiTheme="minorHAnsi" w:hAnsiTheme="minorHAnsi" w:cstheme="minorHAnsi"/>
                <w:sz w:val="16"/>
                <w:szCs w:val="16"/>
              </w:rPr>
              <w:lastRenderedPageBreak/>
              <w:t xml:space="preserve">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lastRenderedPageBreak/>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4382A">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4382A">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438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64382A">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64382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64382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64382A">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64382A">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64382A">
      <w:pPr>
        <w:pStyle w:val="Prrafodelista"/>
        <w:numPr>
          <w:ilvl w:val="0"/>
          <w:numId w:val="21"/>
        </w:numPr>
        <w:ind w:left="851" w:hanging="425"/>
        <w:contextualSpacing/>
        <w:jc w:val="both"/>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4382A">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4382A">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4382A">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438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438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4382A">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4382A">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438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4382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64382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6438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438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4382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4382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4382A">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4382A">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4382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4382A">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64382A">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lastRenderedPageBreak/>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64382A">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4382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4382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64382A">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4382A">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665815" w:rsidP="001C043B">
      <w:pPr>
        <w:jc w:val="center"/>
        <w:rPr>
          <w:rFonts w:ascii="Segoe UI" w:hAnsi="Segoe UI" w:cs="Segoe UI"/>
          <w:b/>
          <w:bCs/>
          <w:color w:val="FF0000"/>
        </w:rPr>
      </w:pPr>
      <w:r>
        <w:rPr>
          <w:rFonts w:ascii="Segoe UI" w:hAnsi="Segoe UI" w:cs="Segoe UI"/>
          <w:b/>
          <w:bCs/>
          <w:color w:val="FF0000"/>
        </w:rPr>
        <w:t xml:space="preserve">(Expresado en </w:t>
      </w:r>
      <w:r w:rsidR="001C043B">
        <w:rPr>
          <w:rFonts w:ascii="Segoe UI" w:hAnsi="Segoe UI" w:cs="Segoe UI"/>
          <w:b/>
          <w:bCs/>
          <w:color w:val="FF0000"/>
        </w:rPr>
        <w:t>Bolivianos</w:t>
      </w:r>
      <w:r>
        <w:rPr>
          <w:rFonts w:ascii="Segoe UI" w:hAnsi="Segoe UI" w:cs="Segoe UI"/>
          <w:b/>
          <w:bCs/>
          <w:color w:val="FF0000"/>
        </w:rPr>
        <w:t>)</w:t>
      </w:r>
      <w:r w:rsidR="001C043B">
        <w:rPr>
          <w:rFonts w:ascii="Segoe UI" w:hAnsi="Segoe UI" w:cs="Segoe UI"/>
          <w:b/>
          <w:bCs/>
          <w:color w:val="FF0000"/>
        </w:rPr>
        <w:t xml:space="preserve"> </w:t>
      </w:r>
    </w:p>
    <w:p w:rsidR="00665815" w:rsidRDefault="00665815" w:rsidP="001C043B">
      <w:pPr>
        <w:jc w:val="center"/>
        <w:rPr>
          <w:rFonts w:ascii="Segoe UI" w:hAnsi="Segoe UI" w:cs="Segoe UI"/>
          <w:b/>
          <w:bCs/>
          <w:color w:val="FF0000"/>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F479C"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479C" w:rsidRPr="006F470A" w:rsidRDefault="006F479C" w:rsidP="006F479C">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F479C" w:rsidRPr="00AF374E" w:rsidRDefault="006F479C" w:rsidP="006F479C">
            <w:pPr>
              <w:jc w:val="center"/>
              <w:rPr>
                <w:rFonts w:ascii="Verdana" w:hAnsi="Verdana" w:cs="Calibri"/>
                <w:bCs/>
                <w:color w:val="000000"/>
                <w:sz w:val="18"/>
                <w:szCs w:val="18"/>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F479C" w:rsidRPr="006F470A" w:rsidRDefault="006F479C" w:rsidP="006F479C">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F479C" w:rsidRPr="006F470A" w:rsidRDefault="006F479C" w:rsidP="006F479C">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F479C" w:rsidRPr="006F470A" w:rsidRDefault="006F479C" w:rsidP="006F479C">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F479C" w:rsidRPr="006F470A" w:rsidRDefault="006F479C" w:rsidP="006F479C">
            <w:pPr>
              <w:jc w:val="center"/>
              <w:rPr>
                <w:rFonts w:asciiTheme="minorHAnsi" w:hAnsiTheme="minorHAnsi" w:cstheme="minorHAnsi"/>
                <w:sz w:val="22"/>
                <w:szCs w:val="22"/>
                <w:lang w:val="es-BO"/>
              </w:rPr>
            </w:pPr>
          </w:p>
        </w:tc>
      </w:tr>
      <w:tr w:rsidR="006F479C"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479C" w:rsidRPr="006F470A" w:rsidRDefault="006F479C" w:rsidP="006F479C">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F479C" w:rsidRPr="00AF374E" w:rsidRDefault="006F479C" w:rsidP="006F479C">
            <w:pPr>
              <w:jc w:val="center"/>
              <w:rPr>
                <w:rFonts w:ascii="Verdana" w:hAnsi="Verdana" w:cs="Calibri"/>
                <w:bCs/>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F479C" w:rsidRPr="006F470A" w:rsidRDefault="006F479C" w:rsidP="006F479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F479C" w:rsidRPr="006F470A" w:rsidRDefault="006F479C" w:rsidP="006F479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F479C" w:rsidRPr="006F470A" w:rsidRDefault="006F479C" w:rsidP="006F479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F479C" w:rsidRPr="006F470A" w:rsidRDefault="006F479C" w:rsidP="006F479C">
            <w:pPr>
              <w:jc w:val="center"/>
              <w:rPr>
                <w:rFonts w:asciiTheme="minorHAnsi" w:hAnsiTheme="minorHAnsi" w:cstheme="minorHAnsi"/>
                <w:sz w:val="22"/>
                <w:szCs w:val="22"/>
                <w:lang w:val="es-BO"/>
              </w:rPr>
            </w:pPr>
          </w:p>
        </w:tc>
      </w:tr>
      <w:tr w:rsidR="00607D4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F479C" w:rsidP="00607D42">
            <w:pPr>
              <w:jc w:val="center"/>
              <w:rPr>
                <w:rFonts w:asciiTheme="minorHAnsi" w:hAnsiTheme="minorHAnsi" w:cstheme="minorHAnsi"/>
                <w:sz w:val="22"/>
                <w:szCs w:val="22"/>
                <w:lang w:val="es-BO"/>
              </w:rPr>
            </w:pPr>
            <w:r>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F479C" w:rsidRDefault="006F479C" w:rsidP="00FA78A9">
      <w:pPr>
        <w:rPr>
          <w:rFonts w:asciiTheme="minorHAnsi" w:hAnsiTheme="minorHAnsi" w:cstheme="minorHAnsi"/>
          <w:sz w:val="22"/>
          <w:szCs w:val="22"/>
          <w:lang w:val="es-MX"/>
        </w:rPr>
      </w:pPr>
    </w:p>
    <w:p w:rsidR="006F479C" w:rsidRDefault="006F479C" w:rsidP="00FA78A9">
      <w:pPr>
        <w:rPr>
          <w:rFonts w:asciiTheme="minorHAnsi" w:hAnsiTheme="minorHAnsi" w:cstheme="minorHAnsi"/>
          <w:sz w:val="22"/>
          <w:szCs w:val="22"/>
          <w:lang w:val="es-MX"/>
        </w:rPr>
      </w:pPr>
    </w:p>
    <w:p w:rsidR="006F479C" w:rsidRDefault="006F479C" w:rsidP="00FA78A9">
      <w:pPr>
        <w:rPr>
          <w:rFonts w:asciiTheme="minorHAnsi" w:hAnsiTheme="minorHAnsi" w:cstheme="minorHAnsi"/>
          <w:sz w:val="22"/>
          <w:szCs w:val="22"/>
          <w:lang w:val="es-MX"/>
        </w:rPr>
      </w:pPr>
    </w:p>
    <w:p w:rsidR="00523663" w:rsidRDefault="00523663" w:rsidP="00523663">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23663" w:rsidRDefault="00523663" w:rsidP="0052366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6F479C" w:rsidRDefault="006F479C" w:rsidP="00523663">
      <w:pPr>
        <w:jc w:val="center"/>
        <w:rPr>
          <w:rFonts w:asciiTheme="minorHAnsi" w:hAnsiTheme="minorHAnsi" w:cstheme="minorHAnsi"/>
          <w:b/>
          <w:sz w:val="22"/>
          <w:szCs w:val="22"/>
          <w:lang w:val="es-BO"/>
        </w:rPr>
      </w:pPr>
    </w:p>
    <w:p w:rsidR="006F479C" w:rsidRPr="003D24EF" w:rsidRDefault="006F479C" w:rsidP="00523663">
      <w:pPr>
        <w:jc w:val="center"/>
        <w:rPr>
          <w:rFonts w:asciiTheme="minorHAnsi" w:hAnsiTheme="minorHAnsi" w:cstheme="minorHAnsi"/>
          <w:b/>
          <w:sz w:val="22"/>
          <w:szCs w:val="22"/>
          <w:u w:val="single"/>
          <w:lang w:val="es-BO"/>
        </w:rPr>
      </w:pPr>
      <w:r w:rsidRPr="003D24EF">
        <w:rPr>
          <w:rFonts w:asciiTheme="minorHAnsi" w:hAnsiTheme="minorHAnsi" w:cstheme="minorHAnsi"/>
          <w:b/>
          <w:sz w:val="22"/>
          <w:szCs w:val="22"/>
          <w:u w:val="single"/>
          <w:lang w:val="es-BO"/>
        </w:rPr>
        <w:t>ITEM N° 1</w:t>
      </w:r>
    </w:p>
    <w:p w:rsidR="003D24EF" w:rsidRPr="003D24EF" w:rsidRDefault="003D24EF" w:rsidP="00523663">
      <w:pPr>
        <w:jc w:val="center"/>
        <w:rPr>
          <w:rFonts w:asciiTheme="minorHAnsi" w:hAnsiTheme="minorHAnsi" w:cstheme="minorHAnsi"/>
          <w:b/>
          <w:sz w:val="22"/>
          <w:szCs w:val="22"/>
          <w:u w:val="single"/>
          <w:lang w:val="es-BO"/>
        </w:rPr>
      </w:pPr>
      <w:r w:rsidRPr="003D24EF">
        <w:rPr>
          <w:rFonts w:ascii="Verdana" w:hAnsi="Verdana" w:cs="Calibri"/>
          <w:b/>
          <w:sz w:val="18"/>
          <w:szCs w:val="18"/>
          <w:u w:val="single"/>
        </w:rPr>
        <w:t>ODORANTE PARA GAS NATURAL</w:t>
      </w:r>
    </w:p>
    <w:p w:rsidR="00523663" w:rsidRDefault="00523663" w:rsidP="00523663">
      <w:pPr>
        <w:jc w:val="center"/>
        <w:rPr>
          <w:rFonts w:asciiTheme="minorHAnsi" w:hAnsiTheme="minorHAnsi" w:cstheme="minorHAnsi"/>
          <w:b/>
          <w:sz w:val="22"/>
          <w:szCs w:val="22"/>
          <w:lang w:val="es-BO"/>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81"/>
        <w:gridCol w:w="2781"/>
      </w:tblGrid>
      <w:tr w:rsidR="00523663" w:rsidRPr="006F470A" w:rsidTr="00E83793">
        <w:trPr>
          <w:trHeight w:val="226"/>
          <w:tblHeader/>
          <w:jc w:val="center"/>
        </w:trPr>
        <w:tc>
          <w:tcPr>
            <w:tcW w:w="6681" w:type="dxa"/>
            <w:vMerge w:val="restart"/>
            <w:shd w:val="clear" w:color="auto" w:fill="D9D9D9" w:themeFill="background1" w:themeFillShade="D9"/>
            <w:vAlign w:val="center"/>
          </w:tcPr>
          <w:p w:rsidR="00523663" w:rsidRPr="006F470A" w:rsidRDefault="00523663" w:rsidP="00E8379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2781" w:type="dxa"/>
            <w:vMerge w:val="restart"/>
            <w:shd w:val="clear" w:color="auto" w:fill="D9D9D9" w:themeFill="background1" w:themeFillShade="D9"/>
            <w:vAlign w:val="center"/>
          </w:tcPr>
          <w:p w:rsidR="00523663" w:rsidRPr="006F470A" w:rsidRDefault="00523663" w:rsidP="00E8379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23663" w:rsidRPr="006F470A" w:rsidRDefault="00523663" w:rsidP="00E83793">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23663" w:rsidRPr="006F470A" w:rsidTr="00E83793">
        <w:trPr>
          <w:cantSplit/>
          <w:trHeight w:val="681"/>
          <w:jc w:val="center"/>
        </w:trPr>
        <w:tc>
          <w:tcPr>
            <w:tcW w:w="6681" w:type="dxa"/>
            <w:vMerge/>
            <w:shd w:val="clear" w:color="auto" w:fill="D9D9D9" w:themeFill="background1" w:themeFillShade="D9"/>
            <w:vAlign w:val="center"/>
          </w:tcPr>
          <w:p w:rsidR="00523663" w:rsidRPr="006F470A" w:rsidRDefault="00523663" w:rsidP="00E83793">
            <w:pPr>
              <w:jc w:val="center"/>
              <w:rPr>
                <w:rFonts w:asciiTheme="minorHAnsi" w:hAnsiTheme="minorHAnsi" w:cstheme="minorHAnsi"/>
                <w:b/>
                <w:sz w:val="18"/>
                <w:szCs w:val="18"/>
              </w:rPr>
            </w:pPr>
          </w:p>
        </w:tc>
        <w:tc>
          <w:tcPr>
            <w:tcW w:w="2781" w:type="dxa"/>
            <w:vMerge/>
            <w:shd w:val="clear" w:color="auto" w:fill="D9D9D9" w:themeFill="background1" w:themeFillShade="D9"/>
            <w:vAlign w:val="center"/>
          </w:tcPr>
          <w:p w:rsidR="00523663" w:rsidRPr="006F470A" w:rsidRDefault="00523663" w:rsidP="00E83793">
            <w:pPr>
              <w:jc w:val="center"/>
              <w:rPr>
                <w:rFonts w:asciiTheme="minorHAnsi" w:hAnsiTheme="minorHAnsi" w:cstheme="minorHAnsi"/>
                <w:b/>
                <w:sz w:val="18"/>
                <w:szCs w:val="18"/>
              </w:rPr>
            </w:pPr>
          </w:p>
        </w:tc>
      </w:tr>
      <w:tr w:rsidR="00523663" w:rsidRPr="006F470A" w:rsidTr="00E83793">
        <w:trPr>
          <w:trHeight w:val="207"/>
          <w:jc w:val="center"/>
        </w:trPr>
        <w:tc>
          <w:tcPr>
            <w:tcW w:w="6681" w:type="dxa"/>
            <w:vAlign w:val="center"/>
          </w:tcPr>
          <w:p w:rsidR="00523663" w:rsidRDefault="00523663" w:rsidP="00E83793">
            <w:pPr>
              <w:rPr>
                <w:rFonts w:asciiTheme="minorHAnsi" w:hAnsiTheme="minorHAnsi" w:cstheme="minorHAnsi"/>
                <w:b/>
                <w:sz w:val="18"/>
                <w:szCs w:val="18"/>
              </w:rPr>
            </w:pPr>
          </w:p>
          <w:p w:rsidR="00523663" w:rsidRDefault="006F479C" w:rsidP="00E83793">
            <w:pPr>
              <w:rPr>
                <w:rFonts w:ascii="Verdana" w:hAnsi="Verdana" w:cs="Calibri"/>
                <w:b/>
                <w:bCs/>
                <w:sz w:val="18"/>
                <w:szCs w:val="18"/>
              </w:rPr>
            </w:pPr>
            <w:r w:rsidRPr="00AF374E">
              <w:rPr>
                <w:rFonts w:ascii="Verdana" w:hAnsi="Verdana" w:cs="Calibri"/>
                <w:b/>
                <w:bCs/>
                <w:sz w:val="18"/>
                <w:szCs w:val="18"/>
              </w:rPr>
              <w:t>CARACTERÍSTICAS TÉCNICAS DEL BIEN</w:t>
            </w:r>
          </w:p>
          <w:p w:rsidR="006F479C" w:rsidRDefault="006F479C" w:rsidP="00E83793">
            <w:pPr>
              <w:rPr>
                <w:rFonts w:ascii="Verdana" w:hAnsi="Verdana" w:cs="Calibri"/>
                <w:b/>
                <w:bCs/>
                <w:sz w:val="18"/>
                <w:szCs w:val="18"/>
              </w:rPr>
            </w:pPr>
          </w:p>
          <w:p w:rsidR="006F479C" w:rsidRPr="00AF374E" w:rsidRDefault="006F479C" w:rsidP="00CC24E0">
            <w:pPr>
              <w:numPr>
                <w:ilvl w:val="0"/>
                <w:numId w:val="57"/>
              </w:numPr>
              <w:jc w:val="both"/>
              <w:rPr>
                <w:rFonts w:ascii="Verdana" w:hAnsi="Verdana" w:cs="Calibri"/>
                <w:sz w:val="18"/>
                <w:szCs w:val="18"/>
              </w:rPr>
            </w:pPr>
            <w:r w:rsidRPr="00AF374E">
              <w:rPr>
                <w:rFonts w:ascii="Verdana" w:hAnsi="Verdana" w:cs="Calibri"/>
                <w:sz w:val="18"/>
                <w:szCs w:val="18"/>
              </w:rPr>
              <w:t>Odorante para Gas Natural.</w:t>
            </w:r>
          </w:p>
          <w:p w:rsidR="006F479C" w:rsidRPr="00AF374E" w:rsidRDefault="006F479C" w:rsidP="00CC24E0">
            <w:pPr>
              <w:numPr>
                <w:ilvl w:val="0"/>
                <w:numId w:val="57"/>
              </w:numPr>
              <w:jc w:val="both"/>
              <w:rPr>
                <w:rFonts w:ascii="Verdana" w:hAnsi="Verdana" w:cs="Calibri"/>
                <w:sz w:val="18"/>
                <w:szCs w:val="18"/>
              </w:rPr>
            </w:pPr>
            <w:r w:rsidRPr="00AF374E">
              <w:rPr>
                <w:rFonts w:ascii="Verdana" w:hAnsi="Verdana" w:cs="Calibri"/>
                <w:sz w:val="18"/>
                <w:szCs w:val="18"/>
              </w:rPr>
              <w:t>El Odorante para Gas Natural debe entregarse en tambores con volumen mínimo de 200 lts de capacidad cada una o su equivalente en galones.</w:t>
            </w:r>
          </w:p>
          <w:p w:rsidR="006F479C" w:rsidRPr="00AF374E" w:rsidRDefault="006F479C" w:rsidP="00CC24E0">
            <w:pPr>
              <w:numPr>
                <w:ilvl w:val="0"/>
                <w:numId w:val="57"/>
              </w:numPr>
              <w:jc w:val="both"/>
              <w:rPr>
                <w:rFonts w:ascii="Verdana" w:hAnsi="Verdana" w:cs="Calibri"/>
                <w:sz w:val="18"/>
                <w:szCs w:val="18"/>
              </w:rPr>
            </w:pPr>
            <w:r w:rsidRPr="00AF374E">
              <w:rPr>
                <w:rFonts w:ascii="Verdana" w:hAnsi="Verdana" w:cs="Calibri"/>
                <w:sz w:val="18"/>
                <w:szCs w:val="18"/>
              </w:rPr>
              <w:t>Composición química de la preparación.</w:t>
            </w:r>
          </w:p>
          <w:p w:rsidR="006F479C" w:rsidRPr="00AF374E" w:rsidRDefault="006F479C" w:rsidP="00CC24E0">
            <w:pPr>
              <w:numPr>
                <w:ilvl w:val="0"/>
                <w:numId w:val="54"/>
              </w:numPr>
              <w:ind w:left="1207"/>
              <w:jc w:val="both"/>
              <w:rPr>
                <w:rFonts w:ascii="Verdana" w:hAnsi="Verdana" w:cs="Calibri"/>
                <w:sz w:val="18"/>
                <w:szCs w:val="18"/>
              </w:rPr>
            </w:pPr>
            <w:r w:rsidRPr="00AF374E">
              <w:rPr>
                <w:rFonts w:ascii="Verdana" w:hAnsi="Verdana" w:cs="Calibri"/>
                <w:sz w:val="18"/>
                <w:szCs w:val="18"/>
              </w:rPr>
              <w:t>Terbutilmercaptano: 80% aproximado.</w:t>
            </w:r>
          </w:p>
          <w:p w:rsidR="006F479C" w:rsidRPr="00AF374E" w:rsidRDefault="006F479C" w:rsidP="00CC24E0">
            <w:pPr>
              <w:numPr>
                <w:ilvl w:val="0"/>
                <w:numId w:val="54"/>
              </w:numPr>
              <w:ind w:left="1207"/>
              <w:jc w:val="both"/>
              <w:rPr>
                <w:rFonts w:ascii="Verdana" w:hAnsi="Verdana" w:cs="Calibri"/>
                <w:sz w:val="18"/>
                <w:szCs w:val="18"/>
              </w:rPr>
            </w:pPr>
            <w:r w:rsidRPr="00AF374E">
              <w:rPr>
                <w:rFonts w:ascii="Verdana" w:hAnsi="Verdana" w:cs="Calibri"/>
                <w:sz w:val="18"/>
                <w:szCs w:val="18"/>
              </w:rPr>
              <w:t>Metil Etil Sulfuro ó Sulfuro de Dimetilo: 20% aproximado.</w:t>
            </w:r>
          </w:p>
          <w:p w:rsidR="006F479C" w:rsidRPr="00AF374E" w:rsidRDefault="006F479C" w:rsidP="00CC24E0">
            <w:pPr>
              <w:numPr>
                <w:ilvl w:val="0"/>
                <w:numId w:val="57"/>
              </w:numPr>
              <w:jc w:val="both"/>
              <w:rPr>
                <w:rFonts w:ascii="Verdana" w:hAnsi="Verdana" w:cs="Calibri"/>
                <w:sz w:val="18"/>
                <w:szCs w:val="18"/>
              </w:rPr>
            </w:pPr>
            <w:r w:rsidRPr="00AF374E">
              <w:rPr>
                <w:rFonts w:ascii="Verdana" w:hAnsi="Verdana" w:cs="Calibri"/>
                <w:sz w:val="18"/>
                <w:szCs w:val="18"/>
              </w:rPr>
              <w:t>Propiedades física y química</w:t>
            </w:r>
          </w:p>
          <w:p w:rsidR="006F479C" w:rsidRPr="00AF374E" w:rsidRDefault="006F479C" w:rsidP="00CC24E0">
            <w:pPr>
              <w:numPr>
                <w:ilvl w:val="0"/>
                <w:numId w:val="55"/>
              </w:numPr>
              <w:ind w:left="1207"/>
              <w:jc w:val="both"/>
              <w:rPr>
                <w:rFonts w:ascii="Verdana" w:hAnsi="Verdana" w:cs="Calibri"/>
                <w:sz w:val="18"/>
                <w:szCs w:val="18"/>
              </w:rPr>
            </w:pPr>
            <w:r w:rsidRPr="00AF374E">
              <w:rPr>
                <w:rFonts w:ascii="Verdana" w:hAnsi="Verdana" w:cs="Calibri"/>
                <w:sz w:val="18"/>
                <w:szCs w:val="18"/>
              </w:rPr>
              <w:t xml:space="preserve">Estado físico </w:t>
            </w:r>
            <w:r w:rsidRPr="00AF374E">
              <w:rPr>
                <w:rFonts w:ascii="Verdana" w:hAnsi="Verdana" w:cs="Calibri"/>
                <w:sz w:val="18"/>
                <w:szCs w:val="18"/>
              </w:rPr>
              <w:tab/>
            </w:r>
            <w:r w:rsidRPr="00AF374E">
              <w:rPr>
                <w:rFonts w:ascii="Verdana" w:hAnsi="Verdana" w:cs="Calibri"/>
                <w:sz w:val="18"/>
                <w:szCs w:val="18"/>
              </w:rPr>
              <w:tab/>
              <w:t xml:space="preserve">                       Liquido @ 20ºC.</w:t>
            </w:r>
          </w:p>
          <w:p w:rsidR="006F479C" w:rsidRPr="00AF374E" w:rsidRDefault="006F479C" w:rsidP="00CC24E0">
            <w:pPr>
              <w:numPr>
                <w:ilvl w:val="0"/>
                <w:numId w:val="55"/>
              </w:numPr>
              <w:ind w:left="1207"/>
              <w:jc w:val="both"/>
              <w:rPr>
                <w:rFonts w:ascii="Verdana" w:hAnsi="Verdana" w:cs="Calibri"/>
                <w:sz w:val="18"/>
                <w:szCs w:val="18"/>
              </w:rPr>
            </w:pPr>
            <w:r w:rsidRPr="00AF374E">
              <w:rPr>
                <w:rFonts w:ascii="Verdana" w:hAnsi="Verdana" w:cs="Calibri"/>
                <w:sz w:val="18"/>
                <w:szCs w:val="18"/>
              </w:rPr>
              <w:t>Gravedad especifica</w:t>
            </w:r>
            <w:r w:rsidRPr="00AF374E">
              <w:rPr>
                <w:rFonts w:ascii="Verdana" w:hAnsi="Verdana" w:cs="Calibri"/>
                <w:sz w:val="18"/>
                <w:szCs w:val="18"/>
              </w:rPr>
              <w:tab/>
              <w:t xml:space="preserve">                       Rango: 0.81 – 0.82 @ 20°C.</w:t>
            </w:r>
          </w:p>
          <w:p w:rsidR="006F479C" w:rsidRPr="00AF374E" w:rsidRDefault="006F479C" w:rsidP="00CC24E0">
            <w:pPr>
              <w:numPr>
                <w:ilvl w:val="0"/>
                <w:numId w:val="56"/>
              </w:numPr>
              <w:ind w:left="1207"/>
              <w:jc w:val="both"/>
              <w:rPr>
                <w:rFonts w:ascii="Verdana" w:hAnsi="Verdana" w:cs="Calibri"/>
                <w:sz w:val="18"/>
                <w:szCs w:val="18"/>
              </w:rPr>
            </w:pPr>
            <w:r w:rsidRPr="00AF374E">
              <w:rPr>
                <w:rFonts w:ascii="Verdana" w:hAnsi="Verdana" w:cs="Calibri"/>
                <w:sz w:val="18"/>
                <w:szCs w:val="18"/>
              </w:rPr>
              <w:t>Punto de congelamiento</w:t>
            </w:r>
            <w:r w:rsidRPr="00AF374E">
              <w:rPr>
                <w:rFonts w:ascii="Verdana" w:hAnsi="Verdana" w:cs="Calibri"/>
                <w:sz w:val="18"/>
                <w:szCs w:val="18"/>
              </w:rPr>
              <w:tab/>
            </w:r>
            <w:r w:rsidRPr="00AF374E">
              <w:rPr>
                <w:rFonts w:ascii="Verdana" w:hAnsi="Verdana" w:cs="Calibri"/>
                <w:sz w:val="18"/>
                <w:szCs w:val="18"/>
              </w:rPr>
              <w:tab/>
              <w:t xml:space="preserve">         Rango: -40°C a -50ºC.</w:t>
            </w:r>
          </w:p>
          <w:p w:rsidR="006F479C" w:rsidRPr="00AF374E" w:rsidRDefault="006F479C" w:rsidP="00CC24E0">
            <w:pPr>
              <w:numPr>
                <w:ilvl w:val="0"/>
                <w:numId w:val="56"/>
              </w:numPr>
              <w:ind w:left="1207"/>
              <w:jc w:val="both"/>
              <w:rPr>
                <w:rFonts w:ascii="Verdana" w:hAnsi="Verdana" w:cs="Calibri"/>
                <w:sz w:val="18"/>
                <w:szCs w:val="18"/>
              </w:rPr>
            </w:pPr>
            <w:r w:rsidRPr="00AF374E">
              <w:rPr>
                <w:rFonts w:ascii="Verdana" w:hAnsi="Verdana" w:cs="Calibri"/>
                <w:sz w:val="18"/>
                <w:szCs w:val="18"/>
              </w:rPr>
              <w:t xml:space="preserve">Punto de ebullición </w:t>
            </w:r>
            <w:r w:rsidRPr="00AF374E">
              <w:rPr>
                <w:rFonts w:ascii="Verdana" w:hAnsi="Verdana" w:cs="Calibri"/>
                <w:sz w:val="18"/>
                <w:szCs w:val="18"/>
              </w:rPr>
              <w:tab/>
            </w:r>
            <w:r w:rsidRPr="00AF374E">
              <w:rPr>
                <w:rFonts w:ascii="Verdana" w:hAnsi="Verdana" w:cs="Calibri"/>
                <w:sz w:val="18"/>
                <w:szCs w:val="18"/>
              </w:rPr>
              <w:tab/>
              <w:t xml:space="preserve">         Rango: 48 °C - 94°C.</w:t>
            </w:r>
          </w:p>
          <w:p w:rsidR="006F479C" w:rsidRPr="00AF374E" w:rsidRDefault="006F479C" w:rsidP="00CC24E0">
            <w:pPr>
              <w:numPr>
                <w:ilvl w:val="0"/>
                <w:numId w:val="56"/>
              </w:numPr>
              <w:ind w:left="1207"/>
              <w:jc w:val="both"/>
              <w:rPr>
                <w:rFonts w:ascii="Verdana" w:hAnsi="Verdana" w:cs="Calibri"/>
                <w:sz w:val="18"/>
                <w:szCs w:val="18"/>
              </w:rPr>
            </w:pPr>
            <w:r w:rsidRPr="00AF374E">
              <w:rPr>
                <w:rFonts w:ascii="Verdana" w:hAnsi="Verdana" w:cs="Calibri"/>
                <w:sz w:val="18"/>
                <w:szCs w:val="18"/>
              </w:rPr>
              <w:t>Solubilidad en agua</w:t>
            </w:r>
            <w:r w:rsidRPr="00AF374E">
              <w:rPr>
                <w:rFonts w:ascii="Verdana" w:hAnsi="Verdana" w:cs="Calibri"/>
                <w:sz w:val="18"/>
                <w:szCs w:val="18"/>
              </w:rPr>
              <w:tab/>
              <w:t xml:space="preserve">                        Insoluble @ 20ºC o despreciable.</w:t>
            </w:r>
          </w:p>
          <w:p w:rsidR="006F479C" w:rsidRPr="00AF374E" w:rsidRDefault="006F479C" w:rsidP="00CC24E0">
            <w:pPr>
              <w:numPr>
                <w:ilvl w:val="0"/>
                <w:numId w:val="56"/>
              </w:numPr>
              <w:ind w:left="1207"/>
              <w:jc w:val="both"/>
              <w:rPr>
                <w:rFonts w:ascii="Verdana" w:hAnsi="Verdana" w:cs="Calibri"/>
                <w:sz w:val="18"/>
                <w:szCs w:val="18"/>
              </w:rPr>
            </w:pPr>
            <w:r w:rsidRPr="00AF374E">
              <w:rPr>
                <w:rFonts w:ascii="Verdana" w:hAnsi="Verdana" w:cs="Calibri"/>
                <w:sz w:val="18"/>
                <w:szCs w:val="18"/>
              </w:rPr>
              <w:t>Señalización según Clasificación de Riesgos NFPA 704 (National Fire Protection Association).</w:t>
            </w:r>
          </w:p>
          <w:p w:rsidR="00523663" w:rsidRPr="006F470A" w:rsidRDefault="00523663" w:rsidP="006F479C">
            <w:pPr>
              <w:rPr>
                <w:rFonts w:asciiTheme="minorHAnsi" w:hAnsiTheme="minorHAnsi" w:cstheme="minorHAnsi"/>
                <w:b/>
                <w:sz w:val="18"/>
                <w:szCs w:val="18"/>
              </w:rPr>
            </w:pPr>
          </w:p>
        </w:tc>
        <w:tc>
          <w:tcPr>
            <w:tcW w:w="2781" w:type="dxa"/>
            <w:vAlign w:val="center"/>
          </w:tcPr>
          <w:p w:rsidR="00523663" w:rsidRPr="006F470A" w:rsidRDefault="00523663" w:rsidP="00E83793">
            <w:pPr>
              <w:rPr>
                <w:rFonts w:asciiTheme="minorHAnsi" w:hAnsiTheme="minorHAnsi" w:cstheme="minorHAnsi"/>
                <w:b/>
                <w:sz w:val="18"/>
                <w:szCs w:val="18"/>
              </w:rPr>
            </w:pPr>
          </w:p>
        </w:tc>
      </w:tr>
      <w:tr w:rsidR="00523663" w:rsidRPr="006F470A" w:rsidTr="00E83793">
        <w:trPr>
          <w:trHeight w:val="207"/>
          <w:jc w:val="center"/>
        </w:trPr>
        <w:tc>
          <w:tcPr>
            <w:tcW w:w="6681" w:type="dxa"/>
            <w:vAlign w:val="center"/>
          </w:tcPr>
          <w:p w:rsidR="00523663" w:rsidRDefault="00523663" w:rsidP="00E83793">
            <w:pPr>
              <w:rPr>
                <w:b/>
                <w:bCs/>
              </w:rPr>
            </w:pPr>
            <w:r w:rsidRPr="009F6CEF">
              <w:rPr>
                <w:b/>
                <w:bCs/>
              </w:rPr>
              <w:t>PLAZO DE ENTREGA</w:t>
            </w:r>
          </w:p>
          <w:p w:rsidR="00523663" w:rsidRPr="009F6CEF" w:rsidRDefault="00523663" w:rsidP="00E83793">
            <w:pPr>
              <w:autoSpaceDE w:val="0"/>
              <w:autoSpaceDN w:val="0"/>
              <w:adjustRightInd w:val="0"/>
              <w:jc w:val="both"/>
              <w:rPr>
                <w:bCs/>
              </w:rPr>
            </w:pPr>
            <w:r w:rsidRPr="009F6CEF">
              <w:rPr>
                <w:bCs/>
              </w:rPr>
              <w:t>Noventa (90) días calendario.</w:t>
            </w:r>
          </w:p>
          <w:p w:rsidR="00523663" w:rsidRPr="009F6CEF" w:rsidRDefault="00523663" w:rsidP="00E83793">
            <w:pPr>
              <w:autoSpaceDE w:val="0"/>
              <w:autoSpaceDN w:val="0"/>
              <w:adjustRightInd w:val="0"/>
              <w:jc w:val="both"/>
            </w:pPr>
          </w:p>
          <w:p w:rsidR="00523663" w:rsidRPr="006F470A" w:rsidRDefault="006F479C" w:rsidP="006F479C">
            <w:pPr>
              <w:rPr>
                <w:rFonts w:asciiTheme="minorHAnsi" w:hAnsiTheme="minorHAnsi" w:cstheme="minorHAnsi"/>
                <w:b/>
                <w:sz w:val="18"/>
                <w:szCs w:val="18"/>
              </w:rPr>
            </w:pPr>
            <w:r w:rsidRPr="006F479C">
              <w:t>El plazo de entrega es computable a partir del día siguiente a la firma del contrato, pudiendo ser menor el plazo de entrega de acuerdo a la propuesta ofertada.</w:t>
            </w:r>
          </w:p>
        </w:tc>
        <w:tc>
          <w:tcPr>
            <w:tcW w:w="2781" w:type="dxa"/>
            <w:vAlign w:val="center"/>
          </w:tcPr>
          <w:p w:rsidR="00523663" w:rsidRPr="006F470A" w:rsidRDefault="00523663" w:rsidP="00E83793">
            <w:pPr>
              <w:rPr>
                <w:rFonts w:asciiTheme="minorHAnsi" w:hAnsiTheme="minorHAnsi" w:cstheme="minorHAnsi"/>
                <w:b/>
                <w:sz w:val="18"/>
                <w:szCs w:val="18"/>
              </w:rPr>
            </w:pPr>
          </w:p>
        </w:tc>
      </w:tr>
      <w:tr w:rsidR="00523663" w:rsidRPr="006F470A" w:rsidTr="00E83793">
        <w:trPr>
          <w:trHeight w:val="224"/>
          <w:jc w:val="center"/>
        </w:trPr>
        <w:tc>
          <w:tcPr>
            <w:tcW w:w="6681" w:type="dxa"/>
            <w:vAlign w:val="center"/>
          </w:tcPr>
          <w:p w:rsidR="00523663" w:rsidRDefault="000D2FC5" w:rsidP="00E83793">
            <w:pPr>
              <w:ind w:right="141"/>
              <w:jc w:val="both"/>
              <w:rPr>
                <w:rFonts w:ascii="Verdana" w:hAnsi="Verdana" w:cs="Calibri"/>
                <w:b/>
                <w:sz w:val="18"/>
                <w:szCs w:val="18"/>
              </w:rPr>
            </w:pPr>
            <w:r w:rsidRPr="00AF374E">
              <w:rPr>
                <w:rFonts w:ascii="Verdana" w:hAnsi="Verdana" w:cs="Calibri"/>
                <w:b/>
                <w:sz w:val="18"/>
                <w:szCs w:val="18"/>
              </w:rPr>
              <w:t>EMBALAJE</w:t>
            </w:r>
          </w:p>
          <w:p w:rsidR="000D2FC5" w:rsidRPr="00AF374E" w:rsidRDefault="000D2FC5" w:rsidP="000D2FC5">
            <w:pPr>
              <w:jc w:val="both"/>
              <w:rPr>
                <w:rFonts w:ascii="Verdana" w:hAnsi="Verdana" w:cs="Calibri"/>
                <w:sz w:val="18"/>
                <w:szCs w:val="18"/>
              </w:rPr>
            </w:pPr>
            <w:r w:rsidRPr="00AF374E">
              <w:rPr>
                <w:rFonts w:ascii="Verdana" w:hAnsi="Verdana" w:cs="Calibri"/>
                <w:sz w:val="18"/>
                <w:szCs w:val="18"/>
              </w:rPr>
              <w:t>El embalaje deberá ser adecuado para resistir su almacenamiento y manipulación brusca.</w:t>
            </w:r>
          </w:p>
          <w:p w:rsidR="000D2FC5" w:rsidRPr="00AF374E" w:rsidRDefault="000D2FC5" w:rsidP="000D2FC5">
            <w:pPr>
              <w:jc w:val="both"/>
              <w:rPr>
                <w:rFonts w:ascii="Verdana" w:hAnsi="Verdana" w:cs="Calibri"/>
                <w:sz w:val="18"/>
                <w:szCs w:val="18"/>
              </w:rPr>
            </w:pPr>
          </w:p>
          <w:p w:rsidR="000D2FC5" w:rsidRPr="00AF374E" w:rsidRDefault="000D2FC5" w:rsidP="000D2FC5">
            <w:pPr>
              <w:jc w:val="both"/>
              <w:rPr>
                <w:rFonts w:ascii="Verdana" w:hAnsi="Verdana" w:cs="Calibri"/>
                <w:sz w:val="18"/>
                <w:szCs w:val="18"/>
              </w:rPr>
            </w:pPr>
            <w:r w:rsidRPr="00AF374E">
              <w:rPr>
                <w:rFonts w:ascii="Verdana" w:hAnsi="Verdana" w:cs="Calibri"/>
                <w:sz w:val="18"/>
                <w:szCs w:val="18"/>
              </w:rPr>
              <w:t>Los envases del Odorante para gas natural serán entregados a YPFB, deberán estar herméticamente sellados, las empresas adjudicadas son las responsables del cargado y des cargado, precautelando la integridad del producto entregado.</w:t>
            </w:r>
          </w:p>
          <w:p w:rsidR="000D2FC5" w:rsidRPr="006F470A" w:rsidRDefault="000D2FC5" w:rsidP="00E83793">
            <w:pPr>
              <w:ind w:right="141"/>
              <w:jc w:val="both"/>
              <w:rPr>
                <w:rFonts w:asciiTheme="minorHAnsi" w:hAnsiTheme="minorHAnsi" w:cstheme="minorHAnsi"/>
                <w:sz w:val="18"/>
                <w:szCs w:val="18"/>
              </w:rPr>
            </w:pPr>
          </w:p>
        </w:tc>
        <w:tc>
          <w:tcPr>
            <w:tcW w:w="2781" w:type="dxa"/>
            <w:vAlign w:val="center"/>
          </w:tcPr>
          <w:p w:rsidR="00523663" w:rsidRPr="006F470A" w:rsidRDefault="00523663" w:rsidP="00E83793">
            <w:pPr>
              <w:rPr>
                <w:rFonts w:asciiTheme="minorHAnsi" w:hAnsiTheme="minorHAnsi" w:cstheme="minorHAnsi"/>
                <w:b/>
                <w:sz w:val="18"/>
                <w:szCs w:val="18"/>
              </w:rPr>
            </w:pPr>
          </w:p>
        </w:tc>
      </w:tr>
      <w:tr w:rsidR="00523663" w:rsidRPr="006F470A" w:rsidTr="00E83793">
        <w:trPr>
          <w:trHeight w:val="207"/>
          <w:jc w:val="center"/>
        </w:trPr>
        <w:tc>
          <w:tcPr>
            <w:tcW w:w="6681" w:type="dxa"/>
            <w:vAlign w:val="center"/>
          </w:tcPr>
          <w:p w:rsidR="00523663" w:rsidRDefault="000D2FC5" w:rsidP="00E83793">
            <w:pPr>
              <w:rPr>
                <w:rFonts w:ascii="Verdana" w:hAnsi="Verdana" w:cs="Calibri"/>
                <w:b/>
                <w:sz w:val="18"/>
                <w:szCs w:val="18"/>
              </w:rPr>
            </w:pPr>
            <w:r w:rsidRPr="00AF374E">
              <w:rPr>
                <w:rFonts w:ascii="Verdana" w:hAnsi="Verdana" w:cs="Calibri"/>
                <w:b/>
                <w:sz w:val="18"/>
                <w:szCs w:val="18"/>
              </w:rPr>
              <w:t>MANUALES</w:t>
            </w:r>
          </w:p>
          <w:p w:rsidR="000D2FC5" w:rsidRPr="00AF374E" w:rsidRDefault="000D2FC5" w:rsidP="000D2FC5">
            <w:pPr>
              <w:jc w:val="both"/>
              <w:rPr>
                <w:rFonts w:ascii="Verdana" w:hAnsi="Verdana" w:cs="Calibri"/>
                <w:sz w:val="18"/>
                <w:szCs w:val="18"/>
              </w:rPr>
            </w:pPr>
            <w:r>
              <w:rPr>
                <w:rFonts w:ascii="Verdana" w:hAnsi="Verdana" w:cs="Calibri"/>
                <w:sz w:val="18"/>
                <w:szCs w:val="18"/>
              </w:rPr>
              <w:t>S</w:t>
            </w:r>
            <w:r w:rsidRPr="00AF374E">
              <w:rPr>
                <w:rFonts w:ascii="Verdana" w:hAnsi="Verdana" w:cs="Calibri"/>
                <w:sz w:val="18"/>
                <w:szCs w:val="18"/>
              </w:rPr>
              <w:t>e entregara junto con los bienes los manuales en formato digital o impreso, conteniendo mínimamente:</w:t>
            </w:r>
          </w:p>
          <w:p w:rsidR="000D2FC5" w:rsidRPr="00AF374E" w:rsidRDefault="000D2FC5" w:rsidP="000D2FC5">
            <w:pPr>
              <w:jc w:val="both"/>
              <w:rPr>
                <w:rFonts w:ascii="Verdana" w:hAnsi="Verdana" w:cs="Calibri"/>
                <w:sz w:val="18"/>
                <w:szCs w:val="18"/>
              </w:rPr>
            </w:pPr>
          </w:p>
          <w:p w:rsidR="000D2FC5" w:rsidRDefault="000D2FC5" w:rsidP="000D2FC5">
            <w:pPr>
              <w:rPr>
                <w:rFonts w:ascii="Verdana" w:hAnsi="Verdana" w:cs="Calibri"/>
                <w:b/>
                <w:sz w:val="18"/>
                <w:szCs w:val="18"/>
              </w:rPr>
            </w:pPr>
            <w:r w:rsidRPr="00AF374E">
              <w:rPr>
                <w:rFonts w:ascii="Verdana" w:hAnsi="Verdana" w:cs="Calibri"/>
                <w:sz w:val="18"/>
                <w:szCs w:val="18"/>
              </w:rPr>
              <w:t>Catálogos y/o fichas técnicas en idioma español de los productos entregados.</w:t>
            </w:r>
          </w:p>
          <w:p w:rsidR="000D2FC5" w:rsidRDefault="000D2FC5" w:rsidP="00E83793">
            <w:pPr>
              <w:rPr>
                <w:rFonts w:ascii="Verdana" w:hAnsi="Verdana" w:cs="Calibri"/>
                <w:b/>
                <w:sz w:val="18"/>
                <w:szCs w:val="18"/>
              </w:rPr>
            </w:pPr>
          </w:p>
          <w:p w:rsidR="000D2FC5" w:rsidRPr="006F470A" w:rsidRDefault="000D2FC5" w:rsidP="00E83793">
            <w:pPr>
              <w:rPr>
                <w:rFonts w:asciiTheme="minorHAnsi" w:hAnsiTheme="minorHAnsi" w:cstheme="minorHAnsi"/>
                <w:b/>
                <w:sz w:val="18"/>
                <w:szCs w:val="18"/>
              </w:rPr>
            </w:pPr>
          </w:p>
        </w:tc>
        <w:tc>
          <w:tcPr>
            <w:tcW w:w="2781" w:type="dxa"/>
            <w:vAlign w:val="center"/>
          </w:tcPr>
          <w:p w:rsidR="00523663" w:rsidRPr="006F470A" w:rsidRDefault="00523663" w:rsidP="00E83793">
            <w:pPr>
              <w:rPr>
                <w:rFonts w:asciiTheme="minorHAnsi" w:hAnsiTheme="minorHAnsi" w:cstheme="minorHAnsi"/>
                <w:b/>
                <w:sz w:val="18"/>
                <w:szCs w:val="18"/>
              </w:rPr>
            </w:pPr>
          </w:p>
        </w:tc>
      </w:tr>
      <w:tr w:rsidR="000D2FC5" w:rsidRPr="006F470A" w:rsidTr="00E83793">
        <w:trPr>
          <w:trHeight w:val="207"/>
          <w:jc w:val="center"/>
        </w:trPr>
        <w:tc>
          <w:tcPr>
            <w:tcW w:w="6681" w:type="dxa"/>
            <w:vAlign w:val="center"/>
          </w:tcPr>
          <w:p w:rsidR="000D2FC5" w:rsidRDefault="000D2FC5" w:rsidP="000D2FC5">
            <w:pPr>
              <w:rPr>
                <w:rFonts w:ascii="Verdana" w:hAnsi="Verdana" w:cs="Calibri"/>
                <w:b/>
                <w:sz w:val="18"/>
                <w:szCs w:val="18"/>
              </w:rPr>
            </w:pPr>
            <w:r w:rsidRPr="002C54B6">
              <w:rPr>
                <w:rFonts w:ascii="Verdana" w:hAnsi="Verdana" w:cs="Calibri"/>
                <w:b/>
                <w:sz w:val="18"/>
                <w:szCs w:val="18"/>
              </w:rPr>
              <w:lastRenderedPageBreak/>
              <w:t>FORMA DE ENTREGA</w:t>
            </w:r>
          </w:p>
          <w:p w:rsidR="000D2FC5" w:rsidRPr="00AF374E" w:rsidRDefault="000D2FC5" w:rsidP="000D2FC5">
            <w:pPr>
              <w:jc w:val="both"/>
              <w:rPr>
                <w:rFonts w:ascii="Verdana" w:hAnsi="Verdana" w:cs="Calibri"/>
                <w:sz w:val="18"/>
                <w:szCs w:val="18"/>
              </w:rPr>
            </w:pPr>
            <w:r w:rsidRPr="00AF374E">
              <w:rPr>
                <w:rFonts w:ascii="Verdana" w:hAnsi="Verdana" w:cs="Calibri"/>
                <w:sz w:val="18"/>
                <w:szCs w:val="18"/>
              </w:rPr>
              <w:t>El odorante se entregara en tambores (sellados) con volumen mínimo de 200 lt de capacidad cada una o su equivalente en galones. El mismo deberá contar con una tapa para suministro o trasvase de odorante de cierre de 2" estándar.</w:t>
            </w:r>
          </w:p>
          <w:p w:rsidR="000D2FC5" w:rsidRPr="00AF374E" w:rsidRDefault="000D2FC5" w:rsidP="000D2FC5">
            <w:pPr>
              <w:jc w:val="both"/>
              <w:rPr>
                <w:rFonts w:ascii="Verdana" w:hAnsi="Verdana" w:cs="Calibri"/>
                <w:sz w:val="18"/>
                <w:szCs w:val="18"/>
              </w:rPr>
            </w:pPr>
            <w:r w:rsidRPr="00AF374E">
              <w:rPr>
                <w:rFonts w:ascii="Verdana" w:hAnsi="Verdana" w:cs="Calibri"/>
                <w:sz w:val="18"/>
                <w:szCs w:val="18"/>
              </w:rPr>
              <w:t>Cada tambor de odorante deberá llevar rotulado:</w:t>
            </w:r>
          </w:p>
          <w:p w:rsidR="000D2FC5" w:rsidRPr="00AF374E" w:rsidRDefault="000D2FC5" w:rsidP="00CC24E0">
            <w:pPr>
              <w:numPr>
                <w:ilvl w:val="0"/>
                <w:numId w:val="58"/>
              </w:numPr>
              <w:jc w:val="both"/>
              <w:rPr>
                <w:rFonts w:ascii="Verdana" w:hAnsi="Verdana" w:cs="Calibri"/>
                <w:sz w:val="18"/>
                <w:szCs w:val="18"/>
              </w:rPr>
            </w:pPr>
            <w:r w:rsidRPr="00AF374E">
              <w:rPr>
                <w:rFonts w:ascii="Verdana" w:hAnsi="Verdana" w:cs="Calibri"/>
                <w:sz w:val="18"/>
                <w:szCs w:val="18"/>
              </w:rPr>
              <w:t>Nombre comercial (DOT Name)</w:t>
            </w:r>
          </w:p>
          <w:p w:rsidR="000D2FC5" w:rsidRPr="00AF374E" w:rsidRDefault="000D2FC5" w:rsidP="00CC24E0">
            <w:pPr>
              <w:numPr>
                <w:ilvl w:val="0"/>
                <w:numId w:val="58"/>
              </w:numPr>
              <w:jc w:val="both"/>
              <w:rPr>
                <w:rFonts w:ascii="Verdana" w:hAnsi="Verdana" w:cs="Calibri"/>
                <w:sz w:val="18"/>
                <w:szCs w:val="18"/>
              </w:rPr>
            </w:pPr>
            <w:r w:rsidRPr="00AF374E">
              <w:rPr>
                <w:rFonts w:ascii="Verdana" w:hAnsi="Verdana" w:cs="Calibri"/>
                <w:sz w:val="18"/>
                <w:szCs w:val="18"/>
              </w:rPr>
              <w:t>Nombre técnico (DOT Technical Name)</w:t>
            </w:r>
          </w:p>
          <w:p w:rsidR="000D2FC5" w:rsidRPr="00AF374E" w:rsidRDefault="000D2FC5" w:rsidP="00CC24E0">
            <w:pPr>
              <w:numPr>
                <w:ilvl w:val="0"/>
                <w:numId w:val="58"/>
              </w:numPr>
              <w:jc w:val="both"/>
              <w:rPr>
                <w:rFonts w:ascii="Verdana" w:hAnsi="Verdana" w:cs="Calibri"/>
                <w:sz w:val="18"/>
                <w:szCs w:val="18"/>
              </w:rPr>
            </w:pPr>
            <w:r w:rsidRPr="00AF374E">
              <w:rPr>
                <w:rFonts w:ascii="Verdana" w:hAnsi="Verdana" w:cs="Calibri"/>
                <w:sz w:val="18"/>
                <w:szCs w:val="18"/>
              </w:rPr>
              <w:t>Número de clasificación peligrosa (DOT Hazard Class)</w:t>
            </w:r>
          </w:p>
          <w:p w:rsidR="000D2FC5" w:rsidRPr="00AF374E" w:rsidRDefault="000D2FC5" w:rsidP="00CC24E0">
            <w:pPr>
              <w:numPr>
                <w:ilvl w:val="0"/>
                <w:numId w:val="58"/>
              </w:numPr>
              <w:jc w:val="both"/>
              <w:rPr>
                <w:rFonts w:ascii="Verdana" w:hAnsi="Verdana" w:cs="Calibri"/>
                <w:sz w:val="18"/>
                <w:szCs w:val="18"/>
              </w:rPr>
            </w:pPr>
            <w:r w:rsidRPr="00AF374E">
              <w:rPr>
                <w:rFonts w:ascii="Verdana" w:hAnsi="Verdana" w:cs="Calibri"/>
                <w:sz w:val="18"/>
                <w:szCs w:val="18"/>
              </w:rPr>
              <w:t>Grupo de embalaje (DOT packing group)</w:t>
            </w:r>
          </w:p>
          <w:p w:rsidR="000D2FC5" w:rsidRPr="00AF374E" w:rsidRDefault="000D2FC5" w:rsidP="00CC24E0">
            <w:pPr>
              <w:numPr>
                <w:ilvl w:val="0"/>
                <w:numId w:val="58"/>
              </w:numPr>
              <w:jc w:val="both"/>
              <w:rPr>
                <w:rFonts w:ascii="Verdana" w:hAnsi="Verdana" w:cs="Calibri"/>
                <w:sz w:val="18"/>
                <w:szCs w:val="18"/>
              </w:rPr>
            </w:pPr>
            <w:r w:rsidRPr="00AF374E">
              <w:rPr>
                <w:rFonts w:ascii="Verdana" w:hAnsi="Verdana" w:cs="Calibri"/>
                <w:sz w:val="18"/>
                <w:szCs w:val="18"/>
              </w:rPr>
              <w:t>Identificador de sustancia (UN number)</w:t>
            </w:r>
          </w:p>
          <w:p w:rsidR="000D2FC5" w:rsidRDefault="000D2FC5" w:rsidP="00CC24E0">
            <w:pPr>
              <w:numPr>
                <w:ilvl w:val="0"/>
                <w:numId w:val="58"/>
              </w:numPr>
              <w:jc w:val="both"/>
              <w:rPr>
                <w:rFonts w:ascii="Verdana" w:hAnsi="Verdana" w:cs="Calibri"/>
                <w:sz w:val="18"/>
                <w:szCs w:val="18"/>
              </w:rPr>
            </w:pPr>
            <w:r w:rsidRPr="00AF374E">
              <w:rPr>
                <w:rFonts w:ascii="Verdana" w:hAnsi="Verdana" w:cs="Calibri"/>
                <w:sz w:val="18"/>
                <w:szCs w:val="18"/>
              </w:rPr>
              <w:t>Señalización NFPA-704</w:t>
            </w:r>
          </w:p>
          <w:p w:rsidR="000D2FC5" w:rsidRPr="00AF374E" w:rsidRDefault="000D2FC5" w:rsidP="000D2FC5">
            <w:pPr>
              <w:ind w:left="720"/>
              <w:jc w:val="both"/>
              <w:rPr>
                <w:rFonts w:ascii="Verdana" w:hAnsi="Verdana" w:cs="Calibri"/>
                <w:sz w:val="18"/>
                <w:szCs w:val="18"/>
              </w:rPr>
            </w:pPr>
          </w:p>
          <w:p w:rsidR="009117F0" w:rsidRDefault="000D2FC5" w:rsidP="000D2FC5">
            <w:pPr>
              <w:jc w:val="both"/>
              <w:rPr>
                <w:rFonts w:ascii="Verdana" w:hAnsi="Verdana" w:cs="Calibri"/>
                <w:sz w:val="18"/>
                <w:szCs w:val="18"/>
              </w:rPr>
            </w:pPr>
            <w:r w:rsidRPr="00AF374E">
              <w:rPr>
                <w:rFonts w:ascii="Verdana" w:hAnsi="Verdana" w:cs="Calibri"/>
                <w:sz w:val="18"/>
                <w:szCs w:val="18"/>
              </w:rPr>
              <w:t>Así también el proveedor deberá entregar junto con los bienes</w:t>
            </w:r>
            <w:r w:rsidR="009117F0">
              <w:rPr>
                <w:rFonts w:ascii="Verdana" w:hAnsi="Verdana" w:cs="Calibri"/>
                <w:sz w:val="18"/>
                <w:szCs w:val="18"/>
              </w:rPr>
              <w:t>:</w:t>
            </w:r>
          </w:p>
          <w:p w:rsidR="000D2FC5" w:rsidRPr="009117F0" w:rsidRDefault="000D2FC5" w:rsidP="00CC24E0">
            <w:pPr>
              <w:pStyle w:val="Prrafodelista"/>
              <w:numPr>
                <w:ilvl w:val="0"/>
                <w:numId w:val="67"/>
              </w:numPr>
              <w:jc w:val="both"/>
              <w:rPr>
                <w:rFonts w:ascii="Verdana" w:hAnsi="Verdana" w:cs="Calibri"/>
                <w:sz w:val="18"/>
                <w:szCs w:val="18"/>
              </w:rPr>
            </w:pPr>
            <w:r w:rsidRPr="009117F0">
              <w:rPr>
                <w:rFonts w:ascii="Verdana" w:hAnsi="Verdana" w:cs="Calibri"/>
                <w:sz w:val="18"/>
                <w:szCs w:val="18"/>
              </w:rPr>
              <w:t>Certificado de calidad del odorante (emitido por el fabricante, copia simple)</w:t>
            </w:r>
          </w:p>
          <w:p w:rsidR="000D2FC5" w:rsidRPr="00AF374E" w:rsidRDefault="000D2FC5" w:rsidP="00E83793">
            <w:pPr>
              <w:ind w:right="141"/>
              <w:jc w:val="both"/>
              <w:rPr>
                <w:rFonts w:ascii="Verdana" w:hAnsi="Verdana" w:cs="Calibri"/>
                <w:b/>
                <w:sz w:val="18"/>
                <w:szCs w:val="18"/>
              </w:rPr>
            </w:pPr>
          </w:p>
        </w:tc>
        <w:tc>
          <w:tcPr>
            <w:tcW w:w="2781" w:type="dxa"/>
            <w:vAlign w:val="center"/>
          </w:tcPr>
          <w:p w:rsidR="000D2FC5" w:rsidRPr="006F470A" w:rsidRDefault="000D2FC5" w:rsidP="00E83793">
            <w:pPr>
              <w:rPr>
                <w:rFonts w:asciiTheme="minorHAnsi" w:hAnsiTheme="minorHAnsi" w:cstheme="minorHAnsi"/>
                <w:b/>
                <w:sz w:val="18"/>
                <w:szCs w:val="18"/>
              </w:rPr>
            </w:pPr>
          </w:p>
        </w:tc>
      </w:tr>
      <w:tr w:rsidR="00523663" w:rsidRPr="006F470A" w:rsidTr="00E83793">
        <w:trPr>
          <w:trHeight w:val="207"/>
          <w:jc w:val="center"/>
        </w:trPr>
        <w:tc>
          <w:tcPr>
            <w:tcW w:w="6681" w:type="dxa"/>
            <w:vAlign w:val="center"/>
          </w:tcPr>
          <w:p w:rsidR="00523663" w:rsidRDefault="000D2FC5" w:rsidP="00E83793">
            <w:pPr>
              <w:ind w:right="141"/>
              <w:jc w:val="both"/>
              <w:rPr>
                <w:rFonts w:ascii="Verdana" w:hAnsi="Verdana" w:cs="Calibri"/>
                <w:b/>
                <w:sz w:val="18"/>
                <w:szCs w:val="18"/>
              </w:rPr>
            </w:pPr>
            <w:r w:rsidRPr="00AF374E">
              <w:rPr>
                <w:rFonts w:ascii="Verdana" w:hAnsi="Verdana" w:cs="Calibri"/>
                <w:b/>
                <w:sz w:val="18"/>
                <w:szCs w:val="18"/>
              </w:rPr>
              <w:t>RESPONSABILIDA</w:t>
            </w:r>
            <w:r>
              <w:rPr>
                <w:rFonts w:ascii="Verdana" w:hAnsi="Verdana" w:cs="Calibri"/>
                <w:b/>
                <w:sz w:val="18"/>
                <w:szCs w:val="18"/>
              </w:rPr>
              <w:t>D DE LOS PROVEEDORES</w:t>
            </w:r>
          </w:p>
          <w:p w:rsidR="000D2FC5" w:rsidRDefault="000D2FC5" w:rsidP="00E83793">
            <w:pPr>
              <w:ind w:right="141"/>
              <w:jc w:val="both"/>
              <w:rPr>
                <w:rFonts w:ascii="Verdana" w:hAnsi="Verdana" w:cs="Calibri"/>
                <w:b/>
                <w:sz w:val="18"/>
                <w:szCs w:val="18"/>
              </w:rPr>
            </w:pPr>
          </w:p>
          <w:p w:rsidR="000D2FC5" w:rsidRPr="00AF374E" w:rsidRDefault="000D2FC5" w:rsidP="000D2FC5">
            <w:pPr>
              <w:jc w:val="both"/>
              <w:rPr>
                <w:rFonts w:ascii="Verdana" w:hAnsi="Verdana" w:cs="Calibri"/>
                <w:sz w:val="18"/>
                <w:szCs w:val="18"/>
              </w:rPr>
            </w:pPr>
            <w:r w:rsidRPr="00AF374E">
              <w:rPr>
                <w:rFonts w:ascii="Verdana" w:hAnsi="Verdana" w:cs="Calibri"/>
                <w:sz w:val="18"/>
                <w:szCs w:val="18"/>
              </w:rPr>
              <w:t>YPFB rechazará</w:t>
            </w:r>
            <w:r>
              <w:rPr>
                <w:rFonts w:ascii="Verdana" w:hAnsi="Verdana" w:cs="Calibri"/>
                <w:sz w:val="18"/>
                <w:szCs w:val="18"/>
              </w:rPr>
              <w:t xml:space="preserve"> del proveedor </w:t>
            </w:r>
            <w:r w:rsidRPr="00AF374E">
              <w:rPr>
                <w:rFonts w:ascii="Verdana" w:hAnsi="Verdana" w:cs="Calibri"/>
                <w:sz w:val="18"/>
                <w:szCs w:val="18"/>
              </w:rPr>
              <w:t>los envases en mal estado ya sean por daños en el traslado, cargado o des cargado, defectos de fabricación o cualquier otra situación que afecte la calidad y estado del bien entregado. Cabe aclarar que no se aceptará ningún bien que no sea nuevo.</w:t>
            </w:r>
          </w:p>
          <w:p w:rsidR="000D2FC5" w:rsidRPr="00AF374E" w:rsidRDefault="000D2FC5" w:rsidP="000D2FC5">
            <w:pPr>
              <w:jc w:val="both"/>
              <w:rPr>
                <w:rFonts w:ascii="Verdana" w:hAnsi="Verdana" w:cs="Calibri"/>
                <w:sz w:val="18"/>
                <w:szCs w:val="18"/>
              </w:rPr>
            </w:pPr>
          </w:p>
          <w:p w:rsidR="000D2FC5" w:rsidRDefault="000D2FC5" w:rsidP="000D2FC5">
            <w:pPr>
              <w:jc w:val="both"/>
              <w:rPr>
                <w:rFonts w:ascii="Verdana" w:hAnsi="Verdana" w:cs="Calibri"/>
                <w:sz w:val="18"/>
                <w:szCs w:val="18"/>
              </w:rPr>
            </w:pPr>
            <w:r w:rsidRPr="00AF374E">
              <w:rPr>
                <w:rFonts w:ascii="Verdana" w:hAnsi="Verdana" w:cs="Calibri"/>
                <w:sz w:val="18"/>
                <w:szCs w:val="18"/>
              </w:rPr>
              <w:t>En la recepción de los bienes si los tambores o envases se encontraran defectuosos, dañados, golpeados o con perforaciones, el proveedor deberá reemplazarlos por otras de iguales características en un plazo de 30 días, corriendo por su cuenta el transporte y lo que conlleve realizar el cambio.</w:t>
            </w:r>
          </w:p>
          <w:p w:rsidR="000D2FC5" w:rsidRPr="006F470A" w:rsidRDefault="000D2FC5" w:rsidP="00E83793">
            <w:pPr>
              <w:ind w:right="141"/>
              <w:jc w:val="both"/>
              <w:rPr>
                <w:rFonts w:asciiTheme="minorHAnsi" w:hAnsiTheme="minorHAnsi" w:cstheme="minorHAnsi"/>
                <w:sz w:val="18"/>
                <w:szCs w:val="18"/>
              </w:rPr>
            </w:pPr>
          </w:p>
        </w:tc>
        <w:tc>
          <w:tcPr>
            <w:tcW w:w="2781" w:type="dxa"/>
            <w:vAlign w:val="center"/>
          </w:tcPr>
          <w:p w:rsidR="00523663" w:rsidRPr="006F470A" w:rsidRDefault="00523663" w:rsidP="00E83793">
            <w:pPr>
              <w:rPr>
                <w:rFonts w:asciiTheme="minorHAnsi" w:hAnsiTheme="minorHAnsi" w:cstheme="minorHAnsi"/>
                <w:b/>
                <w:sz w:val="18"/>
                <w:szCs w:val="18"/>
              </w:rPr>
            </w:pPr>
          </w:p>
        </w:tc>
      </w:tr>
      <w:tr w:rsidR="00523663" w:rsidRPr="006F470A" w:rsidTr="00E83793">
        <w:trPr>
          <w:trHeight w:val="224"/>
          <w:jc w:val="center"/>
        </w:trPr>
        <w:tc>
          <w:tcPr>
            <w:tcW w:w="6681" w:type="dxa"/>
            <w:vAlign w:val="center"/>
          </w:tcPr>
          <w:p w:rsidR="00523663" w:rsidRDefault="000D2FC5" w:rsidP="00E83793">
            <w:pPr>
              <w:rPr>
                <w:rFonts w:ascii="Verdana" w:hAnsi="Verdana" w:cs="Calibri"/>
                <w:b/>
                <w:sz w:val="18"/>
                <w:szCs w:val="18"/>
              </w:rPr>
            </w:pPr>
            <w:r w:rsidRPr="00AF374E">
              <w:rPr>
                <w:rFonts w:ascii="Verdana" w:hAnsi="Verdana" w:cs="Calibri"/>
                <w:b/>
                <w:sz w:val="18"/>
                <w:szCs w:val="18"/>
              </w:rPr>
              <w:t>DOCUMENTACION A ENTREGAR CON LA PROPUESTA TECNICA</w:t>
            </w:r>
          </w:p>
          <w:p w:rsidR="000D2FC5" w:rsidRDefault="000D2FC5" w:rsidP="000D2FC5">
            <w:pPr>
              <w:jc w:val="both"/>
              <w:rPr>
                <w:rFonts w:ascii="Verdana" w:hAnsi="Verdana" w:cs="Calibri"/>
                <w:sz w:val="18"/>
                <w:szCs w:val="18"/>
              </w:rPr>
            </w:pPr>
            <w:r w:rsidRPr="00AF374E">
              <w:rPr>
                <w:rFonts w:ascii="Verdana" w:hAnsi="Verdana" w:cs="Calibri"/>
                <w:sz w:val="18"/>
                <w:szCs w:val="18"/>
              </w:rPr>
              <w:t xml:space="preserve">La </w:t>
            </w:r>
            <w:r>
              <w:rPr>
                <w:rFonts w:ascii="Verdana" w:hAnsi="Verdana" w:cs="Calibri"/>
                <w:sz w:val="18"/>
                <w:szCs w:val="18"/>
              </w:rPr>
              <w:t xml:space="preserve">o las </w:t>
            </w:r>
            <w:r w:rsidRPr="00AF374E">
              <w:rPr>
                <w:rFonts w:ascii="Verdana" w:hAnsi="Verdana" w:cs="Calibri"/>
                <w:sz w:val="18"/>
                <w:szCs w:val="18"/>
              </w:rPr>
              <w:t>empresas proponentes deberán entr</w:t>
            </w:r>
            <w:r>
              <w:rPr>
                <w:rFonts w:ascii="Verdana" w:hAnsi="Verdana" w:cs="Calibri"/>
                <w:sz w:val="18"/>
                <w:szCs w:val="18"/>
              </w:rPr>
              <w:t>egar como parte de su propuesta</w:t>
            </w:r>
            <w:r w:rsidRPr="00AF374E">
              <w:rPr>
                <w:rFonts w:ascii="Verdana" w:hAnsi="Verdana" w:cs="Calibri"/>
                <w:sz w:val="18"/>
                <w:szCs w:val="18"/>
              </w:rPr>
              <w:t>:</w:t>
            </w:r>
          </w:p>
          <w:p w:rsidR="000D2FC5" w:rsidRPr="00AF374E" w:rsidRDefault="000D2FC5" w:rsidP="000D2FC5">
            <w:pPr>
              <w:jc w:val="both"/>
              <w:rPr>
                <w:rFonts w:ascii="Verdana" w:hAnsi="Verdana" w:cs="Calibri"/>
                <w:sz w:val="18"/>
                <w:szCs w:val="18"/>
              </w:rPr>
            </w:pPr>
          </w:p>
          <w:p w:rsidR="000D2FC5" w:rsidRDefault="000D2FC5" w:rsidP="00CC24E0">
            <w:pPr>
              <w:numPr>
                <w:ilvl w:val="0"/>
                <w:numId w:val="59"/>
              </w:numPr>
              <w:jc w:val="both"/>
              <w:rPr>
                <w:rFonts w:ascii="Verdana" w:hAnsi="Verdana" w:cs="Calibri"/>
                <w:sz w:val="18"/>
                <w:szCs w:val="18"/>
              </w:rPr>
            </w:pPr>
            <w:r w:rsidRPr="00AF374E">
              <w:rPr>
                <w:rFonts w:ascii="Verdana" w:hAnsi="Verdana" w:cs="Calibri"/>
                <w:sz w:val="18"/>
                <w:szCs w:val="18"/>
              </w:rPr>
              <w:t>Hoja de datos de seguridad MSDS, que describa mínimamente:</w:t>
            </w:r>
          </w:p>
          <w:p w:rsidR="000D2FC5" w:rsidRPr="00AF374E" w:rsidRDefault="000D2FC5" w:rsidP="000D2FC5">
            <w:pPr>
              <w:ind w:left="1080"/>
              <w:jc w:val="both"/>
              <w:rPr>
                <w:rFonts w:ascii="Verdana" w:hAnsi="Verdana" w:cs="Calibri"/>
                <w:sz w:val="18"/>
                <w:szCs w:val="18"/>
              </w:rPr>
            </w:pPr>
          </w:p>
          <w:p w:rsidR="000D2FC5" w:rsidRPr="00AF374E" w:rsidRDefault="000D2FC5" w:rsidP="00CC24E0">
            <w:pPr>
              <w:numPr>
                <w:ilvl w:val="0"/>
                <w:numId w:val="60"/>
              </w:numPr>
              <w:jc w:val="both"/>
              <w:rPr>
                <w:rFonts w:ascii="Verdana" w:hAnsi="Verdana" w:cs="Calibri"/>
                <w:sz w:val="18"/>
                <w:szCs w:val="18"/>
              </w:rPr>
            </w:pPr>
            <w:r w:rsidRPr="00AF374E">
              <w:rPr>
                <w:rFonts w:ascii="Verdana" w:hAnsi="Verdana" w:cs="Calibri"/>
                <w:sz w:val="18"/>
                <w:szCs w:val="18"/>
              </w:rPr>
              <w:t>Identificación del producto</w:t>
            </w:r>
          </w:p>
          <w:p w:rsidR="000D2FC5" w:rsidRPr="00AF374E" w:rsidRDefault="000D2FC5" w:rsidP="00CC24E0">
            <w:pPr>
              <w:numPr>
                <w:ilvl w:val="0"/>
                <w:numId w:val="60"/>
              </w:numPr>
              <w:jc w:val="both"/>
              <w:rPr>
                <w:rFonts w:ascii="Verdana" w:hAnsi="Verdana" w:cs="Calibri"/>
                <w:sz w:val="18"/>
                <w:szCs w:val="18"/>
              </w:rPr>
            </w:pPr>
            <w:r w:rsidRPr="00AF374E">
              <w:rPr>
                <w:rFonts w:ascii="Verdana" w:hAnsi="Verdana" w:cs="Calibri"/>
                <w:sz w:val="18"/>
                <w:szCs w:val="18"/>
              </w:rPr>
              <w:t>Medidas de primeros auxilios</w:t>
            </w:r>
          </w:p>
          <w:p w:rsidR="000D2FC5" w:rsidRPr="00AF374E" w:rsidRDefault="000D2FC5" w:rsidP="00CC24E0">
            <w:pPr>
              <w:numPr>
                <w:ilvl w:val="0"/>
                <w:numId w:val="60"/>
              </w:numPr>
              <w:jc w:val="both"/>
              <w:rPr>
                <w:rFonts w:ascii="Verdana" w:hAnsi="Verdana" w:cs="Calibri"/>
                <w:sz w:val="18"/>
                <w:szCs w:val="18"/>
              </w:rPr>
            </w:pPr>
            <w:r w:rsidRPr="00AF374E">
              <w:rPr>
                <w:rFonts w:ascii="Verdana" w:hAnsi="Verdana" w:cs="Calibri"/>
                <w:sz w:val="18"/>
                <w:szCs w:val="18"/>
              </w:rPr>
              <w:t>Medidas para combatir incendios</w:t>
            </w:r>
          </w:p>
          <w:p w:rsidR="000D2FC5" w:rsidRPr="00AF374E" w:rsidRDefault="000D2FC5" w:rsidP="00CC24E0">
            <w:pPr>
              <w:numPr>
                <w:ilvl w:val="0"/>
                <w:numId w:val="60"/>
              </w:numPr>
              <w:jc w:val="both"/>
              <w:rPr>
                <w:rFonts w:ascii="Verdana" w:hAnsi="Verdana" w:cs="Calibri"/>
                <w:sz w:val="18"/>
                <w:szCs w:val="18"/>
              </w:rPr>
            </w:pPr>
            <w:r w:rsidRPr="00AF374E">
              <w:rPr>
                <w:rFonts w:ascii="Verdana" w:hAnsi="Verdana" w:cs="Calibri"/>
                <w:sz w:val="18"/>
                <w:szCs w:val="18"/>
              </w:rPr>
              <w:t>Medidas en caso de derrames accidentales</w:t>
            </w:r>
          </w:p>
          <w:p w:rsidR="000D2FC5" w:rsidRPr="00AF374E" w:rsidRDefault="000D2FC5" w:rsidP="00CC24E0">
            <w:pPr>
              <w:numPr>
                <w:ilvl w:val="0"/>
                <w:numId w:val="60"/>
              </w:numPr>
              <w:jc w:val="both"/>
              <w:rPr>
                <w:rFonts w:ascii="Verdana" w:hAnsi="Verdana" w:cs="Calibri"/>
                <w:sz w:val="18"/>
                <w:szCs w:val="18"/>
              </w:rPr>
            </w:pPr>
            <w:r w:rsidRPr="00AF374E">
              <w:rPr>
                <w:rFonts w:ascii="Verdana" w:hAnsi="Verdana" w:cs="Calibri"/>
                <w:sz w:val="18"/>
                <w:szCs w:val="18"/>
              </w:rPr>
              <w:t>Manipulación y almacenamiento</w:t>
            </w:r>
          </w:p>
          <w:p w:rsidR="000D2FC5" w:rsidRPr="00AF374E" w:rsidRDefault="000D2FC5" w:rsidP="00CC24E0">
            <w:pPr>
              <w:numPr>
                <w:ilvl w:val="0"/>
                <w:numId w:val="60"/>
              </w:numPr>
              <w:jc w:val="both"/>
              <w:rPr>
                <w:rFonts w:ascii="Verdana" w:hAnsi="Verdana" w:cs="Calibri"/>
                <w:sz w:val="18"/>
                <w:szCs w:val="18"/>
              </w:rPr>
            </w:pPr>
            <w:r w:rsidRPr="00AF374E">
              <w:rPr>
                <w:rFonts w:ascii="Verdana" w:hAnsi="Verdana" w:cs="Calibri"/>
                <w:sz w:val="18"/>
                <w:szCs w:val="18"/>
              </w:rPr>
              <w:t>Controles de exposición / protección personal</w:t>
            </w:r>
          </w:p>
          <w:p w:rsidR="000D2FC5" w:rsidRPr="00AF374E" w:rsidRDefault="000D2FC5" w:rsidP="00CC24E0">
            <w:pPr>
              <w:numPr>
                <w:ilvl w:val="0"/>
                <w:numId w:val="60"/>
              </w:numPr>
              <w:jc w:val="both"/>
              <w:rPr>
                <w:rFonts w:ascii="Verdana" w:hAnsi="Verdana" w:cs="Calibri"/>
                <w:sz w:val="18"/>
                <w:szCs w:val="18"/>
              </w:rPr>
            </w:pPr>
            <w:r w:rsidRPr="00AF374E">
              <w:rPr>
                <w:rFonts w:ascii="Verdana" w:hAnsi="Verdana" w:cs="Calibri"/>
                <w:sz w:val="18"/>
                <w:szCs w:val="18"/>
              </w:rPr>
              <w:t>Propiedades físicas y químicas</w:t>
            </w:r>
          </w:p>
          <w:p w:rsidR="000D2FC5" w:rsidRPr="00AF374E" w:rsidRDefault="000D2FC5" w:rsidP="00CC24E0">
            <w:pPr>
              <w:numPr>
                <w:ilvl w:val="0"/>
                <w:numId w:val="60"/>
              </w:numPr>
              <w:jc w:val="both"/>
              <w:rPr>
                <w:rFonts w:ascii="Verdana" w:hAnsi="Verdana" w:cs="Calibri"/>
                <w:sz w:val="18"/>
                <w:szCs w:val="18"/>
              </w:rPr>
            </w:pPr>
            <w:r w:rsidRPr="00AF374E">
              <w:rPr>
                <w:rFonts w:ascii="Verdana" w:hAnsi="Verdana" w:cs="Calibri"/>
                <w:sz w:val="18"/>
                <w:szCs w:val="18"/>
              </w:rPr>
              <w:t>Información toxicológica</w:t>
            </w:r>
          </w:p>
          <w:p w:rsidR="000D2FC5" w:rsidRPr="00AF374E" w:rsidRDefault="000D2FC5" w:rsidP="00CC24E0">
            <w:pPr>
              <w:numPr>
                <w:ilvl w:val="0"/>
                <w:numId w:val="60"/>
              </w:numPr>
              <w:jc w:val="both"/>
              <w:rPr>
                <w:rFonts w:ascii="Verdana" w:hAnsi="Verdana" w:cs="Calibri"/>
                <w:sz w:val="18"/>
                <w:szCs w:val="18"/>
              </w:rPr>
            </w:pPr>
            <w:r w:rsidRPr="00AF374E">
              <w:rPr>
                <w:rFonts w:ascii="Verdana" w:hAnsi="Verdana" w:cs="Calibri"/>
                <w:sz w:val="18"/>
                <w:szCs w:val="18"/>
              </w:rPr>
              <w:t>Información ecológica</w:t>
            </w:r>
          </w:p>
          <w:p w:rsidR="000D2FC5" w:rsidRPr="00AF374E" w:rsidRDefault="000D2FC5" w:rsidP="00CC24E0">
            <w:pPr>
              <w:numPr>
                <w:ilvl w:val="0"/>
                <w:numId w:val="60"/>
              </w:numPr>
              <w:jc w:val="both"/>
              <w:rPr>
                <w:rFonts w:ascii="Verdana" w:hAnsi="Verdana" w:cs="Calibri"/>
                <w:sz w:val="18"/>
                <w:szCs w:val="18"/>
              </w:rPr>
            </w:pPr>
            <w:r w:rsidRPr="00AF374E">
              <w:rPr>
                <w:rFonts w:ascii="Verdana" w:hAnsi="Verdana" w:cs="Calibri"/>
                <w:sz w:val="18"/>
                <w:szCs w:val="18"/>
              </w:rPr>
              <w:t>Consideraciones sobre la eliminación</w:t>
            </w:r>
          </w:p>
          <w:p w:rsidR="000D2FC5" w:rsidRPr="00AF374E" w:rsidRDefault="000D2FC5" w:rsidP="00CC24E0">
            <w:pPr>
              <w:numPr>
                <w:ilvl w:val="0"/>
                <w:numId w:val="60"/>
              </w:numPr>
              <w:jc w:val="both"/>
              <w:rPr>
                <w:rFonts w:ascii="Verdana" w:hAnsi="Verdana" w:cs="Calibri"/>
                <w:sz w:val="18"/>
                <w:szCs w:val="18"/>
              </w:rPr>
            </w:pPr>
            <w:r w:rsidRPr="00AF374E">
              <w:rPr>
                <w:rFonts w:ascii="Verdana" w:hAnsi="Verdana" w:cs="Calibri"/>
                <w:sz w:val="18"/>
                <w:szCs w:val="18"/>
              </w:rPr>
              <w:t>Información sobre el transporte</w:t>
            </w:r>
          </w:p>
          <w:p w:rsidR="000D2FC5" w:rsidRDefault="000D2FC5" w:rsidP="00CC24E0">
            <w:pPr>
              <w:numPr>
                <w:ilvl w:val="0"/>
                <w:numId w:val="60"/>
              </w:numPr>
              <w:jc w:val="both"/>
              <w:rPr>
                <w:rFonts w:ascii="Verdana" w:hAnsi="Verdana" w:cs="Calibri"/>
                <w:sz w:val="18"/>
                <w:szCs w:val="18"/>
              </w:rPr>
            </w:pPr>
            <w:r w:rsidRPr="00AF374E">
              <w:rPr>
                <w:rFonts w:ascii="Verdana" w:hAnsi="Verdana" w:cs="Calibri"/>
                <w:sz w:val="18"/>
                <w:szCs w:val="18"/>
              </w:rPr>
              <w:t>Información adicional (Señalización según Clasificación de Riesgos National Fire Protection Association - NFPA 704</w:t>
            </w:r>
          </w:p>
          <w:p w:rsidR="000D2FC5" w:rsidRDefault="000D2FC5" w:rsidP="00E83793">
            <w:pPr>
              <w:rPr>
                <w:rFonts w:ascii="Verdana" w:hAnsi="Verdana" w:cs="Calibri"/>
                <w:b/>
                <w:sz w:val="18"/>
                <w:szCs w:val="18"/>
              </w:rPr>
            </w:pPr>
          </w:p>
          <w:p w:rsidR="000D2FC5" w:rsidRPr="006F470A" w:rsidRDefault="000D2FC5" w:rsidP="00E83793">
            <w:pPr>
              <w:rPr>
                <w:rFonts w:asciiTheme="minorHAnsi" w:hAnsiTheme="minorHAnsi" w:cstheme="minorHAnsi"/>
                <w:b/>
                <w:sz w:val="18"/>
                <w:szCs w:val="18"/>
              </w:rPr>
            </w:pPr>
          </w:p>
        </w:tc>
        <w:tc>
          <w:tcPr>
            <w:tcW w:w="2781" w:type="dxa"/>
            <w:vAlign w:val="center"/>
          </w:tcPr>
          <w:p w:rsidR="00523663" w:rsidRPr="006F470A" w:rsidRDefault="00523663" w:rsidP="00E83793">
            <w:pPr>
              <w:rPr>
                <w:rFonts w:asciiTheme="minorHAnsi" w:hAnsiTheme="minorHAnsi" w:cstheme="minorHAnsi"/>
                <w:b/>
                <w:sz w:val="18"/>
                <w:szCs w:val="18"/>
              </w:rPr>
            </w:pPr>
          </w:p>
        </w:tc>
      </w:tr>
      <w:tr w:rsidR="00D95B00" w:rsidRPr="006F470A" w:rsidTr="00E83793">
        <w:trPr>
          <w:trHeight w:val="224"/>
          <w:jc w:val="center"/>
        </w:trPr>
        <w:tc>
          <w:tcPr>
            <w:tcW w:w="6681" w:type="dxa"/>
            <w:vAlign w:val="center"/>
          </w:tcPr>
          <w:p w:rsidR="00D95B00" w:rsidRPr="00AF374E" w:rsidRDefault="00D95B00" w:rsidP="00E83793">
            <w:pPr>
              <w:rPr>
                <w:rFonts w:ascii="Verdana" w:hAnsi="Verdana" w:cs="Calibri"/>
                <w:b/>
                <w:sz w:val="18"/>
                <w:szCs w:val="18"/>
              </w:rPr>
            </w:pPr>
            <w:r w:rsidRPr="002C54B6">
              <w:rPr>
                <w:rFonts w:ascii="Verdana" w:hAnsi="Verdana" w:cs="Calibri"/>
                <w:color w:val="000000"/>
                <w:sz w:val="18"/>
                <w:szCs w:val="18"/>
              </w:rPr>
              <w:lastRenderedPageBreak/>
              <w:t xml:space="preserve">Licencia para Actividades con Sustancias Peligrosas (LASP) vigente, caso contrario, el Manifiesto de Transporte debidamente aprobado o en su defecto, documentos cursados ante las instancias ambientales correspondientes, que demuestren el estado actual del trámite de obtención de dichos permisos ambientales. </w:t>
            </w:r>
            <w:r w:rsidRPr="002C54B6">
              <w:rPr>
                <w:rFonts w:ascii="Verdana" w:hAnsi="Verdana" w:cs="Calibri"/>
                <w:color w:val="000000"/>
                <w:sz w:val="18"/>
                <w:szCs w:val="18"/>
              </w:rPr>
              <w:br/>
              <w:t>El proponente, en caso de no contar con Licencia para Actividades con Sustancias Peligrosas (LASP) DEBE presentar una Declaración Jurada, en la cual se compromete de que ante cualquier contingencia (derrames por ejemplo) la responsabilidad será únicamente de la empresa a cargo, acordando asumir la obligación de defender, indemnizar, liberar y mantener a YPFB indemne de y contra cualquier multa o sanción que resulte debido a la polución o contaminación que surja debido a dichas contingencias que la CONTRATISTA o de sus SUBCONTRATISTAS puedan tener y que de manera inmediata deberá realizar todas las acciones relacionadas a la mitigación y remediación ambiental del área afectada así como la atención y solución de las demandas sociales que se produjeran, asimismo asumir toda responsabilidad ante las autoridades ambientales.</w:t>
            </w:r>
          </w:p>
        </w:tc>
        <w:tc>
          <w:tcPr>
            <w:tcW w:w="2781" w:type="dxa"/>
            <w:vAlign w:val="center"/>
          </w:tcPr>
          <w:p w:rsidR="00D95B00" w:rsidRPr="006F470A" w:rsidRDefault="00D95B00" w:rsidP="00E83793">
            <w:pPr>
              <w:rPr>
                <w:rFonts w:asciiTheme="minorHAnsi" w:hAnsiTheme="minorHAnsi" w:cstheme="minorHAnsi"/>
                <w:b/>
                <w:sz w:val="18"/>
                <w:szCs w:val="18"/>
              </w:rPr>
            </w:pPr>
          </w:p>
        </w:tc>
      </w:tr>
    </w:tbl>
    <w:p w:rsidR="00523663" w:rsidRPr="006F470A" w:rsidRDefault="00523663" w:rsidP="00523663">
      <w:pPr>
        <w:jc w:val="center"/>
        <w:rPr>
          <w:rFonts w:asciiTheme="minorHAnsi" w:hAnsiTheme="minorHAnsi" w:cstheme="minorHAnsi"/>
          <w:b/>
          <w:sz w:val="18"/>
          <w:szCs w:val="18"/>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3D24EF" w:rsidRDefault="003D24EF" w:rsidP="00FA78A9">
      <w:pPr>
        <w:jc w:val="center"/>
        <w:rPr>
          <w:rFonts w:asciiTheme="minorHAnsi" w:hAnsiTheme="minorHAnsi" w:cstheme="minorHAnsi"/>
          <w:b/>
          <w:sz w:val="22"/>
          <w:szCs w:val="22"/>
        </w:rPr>
      </w:pPr>
    </w:p>
    <w:p w:rsidR="003D24EF" w:rsidRDefault="003D24EF" w:rsidP="00FA78A9">
      <w:pPr>
        <w:jc w:val="center"/>
        <w:rPr>
          <w:rFonts w:asciiTheme="minorHAnsi" w:hAnsiTheme="minorHAnsi" w:cstheme="minorHAnsi"/>
          <w:b/>
          <w:sz w:val="22"/>
          <w:szCs w:val="22"/>
        </w:rPr>
      </w:pPr>
    </w:p>
    <w:p w:rsidR="003D24EF" w:rsidRDefault="003D24EF" w:rsidP="00FA78A9">
      <w:pPr>
        <w:jc w:val="center"/>
        <w:rPr>
          <w:rFonts w:asciiTheme="minorHAnsi" w:hAnsiTheme="minorHAnsi" w:cstheme="minorHAnsi"/>
          <w:b/>
          <w:sz w:val="22"/>
          <w:szCs w:val="22"/>
        </w:rPr>
      </w:pPr>
    </w:p>
    <w:p w:rsidR="003D24EF" w:rsidRDefault="003D24EF" w:rsidP="00FA78A9">
      <w:pPr>
        <w:jc w:val="center"/>
        <w:rPr>
          <w:rFonts w:asciiTheme="minorHAnsi" w:hAnsiTheme="minorHAnsi" w:cstheme="minorHAnsi"/>
          <w:b/>
          <w:sz w:val="22"/>
          <w:szCs w:val="22"/>
        </w:rPr>
      </w:pPr>
    </w:p>
    <w:p w:rsidR="003D24EF" w:rsidRDefault="003D24EF" w:rsidP="00FA78A9">
      <w:pPr>
        <w:jc w:val="center"/>
        <w:rPr>
          <w:rFonts w:asciiTheme="minorHAnsi" w:hAnsiTheme="minorHAnsi" w:cstheme="minorHAnsi"/>
          <w:b/>
          <w:sz w:val="22"/>
          <w:szCs w:val="22"/>
        </w:rPr>
      </w:pPr>
    </w:p>
    <w:p w:rsidR="003D24EF" w:rsidRDefault="003D24EF" w:rsidP="00FA78A9">
      <w:pPr>
        <w:jc w:val="center"/>
        <w:rPr>
          <w:rFonts w:asciiTheme="minorHAnsi" w:hAnsiTheme="minorHAnsi" w:cstheme="minorHAnsi"/>
          <w:b/>
          <w:sz w:val="22"/>
          <w:szCs w:val="22"/>
        </w:rPr>
      </w:pPr>
    </w:p>
    <w:p w:rsidR="003D24EF" w:rsidRDefault="003D24EF" w:rsidP="00FA78A9">
      <w:pPr>
        <w:jc w:val="center"/>
        <w:rPr>
          <w:rFonts w:asciiTheme="minorHAnsi" w:hAnsiTheme="minorHAnsi" w:cstheme="minorHAnsi"/>
          <w:b/>
          <w:sz w:val="22"/>
          <w:szCs w:val="22"/>
        </w:rPr>
      </w:pPr>
    </w:p>
    <w:p w:rsidR="003D24EF" w:rsidRDefault="003D24EF" w:rsidP="00FA78A9">
      <w:pPr>
        <w:jc w:val="center"/>
        <w:rPr>
          <w:rFonts w:asciiTheme="minorHAnsi" w:hAnsiTheme="minorHAnsi" w:cstheme="minorHAnsi"/>
          <w:b/>
          <w:sz w:val="22"/>
          <w:szCs w:val="22"/>
        </w:rPr>
      </w:pPr>
    </w:p>
    <w:p w:rsidR="003D24EF" w:rsidRDefault="003D24EF" w:rsidP="00FA78A9">
      <w:pPr>
        <w:jc w:val="center"/>
        <w:rPr>
          <w:rFonts w:asciiTheme="minorHAnsi" w:hAnsiTheme="minorHAnsi" w:cstheme="minorHAnsi"/>
          <w:b/>
          <w:sz w:val="22"/>
          <w:szCs w:val="22"/>
        </w:rPr>
      </w:pPr>
    </w:p>
    <w:p w:rsidR="003D24EF" w:rsidRDefault="003D24EF" w:rsidP="00FA78A9">
      <w:pPr>
        <w:jc w:val="center"/>
        <w:rPr>
          <w:rFonts w:asciiTheme="minorHAnsi" w:hAnsiTheme="minorHAnsi" w:cstheme="minorHAnsi"/>
          <w:b/>
          <w:sz w:val="22"/>
          <w:szCs w:val="22"/>
        </w:rPr>
      </w:pPr>
    </w:p>
    <w:p w:rsidR="003D24EF" w:rsidRDefault="003D24EF" w:rsidP="003D24EF">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3D24EF" w:rsidRDefault="003D24EF" w:rsidP="003D24EF">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3D24EF" w:rsidRDefault="003D24EF" w:rsidP="003D24EF">
      <w:pPr>
        <w:jc w:val="center"/>
        <w:rPr>
          <w:rFonts w:asciiTheme="minorHAnsi" w:hAnsiTheme="minorHAnsi" w:cstheme="minorHAnsi"/>
          <w:b/>
          <w:sz w:val="22"/>
          <w:szCs w:val="22"/>
          <w:lang w:val="es-BO"/>
        </w:rPr>
      </w:pPr>
    </w:p>
    <w:p w:rsidR="003D24EF" w:rsidRPr="003D24EF" w:rsidRDefault="003D24EF" w:rsidP="003D24EF">
      <w:pPr>
        <w:jc w:val="center"/>
        <w:rPr>
          <w:rFonts w:asciiTheme="minorHAnsi" w:hAnsiTheme="minorHAnsi" w:cstheme="minorHAnsi"/>
          <w:b/>
          <w:sz w:val="22"/>
          <w:szCs w:val="22"/>
          <w:u w:val="single"/>
          <w:lang w:val="es-BO"/>
        </w:rPr>
      </w:pPr>
      <w:r w:rsidRPr="003D24EF">
        <w:rPr>
          <w:rFonts w:asciiTheme="minorHAnsi" w:hAnsiTheme="minorHAnsi" w:cstheme="minorHAnsi"/>
          <w:b/>
          <w:sz w:val="22"/>
          <w:szCs w:val="22"/>
          <w:u w:val="single"/>
          <w:lang w:val="es-BO"/>
        </w:rPr>
        <w:t xml:space="preserve">ITEM N° </w:t>
      </w:r>
      <w:r>
        <w:rPr>
          <w:rFonts w:asciiTheme="minorHAnsi" w:hAnsiTheme="minorHAnsi" w:cstheme="minorHAnsi"/>
          <w:b/>
          <w:sz w:val="22"/>
          <w:szCs w:val="22"/>
          <w:u w:val="single"/>
          <w:lang w:val="es-BO"/>
        </w:rPr>
        <w:t>2</w:t>
      </w:r>
    </w:p>
    <w:p w:rsidR="003D24EF" w:rsidRPr="003D24EF" w:rsidRDefault="003D24EF" w:rsidP="003D24EF">
      <w:pPr>
        <w:jc w:val="center"/>
        <w:rPr>
          <w:rFonts w:asciiTheme="minorHAnsi" w:hAnsiTheme="minorHAnsi" w:cstheme="minorHAnsi"/>
          <w:b/>
          <w:sz w:val="22"/>
          <w:szCs w:val="22"/>
          <w:u w:val="single"/>
          <w:lang w:val="es-BO"/>
        </w:rPr>
      </w:pPr>
      <w:r w:rsidRPr="003D24EF">
        <w:rPr>
          <w:rFonts w:ascii="Verdana" w:hAnsi="Verdana" w:cs="Calibri"/>
          <w:b/>
          <w:sz w:val="18"/>
          <w:szCs w:val="18"/>
          <w:u w:val="single"/>
        </w:rPr>
        <w:t>INHIBIDOR PARA ODORANTE</w:t>
      </w:r>
    </w:p>
    <w:p w:rsidR="003D24EF" w:rsidRDefault="003D24EF" w:rsidP="003D24EF">
      <w:pPr>
        <w:jc w:val="center"/>
        <w:rPr>
          <w:rFonts w:asciiTheme="minorHAnsi" w:hAnsiTheme="minorHAnsi" w:cstheme="minorHAnsi"/>
          <w:b/>
          <w:sz w:val="22"/>
          <w:szCs w:val="22"/>
          <w:lang w:val="es-BO"/>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81"/>
        <w:gridCol w:w="2781"/>
      </w:tblGrid>
      <w:tr w:rsidR="003D24EF" w:rsidRPr="006F470A" w:rsidTr="00AE4C54">
        <w:trPr>
          <w:trHeight w:val="226"/>
          <w:tblHeader/>
          <w:jc w:val="center"/>
        </w:trPr>
        <w:tc>
          <w:tcPr>
            <w:tcW w:w="6681" w:type="dxa"/>
            <w:vMerge w:val="restart"/>
            <w:shd w:val="clear" w:color="auto" w:fill="D9D9D9" w:themeFill="background1" w:themeFillShade="D9"/>
            <w:vAlign w:val="center"/>
          </w:tcPr>
          <w:p w:rsidR="003D24EF" w:rsidRPr="006F470A" w:rsidRDefault="003D24EF" w:rsidP="00AE4C54">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2781" w:type="dxa"/>
            <w:vMerge w:val="restart"/>
            <w:shd w:val="clear" w:color="auto" w:fill="D9D9D9" w:themeFill="background1" w:themeFillShade="D9"/>
            <w:vAlign w:val="center"/>
          </w:tcPr>
          <w:p w:rsidR="003D24EF" w:rsidRPr="006F470A" w:rsidRDefault="003D24EF" w:rsidP="00AE4C54">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3D24EF" w:rsidRPr="006F470A" w:rsidRDefault="003D24EF" w:rsidP="00AE4C54">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3D24EF" w:rsidRPr="006F470A" w:rsidTr="00AE4C54">
        <w:trPr>
          <w:cantSplit/>
          <w:trHeight w:val="681"/>
          <w:jc w:val="center"/>
        </w:trPr>
        <w:tc>
          <w:tcPr>
            <w:tcW w:w="6681" w:type="dxa"/>
            <w:vMerge/>
            <w:shd w:val="clear" w:color="auto" w:fill="D9D9D9" w:themeFill="background1" w:themeFillShade="D9"/>
            <w:vAlign w:val="center"/>
          </w:tcPr>
          <w:p w:rsidR="003D24EF" w:rsidRPr="006F470A" w:rsidRDefault="003D24EF" w:rsidP="00AE4C54">
            <w:pPr>
              <w:jc w:val="center"/>
              <w:rPr>
                <w:rFonts w:asciiTheme="minorHAnsi" w:hAnsiTheme="minorHAnsi" w:cstheme="minorHAnsi"/>
                <w:b/>
                <w:sz w:val="18"/>
                <w:szCs w:val="18"/>
              </w:rPr>
            </w:pPr>
          </w:p>
        </w:tc>
        <w:tc>
          <w:tcPr>
            <w:tcW w:w="2781" w:type="dxa"/>
            <w:vMerge/>
            <w:shd w:val="clear" w:color="auto" w:fill="D9D9D9" w:themeFill="background1" w:themeFillShade="D9"/>
            <w:vAlign w:val="center"/>
          </w:tcPr>
          <w:p w:rsidR="003D24EF" w:rsidRPr="006F470A" w:rsidRDefault="003D24EF" w:rsidP="00AE4C54">
            <w:pPr>
              <w:jc w:val="center"/>
              <w:rPr>
                <w:rFonts w:asciiTheme="minorHAnsi" w:hAnsiTheme="minorHAnsi" w:cstheme="minorHAnsi"/>
                <w:b/>
                <w:sz w:val="18"/>
                <w:szCs w:val="18"/>
              </w:rPr>
            </w:pPr>
          </w:p>
        </w:tc>
      </w:tr>
      <w:tr w:rsidR="003D24EF" w:rsidRPr="006F470A" w:rsidTr="00AE4C54">
        <w:trPr>
          <w:trHeight w:val="207"/>
          <w:jc w:val="center"/>
        </w:trPr>
        <w:tc>
          <w:tcPr>
            <w:tcW w:w="6681" w:type="dxa"/>
            <w:vAlign w:val="center"/>
          </w:tcPr>
          <w:p w:rsidR="003D24EF" w:rsidRDefault="003D24EF" w:rsidP="00AE4C54">
            <w:pPr>
              <w:rPr>
                <w:rFonts w:asciiTheme="minorHAnsi" w:hAnsiTheme="minorHAnsi" w:cstheme="minorHAnsi"/>
                <w:b/>
                <w:sz w:val="18"/>
                <w:szCs w:val="18"/>
              </w:rPr>
            </w:pPr>
          </w:p>
          <w:p w:rsidR="003D24EF" w:rsidRDefault="003D24EF" w:rsidP="00AE4C54">
            <w:pPr>
              <w:rPr>
                <w:rFonts w:ascii="Verdana" w:hAnsi="Verdana" w:cs="Calibri"/>
                <w:b/>
                <w:bCs/>
                <w:sz w:val="18"/>
                <w:szCs w:val="18"/>
              </w:rPr>
            </w:pPr>
            <w:r w:rsidRPr="00AF374E">
              <w:rPr>
                <w:rFonts w:ascii="Verdana" w:hAnsi="Verdana" w:cs="Calibri"/>
                <w:b/>
                <w:bCs/>
                <w:sz w:val="18"/>
                <w:szCs w:val="18"/>
              </w:rPr>
              <w:t>CARACTERÍSTICAS TÉCNICAS DEL BIEN</w:t>
            </w:r>
          </w:p>
          <w:p w:rsidR="003D24EF" w:rsidRPr="00AF374E" w:rsidRDefault="003D24EF" w:rsidP="00CC24E0">
            <w:pPr>
              <w:numPr>
                <w:ilvl w:val="0"/>
                <w:numId w:val="57"/>
              </w:numPr>
              <w:jc w:val="both"/>
              <w:rPr>
                <w:rFonts w:ascii="Verdana" w:hAnsi="Verdana" w:cs="Calibri"/>
                <w:sz w:val="18"/>
                <w:szCs w:val="18"/>
              </w:rPr>
            </w:pPr>
            <w:r w:rsidRPr="00AF374E">
              <w:rPr>
                <w:rFonts w:ascii="Verdana" w:hAnsi="Verdana" w:cs="Calibri"/>
                <w:sz w:val="18"/>
                <w:szCs w:val="18"/>
              </w:rPr>
              <w:t xml:space="preserve">Inhibidor para </w:t>
            </w:r>
            <w:r>
              <w:rPr>
                <w:rFonts w:ascii="Verdana" w:hAnsi="Verdana" w:cs="Calibri"/>
                <w:sz w:val="18"/>
                <w:szCs w:val="18"/>
              </w:rPr>
              <w:t>Odorante (</w:t>
            </w:r>
            <w:r w:rsidRPr="00AF374E">
              <w:rPr>
                <w:rFonts w:ascii="Verdana" w:hAnsi="Verdana" w:cs="Calibri"/>
                <w:sz w:val="18"/>
                <w:szCs w:val="18"/>
              </w:rPr>
              <w:t>Mercaptano</w:t>
            </w:r>
            <w:r>
              <w:rPr>
                <w:rFonts w:ascii="Verdana" w:hAnsi="Verdana" w:cs="Calibri"/>
                <w:sz w:val="18"/>
                <w:szCs w:val="18"/>
              </w:rPr>
              <w:t>)</w:t>
            </w:r>
            <w:r w:rsidRPr="00AF374E">
              <w:rPr>
                <w:rFonts w:ascii="Verdana" w:hAnsi="Verdana" w:cs="Calibri"/>
                <w:sz w:val="18"/>
                <w:szCs w:val="18"/>
              </w:rPr>
              <w:t>.</w:t>
            </w:r>
          </w:p>
          <w:p w:rsidR="003D24EF" w:rsidRPr="00AF374E" w:rsidRDefault="003D24EF" w:rsidP="00CC24E0">
            <w:pPr>
              <w:numPr>
                <w:ilvl w:val="0"/>
                <w:numId w:val="57"/>
              </w:numPr>
              <w:jc w:val="both"/>
              <w:rPr>
                <w:rFonts w:ascii="Verdana" w:hAnsi="Verdana" w:cs="Calibri"/>
                <w:sz w:val="18"/>
                <w:szCs w:val="18"/>
              </w:rPr>
            </w:pPr>
            <w:r w:rsidRPr="00AF374E">
              <w:rPr>
                <w:rFonts w:ascii="Verdana" w:hAnsi="Verdana" w:cs="Calibri"/>
                <w:sz w:val="18"/>
                <w:szCs w:val="18"/>
              </w:rPr>
              <w:t xml:space="preserve">El Inhibidor para Mercaptano debe entregarse en envases con volumen mínimo </w:t>
            </w:r>
            <w:r>
              <w:rPr>
                <w:rFonts w:ascii="Verdana" w:hAnsi="Verdana" w:cs="Calibri"/>
                <w:sz w:val="18"/>
                <w:szCs w:val="18"/>
              </w:rPr>
              <w:t>de 5</w:t>
            </w:r>
            <w:r w:rsidRPr="00AF374E">
              <w:rPr>
                <w:rFonts w:ascii="Verdana" w:hAnsi="Verdana" w:cs="Calibri"/>
                <w:sz w:val="18"/>
                <w:szCs w:val="18"/>
              </w:rPr>
              <w:t xml:space="preserve"> lts cada uno ó su equivalente en galones.</w:t>
            </w:r>
          </w:p>
          <w:p w:rsidR="003D24EF" w:rsidRPr="00AF374E" w:rsidRDefault="003D24EF" w:rsidP="00CC24E0">
            <w:pPr>
              <w:numPr>
                <w:ilvl w:val="0"/>
                <w:numId w:val="57"/>
              </w:numPr>
              <w:jc w:val="both"/>
              <w:rPr>
                <w:rFonts w:ascii="Verdana" w:hAnsi="Verdana" w:cs="Calibri"/>
                <w:sz w:val="18"/>
                <w:szCs w:val="18"/>
              </w:rPr>
            </w:pPr>
            <w:r w:rsidRPr="00AF374E">
              <w:rPr>
                <w:rFonts w:ascii="Verdana" w:hAnsi="Verdana" w:cs="Calibri"/>
                <w:sz w:val="18"/>
                <w:szCs w:val="18"/>
              </w:rPr>
              <w:t>Características física y química.</w:t>
            </w:r>
          </w:p>
          <w:p w:rsidR="003D24EF" w:rsidRPr="00AF374E" w:rsidRDefault="003D24EF" w:rsidP="00CC24E0">
            <w:pPr>
              <w:numPr>
                <w:ilvl w:val="0"/>
                <w:numId w:val="62"/>
              </w:numPr>
              <w:ind w:left="1207"/>
              <w:jc w:val="both"/>
              <w:rPr>
                <w:rFonts w:ascii="Verdana" w:hAnsi="Verdana" w:cs="Calibri"/>
                <w:sz w:val="18"/>
                <w:szCs w:val="18"/>
              </w:rPr>
            </w:pPr>
            <w:r w:rsidRPr="00AF374E">
              <w:rPr>
                <w:rFonts w:ascii="Verdana" w:hAnsi="Verdana" w:cs="Calibri"/>
                <w:sz w:val="18"/>
                <w:szCs w:val="18"/>
              </w:rPr>
              <w:t>Aspecto: Liquido.</w:t>
            </w:r>
          </w:p>
          <w:p w:rsidR="003D24EF" w:rsidRPr="00AF374E" w:rsidRDefault="003D24EF" w:rsidP="00CC24E0">
            <w:pPr>
              <w:numPr>
                <w:ilvl w:val="0"/>
                <w:numId w:val="62"/>
              </w:numPr>
              <w:ind w:left="1207"/>
              <w:jc w:val="both"/>
              <w:rPr>
                <w:rFonts w:ascii="Verdana" w:hAnsi="Verdana" w:cs="Calibri"/>
                <w:sz w:val="18"/>
                <w:szCs w:val="18"/>
              </w:rPr>
            </w:pPr>
            <w:r w:rsidRPr="00AF374E">
              <w:rPr>
                <w:rFonts w:ascii="Verdana" w:hAnsi="Verdana" w:cs="Calibri"/>
                <w:sz w:val="18"/>
                <w:szCs w:val="18"/>
              </w:rPr>
              <w:t>Punto de ebullición: Rango de 80 – 90ºC.</w:t>
            </w:r>
          </w:p>
          <w:p w:rsidR="003D24EF" w:rsidRPr="00AF374E" w:rsidRDefault="003D24EF" w:rsidP="00CC24E0">
            <w:pPr>
              <w:numPr>
                <w:ilvl w:val="0"/>
                <w:numId w:val="62"/>
              </w:numPr>
              <w:ind w:left="1207"/>
              <w:jc w:val="both"/>
              <w:rPr>
                <w:rFonts w:ascii="Verdana" w:hAnsi="Verdana" w:cs="Calibri"/>
                <w:sz w:val="18"/>
                <w:szCs w:val="18"/>
              </w:rPr>
            </w:pPr>
            <w:r w:rsidRPr="00AF374E">
              <w:rPr>
                <w:rFonts w:ascii="Verdana" w:hAnsi="Verdana" w:cs="Calibri"/>
                <w:sz w:val="18"/>
                <w:szCs w:val="18"/>
              </w:rPr>
              <w:t>Punto de inflamación: Rango de 14 - 48°C.</w:t>
            </w:r>
          </w:p>
          <w:p w:rsidR="003D24EF" w:rsidRPr="00AF374E" w:rsidRDefault="003D24EF" w:rsidP="00CC24E0">
            <w:pPr>
              <w:numPr>
                <w:ilvl w:val="0"/>
                <w:numId w:val="62"/>
              </w:numPr>
              <w:ind w:left="1207"/>
              <w:jc w:val="both"/>
              <w:rPr>
                <w:rFonts w:ascii="Verdana" w:hAnsi="Verdana" w:cs="Calibri"/>
                <w:sz w:val="18"/>
                <w:szCs w:val="18"/>
              </w:rPr>
            </w:pPr>
            <w:r w:rsidRPr="00AF374E">
              <w:rPr>
                <w:rFonts w:ascii="Verdana" w:hAnsi="Verdana" w:cs="Calibri"/>
                <w:sz w:val="18"/>
                <w:szCs w:val="18"/>
              </w:rPr>
              <w:t>pH: Rango de 5 – 8.</w:t>
            </w:r>
          </w:p>
          <w:p w:rsidR="003D24EF" w:rsidRPr="006F470A" w:rsidRDefault="003D24EF" w:rsidP="00CC24E0">
            <w:pPr>
              <w:numPr>
                <w:ilvl w:val="0"/>
                <w:numId w:val="57"/>
              </w:numPr>
              <w:jc w:val="both"/>
              <w:rPr>
                <w:rFonts w:asciiTheme="minorHAnsi" w:hAnsiTheme="minorHAnsi" w:cstheme="minorHAnsi"/>
                <w:b/>
                <w:sz w:val="18"/>
                <w:szCs w:val="18"/>
              </w:rPr>
            </w:pPr>
            <w:r w:rsidRPr="00AF374E">
              <w:rPr>
                <w:rFonts w:ascii="Verdana" w:hAnsi="Verdana" w:cs="Calibri"/>
                <w:sz w:val="18"/>
                <w:szCs w:val="18"/>
              </w:rPr>
              <w:t>Señalización según Clasificación de Riesgos NFPA 704 (National Fire Protection Association).</w:t>
            </w:r>
          </w:p>
        </w:tc>
        <w:tc>
          <w:tcPr>
            <w:tcW w:w="2781" w:type="dxa"/>
            <w:vAlign w:val="center"/>
          </w:tcPr>
          <w:p w:rsidR="003D24EF" w:rsidRPr="006F470A" w:rsidRDefault="003D24EF" w:rsidP="00AE4C54">
            <w:pPr>
              <w:rPr>
                <w:rFonts w:asciiTheme="minorHAnsi" w:hAnsiTheme="minorHAnsi" w:cstheme="minorHAnsi"/>
                <w:b/>
                <w:sz w:val="18"/>
                <w:szCs w:val="18"/>
              </w:rPr>
            </w:pPr>
          </w:p>
        </w:tc>
      </w:tr>
      <w:tr w:rsidR="003D24EF" w:rsidRPr="006F470A" w:rsidTr="00AE4C54">
        <w:trPr>
          <w:trHeight w:val="207"/>
          <w:jc w:val="center"/>
        </w:trPr>
        <w:tc>
          <w:tcPr>
            <w:tcW w:w="6681" w:type="dxa"/>
            <w:vAlign w:val="center"/>
          </w:tcPr>
          <w:p w:rsidR="003D24EF" w:rsidRDefault="003D24EF" w:rsidP="00AE4C54">
            <w:pPr>
              <w:rPr>
                <w:b/>
                <w:bCs/>
              </w:rPr>
            </w:pPr>
            <w:r w:rsidRPr="009F6CEF">
              <w:rPr>
                <w:b/>
                <w:bCs/>
              </w:rPr>
              <w:t>PLAZO DE ENTREGA</w:t>
            </w:r>
          </w:p>
          <w:p w:rsidR="003D24EF" w:rsidRPr="009F6CEF" w:rsidRDefault="003D24EF" w:rsidP="00AE4C54">
            <w:pPr>
              <w:autoSpaceDE w:val="0"/>
              <w:autoSpaceDN w:val="0"/>
              <w:adjustRightInd w:val="0"/>
              <w:jc w:val="both"/>
              <w:rPr>
                <w:bCs/>
              </w:rPr>
            </w:pPr>
            <w:r w:rsidRPr="009F6CEF">
              <w:rPr>
                <w:bCs/>
              </w:rPr>
              <w:t>Noventa (90) días calendario.</w:t>
            </w:r>
          </w:p>
          <w:p w:rsidR="003D24EF" w:rsidRPr="009F6CEF" w:rsidRDefault="003D24EF" w:rsidP="00AE4C54">
            <w:pPr>
              <w:autoSpaceDE w:val="0"/>
              <w:autoSpaceDN w:val="0"/>
              <w:adjustRightInd w:val="0"/>
              <w:jc w:val="both"/>
            </w:pPr>
          </w:p>
          <w:p w:rsidR="003D24EF" w:rsidRPr="006F470A" w:rsidRDefault="003D24EF" w:rsidP="00AE4C54">
            <w:pPr>
              <w:rPr>
                <w:rFonts w:asciiTheme="minorHAnsi" w:hAnsiTheme="minorHAnsi" w:cstheme="minorHAnsi"/>
                <w:b/>
                <w:sz w:val="18"/>
                <w:szCs w:val="18"/>
              </w:rPr>
            </w:pPr>
            <w:r w:rsidRPr="006F479C">
              <w:t>El plazo de entrega es computable a partir del día siguiente a la firma del contrato, pudiendo ser menor el plazo de entrega de acuerdo a la propuesta ofertada.</w:t>
            </w:r>
          </w:p>
        </w:tc>
        <w:tc>
          <w:tcPr>
            <w:tcW w:w="2781" w:type="dxa"/>
            <w:vAlign w:val="center"/>
          </w:tcPr>
          <w:p w:rsidR="003D24EF" w:rsidRPr="006F470A" w:rsidRDefault="003D24EF" w:rsidP="00AE4C54">
            <w:pPr>
              <w:rPr>
                <w:rFonts w:asciiTheme="minorHAnsi" w:hAnsiTheme="minorHAnsi" w:cstheme="minorHAnsi"/>
                <w:b/>
                <w:sz w:val="18"/>
                <w:szCs w:val="18"/>
              </w:rPr>
            </w:pPr>
          </w:p>
        </w:tc>
      </w:tr>
      <w:tr w:rsidR="003D24EF" w:rsidRPr="006F470A" w:rsidTr="00AE4C54">
        <w:trPr>
          <w:trHeight w:val="224"/>
          <w:jc w:val="center"/>
        </w:trPr>
        <w:tc>
          <w:tcPr>
            <w:tcW w:w="6681" w:type="dxa"/>
            <w:vAlign w:val="center"/>
          </w:tcPr>
          <w:p w:rsidR="003D24EF" w:rsidRDefault="003D24EF" w:rsidP="00AE4C54">
            <w:pPr>
              <w:ind w:right="141"/>
              <w:jc w:val="both"/>
              <w:rPr>
                <w:rFonts w:ascii="Verdana" w:hAnsi="Verdana" w:cs="Calibri"/>
                <w:b/>
                <w:sz w:val="18"/>
                <w:szCs w:val="18"/>
              </w:rPr>
            </w:pPr>
            <w:r w:rsidRPr="00AF374E">
              <w:rPr>
                <w:rFonts w:ascii="Verdana" w:hAnsi="Verdana" w:cs="Calibri"/>
                <w:b/>
                <w:sz w:val="18"/>
                <w:szCs w:val="18"/>
              </w:rPr>
              <w:t>EMBALAJE</w:t>
            </w:r>
          </w:p>
          <w:p w:rsidR="003D24EF" w:rsidRPr="00AF374E" w:rsidRDefault="003D24EF" w:rsidP="00AE4C54">
            <w:pPr>
              <w:jc w:val="both"/>
              <w:rPr>
                <w:rFonts w:ascii="Verdana" w:hAnsi="Verdana" w:cs="Calibri"/>
                <w:sz w:val="18"/>
                <w:szCs w:val="18"/>
              </w:rPr>
            </w:pPr>
            <w:r w:rsidRPr="00AF374E">
              <w:rPr>
                <w:rFonts w:ascii="Verdana" w:hAnsi="Verdana" w:cs="Calibri"/>
                <w:sz w:val="18"/>
                <w:szCs w:val="18"/>
              </w:rPr>
              <w:t>El embalaje deberá ser adecuado para resistir su almacenamiento y manipulación brusca.</w:t>
            </w:r>
          </w:p>
          <w:p w:rsidR="003D24EF" w:rsidRPr="00AF374E" w:rsidRDefault="003D24EF" w:rsidP="00AE4C54">
            <w:pPr>
              <w:jc w:val="both"/>
              <w:rPr>
                <w:rFonts w:ascii="Verdana" w:hAnsi="Verdana" w:cs="Calibri"/>
                <w:sz w:val="18"/>
                <w:szCs w:val="18"/>
              </w:rPr>
            </w:pPr>
          </w:p>
          <w:p w:rsidR="003D24EF" w:rsidRDefault="003D24EF" w:rsidP="003D24EF">
            <w:pPr>
              <w:jc w:val="both"/>
              <w:rPr>
                <w:rFonts w:ascii="Verdana" w:hAnsi="Verdana" w:cs="Calibri"/>
                <w:sz w:val="18"/>
                <w:szCs w:val="18"/>
              </w:rPr>
            </w:pPr>
            <w:r w:rsidRPr="00AF374E">
              <w:rPr>
                <w:rFonts w:ascii="Verdana" w:hAnsi="Verdana" w:cs="Calibri"/>
                <w:sz w:val="18"/>
                <w:szCs w:val="18"/>
              </w:rPr>
              <w:t>Los envases del inhibidor entregados a YPFB, deberán estar herméticamente sellados, las empresas adjudicadas son las responsables del cargado y des cargado precautelando la integridad del producto entregado</w:t>
            </w:r>
          </w:p>
          <w:p w:rsidR="003D24EF" w:rsidRPr="006F470A" w:rsidRDefault="003D24EF" w:rsidP="00AE4C54">
            <w:pPr>
              <w:ind w:right="141"/>
              <w:jc w:val="both"/>
              <w:rPr>
                <w:rFonts w:asciiTheme="minorHAnsi" w:hAnsiTheme="minorHAnsi" w:cstheme="minorHAnsi"/>
                <w:sz w:val="18"/>
                <w:szCs w:val="18"/>
              </w:rPr>
            </w:pPr>
          </w:p>
        </w:tc>
        <w:tc>
          <w:tcPr>
            <w:tcW w:w="2781" w:type="dxa"/>
            <w:vAlign w:val="center"/>
          </w:tcPr>
          <w:p w:rsidR="003D24EF" w:rsidRPr="006F470A" w:rsidRDefault="003D24EF" w:rsidP="00AE4C54">
            <w:pPr>
              <w:rPr>
                <w:rFonts w:asciiTheme="minorHAnsi" w:hAnsiTheme="minorHAnsi" w:cstheme="minorHAnsi"/>
                <w:b/>
                <w:sz w:val="18"/>
                <w:szCs w:val="18"/>
              </w:rPr>
            </w:pPr>
          </w:p>
        </w:tc>
      </w:tr>
      <w:tr w:rsidR="003D24EF" w:rsidRPr="006F470A" w:rsidTr="00AE4C54">
        <w:trPr>
          <w:trHeight w:val="207"/>
          <w:jc w:val="center"/>
        </w:trPr>
        <w:tc>
          <w:tcPr>
            <w:tcW w:w="6681" w:type="dxa"/>
            <w:vAlign w:val="center"/>
          </w:tcPr>
          <w:p w:rsidR="003D24EF" w:rsidRDefault="003D24EF" w:rsidP="00AE4C54">
            <w:pPr>
              <w:rPr>
                <w:rFonts w:ascii="Verdana" w:hAnsi="Verdana" w:cs="Calibri"/>
                <w:b/>
                <w:sz w:val="18"/>
                <w:szCs w:val="18"/>
              </w:rPr>
            </w:pPr>
            <w:r w:rsidRPr="00AF374E">
              <w:rPr>
                <w:rFonts w:ascii="Verdana" w:hAnsi="Verdana" w:cs="Calibri"/>
                <w:b/>
                <w:sz w:val="18"/>
                <w:szCs w:val="18"/>
              </w:rPr>
              <w:t>MANUALES</w:t>
            </w:r>
          </w:p>
          <w:p w:rsidR="003D24EF" w:rsidRPr="00AF374E" w:rsidRDefault="003D24EF" w:rsidP="00AE4C54">
            <w:pPr>
              <w:jc w:val="both"/>
              <w:rPr>
                <w:rFonts w:ascii="Verdana" w:hAnsi="Verdana" w:cs="Calibri"/>
                <w:sz w:val="18"/>
                <w:szCs w:val="18"/>
              </w:rPr>
            </w:pPr>
            <w:r>
              <w:rPr>
                <w:rFonts w:ascii="Verdana" w:hAnsi="Verdana" w:cs="Calibri"/>
                <w:sz w:val="18"/>
                <w:szCs w:val="18"/>
              </w:rPr>
              <w:t>S</w:t>
            </w:r>
            <w:r w:rsidRPr="00AF374E">
              <w:rPr>
                <w:rFonts w:ascii="Verdana" w:hAnsi="Verdana" w:cs="Calibri"/>
                <w:sz w:val="18"/>
                <w:szCs w:val="18"/>
              </w:rPr>
              <w:t>e entregara junto con los bienes los manuales en formato digital o impreso, conteniendo mínimamente:</w:t>
            </w:r>
          </w:p>
          <w:p w:rsidR="003D24EF" w:rsidRPr="00AF374E" w:rsidRDefault="003D24EF" w:rsidP="00AE4C54">
            <w:pPr>
              <w:jc w:val="both"/>
              <w:rPr>
                <w:rFonts w:ascii="Verdana" w:hAnsi="Verdana" w:cs="Calibri"/>
                <w:sz w:val="18"/>
                <w:szCs w:val="18"/>
              </w:rPr>
            </w:pPr>
          </w:p>
          <w:p w:rsidR="003D24EF" w:rsidRDefault="003D24EF" w:rsidP="00AE4C54">
            <w:pPr>
              <w:rPr>
                <w:rFonts w:ascii="Verdana" w:hAnsi="Verdana" w:cs="Calibri"/>
                <w:b/>
                <w:sz w:val="18"/>
                <w:szCs w:val="18"/>
              </w:rPr>
            </w:pPr>
            <w:r w:rsidRPr="00AF374E">
              <w:rPr>
                <w:rFonts w:ascii="Verdana" w:hAnsi="Verdana" w:cs="Calibri"/>
                <w:sz w:val="18"/>
                <w:szCs w:val="18"/>
              </w:rPr>
              <w:t>Catálogos y/o fichas técnicas en idioma español de los productos entregados.</w:t>
            </w:r>
          </w:p>
          <w:p w:rsidR="003D24EF" w:rsidRDefault="003D24EF" w:rsidP="00AE4C54">
            <w:pPr>
              <w:rPr>
                <w:rFonts w:ascii="Verdana" w:hAnsi="Verdana" w:cs="Calibri"/>
                <w:b/>
                <w:sz w:val="18"/>
                <w:szCs w:val="18"/>
              </w:rPr>
            </w:pPr>
          </w:p>
          <w:p w:rsidR="003D24EF" w:rsidRPr="006F470A" w:rsidRDefault="003D24EF" w:rsidP="00AE4C54">
            <w:pPr>
              <w:rPr>
                <w:rFonts w:asciiTheme="minorHAnsi" w:hAnsiTheme="minorHAnsi" w:cstheme="minorHAnsi"/>
                <w:b/>
                <w:sz w:val="18"/>
                <w:szCs w:val="18"/>
              </w:rPr>
            </w:pPr>
          </w:p>
        </w:tc>
        <w:tc>
          <w:tcPr>
            <w:tcW w:w="2781" w:type="dxa"/>
            <w:vAlign w:val="center"/>
          </w:tcPr>
          <w:p w:rsidR="003D24EF" w:rsidRPr="006F470A" w:rsidRDefault="003D24EF" w:rsidP="00AE4C54">
            <w:pPr>
              <w:rPr>
                <w:rFonts w:asciiTheme="minorHAnsi" w:hAnsiTheme="minorHAnsi" w:cstheme="minorHAnsi"/>
                <w:b/>
                <w:sz w:val="18"/>
                <w:szCs w:val="18"/>
              </w:rPr>
            </w:pPr>
          </w:p>
        </w:tc>
      </w:tr>
      <w:tr w:rsidR="003D24EF" w:rsidRPr="006F470A" w:rsidTr="00AE4C54">
        <w:trPr>
          <w:trHeight w:val="207"/>
          <w:jc w:val="center"/>
        </w:trPr>
        <w:tc>
          <w:tcPr>
            <w:tcW w:w="6681" w:type="dxa"/>
            <w:vAlign w:val="center"/>
          </w:tcPr>
          <w:p w:rsidR="003D24EF" w:rsidRDefault="003D24EF" w:rsidP="00AE4C54">
            <w:pPr>
              <w:rPr>
                <w:rFonts w:ascii="Verdana" w:hAnsi="Verdana" w:cs="Calibri"/>
                <w:b/>
                <w:sz w:val="18"/>
                <w:szCs w:val="18"/>
              </w:rPr>
            </w:pPr>
            <w:r w:rsidRPr="002C54B6">
              <w:rPr>
                <w:rFonts w:ascii="Verdana" w:hAnsi="Verdana" w:cs="Calibri"/>
                <w:b/>
                <w:sz w:val="18"/>
                <w:szCs w:val="18"/>
              </w:rPr>
              <w:t>FORMA DE ENTREGA</w:t>
            </w:r>
          </w:p>
          <w:p w:rsidR="003D24EF" w:rsidRPr="00AF374E" w:rsidRDefault="003D24EF" w:rsidP="003D24EF">
            <w:pPr>
              <w:jc w:val="both"/>
              <w:rPr>
                <w:rFonts w:ascii="Verdana" w:hAnsi="Verdana" w:cs="Calibri"/>
                <w:sz w:val="18"/>
                <w:szCs w:val="18"/>
              </w:rPr>
            </w:pPr>
            <w:r w:rsidRPr="00AF374E">
              <w:rPr>
                <w:rFonts w:ascii="Verdana" w:hAnsi="Verdana" w:cs="Calibri"/>
                <w:sz w:val="18"/>
                <w:szCs w:val="18"/>
              </w:rPr>
              <w:t xml:space="preserve">El inhibidor se entregara en </w:t>
            </w:r>
            <w:r>
              <w:rPr>
                <w:rFonts w:ascii="Verdana" w:hAnsi="Verdana" w:cs="Calibri"/>
                <w:sz w:val="18"/>
                <w:szCs w:val="18"/>
              </w:rPr>
              <w:t>envases con volumen mínimo de 5</w:t>
            </w:r>
            <w:r w:rsidRPr="00AF374E">
              <w:rPr>
                <w:rFonts w:ascii="Verdana" w:hAnsi="Verdana" w:cs="Calibri"/>
                <w:sz w:val="18"/>
                <w:szCs w:val="18"/>
              </w:rPr>
              <w:t xml:space="preserve"> lt cada uno o su equivalente en galones, con tapa a rosca (sellada) con la finalidad de distribuir a nuestras Distritales en ca</w:t>
            </w:r>
            <w:r>
              <w:rPr>
                <w:rFonts w:ascii="Verdana" w:hAnsi="Verdana" w:cs="Calibri"/>
                <w:sz w:val="18"/>
                <w:szCs w:val="18"/>
              </w:rPr>
              <w:t>ntidades de volumen mínimo de 5</w:t>
            </w:r>
            <w:r w:rsidRPr="00AF374E">
              <w:rPr>
                <w:rFonts w:ascii="Verdana" w:hAnsi="Verdana" w:cs="Calibri"/>
                <w:sz w:val="18"/>
                <w:szCs w:val="18"/>
              </w:rPr>
              <w:t xml:space="preserve"> lt ó su equivalente en galones.</w:t>
            </w:r>
          </w:p>
          <w:p w:rsidR="003D24EF" w:rsidRDefault="003D24EF" w:rsidP="003D24EF">
            <w:pPr>
              <w:jc w:val="both"/>
              <w:rPr>
                <w:rFonts w:ascii="Verdana" w:hAnsi="Verdana" w:cs="Calibri"/>
                <w:sz w:val="18"/>
                <w:szCs w:val="18"/>
              </w:rPr>
            </w:pPr>
            <w:r w:rsidRPr="00AF374E">
              <w:rPr>
                <w:rFonts w:ascii="Verdana" w:hAnsi="Verdana" w:cs="Calibri"/>
                <w:sz w:val="18"/>
                <w:szCs w:val="18"/>
              </w:rPr>
              <w:t>Cada envase de inhibidor deberá llevar rotulado:</w:t>
            </w:r>
          </w:p>
          <w:p w:rsidR="003D24EF" w:rsidRPr="00AF374E" w:rsidRDefault="003D24EF" w:rsidP="003D24EF">
            <w:pPr>
              <w:jc w:val="both"/>
              <w:rPr>
                <w:rFonts w:ascii="Verdana" w:hAnsi="Verdana" w:cs="Calibri"/>
                <w:sz w:val="18"/>
                <w:szCs w:val="18"/>
              </w:rPr>
            </w:pPr>
          </w:p>
          <w:p w:rsidR="003D24EF" w:rsidRPr="00AF374E" w:rsidRDefault="003D24EF" w:rsidP="00CC24E0">
            <w:pPr>
              <w:numPr>
                <w:ilvl w:val="0"/>
                <w:numId w:val="58"/>
              </w:numPr>
              <w:jc w:val="both"/>
              <w:rPr>
                <w:rFonts w:ascii="Verdana" w:hAnsi="Verdana" w:cs="Calibri"/>
                <w:sz w:val="18"/>
                <w:szCs w:val="18"/>
              </w:rPr>
            </w:pPr>
            <w:r w:rsidRPr="00AF374E">
              <w:rPr>
                <w:rFonts w:ascii="Verdana" w:hAnsi="Verdana" w:cs="Calibri"/>
                <w:sz w:val="18"/>
                <w:szCs w:val="18"/>
              </w:rPr>
              <w:t>Nombre comercial (DOT Name)</w:t>
            </w:r>
          </w:p>
          <w:p w:rsidR="003D24EF" w:rsidRPr="00AF374E" w:rsidRDefault="003D24EF" w:rsidP="00CC24E0">
            <w:pPr>
              <w:numPr>
                <w:ilvl w:val="0"/>
                <w:numId w:val="58"/>
              </w:numPr>
              <w:jc w:val="both"/>
              <w:rPr>
                <w:rFonts w:ascii="Verdana" w:hAnsi="Verdana" w:cs="Calibri"/>
                <w:sz w:val="18"/>
                <w:szCs w:val="18"/>
              </w:rPr>
            </w:pPr>
            <w:r w:rsidRPr="00AF374E">
              <w:rPr>
                <w:rFonts w:ascii="Verdana" w:hAnsi="Verdana" w:cs="Calibri"/>
                <w:sz w:val="18"/>
                <w:szCs w:val="18"/>
              </w:rPr>
              <w:t>Nombre técnico (DOT Technical Name)</w:t>
            </w:r>
          </w:p>
          <w:p w:rsidR="003D24EF" w:rsidRPr="00AF374E" w:rsidRDefault="003D24EF" w:rsidP="00CC24E0">
            <w:pPr>
              <w:numPr>
                <w:ilvl w:val="0"/>
                <w:numId w:val="58"/>
              </w:numPr>
              <w:jc w:val="both"/>
              <w:rPr>
                <w:rFonts w:ascii="Verdana" w:hAnsi="Verdana" w:cs="Calibri"/>
                <w:sz w:val="18"/>
                <w:szCs w:val="18"/>
              </w:rPr>
            </w:pPr>
            <w:r w:rsidRPr="00AF374E">
              <w:rPr>
                <w:rFonts w:ascii="Verdana" w:hAnsi="Verdana" w:cs="Calibri"/>
                <w:sz w:val="18"/>
                <w:szCs w:val="18"/>
              </w:rPr>
              <w:t>Número de clasificación peligrosa (DOT Hazard Class)</w:t>
            </w:r>
          </w:p>
          <w:p w:rsidR="003D24EF" w:rsidRPr="00AF374E" w:rsidRDefault="003D24EF" w:rsidP="00CC24E0">
            <w:pPr>
              <w:numPr>
                <w:ilvl w:val="0"/>
                <w:numId w:val="58"/>
              </w:numPr>
              <w:jc w:val="both"/>
              <w:rPr>
                <w:rFonts w:ascii="Verdana" w:hAnsi="Verdana" w:cs="Calibri"/>
                <w:sz w:val="18"/>
                <w:szCs w:val="18"/>
              </w:rPr>
            </w:pPr>
            <w:r w:rsidRPr="00AF374E">
              <w:rPr>
                <w:rFonts w:ascii="Verdana" w:hAnsi="Verdana" w:cs="Calibri"/>
                <w:sz w:val="18"/>
                <w:szCs w:val="18"/>
              </w:rPr>
              <w:lastRenderedPageBreak/>
              <w:t>Grupo de embalaje (DOT packing group)</w:t>
            </w:r>
          </w:p>
          <w:p w:rsidR="003D24EF" w:rsidRPr="00AF374E" w:rsidRDefault="003D24EF" w:rsidP="00CC24E0">
            <w:pPr>
              <w:numPr>
                <w:ilvl w:val="0"/>
                <w:numId w:val="58"/>
              </w:numPr>
              <w:jc w:val="both"/>
              <w:rPr>
                <w:rFonts w:ascii="Verdana" w:hAnsi="Verdana" w:cs="Calibri"/>
                <w:sz w:val="18"/>
                <w:szCs w:val="18"/>
              </w:rPr>
            </w:pPr>
            <w:r w:rsidRPr="00AF374E">
              <w:rPr>
                <w:rFonts w:ascii="Verdana" w:hAnsi="Verdana" w:cs="Calibri"/>
                <w:sz w:val="18"/>
                <w:szCs w:val="18"/>
              </w:rPr>
              <w:t>Identificador de sustancia (UN number)</w:t>
            </w:r>
          </w:p>
          <w:p w:rsidR="003D24EF" w:rsidRPr="00AF374E" w:rsidRDefault="003D24EF" w:rsidP="00CC24E0">
            <w:pPr>
              <w:numPr>
                <w:ilvl w:val="0"/>
                <w:numId w:val="58"/>
              </w:numPr>
              <w:jc w:val="both"/>
              <w:rPr>
                <w:rFonts w:ascii="Verdana" w:hAnsi="Verdana" w:cs="Calibri"/>
                <w:sz w:val="18"/>
                <w:szCs w:val="18"/>
              </w:rPr>
            </w:pPr>
            <w:r w:rsidRPr="00AF374E">
              <w:rPr>
                <w:rFonts w:ascii="Verdana" w:hAnsi="Verdana" w:cs="Calibri"/>
                <w:sz w:val="18"/>
                <w:szCs w:val="18"/>
              </w:rPr>
              <w:t>Señalización NFPA-704</w:t>
            </w:r>
          </w:p>
          <w:p w:rsidR="003D24EF" w:rsidRDefault="003D24EF" w:rsidP="003D24EF">
            <w:pPr>
              <w:jc w:val="both"/>
              <w:rPr>
                <w:rFonts w:ascii="Verdana" w:hAnsi="Verdana" w:cs="Calibri"/>
                <w:sz w:val="18"/>
                <w:szCs w:val="18"/>
              </w:rPr>
            </w:pPr>
            <w:r w:rsidRPr="00AF374E">
              <w:rPr>
                <w:rFonts w:ascii="Verdana" w:hAnsi="Verdana" w:cs="Calibri"/>
                <w:sz w:val="18"/>
                <w:szCs w:val="18"/>
              </w:rPr>
              <w:t>Así también el proveedor adjudicado deber</w:t>
            </w:r>
            <w:r>
              <w:rPr>
                <w:rFonts w:ascii="Verdana" w:hAnsi="Verdana" w:cs="Calibri"/>
                <w:sz w:val="18"/>
                <w:szCs w:val="18"/>
              </w:rPr>
              <w:t>á entregar junto con los bienes</w:t>
            </w:r>
            <w:r w:rsidRPr="00AF374E">
              <w:rPr>
                <w:rFonts w:ascii="Verdana" w:hAnsi="Verdana" w:cs="Calibri"/>
                <w:sz w:val="18"/>
                <w:szCs w:val="18"/>
              </w:rPr>
              <w:t>:</w:t>
            </w:r>
          </w:p>
          <w:p w:rsidR="003D24EF" w:rsidRPr="00AF374E" w:rsidRDefault="003D24EF" w:rsidP="003D24EF">
            <w:pPr>
              <w:jc w:val="both"/>
              <w:rPr>
                <w:rFonts w:ascii="Verdana" w:hAnsi="Verdana" w:cs="Calibri"/>
                <w:sz w:val="18"/>
                <w:szCs w:val="18"/>
              </w:rPr>
            </w:pPr>
          </w:p>
          <w:p w:rsidR="003D24EF" w:rsidRDefault="003D24EF" w:rsidP="00CC24E0">
            <w:pPr>
              <w:numPr>
                <w:ilvl w:val="0"/>
                <w:numId w:val="38"/>
              </w:numPr>
              <w:jc w:val="both"/>
              <w:rPr>
                <w:rFonts w:ascii="Verdana" w:hAnsi="Verdana" w:cs="Calibri"/>
                <w:sz w:val="18"/>
                <w:szCs w:val="18"/>
              </w:rPr>
            </w:pPr>
            <w:r w:rsidRPr="00AF374E">
              <w:rPr>
                <w:rFonts w:ascii="Verdana" w:hAnsi="Verdana" w:cs="Calibri"/>
                <w:sz w:val="18"/>
                <w:szCs w:val="18"/>
              </w:rPr>
              <w:t>Certificado de calidad del inhibidor (emitido por el fabricante, copia simple)</w:t>
            </w:r>
          </w:p>
          <w:p w:rsidR="003D24EF" w:rsidRPr="00AF374E" w:rsidRDefault="003D24EF" w:rsidP="00AE4C54">
            <w:pPr>
              <w:ind w:right="141"/>
              <w:jc w:val="both"/>
              <w:rPr>
                <w:rFonts w:ascii="Verdana" w:hAnsi="Verdana" w:cs="Calibri"/>
                <w:b/>
                <w:sz w:val="18"/>
                <w:szCs w:val="18"/>
              </w:rPr>
            </w:pPr>
          </w:p>
        </w:tc>
        <w:tc>
          <w:tcPr>
            <w:tcW w:w="2781" w:type="dxa"/>
            <w:vAlign w:val="center"/>
          </w:tcPr>
          <w:p w:rsidR="003D24EF" w:rsidRPr="006F470A" w:rsidRDefault="003D24EF" w:rsidP="00AE4C54">
            <w:pPr>
              <w:rPr>
                <w:rFonts w:asciiTheme="minorHAnsi" w:hAnsiTheme="minorHAnsi" w:cstheme="minorHAnsi"/>
                <w:b/>
                <w:sz w:val="18"/>
                <w:szCs w:val="18"/>
              </w:rPr>
            </w:pPr>
          </w:p>
        </w:tc>
      </w:tr>
      <w:tr w:rsidR="003D24EF" w:rsidRPr="006F470A" w:rsidTr="00AE4C54">
        <w:trPr>
          <w:trHeight w:val="207"/>
          <w:jc w:val="center"/>
        </w:trPr>
        <w:tc>
          <w:tcPr>
            <w:tcW w:w="6681" w:type="dxa"/>
            <w:vAlign w:val="center"/>
          </w:tcPr>
          <w:p w:rsidR="003D24EF" w:rsidRDefault="003D24EF" w:rsidP="00AE4C54">
            <w:pPr>
              <w:ind w:right="141"/>
              <w:jc w:val="both"/>
              <w:rPr>
                <w:rFonts w:ascii="Verdana" w:hAnsi="Verdana" w:cs="Calibri"/>
                <w:b/>
                <w:sz w:val="18"/>
                <w:szCs w:val="18"/>
              </w:rPr>
            </w:pPr>
            <w:r w:rsidRPr="00AF374E">
              <w:rPr>
                <w:rFonts w:ascii="Verdana" w:hAnsi="Verdana" w:cs="Calibri"/>
                <w:b/>
                <w:sz w:val="18"/>
                <w:szCs w:val="18"/>
              </w:rPr>
              <w:lastRenderedPageBreak/>
              <w:t>RESPONSABILIDA</w:t>
            </w:r>
            <w:r>
              <w:rPr>
                <w:rFonts w:ascii="Verdana" w:hAnsi="Verdana" w:cs="Calibri"/>
                <w:b/>
                <w:sz w:val="18"/>
                <w:szCs w:val="18"/>
              </w:rPr>
              <w:t>D DE LOS PROVEEDORES</w:t>
            </w:r>
          </w:p>
          <w:p w:rsidR="003D24EF" w:rsidRDefault="003D24EF" w:rsidP="00AE4C54">
            <w:pPr>
              <w:ind w:right="141"/>
              <w:jc w:val="both"/>
              <w:rPr>
                <w:rFonts w:ascii="Verdana" w:hAnsi="Verdana" w:cs="Calibri"/>
                <w:b/>
                <w:sz w:val="18"/>
                <w:szCs w:val="18"/>
              </w:rPr>
            </w:pPr>
          </w:p>
          <w:p w:rsidR="003D24EF" w:rsidRPr="00AF374E" w:rsidRDefault="003D24EF" w:rsidP="00AE4C54">
            <w:pPr>
              <w:jc w:val="both"/>
              <w:rPr>
                <w:rFonts w:ascii="Verdana" w:hAnsi="Verdana" w:cs="Calibri"/>
                <w:sz w:val="18"/>
                <w:szCs w:val="18"/>
              </w:rPr>
            </w:pPr>
            <w:r w:rsidRPr="00AF374E">
              <w:rPr>
                <w:rFonts w:ascii="Verdana" w:hAnsi="Verdana" w:cs="Calibri"/>
                <w:sz w:val="18"/>
                <w:szCs w:val="18"/>
              </w:rPr>
              <w:t>YPFB rechazará</w:t>
            </w:r>
            <w:r>
              <w:rPr>
                <w:rFonts w:ascii="Verdana" w:hAnsi="Verdana" w:cs="Calibri"/>
                <w:sz w:val="18"/>
                <w:szCs w:val="18"/>
              </w:rPr>
              <w:t xml:space="preserve"> del proveedor </w:t>
            </w:r>
            <w:r w:rsidRPr="00AF374E">
              <w:rPr>
                <w:rFonts w:ascii="Verdana" w:hAnsi="Verdana" w:cs="Calibri"/>
                <w:sz w:val="18"/>
                <w:szCs w:val="18"/>
              </w:rPr>
              <w:t>los envases en mal estado ya sean por daños en el traslado, cargado o des cargado, defectos de fabricación o cualquier otra situación que afecte la calidad y estado del bien entregado. Cabe aclarar que no se aceptará ningún bien que no sea nuevo.</w:t>
            </w:r>
          </w:p>
          <w:p w:rsidR="003D24EF" w:rsidRPr="00AF374E" w:rsidRDefault="003D24EF" w:rsidP="00AE4C54">
            <w:pPr>
              <w:jc w:val="both"/>
              <w:rPr>
                <w:rFonts w:ascii="Verdana" w:hAnsi="Verdana" w:cs="Calibri"/>
                <w:sz w:val="18"/>
                <w:szCs w:val="18"/>
              </w:rPr>
            </w:pPr>
          </w:p>
          <w:p w:rsidR="003D24EF" w:rsidRDefault="003D24EF" w:rsidP="00AE4C54">
            <w:pPr>
              <w:jc w:val="both"/>
              <w:rPr>
                <w:rFonts w:ascii="Verdana" w:hAnsi="Verdana" w:cs="Calibri"/>
                <w:sz w:val="18"/>
                <w:szCs w:val="18"/>
              </w:rPr>
            </w:pPr>
            <w:r w:rsidRPr="00AF374E">
              <w:rPr>
                <w:rFonts w:ascii="Verdana" w:hAnsi="Verdana" w:cs="Calibri"/>
                <w:sz w:val="18"/>
                <w:szCs w:val="18"/>
              </w:rPr>
              <w:t>En la recepción de los bienes si los tambores o envases se encontraran defectuosos, dañados, golpeados o con perforaciones, el proveedor deberá reemplazarlos por otras de iguales características en un plazo de 30 días, corriendo por su cuenta el transporte y lo que conlleve realizar el cambio.</w:t>
            </w:r>
          </w:p>
          <w:p w:rsidR="003D24EF" w:rsidRPr="006F470A" w:rsidRDefault="003D24EF" w:rsidP="00AE4C54">
            <w:pPr>
              <w:ind w:right="141"/>
              <w:jc w:val="both"/>
              <w:rPr>
                <w:rFonts w:asciiTheme="minorHAnsi" w:hAnsiTheme="minorHAnsi" w:cstheme="minorHAnsi"/>
                <w:sz w:val="18"/>
                <w:szCs w:val="18"/>
              </w:rPr>
            </w:pPr>
          </w:p>
        </w:tc>
        <w:tc>
          <w:tcPr>
            <w:tcW w:w="2781" w:type="dxa"/>
            <w:vAlign w:val="center"/>
          </w:tcPr>
          <w:p w:rsidR="003D24EF" w:rsidRPr="006F470A" w:rsidRDefault="003D24EF" w:rsidP="00AE4C54">
            <w:pPr>
              <w:rPr>
                <w:rFonts w:asciiTheme="minorHAnsi" w:hAnsiTheme="minorHAnsi" w:cstheme="minorHAnsi"/>
                <w:b/>
                <w:sz w:val="18"/>
                <w:szCs w:val="18"/>
              </w:rPr>
            </w:pPr>
          </w:p>
        </w:tc>
      </w:tr>
      <w:tr w:rsidR="003D24EF" w:rsidRPr="006F470A" w:rsidTr="00AE4C54">
        <w:trPr>
          <w:trHeight w:val="224"/>
          <w:jc w:val="center"/>
        </w:trPr>
        <w:tc>
          <w:tcPr>
            <w:tcW w:w="6681" w:type="dxa"/>
            <w:vAlign w:val="center"/>
          </w:tcPr>
          <w:p w:rsidR="003D24EF" w:rsidRDefault="003D24EF" w:rsidP="00AE4C54">
            <w:pPr>
              <w:rPr>
                <w:rFonts w:ascii="Verdana" w:hAnsi="Verdana" w:cs="Calibri"/>
                <w:b/>
                <w:sz w:val="18"/>
                <w:szCs w:val="18"/>
              </w:rPr>
            </w:pPr>
            <w:r w:rsidRPr="00AF374E">
              <w:rPr>
                <w:rFonts w:ascii="Verdana" w:hAnsi="Verdana" w:cs="Calibri"/>
                <w:b/>
                <w:sz w:val="18"/>
                <w:szCs w:val="18"/>
              </w:rPr>
              <w:t>DOCUMENTACION A ENTREGAR CON LA PROPUESTA TECNICA</w:t>
            </w:r>
          </w:p>
          <w:p w:rsidR="003D24EF" w:rsidRDefault="003D24EF" w:rsidP="00AE4C54">
            <w:pPr>
              <w:jc w:val="both"/>
              <w:rPr>
                <w:rFonts w:ascii="Verdana" w:hAnsi="Verdana" w:cs="Calibri"/>
                <w:sz w:val="18"/>
                <w:szCs w:val="18"/>
              </w:rPr>
            </w:pPr>
            <w:r w:rsidRPr="00AF374E">
              <w:rPr>
                <w:rFonts w:ascii="Verdana" w:hAnsi="Verdana" w:cs="Calibri"/>
                <w:sz w:val="18"/>
                <w:szCs w:val="18"/>
              </w:rPr>
              <w:t xml:space="preserve">La </w:t>
            </w:r>
            <w:r>
              <w:rPr>
                <w:rFonts w:ascii="Verdana" w:hAnsi="Verdana" w:cs="Calibri"/>
                <w:sz w:val="18"/>
                <w:szCs w:val="18"/>
              </w:rPr>
              <w:t xml:space="preserve">o las </w:t>
            </w:r>
            <w:r w:rsidRPr="00AF374E">
              <w:rPr>
                <w:rFonts w:ascii="Verdana" w:hAnsi="Verdana" w:cs="Calibri"/>
                <w:sz w:val="18"/>
                <w:szCs w:val="18"/>
              </w:rPr>
              <w:t>empresas proponentes deberán entr</w:t>
            </w:r>
            <w:r>
              <w:rPr>
                <w:rFonts w:ascii="Verdana" w:hAnsi="Verdana" w:cs="Calibri"/>
                <w:sz w:val="18"/>
                <w:szCs w:val="18"/>
              </w:rPr>
              <w:t>egar como parte de su propuesta</w:t>
            </w:r>
            <w:r w:rsidRPr="00AF374E">
              <w:rPr>
                <w:rFonts w:ascii="Verdana" w:hAnsi="Verdana" w:cs="Calibri"/>
                <w:sz w:val="18"/>
                <w:szCs w:val="18"/>
              </w:rPr>
              <w:t>:</w:t>
            </w:r>
          </w:p>
          <w:p w:rsidR="003D24EF" w:rsidRPr="00AF374E" w:rsidRDefault="003D24EF" w:rsidP="00AE4C54">
            <w:pPr>
              <w:jc w:val="both"/>
              <w:rPr>
                <w:rFonts w:ascii="Verdana" w:hAnsi="Verdana" w:cs="Calibri"/>
                <w:sz w:val="18"/>
                <w:szCs w:val="18"/>
              </w:rPr>
            </w:pPr>
          </w:p>
          <w:p w:rsidR="003D24EF" w:rsidRDefault="003D24EF" w:rsidP="00CC24E0">
            <w:pPr>
              <w:numPr>
                <w:ilvl w:val="0"/>
                <w:numId w:val="59"/>
              </w:numPr>
              <w:jc w:val="both"/>
              <w:rPr>
                <w:rFonts w:ascii="Verdana" w:hAnsi="Verdana" w:cs="Calibri"/>
                <w:sz w:val="18"/>
                <w:szCs w:val="18"/>
              </w:rPr>
            </w:pPr>
            <w:r w:rsidRPr="00AF374E">
              <w:rPr>
                <w:rFonts w:ascii="Verdana" w:hAnsi="Verdana" w:cs="Calibri"/>
                <w:sz w:val="18"/>
                <w:szCs w:val="18"/>
              </w:rPr>
              <w:t>Hoja de datos de seguridad MSDS, que describa mínimamente:</w:t>
            </w:r>
          </w:p>
          <w:p w:rsidR="003D24EF" w:rsidRPr="00AF374E" w:rsidRDefault="003D24EF" w:rsidP="003D24EF">
            <w:pPr>
              <w:ind w:left="1080"/>
              <w:jc w:val="both"/>
              <w:rPr>
                <w:rFonts w:ascii="Verdana" w:hAnsi="Verdana" w:cs="Calibri"/>
                <w:sz w:val="18"/>
                <w:szCs w:val="18"/>
              </w:rPr>
            </w:pPr>
          </w:p>
          <w:p w:rsidR="003D24EF" w:rsidRPr="00AF374E" w:rsidRDefault="003D24EF" w:rsidP="00CC24E0">
            <w:pPr>
              <w:numPr>
                <w:ilvl w:val="0"/>
                <w:numId w:val="65"/>
              </w:numPr>
              <w:jc w:val="both"/>
              <w:rPr>
                <w:rFonts w:ascii="Verdana" w:hAnsi="Verdana" w:cs="Calibri"/>
                <w:sz w:val="18"/>
                <w:szCs w:val="18"/>
              </w:rPr>
            </w:pPr>
            <w:r w:rsidRPr="00AF374E">
              <w:rPr>
                <w:rFonts w:ascii="Verdana" w:hAnsi="Verdana" w:cs="Calibri"/>
                <w:sz w:val="18"/>
                <w:szCs w:val="18"/>
              </w:rPr>
              <w:t>Identificación del producto</w:t>
            </w:r>
          </w:p>
          <w:p w:rsidR="003D24EF" w:rsidRPr="00AF374E" w:rsidRDefault="003D24EF" w:rsidP="00CC24E0">
            <w:pPr>
              <w:numPr>
                <w:ilvl w:val="0"/>
                <w:numId w:val="65"/>
              </w:numPr>
              <w:jc w:val="both"/>
              <w:rPr>
                <w:rFonts w:ascii="Verdana" w:hAnsi="Verdana" w:cs="Calibri"/>
                <w:sz w:val="18"/>
                <w:szCs w:val="18"/>
              </w:rPr>
            </w:pPr>
            <w:r w:rsidRPr="00AF374E">
              <w:rPr>
                <w:rFonts w:ascii="Verdana" w:hAnsi="Verdana" w:cs="Calibri"/>
                <w:sz w:val="18"/>
                <w:szCs w:val="18"/>
              </w:rPr>
              <w:t>Medidas de primeros auxilios</w:t>
            </w:r>
          </w:p>
          <w:p w:rsidR="003D24EF" w:rsidRPr="00AF374E" w:rsidRDefault="003D24EF" w:rsidP="00CC24E0">
            <w:pPr>
              <w:numPr>
                <w:ilvl w:val="0"/>
                <w:numId w:val="65"/>
              </w:numPr>
              <w:jc w:val="both"/>
              <w:rPr>
                <w:rFonts w:ascii="Verdana" w:hAnsi="Verdana" w:cs="Calibri"/>
                <w:sz w:val="18"/>
                <w:szCs w:val="18"/>
              </w:rPr>
            </w:pPr>
            <w:r w:rsidRPr="00AF374E">
              <w:rPr>
                <w:rFonts w:ascii="Verdana" w:hAnsi="Verdana" w:cs="Calibri"/>
                <w:sz w:val="18"/>
                <w:szCs w:val="18"/>
              </w:rPr>
              <w:t>Medidas para combatir incendios</w:t>
            </w:r>
          </w:p>
          <w:p w:rsidR="003D24EF" w:rsidRPr="00AF374E" w:rsidRDefault="003D24EF" w:rsidP="00CC24E0">
            <w:pPr>
              <w:numPr>
                <w:ilvl w:val="0"/>
                <w:numId w:val="65"/>
              </w:numPr>
              <w:jc w:val="both"/>
              <w:rPr>
                <w:rFonts w:ascii="Verdana" w:hAnsi="Verdana" w:cs="Calibri"/>
                <w:sz w:val="18"/>
                <w:szCs w:val="18"/>
              </w:rPr>
            </w:pPr>
            <w:r w:rsidRPr="00AF374E">
              <w:rPr>
                <w:rFonts w:ascii="Verdana" w:hAnsi="Verdana" w:cs="Calibri"/>
                <w:sz w:val="18"/>
                <w:szCs w:val="18"/>
              </w:rPr>
              <w:t>Medidas en caso de derrames accidentales</w:t>
            </w:r>
          </w:p>
          <w:p w:rsidR="003D24EF" w:rsidRPr="00AF374E" w:rsidRDefault="003D24EF" w:rsidP="00CC24E0">
            <w:pPr>
              <w:numPr>
                <w:ilvl w:val="0"/>
                <w:numId w:val="65"/>
              </w:numPr>
              <w:jc w:val="both"/>
              <w:rPr>
                <w:rFonts w:ascii="Verdana" w:hAnsi="Verdana" w:cs="Calibri"/>
                <w:sz w:val="18"/>
                <w:szCs w:val="18"/>
              </w:rPr>
            </w:pPr>
            <w:r w:rsidRPr="00AF374E">
              <w:rPr>
                <w:rFonts w:ascii="Verdana" w:hAnsi="Verdana" w:cs="Calibri"/>
                <w:sz w:val="18"/>
                <w:szCs w:val="18"/>
              </w:rPr>
              <w:t>Manipulación y almacenamiento</w:t>
            </w:r>
          </w:p>
          <w:p w:rsidR="003D24EF" w:rsidRPr="00AF374E" w:rsidRDefault="003D24EF" w:rsidP="00CC24E0">
            <w:pPr>
              <w:numPr>
                <w:ilvl w:val="0"/>
                <w:numId w:val="65"/>
              </w:numPr>
              <w:jc w:val="both"/>
              <w:rPr>
                <w:rFonts w:ascii="Verdana" w:hAnsi="Verdana" w:cs="Calibri"/>
                <w:sz w:val="18"/>
                <w:szCs w:val="18"/>
              </w:rPr>
            </w:pPr>
            <w:r w:rsidRPr="00AF374E">
              <w:rPr>
                <w:rFonts w:ascii="Verdana" w:hAnsi="Verdana" w:cs="Calibri"/>
                <w:sz w:val="18"/>
                <w:szCs w:val="18"/>
              </w:rPr>
              <w:t>Controles de exposición / protección personal</w:t>
            </w:r>
          </w:p>
          <w:p w:rsidR="003D24EF" w:rsidRPr="00AF374E" w:rsidRDefault="003D24EF" w:rsidP="00CC24E0">
            <w:pPr>
              <w:numPr>
                <w:ilvl w:val="0"/>
                <w:numId w:val="65"/>
              </w:numPr>
              <w:jc w:val="both"/>
              <w:rPr>
                <w:rFonts w:ascii="Verdana" w:hAnsi="Verdana" w:cs="Calibri"/>
                <w:sz w:val="18"/>
                <w:szCs w:val="18"/>
              </w:rPr>
            </w:pPr>
            <w:r w:rsidRPr="00AF374E">
              <w:rPr>
                <w:rFonts w:ascii="Verdana" w:hAnsi="Verdana" w:cs="Calibri"/>
                <w:sz w:val="18"/>
                <w:szCs w:val="18"/>
              </w:rPr>
              <w:t>Propiedades físicas y químicas</w:t>
            </w:r>
          </w:p>
          <w:p w:rsidR="003D24EF" w:rsidRPr="00AF374E" w:rsidRDefault="003D24EF" w:rsidP="00CC24E0">
            <w:pPr>
              <w:numPr>
                <w:ilvl w:val="0"/>
                <w:numId w:val="65"/>
              </w:numPr>
              <w:jc w:val="both"/>
              <w:rPr>
                <w:rFonts w:ascii="Verdana" w:hAnsi="Verdana" w:cs="Calibri"/>
                <w:sz w:val="18"/>
                <w:szCs w:val="18"/>
              </w:rPr>
            </w:pPr>
            <w:r w:rsidRPr="00AF374E">
              <w:rPr>
                <w:rFonts w:ascii="Verdana" w:hAnsi="Verdana" w:cs="Calibri"/>
                <w:sz w:val="18"/>
                <w:szCs w:val="18"/>
              </w:rPr>
              <w:t>Información toxicológica</w:t>
            </w:r>
          </w:p>
          <w:p w:rsidR="003D24EF" w:rsidRPr="00AF374E" w:rsidRDefault="003D24EF" w:rsidP="00CC24E0">
            <w:pPr>
              <w:numPr>
                <w:ilvl w:val="0"/>
                <w:numId w:val="65"/>
              </w:numPr>
              <w:jc w:val="both"/>
              <w:rPr>
                <w:rFonts w:ascii="Verdana" w:hAnsi="Verdana" w:cs="Calibri"/>
                <w:sz w:val="18"/>
                <w:szCs w:val="18"/>
              </w:rPr>
            </w:pPr>
            <w:r w:rsidRPr="00AF374E">
              <w:rPr>
                <w:rFonts w:ascii="Verdana" w:hAnsi="Verdana" w:cs="Calibri"/>
                <w:sz w:val="18"/>
                <w:szCs w:val="18"/>
              </w:rPr>
              <w:t>Información ecológica</w:t>
            </w:r>
          </w:p>
          <w:p w:rsidR="003D24EF" w:rsidRPr="00AF374E" w:rsidRDefault="003D24EF" w:rsidP="00CC24E0">
            <w:pPr>
              <w:numPr>
                <w:ilvl w:val="0"/>
                <w:numId w:val="65"/>
              </w:numPr>
              <w:jc w:val="both"/>
              <w:rPr>
                <w:rFonts w:ascii="Verdana" w:hAnsi="Verdana" w:cs="Calibri"/>
                <w:sz w:val="18"/>
                <w:szCs w:val="18"/>
              </w:rPr>
            </w:pPr>
            <w:r w:rsidRPr="00AF374E">
              <w:rPr>
                <w:rFonts w:ascii="Verdana" w:hAnsi="Verdana" w:cs="Calibri"/>
                <w:sz w:val="18"/>
                <w:szCs w:val="18"/>
              </w:rPr>
              <w:t>Consideraciones sobre la eliminación</w:t>
            </w:r>
          </w:p>
          <w:p w:rsidR="003D24EF" w:rsidRPr="00AF374E" w:rsidRDefault="003D24EF" w:rsidP="00CC24E0">
            <w:pPr>
              <w:numPr>
                <w:ilvl w:val="0"/>
                <w:numId w:val="65"/>
              </w:numPr>
              <w:jc w:val="both"/>
              <w:rPr>
                <w:rFonts w:ascii="Verdana" w:hAnsi="Verdana" w:cs="Calibri"/>
                <w:sz w:val="18"/>
                <w:szCs w:val="18"/>
              </w:rPr>
            </w:pPr>
            <w:r w:rsidRPr="00AF374E">
              <w:rPr>
                <w:rFonts w:ascii="Verdana" w:hAnsi="Verdana" w:cs="Calibri"/>
                <w:sz w:val="18"/>
                <w:szCs w:val="18"/>
              </w:rPr>
              <w:t>Información sobre el transporte</w:t>
            </w:r>
          </w:p>
          <w:p w:rsidR="003D24EF" w:rsidRPr="006F470A" w:rsidRDefault="003D24EF" w:rsidP="003D24EF">
            <w:pPr>
              <w:rPr>
                <w:rFonts w:asciiTheme="minorHAnsi" w:hAnsiTheme="minorHAnsi" w:cstheme="minorHAnsi"/>
                <w:b/>
                <w:sz w:val="18"/>
                <w:szCs w:val="18"/>
              </w:rPr>
            </w:pPr>
            <w:r w:rsidRPr="00AF374E">
              <w:rPr>
                <w:rFonts w:ascii="Verdana" w:hAnsi="Verdana" w:cs="Calibri"/>
                <w:sz w:val="18"/>
                <w:szCs w:val="18"/>
              </w:rPr>
              <w:t>Información adicional (Señalización según Clasificación de Riesgos National Fire Protection Association - NFPA 704</w:t>
            </w:r>
          </w:p>
        </w:tc>
        <w:tc>
          <w:tcPr>
            <w:tcW w:w="2781" w:type="dxa"/>
            <w:vAlign w:val="center"/>
          </w:tcPr>
          <w:p w:rsidR="003D24EF" w:rsidRPr="006F470A" w:rsidRDefault="003D24EF" w:rsidP="00AE4C54">
            <w:pPr>
              <w:rPr>
                <w:rFonts w:asciiTheme="minorHAnsi" w:hAnsiTheme="minorHAnsi" w:cstheme="minorHAnsi"/>
                <w:b/>
                <w:sz w:val="18"/>
                <w:szCs w:val="18"/>
              </w:rPr>
            </w:pPr>
          </w:p>
        </w:tc>
      </w:tr>
      <w:tr w:rsidR="003D24EF" w:rsidRPr="006F470A" w:rsidTr="00AE4C54">
        <w:trPr>
          <w:trHeight w:val="224"/>
          <w:jc w:val="center"/>
        </w:trPr>
        <w:tc>
          <w:tcPr>
            <w:tcW w:w="6681" w:type="dxa"/>
            <w:vAlign w:val="center"/>
          </w:tcPr>
          <w:p w:rsidR="003D24EF" w:rsidRPr="00AF374E" w:rsidRDefault="003D24EF" w:rsidP="00AE4C54">
            <w:pPr>
              <w:rPr>
                <w:rFonts w:ascii="Verdana" w:hAnsi="Verdana" w:cs="Calibri"/>
                <w:b/>
                <w:sz w:val="18"/>
                <w:szCs w:val="18"/>
              </w:rPr>
            </w:pPr>
            <w:r w:rsidRPr="002C54B6">
              <w:rPr>
                <w:rFonts w:ascii="Verdana" w:hAnsi="Verdana" w:cs="Calibri"/>
                <w:color w:val="000000"/>
                <w:sz w:val="18"/>
                <w:szCs w:val="18"/>
              </w:rPr>
              <w:t xml:space="preserve">Licencia para Actividades con Sustancias Peligrosas (LASP) vigente, caso contrario, el Manifiesto de Transporte debidamente aprobado o en su defecto, documentos cursados ante las instancias ambientales correspondientes, que demuestren el estado actual del trámite de obtención de dichos permisos ambientales. </w:t>
            </w:r>
            <w:r w:rsidRPr="002C54B6">
              <w:rPr>
                <w:rFonts w:ascii="Verdana" w:hAnsi="Verdana" w:cs="Calibri"/>
                <w:color w:val="000000"/>
                <w:sz w:val="18"/>
                <w:szCs w:val="18"/>
              </w:rPr>
              <w:br/>
              <w:t xml:space="preserve">El proponente, en caso de no contar con Licencia para Actividades con Sustancias Peligrosas (LASP) DEBE presentar una Declaración Jurada, en la cual se compromete de que ante cualquier contingencia (derrames por ejemplo) la responsabilidad será únicamente de la empresa a cargo, acordando asumir la obligación de defender, indemnizar, liberar y mantener a YPFB indemne de y contra cualquier multa o sanción que </w:t>
            </w:r>
            <w:r w:rsidRPr="002C54B6">
              <w:rPr>
                <w:rFonts w:ascii="Verdana" w:hAnsi="Verdana" w:cs="Calibri"/>
                <w:color w:val="000000"/>
                <w:sz w:val="18"/>
                <w:szCs w:val="18"/>
              </w:rPr>
              <w:lastRenderedPageBreak/>
              <w:t>resulte debido a la polución o contaminación que surja debido a dichas contingencias que la CONTRATISTA o de sus SUBCONTRATISTAS puedan tener y que de manera inmediata deberá realizar todas las acciones relacionadas a la mitigación y remediación ambiental del área afectada así como la atención y solución de las demandas sociales que se produjeran, asimismo asumir toda responsabilidad ante las autoridades ambientales.</w:t>
            </w:r>
          </w:p>
        </w:tc>
        <w:tc>
          <w:tcPr>
            <w:tcW w:w="2781" w:type="dxa"/>
            <w:vAlign w:val="center"/>
          </w:tcPr>
          <w:p w:rsidR="003D24EF" w:rsidRPr="006F470A" w:rsidRDefault="003D24EF" w:rsidP="00AE4C54">
            <w:pPr>
              <w:rPr>
                <w:rFonts w:asciiTheme="minorHAnsi" w:hAnsiTheme="minorHAnsi" w:cstheme="minorHAnsi"/>
                <w:b/>
                <w:sz w:val="18"/>
                <w:szCs w:val="18"/>
              </w:rPr>
            </w:pPr>
          </w:p>
        </w:tc>
      </w:tr>
    </w:tbl>
    <w:p w:rsidR="003D24EF" w:rsidRPr="006F470A" w:rsidRDefault="003D24EF" w:rsidP="003D24EF">
      <w:pPr>
        <w:jc w:val="center"/>
        <w:rPr>
          <w:rFonts w:asciiTheme="minorHAnsi" w:hAnsiTheme="minorHAnsi" w:cstheme="minorHAnsi"/>
          <w:b/>
          <w:sz w:val="18"/>
          <w:szCs w:val="18"/>
        </w:rPr>
      </w:pPr>
    </w:p>
    <w:p w:rsidR="003D24EF" w:rsidRDefault="003D24EF" w:rsidP="003D24EF">
      <w:pPr>
        <w:jc w:val="center"/>
        <w:rPr>
          <w:rFonts w:asciiTheme="minorHAnsi" w:hAnsiTheme="minorHAnsi" w:cstheme="minorHAnsi"/>
          <w:b/>
          <w:sz w:val="22"/>
          <w:szCs w:val="22"/>
        </w:rPr>
      </w:pPr>
    </w:p>
    <w:p w:rsidR="003D24EF" w:rsidRDefault="003D24EF" w:rsidP="00FA78A9">
      <w:pPr>
        <w:jc w:val="center"/>
        <w:rPr>
          <w:rFonts w:asciiTheme="minorHAnsi" w:hAnsiTheme="minorHAnsi" w:cstheme="minorHAnsi"/>
          <w:b/>
          <w:sz w:val="22"/>
          <w:szCs w:val="22"/>
        </w:rPr>
      </w:pPr>
    </w:p>
    <w:p w:rsidR="003D24EF" w:rsidRDefault="003D24EF"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332BFF" w:rsidRDefault="00332BFF"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D95B00" w:rsidRDefault="00D95B00"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4382A">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4382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4382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4382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64382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4382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4382A">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4382A">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166B2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8" o:title=""/>
          </v:shape>
          <o:OLEObject Type="Embed" ProgID="Equation.3" ShapeID="_x0000_i1025" DrawAspect="Content" ObjectID="_1616307347"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0" o:title=""/>
          </v:shape>
          <o:OLEObject Type="Embed" ProgID="Equation.3" ShapeID="_x0000_i1026" DrawAspect="Content" ObjectID="_1616307348"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2" o:title=""/>
          </v:shape>
          <o:OLEObject Type="Embed" ProgID="Equation.3" ShapeID="_x0000_i1027" DrawAspect="Content" ObjectID="_1616307349"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4" o:title=""/>
          </v:shape>
          <o:OLEObject Type="Embed" ProgID="Equation.3" ShapeID="_x0000_i1028" DrawAspect="Content" ObjectID="_1616307350"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4382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64382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64382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4382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20E64" w:rsidRDefault="00820E64" w:rsidP="00D9185F">
      <w:pPr>
        <w:jc w:val="center"/>
        <w:rPr>
          <w:rFonts w:asciiTheme="minorHAnsi" w:hAnsiTheme="minorHAnsi" w:cstheme="minorHAnsi"/>
          <w:b/>
          <w:sz w:val="22"/>
          <w:szCs w:val="22"/>
          <w:lang w:val="es-ES_tradnl"/>
        </w:rPr>
      </w:pPr>
    </w:p>
    <w:p w:rsidR="00820E64" w:rsidRDefault="00820E64" w:rsidP="00D9185F">
      <w:pPr>
        <w:jc w:val="center"/>
        <w:rPr>
          <w:rFonts w:asciiTheme="minorHAnsi" w:hAnsiTheme="minorHAnsi" w:cstheme="minorHAnsi"/>
          <w:b/>
          <w:sz w:val="22"/>
          <w:szCs w:val="22"/>
          <w:lang w:val="es-ES_tradnl"/>
        </w:rPr>
      </w:pPr>
    </w:p>
    <w:p w:rsidR="00820E64" w:rsidRDefault="00820E64"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820E64" w:rsidRDefault="00332BFF" w:rsidP="00BD420D">
      <w:pPr>
        <w:jc w:val="center"/>
        <w:rPr>
          <w:rFonts w:asciiTheme="minorHAnsi" w:hAnsiTheme="minorHAnsi" w:cstheme="minorHAnsi"/>
          <w:b/>
          <w:bCs/>
          <w:sz w:val="22"/>
          <w:szCs w:val="22"/>
        </w:rPr>
      </w:pPr>
      <w:r>
        <w:rPr>
          <w:rFonts w:asciiTheme="minorHAnsi" w:hAnsiTheme="minorHAnsi" w:cstheme="minorHAnsi"/>
          <w:b/>
          <w:bCs/>
          <w:sz w:val="22"/>
          <w:szCs w:val="22"/>
        </w:rPr>
        <w:t>ESPECIFICACIONES TÉCNICAS</w:t>
      </w:r>
    </w:p>
    <w:p w:rsidR="00332BFF" w:rsidRPr="00AF374E" w:rsidRDefault="00332BFF" w:rsidP="00332BFF">
      <w:pPr>
        <w:rPr>
          <w:rFonts w:ascii="Verdana" w:eastAsia="Arial Unicode MS" w:hAnsi="Verdana" w:cs="Calibri"/>
          <w:b/>
          <w:color w:val="000000"/>
          <w:sz w:val="18"/>
          <w:szCs w:val="18"/>
          <w:lang w:val="es-MX"/>
        </w:rPr>
      </w:pPr>
    </w:p>
    <w:p w:rsidR="00332BFF" w:rsidRPr="00AF374E" w:rsidRDefault="00332BFF" w:rsidP="00332BFF">
      <w:pPr>
        <w:rPr>
          <w:rFonts w:ascii="Verdana" w:eastAsia="Arial Unicode MS" w:hAnsi="Verdana" w:cs="Calibri"/>
          <w:b/>
          <w:color w:val="000000"/>
          <w:sz w:val="18"/>
          <w:szCs w:val="18"/>
          <w:lang w:val="es-MX"/>
        </w:rPr>
      </w:pPr>
    </w:p>
    <w:tbl>
      <w:tblPr>
        <w:tblW w:w="6975" w:type="dxa"/>
        <w:jc w:val="center"/>
        <w:tblCellMar>
          <w:left w:w="70" w:type="dxa"/>
          <w:right w:w="70" w:type="dxa"/>
        </w:tblCellMar>
        <w:tblLook w:val="04A0" w:firstRow="1" w:lastRow="0" w:firstColumn="1" w:lastColumn="0" w:noHBand="0" w:noVBand="1"/>
      </w:tblPr>
      <w:tblGrid>
        <w:gridCol w:w="668"/>
        <w:gridCol w:w="3732"/>
        <w:gridCol w:w="1329"/>
        <w:gridCol w:w="1246"/>
      </w:tblGrid>
      <w:tr w:rsidR="00332BFF" w:rsidRPr="00AF374E" w:rsidTr="00AE4C54">
        <w:trPr>
          <w:trHeight w:val="727"/>
          <w:jc w:val="center"/>
        </w:trPr>
        <w:tc>
          <w:tcPr>
            <w:tcW w:w="668"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332BFF" w:rsidRPr="00AF374E" w:rsidRDefault="00332BFF" w:rsidP="00AE4C54">
            <w:pPr>
              <w:jc w:val="center"/>
              <w:rPr>
                <w:rFonts w:ascii="Verdana" w:hAnsi="Verdana" w:cs="Calibri"/>
                <w:b/>
                <w:bCs/>
                <w:color w:val="000000"/>
                <w:sz w:val="18"/>
                <w:szCs w:val="18"/>
                <w:lang w:val="es-BO" w:eastAsia="es-BO"/>
              </w:rPr>
            </w:pPr>
            <w:r w:rsidRPr="00AF374E">
              <w:rPr>
                <w:rFonts w:ascii="Verdana" w:hAnsi="Verdana" w:cs="Calibri"/>
                <w:b/>
                <w:bCs/>
                <w:color w:val="000000"/>
                <w:sz w:val="18"/>
                <w:szCs w:val="18"/>
              </w:rPr>
              <w:t>ITEM</w:t>
            </w:r>
          </w:p>
        </w:tc>
        <w:tc>
          <w:tcPr>
            <w:tcW w:w="3732" w:type="dxa"/>
            <w:tcBorders>
              <w:top w:val="single" w:sz="4" w:space="0" w:color="auto"/>
              <w:left w:val="nil"/>
              <w:bottom w:val="single" w:sz="4" w:space="0" w:color="auto"/>
              <w:right w:val="single" w:sz="4" w:space="0" w:color="auto"/>
            </w:tcBorders>
            <w:shd w:val="clear" w:color="000000" w:fill="B8CCE4"/>
            <w:noWrap/>
            <w:vAlign w:val="center"/>
            <w:hideMark/>
          </w:tcPr>
          <w:p w:rsidR="00332BFF" w:rsidRPr="00AF374E" w:rsidRDefault="00332BFF" w:rsidP="00AE4C54">
            <w:pPr>
              <w:jc w:val="center"/>
              <w:rPr>
                <w:rFonts w:ascii="Verdana" w:hAnsi="Verdana" w:cs="Calibri"/>
                <w:b/>
                <w:bCs/>
                <w:color w:val="000000"/>
                <w:sz w:val="18"/>
                <w:szCs w:val="18"/>
              </w:rPr>
            </w:pPr>
            <w:r w:rsidRPr="00AF374E">
              <w:rPr>
                <w:rFonts w:ascii="Verdana" w:hAnsi="Verdana" w:cs="Calibri"/>
                <w:b/>
                <w:bCs/>
                <w:color w:val="000000"/>
                <w:sz w:val="18"/>
                <w:szCs w:val="18"/>
                <w:lang w:val="es-MX"/>
              </w:rPr>
              <w:t xml:space="preserve">DESCRIPCIÓN DETALLADA DEL BIEN </w:t>
            </w:r>
          </w:p>
        </w:tc>
        <w:tc>
          <w:tcPr>
            <w:tcW w:w="1329" w:type="dxa"/>
            <w:tcBorders>
              <w:top w:val="single" w:sz="4" w:space="0" w:color="auto"/>
              <w:left w:val="nil"/>
              <w:bottom w:val="single" w:sz="4" w:space="0" w:color="auto"/>
              <w:right w:val="single" w:sz="4" w:space="0" w:color="auto"/>
            </w:tcBorders>
            <w:shd w:val="clear" w:color="000000" w:fill="B8CCE4"/>
            <w:vAlign w:val="center"/>
            <w:hideMark/>
          </w:tcPr>
          <w:p w:rsidR="00332BFF" w:rsidRPr="00AF374E" w:rsidRDefault="00332BFF" w:rsidP="00AE4C54">
            <w:pPr>
              <w:jc w:val="center"/>
              <w:rPr>
                <w:rFonts w:ascii="Verdana" w:hAnsi="Verdana" w:cs="Calibri"/>
                <w:b/>
                <w:bCs/>
                <w:color w:val="000000"/>
                <w:sz w:val="18"/>
                <w:szCs w:val="18"/>
              </w:rPr>
            </w:pPr>
            <w:r w:rsidRPr="00AF374E">
              <w:rPr>
                <w:rFonts w:ascii="Verdana" w:hAnsi="Verdana" w:cs="Calibri"/>
                <w:b/>
                <w:bCs/>
                <w:color w:val="000000"/>
                <w:sz w:val="18"/>
                <w:szCs w:val="18"/>
                <w:lang w:val="es-MX"/>
              </w:rPr>
              <w:t xml:space="preserve">UNIDAD DE MEDIDA </w:t>
            </w:r>
          </w:p>
        </w:tc>
        <w:tc>
          <w:tcPr>
            <w:tcW w:w="1246" w:type="dxa"/>
            <w:tcBorders>
              <w:top w:val="single" w:sz="4" w:space="0" w:color="auto"/>
              <w:left w:val="nil"/>
              <w:bottom w:val="single" w:sz="4" w:space="0" w:color="auto"/>
              <w:right w:val="single" w:sz="4" w:space="0" w:color="auto"/>
            </w:tcBorders>
            <w:shd w:val="clear" w:color="000000" w:fill="B8CCE4"/>
            <w:noWrap/>
            <w:vAlign w:val="center"/>
            <w:hideMark/>
          </w:tcPr>
          <w:p w:rsidR="00332BFF" w:rsidRPr="00AF374E" w:rsidRDefault="00332BFF" w:rsidP="00AE4C54">
            <w:pPr>
              <w:jc w:val="center"/>
              <w:rPr>
                <w:rFonts w:ascii="Verdana" w:hAnsi="Verdana" w:cs="Calibri"/>
                <w:b/>
                <w:bCs/>
                <w:color w:val="000000"/>
                <w:sz w:val="18"/>
                <w:szCs w:val="18"/>
              </w:rPr>
            </w:pPr>
            <w:r w:rsidRPr="00AF374E">
              <w:rPr>
                <w:rFonts w:ascii="Verdana" w:hAnsi="Verdana" w:cs="Calibri"/>
                <w:b/>
                <w:bCs/>
                <w:color w:val="000000"/>
                <w:sz w:val="18"/>
                <w:szCs w:val="18"/>
                <w:lang w:val="es-MX"/>
              </w:rPr>
              <w:t xml:space="preserve">CANTIDAD </w:t>
            </w:r>
          </w:p>
        </w:tc>
      </w:tr>
      <w:tr w:rsidR="00332BFF" w:rsidRPr="00AF374E" w:rsidTr="00AE4C54">
        <w:trPr>
          <w:trHeight w:val="363"/>
          <w:jc w:val="center"/>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332BFF" w:rsidRPr="00AF374E" w:rsidRDefault="00332BFF" w:rsidP="00AE4C54">
            <w:pPr>
              <w:jc w:val="center"/>
              <w:rPr>
                <w:rFonts w:ascii="Verdana" w:hAnsi="Verdana" w:cs="Calibri"/>
                <w:color w:val="000000"/>
                <w:sz w:val="18"/>
                <w:szCs w:val="18"/>
              </w:rPr>
            </w:pPr>
            <w:r w:rsidRPr="00AF374E">
              <w:rPr>
                <w:rFonts w:ascii="Verdana" w:hAnsi="Verdana" w:cs="Calibri"/>
                <w:color w:val="000000"/>
                <w:sz w:val="18"/>
                <w:szCs w:val="18"/>
              </w:rPr>
              <w:t>1</w:t>
            </w:r>
          </w:p>
        </w:tc>
        <w:tc>
          <w:tcPr>
            <w:tcW w:w="3732" w:type="dxa"/>
            <w:tcBorders>
              <w:top w:val="nil"/>
              <w:left w:val="nil"/>
              <w:bottom w:val="single" w:sz="4" w:space="0" w:color="auto"/>
              <w:right w:val="single" w:sz="4" w:space="0" w:color="auto"/>
            </w:tcBorders>
            <w:shd w:val="clear" w:color="auto" w:fill="auto"/>
            <w:noWrap/>
            <w:vAlign w:val="center"/>
            <w:hideMark/>
          </w:tcPr>
          <w:p w:rsidR="00332BFF" w:rsidRPr="00AF374E" w:rsidRDefault="00332BFF" w:rsidP="00AE4C54">
            <w:pPr>
              <w:jc w:val="center"/>
              <w:rPr>
                <w:rFonts w:ascii="Verdana" w:hAnsi="Verdana" w:cs="Calibri"/>
                <w:bCs/>
                <w:color w:val="000000"/>
                <w:sz w:val="18"/>
                <w:szCs w:val="18"/>
              </w:rPr>
            </w:pPr>
            <w:r w:rsidRPr="00AF374E">
              <w:rPr>
                <w:rFonts w:ascii="Verdana" w:hAnsi="Verdana" w:cs="Calibri"/>
                <w:bCs/>
                <w:color w:val="000000"/>
                <w:sz w:val="18"/>
                <w:szCs w:val="18"/>
                <w:lang w:val="es-MX"/>
              </w:rPr>
              <w:t>Odorante para Gas Natural</w:t>
            </w:r>
          </w:p>
        </w:tc>
        <w:tc>
          <w:tcPr>
            <w:tcW w:w="1329" w:type="dxa"/>
            <w:tcBorders>
              <w:top w:val="nil"/>
              <w:left w:val="nil"/>
              <w:bottom w:val="single" w:sz="4" w:space="0" w:color="auto"/>
              <w:right w:val="single" w:sz="4" w:space="0" w:color="auto"/>
            </w:tcBorders>
            <w:shd w:val="clear" w:color="auto" w:fill="auto"/>
            <w:noWrap/>
            <w:vAlign w:val="center"/>
            <w:hideMark/>
          </w:tcPr>
          <w:p w:rsidR="00332BFF" w:rsidRPr="00AF374E" w:rsidRDefault="00332BFF" w:rsidP="00AE4C54">
            <w:pPr>
              <w:jc w:val="center"/>
              <w:rPr>
                <w:rFonts w:ascii="Verdana" w:hAnsi="Verdana" w:cs="Calibri"/>
                <w:bCs/>
                <w:color w:val="000000"/>
                <w:sz w:val="18"/>
                <w:szCs w:val="18"/>
              </w:rPr>
            </w:pPr>
            <w:r w:rsidRPr="00AF374E">
              <w:rPr>
                <w:rFonts w:ascii="Verdana" w:hAnsi="Verdana" w:cs="Calibri"/>
                <w:bCs/>
                <w:color w:val="000000"/>
                <w:sz w:val="18"/>
                <w:szCs w:val="18"/>
              </w:rPr>
              <w:t>Tambor</w:t>
            </w:r>
          </w:p>
        </w:tc>
        <w:tc>
          <w:tcPr>
            <w:tcW w:w="1246" w:type="dxa"/>
            <w:tcBorders>
              <w:top w:val="nil"/>
              <w:left w:val="nil"/>
              <w:bottom w:val="single" w:sz="4" w:space="0" w:color="auto"/>
              <w:right w:val="single" w:sz="4" w:space="0" w:color="auto"/>
            </w:tcBorders>
            <w:shd w:val="clear" w:color="auto" w:fill="auto"/>
            <w:noWrap/>
            <w:vAlign w:val="center"/>
            <w:hideMark/>
          </w:tcPr>
          <w:p w:rsidR="00332BFF" w:rsidRPr="00AF374E" w:rsidRDefault="00332BFF" w:rsidP="00AE4C54">
            <w:pPr>
              <w:jc w:val="center"/>
              <w:rPr>
                <w:rFonts w:ascii="Verdana" w:hAnsi="Verdana" w:cs="Calibri"/>
                <w:bCs/>
                <w:color w:val="000000"/>
                <w:sz w:val="18"/>
                <w:szCs w:val="18"/>
              </w:rPr>
            </w:pPr>
            <w:r w:rsidRPr="00AF374E">
              <w:rPr>
                <w:rFonts w:ascii="Verdana" w:hAnsi="Verdana" w:cs="Calibri"/>
                <w:bCs/>
                <w:color w:val="000000"/>
                <w:sz w:val="18"/>
                <w:szCs w:val="18"/>
              </w:rPr>
              <w:t>4</w:t>
            </w:r>
            <w:r>
              <w:rPr>
                <w:rFonts w:ascii="Verdana" w:hAnsi="Verdana" w:cs="Calibri"/>
                <w:bCs/>
                <w:color w:val="000000"/>
                <w:sz w:val="18"/>
                <w:szCs w:val="18"/>
              </w:rPr>
              <w:t>0</w:t>
            </w:r>
          </w:p>
        </w:tc>
      </w:tr>
      <w:tr w:rsidR="00332BFF" w:rsidRPr="00AF374E" w:rsidTr="00AE4C54">
        <w:trPr>
          <w:trHeight w:val="363"/>
          <w:jc w:val="center"/>
        </w:trPr>
        <w:tc>
          <w:tcPr>
            <w:tcW w:w="668" w:type="dxa"/>
            <w:tcBorders>
              <w:top w:val="nil"/>
              <w:left w:val="single" w:sz="4" w:space="0" w:color="auto"/>
              <w:bottom w:val="single" w:sz="4" w:space="0" w:color="auto"/>
              <w:right w:val="single" w:sz="4" w:space="0" w:color="auto"/>
            </w:tcBorders>
            <w:shd w:val="clear" w:color="auto" w:fill="auto"/>
            <w:vAlign w:val="center"/>
            <w:hideMark/>
          </w:tcPr>
          <w:p w:rsidR="00332BFF" w:rsidRPr="00AF374E" w:rsidRDefault="00332BFF" w:rsidP="00AE4C54">
            <w:pPr>
              <w:jc w:val="center"/>
              <w:rPr>
                <w:rFonts w:ascii="Verdana" w:hAnsi="Verdana" w:cs="Calibri"/>
                <w:bCs/>
                <w:color w:val="000000"/>
                <w:sz w:val="18"/>
                <w:szCs w:val="18"/>
              </w:rPr>
            </w:pPr>
            <w:r w:rsidRPr="00AF374E">
              <w:rPr>
                <w:rFonts w:ascii="Verdana" w:hAnsi="Verdana" w:cs="Calibri"/>
                <w:bCs/>
                <w:color w:val="000000"/>
                <w:sz w:val="18"/>
                <w:szCs w:val="18"/>
              </w:rPr>
              <w:t>2</w:t>
            </w:r>
          </w:p>
        </w:tc>
        <w:tc>
          <w:tcPr>
            <w:tcW w:w="3732" w:type="dxa"/>
            <w:tcBorders>
              <w:top w:val="nil"/>
              <w:left w:val="nil"/>
              <w:bottom w:val="single" w:sz="4" w:space="0" w:color="auto"/>
              <w:right w:val="single" w:sz="4" w:space="0" w:color="auto"/>
            </w:tcBorders>
            <w:shd w:val="clear" w:color="auto" w:fill="auto"/>
            <w:noWrap/>
            <w:vAlign w:val="center"/>
            <w:hideMark/>
          </w:tcPr>
          <w:p w:rsidR="00332BFF" w:rsidRPr="00AF374E" w:rsidRDefault="00332BFF" w:rsidP="00AE4C54">
            <w:pPr>
              <w:jc w:val="center"/>
              <w:rPr>
                <w:rFonts w:ascii="Verdana" w:hAnsi="Verdana" w:cs="Calibri"/>
                <w:bCs/>
                <w:color w:val="000000"/>
                <w:sz w:val="18"/>
                <w:szCs w:val="18"/>
              </w:rPr>
            </w:pPr>
            <w:r w:rsidRPr="00AF374E">
              <w:rPr>
                <w:rFonts w:ascii="Verdana" w:hAnsi="Verdana" w:cs="Calibri"/>
                <w:bCs/>
                <w:color w:val="000000"/>
                <w:sz w:val="18"/>
                <w:szCs w:val="18"/>
              </w:rPr>
              <w:t>Inhibidor para Odorante</w:t>
            </w:r>
          </w:p>
        </w:tc>
        <w:tc>
          <w:tcPr>
            <w:tcW w:w="1329" w:type="dxa"/>
            <w:tcBorders>
              <w:top w:val="nil"/>
              <w:left w:val="nil"/>
              <w:bottom w:val="single" w:sz="4" w:space="0" w:color="auto"/>
              <w:right w:val="single" w:sz="4" w:space="0" w:color="auto"/>
            </w:tcBorders>
            <w:shd w:val="clear" w:color="auto" w:fill="auto"/>
            <w:vAlign w:val="center"/>
            <w:hideMark/>
          </w:tcPr>
          <w:p w:rsidR="00332BFF" w:rsidRPr="00AF374E" w:rsidRDefault="00332BFF" w:rsidP="00AE4C54">
            <w:pPr>
              <w:jc w:val="center"/>
              <w:rPr>
                <w:rFonts w:ascii="Verdana" w:hAnsi="Verdana" w:cs="Calibri"/>
                <w:bCs/>
                <w:color w:val="000000"/>
                <w:sz w:val="18"/>
                <w:szCs w:val="18"/>
              </w:rPr>
            </w:pPr>
            <w:r w:rsidRPr="00AF374E">
              <w:rPr>
                <w:rFonts w:ascii="Verdana" w:hAnsi="Verdana" w:cs="Calibri"/>
                <w:bCs/>
                <w:color w:val="000000"/>
                <w:sz w:val="18"/>
                <w:szCs w:val="18"/>
              </w:rPr>
              <w:t>Litros</w:t>
            </w:r>
          </w:p>
        </w:tc>
        <w:tc>
          <w:tcPr>
            <w:tcW w:w="1246" w:type="dxa"/>
            <w:tcBorders>
              <w:top w:val="nil"/>
              <w:left w:val="nil"/>
              <w:bottom w:val="single" w:sz="4" w:space="0" w:color="auto"/>
              <w:right w:val="single" w:sz="4" w:space="0" w:color="auto"/>
            </w:tcBorders>
            <w:shd w:val="clear" w:color="auto" w:fill="auto"/>
            <w:noWrap/>
            <w:vAlign w:val="center"/>
            <w:hideMark/>
          </w:tcPr>
          <w:p w:rsidR="00332BFF" w:rsidRPr="00AF374E" w:rsidRDefault="00332BFF" w:rsidP="00AE4C54">
            <w:pPr>
              <w:jc w:val="center"/>
              <w:rPr>
                <w:rFonts w:ascii="Verdana" w:hAnsi="Verdana" w:cs="Calibri"/>
                <w:bCs/>
                <w:color w:val="000000"/>
                <w:sz w:val="18"/>
                <w:szCs w:val="18"/>
              </w:rPr>
            </w:pPr>
            <w:r>
              <w:rPr>
                <w:rFonts w:ascii="Verdana" w:hAnsi="Verdana" w:cs="Calibri"/>
                <w:bCs/>
                <w:color w:val="000000"/>
                <w:sz w:val="18"/>
                <w:szCs w:val="18"/>
              </w:rPr>
              <w:t>175</w:t>
            </w:r>
          </w:p>
        </w:tc>
      </w:tr>
    </w:tbl>
    <w:p w:rsidR="00332BFF" w:rsidRPr="00AF374E" w:rsidRDefault="00332BFF" w:rsidP="00332BFF">
      <w:pPr>
        <w:rPr>
          <w:rFonts w:ascii="Verdana" w:eastAsia="Arial Unicode MS" w:hAnsi="Verdana" w:cs="Calibri"/>
          <w:b/>
          <w:color w:val="000000"/>
          <w:sz w:val="18"/>
          <w:szCs w:val="18"/>
          <w:lang w:val="es-MX"/>
        </w:rPr>
      </w:pPr>
    </w:p>
    <w:p w:rsidR="00332BFF" w:rsidRPr="00AF374E" w:rsidRDefault="00332BFF" w:rsidP="00CC24E0">
      <w:pPr>
        <w:pStyle w:val="Prrafodelista"/>
        <w:numPr>
          <w:ilvl w:val="0"/>
          <w:numId w:val="37"/>
        </w:numPr>
        <w:ind w:left="0" w:hanging="567"/>
        <w:contextualSpacing/>
        <w:jc w:val="both"/>
        <w:rPr>
          <w:rFonts w:ascii="Verdana" w:hAnsi="Verdana" w:cs="Calibri"/>
          <w:b/>
          <w:bCs/>
          <w:sz w:val="18"/>
          <w:szCs w:val="18"/>
          <w:lang w:eastAsia="es-BO"/>
        </w:rPr>
      </w:pPr>
      <w:r w:rsidRPr="00AF374E">
        <w:rPr>
          <w:rFonts w:ascii="Verdana" w:hAnsi="Verdana" w:cs="Calibri"/>
          <w:b/>
          <w:bCs/>
          <w:sz w:val="18"/>
          <w:szCs w:val="18"/>
          <w:lang w:eastAsia="es-BO"/>
        </w:rPr>
        <w:t>CARACTERÍSTICAS DEL REQUERIMIENTO  (Sujeto a Evaluación)</w:t>
      </w:r>
    </w:p>
    <w:p w:rsidR="00332BFF" w:rsidRPr="00AF374E" w:rsidRDefault="00332BFF" w:rsidP="00332BFF">
      <w:pPr>
        <w:pStyle w:val="Prrafodelista"/>
        <w:ind w:left="0"/>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32BFF" w:rsidRPr="00AF374E" w:rsidTr="00AE4C54">
        <w:trPr>
          <w:trHeight w:val="376"/>
        </w:trPr>
        <w:tc>
          <w:tcPr>
            <w:tcW w:w="9603" w:type="dxa"/>
            <w:shd w:val="clear" w:color="auto" w:fill="B8CCE4"/>
            <w:vAlign w:val="center"/>
          </w:tcPr>
          <w:p w:rsidR="00332BFF" w:rsidRPr="00AF374E" w:rsidRDefault="00332BFF" w:rsidP="00AE4C54">
            <w:pPr>
              <w:autoSpaceDE w:val="0"/>
              <w:autoSpaceDN w:val="0"/>
              <w:adjustRightInd w:val="0"/>
              <w:rPr>
                <w:rFonts w:ascii="Verdana" w:hAnsi="Verdana" w:cs="Calibri"/>
                <w:b/>
                <w:bCs/>
                <w:sz w:val="18"/>
                <w:szCs w:val="18"/>
                <w:lang w:eastAsia="es-BO"/>
              </w:rPr>
            </w:pPr>
            <w:r w:rsidRPr="00AF374E">
              <w:rPr>
                <w:rFonts w:ascii="Verdana" w:hAnsi="Verdana" w:cs="Calibri"/>
                <w:b/>
                <w:bCs/>
                <w:sz w:val="18"/>
                <w:szCs w:val="18"/>
              </w:rPr>
              <w:t xml:space="preserve">CARACTERÍSTICAS TÉCNICAS DEL BIEN </w:t>
            </w:r>
          </w:p>
        </w:tc>
      </w:tr>
      <w:tr w:rsidR="00332BFF" w:rsidRPr="00AF374E" w:rsidTr="00AE4C54">
        <w:trPr>
          <w:trHeight w:val="6026"/>
        </w:trPr>
        <w:tc>
          <w:tcPr>
            <w:tcW w:w="9603" w:type="dxa"/>
            <w:shd w:val="clear" w:color="auto" w:fill="auto"/>
            <w:vAlign w:val="bottom"/>
          </w:tcPr>
          <w:p w:rsidR="00332BFF" w:rsidRPr="00AF374E" w:rsidRDefault="00332BFF" w:rsidP="00AE4C54">
            <w:pPr>
              <w:jc w:val="both"/>
              <w:rPr>
                <w:rFonts w:ascii="Verdana" w:hAnsi="Verdana" w:cs="Calibri"/>
                <w:b/>
                <w:sz w:val="18"/>
                <w:szCs w:val="18"/>
              </w:rPr>
            </w:pPr>
            <w:r w:rsidRPr="00AF374E">
              <w:rPr>
                <w:rFonts w:ascii="Verdana" w:hAnsi="Verdana" w:cs="Calibri"/>
                <w:b/>
                <w:sz w:val="18"/>
                <w:szCs w:val="18"/>
              </w:rPr>
              <w:t>ITEM 1 ODORANTE PARA GAS NATURAL</w:t>
            </w:r>
          </w:p>
          <w:p w:rsidR="00332BFF" w:rsidRPr="00AF374E" w:rsidRDefault="00332BFF" w:rsidP="00CC24E0">
            <w:pPr>
              <w:numPr>
                <w:ilvl w:val="0"/>
                <w:numId w:val="57"/>
              </w:numPr>
              <w:jc w:val="both"/>
              <w:rPr>
                <w:rFonts w:ascii="Verdana" w:hAnsi="Verdana" w:cs="Calibri"/>
                <w:sz w:val="18"/>
                <w:szCs w:val="18"/>
              </w:rPr>
            </w:pPr>
            <w:r w:rsidRPr="00AF374E">
              <w:rPr>
                <w:rFonts w:ascii="Verdana" w:hAnsi="Verdana" w:cs="Calibri"/>
                <w:sz w:val="18"/>
                <w:szCs w:val="18"/>
              </w:rPr>
              <w:t>Odorante para Gas Natural.</w:t>
            </w:r>
          </w:p>
          <w:p w:rsidR="00332BFF" w:rsidRPr="00AF374E" w:rsidRDefault="00332BFF" w:rsidP="00CC24E0">
            <w:pPr>
              <w:numPr>
                <w:ilvl w:val="0"/>
                <w:numId w:val="57"/>
              </w:numPr>
              <w:jc w:val="both"/>
              <w:rPr>
                <w:rFonts w:ascii="Verdana" w:hAnsi="Verdana" w:cs="Calibri"/>
                <w:sz w:val="18"/>
                <w:szCs w:val="18"/>
              </w:rPr>
            </w:pPr>
            <w:r w:rsidRPr="00AF374E">
              <w:rPr>
                <w:rFonts w:ascii="Verdana" w:hAnsi="Verdana" w:cs="Calibri"/>
                <w:sz w:val="18"/>
                <w:szCs w:val="18"/>
              </w:rPr>
              <w:t>El Odorante para Gas Natural debe entregarse en tambores con volumen mínimo de 200 lts de capacidad cada una o su equivalente en galones.</w:t>
            </w:r>
          </w:p>
          <w:p w:rsidR="00332BFF" w:rsidRPr="00AF374E" w:rsidRDefault="00332BFF" w:rsidP="00CC24E0">
            <w:pPr>
              <w:numPr>
                <w:ilvl w:val="0"/>
                <w:numId w:val="57"/>
              </w:numPr>
              <w:jc w:val="both"/>
              <w:rPr>
                <w:rFonts w:ascii="Verdana" w:hAnsi="Verdana" w:cs="Calibri"/>
                <w:sz w:val="18"/>
                <w:szCs w:val="18"/>
              </w:rPr>
            </w:pPr>
            <w:r w:rsidRPr="00AF374E">
              <w:rPr>
                <w:rFonts w:ascii="Verdana" w:hAnsi="Verdana" w:cs="Calibri"/>
                <w:sz w:val="18"/>
                <w:szCs w:val="18"/>
              </w:rPr>
              <w:t>Composición química de la preparación.</w:t>
            </w:r>
          </w:p>
          <w:p w:rsidR="00332BFF" w:rsidRPr="00AF374E" w:rsidRDefault="00332BFF" w:rsidP="00CC24E0">
            <w:pPr>
              <w:numPr>
                <w:ilvl w:val="0"/>
                <w:numId w:val="54"/>
              </w:numPr>
              <w:ind w:left="1207"/>
              <w:jc w:val="both"/>
              <w:rPr>
                <w:rFonts w:ascii="Verdana" w:hAnsi="Verdana" w:cs="Calibri"/>
                <w:sz w:val="18"/>
                <w:szCs w:val="18"/>
              </w:rPr>
            </w:pPr>
            <w:r w:rsidRPr="00AF374E">
              <w:rPr>
                <w:rFonts w:ascii="Verdana" w:hAnsi="Verdana" w:cs="Calibri"/>
                <w:sz w:val="18"/>
                <w:szCs w:val="18"/>
              </w:rPr>
              <w:t>Terbutilmercaptano: 80% aproximado.</w:t>
            </w:r>
          </w:p>
          <w:p w:rsidR="00332BFF" w:rsidRPr="00AF374E" w:rsidRDefault="00332BFF" w:rsidP="00CC24E0">
            <w:pPr>
              <w:numPr>
                <w:ilvl w:val="0"/>
                <w:numId w:val="54"/>
              </w:numPr>
              <w:ind w:left="1207"/>
              <w:jc w:val="both"/>
              <w:rPr>
                <w:rFonts w:ascii="Verdana" w:hAnsi="Verdana" w:cs="Calibri"/>
                <w:sz w:val="18"/>
                <w:szCs w:val="18"/>
              </w:rPr>
            </w:pPr>
            <w:r w:rsidRPr="00AF374E">
              <w:rPr>
                <w:rFonts w:ascii="Verdana" w:hAnsi="Verdana" w:cs="Calibri"/>
                <w:sz w:val="18"/>
                <w:szCs w:val="18"/>
              </w:rPr>
              <w:t>Metil Etil Sulfuro ó Sulfuro de Dimetilo: 20% aproximado.</w:t>
            </w:r>
          </w:p>
          <w:p w:rsidR="00332BFF" w:rsidRPr="00AF374E" w:rsidRDefault="00332BFF" w:rsidP="00CC24E0">
            <w:pPr>
              <w:numPr>
                <w:ilvl w:val="0"/>
                <w:numId w:val="57"/>
              </w:numPr>
              <w:jc w:val="both"/>
              <w:rPr>
                <w:rFonts w:ascii="Verdana" w:hAnsi="Verdana" w:cs="Calibri"/>
                <w:sz w:val="18"/>
                <w:szCs w:val="18"/>
              </w:rPr>
            </w:pPr>
            <w:r w:rsidRPr="00AF374E">
              <w:rPr>
                <w:rFonts w:ascii="Verdana" w:hAnsi="Verdana" w:cs="Calibri"/>
                <w:sz w:val="18"/>
                <w:szCs w:val="18"/>
              </w:rPr>
              <w:t>Propiedades física y química</w:t>
            </w:r>
          </w:p>
          <w:p w:rsidR="00332BFF" w:rsidRPr="00AF374E" w:rsidRDefault="00332BFF" w:rsidP="00CC24E0">
            <w:pPr>
              <w:numPr>
                <w:ilvl w:val="0"/>
                <w:numId w:val="55"/>
              </w:numPr>
              <w:ind w:left="1207"/>
              <w:jc w:val="both"/>
              <w:rPr>
                <w:rFonts w:ascii="Verdana" w:hAnsi="Verdana" w:cs="Calibri"/>
                <w:sz w:val="18"/>
                <w:szCs w:val="18"/>
              </w:rPr>
            </w:pPr>
            <w:r w:rsidRPr="00AF374E">
              <w:rPr>
                <w:rFonts w:ascii="Verdana" w:hAnsi="Verdana" w:cs="Calibri"/>
                <w:sz w:val="18"/>
                <w:szCs w:val="18"/>
              </w:rPr>
              <w:t xml:space="preserve">Estado físico </w:t>
            </w:r>
            <w:r w:rsidRPr="00AF374E">
              <w:rPr>
                <w:rFonts w:ascii="Verdana" w:hAnsi="Verdana" w:cs="Calibri"/>
                <w:sz w:val="18"/>
                <w:szCs w:val="18"/>
              </w:rPr>
              <w:tab/>
            </w:r>
            <w:r w:rsidRPr="00AF374E">
              <w:rPr>
                <w:rFonts w:ascii="Verdana" w:hAnsi="Verdana" w:cs="Calibri"/>
                <w:sz w:val="18"/>
                <w:szCs w:val="18"/>
              </w:rPr>
              <w:tab/>
              <w:t xml:space="preserve">                       Liquido @ 20ºC.</w:t>
            </w:r>
          </w:p>
          <w:p w:rsidR="00332BFF" w:rsidRPr="00AF374E" w:rsidRDefault="00332BFF" w:rsidP="00CC24E0">
            <w:pPr>
              <w:numPr>
                <w:ilvl w:val="0"/>
                <w:numId w:val="55"/>
              </w:numPr>
              <w:ind w:left="1207"/>
              <w:jc w:val="both"/>
              <w:rPr>
                <w:rFonts w:ascii="Verdana" w:hAnsi="Verdana" w:cs="Calibri"/>
                <w:sz w:val="18"/>
                <w:szCs w:val="18"/>
              </w:rPr>
            </w:pPr>
            <w:r w:rsidRPr="00AF374E">
              <w:rPr>
                <w:rFonts w:ascii="Verdana" w:hAnsi="Verdana" w:cs="Calibri"/>
                <w:sz w:val="18"/>
                <w:szCs w:val="18"/>
              </w:rPr>
              <w:t>Gravedad especifica</w:t>
            </w:r>
            <w:r w:rsidRPr="00AF374E">
              <w:rPr>
                <w:rFonts w:ascii="Verdana" w:hAnsi="Verdana" w:cs="Calibri"/>
                <w:sz w:val="18"/>
                <w:szCs w:val="18"/>
              </w:rPr>
              <w:tab/>
              <w:t xml:space="preserve">                       Rango: 0.81 – 0.82 @ 20°C.</w:t>
            </w:r>
          </w:p>
          <w:p w:rsidR="00332BFF" w:rsidRPr="00AF374E" w:rsidRDefault="00332BFF" w:rsidP="00CC24E0">
            <w:pPr>
              <w:numPr>
                <w:ilvl w:val="0"/>
                <w:numId w:val="56"/>
              </w:numPr>
              <w:ind w:left="1207"/>
              <w:jc w:val="both"/>
              <w:rPr>
                <w:rFonts w:ascii="Verdana" w:hAnsi="Verdana" w:cs="Calibri"/>
                <w:sz w:val="18"/>
                <w:szCs w:val="18"/>
              </w:rPr>
            </w:pPr>
            <w:r w:rsidRPr="00AF374E">
              <w:rPr>
                <w:rFonts w:ascii="Verdana" w:hAnsi="Verdana" w:cs="Calibri"/>
                <w:sz w:val="18"/>
                <w:szCs w:val="18"/>
              </w:rPr>
              <w:t>Punto de congelamiento</w:t>
            </w:r>
            <w:r w:rsidRPr="00AF374E">
              <w:rPr>
                <w:rFonts w:ascii="Verdana" w:hAnsi="Verdana" w:cs="Calibri"/>
                <w:sz w:val="18"/>
                <w:szCs w:val="18"/>
              </w:rPr>
              <w:tab/>
            </w:r>
            <w:r w:rsidRPr="00AF374E">
              <w:rPr>
                <w:rFonts w:ascii="Verdana" w:hAnsi="Verdana" w:cs="Calibri"/>
                <w:sz w:val="18"/>
                <w:szCs w:val="18"/>
              </w:rPr>
              <w:tab/>
              <w:t xml:space="preserve">         Rango: -40°C a -50ºC.</w:t>
            </w:r>
          </w:p>
          <w:p w:rsidR="00332BFF" w:rsidRPr="00AF374E" w:rsidRDefault="00332BFF" w:rsidP="00CC24E0">
            <w:pPr>
              <w:numPr>
                <w:ilvl w:val="0"/>
                <w:numId w:val="56"/>
              </w:numPr>
              <w:ind w:left="1207"/>
              <w:jc w:val="both"/>
              <w:rPr>
                <w:rFonts w:ascii="Verdana" w:hAnsi="Verdana" w:cs="Calibri"/>
                <w:sz w:val="18"/>
                <w:szCs w:val="18"/>
              </w:rPr>
            </w:pPr>
            <w:r w:rsidRPr="00AF374E">
              <w:rPr>
                <w:rFonts w:ascii="Verdana" w:hAnsi="Verdana" w:cs="Calibri"/>
                <w:sz w:val="18"/>
                <w:szCs w:val="18"/>
              </w:rPr>
              <w:t xml:space="preserve">Punto de ebullición </w:t>
            </w:r>
            <w:r w:rsidRPr="00AF374E">
              <w:rPr>
                <w:rFonts w:ascii="Verdana" w:hAnsi="Verdana" w:cs="Calibri"/>
                <w:sz w:val="18"/>
                <w:szCs w:val="18"/>
              </w:rPr>
              <w:tab/>
            </w:r>
            <w:r w:rsidRPr="00AF374E">
              <w:rPr>
                <w:rFonts w:ascii="Verdana" w:hAnsi="Verdana" w:cs="Calibri"/>
                <w:sz w:val="18"/>
                <w:szCs w:val="18"/>
              </w:rPr>
              <w:tab/>
              <w:t xml:space="preserve">         Rango: 48 °C - 94°C.</w:t>
            </w:r>
          </w:p>
          <w:p w:rsidR="00332BFF" w:rsidRPr="00AF374E" w:rsidRDefault="00332BFF" w:rsidP="00CC24E0">
            <w:pPr>
              <w:numPr>
                <w:ilvl w:val="0"/>
                <w:numId w:val="56"/>
              </w:numPr>
              <w:ind w:left="1207"/>
              <w:jc w:val="both"/>
              <w:rPr>
                <w:rFonts w:ascii="Verdana" w:hAnsi="Verdana" w:cs="Calibri"/>
                <w:sz w:val="18"/>
                <w:szCs w:val="18"/>
              </w:rPr>
            </w:pPr>
            <w:r w:rsidRPr="00AF374E">
              <w:rPr>
                <w:rFonts w:ascii="Verdana" w:hAnsi="Verdana" w:cs="Calibri"/>
                <w:sz w:val="18"/>
                <w:szCs w:val="18"/>
              </w:rPr>
              <w:t>Solubilidad en agua</w:t>
            </w:r>
            <w:r w:rsidRPr="00AF374E">
              <w:rPr>
                <w:rFonts w:ascii="Verdana" w:hAnsi="Verdana" w:cs="Calibri"/>
                <w:sz w:val="18"/>
                <w:szCs w:val="18"/>
              </w:rPr>
              <w:tab/>
              <w:t xml:space="preserve">                        Insoluble @ 20ºC o despreciable.</w:t>
            </w:r>
          </w:p>
          <w:p w:rsidR="00332BFF" w:rsidRPr="00AF374E" w:rsidRDefault="00332BFF" w:rsidP="00CC24E0">
            <w:pPr>
              <w:numPr>
                <w:ilvl w:val="0"/>
                <w:numId w:val="56"/>
              </w:numPr>
              <w:ind w:left="1207"/>
              <w:jc w:val="both"/>
              <w:rPr>
                <w:rFonts w:ascii="Verdana" w:hAnsi="Verdana" w:cs="Calibri"/>
                <w:sz w:val="18"/>
                <w:szCs w:val="18"/>
              </w:rPr>
            </w:pPr>
            <w:r w:rsidRPr="00AF374E">
              <w:rPr>
                <w:rFonts w:ascii="Verdana" w:hAnsi="Verdana" w:cs="Calibri"/>
                <w:sz w:val="18"/>
                <w:szCs w:val="18"/>
              </w:rPr>
              <w:t>Señalización según Clasificación de Riesgos NFPA 704 (National Fire Protection Association).</w:t>
            </w:r>
          </w:p>
          <w:p w:rsidR="00332BFF" w:rsidRPr="00AF374E" w:rsidRDefault="00332BFF" w:rsidP="00AE4C54">
            <w:pPr>
              <w:jc w:val="both"/>
              <w:rPr>
                <w:rFonts w:ascii="Verdana" w:hAnsi="Verdana" w:cs="Calibri"/>
                <w:sz w:val="18"/>
                <w:szCs w:val="18"/>
              </w:rPr>
            </w:pPr>
          </w:p>
          <w:p w:rsidR="00332BFF" w:rsidRPr="00AF374E" w:rsidRDefault="00332BFF" w:rsidP="00AE4C54">
            <w:pPr>
              <w:jc w:val="both"/>
              <w:rPr>
                <w:rFonts w:ascii="Verdana" w:hAnsi="Verdana" w:cs="Calibri"/>
                <w:b/>
                <w:sz w:val="18"/>
                <w:szCs w:val="18"/>
              </w:rPr>
            </w:pPr>
            <w:r>
              <w:rPr>
                <w:rFonts w:ascii="Verdana" w:hAnsi="Verdana" w:cs="Calibri"/>
                <w:b/>
                <w:sz w:val="18"/>
                <w:szCs w:val="18"/>
              </w:rPr>
              <w:t>ITEM 2 INHIBIDOR PARA ODORANTE</w:t>
            </w:r>
          </w:p>
          <w:p w:rsidR="00332BFF" w:rsidRPr="00AF374E" w:rsidRDefault="00332BFF" w:rsidP="00CC24E0">
            <w:pPr>
              <w:numPr>
                <w:ilvl w:val="0"/>
                <w:numId w:val="57"/>
              </w:numPr>
              <w:jc w:val="both"/>
              <w:rPr>
                <w:rFonts w:ascii="Verdana" w:hAnsi="Verdana" w:cs="Calibri"/>
                <w:sz w:val="18"/>
                <w:szCs w:val="18"/>
              </w:rPr>
            </w:pPr>
            <w:r w:rsidRPr="00AF374E">
              <w:rPr>
                <w:rFonts w:ascii="Verdana" w:hAnsi="Verdana" w:cs="Calibri"/>
                <w:sz w:val="18"/>
                <w:szCs w:val="18"/>
              </w:rPr>
              <w:t xml:space="preserve">Inhibidor para </w:t>
            </w:r>
            <w:r>
              <w:rPr>
                <w:rFonts w:ascii="Verdana" w:hAnsi="Verdana" w:cs="Calibri"/>
                <w:sz w:val="18"/>
                <w:szCs w:val="18"/>
              </w:rPr>
              <w:t>Odorante (</w:t>
            </w:r>
            <w:r w:rsidRPr="00AF374E">
              <w:rPr>
                <w:rFonts w:ascii="Verdana" w:hAnsi="Verdana" w:cs="Calibri"/>
                <w:sz w:val="18"/>
                <w:szCs w:val="18"/>
              </w:rPr>
              <w:t>Mercaptano</w:t>
            </w:r>
            <w:r>
              <w:rPr>
                <w:rFonts w:ascii="Verdana" w:hAnsi="Verdana" w:cs="Calibri"/>
                <w:sz w:val="18"/>
                <w:szCs w:val="18"/>
              </w:rPr>
              <w:t>)</w:t>
            </w:r>
            <w:r w:rsidRPr="00AF374E">
              <w:rPr>
                <w:rFonts w:ascii="Verdana" w:hAnsi="Verdana" w:cs="Calibri"/>
                <w:sz w:val="18"/>
                <w:szCs w:val="18"/>
              </w:rPr>
              <w:t>.</w:t>
            </w:r>
          </w:p>
          <w:p w:rsidR="00332BFF" w:rsidRPr="00AF374E" w:rsidRDefault="00332BFF" w:rsidP="00CC24E0">
            <w:pPr>
              <w:numPr>
                <w:ilvl w:val="0"/>
                <w:numId w:val="57"/>
              </w:numPr>
              <w:jc w:val="both"/>
              <w:rPr>
                <w:rFonts w:ascii="Verdana" w:hAnsi="Verdana" w:cs="Calibri"/>
                <w:sz w:val="18"/>
                <w:szCs w:val="18"/>
              </w:rPr>
            </w:pPr>
            <w:r w:rsidRPr="00AF374E">
              <w:rPr>
                <w:rFonts w:ascii="Verdana" w:hAnsi="Verdana" w:cs="Calibri"/>
                <w:sz w:val="18"/>
                <w:szCs w:val="18"/>
              </w:rPr>
              <w:t xml:space="preserve">El Inhibidor para Mercaptano debe entregarse en envases con volumen mínimo </w:t>
            </w:r>
            <w:r>
              <w:rPr>
                <w:rFonts w:ascii="Verdana" w:hAnsi="Verdana" w:cs="Calibri"/>
                <w:sz w:val="18"/>
                <w:szCs w:val="18"/>
              </w:rPr>
              <w:t>de 5</w:t>
            </w:r>
            <w:r w:rsidRPr="00AF374E">
              <w:rPr>
                <w:rFonts w:ascii="Verdana" w:hAnsi="Verdana" w:cs="Calibri"/>
                <w:sz w:val="18"/>
                <w:szCs w:val="18"/>
              </w:rPr>
              <w:t xml:space="preserve"> lts cada uno ó su equivalente en galones.</w:t>
            </w:r>
          </w:p>
          <w:p w:rsidR="00332BFF" w:rsidRPr="00AF374E" w:rsidRDefault="00332BFF" w:rsidP="00CC24E0">
            <w:pPr>
              <w:numPr>
                <w:ilvl w:val="0"/>
                <w:numId w:val="57"/>
              </w:numPr>
              <w:jc w:val="both"/>
              <w:rPr>
                <w:rFonts w:ascii="Verdana" w:hAnsi="Verdana" w:cs="Calibri"/>
                <w:sz w:val="18"/>
                <w:szCs w:val="18"/>
              </w:rPr>
            </w:pPr>
            <w:r w:rsidRPr="00AF374E">
              <w:rPr>
                <w:rFonts w:ascii="Verdana" w:hAnsi="Verdana" w:cs="Calibri"/>
                <w:sz w:val="18"/>
                <w:szCs w:val="18"/>
              </w:rPr>
              <w:t>Características física y química.</w:t>
            </w:r>
          </w:p>
          <w:p w:rsidR="00332BFF" w:rsidRPr="00AF374E" w:rsidRDefault="00332BFF" w:rsidP="00CC24E0">
            <w:pPr>
              <w:numPr>
                <w:ilvl w:val="0"/>
                <w:numId w:val="62"/>
              </w:numPr>
              <w:ind w:left="1207"/>
              <w:jc w:val="both"/>
              <w:rPr>
                <w:rFonts w:ascii="Verdana" w:hAnsi="Verdana" w:cs="Calibri"/>
                <w:sz w:val="18"/>
                <w:szCs w:val="18"/>
              </w:rPr>
            </w:pPr>
            <w:r w:rsidRPr="00AF374E">
              <w:rPr>
                <w:rFonts w:ascii="Verdana" w:hAnsi="Verdana" w:cs="Calibri"/>
                <w:sz w:val="18"/>
                <w:szCs w:val="18"/>
              </w:rPr>
              <w:t>Aspecto: Liquido.</w:t>
            </w:r>
          </w:p>
          <w:p w:rsidR="00332BFF" w:rsidRPr="00AF374E" w:rsidRDefault="00332BFF" w:rsidP="00CC24E0">
            <w:pPr>
              <w:numPr>
                <w:ilvl w:val="0"/>
                <w:numId w:val="62"/>
              </w:numPr>
              <w:ind w:left="1207"/>
              <w:jc w:val="both"/>
              <w:rPr>
                <w:rFonts w:ascii="Verdana" w:hAnsi="Verdana" w:cs="Calibri"/>
                <w:sz w:val="18"/>
                <w:szCs w:val="18"/>
              </w:rPr>
            </w:pPr>
            <w:r w:rsidRPr="00AF374E">
              <w:rPr>
                <w:rFonts w:ascii="Verdana" w:hAnsi="Verdana" w:cs="Calibri"/>
                <w:sz w:val="18"/>
                <w:szCs w:val="18"/>
              </w:rPr>
              <w:t>Punto de ebullición: Rango de 80 – 90ºC.</w:t>
            </w:r>
          </w:p>
          <w:p w:rsidR="00332BFF" w:rsidRPr="00AF374E" w:rsidRDefault="00332BFF" w:rsidP="00CC24E0">
            <w:pPr>
              <w:numPr>
                <w:ilvl w:val="0"/>
                <w:numId w:val="62"/>
              </w:numPr>
              <w:ind w:left="1207"/>
              <w:jc w:val="both"/>
              <w:rPr>
                <w:rFonts w:ascii="Verdana" w:hAnsi="Verdana" w:cs="Calibri"/>
                <w:sz w:val="18"/>
                <w:szCs w:val="18"/>
              </w:rPr>
            </w:pPr>
            <w:r w:rsidRPr="00AF374E">
              <w:rPr>
                <w:rFonts w:ascii="Verdana" w:hAnsi="Verdana" w:cs="Calibri"/>
                <w:sz w:val="18"/>
                <w:szCs w:val="18"/>
              </w:rPr>
              <w:t>Punto de inflamación: Rango de 14 - 48°C.</w:t>
            </w:r>
          </w:p>
          <w:p w:rsidR="00332BFF" w:rsidRPr="00AF374E" w:rsidRDefault="00332BFF" w:rsidP="00CC24E0">
            <w:pPr>
              <w:numPr>
                <w:ilvl w:val="0"/>
                <w:numId w:val="62"/>
              </w:numPr>
              <w:ind w:left="1207"/>
              <w:jc w:val="both"/>
              <w:rPr>
                <w:rFonts w:ascii="Verdana" w:hAnsi="Verdana" w:cs="Calibri"/>
                <w:sz w:val="18"/>
                <w:szCs w:val="18"/>
              </w:rPr>
            </w:pPr>
            <w:r w:rsidRPr="00AF374E">
              <w:rPr>
                <w:rFonts w:ascii="Verdana" w:hAnsi="Verdana" w:cs="Calibri"/>
                <w:sz w:val="18"/>
                <w:szCs w:val="18"/>
              </w:rPr>
              <w:t>pH: Rango de 5 – 8.</w:t>
            </w:r>
          </w:p>
          <w:p w:rsidR="00332BFF" w:rsidRDefault="00332BFF" w:rsidP="00CC24E0">
            <w:pPr>
              <w:numPr>
                <w:ilvl w:val="0"/>
                <w:numId w:val="57"/>
              </w:numPr>
              <w:jc w:val="both"/>
              <w:rPr>
                <w:rFonts w:ascii="Verdana" w:hAnsi="Verdana" w:cs="Calibri"/>
                <w:sz w:val="18"/>
                <w:szCs w:val="18"/>
              </w:rPr>
            </w:pPr>
            <w:r w:rsidRPr="00AF374E">
              <w:rPr>
                <w:rFonts w:ascii="Verdana" w:hAnsi="Verdana" w:cs="Calibri"/>
                <w:sz w:val="18"/>
                <w:szCs w:val="18"/>
              </w:rPr>
              <w:t>Señalización según Clasificación de Riesgos NFPA 704 (National Fire Protection Association).</w:t>
            </w:r>
          </w:p>
          <w:p w:rsidR="00332BFF" w:rsidRPr="002C54B6" w:rsidRDefault="00332BFF" w:rsidP="00AE4C54">
            <w:pPr>
              <w:jc w:val="both"/>
              <w:rPr>
                <w:rFonts w:ascii="Verdana" w:hAnsi="Verdana" w:cs="Calibri"/>
                <w:sz w:val="18"/>
                <w:szCs w:val="18"/>
              </w:rPr>
            </w:pPr>
          </w:p>
        </w:tc>
      </w:tr>
      <w:tr w:rsidR="00332BFF" w:rsidRPr="00AF374E" w:rsidTr="00AE4C54">
        <w:trPr>
          <w:trHeight w:val="390"/>
        </w:trPr>
        <w:tc>
          <w:tcPr>
            <w:tcW w:w="9603" w:type="dxa"/>
            <w:shd w:val="clear" w:color="auto" w:fill="B8CCE4"/>
            <w:vAlign w:val="center"/>
          </w:tcPr>
          <w:p w:rsidR="00332BFF" w:rsidRPr="00AF374E" w:rsidRDefault="00332BFF" w:rsidP="00AE4C54">
            <w:pPr>
              <w:rPr>
                <w:rFonts w:ascii="Verdana" w:hAnsi="Verdana" w:cs="Calibri"/>
                <w:b/>
                <w:sz w:val="18"/>
                <w:szCs w:val="18"/>
              </w:rPr>
            </w:pPr>
            <w:r w:rsidRPr="00AF374E">
              <w:rPr>
                <w:rFonts w:ascii="Verdana" w:hAnsi="Verdana" w:cs="Calibri"/>
                <w:b/>
                <w:sz w:val="18"/>
                <w:szCs w:val="18"/>
              </w:rPr>
              <w:t>PLAZO DE ENTREGA</w:t>
            </w:r>
          </w:p>
        </w:tc>
      </w:tr>
      <w:tr w:rsidR="00332BFF" w:rsidRPr="00AF374E" w:rsidTr="00AE4C54">
        <w:trPr>
          <w:trHeight w:val="1285"/>
        </w:trPr>
        <w:tc>
          <w:tcPr>
            <w:tcW w:w="9603" w:type="dxa"/>
            <w:shd w:val="clear" w:color="auto" w:fill="auto"/>
            <w:vAlign w:val="center"/>
          </w:tcPr>
          <w:p w:rsidR="00332BFF" w:rsidRPr="008B78E2" w:rsidRDefault="00332BFF" w:rsidP="00AE4C54">
            <w:pPr>
              <w:autoSpaceDE w:val="0"/>
              <w:autoSpaceDN w:val="0"/>
              <w:adjustRightInd w:val="0"/>
              <w:jc w:val="both"/>
              <w:rPr>
                <w:rFonts w:ascii="Verdana" w:hAnsi="Verdana" w:cs="Calibri"/>
                <w:bCs/>
                <w:sz w:val="18"/>
                <w:szCs w:val="18"/>
              </w:rPr>
            </w:pPr>
            <w:r>
              <w:rPr>
                <w:rFonts w:ascii="Verdana" w:hAnsi="Verdana" w:cs="Calibri"/>
                <w:b/>
                <w:bCs/>
                <w:sz w:val="18"/>
                <w:szCs w:val="18"/>
              </w:rPr>
              <w:t>ITEM</w:t>
            </w:r>
            <w:r w:rsidRPr="008B78E2">
              <w:rPr>
                <w:rFonts w:ascii="Verdana" w:hAnsi="Verdana" w:cs="Calibri"/>
                <w:b/>
                <w:bCs/>
                <w:sz w:val="18"/>
                <w:szCs w:val="18"/>
              </w:rPr>
              <w:t xml:space="preserve"> N.-1:</w:t>
            </w:r>
            <w:r w:rsidRPr="008B78E2">
              <w:rPr>
                <w:rFonts w:ascii="Verdana" w:hAnsi="Verdana" w:cs="Calibri"/>
                <w:bCs/>
                <w:sz w:val="18"/>
                <w:szCs w:val="18"/>
              </w:rPr>
              <w:t xml:space="preserve"> Noventa (90) días calendario. </w:t>
            </w:r>
          </w:p>
          <w:p w:rsidR="00332BFF" w:rsidRDefault="00332BFF" w:rsidP="00AE4C54">
            <w:pPr>
              <w:autoSpaceDE w:val="0"/>
              <w:autoSpaceDN w:val="0"/>
              <w:adjustRightInd w:val="0"/>
              <w:jc w:val="both"/>
              <w:rPr>
                <w:rFonts w:ascii="Verdana" w:hAnsi="Verdana" w:cs="Calibri"/>
                <w:b/>
                <w:bCs/>
                <w:sz w:val="18"/>
                <w:szCs w:val="18"/>
              </w:rPr>
            </w:pPr>
          </w:p>
          <w:p w:rsidR="00332BFF" w:rsidRPr="008B78E2" w:rsidRDefault="00332BFF" w:rsidP="00AE4C54">
            <w:pPr>
              <w:autoSpaceDE w:val="0"/>
              <w:autoSpaceDN w:val="0"/>
              <w:adjustRightInd w:val="0"/>
              <w:jc w:val="both"/>
              <w:rPr>
                <w:rFonts w:ascii="Verdana" w:hAnsi="Verdana" w:cs="Calibri"/>
                <w:sz w:val="18"/>
                <w:szCs w:val="18"/>
              </w:rPr>
            </w:pPr>
            <w:r>
              <w:rPr>
                <w:rFonts w:ascii="Verdana" w:hAnsi="Verdana" w:cs="Calibri"/>
                <w:b/>
                <w:bCs/>
                <w:sz w:val="18"/>
                <w:szCs w:val="18"/>
              </w:rPr>
              <w:t>ITEM</w:t>
            </w:r>
            <w:r w:rsidRPr="008B78E2">
              <w:rPr>
                <w:rFonts w:ascii="Verdana" w:hAnsi="Verdana" w:cs="Calibri"/>
                <w:b/>
                <w:bCs/>
                <w:sz w:val="18"/>
                <w:szCs w:val="18"/>
              </w:rPr>
              <w:t xml:space="preserve"> N.-2: </w:t>
            </w:r>
            <w:r w:rsidRPr="008B78E2">
              <w:rPr>
                <w:rFonts w:ascii="Verdana" w:hAnsi="Verdana" w:cs="Calibri"/>
                <w:bCs/>
                <w:sz w:val="18"/>
                <w:szCs w:val="18"/>
              </w:rPr>
              <w:t>Noventa (90) días calendario.</w:t>
            </w:r>
          </w:p>
          <w:p w:rsidR="00332BFF" w:rsidRDefault="00332BFF" w:rsidP="00AE4C54">
            <w:pPr>
              <w:jc w:val="both"/>
              <w:rPr>
                <w:rFonts w:ascii="Verdana" w:hAnsi="Verdana" w:cs="Calibri"/>
                <w:sz w:val="18"/>
                <w:szCs w:val="18"/>
              </w:rPr>
            </w:pPr>
          </w:p>
          <w:p w:rsidR="00332BFF" w:rsidRDefault="00332BFF" w:rsidP="00AE4C54">
            <w:pPr>
              <w:jc w:val="both"/>
              <w:rPr>
                <w:rFonts w:ascii="Verdana" w:hAnsi="Verdana" w:cs="Calibri"/>
                <w:sz w:val="18"/>
                <w:szCs w:val="18"/>
              </w:rPr>
            </w:pPr>
            <w:r w:rsidRPr="008B78E2">
              <w:rPr>
                <w:rFonts w:ascii="Verdana" w:hAnsi="Verdana" w:cs="Calibri"/>
                <w:sz w:val="18"/>
                <w:szCs w:val="18"/>
              </w:rPr>
              <w:t>El plazo de entrega es computable a partir del día siguiente a la firma del contrato, pudiendo ser menor el plazo de entrega de acuerdo a la propuesta ofertada.</w:t>
            </w:r>
          </w:p>
          <w:p w:rsidR="00332BFF" w:rsidRPr="00AF374E" w:rsidRDefault="00332BFF" w:rsidP="00AE4C54">
            <w:pPr>
              <w:jc w:val="both"/>
              <w:rPr>
                <w:rFonts w:ascii="Verdana" w:hAnsi="Verdana" w:cs="Calibri"/>
                <w:sz w:val="18"/>
                <w:szCs w:val="18"/>
              </w:rPr>
            </w:pPr>
          </w:p>
        </w:tc>
      </w:tr>
      <w:tr w:rsidR="00332BFF" w:rsidRPr="00AF374E" w:rsidTr="00AE4C54">
        <w:trPr>
          <w:trHeight w:val="428"/>
        </w:trPr>
        <w:tc>
          <w:tcPr>
            <w:tcW w:w="9603" w:type="dxa"/>
            <w:shd w:val="clear" w:color="auto" w:fill="BDD6EE"/>
            <w:vAlign w:val="center"/>
          </w:tcPr>
          <w:p w:rsidR="00332BFF" w:rsidRPr="00AF374E" w:rsidRDefault="00332BFF" w:rsidP="00AE4C54">
            <w:pPr>
              <w:jc w:val="both"/>
              <w:rPr>
                <w:rFonts w:ascii="Verdana" w:hAnsi="Verdana" w:cs="Calibri"/>
                <w:b/>
                <w:sz w:val="18"/>
                <w:szCs w:val="18"/>
              </w:rPr>
            </w:pPr>
            <w:r w:rsidRPr="00AF374E">
              <w:rPr>
                <w:rFonts w:ascii="Verdana" w:hAnsi="Verdana" w:cs="Calibri"/>
                <w:b/>
                <w:sz w:val="18"/>
                <w:szCs w:val="18"/>
              </w:rPr>
              <w:t>EMBALAJE</w:t>
            </w:r>
          </w:p>
        </w:tc>
      </w:tr>
      <w:tr w:rsidR="00332BFF" w:rsidRPr="00AF374E" w:rsidTr="00AE4C54">
        <w:trPr>
          <w:trHeight w:val="809"/>
        </w:trPr>
        <w:tc>
          <w:tcPr>
            <w:tcW w:w="9603" w:type="dxa"/>
            <w:shd w:val="clear" w:color="auto" w:fill="FFFFFF"/>
            <w:vAlign w:val="center"/>
          </w:tcPr>
          <w:p w:rsidR="00332BFF" w:rsidRDefault="00332BFF" w:rsidP="00AE4C54">
            <w:pPr>
              <w:jc w:val="both"/>
              <w:rPr>
                <w:rFonts w:ascii="Verdana" w:hAnsi="Verdana" w:cs="Calibri"/>
                <w:sz w:val="18"/>
                <w:szCs w:val="18"/>
              </w:rPr>
            </w:pPr>
          </w:p>
          <w:p w:rsidR="00332BFF" w:rsidRPr="00AF374E" w:rsidRDefault="00332BFF" w:rsidP="00AE4C54">
            <w:pPr>
              <w:jc w:val="both"/>
              <w:rPr>
                <w:rFonts w:ascii="Verdana" w:hAnsi="Verdana" w:cs="Calibri"/>
                <w:sz w:val="18"/>
                <w:szCs w:val="18"/>
              </w:rPr>
            </w:pPr>
            <w:r w:rsidRPr="00AF374E">
              <w:rPr>
                <w:rFonts w:ascii="Verdana" w:hAnsi="Verdana" w:cs="Calibri"/>
                <w:sz w:val="18"/>
                <w:szCs w:val="18"/>
              </w:rPr>
              <w:t>El embalaje deberá ser adecuado para resistir su almacenamiento y manipulación brusca.</w:t>
            </w:r>
          </w:p>
          <w:p w:rsidR="00332BFF" w:rsidRPr="00AF374E" w:rsidRDefault="00332BFF" w:rsidP="00AE4C54">
            <w:pPr>
              <w:jc w:val="both"/>
              <w:rPr>
                <w:rFonts w:ascii="Verdana" w:hAnsi="Verdana" w:cs="Calibri"/>
                <w:sz w:val="18"/>
                <w:szCs w:val="18"/>
              </w:rPr>
            </w:pPr>
          </w:p>
          <w:p w:rsidR="00332BFF" w:rsidRDefault="00332BFF" w:rsidP="00AE4C54">
            <w:pPr>
              <w:jc w:val="both"/>
              <w:rPr>
                <w:rFonts w:ascii="Verdana" w:hAnsi="Verdana" w:cs="Calibri"/>
                <w:b/>
                <w:sz w:val="18"/>
                <w:szCs w:val="18"/>
              </w:rPr>
            </w:pPr>
          </w:p>
          <w:p w:rsidR="00332BFF" w:rsidRPr="00AF374E" w:rsidRDefault="00332BFF" w:rsidP="00AE4C54">
            <w:pPr>
              <w:jc w:val="both"/>
              <w:rPr>
                <w:rFonts w:ascii="Verdana" w:hAnsi="Verdana" w:cs="Calibri"/>
                <w:b/>
                <w:sz w:val="18"/>
                <w:szCs w:val="18"/>
              </w:rPr>
            </w:pPr>
            <w:r w:rsidRPr="00AF374E">
              <w:rPr>
                <w:rFonts w:ascii="Verdana" w:hAnsi="Verdana" w:cs="Calibri"/>
                <w:b/>
                <w:sz w:val="18"/>
                <w:szCs w:val="18"/>
              </w:rPr>
              <w:lastRenderedPageBreak/>
              <w:t>ITEM 1 ODORANTE PARA GAS NATURAL</w:t>
            </w:r>
          </w:p>
          <w:p w:rsidR="00332BFF" w:rsidRPr="00AF374E" w:rsidRDefault="00332BFF" w:rsidP="00AE4C54">
            <w:pPr>
              <w:jc w:val="both"/>
              <w:rPr>
                <w:rFonts w:ascii="Verdana" w:hAnsi="Verdana" w:cs="Calibri"/>
                <w:sz w:val="18"/>
                <w:szCs w:val="18"/>
              </w:rPr>
            </w:pPr>
            <w:r w:rsidRPr="00AF374E">
              <w:rPr>
                <w:rFonts w:ascii="Verdana" w:hAnsi="Verdana" w:cs="Calibri"/>
                <w:sz w:val="18"/>
                <w:szCs w:val="18"/>
              </w:rPr>
              <w:t>Los envases del Odorante para gas natural serán entregados a YPFB, deberán estar herméticamente sellados, las empresas adjudicadas son las responsables del cargado y des cargado, precautelando la integridad del producto entregado.</w:t>
            </w:r>
          </w:p>
          <w:p w:rsidR="00332BFF" w:rsidRPr="00AF374E" w:rsidRDefault="00332BFF" w:rsidP="00AE4C54">
            <w:pPr>
              <w:jc w:val="both"/>
              <w:rPr>
                <w:rFonts w:ascii="Verdana" w:hAnsi="Verdana" w:cs="Calibri"/>
                <w:sz w:val="18"/>
                <w:szCs w:val="18"/>
              </w:rPr>
            </w:pPr>
          </w:p>
          <w:p w:rsidR="00332BFF" w:rsidRPr="00AF374E" w:rsidRDefault="00332BFF" w:rsidP="00AE4C54">
            <w:pPr>
              <w:jc w:val="both"/>
              <w:rPr>
                <w:rFonts w:ascii="Verdana" w:hAnsi="Verdana" w:cs="Calibri"/>
                <w:b/>
                <w:sz w:val="18"/>
                <w:szCs w:val="18"/>
              </w:rPr>
            </w:pPr>
            <w:r>
              <w:rPr>
                <w:rFonts w:ascii="Verdana" w:hAnsi="Verdana" w:cs="Calibri"/>
                <w:b/>
                <w:sz w:val="18"/>
                <w:szCs w:val="18"/>
              </w:rPr>
              <w:t>ITEM 2 INHIBIDOR PARA ODORANTE</w:t>
            </w:r>
          </w:p>
          <w:p w:rsidR="00332BFF" w:rsidRDefault="00332BFF" w:rsidP="00AE4C54">
            <w:pPr>
              <w:jc w:val="both"/>
              <w:rPr>
                <w:rFonts w:ascii="Verdana" w:hAnsi="Verdana" w:cs="Calibri"/>
                <w:sz w:val="18"/>
                <w:szCs w:val="18"/>
              </w:rPr>
            </w:pPr>
            <w:r w:rsidRPr="00AF374E">
              <w:rPr>
                <w:rFonts w:ascii="Verdana" w:hAnsi="Verdana" w:cs="Calibri"/>
                <w:sz w:val="18"/>
                <w:szCs w:val="18"/>
              </w:rPr>
              <w:t>Los envases del inhibidor entregados a YPFB, deberán estar herméticamente sellados, las empresas adjudicadas son las responsables del cargado y des cargado precautelando la integridad del producto entregado</w:t>
            </w:r>
          </w:p>
          <w:p w:rsidR="00332BFF" w:rsidRPr="00AF374E" w:rsidRDefault="00332BFF" w:rsidP="00AE4C54">
            <w:pPr>
              <w:jc w:val="both"/>
              <w:rPr>
                <w:rFonts w:ascii="Verdana" w:hAnsi="Verdana" w:cs="Calibri"/>
                <w:sz w:val="18"/>
                <w:szCs w:val="18"/>
              </w:rPr>
            </w:pPr>
          </w:p>
        </w:tc>
      </w:tr>
      <w:tr w:rsidR="00332BFF" w:rsidRPr="00AF374E" w:rsidTr="00AE4C54">
        <w:trPr>
          <w:trHeight w:val="428"/>
        </w:trPr>
        <w:tc>
          <w:tcPr>
            <w:tcW w:w="9603" w:type="dxa"/>
            <w:shd w:val="clear" w:color="auto" w:fill="BDD6EE"/>
            <w:vAlign w:val="center"/>
          </w:tcPr>
          <w:p w:rsidR="00332BFF" w:rsidRPr="00AF374E" w:rsidRDefault="00332BFF" w:rsidP="00AE4C54">
            <w:pPr>
              <w:jc w:val="both"/>
              <w:rPr>
                <w:rFonts w:ascii="Verdana" w:hAnsi="Verdana" w:cs="Calibri"/>
                <w:b/>
                <w:sz w:val="18"/>
                <w:szCs w:val="18"/>
              </w:rPr>
            </w:pPr>
            <w:r w:rsidRPr="00AF374E">
              <w:rPr>
                <w:rFonts w:ascii="Verdana" w:hAnsi="Verdana" w:cs="Calibri"/>
                <w:b/>
                <w:sz w:val="18"/>
                <w:szCs w:val="18"/>
              </w:rPr>
              <w:lastRenderedPageBreak/>
              <w:t>MANUALES</w:t>
            </w:r>
            <w:r>
              <w:rPr>
                <w:rFonts w:ascii="Verdana" w:hAnsi="Verdana" w:cs="Calibri"/>
                <w:b/>
                <w:sz w:val="18"/>
                <w:szCs w:val="18"/>
              </w:rPr>
              <w:t xml:space="preserve"> (ITEMS 1 Y 2)</w:t>
            </w:r>
          </w:p>
        </w:tc>
      </w:tr>
      <w:tr w:rsidR="00332BFF" w:rsidRPr="00AF374E" w:rsidTr="00AE4C54">
        <w:trPr>
          <w:trHeight w:val="1408"/>
        </w:trPr>
        <w:tc>
          <w:tcPr>
            <w:tcW w:w="9603" w:type="dxa"/>
            <w:shd w:val="clear" w:color="auto" w:fill="FFFFFF"/>
            <w:vAlign w:val="center"/>
          </w:tcPr>
          <w:p w:rsidR="00332BFF" w:rsidRPr="00AF374E" w:rsidRDefault="00332BFF" w:rsidP="00AE4C54">
            <w:pPr>
              <w:jc w:val="both"/>
              <w:rPr>
                <w:rFonts w:ascii="Verdana" w:hAnsi="Verdana" w:cs="Calibri"/>
                <w:sz w:val="18"/>
                <w:szCs w:val="18"/>
              </w:rPr>
            </w:pPr>
            <w:r>
              <w:rPr>
                <w:rFonts w:ascii="Verdana" w:hAnsi="Verdana" w:cs="Calibri"/>
                <w:sz w:val="18"/>
                <w:szCs w:val="18"/>
              </w:rPr>
              <w:t>S</w:t>
            </w:r>
            <w:r w:rsidRPr="00AF374E">
              <w:rPr>
                <w:rFonts w:ascii="Verdana" w:hAnsi="Verdana" w:cs="Calibri"/>
                <w:sz w:val="18"/>
                <w:szCs w:val="18"/>
              </w:rPr>
              <w:t>e entregara junto con los bienes los manuales en formato digital o impreso, conteniendo mínimamente:</w:t>
            </w:r>
          </w:p>
          <w:p w:rsidR="00332BFF" w:rsidRPr="00AF374E" w:rsidRDefault="00332BFF" w:rsidP="00AE4C54">
            <w:pPr>
              <w:jc w:val="both"/>
              <w:rPr>
                <w:rFonts w:ascii="Verdana" w:hAnsi="Verdana" w:cs="Calibri"/>
                <w:sz w:val="18"/>
                <w:szCs w:val="18"/>
              </w:rPr>
            </w:pPr>
          </w:p>
          <w:p w:rsidR="00332BFF" w:rsidRPr="002C54B6" w:rsidRDefault="00332BFF" w:rsidP="00CC24E0">
            <w:pPr>
              <w:numPr>
                <w:ilvl w:val="0"/>
                <w:numId w:val="38"/>
              </w:numPr>
              <w:jc w:val="both"/>
              <w:rPr>
                <w:rFonts w:ascii="Verdana" w:hAnsi="Verdana" w:cs="Calibri"/>
                <w:sz w:val="18"/>
                <w:szCs w:val="18"/>
              </w:rPr>
            </w:pPr>
            <w:r w:rsidRPr="00AF374E">
              <w:rPr>
                <w:rFonts w:ascii="Verdana" w:hAnsi="Verdana" w:cs="Calibri"/>
                <w:sz w:val="18"/>
                <w:szCs w:val="18"/>
              </w:rPr>
              <w:t>Catálogos y/o fichas técnicas en idioma español de los productos entregados.</w:t>
            </w:r>
          </w:p>
        </w:tc>
      </w:tr>
      <w:tr w:rsidR="00332BFF" w:rsidRPr="00AF374E" w:rsidTr="00AE4C54">
        <w:trPr>
          <w:trHeight w:val="315"/>
        </w:trPr>
        <w:tc>
          <w:tcPr>
            <w:tcW w:w="9603" w:type="dxa"/>
            <w:shd w:val="clear" w:color="auto" w:fill="BDD6EE"/>
            <w:vAlign w:val="center"/>
          </w:tcPr>
          <w:p w:rsidR="00332BFF" w:rsidRPr="00AF374E" w:rsidRDefault="00332BFF" w:rsidP="00AE4C54">
            <w:pPr>
              <w:jc w:val="both"/>
              <w:rPr>
                <w:rFonts w:ascii="Verdana" w:hAnsi="Verdana" w:cs="Calibri"/>
                <w:b/>
                <w:sz w:val="18"/>
                <w:szCs w:val="18"/>
              </w:rPr>
            </w:pPr>
            <w:r w:rsidRPr="002C54B6">
              <w:rPr>
                <w:rFonts w:ascii="Verdana" w:hAnsi="Verdana" w:cs="Calibri"/>
                <w:b/>
                <w:sz w:val="18"/>
                <w:szCs w:val="18"/>
              </w:rPr>
              <w:t>FORMA DE ENTREGA</w:t>
            </w:r>
          </w:p>
        </w:tc>
      </w:tr>
      <w:tr w:rsidR="00332BFF" w:rsidRPr="00AF374E" w:rsidTr="00AE4C54">
        <w:trPr>
          <w:trHeight w:val="6181"/>
        </w:trPr>
        <w:tc>
          <w:tcPr>
            <w:tcW w:w="9603" w:type="dxa"/>
            <w:shd w:val="clear" w:color="auto" w:fill="auto"/>
            <w:vAlign w:val="center"/>
          </w:tcPr>
          <w:p w:rsidR="00332BFF" w:rsidRDefault="00332BFF" w:rsidP="00AE4C54">
            <w:pPr>
              <w:jc w:val="both"/>
              <w:rPr>
                <w:rFonts w:ascii="Verdana" w:hAnsi="Verdana" w:cs="Calibri"/>
                <w:b/>
                <w:sz w:val="18"/>
                <w:szCs w:val="18"/>
              </w:rPr>
            </w:pPr>
          </w:p>
          <w:p w:rsidR="00332BFF" w:rsidRPr="00AF374E" w:rsidRDefault="00332BFF" w:rsidP="00AE4C54">
            <w:pPr>
              <w:jc w:val="both"/>
              <w:rPr>
                <w:rFonts w:ascii="Verdana" w:hAnsi="Verdana" w:cs="Calibri"/>
                <w:b/>
                <w:sz w:val="18"/>
                <w:szCs w:val="18"/>
              </w:rPr>
            </w:pPr>
            <w:r w:rsidRPr="00AF374E">
              <w:rPr>
                <w:rFonts w:ascii="Verdana" w:hAnsi="Verdana" w:cs="Calibri"/>
                <w:b/>
                <w:sz w:val="18"/>
                <w:szCs w:val="18"/>
              </w:rPr>
              <w:t>ITEM 1 ODORANTE PARA GAS NATURAL</w:t>
            </w:r>
          </w:p>
          <w:p w:rsidR="00332BFF" w:rsidRPr="00AF374E" w:rsidRDefault="00332BFF" w:rsidP="00AE4C54">
            <w:pPr>
              <w:jc w:val="both"/>
              <w:rPr>
                <w:rFonts w:ascii="Verdana" w:hAnsi="Verdana" w:cs="Calibri"/>
                <w:sz w:val="18"/>
                <w:szCs w:val="18"/>
              </w:rPr>
            </w:pPr>
            <w:r w:rsidRPr="00AF374E">
              <w:rPr>
                <w:rFonts w:ascii="Verdana" w:hAnsi="Verdana" w:cs="Calibri"/>
                <w:sz w:val="18"/>
                <w:szCs w:val="18"/>
              </w:rPr>
              <w:t>El odorante se entregara en tambores (sellados) con volumen mínimo de 200 lt de capacidad cada una o su equivalente en galones. El mismo deberá contar con una tapa para suministro o trasvase de odorante de cierre de 2" estándar.</w:t>
            </w:r>
          </w:p>
          <w:p w:rsidR="00332BFF" w:rsidRPr="00AF374E" w:rsidRDefault="00332BFF" w:rsidP="00AE4C54">
            <w:pPr>
              <w:jc w:val="both"/>
              <w:rPr>
                <w:rFonts w:ascii="Verdana" w:hAnsi="Verdana" w:cs="Calibri"/>
                <w:sz w:val="18"/>
                <w:szCs w:val="18"/>
              </w:rPr>
            </w:pPr>
            <w:r w:rsidRPr="00AF374E">
              <w:rPr>
                <w:rFonts w:ascii="Verdana" w:hAnsi="Verdana" w:cs="Calibri"/>
                <w:sz w:val="18"/>
                <w:szCs w:val="18"/>
              </w:rPr>
              <w:t>Cada tambor de odorante deberá llevar rotulado:</w:t>
            </w:r>
          </w:p>
          <w:p w:rsidR="00332BFF" w:rsidRPr="00AF374E" w:rsidRDefault="00332BFF" w:rsidP="00CC24E0">
            <w:pPr>
              <w:numPr>
                <w:ilvl w:val="0"/>
                <w:numId w:val="58"/>
              </w:numPr>
              <w:jc w:val="both"/>
              <w:rPr>
                <w:rFonts w:ascii="Verdana" w:hAnsi="Verdana" w:cs="Calibri"/>
                <w:sz w:val="18"/>
                <w:szCs w:val="18"/>
              </w:rPr>
            </w:pPr>
            <w:r w:rsidRPr="00AF374E">
              <w:rPr>
                <w:rFonts w:ascii="Verdana" w:hAnsi="Verdana" w:cs="Calibri"/>
                <w:sz w:val="18"/>
                <w:szCs w:val="18"/>
              </w:rPr>
              <w:t>Nombre comercial (DOT Name)</w:t>
            </w:r>
          </w:p>
          <w:p w:rsidR="00332BFF" w:rsidRPr="00AF374E" w:rsidRDefault="00332BFF" w:rsidP="00CC24E0">
            <w:pPr>
              <w:numPr>
                <w:ilvl w:val="0"/>
                <w:numId w:val="58"/>
              </w:numPr>
              <w:jc w:val="both"/>
              <w:rPr>
                <w:rFonts w:ascii="Verdana" w:hAnsi="Verdana" w:cs="Calibri"/>
                <w:sz w:val="18"/>
                <w:szCs w:val="18"/>
              </w:rPr>
            </w:pPr>
            <w:r w:rsidRPr="00AF374E">
              <w:rPr>
                <w:rFonts w:ascii="Verdana" w:hAnsi="Verdana" w:cs="Calibri"/>
                <w:sz w:val="18"/>
                <w:szCs w:val="18"/>
              </w:rPr>
              <w:t>Nombre técnico (DOT Technical Name)</w:t>
            </w:r>
          </w:p>
          <w:p w:rsidR="00332BFF" w:rsidRPr="00AF374E" w:rsidRDefault="00332BFF" w:rsidP="00CC24E0">
            <w:pPr>
              <w:numPr>
                <w:ilvl w:val="0"/>
                <w:numId w:val="58"/>
              </w:numPr>
              <w:jc w:val="both"/>
              <w:rPr>
                <w:rFonts w:ascii="Verdana" w:hAnsi="Verdana" w:cs="Calibri"/>
                <w:sz w:val="18"/>
                <w:szCs w:val="18"/>
              </w:rPr>
            </w:pPr>
            <w:r w:rsidRPr="00AF374E">
              <w:rPr>
                <w:rFonts w:ascii="Verdana" w:hAnsi="Verdana" w:cs="Calibri"/>
                <w:sz w:val="18"/>
                <w:szCs w:val="18"/>
              </w:rPr>
              <w:t>Número de clasificación peligrosa (DOT Hazard Class)</w:t>
            </w:r>
          </w:p>
          <w:p w:rsidR="00332BFF" w:rsidRPr="00AF374E" w:rsidRDefault="00332BFF" w:rsidP="00CC24E0">
            <w:pPr>
              <w:numPr>
                <w:ilvl w:val="0"/>
                <w:numId w:val="58"/>
              </w:numPr>
              <w:jc w:val="both"/>
              <w:rPr>
                <w:rFonts w:ascii="Verdana" w:hAnsi="Verdana" w:cs="Calibri"/>
                <w:sz w:val="18"/>
                <w:szCs w:val="18"/>
              </w:rPr>
            </w:pPr>
            <w:r w:rsidRPr="00AF374E">
              <w:rPr>
                <w:rFonts w:ascii="Verdana" w:hAnsi="Verdana" w:cs="Calibri"/>
                <w:sz w:val="18"/>
                <w:szCs w:val="18"/>
              </w:rPr>
              <w:t>Grupo de embalaje (DOT packing group)</w:t>
            </w:r>
          </w:p>
          <w:p w:rsidR="00332BFF" w:rsidRPr="00AF374E" w:rsidRDefault="00332BFF" w:rsidP="00CC24E0">
            <w:pPr>
              <w:numPr>
                <w:ilvl w:val="0"/>
                <w:numId w:val="58"/>
              </w:numPr>
              <w:jc w:val="both"/>
              <w:rPr>
                <w:rFonts w:ascii="Verdana" w:hAnsi="Verdana" w:cs="Calibri"/>
                <w:sz w:val="18"/>
                <w:szCs w:val="18"/>
              </w:rPr>
            </w:pPr>
            <w:r w:rsidRPr="00AF374E">
              <w:rPr>
                <w:rFonts w:ascii="Verdana" w:hAnsi="Verdana" w:cs="Calibri"/>
                <w:sz w:val="18"/>
                <w:szCs w:val="18"/>
              </w:rPr>
              <w:t>Identificador de sustancia (UN number)</w:t>
            </w:r>
          </w:p>
          <w:p w:rsidR="00332BFF" w:rsidRDefault="00332BFF" w:rsidP="00CC24E0">
            <w:pPr>
              <w:numPr>
                <w:ilvl w:val="0"/>
                <w:numId w:val="58"/>
              </w:numPr>
              <w:jc w:val="both"/>
              <w:rPr>
                <w:rFonts w:ascii="Verdana" w:hAnsi="Verdana" w:cs="Calibri"/>
                <w:sz w:val="18"/>
                <w:szCs w:val="18"/>
              </w:rPr>
            </w:pPr>
            <w:r w:rsidRPr="00AF374E">
              <w:rPr>
                <w:rFonts w:ascii="Verdana" w:hAnsi="Verdana" w:cs="Calibri"/>
                <w:sz w:val="18"/>
                <w:szCs w:val="18"/>
              </w:rPr>
              <w:t>Señalización NFPA-704</w:t>
            </w:r>
          </w:p>
          <w:p w:rsidR="00332BFF" w:rsidRPr="00AF374E" w:rsidRDefault="00332BFF" w:rsidP="00AE4C54">
            <w:pPr>
              <w:ind w:left="720"/>
              <w:jc w:val="both"/>
              <w:rPr>
                <w:rFonts w:ascii="Verdana" w:hAnsi="Verdana" w:cs="Calibri"/>
                <w:sz w:val="18"/>
                <w:szCs w:val="18"/>
              </w:rPr>
            </w:pPr>
          </w:p>
          <w:p w:rsidR="00332BFF" w:rsidRPr="00AF374E" w:rsidRDefault="00332BFF" w:rsidP="00AE4C54">
            <w:pPr>
              <w:jc w:val="both"/>
              <w:rPr>
                <w:rFonts w:ascii="Verdana" w:hAnsi="Verdana" w:cs="Calibri"/>
                <w:sz w:val="18"/>
                <w:szCs w:val="18"/>
              </w:rPr>
            </w:pPr>
            <w:r w:rsidRPr="00AF374E">
              <w:rPr>
                <w:rFonts w:ascii="Verdana" w:hAnsi="Verdana" w:cs="Calibri"/>
                <w:sz w:val="18"/>
                <w:szCs w:val="18"/>
              </w:rPr>
              <w:t>Así también el proveedor deber</w:t>
            </w:r>
            <w:r>
              <w:rPr>
                <w:rFonts w:ascii="Verdana" w:hAnsi="Verdana" w:cs="Calibri"/>
                <w:sz w:val="18"/>
                <w:szCs w:val="18"/>
              </w:rPr>
              <w:t>á entregar junto con los bienes</w:t>
            </w:r>
            <w:r w:rsidRPr="00AF374E">
              <w:rPr>
                <w:rFonts w:ascii="Verdana" w:hAnsi="Verdana" w:cs="Calibri"/>
                <w:sz w:val="18"/>
                <w:szCs w:val="18"/>
              </w:rPr>
              <w:t>:</w:t>
            </w:r>
          </w:p>
          <w:p w:rsidR="00332BFF" w:rsidRPr="00AF374E" w:rsidRDefault="00332BFF" w:rsidP="00CC24E0">
            <w:pPr>
              <w:numPr>
                <w:ilvl w:val="0"/>
                <w:numId w:val="38"/>
              </w:numPr>
              <w:jc w:val="both"/>
              <w:rPr>
                <w:rFonts w:ascii="Verdana" w:hAnsi="Verdana" w:cs="Calibri"/>
                <w:sz w:val="18"/>
                <w:szCs w:val="18"/>
              </w:rPr>
            </w:pPr>
            <w:r w:rsidRPr="00AF374E">
              <w:rPr>
                <w:rFonts w:ascii="Verdana" w:hAnsi="Verdana" w:cs="Calibri"/>
                <w:sz w:val="18"/>
                <w:szCs w:val="18"/>
              </w:rPr>
              <w:t>Certificado de calidad del odorante (emitido por el fabricante, copia simple)</w:t>
            </w:r>
          </w:p>
          <w:p w:rsidR="00332BFF" w:rsidRDefault="00332BFF" w:rsidP="00AE4C54">
            <w:pPr>
              <w:jc w:val="both"/>
              <w:rPr>
                <w:rFonts w:ascii="Verdana" w:hAnsi="Verdana" w:cs="Calibri"/>
                <w:b/>
                <w:sz w:val="18"/>
                <w:szCs w:val="18"/>
              </w:rPr>
            </w:pPr>
          </w:p>
          <w:p w:rsidR="00332BFF" w:rsidRPr="00AF374E" w:rsidRDefault="00332BFF" w:rsidP="00AE4C54">
            <w:pPr>
              <w:jc w:val="both"/>
              <w:rPr>
                <w:rFonts w:ascii="Verdana" w:hAnsi="Verdana" w:cs="Calibri"/>
                <w:b/>
                <w:sz w:val="18"/>
                <w:szCs w:val="18"/>
              </w:rPr>
            </w:pPr>
            <w:r>
              <w:rPr>
                <w:rFonts w:ascii="Verdana" w:hAnsi="Verdana" w:cs="Calibri"/>
                <w:b/>
                <w:sz w:val="18"/>
                <w:szCs w:val="18"/>
              </w:rPr>
              <w:t>ITEM 2 INHIBIDOR PARA ODORANTE</w:t>
            </w:r>
          </w:p>
          <w:p w:rsidR="00332BFF" w:rsidRPr="00AF374E" w:rsidRDefault="00332BFF" w:rsidP="00AE4C54">
            <w:pPr>
              <w:jc w:val="both"/>
              <w:rPr>
                <w:rFonts w:ascii="Verdana" w:hAnsi="Verdana" w:cs="Calibri"/>
                <w:sz w:val="18"/>
                <w:szCs w:val="18"/>
              </w:rPr>
            </w:pPr>
            <w:r w:rsidRPr="00AF374E">
              <w:rPr>
                <w:rFonts w:ascii="Verdana" w:hAnsi="Verdana" w:cs="Calibri"/>
                <w:sz w:val="18"/>
                <w:szCs w:val="18"/>
              </w:rPr>
              <w:t xml:space="preserve">El inhibidor se entregara en </w:t>
            </w:r>
            <w:r>
              <w:rPr>
                <w:rFonts w:ascii="Verdana" w:hAnsi="Verdana" w:cs="Calibri"/>
                <w:sz w:val="18"/>
                <w:szCs w:val="18"/>
              </w:rPr>
              <w:t>envases con volumen mínimo de 5</w:t>
            </w:r>
            <w:r w:rsidRPr="00AF374E">
              <w:rPr>
                <w:rFonts w:ascii="Verdana" w:hAnsi="Verdana" w:cs="Calibri"/>
                <w:sz w:val="18"/>
                <w:szCs w:val="18"/>
              </w:rPr>
              <w:t xml:space="preserve"> lt cada uno o su equivalente en galones, con tapa a rosca (sellada) con la finalidad de distribuir a nuestras Distritales en ca</w:t>
            </w:r>
            <w:r>
              <w:rPr>
                <w:rFonts w:ascii="Verdana" w:hAnsi="Verdana" w:cs="Calibri"/>
                <w:sz w:val="18"/>
                <w:szCs w:val="18"/>
              </w:rPr>
              <w:t>ntidades de volumen mínimo de 5</w:t>
            </w:r>
            <w:r w:rsidRPr="00AF374E">
              <w:rPr>
                <w:rFonts w:ascii="Verdana" w:hAnsi="Verdana" w:cs="Calibri"/>
                <w:sz w:val="18"/>
                <w:szCs w:val="18"/>
              </w:rPr>
              <w:t xml:space="preserve"> lt ó su equivalente en galones.</w:t>
            </w:r>
          </w:p>
          <w:p w:rsidR="00332BFF" w:rsidRDefault="00332BFF" w:rsidP="00AE4C54">
            <w:pPr>
              <w:jc w:val="both"/>
              <w:rPr>
                <w:rFonts w:ascii="Verdana" w:hAnsi="Verdana" w:cs="Calibri"/>
                <w:sz w:val="18"/>
                <w:szCs w:val="18"/>
              </w:rPr>
            </w:pPr>
            <w:r w:rsidRPr="00AF374E">
              <w:rPr>
                <w:rFonts w:ascii="Verdana" w:hAnsi="Verdana" w:cs="Calibri"/>
                <w:sz w:val="18"/>
                <w:szCs w:val="18"/>
              </w:rPr>
              <w:t>Cada envase de inhibidor deberá llevar rotulado:</w:t>
            </w:r>
          </w:p>
          <w:p w:rsidR="00332BFF" w:rsidRPr="00AF374E" w:rsidRDefault="00332BFF" w:rsidP="00AE4C54">
            <w:pPr>
              <w:jc w:val="both"/>
              <w:rPr>
                <w:rFonts w:ascii="Verdana" w:hAnsi="Verdana" w:cs="Calibri"/>
                <w:sz w:val="18"/>
                <w:szCs w:val="18"/>
              </w:rPr>
            </w:pPr>
          </w:p>
          <w:p w:rsidR="00332BFF" w:rsidRPr="00AF374E" w:rsidRDefault="00332BFF" w:rsidP="00CC24E0">
            <w:pPr>
              <w:numPr>
                <w:ilvl w:val="0"/>
                <w:numId w:val="58"/>
              </w:numPr>
              <w:jc w:val="both"/>
              <w:rPr>
                <w:rFonts w:ascii="Verdana" w:hAnsi="Verdana" w:cs="Calibri"/>
                <w:sz w:val="18"/>
                <w:szCs w:val="18"/>
              </w:rPr>
            </w:pPr>
            <w:r w:rsidRPr="00AF374E">
              <w:rPr>
                <w:rFonts w:ascii="Verdana" w:hAnsi="Verdana" w:cs="Calibri"/>
                <w:sz w:val="18"/>
                <w:szCs w:val="18"/>
              </w:rPr>
              <w:t>Nombre comercial (DOT Name)</w:t>
            </w:r>
          </w:p>
          <w:p w:rsidR="00332BFF" w:rsidRPr="00AF374E" w:rsidRDefault="00332BFF" w:rsidP="00CC24E0">
            <w:pPr>
              <w:numPr>
                <w:ilvl w:val="0"/>
                <w:numId w:val="58"/>
              </w:numPr>
              <w:jc w:val="both"/>
              <w:rPr>
                <w:rFonts w:ascii="Verdana" w:hAnsi="Verdana" w:cs="Calibri"/>
                <w:sz w:val="18"/>
                <w:szCs w:val="18"/>
              </w:rPr>
            </w:pPr>
            <w:r w:rsidRPr="00AF374E">
              <w:rPr>
                <w:rFonts w:ascii="Verdana" w:hAnsi="Verdana" w:cs="Calibri"/>
                <w:sz w:val="18"/>
                <w:szCs w:val="18"/>
              </w:rPr>
              <w:t>Nombre técnico (DOT Technical Name)</w:t>
            </w:r>
          </w:p>
          <w:p w:rsidR="00332BFF" w:rsidRPr="00AF374E" w:rsidRDefault="00332BFF" w:rsidP="00CC24E0">
            <w:pPr>
              <w:numPr>
                <w:ilvl w:val="0"/>
                <w:numId w:val="58"/>
              </w:numPr>
              <w:jc w:val="both"/>
              <w:rPr>
                <w:rFonts w:ascii="Verdana" w:hAnsi="Verdana" w:cs="Calibri"/>
                <w:sz w:val="18"/>
                <w:szCs w:val="18"/>
              </w:rPr>
            </w:pPr>
            <w:r w:rsidRPr="00AF374E">
              <w:rPr>
                <w:rFonts w:ascii="Verdana" w:hAnsi="Verdana" w:cs="Calibri"/>
                <w:sz w:val="18"/>
                <w:szCs w:val="18"/>
              </w:rPr>
              <w:t>Número de clasificación peligrosa (DOT Hazard Class)</w:t>
            </w:r>
          </w:p>
          <w:p w:rsidR="00332BFF" w:rsidRPr="00AF374E" w:rsidRDefault="00332BFF" w:rsidP="00CC24E0">
            <w:pPr>
              <w:numPr>
                <w:ilvl w:val="0"/>
                <w:numId w:val="58"/>
              </w:numPr>
              <w:jc w:val="both"/>
              <w:rPr>
                <w:rFonts w:ascii="Verdana" w:hAnsi="Verdana" w:cs="Calibri"/>
                <w:sz w:val="18"/>
                <w:szCs w:val="18"/>
              </w:rPr>
            </w:pPr>
            <w:r w:rsidRPr="00AF374E">
              <w:rPr>
                <w:rFonts w:ascii="Verdana" w:hAnsi="Verdana" w:cs="Calibri"/>
                <w:sz w:val="18"/>
                <w:szCs w:val="18"/>
              </w:rPr>
              <w:t>Grupo de embalaje (DOT packing group)</w:t>
            </w:r>
          </w:p>
          <w:p w:rsidR="00332BFF" w:rsidRPr="00AF374E" w:rsidRDefault="00332BFF" w:rsidP="00CC24E0">
            <w:pPr>
              <w:numPr>
                <w:ilvl w:val="0"/>
                <w:numId w:val="58"/>
              </w:numPr>
              <w:jc w:val="both"/>
              <w:rPr>
                <w:rFonts w:ascii="Verdana" w:hAnsi="Verdana" w:cs="Calibri"/>
                <w:sz w:val="18"/>
                <w:szCs w:val="18"/>
              </w:rPr>
            </w:pPr>
            <w:r w:rsidRPr="00AF374E">
              <w:rPr>
                <w:rFonts w:ascii="Verdana" w:hAnsi="Verdana" w:cs="Calibri"/>
                <w:sz w:val="18"/>
                <w:szCs w:val="18"/>
              </w:rPr>
              <w:t>Identificador de sustancia (UN number)</w:t>
            </w:r>
          </w:p>
          <w:p w:rsidR="00332BFF" w:rsidRPr="00AF374E" w:rsidRDefault="00332BFF" w:rsidP="00CC24E0">
            <w:pPr>
              <w:numPr>
                <w:ilvl w:val="0"/>
                <w:numId w:val="58"/>
              </w:numPr>
              <w:jc w:val="both"/>
              <w:rPr>
                <w:rFonts w:ascii="Verdana" w:hAnsi="Verdana" w:cs="Calibri"/>
                <w:sz w:val="18"/>
                <w:szCs w:val="18"/>
              </w:rPr>
            </w:pPr>
            <w:r w:rsidRPr="00AF374E">
              <w:rPr>
                <w:rFonts w:ascii="Verdana" w:hAnsi="Verdana" w:cs="Calibri"/>
                <w:sz w:val="18"/>
                <w:szCs w:val="18"/>
              </w:rPr>
              <w:t>Señalización NFPA-704</w:t>
            </w:r>
          </w:p>
          <w:p w:rsidR="00332BFF" w:rsidRDefault="00332BFF" w:rsidP="00AE4C54">
            <w:pPr>
              <w:jc w:val="both"/>
              <w:rPr>
                <w:rFonts w:ascii="Verdana" w:hAnsi="Verdana" w:cs="Calibri"/>
                <w:sz w:val="18"/>
                <w:szCs w:val="18"/>
              </w:rPr>
            </w:pPr>
            <w:r w:rsidRPr="00AF374E">
              <w:rPr>
                <w:rFonts w:ascii="Verdana" w:hAnsi="Verdana" w:cs="Calibri"/>
                <w:sz w:val="18"/>
                <w:szCs w:val="18"/>
              </w:rPr>
              <w:t>Así también el proveedor deber</w:t>
            </w:r>
            <w:r>
              <w:rPr>
                <w:rFonts w:ascii="Verdana" w:hAnsi="Verdana" w:cs="Calibri"/>
                <w:sz w:val="18"/>
                <w:szCs w:val="18"/>
              </w:rPr>
              <w:t>á entregar junto con los bienes</w:t>
            </w:r>
            <w:r w:rsidRPr="00AF374E">
              <w:rPr>
                <w:rFonts w:ascii="Verdana" w:hAnsi="Verdana" w:cs="Calibri"/>
                <w:sz w:val="18"/>
                <w:szCs w:val="18"/>
              </w:rPr>
              <w:t>:</w:t>
            </w:r>
          </w:p>
          <w:p w:rsidR="00332BFF" w:rsidRPr="00AF374E" w:rsidRDefault="00332BFF" w:rsidP="00AE4C54">
            <w:pPr>
              <w:jc w:val="both"/>
              <w:rPr>
                <w:rFonts w:ascii="Verdana" w:hAnsi="Verdana" w:cs="Calibri"/>
                <w:sz w:val="18"/>
                <w:szCs w:val="18"/>
              </w:rPr>
            </w:pPr>
          </w:p>
          <w:p w:rsidR="00332BFF" w:rsidRDefault="00332BFF" w:rsidP="00CC24E0">
            <w:pPr>
              <w:numPr>
                <w:ilvl w:val="0"/>
                <w:numId w:val="38"/>
              </w:numPr>
              <w:jc w:val="both"/>
              <w:rPr>
                <w:rFonts w:ascii="Verdana" w:hAnsi="Verdana" w:cs="Calibri"/>
                <w:sz w:val="18"/>
                <w:szCs w:val="18"/>
              </w:rPr>
            </w:pPr>
            <w:r w:rsidRPr="00AF374E">
              <w:rPr>
                <w:rFonts w:ascii="Verdana" w:hAnsi="Verdana" w:cs="Calibri"/>
                <w:sz w:val="18"/>
                <w:szCs w:val="18"/>
              </w:rPr>
              <w:t>Certificado de calidad del inhibidor (emitido por el fabricante, copia simple)</w:t>
            </w:r>
          </w:p>
          <w:p w:rsidR="00332BFF" w:rsidRDefault="00332BFF" w:rsidP="00AE4C54">
            <w:pPr>
              <w:jc w:val="both"/>
              <w:rPr>
                <w:rFonts w:ascii="Verdana" w:hAnsi="Verdana" w:cs="Calibri"/>
                <w:sz w:val="18"/>
                <w:szCs w:val="18"/>
              </w:rPr>
            </w:pPr>
          </w:p>
          <w:p w:rsidR="00332BFF" w:rsidRDefault="00332BFF" w:rsidP="00AE4C54">
            <w:pPr>
              <w:jc w:val="both"/>
              <w:rPr>
                <w:rFonts w:ascii="Verdana" w:hAnsi="Verdana" w:cs="Calibri"/>
                <w:sz w:val="18"/>
                <w:szCs w:val="18"/>
              </w:rPr>
            </w:pPr>
          </w:p>
          <w:p w:rsidR="00332BFF" w:rsidRDefault="00332BFF" w:rsidP="00AE4C54">
            <w:pPr>
              <w:jc w:val="both"/>
              <w:rPr>
                <w:rFonts w:ascii="Verdana" w:hAnsi="Verdana" w:cs="Calibri"/>
                <w:sz w:val="18"/>
                <w:szCs w:val="18"/>
              </w:rPr>
            </w:pPr>
          </w:p>
          <w:p w:rsidR="00332BFF" w:rsidRDefault="00332BFF" w:rsidP="00AE4C54">
            <w:pPr>
              <w:jc w:val="both"/>
              <w:rPr>
                <w:rFonts w:ascii="Verdana" w:hAnsi="Verdana" w:cs="Calibri"/>
                <w:sz w:val="18"/>
                <w:szCs w:val="18"/>
              </w:rPr>
            </w:pPr>
          </w:p>
          <w:p w:rsidR="00332BFF" w:rsidRPr="002C54B6" w:rsidRDefault="00332BFF" w:rsidP="00AE4C54">
            <w:pPr>
              <w:jc w:val="both"/>
              <w:rPr>
                <w:rFonts w:ascii="Verdana" w:hAnsi="Verdana" w:cs="Calibri"/>
                <w:sz w:val="18"/>
                <w:szCs w:val="18"/>
              </w:rPr>
            </w:pPr>
          </w:p>
        </w:tc>
      </w:tr>
      <w:tr w:rsidR="00332BFF" w:rsidRPr="00AF374E" w:rsidTr="00AE4C54">
        <w:trPr>
          <w:trHeight w:val="395"/>
        </w:trPr>
        <w:tc>
          <w:tcPr>
            <w:tcW w:w="9603" w:type="dxa"/>
            <w:shd w:val="clear" w:color="auto" w:fill="BDD6EE"/>
            <w:vAlign w:val="center"/>
          </w:tcPr>
          <w:p w:rsidR="00332BFF" w:rsidRPr="00AF374E" w:rsidRDefault="00332BFF" w:rsidP="00AE4C54">
            <w:pPr>
              <w:jc w:val="both"/>
              <w:rPr>
                <w:rFonts w:ascii="Verdana" w:hAnsi="Verdana" w:cs="Calibri"/>
                <w:b/>
                <w:sz w:val="18"/>
                <w:szCs w:val="18"/>
              </w:rPr>
            </w:pPr>
            <w:r w:rsidRPr="00AF374E">
              <w:rPr>
                <w:rFonts w:ascii="Verdana" w:hAnsi="Verdana" w:cs="Calibri"/>
                <w:b/>
                <w:sz w:val="18"/>
                <w:szCs w:val="18"/>
              </w:rPr>
              <w:t>RESPONSABILIDA</w:t>
            </w:r>
            <w:r>
              <w:rPr>
                <w:rFonts w:ascii="Verdana" w:hAnsi="Verdana" w:cs="Calibri"/>
                <w:b/>
                <w:sz w:val="18"/>
                <w:szCs w:val="18"/>
              </w:rPr>
              <w:t>D DE LOS PROVEEDORES (ITEMS 1 Y 2)</w:t>
            </w:r>
          </w:p>
        </w:tc>
      </w:tr>
      <w:tr w:rsidR="00332BFF" w:rsidRPr="00AF374E" w:rsidTr="00AE4C54">
        <w:trPr>
          <w:trHeight w:val="2357"/>
        </w:trPr>
        <w:tc>
          <w:tcPr>
            <w:tcW w:w="9603" w:type="dxa"/>
            <w:shd w:val="clear" w:color="auto" w:fill="auto"/>
            <w:vAlign w:val="center"/>
          </w:tcPr>
          <w:p w:rsidR="00332BFF" w:rsidRDefault="00332BFF" w:rsidP="00AE4C54">
            <w:pPr>
              <w:jc w:val="both"/>
              <w:rPr>
                <w:rFonts w:ascii="Verdana" w:hAnsi="Verdana" w:cs="Calibri"/>
                <w:sz w:val="18"/>
                <w:szCs w:val="18"/>
              </w:rPr>
            </w:pPr>
          </w:p>
          <w:p w:rsidR="00332BFF" w:rsidRPr="00AF374E" w:rsidRDefault="00332BFF" w:rsidP="00AE4C54">
            <w:pPr>
              <w:jc w:val="both"/>
              <w:rPr>
                <w:rFonts w:ascii="Verdana" w:hAnsi="Verdana" w:cs="Calibri"/>
                <w:sz w:val="18"/>
                <w:szCs w:val="18"/>
              </w:rPr>
            </w:pPr>
            <w:r w:rsidRPr="00AF374E">
              <w:rPr>
                <w:rFonts w:ascii="Verdana" w:hAnsi="Verdana" w:cs="Calibri"/>
                <w:sz w:val="18"/>
                <w:szCs w:val="18"/>
              </w:rPr>
              <w:t>YPFB rechazará</w:t>
            </w:r>
            <w:r>
              <w:rPr>
                <w:rFonts w:ascii="Verdana" w:hAnsi="Verdana" w:cs="Calibri"/>
                <w:sz w:val="18"/>
                <w:szCs w:val="18"/>
              </w:rPr>
              <w:t xml:space="preserve"> del proveedor </w:t>
            </w:r>
            <w:r w:rsidRPr="00AF374E">
              <w:rPr>
                <w:rFonts w:ascii="Verdana" w:hAnsi="Verdana" w:cs="Calibri"/>
                <w:sz w:val="18"/>
                <w:szCs w:val="18"/>
              </w:rPr>
              <w:t>los envases en mal estado ya sean por daños en el traslado, cargado o des cargado, defectos de fabricación o cualquier otra situación que afecte la calidad y estado del bien entregado. Cabe aclarar que no se aceptará ningún bien que no sea nuevo.</w:t>
            </w:r>
          </w:p>
          <w:p w:rsidR="00332BFF" w:rsidRPr="00AF374E" w:rsidRDefault="00332BFF" w:rsidP="00AE4C54">
            <w:pPr>
              <w:jc w:val="both"/>
              <w:rPr>
                <w:rFonts w:ascii="Verdana" w:hAnsi="Verdana" w:cs="Calibri"/>
                <w:sz w:val="18"/>
                <w:szCs w:val="18"/>
              </w:rPr>
            </w:pPr>
          </w:p>
          <w:p w:rsidR="00332BFF" w:rsidRDefault="00332BFF" w:rsidP="00AE4C54">
            <w:pPr>
              <w:jc w:val="both"/>
              <w:rPr>
                <w:rFonts w:ascii="Verdana" w:hAnsi="Verdana" w:cs="Calibri"/>
                <w:sz w:val="18"/>
                <w:szCs w:val="18"/>
              </w:rPr>
            </w:pPr>
            <w:r w:rsidRPr="00AF374E">
              <w:rPr>
                <w:rFonts w:ascii="Verdana" w:hAnsi="Verdana" w:cs="Calibri"/>
                <w:sz w:val="18"/>
                <w:szCs w:val="18"/>
              </w:rPr>
              <w:t>En la recepción de los bienes si los tambores o envases se encontraran defectuosos, dañados, golpeados o con perforaciones, el proveedor deberá reemplazarlos por otras de iguales características en un plazo de 30 días, corriendo por su cuenta el transporte y lo que conlleve realizar el cambio.</w:t>
            </w:r>
          </w:p>
          <w:p w:rsidR="00332BFF" w:rsidRPr="00AF374E" w:rsidRDefault="00332BFF" w:rsidP="00AE4C54">
            <w:pPr>
              <w:jc w:val="both"/>
              <w:rPr>
                <w:rFonts w:ascii="Verdana" w:hAnsi="Verdana" w:cs="Calibri"/>
                <w:b/>
                <w:sz w:val="18"/>
                <w:szCs w:val="18"/>
              </w:rPr>
            </w:pPr>
          </w:p>
        </w:tc>
      </w:tr>
      <w:tr w:rsidR="00332BFF" w:rsidRPr="00AF374E" w:rsidTr="00AE4C54">
        <w:trPr>
          <w:trHeight w:val="436"/>
        </w:trPr>
        <w:tc>
          <w:tcPr>
            <w:tcW w:w="9603" w:type="dxa"/>
            <w:shd w:val="clear" w:color="auto" w:fill="BDD6EE"/>
            <w:vAlign w:val="center"/>
          </w:tcPr>
          <w:p w:rsidR="00332BFF" w:rsidRPr="00AF374E" w:rsidRDefault="00332BFF" w:rsidP="00AE4C54">
            <w:pPr>
              <w:jc w:val="both"/>
              <w:rPr>
                <w:rFonts w:ascii="Verdana" w:hAnsi="Verdana" w:cs="Calibri"/>
                <w:b/>
                <w:sz w:val="18"/>
                <w:szCs w:val="18"/>
              </w:rPr>
            </w:pPr>
            <w:r w:rsidRPr="00AF374E">
              <w:rPr>
                <w:rFonts w:ascii="Verdana" w:hAnsi="Verdana" w:cs="Calibri"/>
                <w:b/>
                <w:sz w:val="18"/>
                <w:szCs w:val="18"/>
              </w:rPr>
              <w:t>DOCUMENTACION A ENTREGAR CON LA PROPUESTA TECNICA</w:t>
            </w:r>
          </w:p>
        </w:tc>
      </w:tr>
      <w:tr w:rsidR="00332BFF" w:rsidRPr="00AF374E" w:rsidTr="00AE4C54">
        <w:trPr>
          <w:trHeight w:val="3928"/>
        </w:trPr>
        <w:tc>
          <w:tcPr>
            <w:tcW w:w="9603" w:type="dxa"/>
            <w:shd w:val="clear" w:color="auto" w:fill="auto"/>
            <w:vAlign w:val="center"/>
          </w:tcPr>
          <w:p w:rsidR="00332BFF" w:rsidRDefault="00332BFF" w:rsidP="00AE4C54">
            <w:pPr>
              <w:jc w:val="both"/>
              <w:rPr>
                <w:rFonts w:ascii="Verdana" w:hAnsi="Verdana" w:cs="Calibri"/>
                <w:sz w:val="18"/>
                <w:szCs w:val="18"/>
              </w:rPr>
            </w:pPr>
          </w:p>
          <w:p w:rsidR="00332BFF" w:rsidRDefault="00332BFF" w:rsidP="00AE4C54">
            <w:pPr>
              <w:jc w:val="both"/>
              <w:rPr>
                <w:rFonts w:ascii="Verdana" w:hAnsi="Verdana" w:cs="Calibri"/>
                <w:sz w:val="18"/>
                <w:szCs w:val="18"/>
              </w:rPr>
            </w:pPr>
            <w:r w:rsidRPr="00AF374E">
              <w:rPr>
                <w:rFonts w:ascii="Verdana" w:hAnsi="Verdana" w:cs="Calibri"/>
                <w:sz w:val="18"/>
                <w:szCs w:val="18"/>
              </w:rPr>
              <w:t xml:space="preserve">La </w:t>
            </w:r>
            <w:r>
              <w:rPr>
                <w:rFonts w:ascii="Verdana" w:hAnsi="Verdana" w:cs="Calibri"/>
                <w:sz w:val="18"/>
                <w:szCs w:val="18"/>
              </w:rPr>
              <w:t xml:space="preserve">o las </w:t>
            </w:r>
            <w:r w:rsidRPr="00AF374E">
              <w:rPr>
                <w:rFonts w:ascii="Verdana" w:hAnsi="Verdana" w:cs="Calibri"/>
                <w:sz w:val="18"/>
                <w:szCs w:val="18"/>
              </w:rPr>
              <w:t>empresas proponentes deberán entr</w:t>
            </w:r>
            <w:r>
              <w:rPr>
                <w:rFonts w:ascii="Verdana" w:hAnsi="Verdana" w:cs="Calibri"/>
                <w:sz w:val="18"/>
                <w:szCs w:val="18"/>
              </w:rPr>
              <w:t>egar como parte de su propuesta</w:t>
            </w:r>
            <w:r w:rsidRPr="00AF374E">
              <w:rPr>
                <w:rFonts w:ascii="Verdana" w:hAnsi="Verdana" w:cs="Calibri"/>
                <w:sz w:val="18"/>
                <w:szCs w:val="18"/>
              </w:rPr>
              <w:t xml:space="preserve"> para el </w:t>
            </w:r>
            <w:r w:rsidRPr="003D5606">
              <w:rPr>
                <w:rFonts w:ascii="Verdana" w:hAnsi="Verdana" w:cs="Calibri"/>
                <w:b/>
                <w:sz w:val="18"/>
                <w:szCs w:val="18"/>
              </w:rPr>
              <w:t>ITEM 1 ODORANTE</w:t>
            </w:r>
            <w:r w:rsidRPr="00AF374E">
              <w:rPr>
                <w:rFonts w:ascii="Verdana" w:hAnsi="Verdana" w:cs="Calibri"/>
                <w:sz w:val="18"/>
                <w:szCs w:val="18"/>
              </w:rPr>
              <w:t xml:space="preserve"> </w:t>
            </w:r>
            <w:r w:rsidRPr="003D5606">
              <w:rPr>
                <w:rFonts w:ascii="Verdana" w:hAnsi="Verdana" w:cs="Calibri"/>
                <w:b/>
                <w:sz w:val="18"/>
                <w:szCs w:val="18"/>
              </w:rPr>
              <w:t>PARA GAS NATURAL</w:t>
            </w:r>
            <w:r w:rsidRPr="00AF374E">
              <w:rPr>
                <w:rFonts w:ascii="Verdana" w:hAnsi="Verdana" w:cs="Calibri"/>
                <w:sz w:val="18"/>
                <w:szCs w:val="18"/>
              </w:rPr>
              <w:t xml:space="preserve"> :</w:t>
            </w:r>
          </w:p>
          <w:p w:rsidR="00332BFF" w:rsidRPr="00AF374E" w:rsidRDefault="00332BFF" w:rsidP="00AE4C54">
            <w:pPr>
              <w:jc w:val="both"/>
              <w:rPr>
                <w:rFonts w:ascii="Verdana" w:hAnsi="Verdana" w:cs="Calibri"/>
                <w:sz w:val="18"/>
                <w:szCs w:val="18"/>
              </w:rPr>
            </w:pPr>
          </w:p>
          <w:p w:rsidR="00332BFF" w:rsidRDefault="00332BFF" w:rsidP="00CC24E0">
            <w:pPr>
              <w:numPr>
                <w:ilvl w:val="0"/>
                <w:numId w:val="59"/>
              </w:numPr>
              <w:jc w:val="both"/>
              <w:rPr>
                <w:rFonts w:ascii="Verdana" w:hAnsi="Verdana" w:cs="Calibri"/>
                <w:sz w:val="18"/>
                <w:szCs w:val="18"/>
              </w:rPr>
            </w:pPr>
            <w:r w:rsidRPr="00AF374E">
              <w:rPr>
                <w:rFonts w:ascii="Verdana" w:hAnsi="Verdana" w:cs="Calibri"/>
                <w:sz w:val="18"/>
                <w:szCs w:val="18"/>
              </w:rPr>
              <w:t>Hoja de datos de seguridad MSDS, que describa mínimamente:</w:t>
            </w:r>
          </w:p>
          <w:p w:rsidR="00332BFF" w:rsidRPr="00AF374E" w:rsidRDefault="00332BFF" w:rsidP="00AE4C54">
            <w:pPr>
              <w:ind w:left="1080"/>
              <w:jc w:val="both"/>
              <w:rPr>
                <w:rFonts w:ascii="Verdana" w:hAnsi="Verdana" w:cs="Calibri"/>
                <w:sz w:val="18"/>
                <w:szCs w:val="18"/>
              </w:rPr>
            </w:pPr>
          </w:p>
          <w:p w:rsidR="00332BFF" w:rsidRPr="00AF374E" w:rsidRDefault="00332BFF" w:rsidP="00CC24E0">
            <w:pPr>
              <w:numPr>
                <w:ilvl w:val="0"/>
                <w:numId w:val="60"/>
              </w:numPr>
              <w:jc w:val="both"/>
              <w:rPr>
                <w:rFonts w:ascii="Verdana" w:hAnsi="Verdana" w:cs="Calibri"/>
                <w:sz w:val="18"/>
                <w:szCs w:val="18"/>
              </w:rPr>
            </w:pPr>
            <w:r w:rsidRPr="00AF374E">
              <w:rPr>
                <w:rFonts w:ascii="Verdana" w:hAnsi="Verdana" w:cs="Calibri"/>
                <w:sz w:val="18"/>
                <w:szCs w:val="18"/>
              </w:rPr>
              <w:t>Identificación del producto</w:t>
            </w:r>
          </w:p>
          <w:p w:rsidR="00332BFF" w:rsidRPr="00AF374E" w:rsidRDefault="00332BFF" w:rsidP="00CC24E0">
            <w:pPr>
              <w:numPr>
                <w:ilvl w:val="0"/>
                <w:numId w:val="60"/>
              </w:numPr>
              <w:jc w:val="both"/>
              <w:rPr>
                <w:rFonts w:ascii="Verdana" w:hAnsi="Verdana" w:cs="Calibri"/>
                <w:sz w:val="18"/>
                <w:szCs w:val="18"/>
              </w:rPr>
            </w:pPr>
            <w:r w:rsidRPr="00AF374E">
              <w:rPr>
                <w:rFonts w:ascii="Verdana" w:hAnsi="Verdana" w:cs="Calibri"/>
                <w:sz w:val="18"/>
                <w:szCs w:val="18"/>
              </w:rPr>
              <w:t>Medidas de primeros auxilios</w:t>
            </w:r>
          </w:p>
          <w:p w:rsidR="00332BFF" w:rsidRPr="00AF374E" w:rsidRDefault="00332BFF" w:rsidP="00CC24E0">
            <w:pPr>
              <w:numPr>
                <w:ilvl w:val="0"/>
                <w:numId w:val="60"/>
              </w:numPr>
              <w:jc w:val="both"/>
              <w:rPr>
                <w:rFonts w:ascii="Verdana" w:hAnsi="Verdana" w:cs="Calibri"/>
                <w:sz w:val="18"/>
                <w:szCs w:val="18"/>
              </w:rPr>
            </w:pPr>
            <w:r w:rsidRPr="00AF374E">
              <w:rPr>
                <w:rFonts w:ascii="Verdana" w:hAnsi="Verdana" w:cs="Calibri"/>
                <w:sz w:val="18"/>
                <w:szCs w:val="18"/>
              </w:rPr>
              <w:t>Medidas para combatir incendios</w:t>
            </w:r>
          </w:p>
          <w:p w:rsidR="00332BFF" w:rsidRPr="00AF374E" w:rsidRDefault="00332BFF" w:rsidP="00CC24E0">
            <w:pPr>
              <w:numPr>
                <w:ilvl w:val="0"/>
                <w:numId w:val="60"/>
              </w:numPr>
              <w:jc w:val="both"/>
              <w:rPr>
                <w:rFonts w:ascii="Verdana" w:hAnsi="Verdana" w:cs="Calibri"/>
                <w:sz w:val="18"/>
                <w:szCs w:val="18"/>
              </w:rPr>
            </w:pPr>
            <w:r w:rsidRPr="00AF374E">
              <w:rPr>
                <w:rFonts w:ascii="Verdana" w:hAnsi="Verdana" w:cs="Calibri"/>
                <w:sz w:val="18"/>
                <w:szCs w:val="18"/>
              </w:rPr>
              <w:t>Medidas en caso de derrames accidentales</w:t>
            </w:r>
          </w:p>
          <w:p w:rsidR="00332BFF" w:rsidRPr="00AF374E" w:rsidRDefault="00332BFF" w:rsidP="00CC24E0">
            <w:pPr>
              <w:numPr>
                <w:ilvl w:val="0"/>
                <w:numId w:val="60"/>
              </w:numPr>
              <w:jc w:val="both"/>
              <w:rPr>
                <w:rFonts w:ascii="Verdana" w:hAnsi="Verdana" w:cs="Calibri"/>
                <w:sz w:val="18"/>
                <w:szCs w:val="18"/>
              </w:rPr>
            </w:pPr>
            <w:r w:rsidRPr="00AF374E">
              <w:rPr>
                <w:rFonts w:ascii="Verdana" w:hAnsi="Verdana" w:cs="Calibri"/>
                <w:sz w:val="18"/>
                <w:szCs w:val="18"/>
              </w:rPr>
              <w:t>Manipulación y almacenamiento</w:t>
            </w:r>
          </w:p>
          <w:p w:rsidR="00332BFF" w:rsidRPr="00AF374E" w:rsidRDefault="00332BFF" w:rsidP="00CC24E0">
            <w:pPr>
              <w:numPr>
                <w:ilvl w:val="0"/>
                <w:numId w:val="60"/>
              </w:numPr>
              <w:jc w:val="both"/>
              <w:rPr>
                <w:rFonts w:ascii="Verdana" w:hAnsi="Verdana" w:cs="Calibri"/>
                <w:sz w:val="18"/>
                <w:szCs w:val="18"/>
              </w:rPr>
            </w:pPr>
            <w:r w:rsidRPr="00AF374E">
              <w:rPr>
                <w:rFonts w:ascii="Verdana" w:hAnsi="Verdana" w:cs="Calibri"/>
                <w:sz w:val="18"/>
                <w:szCs w:val="18"/>
              </w:rPr>
              <w:t>Controles de exposición / protección personal</w:t>
            </w:r>
          </w:p>
          <w:p w:rsidR="00332BFF" w:rsidRPr="00AF374E" w:rsidRDefault="00332BFF" w:rsidP="00CC24E0">
            <w:pPr>
              <w:numPr>
                <w:ilvl w:val="0"/>
                <w:numId w:val="60"/>
              </w:numPr>
              <w:jc w:val="both"/>
              <w:rPr>
                <w:rFonts w:ascii="Verdana" w:hAnsi="Verdana" w:cs="Calibri"/>
                <w:sz w:val="18"/>
                <w:szCs w:val="18"/>
              </w:rPr>
            </w:pPr>
            <w:r w:rsidRPr="00AF374E">
              <w:rPr>
                <w:rFonts w:ascii="Verdana" w:hAnsi="Verdana" w:cs="Calibri"/>
                <w:sz w:val="18"/>
                <w:szCs w:val="18"/>
              </w:rPr>
              <w:t>Propiedades físicas y químicas</w:t>
            </w:r>
          </w:p>
          <w:p w:rsidR="00332BFF" w:rsidRPr="00AF374E" w:rsidRDefault="00332BFF" w:rsidP="00CC24E0">
            <w:pPr>
              <w:numPr>
                <w:ilvl w:val="0"/>
                <w:numId w:val="60"/>
              </w:numPr>
              <w:jc w:val="both"/>
              <w:rPr>
                <w:rFonts w:ascii="Verdana" w:hAnsi="Verdana" w:cs="Calibri"/>
                <w:sz w:val="18"/>
                <w:szCs w:val="18"/>
              </w:rPr>
            </w:pPr>
            <w:r w:rsidRPr="00AF374E">
              <w:rPr>
                <w:rFonts w:ascii="Verdana" w:hAnsi="Verdana" w:cs="Calibri"/>
                <w:sz w:val="18"/>
                <w:szCs w:val="18"/>
              </w:rPr>
              <w:t>Información toxicológica</w:t>
            </w:r>
          </w:p>
          <w:p w:rsidR="00332BFF" w:rsidRPr="00AF374E" w:rsidRDefault="00332BFF" w:rsidP="00CC24E0">
            <w:pPr>
              <w:numPr>
                <w:ilvl w:val="0"/>
                <w:numId w:val="60"/>
              </w:numPr>
              <w:jc w:val="both"/>
              <w:rPr>
                <w:rFonts w:ascii="Verdana" w:hAnsi="Verdana" w:cs="Calibri"/>
                <w:sz w:val="18"/>
                <w:szCs w:val="18"/>
              </w:rPr>
            </w:pPr>
            <w:r w:rsidRPr="00AF374E">
              <w:rPr>
                <w:rFonts w:ascii="Verdana" w:hAnsi="Verdana" w:cs="Calibri"/>
                <w:sz w:val="18"/>
                <w:szCs w:val="18"/>
              </w:rPr>
              <w:t>Información ecológica</w:t>
            </w:r>
          </w:p>
          <w:p w:rsidR="00332BFF" w:rsidRPr="00AF374E" w:rsidRDefault="00332BFF" w:rsidP="00CC24E0">
            <w:pPr>
              <w:numPr>
                <w:ilvl w:val="0"/>
                <w:numId w:val="60"/>
              </w:numPr>
              <w:jc w:val="both"/>
              <w:rPr>
                <w:rFonts w:ascii="Verdana" w:hAnsi="Verdana" w:cs="Calibri"/>
                <w:sz w:val="18"/>
                <w:szCs w:val="18"/>
              </w:rPr>
            </w:pPr>
            <w:r w:rsidRPr="00AF374E">
              <w:rPr>
                <w:rFonts w:ascii="Verdana" w:hAnsi="Verdana" w:cs="Calibri"/>
                <w:sz w:val="18"/>
                <w:szCs w:val="18"/>
              </w:rPr>
              <w:t>Consideraciones sobre la eliminación</w:t>
            </w:r>
          </w:p>
          <w:p w:rsidR="00332BFF" w:rsidRPr="00AF374E" w:rsidRDefault="00332BFF" w:rsidP="00CC24E0">
            <w:pPr>
              <w:numPr>
                <w:ilvl w:val="0"/>
                <w:numId w:val="60"/>
              </w:numPr>
              <w:jc w:val="both"/>
              <w:rPr>
                <w:rFonts w:ascii="Verdana" w:hAnsi="Verdana" w:cs="Calibri"/>
                <w:sz w:val="18"/>
                <w:szCs w:val="18"/>
              </w:rPr>
            </w:pPr>
            <w:r w:rsidRPr="00AF374E">
              <w:rPr>
                <w:rFonts w:ascii="Verdana" w:hAnsi="Verdana" w:cs="Calibri"/>
                <w:sz w:val="18"/>
                <w:szCs w:val="18"/>
              </w:rPr>
              <w:t>Información sobre el transporte</w:t>
            </w:r>
          </w:p>
          <w:p w:rsidR="00332BFF" w:rsidRDefault="00332BFF" w:rsidP="00CC24E0">
            <w:pPr>
              <w:numPr>
                <w:ilvl w:val="0"/>
                <w:numId w:val="60"/>
              </w:numPr>
              <w:jc w:val="both"/>
              <w:rPr>
                <w:rFonts w:ascii="Verdana" w:hAnsi="Verdana" w:cs="Calibri"/>
                <w:sz w:val="18"/>
                <w:szCs w:val="18"/>
              </w:rPr>
            </w:pPr>
            <w:r w:rsidRPr="00AF374E">
              <w:rPr>
                <w:rFonts w:ascii="Verdana" w:hAnsi="Verdana" w:cs="Calibri"/>
                <w:sz w:val="18"/>
                <w:szCs w:val="18"/>
              </w:rPr>
              <w:t>Información adicional (Señalización según Clasificación de Riesgos National Fire Protection Association - NFPA 704</w:t>
            </w:r>
          </w:p>
          <w:p w:rsidR="00332BFF" w:rsidRDefault="00332BFF" w:rsidP="00AE4C54">
            <w:pPr>
              <w:jc w:val="both"/>
              <w:rPr>
                <w:rFonts w:ascii="Verdana" w:hAnsi="Verdana" w:cs="Calibri"/>
                <w:sz w:val="18"/>
                <w:szCs w:val="18"/>
              </w:rPr>
            </w:pPr>
          </w:p>
          <w:p w:rsidR="00332BFF" w:rsidRDefault="00332BFF" w:rsidP="00AE4C54">
            <w:pPr>
              <w:jc w:val="both"/>
              <w:rPr>
                <w:rFonts w:ascii="Verdana" w:hAnsi="Verdana" w:cs="Calibri"/>
                <w:sz w:val="18"/>
                <w:szCs w:val="18"/>
              </w:rPr>
            </w:pPr>
          </w:p>
          <w:p w:rsidR="00332BFF" w:rsidRDefault="00332BFF" w:rsidP="00AE4C54">
            <w:pPr>
              <w:jc w:val="both"/>
              <w:rPr>
                <w:rFonts w:ascii="Verdana" w:hAnsi="Verdana" w:cs="Calibri"/>
                <w:sz w:val="18"/>
                <w:szCs w:val="18"/>
              </w:rPr>
            </w:pPr>
            <w:r>
              <w:rPr>
                <w:rFonts w:ascii="Verdana" w:hAnsi="Verdana" w:cs="Calibri"/>
                <w:sz w:val="18"/>
                <w:szCs w:val="18"/>
              </w:rPr>
              <w:t>La o las empresas proponentes deberán entregar como parte de su propuesta para</w:t>
            </w:r>
            <w:r w:rsidRPr="00AF374E">
              <w:rPr>
                <w:rFonts w:ascii="Verdana" w:hAnsi="Verdana" w:cs="Calibri"/>
                <w:sz w:val="18"/>
                <w:szCs w:val="18"/>
              </w:rPr>
              <w:t xml:space="preserve"> el </w:t>
            </w:r>
            <w:r>
              <w:rPr>
                <w:rFonts w:ascii="Verdana" w:hAnsi="Verdana" w:cs="Calibri"/>
                <w:b/>
                <w:sz w:val="18"/>
                <w:szCs w:val="18"/>
              </w:rPr>
              <w:t>ITEM 2 INHIBIDOR PARA ODORANTE:</w:t>
            </w:r>
          </w:p>
          <w:p w:rsidR="00332BFF" w:rsidRDefault="00332BFF" w:rsidP="00AE4C54">
            <w:pPr>
              <w:jc w:val="both"/>
              <w:rPr>
                <w:rFonts w:ascii="Verdana" w:hAnsi="Verdana" w:cs="Calibri"/>
                <w:sz w:val="18"/>
                <w:szCs w:val="18"/>
              </w:rPr>
            </w:pPr>
          </w:p>
          <w:p w:rsidR="00332BFF" w:rsidRPr="00AF374E" w:rsidRDefault="00332BFF" w:rsidP="00AE4C54">
            <w:pPr>
              <w:jc w:val="both"/>
              <w:rPr>
                <w:rFonts w:ascii="Verdana" w:hAnsi="Verdana" w:cs="Calibri"/>
                <w:sz w:val="18"/>
                <w:szCs w:val="18"/>
              </w:rPr>
            </w:pPr>
          </w:p>
          <w:p w:rsidR="00332BFF" w:rsidRDefault="00332BFF" w:rsidP="00CC24E0">
            <w:pPr>
              <w:numPr>
                <w:ilvl w:val="0"/>
                <w:numId w:val="59"/>
              </w:numPr>
              <w:jc w:val="both"/>
              <w:rPr>
                <w:rFonts w:ascii="Verdana" w:hAnsi="Verdana" w:cs="Calibri"/>
                <w:sz w:val="18"/>
                <w:szCs w:val="18"/>
              </w:rPr>
            </w:pPr>
            <w:r w:rsidRPr="00AF374E">
              <w:rPr>
                <w:rFonts w:ascii="Verdana" w:hAnsi="Verdana" w:cs="Calibri"/>
                <w:sz w:val="18"/>
                <w:szCs w:val="18"/>
              </w:rPr>
              <w:t>Hoja de datos de seguridad MSDS, que describa mínimamente:</w:t>
            </w:r>
          </w:p>
          <w:p w:rsidR="00332BFF" w:rsidRPr="00AF374E" w:rsidRDefault="00332BFF" w:rsidP="00AE4C54">
            <w:pPr>
              <w:ind w:left="1080"/>
              <w:jc w:val="both"/>
              <w:rPr>
                <w:rFonts w:ascii="Verdana" w:hAnsi="Verdana" w:cs="Calibri"/>
                <w:sz w:val="18"/>
                <w:szCs w:val="18"/>
              </w:rPr>
            </w:pPr>
          </w:p>
          <w:p w:rsidR="00332BFF" w:rsidRPr="00AF374E" w:rsidRDefault="00332BFF" w:rsidP="00CC24E0">
            <w:pPr>
              <w:numPr>
                <w:ilvl w:val="0"/>
                <w:numId w:val="65"/>
              </w:numPr>
              <w:jc w:val="both"/>
              <w:rPr>
                <w:rFonts w:ascii="Verdana" w:hAnsi="Verdana" w:cs="Calibri"/>
                <w:sz w:val="18"/>
                <w:szCs w:val="18"/>
              </w:rPr>
            </w:pPr>
            <w:r w:rsidRPr="00AF374E">
              <w:rPr>
                <w:rFonts w:ascii="Verdana" w:hAnsi="Verdana" w:cs="Calibri"/>
                <w:sz w:val="18"/>
                <w:szCs w:val="18"/>
              </w:rPr>
              <w:t>Identificación del producto</w:t>
            </w:r>
          </w:p>
          <w:p w:rsidR="00332BFF" w:rsidRPr="00AF374E" w:rsidRDefault="00332BFF" w:rsidP="00CC24E0">
            <w:pPr>
              <w:numPr>
                <w:ilvl w:val="0"/>
                <w:numId w:val="65"/>
              </w:numPr>
              <w:jc w:val="both"/>
              <w:rPr>
                <w:rFonts w:ascii="Verdana" w:hAnsi="Verdana" w:cs="Calibri"/>
                <w:sz w:val="18"/>
                <w:szCs w:val="18"/>
              </w:rPr>
            </w:pPr>
            <w:r w:rsidRPr="00AF374E">
              <w:rPr>
                <w:rFonts w:ascii="Verdana" w:hAnsi="Verdana" w:cs="Calibri"/>
                <w:sz w:val="18"/>
                <w:szCs w:val="18"/>
              </w:rPr>
              <w:t>Medidas de primeros auxilios</w:t>
            </w:r>
          </w:p>
          <w:p w:rsidR="00332BFF" w:rsidRPr="00AF374E" w:rsidRDefault="00332BFF" w:rsidP="00CC24E0">
            <w:pPr>
              <w:numPr>
                <w:ilvl w:val="0"/>
                <w:numId w:val="65"/>
              </w:numPr>
              <w:jc w:val="both"/>
              <w:rPr>
                <w:rFonts w:ascii="Verdana" w:hAnsi="Verdana" w:cs="Calibri"/>
                <w:sz w:val="18"/>
                <w:szCs w:val="18"/>
              </w:rPr>
            </w:pPr>
            <w:r w:rsidRPr="00AF374E">
              <w:rPr>
                <w:rFonts w:ascii="Verdana" w:hAnsi="Verdana" w:cs="Calibri"/>
                <w:sz w:val="18"/>
                <w:szCs w:val="18"/>
              </w:rPr>
              <w:t>Medidas para combatir incendios</w:t>
            </w:r>
          </w:p>
          <w:p w:rsidR="00332BFF" w:rsidRPr="00AF374E" w:rsidRDefault="00332BFF" w:rsidP="00CC24E0">
            <w:pPr>
              <w:numPr>
                <w:ilvl w:val="0"/>
                <w:numId w:val="65"/>
              </w:numPr>
              <w:jc w:val="both"/>
              <w:rPr>
                <w:rFonts w:ascii="Verdana" w:hAnsi="Verdana" w:cs="Calibri"/>
                <w:sz w:val="18"/>
                <w:szCs w:val="18"/>
              </w:rPr>
            </w:pPr>
            <w:r w:rsidRPr="00AF374E">
              <w:rPr>
                <w:rFonts w:ascii="Verdana" w:hAnsi="Verdana" w:cs="Calibri"/>
                <w:sz w:val="18"/>
                <w:szCs w:val="18"/>
              </w:rPr>
              <w:t>Medidas en caso de derrames accidentales</w:t>
            </w:r>
          </w:p>
          <w:p w:rsidR="00332BFF" w:rsidRPr="00AF374E" w:rsidRDefault="00332BFF" w:rsidP="00CC24E0">
            <w:pPr>
              <w:numPr>
                <w:ilvl w:val="0"/>
                <w:numId w:val="65"/>
              </w:numPr>
              <w:jc w:val="both"/>
              <w:rPr>
                <w:rFonts w:ascii="Verdana" w:hAnsi="Verdana" w:cs="Calibri"/>
                <w:sz w:val="18"/>
                <w:szCs w:val="18"/>
              </w:rPr>
            </w:pPr>
            <w:r w:rsidRPr="00AF374E">
              <w:rPr>
                <w:rFonts w:ascii="Verdana" w:hAnsi="Verdana" w:cs="Calibri"/>
                <w:sz w:val="18"/>
                <w:szCs w:val="18"/>
              </w:rPr>
              <w:t>Manipulación y almacenamiento</w:t>
            </w:r>
          </w:p>
          <w:p w:rsidR="00332BFF" w:rsidRPr="00AF374E" w:rsidRDefault="00332BFF" w:rsidP="00CC24E0">
            <w:pPr>
              <w:numPr>
                <w:ilvl w:val="0"/>
                <w:numId w:val="65"/>
              </w:numPr>
              <w:jc w:val="both"/>
              <w:rPr>
                <w:rFonts w:ascii="Verdana" w:hAnsi="Verdana" w:cs="Calibri"/>
                <w:sz w:val="18"/>
                <w:szCs w:val="18"/>
              </w:rPr>
            </w:pPr>
            <w:r w:rsidRPr="00AF374E">
              <w:rPr>
                <w:rFonts w:ascii="Verdana" w:hAnsi="Verdana" w:cs="Calibri"/>
                <w:sz w:val="18"/>
                <w:szCs w:val="18"/>
              </w:rPr>
              <w:t>Controles de exposición / protección personal</w:t>
            </w:r>
          </w:p>
          <w:p w:rsidR="00332BFF" w:rsidRPr="00AF374E" w:rsidRDefault="00332BFF" w:rsidP="00CC24E0">
            <w:pPr>
              <w:numPr>
                <w:ilvl w:val="0"/>
                <w:numId w:val="65"/>
              </w:numPr>
              <w:jc w:val="both"/>
              <w:rPr>
                <w:rFonts w:ascii="Verdana" w:hAnsi="Verdana" w:cs="Calibri"/>
                <w:sz w:val="18"/>
                <w:szCs w:val="18"/>
              </w:rPr>
            </w:pPr>
            <w:r w:rsidRPr="00AF374E">
              <w:rPr>
                <w:rFonts w:ascii="Verdana" w:hAnsi="Verdana" w:cs="Calibri"/>
                <w:sz w:val="18"/>
                <w:szCs w:val="18"/>
              </w:rPr>
              <w:t>Propiedades físicas y químicas</w:t>
            </w:r>
          </w:p>
          <w:p w:rsidR="00332BFF" w:rsidRPr="00AF374E" w:rsidRDefault="00332BFF" w:rsidP="00CC24E0">
            <w:pPr>
              <w:numPr>
                <w:ilvl w:val="0"/>
                <w:numId w:val="65"/>
              </w:numPr>
              <w:jc w:val="both"/>
              <w:rPr>
                <w:rFonts w:ascii="Verdana" w:hAnsi="Verdana" w:cs="Calibri"/>
                <w:sz w:val="18"/>
                <w:szCs w:val="18"/>
              </w:rPr>
            </w:pPr>
            <w:r w:rsidRPr="00AF374E">
              <w:rPr>
                <w:rFonts w:ascii="Verdana" w:hAnsi="Verdana" w:cs="Calibri"/>
                <w:sz w:val="18"/>
                <w:szCs w:val="18"/>
              </w:rPr>
              <w:t>Información toxicológica</w:t>
            </w:r>
          </w:p>
          <w:p w:rsidR="00332BFF" w:rsidRPr="00AF374E" w:rsidRDefault="00332BFF" w:rsidP="00CC24E0">
            <w:pPr>
              <w:numPr>
                <w:ilvl w:val="0"/>
                <w:numId w:val="65"/>
              </w:numPr>
              <w:jc w:val="both"/>
              <w:rPr>
                <w:rFonts w:ascii="Verdana" w:hAnsi="Verdana" w:cs="Calibri"/>
                <w:sz w:val="18"/>
                <w:szCs w:val="18"/>
              </w:rPr>
            </w:pPr>
            <w:r w:rsidRPr="00AF374E">
              <w:rPr>
                <w:rFonts w:ascii="Verdana" w:hAnsi="Verdana" w:cs="Calibri"/>
                <w:sz w:val="18"/>
                <w:szCs w:val="18"/>
              </w:rPr>
              <w:t>Información ecológica</w:t>
            </w:r>
          </w:p>
          <w:p w:rsidR="00332BFF" w:rsidRPr="00AF374E" w:rsidRDefault="00332BFF" w:rsidP="00CC24E0">
            <w:pPr>
              <w:numPr>
                <w:ilvl w:val="0"/>
                <w:numId w:val="65"/>
              </w:numPr>
              <w:jc w:val="both"/>
              <w:rPr>
                <w:rFonts w:ascii="Verdana" w:hAnsi="Verdana" w:cs="Calibri"/>
                <w:sz w:val="18"/>
                <w:szCs w:val="18"/>
              </w:rPr>
            </w:pPr>
            <w:r w:rsidRPr="00AF374E">
              <w:rPr>
                <w:rFonts w:ascii="Verdana" w:hAnsi="Verdana" w:cs="Calibri"/>
                <w:sz w:val="18"/>
                <w:szCs w:val="18"/>
              </w:rPr>
              <w:t>Consideraciones sobre la eliminación</w:t>
            </w:r>
          </w:p>
          <w:p w:rsidR="00332BFF" w:rsidRPr="00AF374E" w:rsidRDefault="00332BFF" w:rsidP="00CC24E0">
            <w:pPr>
              <w:numPr>
                <w:ilvl w:val="0"/>
                <w:numId w:val="65"/>
              </w:numPr>
              <w:jc w:val="both"/>
              <w:rPr>
                <w:rFonts w:ascii="Verdana" w:hAnsi="Verdana" w:cs="Calibri"/>
                <w:sz w:val="18"/>
                <w:szCs w:val="18"/>
              </w:rPr>
            </w:pPr>
            <w:r w:rsidRPr="00AF374E">
              <w:rPr>
                <w:rFonts w:ascii="Verdana" w:hAnsi="Verdana" w:cs="Calibri"/>
                <w:sz w:val="18"/>
                <w:szCs w:val="18"/>
              </w:rPr>
              <w:t>Información sobre el transporte</w:t>
            </w:r>
          </w:p>
          <w:p w:rsidR="00332BFF" w:rsidRPr="007728E8" w:rsidRDefault="00332BFF" w:rsidP="00CC24E0">
            <w:pPr>
              <w:numPr>
                <w:ilvl w:val="0"/>
                <w:numId w:val="65"/>
              </w:numPr>
              <w:jc w:val="both"/>
              <w:rPr>
                <w:rFonts w:ascii="Verdana" w:hAnsi="Verdana" w:cs="Calibri"/>
                <w:sz w:val="18"/>
                <w:szCs w:val="18"/>
              </w:rPr>
            </w:pPr>
            <w:r w:rsidRPr="00AF374E">
              <w:rPr>
                <w:rFonts w:ascii="Verdana" w:hAnsi="Verdana" w:cs="Calibri"/>
                <w:sz w:val="18"/>
                <w:szCs w:val="18"/>
              </w:rPr>
              <w:t>Información adicional (Señalización según Clasificación de Riesgos National Fire Protection Association - NFPA 704</w:t>
            </w:r>
          </w:p>
        </w:tc>
      </w:tr>
    </w:tbl>
    <w:p w:rsidR="00332BFF" w:rsidRDefault="00332BFF" w:rsidP="00332BFF">
      <w:pPr>
        <w:rPr>
          <w:rFonts w:ascii="Verdana" w:hAnsi="Verdana" w:cs="Calibri"/>
          <w:b/>
          <w:bCs/>
          <w:sz w:val="18"/>
          <w:szCs w:val="18"/>
          <w:lang w:eastAsia="es-BO"/>
        </w:rPr>
      </w:pPr>
    </w:p>
    <w:p w:rsidR="00332BFF" w:rsidRDefault="00332BFF" w:rsidP="00332BFF">
      <w:pPr>
        <w:rPr>
          <w:rFonts w:ascii="Verdana" w:hAnsi="Verdana" w:cs="Calibri"/>
          <w:b/>
          <w:bCs/>
          <w:sz w:val="18"/>
          <w:szCs w:val="18"/>
          <w:lang w:eastAsia="es-BO"/>
        </w:rPr>
      </w:pPr>
    </w:p>
    <w:p w:rsidR="00332BFF" w:rsidRPr="00AF374E" w:rsidRDefault="00332BFF" w:rsidP="00332BFF">
      <w:pPr>
        <w:rPr>
          <w:rFonts w:ascii="Verdana" w:hAnsi="Verdana" w:cs="Calibri"/>
          <w:b/>
          <w:bCs/>
          <w:sz w:val="18"/>
          <w:szCs w:val="18"/>
          <w:lang w:eastAsia="es-BO"/>
        </w:rPr>
      </w:pPr>
    </w:p>
    <w:p w:rsidR="00332BFF" w:rsidRPr="00AF374E" w:rsidRDefault="00332BFF" w:rsidP="00CC24E0">
      <w:pPr>
        <w:pStyle w:val="Prrafodelista"/>
        <w:numPr>
          <w:ilvl w:val="0"/>
          <w:numId w:val="37"/>
        </w:numPr>
        <w:ind w:left="567" w:hanging="567"/>
        <w:contextualSpacing/>
        <w:jc w:val="both"/>
        <w:rPr>
          <w:rFonts w:ascii="Verdana" w:hAnsi="Verdana" w:cs="Calibri"/>
          <w:b/>
          <w:bCs/>
          <w:sz w:val="18"/>
          <w:szCs w:val="18"/>
          <w:lang w:eastAsia="es-BO"/>
        </w:rPr>
      </w:pPr>
      <w:r w:rsidRPr="00AF374E">
        <w:rPr>
          <w:rFonts w:ascii="Verdana" w:hAnsi="Verdana" w:cs="Calibri"/>
          <w:b/>
          <w:bCs/>
          <w:sz w:val="18"/>
          <w:szCs w:val="18"/>
          <w:lang w:eastAsia="es-BO"/>
        </w:rPr>
        <w:t xml:space="preserve">CONDICIONES </w:t>
      </w:r>
      <w:r>
        <w:rPr>
          <w:rFonts w:ascii="Verdana" w:hAnsi="Verdana" w:cs="Calibri"/>
          <w:b/>
          <w:bCs/>
          <w:sz w:val="18"/>
          <w:szCs w:val="18"/>
          <w:lang w:eastAsia="es-BO"/>
        </w:rPr>
        <w:t xml:space="preserve">TECNICAS </w:t>
      </w:r>
      <w:r w:rsidRPr="00AF374E">
        <w:rPr>
          <w:rFonts w:ascii="Verdana" w:hAnsi="Verdana" w:cs="Calibri"/>
          <w:b/>
          <w:bCs/>
          <w:sz w:val="18"/>
          <w:szCs w:val="18"/>
          <w:lang w:eastAsia="es-BO"/>
        </w:rPr>
        <w:t>REQUERIDAS PARA EL BIEN</w:t>
      </w:r>
      <w:r>
        <w:rPr>
          <w:rFonts w:ascii="Verdana" w:hAnsi="Verdana" w:cs="Calibri"/>
          <w:b/>
          <w:bCs/>
          <w:sz w:val="18"/>
          <w:szCs w:val="18"/>
          <w:lang w:eastAsia="es-BO"/>
        </w:rPr>
        <w:t xml:space="preserve"> Y OTRAS CONDICIONES DE CUMPLIMIENTO OBLIGATORIO</w:t>
      </w:r>
    </w:p>
    <w:p w:rsidR="00332BFF" w:rsidRPr="00AF374E" w:rsidRDefault="00332BFF" w:rsidP="00332BFF">
      <w:pPr>
        <w:pStyle w:val="Prrafodelista"/>
        <w:ind w:left="0"/>
        <w:jc w:val="both"/>
        <w:rPr>
          <w:rFonts w:ascii="Verdana" w:hAnsi="Verdana" w:cs="Calibri"/>
          <w:sz w:val="18"/>
          <w:szCs w:val="18"/>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332BFF" w:rsidRPr="00AF374E" w:rsidTr="00AE4C54">
        <w:trPr>
          <w:trHeight w:val="397"/>
        </w:trPr>
        <w:tc>
          <w:tcPr>
            <w:tcW w:w="9568" w:type="dxa"/>
            <w:shd w:val="clear" w:color="auto" w:fill="B8CCE4"/>
            <w:vAlign w:val="center"/>
          </w:tcPr>
          <w:p w:rsidR="00332BFF" w:rsidRPr="00850CCD" w:rsidRDefault="00332BFF" w:rsidP="00AE4C54">
            <w:pPr>
              <w:autoSpaceDE w:val="0"/>
              <w:autoSpaceDN w:val="0"/>
              <w:adjustRightInd w:val="0"/>
              <w:rPr>
                <w:rFonts w:ascii="Verdana" w:hAnsi="Verdana" w:cs="Calibri"/>
                <w:b/>
                <w:sz w:val="18"/>
                <w:szCs w:val="18"/>
              </w:rPr>
            </w:pPr>
            <w:r w:rsidRPr="00850CCD">
              <w:rPr>
                <w:rFonts w:ascii="Verdana" w:hAnsi="Verdana" w:cs="Calibri"/>
                <w:b/>
                <w:sz w:val="18"/>
                <w:szCs w:val="18"/>
              </w:rPr>
              <w:t>LUGAR DE ENTREGA</w:t>
            </w:r>
            <w:r>
              <w:rPr>
                <w:rFonts w:ascii="Verdana" w:hAnsi="Verdana" w:cs="Calibri"/>
                <w:b/>
                <w:sz w:val="18"/>
                <w:szCs w:val="18"/>
              </w:rPr>
              <w:t xml:space="preserve"> (ITEM 1 Y 2)</w:t>
            </w:r>
          </w:p>
        </w:tc>
      </w:tr>
      <w:tr w:rsidR="00332BFF" w:rsidRPr="00AF374E" w:rsidTr="00AE4C54">
        <w:trPr>
          <w:trHeight w:val="3506"/>
        </w:trPr>
        <w:tc>
          <w:tcPr>
            <w:tcW w:w="9568" w:type="dxa"/>
            <w:shd w:val="clear" w:color="auto" w:fill="auto"/>
            <w:vAlign w:val="center"/>
          </w:tcPr>
          <w:p w:rsidR="00332BFF" w:rsidRPr="00AF374E" w:rsidRDefault="00332BFF" w:rsidP="00AE4C54">
            <w:pPr>
              <w:jc w:val="both"/>
              <w:rPr>
                <w:rFonts w:ascii="Verdana" w:hAnsi="Verdana" w:cs="Calibri"/>
                <w:sz w:val="18"/>
                <w:szCs w:val="18"/>
              </w:rPr>
            </w:pPr>
            <w:r w:rsidRPr="00AF374E">
              <w:rPr>
                <w:rFonts w:ascii="Verdana" w:hAnsi="Verdana" w:cs="Calibri"/>
                <w:sz w:val="18"/>
                <w:szCs w:val="18"/>
              </w:rPr>
              <w:t>El 100% de los bienes adquiridos deberán ser entregados</w:t>
            </w:r>
            <w:r>
              <w:rPr>
                <w:rFonts w:ascii="Verdana" w:hAnsi="Verdana" w:cs="Calibri"/>
                <w:sz w:val="18"/>
                <w:szCs w:val="18"/>
              </w:rPr>
              <w:t xml:space="preserve"> en almacenes YPFB – GRGD, en la  siguiente dirección</w:t>
            </w:r>
            <w:r w:rsidRPr="00AF374E">
              <w:rPr>
                <w:rFonts w:ascii="Verdana" w:hAnsi="Verdana" w:cs="Calibri"/>
                <w:sz w:val="18"/>
                <w:szCs w:val="18"/>
              </w:rPr>
              <w:t>:</w:t>
            </w:r>
          </w:p>
          <w:p w:rsidR="00332BFF" w:rsidRPr="00AF374E" w:rsidRDefault="00332BFF" w:rsidP="00AE4C54">
            <w:pPr>
              <w:jc w:val="center"/>
              <w:rPr>
                <w:rFonts w:ascii="Verdana" w:hAnsi="Verdana" w:cs="Calibri"/>
                <w:sz w:val="18"/>
                <w:szCs w:val="18"/>
              </w:rPr>
            </w:pPr>
          </w:p>
          <w:tbl>
            <w:tblPr>
              <w:tblW w:w="6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4"/>
            </w:tblGrid>
            <w:tr w:rsidR="00332BFF" w:rsidRPr="00AF374E" w:rsidTr="00AE4C54">
              <w:trPr>
                <w:trHeight w:val="130"/>
                <w:jc w:val="center"/>
              </w:trPr>
              <w:tc>
                <w:tcPr>
                  <w:tcW w:w="6174" w:type="dxa"/>
                  <w:shd w:val="clear" w:color="auto" w:fill="auto"/>
                </w:tcPr>
                <w:p w:rsidR="00332BFF" w:rsidRPr="00AF374E" w:rsidRDefault="00332BFF" w:rsidP="00AE4C54">
                  <w:pPr>
                    <w:autoSpaceDE w:val="0"/>
                    <w:autoSpaceDN w:val="0"/>
                    <w:adjustRightInd w:val="0"/>
                    <w:jc w:val="center"/>
                    <w:rPr>
                      <w:rFonts w:ascii="Verdana" w:hAnsi="Verdana" w:cs="Calibri"/>
                      <w:b/>
                      <w:sz w:val="18"/>
                      <w:szCs w:val="18"/>
                    </w:rPr>
                  </w:pPr>
                  <w:r w:rsidRPr="00AF374E">
                    <w:rPr>
                      <w:rFonts w:ascii="Verdana" w:hAnsi="Verdana" w:cs="Calibri"/>
                      <w:b/>
                      <w:sz w:val="18"/>
                      <w:szCs w:val="18"/>
                    </w:rPr>
                    <w:t>DIRECCIÓN</w:t>
                  </w:r>
                </w:p>
              </w:tc>
            </w:tr>
            <w:tr w:rsidR="00332BFF" w:rsidRPr="00AF374E" w:rsidTr="00AE4C54">
              <w:trPr>
                <w:trHeight w:val="544"/>
                <w:jc w:val="center"/>
              </w:trPr>
              <w:tc>
                <w:tcPr>
                  <w:tcW w:w="6174" w:type="dxa"/>
                  <w:shd w:val="clear" w:color="auto" w:fill="auto"/>
                </w:tcPr>
                <w:p w:rsidR="00332BFF" w:rsidRPr="00AF374E" w:rsidRDefault="00332BFF" w:rsidP="00AE4C54">
                  <w:pPr>
                    <w:autoSpaceDE w:val="0"/>
                    <w:autoSpaceDN w:val="0"/>
                    <w:adjustRightInd w:val="0"/>
                    <w:jc w:val="both"/>
                    <w:rPr>
                      <w:rFonts w:ascii="Verdana" w:hAnsi="Verdana" w:cs="Calibri"/>
                      <w:sz w:val="18"/>
                      <w:szCs w:val="18"/>
                    </w:rPr>
                  </w:pPr>
                  <w:r w:rsidRPr="00AF374E">
                    <w:rPr>
                      <w:rFonts w:ascii="Verdana" w:hAnsi="Verdana" w:cs="Calibri"/>
                      <w:sz w:val="18"/>
                      <w:szCs w:val="18"/>
                    </w:rPr>
                    <w:t>YPFB – GRGD</w:t>
                  </w:r>
                </w:p>
                <w:p w:rsidR="00332BFF" w:rsidRPr="00AF374E" w:rsidRDefault="00332BFF" w:rsidP="00AE4C54">
                  <w:pPr>
                    <w:autoSpaceDE w:val="0"/>
                    <w:autoSpaceDN w:val="0"/>
                    <w:adjustRightInd w:val="0"/>
                    <w:jc w:val="both"/>
                    <w:rPr>
                      <w:rFonts w:ascii="Verdana" w:hAnsi="Verdana" w:cs="Calibri"/>
                      <w:sz w:val="18"/>
                      <w:szCs w:val="18"/>
                    </w:rPr>
                  </w:pPr>
                  <w:r w:rsidRPr="00AF374E">
                    <w:rPr>
                      <w:rFonts w:ascii="Verdana" w:hAnsi="Verdana" w:cs="Calibri"/>
                      <w:sz w:val="18"/>
                      <w:szCs w:val="18"/>
                    </w:rPr>
                    <w:t>Av. Juan Pablo II, lado SEGIP a la altura de la Cruz Papal</w:t>
                  </w:r>
                </w:p>
                <w:p w:rsidR="00332BFF" w:rsidRPr="00AF374E" w:rsidRDefault="00332BFF" w:rsidP="00AE4C54">
                  <w:pPr>
                    <w:autoSpaceDE w:val="0"/>
                    <w:autoSpaceDN w:val="0"/>
                    <w:adjustRightInd w:val="0"/>
                    <w:jc w:val="both"/>
                    <w:rPr>
                      <w:rFonts w:ascii="Verdana" w:hAnsi="Verdana" w:cs="Calibri"/>
                      <w:sz w:val="18"/>
                      <w:szCs w:val="18"/>
                    </w:rPr>
                  </w:pPr>
                  <w:r w:rsidRPr="00AF374E">
                    <w:rPr>
                      <w:rFonts w:ascii="Verdana" w:hAnsi="Verdana" w:cs="Calibri"/>
                      <w:sz w:val="18"/>
                      <w:szCs w:val="18"/>
                    </w:rPr>
                    <w:t>La Paz - El Alto</w:t>
                  </w:r>
                </w:p>
              </w:tc>
            </w:tr>
          </w:tbl>
          <w:p w:rsidR="00332BFF" w:rsidRPr="00AF374E" w:rsidRDefault="00332BFF" w:rsidP="00AE4C54">
            <w:pPr>
              <w:jc w:val="center"/>
              <w:rPr>
                <w:rFonts w:ascii="Verdana" w:hAnsi="Verdana" w:cs="Calibri"/>
                <w:sz w:val="18"/>
                <w:szCs w:val="18"/>
              </w:rPr>
            </w:pPr>
          </w:p>
          <w:p w:rsidR="00332BFF" w:rsidRDefault="00332BFF" w:rsidP="00AE4C54">
            <w:pPr>
              <w:autoSpaceDE w:val="0"/>
              <w:autoSpaceDN w:val="0"/>
              <w:adjustRightInd w:val="0"/>
              <w:jc w:val="both"/>
              <w:rPr>
                <w:rFonts w:ascii="Verdana" w:hAnsi="Verdana" w:cs="Calibri"/>
                <w:sz w:val="18"/>
                <w:szCs w:val="18"/>
              </w:rPr>
            </w:pPr>
            <w:r w:rsidRPr="00AF374E">
              <w:rPr>
                <w:rFonts w:ascii="Verdana" w:hAnsi="Verdana" w:cs="Calibri"/>
                <w:sz w:val="18"/>
                <w:szCs w:val="18"/>
              </w:rPr>
              <w:t>Para la entrega de los bienes se debe considerar lo siguiente:</w:t>
            </w:r>
          </w:p>
          <w:p w:rsidR="00332BFF" w:rsidRPr="00AF374E" w:rsidRDefault="00332BFF" w:rsidP="00AE4C54">
            <w:pPr>
              <w:autoSpaceDE w:val="0"/>
              <w:autoSpaceDN w:val="0"/>
              <w:adjustRightInd w:val="0"/>
              <w:jc w:val="both"/>
              <w:rPr>
                <w:rFonts w:ascii="Verdana" w:hAnsi="Verdana" w:cs="Calibri"/>
                <w:sz w:val="18"/>
                <w:szCs w:val="18"/>
              </w:rPr>
            </w:pPr>
          </w:p>
          <w:p w:rsidR="00332BFF" w:rsidRDefault="00332BFF" w:rsidP="00CC24E0">
            <w:pPr>
              <w:numPr>
                <w:ilvl w:val="0"/>
                <w:numId w:val="61"/>
              </w:numPr>
              <w:autoSpaceDE w:val="0"/>
              <w:autoSpaceDN w:val="0"/>
              <w:adjustRightInd w:val="0"/>
              <w:jc w:val="both"/>
              <w:rPr>
                <w:rFonts w:ascii="Verdana" w:hAnsi="Verdana" w:cs="Calibri"/>
                <w:sz w:val="18"/>
                <w:szCs w:val="18"/>
              </w:rPr>
            </w:pPr>
            <w:r>
              <w:rPr>
                <w:rFonts w:ascii="Verdana" w:hAnsi="Verdana" w:cs="Calibri"/>
                <w:sz w:val="18"/>
                <w:szCs w:val="18"/>
              </w:rPr>
              <w:t xml:space="preserve">La </w:t>
            </w:r>
            <w:r w:rsidRPr="00AF374E">
              <w:rPr>
                <w:rFonts w:ascii="Verdana" w:hAnsi="Verdana" w:cs="Calibri"/>
                <w:sz w:val="18"/>
                <w:szCs w:val="18"/>
              </w:rPr>
              <w:t xml:space="preserve">empresa </w:t>
            </w:r>
            <w:r>
              <w:rPr>
                <w:rFonts w:ascii="Verdana" w:hAnsi="Verdana" w:cs="Calibri"/>
                <w:sz w:val="18"/>
                <w:szCs w:val="18"/>
              </w:rPr>
              <w:t>contratada</w:t>
            </w:r>
            <w:r w:rsidRPr="00AF374E">
              <w:rPr>
                <w:rFonts w:ascii="Verdana" w:hAnsi="Verdana" w:cs="Calibri"/>
                <w:sz w:val="18"/>
                <w:szCs w:val="18"/>
              </w:rPr>
              <w:t xml:space="preserve"> </w:t>
            </w:r>
            <w:r>
              <w:rPr>
                <w:rFonts w:ascii="Verdana" w:hAnsi="Verdana" w:cs="Calibri"/>
                <w:sz w:val="18"/>
                <w:szCs w:val="18"/>
              </w:rPr>
              <w:t>es</w:t>
            </w:r>
            <w:r w:rsidRPr="00AF374E">
              <w:rPr>
                <w:rFonts w:ascii="Verdana" w:hAnsi="Verdana" w:cs="Calibri"/>
                <w:sz w:val="18"/>
                <w:szCs w:val="18"/>
              </w:rPr>
              <w:t xml:space="preserve"> responsable del transporte de los bienes</w:t>
            </w:r>
            <w:r>
              <w:rPr>
                <w:rFonts w:ascii="Verdana" w:hAnsi="Verdana" w:cs="Calibri"/>
                <w:sz w:val="18"/>
                <w:szCs w:val="18"/>
              </w:rPr>
              <w:t>,</w:t>
            </w:r>
            <w:r w:rsidRPr="00AF374E">
              <w:rPr>
                <w:rFonts w:ascii="Verdana" w:hAnsi="Verdana" w:cs="Calibri"/>
                <w:sz w:val="18"/>
                <w:szCs w:val="18"/>
              </w:rPr>
              <w:t xml:space="preserve"> hasta el lugar indicado debiendo realizar las medidas necesarias para precautelar su integridad.</w:t>
            </w:r>
          </w:p>
          <w:p w:rsidR="00332BFF" w:rsidRPr="00AF374E" w:rsidRDefault="00332BFF" w:rsidP="00AE4C54">
            <w:pPr>
              <w:autoSpaceDE w:val="0"/>
              <w:autoSpaceDN w:val="0"/>
              <w:adjustRightInd w:val="0"/>
              <w:ind w:left="720"/>
              <w:jc w:val="both"/>
              <w:rPr>
                <w:rFonts w:ascii="Verdana" w:hAnsi="Verdana" w:cs="Calibri"/>
                <w:sz w:val="18"/>
                <w:szCs w:val="18"/>
              </w:rPr>
            </w:pPr>
          </w:p>
          <w:p w:rsidR="00332BFF" w:rsidRPr="002C54B6" w:rsidRDefault="00332BFF" w:rsidP="00CC24E0">
            <w:pPr>
              <w:numPr>
                <w:ilvl w:val="0"/>
                <w:numId w:val="61"/>
              </w:numPr>
              <w:autoSpaceDE w:val="0"/>
              <w:autoSpaceDN w:val="0"/>
              <w:adjustRightInd w:val="0"/>
              <w:jc w:val="both"/>
              <w:rPr>
                <w:rFonts w:ascii="Verdana" w:hAnsi="Verdana" w:cs="Calibri"/>
                <w:sz w:val="18"/>
                <w:szCs w:val="18"/>
              </w:rPr>
            </w:pPr>
            <w:r>
              <w:rPr>
                <w:rFonts w:ascii="Verdana" w:hAnsi="Verdana" w:cs="Calibri"/>
                <w:sz w:val="18"/>
                <w:szCs w:val="18"/>
              </w:rPr>
              <w:t xml:space="preserve">La </w:t>
            </w:r>
            <w:r w:rsidRPr="00AF374E">
              <w:rPr>
                <w:rFonts w:ascii="Verdana" w:hAnsi="Verdana" w:cs="Calibri"/>
                <w:sz w:val="18"/>
                <w:szCs w:val="18"/>
              </w:rPr>
              <w:t xml:space="preserve">empresa </w:t>
            </w:r>
            <w:r>
              <w:rPr>
                <w:rFonts w:ascii="Verdana" w:hAnsi="Verdana" w:cs="Calibri"/>
                <w:sz w:val="18"/>
                <w:szCs w:val="18"/>
              </w:rPr>
              <w:t>contratada deberá</w:t>
            </w:r>
            <w:r w:rsidRPr="00AF374E">
              <w:rPr>
                <w:rFonts w:ascii="Verdana" w:hAnsi="Verdana" w:cs="Calibri"/>
                <w:sz w:val="18"/>
                <w:szCs w:val="18"/>
              </w:rPr>
              <w:t xml:space="preserve"> contemplar seguros, servicios de carga y descarga, entre otros, que aseguren la entrega de los bienes en las condiciones requeridas.</w:t>
            </w:r>
          </w:p>
        </w:tc>
      </w:tr>
      <w:tr w:rsidR="00332BFF" w:rsidRPr="00AF374E" w:rsidTr="00AE4C54">
        <w:trPr>
          <w:trHeight w:val="395"/>
        </w:trPr>
        <w:tc>
          <w:tcPr>
            <w:tcW w:w="9568" w:type="dxa"/>
            <w:shd w:val="clear" w:color="auto" w:fill="BDD6EE"/>
            <w:vAlign w:val="center"/>
          </w:tcPr>
          <w:p w:rsidR="00332BFF" w:rsidRPr="00AF374E" w:rsidRDefault="00332BFF" w:rsidP="00AE4C54">
            <w:pPr>
              <w:jc w:val="both"/>
              <w:rPr>
                <w:rFonts w:ascii="Verdana" w:hAnsi="Verdana" w:cs="Calibri"/>
                <w:b/>
                <w:sz w:val="18"/>
                <w:szCs w:val="18"/>
              </w:rPr>
            </w:pPr>
            <w:r w:rsidRPr="00AF374E">
              <w:rPr>
                <w:rFonts w:ascii="Verdana" w:hAnsi="Verdana" w:cs="Calibri"/>
                <w:b/>
                <w:sz w:val="18"/>
                <w:szCs w:val="18"/>
              </w:rPr>
              <w:t>FORMA DE PAGO</w:t>
            </w:r>
          </w:p>
        </w:tc>
      </w:tr>
      <w:tr w:rsidR="00332BFF" w:rsidRPr="00AF374E" w:rsidTr="00AE4C54">
        <w:trPr>
          <w:trHeight w:val="809"/>
        </w:trPr>
        <w:tc>
          <w:tcPr>
            <w:tcW w:w="9568" w:type="dxa"/>
            <w:shd w:val="clear" w:color="auto" w:fill="FFFFFF"/>
            <w:vAlign w:val="center"/>
          </w:tcPr>
          <w:p w:rsidR="00332BFF" w:rsidRDefault="00332BFF" w:rsidP="00AE4C54">
            <w:pPr>
              <w:autoSpaceDE w:val="0"/>
              <w:autoSpaceDN w:val="0"/>
              <w:adjustRightInd w:val="0"/>
              <w:jc w:val="both"/>
              <w:rPr>
                <w:rFonts w:ascii="Verdana" w:hAnsi="Verdana" w:cs="Calibri"/>
                <w:bCs/>
                <w:sz w:val="18"/>
                <w:szCs w:val="18"/>
              </w:rPr>
            </w:pPr>
          </w:p>
          <w:p w:rsidR="00332BFF" w:rsidRPr="00AF374E" w:rsidRDefault="00332BFF" w:rsidP="00AE4C54">
            <w:pPr>
              <w:autoSpaceDE w:val="0"/>
              <w:autoSpaceDN w:val="0"/>
              <w:adjustRightInd w:val="0"/>
              <w:jc w:val="both"/>
              <w:rPr>
                <w:rFonts w:ascii="Verdana" w:hAnsi="Verdana" w:cs="Calibri"/>
                <w:sz w:val="18"/>
                <w:szCs w:val="18"/>
              </w:rPr>
            </w:pPr>
            <w:r w:rsidRPr="00AF374E">
              <w:rPr>
                <w:rFonts w:ascii="Verdana" w:hAnsi="Verdana" w:cs="Calibri"/>
                <w:bCs/>
                <w:sz w:val="18"/>
                <w:szCs w:val="18"/>
              </w:rPr>
              <w:t xml:space="preserve">Para la entrega de los bienes adquiridos se conformará un Comité de Recepción que conjuntamente con un representante de la empresa </w:t>
            </w:r>
            <w:r>
              <w:rPr>
                <w:rFonts w:ascii="Verdana" w:hAnsi="Verdana" w:cs="Calibri"/>
                <w:bCs/>
                <w:sz w:val="18"/>
                <w:szCs w:val="18"/>
              </w:rPr>
              <w:t>contratada</w:t>
            </w:r>
            <w:r w:rsidRPr="00AF374E">
              <w:rPr>
                <w:rFonts w:ascii="Verdana" w:hAnsi="Verdana" w:cs="Calibri"/>
                <w:bCs/>
                <w:sz w:val="18"/>
                <w:szCs w:val="18"/>
              </w:rPr>
              <w:t>, tendrán la función de efectuar la revisión, i</w:t>
            </w:r>
            <w:r>
              <w:rPr>
                <w:rFonts w:ascii="Verdana" w:hAnsi="Verdana" w:cs="Calibri"/>
                <w:bCs/>
                <w:sz w:val="18"/>
                <w:szCs w:val="18"/>
              </w:rPr>
              <w:t>nspección y verificación de los</w:t>
            </w:r>
            <w:r w:rsidRPr="00AF374E">
              <w:rPr>
                <w:rFonts w:ascii="Verdana" w:hAnsi="Verdana" w:cs="Calibri"/>
                <w:sz w:val="18"/>
                <w:szCs w:val="18"/>
              </w:rPr>
              <w:t xml:space="preserve"> </w:t>
            </w:r>
            <w:r w:rsidRPr="00FB61E5">
              <w:rPr>
                <w:rFonts w:ascii="Verdana" w:hAnsi="Verdana" w:cs="Calibri"/>
                <w:b/>
                <w:sz w:val="18"/>
                <w:szCs w:val="18"/>
              </w:rPr>
              <w:t>ITEM 1 ODORANTE PARA GAS NATURAL</w:t>
            </w:r>
            <w:r w:rsidRPr="00AF374E">
              <w:rPr>
                <w:rFonts w:ascii="Verdana" w:hAnsi="Verdana" w:cs="Calibri"/>
                <w:sz w:val="18"/>
                <w:szCs w:val="18"/>
              </w:rPr>
              <w:t xml:space="preserve"> como para el </w:t>
            </w:r>
            <w:r>
              <w:rPr>
                <w:rFonts w:ascii="Verdana" w:hAnsi="Verdana" w:cs="Calibri"/>
                <w:b/>
                <w:sz w:val="18"/>
                <w:szCs w:val="18"/>
              </w:rPr>
              <w:t>ITEM 2 INHIBIDOR PARA  ODORANTE</w:t>
            </w:r>
            <w:r>
              <w:rPr>
                <w:rFonts w:ascii="Verdana" w:hAnsi="Verdana" w:cs="Calibri"/>
                <w:sz w:val="18"/>
                <w:szCs w:val="18"/>
              </w:rPr>
              <w:t xml:space="preserve"> </w:t>
            </w:r>
            <w:r w:rsidRPr="00AF374E">
              <w:rPr>
                <w:rFonts w:ascii="Verdana" w:hAnsi="Verdana" w:cs="Calibri"/>
                <w:bCs/>
                <w:sz w:val="18"/>
                <w:szCs w:val="18"/>
              </w:rPr>
              <w:t>entregados dentro los 3 días hábiles siguientes a la fecha de entrega, elaborándose un acta de recepción en la cual se indique la cantidad recepcionada y las observaciones del bien defectuoso si existiera.</w:t>
            </w:r>
          </w:p>
          <w:p w:rsidR="00332BFF" w:rsidRPr="00AF374E" w:rsidRDefault="00332BFF" w:rsidP="00AE4C54">
            <w:pPr>
              <w:autoSpaceDE w:val="0"/>
              <w:autoSpaceDN w:val="0"/>
              <w:adjustRightInd w:val="0"/>
              <w:jc w:val="both"/>
              <w:rPr>
                <w:rFonts w:ascii="Verdana" w:hAnsi="Verdana" w:cs="Calibri"/>
                <w:sz w:val="18"/>
                <w:szCs w:val="18"/>
              </w:rPr>
            </w:pPr>
          </w:p>
          <w:p w:rsidR="00332BFF" w:rsidRPr="00AF374E" w:rsidRDefault="00332BFF" w:rsidP="00AE4C54">
            <w:pPr>
              <w:autoSpaceDE w:val="0"/>
              <w:autoSpaceDN w:val="0"/>
              <w:adjustRightInd w:val="0"/>
              <w:spacing w:line="276" w:lineRule="auto"/>
              <w:jc w:val="both"/>
              <w:rPr>
                <w:rFonts w:ascii="Verdana" w:hAnsi="Verdana" w:cs="Calibri"/>
                <w:sz w:val="18"/>
                <w:szCs w:val="18"/>
              </w:rPr>
            </w:pPr>
            <w:r w:rsidRPr="00AF374E">
              <w:rPr>
                <w:rFonts w:ascii="Verdana" w:hAnsi="Verdana" w:cs="Calibri"/>
                <w:bCs/>
                <w:sz w:val="18"/>
                <w:szCs w:val="18"/>
              </w:rPr>
              <w:t>La modalidad de pago será contra entrega de los bienes,</w:t>
            </w:r>
            <w:r>
              <w:rPr>
                <w:rFonts w:ascii="Verdana" w:hAnsi="Verdana" w:cs="Calibri"/>
                <w:bCs/>
                <w:sz w:val="18"/>
                <w:szCs w:val="18"/>
              </w:rPr>
              <w:t xml:space="preserve"> es decir</w:t>
            </w:r>
            <w:r w:rsidRPr="00AF374E">
              <w:rPr>
                <w:rFonts w:ascii="Verdana" w:hAnsi="Verdana" w:cs="Calibri"/>
                <w:sz w:val="18"/>
                <w:szCs w:val="18"/>
              </w:rPr>
              <w:t xml:space="preserve"> </w:t>
            </w:r>
            <w:r w:rsidRPr="00FB61E5">
              <w:rPr>
                <w:rFonts w:ascii="Verdana" w:hAnsi="Verdana" w:cs="Calibri"/>
                <w:b/>
                <w:sz w:val="18"/>
                <w:szCs w:val="18"/>
              </w:rPr>
              <w:t>ITEM 1 ODORANTE PARA GAS NATURAL</w:t>
            </w:r>
            <w:r w:rsidRPr="00AF374E">
              <w:rPr>
                <w:rFonts w:ascii="Verdana" w:hAnsi="Verdana" w:cs="Calibri"/>
                <w:sz w:val="18"/>
                <w:szCs w:val="18"/>
              </w:rPr>
              <w:t xml:space="preserve"> como para el </w:t>
            </w:r>
            <w:r>
              <w:rPr>
                <w:rFonts w:ascii="Verdana" w:hAnsi="Verdana" w:cs="Calibri"/>
                <w:b/>
                <w:sz w:val="18"/>
                <w:szCs w:val="18"/>
              </w:rPr>
              <w:t>ITEM 2 INHIBIDOR PARA  ODORANTE</w:t>
            </w:r>
            <w:r w:rsidRPr="00AF374E">
              <w:rPr>
                <w:rFonts w:ascii="Verdana" w:hAnsi="Verdana" w:cs="Calibri"/>
                <w:bCs/>
                <w:sz w:val="18"/>
                <w:szCs w:val="18"/>
              </w:rPr>
              <w:t xml:space="preserve"> una vez que YPFB haya efectuado la recepción definitiva de los mismos. </w:t>
            </w:r>
            <w:r w:rsidRPr="00AF374E">
              <w:rPr>
                <w:rFonts w:ascii="Verdana" w:hAnsi="Verdana" w:cs="Calibri"/>
                <w:sz w:val="18"/>
                <w:szCs w:val="18"/>
              </w:rPr>
              <w:t>El pago se efectuara una vez que el comité de recepción emita la conformidad respectiva. Se realizara un pago único por el total del/los ítem(s) adjudicado(s).</w:t>
            </w:r>
          </w:p>
          <w:p w:rsidR="00332BFF" w:rsidRPr="00AF374E" w:rsidRDefault="00332BFF" w:rsidP="00AE4C54">
            <w:pPr>
              <w:autoSpaceDE w:val="0"/>
              <w:autoSpaceDN w:val="0"/>
              <w:adjustRightInd w:val="0"/>
              <w:jc w:val="both"/>
              <w:rPr>
                <w:rFonts w:ascii="Verdana" w:hAnsi="Verdana" w:cs="Calibri"/>
                <w:sz w:val="18"/>
                <w:szCs w:val="18"/>
              </w:rPr>
            </w:pPr>
          </w:p>
          <w:p w:rsidR="00332BFF" w:rsidRPr="00AF374E" w:rsidRDefault="00332BFF" w:rsidP="00AE4C54">
            <w:pPr>
              <w:autoSpaceDE w:val="0"/>
              <w:autoSpaceDN w:val="0"/>
              <w:adjustRightInd w:val="0"/>
              <w:jc w:val="both"/>
              <w:rPr>
                <w:rFonts w:ascii="Verdana" w:hAnsi="Verdana" w:cs="Calibri"/>
                <w:sz w:val="18"/>
                <w:szCs w:val="18"/>
              </w:rPr>
            </w:pPr>
            <w:r w:rsidRPr="00AF374E">
              <w:rPr>
                <w:rFonts w:ascii="Verdana" w:hAnsi="Verdana" w:cs="Calibri"/>
                <w:sz w:val="18"/>
                <w:szCs w:val="18"/>
              </w:rPr>
              <w:t>El pago se realizara vía SIGEP. Forma de pago sin adelanto.</w:t>
            </w:r>
          </w:p>
        </w:tc>
      </w:tr>
      <w:tr w:rsidR="00332BFF" w:rsidRPr="00AF374E" w:rsidTr="00AE4C54">
        <w:trPr>
          <w:trHeight w:val="392"/>
        </w:trPr>
        <w:tc>
          <w:tcPr>
            <w:tcW w:w="9568" w:type="dxa"/>
            <w:shd w:val="clear" w:color="auto" w:fill="B8CCE4"/>
            <w:vAlign w:val="center"/>
          </w:tcPr>
          <w:p w:rsidR="00332BFF" w:rsidRPr="00AF374E" w:rsidRDefault="00332BFF" w:rsidP="00AE4C54">
            <w:pPr>
              <w:autoSpaceDE w:val="0"/>
              <w:autoSpaceDN w:val="0"/>
              <w:adjustRightInd w:val="0"/>
              <w:rPr>
                <w:rFonts w:ascii="Verdana" w:hAnsi="Verdana" w:cs="Calibri"/>
                <w:b/>
                <w:sz w:val="18"/>
                <w:szCs w:val="18"/>
              </w:rPr>
            </w:pPr>
            <w:r w:rsidRPr="00AF374E">
              <w:rPr>
                <w:rFonts w:ascii="Verdana" w:hAnsi="Verdana" w:cs="Calibri"/>
                <w:b/>
                <w:sz w:val="18"/>
                <w:szCs w:val="18"/>
              </w:rPr>
              <w:t>MULTAS</w:t>
            </w:r>
            <w:r>
              <w:rPr>
                <w:rFonts w:ascii="Verdana" w:hAnsi="Verdana" w:cs="Calibri"/>
                <w:b/>
                <w:sz w:val="18"/>
                <w:szCs w:val="18"/>
              </w:rPr>
              <w:t xml:space="preserve"> (ITEMS 1 Y 2)</w:t>
            </w:r>
          </w:p>
        </w:tc>
      </w:tr>
      <w:tr w:rsidR="00332BFF" w:rsidRPr="00AF374E" w:rsidTr="00AE4C54">
        <w:trPr>
          <w:trHeight w:val="3293"/>
        </w:trPr>
        <w:tc>
          <w:tcPr>
            <w:tcW w:w="9568" w:type="dxa"/>
            <w:shd w:val="clear" w:color="auto" w:fill="FFFFFF"/>
            <w:vAlign w:val="center"/>
          </w:tcPr>
          <w:p w:rsidR="00332BFF" w:rsidRDefault="00332BFF" w:rsidP="00AE4C54">
            <w:pPr>
              <w:jc w:val="both"/>
              <w:rPr>
                <w:rFonts w:ascii="Verdana" w:hAnsi="Verdana" w:cs="Calibri"/>
                <w:sz w:val="18"/>
                <w:szCs w:val="18"/>
              </w:rPr>
            </w:pPr>
          </w:p>
          <w:p w:rsidR="00332BFF" w:rsidRPr="00AF374E" w:rsidRDefault="00332BFF" w:rsidP="00AE4C54">
            <w:pPr>
              <w:jc w:val="both"/>
              <w:rPr>
                <w:rFonts w:ascii="Verdana" w:hAnsi="Verdana" w:cs="Calibri"/>
                <w:sz w:val="18"/>
                <w:szCs w:val="18"/>
              </w:rPr>
            </w:pPr>
          </w:p>
          <w:p w:rsidR="00332BFF" w:rsidRPr="00AF374E" w:rsidRDefault="00332BFF" w:rsidP="00CC24E0">
            <w:pPr>
              <w:numPr>
                <w:ilvl w:val="0"/>
                <w:numId w:val="63"/>
              </w:numPr>
              <w:autoSpaceDE w:val="0"/>
              <w:autoSpaceDN w:val="0"/>
              <w:adjustRightInd w:val="0"/>
              <w:spacing w:line="276" w:lineRule="auto"/>
              <w:jc w:val="both"/>
              <w:rPr>
                <w:rFonts w:ascii="Verdana" w:hAnsi="Verdana" w:cs="Calibri"/>
                <w:sz w:val="18"/>
                <w:szCs w:val="18"/>
              </w:rPr>
            </w:pPr>
            <w:r w:rsidRPr="00AF374E">
              <w:rPr>
                <w:rFonts w:ascii="Verdana" w:hAnsi="Verdana" w:cs="Calibri"/>
                <w:sz w:val="18"/>
                <w:szCs w:val="18"/>
              </w:rPr>
              <w:t>En caso de retraso en la entrega de los bienes,</w:t>
            </w:r>
            <w:r w:rsidRPr="00FB61E5">
              <w:rPr>
                <w:rFonts w:ascii="Verdana" w:hAnsi="Verdana" w:cs="Calibri"/>
                <w:b/>
                <w:sz w:val="18"/>
                <w:szCs w:val="18"/>
              </w:rPr>
              <w:t xml:space="preserve"> </w:t>
            </w:r>
            <w:r w:rsidRPr="00AF374E">
              <w:rPr>
                <w:rFonts w:ascii="Verdana" w:hAnsi="Verdana" w:cs="Calibri"/>
                <w:sz w:val="18"/>
                <w:szCs w:val="18"/>
              </w:rPr>
              <w:t>se aplicara una multa equivalente al 1% (uno por ciento) sobre el monto total del contrato por cada día calendario de atraso.</w:t>
            </w:r>
          </w:p>
          <w:p w:rsidR="00332BFF" w:rsidRPr="00AF374E" w:rsidRDefault="00332BFF" w:rsidP="00CC24E0">
            <w:pPr>
              <w:numPr>
                <w:ilvl w:val="0"/>
                <w:numId w:val="63"/>
              </w:numPr>
              <w:autoSpaceDE w:val="0"/>
              <w:autoSpaceDN w:val="0"/>
              <w:adjustRightInd w:val="0"/>
              <w:spacing w:line="276" w:lineRule="auto"/>
              <w:jc w:val="both"/>
              <w:rPr>
                <w:rFonts w:ascii="Verdana" w:hAnsi="Verdana" w:cs="Calibri"/>
                <w:sz w:val="18"/>
                <w:szCs w:val="18"/>
              </w:rPr>
            </w:pPr>
            <w:r w:rsidRPr="00AF374E">
              <w:rPr>
                <w:rFonts w:ascii="Verdana" w:hAnsi="Verdana" w:cs="Calibri"/>
                <w:sz w:val="18"/>
                <w:szCs w:val="18"/>
              </w:rPr>
              <w:t>De establecerse que por la aplicación de multas por mora se ha llegado al límite del 10 % (diez por ciento) del contrato, se podrá iniciar el proceso de resolución del contrato.</w:t>
            </w:r>
          </w:p>
          <w:p w:rsidR="00332BFF" w:rsidRPr="00AF374E" w:rsidRDefault="00332BFF" w:rsidP="00CC24E0">
            <w:pPr>
              <w:numPr>
                <w:ilvl w:val="0"/>
                <w:numId w:val="63"/>
              </w:numPr>
              <w:autoSpaceDE w:val="0"/>
              <w:autoSpaceDN w:val="0"/>
              <w:adjustRightInd w:val="0"/>
              <w:spacing w:line="276" w:lineRule="auto"/>
              <w:jc w:val="both"/>
              <w:rPr>
                <w:rFonts w:ascii="Verdana" w:hAnsi="Verdana" w:cs="Calibri"/>
                <w:sz w:val="18"/>
                <w:szCs w:val="18"/>
              </w:rPr>
            </w:pPr>
            <w:r w:rsidRPr="00AF374E">
              <w:rPr>
                <w:rFonts w:ascii="Verdana" w:hAnsi="Verdana" w:cs="Calibri"/>
                <w:sz w:val="18"/>
                <w:szCs w:val="18"/>
              </w:rPr>
              <w:t>De establecerse que por la aplicación de multas por mora se ha llegado al límite del 20 % (veinte por ciento) del contrato, se deberá iniciar el proceso de resolución del contrato.</w:t>
            </w:r>
          </w:p>
          <w:p w:rsidR="00332BFF" w:rsidRPr="00093E5B" w:rsidRDefault="00332BFF" w:rsidP="00CC24E0">
            <w:pPr>
              <w:numPr>
                <w:ilvl w:val="0"/>
                <w:numId w:val="63"/>
              </w:numPr>
              <w:autoSpaceDE w:val="0"/>
              <w:autoSpaceDN w:val="0"/>
              <w:adjustRightInd w:val="0"/>
              <w:jc w:val="both"/>
              <w:rPr>
                <w:rFonts w:ascii="Verdana" w:hAnsi="Verdana" w:cs="Calibri"/>
                <w:color w:val="FFFFFF"/>
                <w:sz w:val="18"/>
                <w:szCs w:val="18"/>
              </w:rPr>
            </w:pPr>
            <w:r w:rsidRPr="00AF374E">
              <w:rPr>
                <w:rFonts w:ascii="Verdana" w:hAnsi="Verdana" w:cs="Calibri"/>
                <w:sz w:val="18"/>
                <w:szCs w:val="18"/>
              </w:rPr>
              <w:t>Cuando el monto de la multa supere lo establecido en el contrato, procederá la resolución, debiendo comunicar este hecho al proveedor y proceder o reportar como incumplimiento en el SICOES, previa emisión de resolución administrativa de contrato motivada técnica y legalmente.</w:t>
            </w:r>
          </w:p>
          <w:p w:rsidR="00332BFF" w:rsidRDefault="00332BFF" w:rsidP="00AE4C54">
            <w:pPr>
              <w:autoSpaceDE w:val="0"/>
              <w:autoSpaceDN w:val="0"/>
              <w:adjustRightInd w:val="0"/>
              <w:jc w:val="both"/>
              <w:rPr>
                <w:rFonts w:ascii="Verdana" w:hAnsi="Verdana" w:cs="Calibri"/>
                <w:color w:val="FFFFFF"/>
                <w:sz w:val="18"/>
                <w:szCs w:val="18"/>
              </w:rPr>
            </w:pPr>
          </w:p>
          <w:p w:rsidR="00332BFF" w:rsidRDefault="00332BFF" w:rsidP="00AE4C54">
            <w:pPr>
              <w:autoSpaceDE w:val="0"/>
              <w:autoSpaceDN w:val="0"/>
              <w:adjustRightInd w:val="0"/>
              <w:jc w:val="both"/>
              <w:rPr>
                <w:rFonts w:ascii="Verdana" w:hAnsi="Verdana" w:cs="Calibri"/>
                <w:color w:val="FFFFFF"/>
                <w:sz w:val="18"/>
                <w:szCs w:val="18"/>
              </w:rPr>
            </w:pPr>
          </w:p>
          <w:p w:rsidR="00332BFF" w:rsidRPr="00AF374E" w:rsidRDefault="00332BFF" w:rsidP="00AE4C54">
            <w:pPr>
              <w:autoSpaceDE w:val="0"/>
              <w:autoSpaceDN w:val="0"/>
              <w:adjustRightInd w:val="0"/>
              <w:jc w:val="both"/>
              <w:rPr>
                <w:rFonts w:ascii="Verdana" w:hAnsi="Verdana" w:cs="Calibri"/>
                <w:color w:val="FFFFFF"/>
                <w:sz w:val="18"/>
                <w:szCs w:val="18"/>
              </w:rPr>
            </w:pPr>
          </w:p>
        </w:tc>
      </w:tr>
      <w:tr w:rsidR="00332BFF" w:rsidRPr="00AF374E" w:rsidTr="00AE4C54">
        <w:trPr>
          <w:trHeight w:val="360"/>
        </w:trPr>
        <w:tc>
          <w:tcPr>
            <w:tcW w:w="9568" w:type="dxa"/>
            <w:shd w:val="clear" w:color="auto" w:fill="B4C6E7"/>
            <w:vAlign w:val="center"/>
          </w:tcPr>
          <w:p w:rsidR="00332BFF" w:rsidRPr="00850CCD" w:rsidRDefault="00332BFF" w:rsidP="00AE4C54">
            <w:pPr>
              <w:autoSpaceDE w:val="0"/>
              <w:autoSpaceDN w:val="0"/>
              <w:adjustRightInd w:val="0"/>
              <w:jc w:val="both"/>
              <w:rPr>
                <w:rFonts w:ascii="Verdana" w:hAnsi="Verdana" w:cs="Calibri"/>
                <w:b/>
                <w:sz w:val="18"/>
                <w:szCs w:val="18"/>
              </w:rPr>
            </w:pPr>
            <w:r w:rsidRPr="00850CCD">
              <w:rPr>
                <w:rFonts w:ascii="Verdana" w:hAnsi="Verdana" w:cs="Calibri"/>
                <w:b/>
                <w:sz w:val="18"/>
                <w:szCs w:val="18"/>
              </w:rPr>
              <w:t>ANEXO</w:t>
            </w:r>
            <w:r>
              <w:rPr>
                <w:rFonts w:ascii="Verdana" w:hAnsi="Verdana" w:cs="Calibri"/>
                <w:b/>
                <w:sz w:val="18"/>
                <w:szCs w:val="18"/>
              </w:rPr>
              <w:t>S DE VALIDACIONES (ITEMS 1 Y 2)</w:t>
            </w:r>
          </w:p>
        </w:tc>
      </w:tr>
      <w:tr w:rsidR="00332BFF" w:rsidRPr="00AF374E" w:rsidTr="00AE4C54">
        <w:trPr>
          <w:trHeight w:val="360"/>
        </w:trPr>
        <w:tc>
          <w:tcPr>
            <w:tcW w:w="9568" w:type="dxa"/>
            <w:shd w:val="clear" w:color="auto" w:fill="B4C6E7"/>
            <w:vAlign w:val="center"/>
          </w:tcPr>
          <w:p w:rsidR="00332BFF" w:rsidRPr="00C87430" w:rsidRDefault="00332BFF" w:rsidP="00CC24E0">
            <w:pPr>
              <w:numPr>
                <w:ilvl w:val="0"/>
                <w:numId w:val="66"/>
              </w:numPr>
              <w:autoSpaceDE w:val="0"/>
              <w:autoSpaceDN w:val="0"/>
              <w:adjustRightInd w:val="0"/>
              <w:jc w:val="both"/>
              <w:rPr>
                <w:rFonts w:ascii="Verdana" w:hAnsi="Verdana" w:cs="Calibri"/>
                <w:b/>
                <w:sz w:val="18"/>
                <w:szCs w:val="18"/>
              </w:rPr>
            </w:pPr>
            <w:r w:rsidRPr="00C87430">
              <w:rPr>
                <w:rFonts w:ascii="Verdana" w:hAnsi="Verdana" w:cs="Calibri"/>
                <w:b/>
                <w:sz w:val="18"/>
                <w:szCs w:val="18"/>
              </w:rPr>
              <w:t>GARANTÍAS FINANCIERAS</w:t>
            </w:r>
          </w:p>
        </w:tc>
      </w:tr>
      <w:tr w:rsidR="00332BFF" w:rsidRPr="00AF374E" w:rsidTr="00AE4C54">
        <w:trPr>
          <w:trHeight w:val="540"/>
        </w:trPr>
        <w:tc>
          <w:tcPr>
            <w:tcW w:w="9568" w:type="dxa"/>
            <w:shd w:val="clear" w:color="auto" w:fill="auto"/>
            <w:vAlign w:val="center"/>
          </w:tcPr>
          <w:p w:rsidR="00332BFF" w:rsidRPr="00AF374E" w:rsidRDefault="00332BFF" w:rsidP="00AE4C54">
            <w:pPr>
              <w:jc w:val="both"/>
              <w:rPr>
                <w:rFonts w:ascii="Verdana" w:hAnsi="Verdana" w:cs="Calibri"/>
                <w:sz w:val="18"/>
                <w:szCs w:val="18"/>
              </w:rPr>
            </w:pPr>
          </w:p>
          <w:p w:rsidR="00332BFF" w:rsidRPr="00AF374E" w:rsidRDefault="00332BFF" w:rsidP="00AE4C54">
            <w:pPr>
              <w:ind w:left="426"/>
              <w:jc w:val="both"/>
              <w:rPr>
                <w:rFonts w:ascii="Verdana" w:hAnsi="Verdana" w:cs="Calibri"/>
                <w:sz w:val="18"/>
                <w:szCs w:val="18"/>
              </w:rPr>
            </w:pPr>
            <w:r w:rsidRPr="00AF374E">
              <w:rPr>
                <w:rFonts w:ascii="Verdana" w:hAnsi="Verdana" w:cs="Calibri"/>
                <w:sz w:val="18"/>
                <w:szCs w:val="18"/>
              </w:rPr>
              <w:t>Garantía de Seriedad de Propuesta</w:t>
            </w:r>
          </w:p>
          <w:p w:rsidR="00332BFF" w:rsidRPr="00AF374E" w:rsidRDefault="00332BFF" w:rsidP="00AE4C54">
            <w:pPr>
              <w:ind w:left="426"/>
              <w:jc w:val="both"/>
              <w:rPr>
                <w:rFonts w:ascii="Verdana" w:hAnsi="Verdana" w:cs="Calibri"/>
                <w:sz w:val="18"/>
                <w:szCs w:val="18"/>
              </w:rPr>
            </w:pPr>
          </w:p>
          <w:p w:rsidR="00332BFF" w:rsidRPr="00AF374E" w:rsidRDefault="00332BFF" w:rsidP="00AE4C54">
            <w:pPr>
              <w:ind w:left="426"/>
              <w:jc w:val="both"/>
              <w:rPr>
                <w:rFonts w:ascii="Verdana" w:hAnsi="Verdana" w:cs="Calibri"/>
                <w:sz w:val="18"/>
                <w:szCs w:val="18"/>
              </w:rPr>
            </w:pPr>
            <w:r w:rsidRPr="00AF374E">
              <w:rPr>
                <w:rFonts w:ascii="Verdana" w:hAnsi="Verdana" w:cs="Calibri"/>
                <w:sz w:val="18"/>
                <w:szCs w:val="18"/>
              </w:rPr>
              <w:t>A elección de la empresa</w:t>
            </w:r>
            <w:r>
              <w:rPr>
                <w:rFonts w:ascii="Verdana" w:hAnsi="Verdana" w:cs="Calibri"/>
                <w:sz w:val="18"/>
                <w:szCs w:val="18"/>
              </w:rPr>
              <w:t xml:space="preserve"> proponente</w:t>
            </w:r>
            <w:r w:rsidRPr="00AF374E">
              <w:rPr>
                <w:rFonts w:ascii="Verdana" w:hAnsi="Verdana" w:cs="Calibri"/>
                <w:sz w:val="18"/>
                <w:szCs w:val="18"/>
              </w:rPr>
              <w:t>, ésta podrá optar por uno de los siguientes instrumentos financieros:</w:t>
            </w:r>
          </w:p>
          <w:p w:rsidR="00332BFF" w:rsidRPr="00AF374E" w:rsidRDefault="00332BFF" w:rsidP="00AE4C54">
            <w:pPr>
              <w:jc w:val="both"/>
              <w:rPr>
                <w:rFonts w:ascii="Verdana" w:hAnsi="Verdana" w:cs="Calibri"/>
                <w:sz w:val="18"/>
                <w:szCs w:val="18"/>
              </w:rPr>
            </w:pPr>
          </w:p>
          <w:p w:rsidR="00332BFF" w:rsidRPr="00AF374E" w:rsidRDefault="00332BFF" w:rsidP="00CC24E0">
            <w:pPr>
              <w:numPr>
                <w:ilvl w:val="0"/>
                <w:numId w:val="38"/>
              </w:numPr>
              <w:ind w:left="993"/>
              <w:jc w:val="both"/>
              <w:rPr>
                <w:rFonts w:ascii="Verdana" w:hAnsi="Verdana" w:cs="Calibri"/>
                <w:sz w:val="18"/>
                <w:szCs w:val="18"/>
              </w:rPr>
            </w:pPr>
            <w:r w:rsidRPr="00AF374E">
              <w:rPr>
                <w:rFonts w:ascii="Verdana" w:hAnsi="Verdana" w:cs="Calibri"/>
                <w:sz w:val="18"/>
                <w:szCs w:val="18"/>
              </w:rPr>
              <w:t>Boleta de Garantía, emitida por una Entidad de Intermediación Financiera (Bancaria) del Estado Plurinacional de Bolivia con estructura de alcance a nivel nacional, registrada , autorizada y bajo el control de la Autoridad de Supervisión del Sistema Financiero-ASFI,  a la orden/a favor de Yacimientos Petrolíferos Fiscales Bolivianos/YPFB, con las características expresas de renovable, irrevocable y de ejecu</w:t>
            </w:r>
            <w:r>
              <w:rPr>
                <w:rFonts w:ascii="Verdana" w:hAnsi="Verdana" w:cs="Calibri"/>
                <w:sz w:val="18"/>
                <w:szCs w:val="18"/>
              </w:rPr>
              <w:t>ción inmediata con vigencia de 12</w:t>
            </w:r>
            <w:r w:rsidRPr="00AF374E">
              <w:rPr>
                <w:rFonts w:ascii="Verdana" w:hAnsi="Verdana" w:cs="Calibri"/>
                <w:sz w:val="18"/>
                <w:szCs w:val="18"/>
              </w:rPr>
              <w:t>0 días calendario computables a partir de la fecha de presentación de propuestas, por un monto equivalente de al menos 1 (%) del valor total de la propuesta económica.</w:t>
            </w:r>
          </w:p>
          <w:p w:rsidR="00332BFF" w:rsidRPr="00AF374E" w:rsidRDefault="00332BFF" w:rsidP="00AE4C54">
            <w:pPr>
              <w:ind w:left="993"/>
              <w:jc w:val="both"/>
              <w:rPr>
                <w:rFonts w:ascii="Verdana" w:hAnsi="Verdana" w:cs="Calibri"/>
                <w:sz w:val="18"/>
                <w:szCs w:val="18"/>
              </w:rPr>
            </w:pPr>
          </w:p>
          <w:p w:rsidR="00332BFF" w:rsidRPr="00AF374E" w:rsidRDefault="00332BFF" w:rsidP="00CC24E0">
            <w:pPr>
              <w:numPr>
                <w:ilvl w:val="0"/>
                <w:numId w:val="38"/>
              </w:numPr>
              <w:ind w:left="993"/>
              <w:jc w:val="both"/>
              <w:rPr>
                <w:rFonts w:ascii="Verdana" w:hAnsi="Verdana" w:cs="Calibri"/>
                <w:sz w:val="18"/>
                <w:szCs w:val="18"/>
              </w:rPr>
            </w:pPr>
            <w:r w:rsidRPr="00AF374E">
              <w:rPr>
                <w:rFonts w:ascii="Verdana" w:hAnsi="Verdana" w:cs="Calibri"/>
                <w:sz w:val="18"/>
                <w:szCs w:val="18"/>
              </w:rPr>
              <w:t>Garantía a Primer Requerimiento, 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las características expresas de renovable, irrevocable y de ejecución a primer</w:t>
            </w:r>
            <w:r>
              <w:rPr>
                <w:rFonts w:ascii="Verdana" w:hAnsi="Verdana" w:cs="Calibri"/>
                <w:sz w:val="18"/>
                <w:szCs w:val="18"/>
              </w:rPr>
              <w:t xml:space="preserve"> requerimiento con vigencia de 12</w:t>
            </w:r>
            <w:r w:rsidRPr="00AF374E">
              <w:rPr>
                <w:rFonts w:ascii="Verdana" w:hAnsi="Verdana" w:cs="Calibri"/>
                <w:sz w:val="18"/>
                <w:szCs w:val="18"/>
              </w:rPr>
              <w:t>0 días calendario computables a partir de la fecha de presentación de propuestas , por un monto equivalente de al menos  1 (%) del valor total la propuesta económica.</w:t>
            </w:r>
          </w:p>
          <w:p w:rsidR="00332BFF" w:rsidRPr="00AF374E" w:rsidRDefault="00332BFF" w:rsidP="00AE4C54">
            <w:pPr>
              <w:jc w:val="both"/>
              <w:rPr>
                <w:rFonts w:ascii="Verdana" w:hAnsi="Verdana" w:cs="Calibri"/>
                <w:sz w:val="18"/>
                <w:szCs w:val="18"/>
              </w:rPr>
            </w:pPr>
          </w:p>
          <w:p w:rsidR="00332BFF" w:rsidRDefault="00332BFF" w:rsidP="00CC24E0">
            <w:pPr>
              <w:numPr>
                <w:ilvl w:val="0"/>
                <w:numId w:val="38"/>
              </w:numPr>
              <w:ind w:left="993"/>
              <w:jc w:val="both"/>
              <w:rPr>
                <w:rFonts w:ascii="Verdana" w:hAnsi="Verdana" w:cs="Calibri"/>
                <w:sz w:val="18"/>
                <w:szCs w:val="18"/>
              </w:rPr>
            </w:pPr>
            <w:r w:rsidRPr="00AF374E">
              <w:rPr>
                <w:rFonts w:ascii="Verdana" w:hAnsi="Verdana" w:cs="Calibri"/>
                <w:sz w:val="18"/>
                <w:szCs w:val="18"/>
              </w:rPr>
              <w:t>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Bolivianos/YPFB, con las características expresas de renovable, irrevocable y de ejecución a primer requerimient</w:t>
            </w:r>
            <w:r>
              <w:rPr>
                <w:rFonts w:ascii="Verdana" w:hAnsi="Verdana" w:cs="Calibri"/>
                <w:sz w:val="18"/>
                <w:szCs w:val="18"/>
              </w:rPr>
              <w:t>o con vigencia de 12</w:t>
            </w:r>
            <w:r w:rsidRPr="00AF374E">
              <w:rPr>
                <w:rFonts w:ascii="Verdana" w:hAnsi="Verdana" w:cs="Calibri"/>
                <w:sz w:val="18"/>
                <w:szCs w:val="18"/>
              </w:rPr>
              <w:t>0 días calendario computables a partir de la fecha de  la presentación de propuestas , por un monto equivalente a de al menos a 1 (%) del valor total de la propuesta económica.</w:t>
            </w:r>
          </w:p>
          <w:p w:rsidR="00332BFF" w:rsidRDefault="00332BFF" w:rsidP="00AE4C54">
            <w:pPr>
              <w:pStyle w:val="Prrafodelista"/>
              <w:rPr>
                <w:rFonts w:ascii="Verdana" w:hAnsi="Verdana" w:cs="Calibri"/>
                <w:sz w:val="18"/>
                <w:szCs w:val="18"/>
              </w:rPr>
            </w:pPr>
          </w:p>
          <w:p w:rsidR="00332BFF" w:rsidRPr="00AF374E" w:rsidRDefault="00332BFF" w:rsidP="00AE4C54">
            <w:pPr>
              <w:ind w:left="426"/>
              <w:jc w:val="both"/>
              <w:rPr>
                <w:rFonts w:ascii="Verdana" w:hAnsi="Verdana" w:cs="Calibri"/>
                <w:sz w:val="18"/>
                <w:szCs w:val="18"/>
              </w:rPr>
            </w:pPr>
            <w:r w:rsidRPr="00AF374E">
              <w:rPr>
                <w:rFonts w:ascii="Verdana" w:hAnsi="Verdana" w:cs="Calibri"/>
                <w:sz w:val="18"/>
                <w:szCs w:val="18"/>
              </w:rPr>
              <w:t>Garantía de Cumplimiento de Contrato</w:t>
            </w:r>
          </w:p>
          <w:p w:rsidR="00332BFF" w:rsidRDefault="00332BFF" w:rsidP="00AE4C54">
            <w:pPr>
              <w:ind w:left="426"/>
              <w:jc w:val="both"/>
              <w:rPr>
                <w:rFonts w:ascii="Verdana" w:hAnsi="Verdana" w:cs="Calibri"/>
                <w:sz w:val="18"/>
                <w:szCs w:val="18"/>
              </w:rPr>
            </w:pPr>
            <w:r w:rsidRPr="00AF374E">
              <w:rPr>
                <w:rFonts w:ascii="Verdana" w:hAnsi="Verdana" w:cs="Calibri"/>
                <w:sz w:val="18"/>
                <w:szCs w:val="18"/>
              </w:rPr>
              <w:t>A elección de la empresa adjudicada, ésta podrá optar por uno de los siguientes instrumentos financieros:</w:t>
            </w:r>
          </w:p>
          <w:p w:rsidR="00332BFF" w:rsidRDefault="00332BFF" w:rsidP="00AE4C54">
            <w:pPr>
              <w:ind w:left="426"/>
              <w:jc w:val="both"/>
              <w:rPr>
                <w:rFonts w:ascii="Verdana" w:hAnsi="Verdana" w:cs="Calibri"/>
                <w:sz w:val="18"/>
                <w:szCs w:val="18"/>
              </w:rPr>
            </w:pPr>
          </w:p>
          <w:p w:rsidR="00332BFF" w:rsidRPr="00AF374E" w:rsidRDefault="00332BFF" w:rsidP="00CC24E0">
            <w:pPr>
              <w:numPr>
                <w:ilvl w:val="0"/>
                <w:numId w:val="38"/>
              </w:numPr>
              <w:ind w:left="993"/>
              <w:jc w:val="both"/>
              <w:rPr>
                <w:rFonts w:ascii="Verdana" w:hAnsi="Verdana" w:cs="Calibri"/>
                <w:sz w:val="18"/>
                <w:szCs w:val="18"/>
              </w:rPr>
            </w:pPr>
            <w:r w:rsidRPr="00AF374E">
              <w:rPr>
                <w:rFonts w:ascii="Verdana" w:hAnsi="Verdana" w:cs="Calibri"/>
                <w:sz w:val="18"/>
                <w:szCs w:val="18"/>
              </w:rPr>
              <w:t>Boleta de Garantía, 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332BFF" w:rsidRPr="00AF374E" w:rsidRDefault="00332BFF" w:rsidP="00AE4C54">
            <w:pPr>
              <w:ind w:left="720"/>
              <w:jc w:val="both"/>
              <w:rPr>
                <w:rFonts w:ascii="Verdana" w:hAnsi="Verdana" w:cs="Calibri"/>
                <w:sz w:val="18"/>
                <w:szCs w:val="18"/>
              </w:rPr>
            </w:pPr>
          </w:p>
          <w:p w:rsidR="00332BFF" w:rsidRPr="00AF374E" w:rsidRDefault="00332BFF" w:rsidP="00CC24E0">
            <w:pPr>
              <w:numPr>
                <w:ilvl w:val="0"/>
                <w:numId w:val="38"/>
              </w:numPr>
              <w:ind w:left="993"/>
              <w:jc w:val="both"/>
              <w:rPr>
                <w:rFonts w:ascii="Verdana" w:hAnsi="Verdana" w:cs="Calibri"/>
                <w:sz w:val="18"/>
                <w:szCs w:val="18"/>
              </w:rPr>
            </w:pPr>
            <w:r w:rsidRPr="00AF374E">
              <w:rPr>
                <w:rFonts w:ascii="Verdana" w:hAnsi="Verdana" w:cs="Calibri"/>
                <w:sz w:val="18"/>
                <w:szCs w:val="18"/>
              </w:rPr>
              <w:t>Garantía a Primer Requerimiento, emitida por una Entidad de Intermediación Financiera  (Bancaria)del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 renovable, irrevocable y de ejecución a primer requerimiento con vigencia de 60 días calendario adicionales a la vigencia del contrato, por un monto  equivalente al 7% del valor total del contrato.</w:t>
            </w:r>
          </w:p>
          <w:p w:rsidR="00332BFF" w:rsidRPr="00AF374E" w:rsidRDefault="00332BFF" w:rsidP="00AE4C54">
            <w:pPr>
              <w:jc w:val="both"/>
              <w:rPr>
                <w:rFonts w:ascii="Verdana" w:hAnsi="Verdana" w:cs="Calibri"/>
                <w:sz w:val="18"/>
                <w:szCs w:val="18"/>
              </w:rPr>
            </w:pPr>
          </w:p>
          <w:p w:rsidR="00332BFF" w:rsidRPr="00AF374E" w:rsidRDefault="00332BFF" w:rsidP="00CC24E0">
            <w:pPr>
              <w:numPr>
                <w:ilvl w:val="0"/>
                <w:numId w:val="38"/>
              </w:numPr>
              <w:ind w:left="993"/>
              <w:jc w:val="both"/>
              <w:rPr>
                <w:rFonts w:ascii="Verdana" w:hAnsi="Verdana" w:cs="Calibri"/>
                <w:sz w:val="18"/>
                <w:szCs w:val="18"/>
              </w:rPr>
            </w:pPr>
            <w:r w:rsidRPr="00AF374E">
              <w:rPr>
                <w:rFonts w:ascii="Verdana" w:hAnsi="Verdana" w:cs="Calibri"/>
                <w:sz w:val="18"/>
                <w:szCs w:val="18"/>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importe equivalente al 7% del valor total del contrato.</w:t>
            </w:r>
          </w:p>
          <w:p w:rsidR="00332BFF" w:rsidRPr="00AF374E" w:rsidRDefault="00332BFF" w:rsidP="00AE4C54">
            <w:pPr>
              <w:pStyle w:val="Prrafodelista"/>
              <w:rPr>
                <w:rFonts w:ascii="Verdana" w:hAnsi="Verdana" w:cs="Calibri"/>
                <w:sz w:val="18"/>
                <w:szCs w:val="18"/>
              </w:rPr>
            </w:pPr>
          </w:p>
          <w:p w:rsidR="00332BFF" w:rsidRPr="002C54B6" w:rsidRDefault="00332BFF" w:rsidP="00AE4C54">
            <w:pPr>
              <w:rPr>
                <w:rFonts w:ascii="Verdana" w:hAnsi="Verdana" w:cs="Calibri"/>
                <w:sz w:val="18"/>
                <w:szCs w:val="22"/>
              </w:rPr>
            </w:pPr>
            <w:r w:rsidRPr="002C54B6">
              <w:rPr>
                <w:rFonts w:ascii="Verdana" w:hAnsi="Verdana" w:cs="Calibri"/>
                <w:sz w:val="18"/>
                <w:szCs w:val="22"/>
              </w:rPr>
              <w:t>INSTRUCCIONES PARA LA EMISION DE INSTRUMENTOS FINANCIEROS – V.2</w:t>
            </w:r>
          </w:p>
          <w:p w:rsidR="00332BFF" w:rsidRPr="002C54B6" w:rsidRDefault="00332BFF" w:rsidP="00AE4C54">
            <w:pPr>
              <w:rPr>
                <w:rFonts w:ascii="Verdana" w:hAnsi="Verdana" w:cs="Calibri"/>
                <w:sz w:val="18"/>
                <w:szCs w:val="18"/>
              </w:rPr>
            </w:pPr>
            <w:r w:rsidRPr="002C54B6">
              <w:rPr>
                <w:rFonts w:ascii="Verdana" w:hAnsi="Verdana" w:cs="Calibri"/>
                <w:sz w:val="18"/>
                <w:szCs w:val="18"/>
              </w:rPr>
              <w:lastRenderedPageBreak/>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332BFF" w:rsidRDefault="00332BFF" w:rsidP="00AE4C54">
            <w:pPr>
              <w:jc w:val="both"/>
              <w:rPr>
                <w:rFonts w:ascii="Verdana" w:hAnsi="Verdana" w:cs="Calibri"/>
                <w:sz w:val="18"/>
                <w:szCs w:val="18"/>
              </w:rPr>
            </w:pPr>
          </w:p>
          <w:tbl>
            <w:tblPr>
              <w:tblpPr w:leftFromText="141" w:rightFromText="141" w:vertAnchor="text" w:horzAnchor="margin" w:tblpY="-212"/>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6663"/>
            </w:tblGrid>
            <w:tr w:rsidR="00332BFF" w:rsidRPr="00C87430" w:rsidTr="00AE4C54">
              <w:tc>
                <w:tcPr>
                  <w:tcW w:w="2830" w:type="dxa"/>
                  <w:shd w:val="clear" w:color="auto" w:fill="auto"/>
                </w:tcPr>
                <w:p w:rsidR="00332BFF" w:rsidRPr="00C87430" w:rsidRDefault="00332BFF" w:rsidP="00AE4C54">
                  <w:pPr>
                    <w:pStyle w:val="Prrafodelista"/>
                    <w:spacing w:after="13" w:line="276" w:lineRule="auto"/>
                    <w:ind w:left="0"/>
                    <w:contextualSpacing/>
                    <w:jc w:val="both"/>
                  </w:pPr>
                  <w:r>
                    <w:rPr>
                      <w:b/>
                      <w:bCs/>
                    </w:rPr>
                    <w:t>V</w:t>
                  </w:r>
                  <w:r w:rsidRPr="00C87430">
                    <w:rPr>
                      <w:b/>
                      <w:bCs/>
                    </w:rPr>
                    <w:t>ARIABLE</w:t>
                  </w:r>
                </w:p>
              </w:tc>
              <w:tc>
                <w:tcPr>
                  <w:tcW w:w="6663" w:type="dxa"/>
                  <w:shd w:val="clear" w:color="auto" w:fill="auto"/>
                </w:tcPr>
                <w:p w:rsidR="00332BFF" w:rsidRPr="00C87430" w:rsidRDefault="00332BFF" w:rsidP="00AE4C54">
                  <w:pPr>
                    <w:pStyle w:val="Prrafodelista"/>
                    <w:spacing w:after="13" w:line="276" w:lineRule="auto"/>
                    <w:ind w:left="0"/>
                    <w:contextualSpacing/>
                    <w:jc w:val="both"/>
                  </w:pPr>
                  <w:r w:rsidRPr="00C87430">
                    <w:rPr>
                      <w:b/>
                      <w:bCs/>
                    </w:rPr>
                    <w:t xml:space="preserve">                                 INSTRUCCIÓN</w:t>
                  </w:r>
                </w:p>
              </w:tc>
            </w:tr>
            <w:tr w:rsidR="00332BFF" w:rsidRPr="00C87430" w:rsidTr="00AE4C54">
              <w:tc>
                <w:tcPr>
                  <w:tcW w:w="2830" w:type="dxa"/>
                  <w:shd w:val="clear" w:color="auto" w:fill="auto"/>
                  <w:vAlign w:val="center"/>
                </w:tcPr>
                <w:p w:rsidR="00332BFF" w:rsidRPr="00C87430" w:rsidRDefault="00332BFF" w:rsidP="00AE4C54">
                  <w:pPr>
                    <w:pStyle w:val="Prrafodelista"/>
                    <w:ind w:left="0"/>
                  </w:pPr>
                  <w:r w:rsidRPr="00C87430">
                    <w:t>INSTRUMENTO DE GARANTIA</w:t>
                  </w:r>
                </w:p>
              </w:tc>
              <w:tc>
                <w:tcPr>
                  <w:tcW w:w="6663" w:type="dxa"/>
                  <w:shd w:val="clear" w:color="auto" w:fill="auto"/>
                </w:tcPr>
                <w:p w:rsidR="00332BFF" w:rsidRPr="00C87430" w:rsidRDefault="00332BFF" w:rsidP="00AE4C54">
                  <w:pPr>
                    <w:jc w:val="both"/>
                    <w:rPr>
                      <w:i/>
                      <w:iCs/>
                    </w:rPr>
                  </w:pPr>
                  <w:r w:rsidRPr="00C87430">
                    <w:t xml:space="preserve">Se aceptará </w:t>
                  </w:r>
                  <w:r w:rsidRPr="00C87430">
                    <w:rPr>
                      <w:u w:val="single"/>
                    </w:rPr>
                    <w:t>únicamente</w:t>
                  </w:r>
                  <w:r w:rsidRPr="00C87430">
                    <w:t xml:space="preserve"> los instrumentos detallados en el presente anexo.</w:t>
                  </w:r>
                </w:p>
              </w:tc>
            </w:tr>
            <w:tr w:rsidR="00332BFF" w:rsidRPr="00C87430" w:rsidTr="00AE4C54">
              <w:tc>
                <w:tcPr>
                  <w:tcW w:w="2830" w:type="dxa"/>
                  <w:shd w:val="clear" w:color="auto" w:fill="auto"/>
                  <w:vAlign w:val="center"/>
                </w:tcPr>
                <w:p w:rsidR="00332BFF" w:rsidRPr="00C87430" w:rsidRDefault="00332BFF" w:rsidP="00AE4C54">
                  <w:pPr>
                    <w:pStyle w:val="Prrafodelista"/>
                    <w:ind w:left="0"/>
                  </w:pPr>
                  <w:r w:rsidRPr="00C87430">
                    <w:t xml:space="preserve">    OBJETO DE LA GARANTÍA</w:t>
                  </w:r>
                </w:p>
                <w:p w:rsidR="00332BFF" w:rsidRPr="00C87430" w:rsidRDefault="00332BFF" w:rsidP="00AE4C54">
                  <w:pPr>
                    <w:pStyle w:val="Prrafodelista"/>
                    <w:ind w:left="0"/>
                  </w:pPr>
                  <w:r w:rsidRPr="00C87430">
                    <w:t xml:space="preserve">         (“Para Garantizar:”)</w:t>
                  </w:r>
                </w:p>
              </w:tc>
              <w:tc>
                <w:tcPr>
                  <w:tcW w:w="6663" w:type="dxa"/>
                  <w:shd w:val="clear" w:color="auto" w:fill="auto"/>
                </w:tcPr>
                <w:p w:rsidR="00332BFF" w:rsidRPr="00C87430" w:rsidRDefault="00332BFF" w:rsidP="00AE4C54">
                  <w:pPr>
                    <w:jc w:val="both"/>
                  </w:pPr>
                  <w:r w:rsidRPr="00C87430">
                    <w:t xml:space="preserve">Debe consignar correctamente y de manera explícita, </w:t>
                  </w:r>
                  <w:r w:rsidRPr="00C87430">
                    <w:rPr>
                      <w:u w:val="single"/>
                    </w:rPr>
                    <w:t>textual y completa</w:t>
                  </w:r>
                  <w:r w:rsidRPr="00C87430">
                    <w:t>:</w:t>
                  </w:r>
                </w:p>
                <w:p w:rsidR="00332BFF" w:rsidRPr="00C87430" w:rsidRDefault="00332BFF" w:rsidP="00CC24E0">
                  <w:pPr>
                    <w:numPr>
                      <w:ilvl w:val="0"/>
                      <w:numId w:val="40"/>
                    </w:numPr>
                    <w:jc w:val="both"/>
                  </w:pPr>
                  <w:r w:rsidRPr="00C87430">
                    <w:t>Objeto a garantizar (“Garantía según el objeto”)</w:t>
                  </w:r>
                  <w:r w:rsidRPr="00C87430">
                    <w:rPr>
                      <w:rStyle w:val="Refdenotaalpie"/>
                    </w:rPr>
                    <w:footnoteReference w:id="1"/>
                  </w:r>
                  <w:r w:rsidRPr="00C87430">
                    <w:t xml:space="preserve"> conforme lo requerido en el presente anexo.</w:t>
                  </w:r>
                </w:p>
                <w:p w:rsidR="00332BFF" w:rsidRPr="00C87430" w:rsidRDefault="00332BFF" w:rsidP="00CC24E0">
                  <w:pPr>
                    <w:numPr>
                      <w:ilvl w:val="0"/>
                      <w:numId w:val="40"/>
                    </w:numPr>
                    <w:jc w:val="both"/>
                  </w:pPr>
                  <w:r w:rsidRPr="00C87430">
                    <w:t>Nombre (Objeto de la Contratación) y/o Código del proceso de contratación, conforme al registrado en la página web</w:t>
                  </w:r>
                </w:p>
                <w:p w:rsidR="00332BFF" w:rsidRPr="00C87430" w:rsidRDefault="00332BFF" w:rsidP="00AE4C54">
                  <w:pPr>
                    <w:ind w:left="360"/>
                    <w:jc w:val="both"/>
                  </w:pPr>
                  <w:r w:rsidRPr="00C87430">
                    <w:t>http://contrataciones.ypfb.gob.bo/contrataciones/publicacion</w:t>
                  </w:r>
                </w:p>
              </w:tc>
            </w:tr>
            <w:tr w:rsidR="00332BFF" w:rsidRPr="00C87430" w:rsidTr="00AE4C54">
              <w:tc>
                <w:tcPr>
                  <w:tcW w:w="2830" w:type="dxa"/>
                  <w:shd w:val="clear" w:color="auto" w:fill="auto"/>
                  <w:vAlign w:val="center"/>
                </w:tcPr>
                <w:p w:rsidR="00332BFF" w:rsidRPr="00C87430" w:rsidRDefault="00332BFF" w:rsidP="00AE4C54">
                  <w:pPr>
                    <w:pStyle w:val="Prrafodelista"/>
                    <w:ind w:left="0"/>
                  </w:pPr>
                  <w:r w:rsidRPr="00C87430">
                    <w:t xml:space="preserve">NOMBRE, RAZÓN SOCIAL O DENOMINACIÓN DEL ORDENANTE </w:t>
                  </w:r>
                </w:p>
              </w:tc>
              <w:tc>
                <w:tcPr>
                  <w:tcW w:w="6663" w:type="dxa"/>
                  <w:shd w:val="clear" w:color="auto" w:fill="auto"/>
                </w:tcPr>
                <w:p w:rsidR="00332BFF" w:rsidRPr="00C87430" w:rsidRDefault="00332BFF" w:rsidP="00AE4C54">
                  <w:pPr>
                    <w:jc w:val="both"/>
                  </w:pPr>
                  <w:r w:rsidRPr="00C87430">
                    <w:t xml:space="preserve">Debe consignar el nombre </w:t>
                  </w:r>
                  <w:r w:rsidRPr="00C87430">
                    <w:rPr>
                      <w:u w:val="single"/>
                    </w:rPr>
                    <w:t>plenamente</w:t>
                  </w:r>
                  <w:r w:rsidRPr="00C87430">
                    <w:t xml:space="preserve"> consistente o concordante con el registrado en el formulario A-1 (campo: Nombre o Razón Social del Proponente). Para </w:t>
                  </w:r>
                  <w:r w:rsidRPr="00C87430">
                    <w:rPr>
                      <w:u w:val="single"/>
                    </w:rPr>
                    <w:t>empresas unipersonales</w:t>
                  </w:r>
                  <w:r w:rsidRPr="00C87430">
                    <w:t xml:space="preserve"> podrá figurar alternativamente el nombre del Contribuyente (NIT)</w:t>
                  </w:r>
                </w:p>
                <w:p w:rsidR="00332BFF" w:rsidRPr="00C87430" w:rsidRDefault="00332BFF" w:rsidP="00AE4C54">
                  <w:pPr>
                    <w:jc w:val="both"/>
                  </w:pPr>
                  <w:r w:rsidRPr="00C87430">
                    <w:t>Asimismo, el Nombre o Razón Social del Proponente (Empresa) deberá estar respaldado por los registros de los siguientes documentos, según corresponda al documento requerido en el DBC o DCD o EETT o TDRs:</w:t>
                  </w:r>
                </w:p>
                <w:p w:rsidR="00332BFF" w:rsidRPr="00C87430" w:rsidRDefault="00332BFF" w:rsidP="00CC24E0">
                  <w:pPr>
                    <w:numPr>
                      <w:ilvl w:val="0"/>
                      <w:numId w:val="41"/>
                    </w:numPr>
                    <w:jc w:val="both"/>
                  </w:pPr>
                  <w:r w:rsidRPr="00C87430">
                    <w:t>Registros FUNDEMPRESA, (o equivalente en el país de origen); o</w:t>
                  </w:r>
                </w:p>
                <w:p w:rsidR="00332BFF" w:rsidRPr="00C87430" w:rsidRDefault="00332BFF" w:rsidP="00CC24E0">
                  <w:pPr>
                    <w:numPr>
                      <w:ilvl w:val="0"/>
                      <w:numId w:val="41"/>
                    </w:numPr>
                    <w:jc w:val="both"/>
                  </w:pPr>
                  <w:r w:rsidRPr="00C87430">
                    <w:t>Instrumento de Constitución.</w:t>
                  </w:r>
                </w:p>
              </w:tc>
            </w:tr>
            <w:tr w:rsidR="00332BFF" w:rsidRPr="00C87430" w:rsidTr="00AE4C54">
              <w:tc>
                <w:tcPr>
                  <w:tcW w:w="2830" w:type="dxa"/>
                  <w:shd w:val="clear" w:color="auto" w:fill="auto"/>
                  <w:vAlign w:val="center"/>
                </w:tcPr>
                <w:p w:rsidR="00332BFF" w:rsidRPr="00C87430" w:rsidRDefault="00332BFF" w:rsidP="00AE4C54">
                  <w:pPr>
                    <w:pStyle w:val="Prrafodelista"/>
                    <w:ind w:left="0"/>
                  </w:pPr>
                  <w:r w:rsidRPr="00C87430">
                    <w:t>NOMBRE DEL BENEFICIARIO</w:t>
                  </w:r>
                </w:p>
              </w:tc>
              <w:tc>
                <w:tcPr>
                  <w:tcW w:w="6663" w:type="dxa"/>
                  <w:shd w:val="clear" w:color="auto" w:fill="auto"/>
                </w:tcPr>
                <w:p w:rsidR="00332BFF" w:rsidRPr="00C87430" w:rsidRDefault="00332BFF" w:rsidP="00AE4C54">
                  <w:pPr>
                    <w:jc w:val="both"/>
                  </w:pPr>
                  <w:r w:rsidRPr="00C87430">
                    <w:t>Debe consignar:</w:t>
                  </w:r>
                </w:p>
                <w:p w:rsidR="00332BFF" w:rsidRPr="00C87430" w:rsidRDefault="00332BFF" w:rsidP="00CC24E0">
                  <w:pPr>
                    <w:pStyle w:val="Prrafodelista"/>
                    <w:numPr>
                      <w:ilvl w:val="0"/>
                      <w:numId w:val="42"/>
                    </w:numPr>
                    <w:spacing w:line="276" w:lineRule="auto"/>
                    <w:ind w:left="357" w:hanging="357"/>
                    <w:jc w:val="both"/>
                  </w:pPr>
                  <w:r w:rsidRPr="00C87430">
                    <w:t>YACIMIENTOS PETROLIFEROS FISCALES BOLIVIANOS;</w:t>
                  </w:r>
                </w:p>
                <w:p w:rsidR="00332BFF" w:rsidRPr="00C87430" w:rsidRDefault="00332BFF" w:rsidP="00CC24E0">
                  <w:pPr>
                    <w:pStyle w:val="Prrafodelista"/>
                    <w:numPr>
                      <w:ilvl w:val="0"/>
                      <w:numId w:val="42"/>
                    </w:numPr>
                    <w:spacing w:line="276" w:lineRule="auto"/>
                    <w:ind w:left="357" w:hanging="357"/>
                    <w:jc w:val="both"/>
                  </w:pPr>
                  <w:r w:rsidRPr="00C87430">
                    <w:t>YPFB;</w:t>
                  </w:r>
                </w:p>
                <w:p w:rsidR="00332BFF" w:rsidRPr="00C87430" w:rsidRDefault="00332BFF" w:rsidP="00CC24E0">
                  <w:pPr>
                    <w:pStyle w:val="Prrafodelista"/>
                    <w:numPr>
                      <w:ilvl w:val="0"/>
                      <w:numId w:val="42"/>
                    </w:numPr>
                    <w:spacing w:line="276" w:lineRule="auto"/>
                    <w:ind w:left="357" w:hanging="357"/>
                    <w:jc w:val="both"/>
                  </w:pPr>
                  <w:r w:rsidRPr="00C87430">
                    <w:t>o ambos.</w:t>
                  </w:r>
                </w:p>
              </w:tc>
            </w:tr>
            <w:tr w:rsidR="00332BFF" w:rsidRPr="00C87430" w:rsidTr="00AE4C54">
              <w:tc>
                <w:tcPr>
                  <w:tcW w:w="2830" w:type="dxa"/>
                  <w:shd w:val="clear" w:color="auto" w:fill="auto"/>
                  <w:vAlign w:val="center"/>
                </w:tcPr>
                <w:p w:rsidR="00332BFF" w:rsidRPr="00C87430" w:rsidRDefault="00332BFF" w:rsidP="00AE4C54">
                  <w:pPr>
                    <w:pStyle w:val="Prrafodelista"/>
                    <w:ind w:left="0"/>
                  </w:pPr>
                  <w:r w:rsidRPr="00C87430">
                    <w:t>MONTO GARANTIZADO</w:t>
                  </w:r>
                </w:p>
              </w:tc>
              <w:tc>
                <w:tcPr>
                  <w:tcW w:w="6663" w:type="dxa"/>
                  <w:shd w:val="clear" w:color="auto" w:fill="auto"/>
                </w:tcPr>
                <w:p w:rsidR="00332BFF" w:rsidRPr="00C87430" w:rsidRDefault="00332BFF" w:rsidP="00AE4C54">
                  <w:pPr>
                    <w:jc w:val="both"/>
                  </w:pPr>
                  <w:r w:rsidRPr="00C87430">
                    <w:t>Debe consignar el valor/importe/monto correctamente calculado, conforme el presente anexo y la “Garantía según el objeto” requerida, considerando el inc c) de los Aspectos Subsanables del DBC o DCD.</w:t>
                  </w:r>
                </w:p>
              </w:tc>
            </w:tr>
            <w:tr w:rsidR="00332BFF" w:rsidRPr="00C87430" w:rsidTr="00AE4C54">
              <w:trPr>
                <w:trHeight w:val="2848"/>
              </w:trPr>
              <w:tc>
                <w:tcPr>
                  <w:tcW w:w="2830" w:type="dxa"/>
                  <w:shd w:val="clear" w:color="auto" w:fill="auto"/>
                  <w:vAlign w:val="center"/>
                </w:tcPr>
                <w:p w:rsidR="00332BFF" w:rsidRPr="00C87430" w:rsidRDefault="00332BFF" w:rsidP="00AE4C54">
                  <w:pPr>
                    <w:pStyle w:val="Prrafodelista"/>
                    <w:ind w:left="0"/>
                  </w:pPr>
                  <w:r w:rsidRPr="00C87430">
                    <w:t>VIGENCIA</w:t>
                  </w:r>
                </w:p>
              </w:tc>
              <w:tc>
                <w:tcPr>
                  <w:tcW w:w="6663" w:type="dxa"/>
                  <w:shd w:val="clear" w:color="auto" w:fill="auto"/>
                </w:tcPr>
                <w:p w:rsidR="00332BFF" w:rsidRPr="00C87430" w:rsidRDefault="00332BFF" w:rsidP="00AE4C54">
                  <w:pPr>
                    <w:jc w:val="both"/>
                  </w:pPr>
                  <w:r w:rsidRPr="00C87430">
                    <w:t>Debe consignar una vigencia igual o mayor a la requerida en el presente Anexo,</w:t>
                  </w:r>
                </w:p>
                <w:p w:rsidR="00332BFF" w:rsidRPr="00C87430" w:rsidRDefault="00332BFF" w:rsidP="00CC24E0">
                  <w:pPr>
                    <w:numPr>
                      <w:ilvl w:val="0"/>
                      <w:numId w:val="43"/>
                    </w:numPr>
                    <w:jc w:val="both"/>
                  </w:pPr>
                  <w:r w:rsidRPr="00C87430">
                    <w:rPr>
                      <w:u w:val="single"/>
                    </w:rPr>
                    <w:t>Para la Garantía de Seriedad de Propuesta</w:t>
                  </w:r>
                  <w:r w:rsidRPr="00C87430">
                    <w:t>: (120 días) computable a partir de la “Fecha de presentación de propuesta”, establecida en el “Cronograma de Plazos” incluidos como parte del DBC y considerando los Aspectos Subsanables admisibles en dicho documento.</w:t>
                  </w:r>
                </w:p>
                <w:p w:rsidR="00332BFF" w:rsidRPr="00C87430" w:rsidRDefault="00332BFF" w:rsidP="00CC24E0">
                  <w:pPr>
                    <w:numPr>
                      <w:ilvl w:val="0"/>
                      <w:numId w:val="43"/>
                    </w:numPr>
                    <w:jc w:val="both"/>
                  </w:pPr>
                  <w:r w:rsidRPr="00C87430">
                    <w:rPr>
                      <w:u w:val="single"/>
                    </w:rPr>
                    <w:t>Para Garantía de Cumplimiento de Contrato y otras Garantías (DS 29506 y DS 181)</w:t>
                  </w:r>
                  <w:r w:rsidRPr="00C87430">
                    <w:t xml:space="preserve">: conforme los días requeridos en el presente anexo, computables a partir de la </w:t>
                  </w:r>
                  <w:r w:rsidRPr="00C87430">
                    <w:rPr>
                      <w:u w:val="single"/>
                    </w:rPr>
                    <w:t>fecha de emisión de los instrumentos financieros</w:t>
                  </w:r>
                  <w:r w:rsidRPr="00C87430">
                    <w:t>, entendiéndose la “</w:t>
                  </w:r>
                  <w:r w:rsidRPr="00C87430">
                    <w:rPr>
                      <w:u w:val="single"/>
                    </w:rPr>
                    <w:t>Vigencia del contrato</w:t>
                  </w:r>
                  <w:r w:rsidRPr="00C87430">
                    <w:t xml:space="preserve">”, como </w:t>
                  </w:r>
                  <w:r w:rsidRPr="00C87430">
                    <w:rPr>
                      <w:u w:val="single"/>
                    </w:rPr>
                    <w:t>la fecha resultante de adicionar el “Plazo de entrega” establecido en el DBC o DCD, a dicha fecha de emisión</w:t>
                  </w:r>
                  <w:r w:rsidRPr="00C87430">
                    <w:t>.</w:t>
                  </w:r>
                </w:p>
              </w:tc>
            </w:tr>
            <w:tr w:rsidR="00332BFF" w:rsidRPr="00C87430" w:rsidTr="00AE4C54">
              <w:trPr>
                <w:trHeight w:val="464"/>
              </w:trPr>
              <w:tc>
                <w:tcPr>
                  <w:tcW w:w="2830" w:type="dxa"/>
                  <w:shd w:val="clear" w:color="auto" w:fill="auto"/>
                  <w:vAlign w:val="center"/>
                </w:tcPr>
                <w:p w:rsidR="00332BFF" w:rsidRPr="00C87430" w:rsidRDefault="00332BFF" w:rsidP="00AE4C54">
                  <w:pPr>
                    <w:pStyle w:val="Prrafodelista"/>
                    <w:ind w:left="0"/>
                  </w:pPr>
                  <w:r w:rsidRPr="00C87430">
                    <w:t>CLAUSULAS O CONDICIONES</w:t>
                  </w:r>
                </w:p>
              </w:tc>
              <w:tc>
                <w:tcPr>
                  <w:tcW w:w="6663" w:type="dxa"/>
                  <w:shd w:val="clear" w:color="auto" w:fill="auto"/>
                </w:tcPr>
                <w:p w:rsidR="00332BFF" w:rsidRPr="00C87430" w:rsidRDefault="00332BFF" w:rsidP="00AE4C54">
                  <w:pPr>
                    <w:jc w:val="both"/>
                  </w:pPr>
                  <w:r w:rsidRPr="00C87430">
                    <w:t>Debe incluir las cláusulas de:</w:t>
                  </w:r>
                </w:p>
                <w:p w:rsidR="00332BFF" w:rsidRPr="00C87430" w:rsidRDefault="00332BFF" w:rsidP="00CC24E0">
                  <w:pPr>
                    <w:numPr>
                      <w:ilvl w:val="0"/>
                      <w:numId w:val="43"/>
                    </w:numPr>
                    <w:jc w:val="both"/>
                  </w:pPr>
                  <w:r w:rsidRPr="00C87430">
                    <w:t xml:space="preserve">Renovable, irrevocable y de </w:t>
                  </w:r>
                  <w:r w:rsidRPr="00C87430">
                    <w:rPr>
                      <w:u w:val="single"/>
                    </w:rPr>
                    <w:t>ejecución inmediata</w:t>
                  </w:r>
                  <w:r w:rsidRPr="00C87430">
                    <w:t xml:space="preserve"> o </w:t>
                  </w:r>
                  <w:r w:rsidRPr="00C87430">
                    <w:rPr>
                      <w:u w:val="single"/>
                    </w:rPr>
                    <w:t>ejecución a primer requerimiento</w:t>
                  </w:r>
                  <w:r w:rsidRPr="00C87430">
                    <w:t xml:space="preserve"> según corresponda al Instrumento Financiero requerido en el presente Anexo.</w:t>
                  </w:r>
                </w:p>
              </w:tc>
            </w:tr>
          </w:tbl>
          <w:p w:rsidR="00332BFF" w:rsidRDefault="00332BFF" w:rsidP="00AE4C54">
            <w:pPr>
              <w:jc w:val="both"/>
              <w:rPr>
                <w:rFonts w:ascii="Verdana" w:hAnsi="Verdana" w:cs="Calibri"/>
                <w:sz w:val="18"/>
                <w:szCs w:val="18"/>
              </w:rPr>
            </w:pPr>
          </w:p>
          <w:p w:rsidR="00332BFF" w:rsidRDefault="00332BFF" w:rsidP="00AE4C54">
            <w:pPr>
              <w:ind w:left="720"/>
              <w:jc w:val="both"/>
              <w:rPr>
                <w:rFonts w:ascii="Verdana" w:hAnsi="Verdana" w:cs="Calibri"/>
                <w:b/>
                <w:sz w:val="18"/>
                <w:szCs w:val="18"/>
              </w:rPr>
            </w:pPr>
          </w:p>
          <w:p w:rsidR="00332BFF" w:rsidRDefault="00332BFF" w:rsidP="00AE4C54">
            <w:pPr>
              <w:ind w:left="720"/>
              <w:jc w:val="both"/>
              <w:rPr>
                <w:rFonts w:ascii="Verdana" w:hAnsi="Verdana" w:cs="Calibri"/>
                <w:b/>
                <w:sz w:val="18"/>
                <w:szCs w:val="18"/>
              </w:rPr>
            </w:pPr>
          </w:p>
          <w:p w:rsidR="00332BFF" w:rsidRDefault="00332BFF" w:rsidP="00AE4C54">
            <w:pPr>
              <w:ind w:left="720"/>
              <w:jc w:val="both"/>
              <w:rPr>
                <w:rFonts w:ascii="Verdana" w:hAnsi="Verdana" w:cs="Calibri"/>
                <w:b/>
                <w:sz w:val="18"/>
                <w:szCs w:val="18"/>
              </w:rPr>
            </w:pPr>
          </w:p>
          <w:p w:rsidR="00332BFF" w:rsidRDefault="00332BFF" w:rsidP="00AE4C54">
            <w:pPr>
              <w:ind w:left="720"/>
              <w:jc w:val="both"/>
              <w:rPr>
                <w:rFonts w:ascii="Verdana" w:hAnsi="Verdana" w:cs="Calibri"/>
                <w:b/>
                <w:sz w:val="18"/>
                <w:szCs w:val="18"/>
              </w:rPr>
            </w:pPr>
          </w:p>
          <w:p w:rsidR="00332BFF" w:rsidRDefault="00332BFF" w:rsidP="00AE4C54">
            <w:pPr>
              <w:ind w:left="720"/>
              <w:jc w:val="both"/>
              <w:rPr>
                <w:rFonts w:ascii="Verdana" w:hAnsi="Verdana" w:cs="Calibri"/>
                <w:b/>
                <w:sz w:val="18"/>
                <w:szCs w:val="18"/>
              </w:rPr>
            </w:pPr>
          </w:p>
          <w:p w:rsidR="00332BFF" w:rsidRPr="00F51C42" w:rsidRDefault="00332BFF" w:rsidP="00AE4C54">
            <w:pPr>
              <w:ind w:left="720"/>
              <w:jc w:val="both"/>
              <w:rPr>
                <w:rFonts w:ascii="Verdana" w:hAnsi="Verdana" w:cs="Calibri"/>
                <w:b/>
                <w:sz w:val="18"/>
                <w:szCs w:val="18"/>
              </w:rPr>
            </w:pPr>
          </w:p>
        </w:tc>
      </w:tr>
      <w:tr w:rsidR="00332BFF" w:rsidRPr="00AF374E" w:rsidTr="00AE4C54">
        <w:trPr>
          <w:trHeight w:val="420"/>
        </w:trPr>
        <w:tc>
          <w:tcPr>
            <w:tcW w:w="9568" w:type="dxa"/>
            <w:shd w:val="clear" w:color="auto" w:fill="B8CCE4" w:themeFill="accent1" w:themeFillTint="66"/>
            <w:vAlign w:val="center"/>
          </w:tcPr>
          <w:p w:rsidR="00332BFF" w:rsidRPr="00AF374E" w:rsidRDefault="00332BFF" w:rsidP="00CC24E0">
            <w:pPr>
              <w:numPr>
                <w:ilvl w:val="0"/>
                <w:numId w:val="66"/>
              </w:numPr>
              <w:jc w:val="both"/>
              <w:rPr>
                <w:rFonts w:ascii="Verdana" w:hAnsi="Verdana" w:cs="Calibri"/>
                <w:sz w:val="18"/>
                <w:szCs w:val="18"/>
              </w:rPr>
            </w:pPr>
            <w:r w:rsidRPr="00F51C42">
              <w:rPr>
                <w:rFonts w:ascii="Verdana" w:hAnsi="Verdana" w:cs="Calibri"/>
                <w:b/>
                <w:sz w:val="18"/>
                <w:szCs w:val="18"/>
              </w:rPr>
              <w:lastRenderedPageBreak/>
              <w:t>FACTURACIÓN Y TRIBUTOS</w:t>
            </w:r>
          </w:p>
        </w:tc>
      </w:tr>
      <w:tr w:rsidR="00332BFF" w:rsidRPr="00AF374E" w:rsidTr="00AE4C54">
        <w:trPr>
          <w:trHeight w:val="3091"/>
        </w:trPr>
        <w:tc>
          <w:tcPr>
            <w:tcW w:w="9568" w:type="dxa"/>
            <w:shd w:val="clear" w:color="auto" w:fill="auto"/>
            <w:vAlign w:val="center"/>
          </w:tcPr>
          <w:p w:rsidR="00332BFF" w:rsidRPr="00F121C0" w:rsidRDefault="00332BFF" w:rsidP="00AE4C54">
            <w:pPr>
              <w:jc w:val="both"/>
              <w:rPr>
                <w:rFonts w:ascii="Verdana" w:hAnsi="Verdana" w:cs="Calibri"/>
                <w:b/>
                <w:sz w:val="18"/>
                <w:szCs w:val="18"/>
              </w:rPr>
            </w:pPr>
            <w:r w:rsidRPr="00F121C0">
              <w:rPr>
                <w:rFonts w:ascii="Verdana" w:hAnsi="Verdana" w:cs="Calibri"/>
                <w:b/>
                <w:sz w:val="18"/>
                <w:szCs w:val="18"/>
              </w:rPr>
              <w:t>FACTURACION</w:t>
            </w:r>
          </w:p>
          <w:p w:rsidR="00332BFF" w:rsidRDefault="00332BFF" w:rsidP="00AE4C54">
            <w:pPr>
              <w:ind w:left="426"/>
              <w:jc w:val="both"/>
              <w:rPr>
                <w:rFonts w:ascii="Verdana" w:hAnsi="Verdana" w:cs="Calibri"/>
                <w:sz w:val="18"/>
                <w:szCs w:val="18"/>
              </w:rPr>
            </w:pPr>
            <w:r w:rsidRPr="00E071D1">
              <w:rPr>
                <w:rFonts w:ascii="Verdana" w:hAnsi="Verdana" w:cs="Calibri"/>
                <w:sz w:val="18"/>
                <w:szCs w:val="18"/>
              </w:rPr>
              <w:t>La factura comercial (invoice) debe ser emitida a nombre de Yacimientos Petrolíferos Fiscales Bolivianos, consignando el Número de Identificación Tributaria (NIT) 1020269020.</w:t>
            </w:r>
          </w:p>
          <w:p w:rsidR="00332BFF" w:rsidRPr="00E071D1" w:rsidRDefault="00332BFF" w:rsidP="00AE4C54">
            <w:pPr>
              <w:ind w:left="426"/>
              <w:jc w:val="both"/>
              <w:rPr>
                <w:rFonts w:ascii="Verdana" w:hAnsi="Verdana" w:cs="Calibri"/>
                <w:sz w:val="18"/>
                <w:szCs w:val="18"/>
              </w:rPr>
            </w:pPr>
          </w:p>
          <w:p w:rsidR="00332BFF" w:rsidRDefault="00332BFF" w:rsidP="00AE4C54">
            <w:pPr>
              <w:ind w:left="426"/>
              <w:jc w:val="both"/>
              <w:rPr>
                <w:rFonts w:ascii="Verdana" w:hAnsi="Verdana" w:cs="Calibri"/>
                <w:sz w:val="18"/>
                <w:szCs w:val="18"/>
              </w:rPr>
            </w:pPr>
            <w:r w:rsidRPr="00E071D1">
              <w:rPr>
                <w:rFonts w:ascii="Verdana" w:hAnsi="Verdana" w:cs="Calibri"/>
                <w:sz w:val="18"/>
                <w:szCs w:val="18"/>
              </w:rPr>
              <w:t>La factura deberá emitirse por el precio contratado, sin deducir las multas ni otros cargos, a momento de la entrega de la totalidad de los bienes conforme lo establecido contractualmente.</w:t>
            </w:r>
          </w:p>
          <w:p w:rsidR="00332BFF" w:rsidRPr="00E071D1" w:rsidRDefault="00332BFF" w:rsidP="00AE4C54">
            <w:pPr>
              <w:ind w:left="426"/>
              <w:jc w:val="both"/>
              <w:rPr>
                <w:rFonts w:ascii="Verdana" w:hAnsi="Verdana" w:cs="Calibri"/>
                <w:sz w:val="18"/>
                <w:szCs w:val="18"/>
              </w:rPr>
            </w:pPr>
          </w:p>
          <w:p w:rsidR="00332BFF" w:rsidRDefault="00332BFF" w:rsidP="00AE4C54">
            <w:pPr>
              <w:ind w:left="426"/>
              <w:jc w:val="both"/>
              <w:rPr>
                <w:rFonts w:ascii="Verdana" w:hAnsi="Verdana" w:cs="Calibri"/>
                <w:sz w:val="18"/>
                <w:szCs w:val="18"/>
              </w:rPr>
            </w:pPr>
            <w:r w:rsidRPr="00E071D1">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32BFF" w:rsidRPr="00AF374E" w:rsidRDefault="00332BFF" w:rsidP="00AE4C54">
            <w:pPr>
              <w:ind w:left="426"/>
              <w:jc w:val="both"/>
              <w:rPr>
                <w:rFonts w:ascii="Verdana" w:hAnsi="Verdana" w:cs="Calibri"/>
                <w:sz w:val="18"/>
                <w:szCs w:val="18"/>
              </w:rPr>
            </w:pPr>
          </w:p>
          <w:p w:rsidR="00332BFF" w:rsidRPr="00F121C0" w:rsidRDefault="00332BFF" w:rsidP="00AE4C54">
            <w:pPr>
              <w:jc w:val="both"/>
              <w:rPr>
                <w:rFonts w:ascii="Verdana" w:hAnsi="Verdana" w:cs="Calibri"/>
                <w:b/>
                <w:sz w:val="18"/>
                <w:szCs w:val="18"/>
              </w:rPr>
            </w:pPr>
            <w:r w:rsidRPr="00F121C0">
              <w:rPr>
                <w:rFonts w:ascii="Verdana" w:hAnsi="Verdana" w:cs="Calibri"/>
                <w:b/>
                <w:sz w:val="18"/>
                <w:szCs w:val="18"/>
              </w:rPr>
              <w:t>TRIBUTOS</w:t>
            </w:r>
          </w:p>
          <w:p w:rsidR="00332BFF" w:rsidRDefault="00332BFF" w:rsidP="00AE4C54">
            <w:pPr>
              <w:jc w:val="both"/>
              <w:rPr>
                <w:rFonts w:ascii="Verdana" w:hAnsi="Verdana" w:cs="Calibri"/>
                <w:sz w:val="18"/>
                <w:szCs w:val="18"/>
              </w:rPr>
            </w:pPr>
            <w:r w:rsidRPr="00E071D1">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bl>
    <w:p w:rsidR="00332BFF" w:rsidRPr="00AF374E" w:rsidRDefault="00332BFF" w:rsidP="00332BFF">
      <w:pPr>
        <w:pStyle w:val="Prrafodelista"/>
        <w:spacing w:after="13" w:line="276" w:lineRule="auto"/>
        <w:ind w:left="0"/>
        <w:contextualSpacing/>
        <w:jc w:val="both"/>
        <w:rPr>
          <w:rFonts w:ascii="Verdana" w:hAnsi="Verdana" w:cs="Calibri"/>
          <w:sz w:val="18"/>
          <w:szCs w:val="18"/>
        </w:rPr>
      </w:pPr>
    </w:p>
    <w:tbl>
      <w:tblPr>
        <w:tblW w:w="97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332BFF" w:rsidRPr="00AF374E" w:rsidTr="00AE4C54">
        <w:trPr>
          <w:trHeight w:val="402"/>
        </w:trPr>
        <w:tc>
          <w:tcPr>
            <w:tcW w:w="9782" w:type="dxa"/>
            <w:tcBorders>
              <w:top w:val="single" w:sz="4" w:space="0" w:color="auto"/>
              <w:left w:val="single" w:sz="4" w:space="0" w:color="auto"/>
              <w:bottom w:val="single" w:sz="4" w:space="0" w:color="auto"/>
              <w:right w:val="single" w:sz="4" w:space="0" w:color="auto"/>
            </w:tcBorders>
            <w:shd w:val="clear" w:color="auto" w:fill="B4C6E7"/>
            <w:vAlign w:val="center"/>
          </w:tcPr>
          <w:p w:rsidR="00332BFF" w:rsidRPr="003E1005" w:rsidRDefault="00332BFF" w:rsidP="00CC24E0">
            <w:pPr>
              <w:numPr>
                <w:ilvl w:val="0"/>
                <w:numId w:val="66"/>
              </w:numPr>
              <w:autoSpaceDE w:val="0"/>
              <w:autoSpaceDN w:val="0"/>
              <w:adjustRightInd w:val="0"/>
              <w:jc w:val="both"/>
              <w:rPr>
                <w:rFonts w:ascii="Verdana" w:hAnsi="Verdana" w:cs="Calibri"/>
                <w:b/>
                <w:sz w:val="18"/>
                <w:szCs w:val="18"/>
              </w:rPr>
            </w:pPr>
            <w:r w:rsidRPr="003E1005">
              <w:rPr>
                <w:rFonts w:ascii="Verdana" w:hAnsi="Verdana" w:cs="Calibri"/>
                <w:b/>
                <w:sz w:val="18"/>
                <w:szCs w:val="18"/>
              </w:rPr>
              <w:t>CLAUSULA DE GESTION MEDIO AMBIENTAL</w:t>
            </w:r>
          </w:p>
        </w:tc>
      </w:tr>
      <w:tr w:rsidR="00332BFF" w:rsidRPr="00AF374E" w:rsidTr="00AE4C54">
        <w:trPr>
          <w:trHeight w:val="6659"/>
        </w:trPr>
        <w:tc>
          <w:tcPr>
            <w:tcW w:w="9782" w:type="dxa"/>
            <w:tcBorders>
              <w:top w:val="single" w:sz="4" w:space="0" w:color="auto"/>
              <w:left w:val="single" w:sz="4" w:space="0" w:color="auto"/>
              <w:bottom w:val="single" w:sz="4" w:space="0" w:color="auto"/>
              <w:right w:val="single" w:sz="4" w:space="0" w:color="auto"/>
            </w:tcBorders>
            <w:shd w:val="clear" w:color="auto" w:fill="FFFFFF"/>
            <w:vAlign w:val="center"/>
          </w:tcPr>
          <w:p w:rsidR="00332BFF" w:rsidRPr="002C54B6" w:rsidRDefault="00332BFF" w:rsidP="00CC24E0">
            <w:pPr>
              <w:pStyle w:val="NormalWeb"/>
              <w:numPr>
                <w:ilvl w:val="0"/>
                <w:numId w:val="64"/>
              </w:numPr>
              <w:spacing w:before="0" w:after="0"/>
              <w:jc w:val="both"/>
              <w:rPr>
                <w:rFonts w:ascii="Verdana" w:hAnsi="Verdana" w:cs="Calibri"/>
                <w:color w:val="000000"/>
                <w:sz w:val="18"/>
                <w:szCs w:val="18"/>
              </w:rPr>
            </w:pPr>
            <w:r w:rsidRPr="002C54B6">
              <w:rPr>
                <w:rStyle w:val="Textoennegrita"/>
                <w:rFonts w:ascii="Verdana" w:hAnsi="Verdana" w:cs="Calibri"/>
                <w:color w:val="000000"/>
                <w:sz w:val="18"/>
                <w:szCs w:val="18"/>
              </w:rPr>
              <w:t>DISPOSICIONES AMBIENTALES PARA ADQUISICIÓN DE ODORANTE, INHIBIDOR, PRIMER Y/U OTRAS SUSTANCIAS PELIGROSAS</w:t>
            </w:r>
          </w:p>
          <w:p w:rsidR="00332BFF" w:rsidRPr="002C54B6" w:rsidRDefault="00332BFF" w:rsidP="00AE4C54">
            <w:pPr>
              <w:pStyle w:val="NormalWeb"/>
              <w:ind w:left="360"/>
              <w:jc w:val="both"/>
              <w:rPr>
                <w:rFonts w:ascii="Verdana" w:hAnsi="Verdana" w:cs="Calibri"/>
                <w:color w:val="000000"/>
                <w:sz w:val="18"/>
                <w:szCs w:val="18"/>
              </w:rPr>
            </w:pPr>
          </w:p>
          <w:p w:rsidR="00332BFF" w:rsidRPr="002C54B6" w:rsidRDefault="00332BFF" w:rsidP="00AE4C54">
            <w:pPr>
              <w:pStyle w:val="NormalWeb"/>
              <w:jc w:val="both"/>
              <w:rPr>
                <w:rFonts w:ascii="Verdana" w:hAnsi="Verdana" w:cs="Calibri"/>
                <w:color w:val="000000"/>
                <w:sz w:val="18"/>
                <w:szCs w:val="18"/>
              </w:rPr>
            </w:pPr>
            <w:r w:rsidRPr="002C54B6">
              <w:rPr>
                <w:rFonts w:ascii="Verdana" w:hAnsi="Verdana" w:cs="Calibri"/>
                <w:color w:val="000000"/>
                <w:sz w:val="18"/>
                <w:szCs w:val="18"/>
              </w:rPr>
              <w:t>1.1.        La Empresa Adjudicada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la Empresa Adjudicada deberá remitir a YPFB, informes, planillas, registros, comprobantes y toda aquella documentación de respaldo que demuestre el cumplimiento de la legislación aplicable.</w:t>
            </w:r>
          </w:p>
          <w:p w:rsidR="00332BFF" w:rsidRPr="002C54B6" w:rsidRDefault="00332BFF" w:rsidP="00AE4C54">
            <w:pPr>
              <w:pStyle w:val="NormalWeb"/>
              <w:jc w:val="both"/>
              <w:rPr>
                <w:rFonts w:ascii="Verdana" w:hAnsi="Verdana" w:cs="Calibri"/>
                <w:color w:val="000000"/>
                <w:sz w:val="18"/>
                <w:szCs w:val="18"/>
              </w:rPr>
            </w:pPr>
            <w:r w:rsidRPr="002C54B6">
              <w:rPr>
                <w:rFonts w:ascii="Verdana" w:hAnsi="Verdana" w:cs="Calibri"/>
                <w:color w:val="000000"/>
                <w:sz w:val="18"/>
                <w:szCs w:val="18"/>
              </w:rPr>
              <w:t>1.2.        De presentarse cualquier contingencia, eventualidad o suceso no deseado que provoque impactos ambientales, derrames, pérdidas, daños o perjuicios; la Empresa Adjudicada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332BFF" w:rsidRPr="00AF374E" w:rsidRDefault="00332BFF" w:rsidP="00AE4C54">
            <w:pPr>
              <w:pStyle w:val="NormalWeb"/>
              <w:jc w:val="both"/>
              <w:rPr>
                <w:rFonts w:ascii="Verdana" w:hAnsi="Verdana" w:cs="Calibri"/>
                <w:color w:val="000000"/>
                <w:sz w:val="18"/>
                <w:szCs w:val="18"/>
              </w:rPr>
            </w:pPr>
            <w:r w:rsidRPr="002C54B6">
              <w:rPr>
                <w:rFonts w:ascii="Verdana" w:hAnsi="Verdana" w:cs="Calibri"/>
                <w:color w:val="000000"/>
                <w:sz w:val="18"/>
                <w:szCs w:val="18"/>
              </w:rPr>
              <w:t xml:space="preserve">1.3.        Para la Presentación de Propuestas, el Proponente deberá presentar su Licencia para Actividades con Sustancias Peligrosas (LASP) vigente, caso contrario, el Manifiesto de Transporte debidamente aprobado o en su defecto, documentos cursados ante las instancias ambientales correspondientes, que demuestren el estado actual del trámite de obtención de dichos permisos ambientales. </w:t>
            </w:r>
            <w:r w:rsidRPr="002C54B6">
              <w:rPr>
                <w:rFonts w:ascii="Verdana" w:hAnsi="Verdana" w:cs="Calibri"/>
                <w:color w:val="000000"/>
                <w:sz w:val="18"/>
                <w:szCs w:val="18"/>
              </w:rPr>
              <w:br/>
              <w:t>El proponente, en caso de no contar con Licencia para Actividades con Sustancias Peligrosas (LASP) DEBE presentar una Declaración Jurada, en la cual se compromete de que ante cualquier contingencia (derrames por ejemplo) la responsabilidad será únicamente de la empresa a cargo, acordando asumir la obligación de defender, indemnizar, liberar y mantener a YPFB indemne de y contra cualquier multa o sanción que resulte debido a la polución o contaminación que surja debido a dichas contingencias que la CONTRATISTA o de sus SUBCONTRATISTAS puedan tener y que de manera inmediata deberá realizar todas las acciones relacionadas a la mitigación y remediación ambiental del área afectada así como la atención y solución de las demandas sociales que se produjeran, asimismo asumir toda responsabilidad ante las autoridades ambientales.</w:t>
            </w:r>
            <w:r w:rsidRPr="00AF374E">
              <w:rPr>
                <w:rFonts w:ascii="Verdana" w:hAnsi="Verdana" w:cs="Calibri"/>
                <w:color w:val="000000"/>
                <w:sz w:val="18"/>
                <w:szCs w:val="18"/>
              </w:rPr>
              <w:t xml:space="preserve"> </w:t>
            </w:r>
          </w:p>
        </w:tc>
      </w:tr>
      <w:tr w:rsidR="00332BFF" w:rsidRPr="00AF374E" w:rsidTr="00AE4C54">
        <w:trPr>
          <w:trHeight w:val="637"/>
        </w:trPr>
        <w:tc>
          <w:tcPr>
            <w:tcW w:w="9782" w:type="dxa"/>
            <w:tcBorders>
              <w:top w:val="single" w:sz="4" w:space="0" w:color="auto"/>
              <w:left w:val="single" w:sz="4" w:space="0" w:color="auto"/>
              <w:bottom w:val="single" w:sz="4" w:space="0" w:color="auto"/>
              <w:right w:val="single" w:sz="4" w:space="0" w:color="auto"/>
            </w:tcBorders>
            <w:shd w:val="clear" w:color="auto" w:fill="9CC2E5"/>
            <w:vAlign w:val="center"/>
          </w:tcPr>
          <w:p w:rsidR="00332BFF" w:rsidRPr="003E1005" w:rsidRDefault="00332BFF" w:rsidP="00CC24E0">
            <w:pPr>
              <w:pStyle w:val="Prrafodelista"/>
              <w:numPr>
                <w:ilvl w:val="0"/>
                <w:numId w:val="66"/>
              </w:numPr>
              <w:rPr>
                <w:rFonts w:ascii="Verdana" w:hAnsi="Verdana" w:cs="Calibri"/>
                <w:b/>
                <w:sz w:val="18"/>
                <w:szCs w:val="18"/>
              </w:rPr>
            </w:pPr>
            <w:r w:rsidRPr="003E1005">
              <w:rPr>
                <w:rFonts w:ascii="Verdana" w:hAnsi="Verdana" w:cs="Calibri"/>
                <w:b/>
                <w:sz w:val="18"/>
                <w:szCs w:val="18"/>
              </w:rPr>
              <w:t>ASPECTOS NORMATIVOS DE SEGURIDAD INDUSTRIAL Y SALUD OCUPACIONAL   PARA EMPRESAS CONTRATISTAS  DE  YPFB</w:t>
            </w:r>
          </w:p>
        </w:tc>
      </w:tr>
      <w:tr w:rsidR="00332BFF" w:rsidRPr="00AF374E" w:rsidTr="00AE4C54">
        <w:trPr>
          <w:trHeight w:val="1660"/>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332BFF" w:rsidRDefault="00332BFF" w:rsidP="00AE4C54">
            <w:pPr>
              <w:jc w:val="both"/>
              <w:rPr>
                <w:rFonts w:ascii="Verdana" w:eastAsia="Calibri" w:hAnsi="Verdana" w:cs="Calibri"/>
                <w:color w:val="000000"/>
                <w:sz w:val="18"/>
                <w:szCs w:val="18"/>
                <w:lang w:val="es-BO" w:eastAsia="es-BO"/>
              </w:rPr>
            </w:pPr>
          </w:p>
          <w:p w:rsidR="00332BFF" w:rsidRPr="002C54B6" w:rsidRDefault="00332BFF" w:rsidP="00AE4C54">
            <w:pPr>
              <w:jc w:val="both"/>
              <w:rPr>
                <w:rFonts w:ascii="Verdana" w:eastAsia="Calibri" w:hAnsi="Verdana" w:cs="Calibri"/>
                <w:color w:val="000000"/>
                <w:sz w:val="18"/>
                <w:szCs w:val="18"/>
                <w:lang w:val="es-BO" w:eastAsia="es-BO"/>
              </w:rPr>
            </w:pPr>
            <w:r w:rsidRPr="002C54B6">
              <w:rPr>
                <w:rFonts w:ascii="Verdana" w:eastAsia="Calibri" w:hAnsi="Verdana" w:cs="Calibri"/>
                <w:color w:val="000000"/>
                <w:sz w:val="18"/>
                <w:szCs w:val="18"/>
                <w:lang w:val="es-BO" w:eastAsia="es-BO"/>
              </w:rPr>
              <w:t xml:space="preserve">La Empresa adjudicada de la provisión de “BIENES” deberá cumplir con los estándares de Seguridad Industrial y Salud Ocupacional de YPFB. </w:t>
            </w:r>
          </w:p>
          <w:p w:rsidR="00332BFF" w:rsidRPr="002C54B6" w:rsidRDefault="00332BFF" w:rsidP="00AE4C54">
            <w:pPr>
              <w:jc w:val="both"/>
              <w:rPr>
                <w:rFonts w:ascii="Verdana" w:eastAsia="Calibri" w:hAnsi="Verdana" w:cs="Calibri"/>
                <w:color w:val="000000"/>
                <w:sz w:val="18"/>
                <w:szCs w:val="18"/>
                <w:lang w:val="es-BO" w:eastAsia="es-BO"/>
              </w:rPr>
            </w:pPr>
          </w:p>
          <w:p w:rsidR="00332BFF" w:rsidRPr="00FB61E5" w:rsidRDefault="00332BFF" w:rsidP="00CC24E0">
            <w:pPr>
              <w:pStyle w:val="Prrafodelista"/>
              <w:numPr>
                <w:ilvl w:val="0"/>
                <w:numId w:val="39"/>
              </w:numPr>
              <w:spacing w:after="160"/>
              <w:contextualSpacing/>
              <w:jc w:val="both"/>
              <w:rPr>
                <w:rFonts w:ascii="Verdana" w:eastAsia="Calibri" w:hAnsi="Verdana" w:cs="Calibri"/>
                <w:b/>
                <w:color w:val="000000"/>
                <w:sz w:val="18"/>
                <w:szCs w:val="18"/>
                <w:lang w:val="es-BO" w:eastAsia="es-BO"/>
              </w:rPr>
            </w:pPr>
            <w:r w:rsidRPr="00FB61E5">
              <w:rPr>
                <w:rFonts w:ascii="Verdana" w:eastAsia="Calibri" w:hAnsi="Verdana" w:cs="Calibri"/>
                <w:b/>
                <w:color w:val="000000"/>
                <w:sz w:val="18"/>
                <w:szCs w:val="18"/>
                <w:lang w:val="es-BO" w:eastAsia="es-BO"/>
              </w:rPr>
              <w:t xml:space="preserve">ASPECTOS GENERALES: </w:t>
            </w:r>
          </w:p>
          <w:p w:rsidR="00332BFF" w:rsidRPr="002C54B6" w:rsidRDefault="00332BFF" w:rsidP="00AE4C54">
            <w:pPr>
              <w:pStyle w:val="Prrafodelista"/>
              <w:ind w:left="0"/>
              <w:jc w:val="both"/>
              <w:rPr>
                <w:rFonts w:ascii="Verdana" w:eastAsia="Calibri" w:hAnsi="Verdana" w:cs="Calibri"/>
                <w:color w:val="000000"/>
                <w:sz w:val="18"/>
                <w:szCs w:val="18"/>
                <w:lang w:val="es-BO" w:eastAsia="es-BO"/>
              </w:rPr>
            </w:pPr>
            <w:r w:rsidRPr="002C54B6">
              <w:rPr>
                <w:rFonts w:ascii="Verdana" w:eastAsia="Calibri" w:hAnsi="Verdana" w:cs="Calibri"/>
                <w:color w:val="000000"/>
                <w:sz w:val="18"/>
                <w:szCs w:val="18"/>
                <w:lang w:val="es-BO" w:eastAsia="es-BO"/>
              </w:rPr>
              <w:t>Para los procesos de contratación de bienes; en caso de que los mismos sean recibidos directamente en los almacenes de YPFB; no aplica una cláusula específica de SMS.</w:t>
            </w:r>
          </w:p>
          <w:p w:rsidR="00332BFF" w:rsidRPr="002C54B6" w:rsidRDefault="00332BFF" w:rsidP="00AE4C54">
            <w:pPr>
              <w:rPr>
                <w:rFonts w:ascii="Verdana" w:eastAsia="Calibri" w:hAnsi="Verdana" w:cs="Calibri"/>
                <w:color w:val="000000"/>
                <w:sz w:val="18"/>
                <w:szCs w:val="18"/>
                <w:lang w:val="es-BO" w:eastAsia="es-BO"/>
              </w:rPr>
            </w:pPr>
            <w:r w:rsidRPr="002C54B6">
              <w:rPr>
                <w:rFonts w:ascii="Verdana" w:eastAsia="Calibri" w:hAnsi="Verdana" w:cs="Calibri"/>
                <w:color w:val="000000"/>
                <w:sz w:val="18"/>
                <w:szCs w:val="18"/>
                <w:lang w:val="es-BO" w:eastAsia="es-BO"/>
              </w:rPr>
              <w:t xml:space="preserve">Excepto lo establecido en adelante: </w:t>
            </w:r>
          </w:p>
          <w:p w:rsidR="00332BFF" w:rsidRPr="00FB61E5" w:rsidRDefault="00332BFF" w:rsidP="00CC24E0">
            <w:pPr>
              <w:pStyle w:val="Prrafodelista"/>
              <w:numPr>
                <w:ilvl w:val="0"/>
                <w:numId w:val="39"/>
              </w:numPr>
              <w:spacing w:after="160" w:line="256" w:lineRule="auto"/>
              <w:contextualSpacing/>
              <w:rPr>
                <w:rFonts w:ascii="Verdana" w:eastAsia="Calibri" w:hAnsi="Verdana" w:cs="Calibri"/>
                <w:b/>
                <w:color w:val="000000"/>
                <w:sz w:val="18"/>
                <w:szCs w:val="18"/>
                <w:lang w:val="es-BO" w:eastAsia="es-BO"/>
              </w:rPr>
            </w:pPr>
            <w:r w:rsidRPr="00FB61E5">
              <w:rPr>
                <w:rFonts w:ascii="Verdana" w:eastAsia="Calibri" w:hAnsi="Verdana" w:cs="Calibri"/>
                <w:b/>
                <w:color w:val="000000"/>
                <w:sz w:val="18"/>
                <w:szCs w:val="18"/>
                <w:lang w:val="es-BO" w:eastAsia="es-BO"/>
              </w:rPr>
              <w:t xml:space="preserve">RECOMENDACIONES: </w:t>
            </w:r>
          </w:p>
          <w:p w:rsidR="00332BFF" w:rsidRDefault="00332BFF" w:rsidP="00AE4C54">
            <w:pPr>
              <w:jc w:val="both"/>
              <w:rPr>
                <w:rFonts w:ascii="Verdana" w:eastAsia="Calibri" w:hAnsi="Verdana" w:cs="Calibri"/>
                <w:color w:val="000000"/>
                <w:sz w:val="18"/>
                <w:szCs w:val="18"/>
                <w:lang w:val="es-BO" w:eastAsia="es-BO"/>
              </w:rPr>
            </w:pPr>
            <w:r w:rsidRPr="002C54B6">
              <w:rPr>
                <w:rFonts w:ascii="Verdana" w:eastAsia="Calibri" w:hAnsi="Verdana" w:cs="Calibri"/>
                <w:color w:val="000000"/>
                <w:sz w:val="18"/>
                <w:szCs w:val="18"/>
                <w:lang w:val="es-BO"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332BFF" w:rsidRDefault="00332BFF" w:rsidP="00AE4C54">
            <w:pPr>
              <w:jc w:val="both"/>
              <w:rPr>
                <w:rFonts w:ascii="Verdana" w:eastAsia="Calibri" w:hAnsi="Verdana" w:cs="Calibri"/>
                <w:color w:val="000000"/>
                <w:sz w:val="18"/>
                <w:szCs w:val="18"/>
                <w:lang w:val="es-BO" w:eastAsia="es-BO"/>
              </w:rPr>
            </w:pPr>
          </w:p>
          <w:p w:rsidR="00332BFF" w:rsidRDefault="00332BFF" w:rsidP="00CC24E0">
            <w:pPr>
              <w:pStyle w:val="Prrafodelista"/>
              <w:numPr>
                <w:ilvl w:val="1"/>
                <w:numId w:val="39"/>
              </w:numPr>
              <w:spacing w:after="160" w:line="256" w:lineRule="auto"/>
              <w:ind w:left="720"/>
              <w:contextualSpacing/>
              <w:jc w:val="both"/>
              <w:rPr>
                <w:rFonts w:ascii="Verdana" w:eastAsia="Calibri" w:hAnsi="Verdana" w:cs="Calibri"/>
                <w:color w:val="000000"/>
                <w:sz w:val="18"/>
                <w:szCs w:val="18"/>
                <w:lang w:val="es-BO" w:eastAsia="es-BO"/>
              </w:rPr>
            </w:pPr>
            <w:r w:rsidRPr="002C54B6">
              <w:rPr>
                <w:rFonts w:ascii="Verdana" w:eastAsia="Calibri" w:hAnsi="Verdana" w:cs="Calibri"/>
                <w:color w:val="000000"/>
                <w:sz w:val="18"/>
                <w:szCs w:val="18"/>
                <w:lang w:val="es-BO" w:eastAsia="es-BO"/>
              </w:rPr>
              <w:t>En caso de manipulación de bienes y materiales dentro de las instalaciones de YPFB; se deberán verificar las condiciones del sistema de izaje de cargas (cables, eslingas, estrobos, y otros elementos necesarios para este fin).</w:t>
            </w:r>
          </w:p>
          <w:p w:rsidR="00332BFF" w:rsidRPr="002C54B6" w:rsidRDefault="00332BFF" w:rsidP="00CC24E0">
            <w:pPr>
              <w:pStyle w:val="Prrafodelista"/>
              <w:numPr>
                <w:ilvl w:val="1"/>
                <w:numId w:val="39"/>
              </w:numPr>
              <w:spacing w:after="160" w:line="240" w:lineRule="atLeast"/>
              <w:ind w:left="720"/>
              <w:contextualSpacing/>
              <w:jc w:val="both"/>
              <w:rPr>
                <w:rFonts w:ascii="Verdana" w:eastAsia="Calibri" w:hAnsi="Verdana" w:cs="Calibri"/>
                <w:color w:val="000000"/>
                <w:sz w:val="18"/>
                <w:szCs w:val="18"/>
                <w:lang w:val="es-BO" w:eastAsia="es-BO"/>
              </w:rPr>
            </w:pPr>
            <w:r w:rsidRPr="002C54B6">
              <w:rPr>
                <w:rFonts w:ascii="Verdana" w:eastAsia="Calibri" w:hAnsi="Verdana" w:cs="Calibri"/>
                <w:color w:val="000000"/>
                <w:sz w:val="18"/>
                <w:szCs w:val="18"/>
                <w:lang w:val="es-BO"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332BFF" w:rsidRDefault="00332BFF" w:rsidP="00AE4C54">
            <w:pPr>
              <w:pStyle w:val="Prrafodelista"/>
              <w:ind w:left="0"/>
              <w:rPr>
                <w:rFonts w:ascii="Verdana" w:eastAsia="Calibri" w:hAnsi="Verdana" w:cs="Calibri"/>
                <w:color w:val="000000"/>
                <w:sz w:val="18"/>
                <w:szCs w:val="18"/>
                <w:lang w:val="es-BO" w:eastAsia="es-BO"/>
              </w:rPr>
            </w:pPr>
            <w:r w:rsidRPr="002C54B6">
              <w:rPr>
                <w:rFonts w:ascii="Verdana" w:eastAsia="Calibri" w:hAnsi="Verdana" w:cs="Calibri"/>
                <w:color w:val="000000"/>
                <w:sz w:val="18"/>
                <w:szCs w:val="18"/>
                <w:lang w:val="es-BO" w:eastAsia="es-BO"/>
              </w:rPr>
              <w:t>Las tareas complementarias para la entrega de bienes/equipos/materiales/montaje, deberán ser coordinadas con el personal de SMS de la Unidad Solicitante, en estricto cumplimiento de la normativa vigente y las políticas de Seguridad Industrial de YPFB.</w:t>
            </w:r>
          </w:p>
          <w:p w:rsidR="00332BFF" w:rsidRPr="003E1005" w:rsidRDefault="00332BFF" w:rsidP="00AE4C54">
            <w:pPr>
              <w:pStyle w:val="Prrafodelista"/>
              <w:ind w:left="0"/>
              <w:rPr>
                <w:rFonts w:ascii="Verdana" w:hAnsi="Verdana" w:cs="Calibri"/>
                <w:b/>
                <w:sz w:val="18"/>
                <w:szCs w:val="18"/>
              </w:rPr>
            </w:pPr>
          </w:p>
        </w:tc>
      </w:tr>
    </w:tbl>
    <w:p w:rsidR="00332BFF" w:rsidRPr="00AF374E" w:rsidRDefault="00332BFF" w:rsidP="00332BFF">
      <w:pPr>
        <w:pStyle w:val="Prrafodelista"/>
        <w:spacing w:after="13" w:line="276" w:lineRule="auto"/>
        <w:ind w:left="0"/>
        <w:contextualSpacing/>
        <w:jc w:val="both"/>
        <w:rPr>
          <w:rFonts w:ascii="Verdana" w:hAnsi="Verdana" w:cs="Calibri"/>
          <w:sz w:val="18"/>
          <w:szCs w:val="18"/>
        </w:rPr>
      </w:pPr>
    </w:p>
    <w:p w:rsidR="00332BFF" w:rsidRPr="00AF374E" w:rsidRDefault="00332BFF" w:rsidP="00332BFF">
      <w:pPr>
        <w:jc w:val="both"/>
        <w:rPr>
          <w:rFonts w:ascii="Verdana" w:hAnsi="Verdana" w:cs="Calibri"/>
          <w:sz w:val="18"/>
          <w:szCs w:val="18"/>
        </w:rPr>
      </w:pPr>
    </w:p>
    <w:p w:rsidR="00332BFF" w:rsidRPr="006F470A" w:rsidRDefault="00332BFF"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6F3326" w:rsidRDefault="006F3326" w:rsidP="004918C3">
      <w:pPr>
        <w:jc w:val="center"/>
        <w:rPr>
          <w:rFonts w:asciiTheme="minorHAnsi" w:hAnsiTheme="minorHAnsi" w:cstheme="minorHAnsi"/>
          <w:b/>
          <w:color w:val="000000"/>
          <w:sz w:val="22"/>
          <w:szCs w:val="22"/>
        </w:rPr>
      </w:pPr>
    </w:p>
    <w:p w:rsidR="006F3326" w:rsidRDefault="006F3326" w:rsidP="004918C3">
      <w:pPr>
        <w:jc w:val="center"/>
        <w:rPr>
          <w:rFonts w:asciiTheme="minorHAnsi" w:hAnsiTheme="minorHAnsi" w:cstheme="minorHAnsi"/>
          <w:b/>
          <w:color w:val="000000"/>
          <w:sz w:val="22"/>
          <w:szCs w:val="22"/>
        </w:rPr>
      </w:pPr>
    </w:p>
    <w:p w:rsidR="006F3326" w:rsidRDefault="006F3326" w:rsidP="004918C3">
      <w:pPr>
        <w:jc w:val="center"/>
        <w:rPr>
          <w:rFonts w:asciiTheme="minorHAnsi" w:hAnsiTheme="minorHAnsi" w:cstheme="minorHAnsi"/>
          <w:b/>
          <w:color w:val="000000"/>
          <w:sz w:val="22"/>
          <w:szCs w:val="22"/>
        </w:rPr>
      </w:pPr>
    </w:p>
    <w:p w:rsidR="006F3326" w:rsidRDefault="006F3326" w:rsidP="004918C3">
      <w:pPr>
        <w:jc w:val="center"/>
        <w:rPr>
          <w:rFonts w:asciiTheme="minorHAnsi" w:hAnsiTheme="minorHAnsi" w:cstheme="minorHAnsi"/>
          <w:b/>
          <w:color w:val="000000"/>
          <w:sz w:val="22"/>
          <w:szCs w:val="22"/>
        </w:rPr>
      </w:pPr>
    </w:p>
    <w:p w:rsidR="006F3326" w:rsidRDefault="006F3326" w:rsidP="004918C3">
      <w:pPr>
        <w:jc w:val="center"/>
        <w:rPr>
          <w:rFonts w:asciiTheme="minorHAnsi" w:hAnsiTheme="minorHAnsi" w:cstheme="minorHAnsi"/>
          <w:b/>
          <w:color w:val="000000"/>
          <w:sz w:val="22"/>
          <w:szCs w:val="22"/>
        </w:rPr>
      </w:pPr>
    </w:p>
    <w:p w:rsidR="006F3326" w:rsidRDefault="006F3326" w:rsidP="004918C3">
      <w:pPr>
        <w:jc w:val="center"/>
        <w:rPr>
          <w:rFonts w:asciiTheme="minorHAnsi" w:hAnsiTheme="minorHAnsi" w:cstheme="minorHAnsi"/>
          <w:b/>
          <w:color w:val="000000"/>
          <w:sz w:val="22"/>
          <w:szCs w:val="22"/>
        </w:rPr>
      </w:pPr>
    </w:p>
    <w:p w:rsidR="006F3326" w:rsidRDefault="006F3326" w:rsidP="004918C3">
      <w:pPr>
        <w:jc w:val="center"/>
        <w:rPr>
          <w:rFonts w:asciiTheme="minorHAnsi" w:hAnsiTheme="minorHAnsi" w:cstheme="minorHAnsi"/>
          <w:b/>
          <w:color w:val="000000"/>
          <w:sz w:val="22"/>
          <w:szCs w:val="22"/>
        </w:rPr>
      </w:pPr>
    </w:p>
    <w:p w:rsidR="00332BFF" w:rsidRDefault="00332BFF" w:rsidP="004918C3">
      <w:pPr>
        <w:jc w:val="center"/>
        <w:rPr>
          <w:rFonts w:asciiTheme="minorHAnsi" w:hAnsiTheme="minorHAnsi" w:cstheme="minorHAnsi"/>
          <w:b/>
          <w:color w:val="000000"/>
          <w:sz w:val="22"/>
          <w:szCs w:val="22"/>
        </w:rPr>
      </w:pPr>
    </w:p>
    <w:p w:rsidR="00332BFF" w:rsidRDefault="00332BFF" w:rsidP="004918C3">
      <w:pPr>
        <w:jc w:val="center"/>
        <w:rPr>
          <w:rFonts w:asciiTheme="minorHAnsi" w:hAnsiTheme="minorHAnsi" w:cstheme="minorHAnsi"/>
          <w:b/>
          <w:color w:val="000000"/>
          <w:sz w:val="22"/>
          <w:szCs w:val="22"/>
        </w:rPr>
      </w:pPr>
    </w:p>
    <w:p w:rsidR="00332BFF" w:rsidRDefault="00332BFF" w:rsidP="004918C3">
      <w:pPr>
        <w:jc w:val="center"/>
        <w:rPr>
          <w:rFonts w:asciiTheme="minorHAnsi" w:hAnsiTheme="minorHAnsi" w:cstheme="minorHAnsi"/>
          <w:b/>
          <w:color w:val="000000"/>
          <w:sz w:val="22"/>
          <w:szCs w:val="22"/>
        </w:rPr>
      </w:pPr>
    </w:p>
    <w:p w:rsidR="00332BFF" w:rsidRDefault="00332BFF" w:rsidP="004918C3">
      <w:pPr>
        <w:jc w:val="center"/>
        <w:rPr>
          <w:rFonts w:asciiTheme="minorHAnsi" w:hAnsiTheme="minorHAnsi" w:cstheme="minorHAnsi"/>
          <w:b/>
          <w:color w:val="000000"/>
          <w:sz w:val="22"/>
          <w:szCs w:val="22"/>
        </w:rPr>
      </w:pPr>
    </w:p>
    <w:p w:rsidR="00332BFF" w:rsidRDefault="00332BFF" w:rsidP="004918C3">
      <w:pPr>
        <w:jc w:val="center"/>
        <w:rPr>
          <w:rFonts w:asciiTheme="minorHAnsi" w:hAnsiTheme="minorHAnsi" w:cstheme="minorHAnsi"/>
          <w:b/>
          <w:color w:val="000000"/>
          <w:sz w:val="22"/>
          <w:szCs w:val="22"/>
        </w:rPr>
      </w:pPr>
    </w:p>
    <w:p w:rsidR="00332BFF" w:rsidRDefault="00332BFF" w:rsidP="004918C3">
      <w:pPr>
        <w:jc w:val="center"/>
        <w:rPr>
          <w:rFonts w:asciiTheme="minorHAnsi" w:hAnsiTheme="minorHAnsi" w:cstheme="minorHAnsi"/>
          <w:b/>
          <w:color w:val="000000"/>
          <w:sz w:val="22"/>
          <w:szCs w:val="22"/>
        </w:rPr>
      </w:pPr>
    </w:p>
    <w:p w:rsidR="00332BFF" w:rsidRDefault="00332BFF" w:rsidP="004918C3">
      <w:pPr>
        <w:jc w:val="center"/>
        <w:rPr>
          <w:rFonts w:asciiTheme="minorHAnsi" w:hAnsiTheme="minorHAnsi" w:cstheme="minorHAnsi"/>
          <w:b/>
          <w:color w:val="000000"/>
          <w:sz w:val="22"/>
          <w:szCs w:val="22"/>
        </w:rPr>
      </w:pPr>
    </w:p>
    <w:p w:rsidR="00332BFF" w:rsidRDefault="00332BFF" w:rsidP="004918C3">
      <w:pPr>
        <w:jc w:val="center"/>
        <w:rPr>
          <w:rFonts w:asciiTheme="minorHAnsi" w:hAnsiTheme="minorHAnsi" w:cstheme="minorHAnsi"/>
          <w:b/>
          <w:color w:val="000000"/>
          <w:sz w:val="22"/>
          <w:szCs w:val="22"/>
        </w:rPr>
      </w:pPr>
    </w:p>
    <w:p w:rsidR="00332BFF" w:rsidRDefault="00332BFF" w:rsidP="004918C3">
      <w:pPr>
        <w:jc w:val="center"/>
        <w:rPr>
          <w:rFonts w:asciiTheme="minorHAnsi" w:hAnsiTheme="minorHAnsi" w:cstheme="minorHAnsi"/>
          <w:b/>
          <w:color w:val="000000"/>
          <w:sz w:val="22"/>
          <w:szCs w:val="22"/>
        </w:rPr>
      </w:pPr>
    </w:p>
    <w:p w:rsidR="00332BFF" w:rsidRDefault="00332BFF" w:rsidP="004918C3">
      <w:pPr>
        <w:jc w:val="center"/>
        <w:rPr>
          <w:rFonts w:asciiTheme="minorHAnsi" w:hAnsiTheme="minorHAnsi" w:cstheme="minorHAnsi"/>
          <w:b/>
          <w:color w:val="000000"/>
          <w:sz w:val="22"/>
          <w:szCs w:val="22"/>
        </w:rPr>
      </w:pPr>
    </w:p>
    <w:p w:rsidR="00332BFF" w:rsidRDefault="00332BFF" w:rsidP="004918C3">
      <w:pPr>
        <w:jc w:val="center"/>
        <w:rPr>
          <w:rFonts w:asciiTheme="minorHAnsi" w:hAnsiTheme="minorHAnsi" w:cstheme="minorHAnsi"/>
          <w:b/>
          <w:color w:val="000000"/>
          <w:sz w:val="22"/>
          <w:szCs w:val="22"/>
        </w:rPr>
      </w:pPr>
    </w:p>
    <w:p w:rsidR="00332BFF" w:rsidRDefault="00332BFF" w:rsidP="004918C3">
      <w:pPr>
        <w:jc w:val="center"/>
        <w:rPr>
          <w:rFonts w:asciiTheme="minorHAnsi" w:hAnsiTheme="minorHAnsi" w:cstheme="minorHAnsi"/>
          <w:b/>
          <w:color w:val="000000"/>
          <w:sz w:val="22"/>
          <w:szCs w:val="22"/>
        </w:rPr>
      </w:pPr>
    </w:p>
    <w:p w:rsidR="00332BFF" w:rsidRDefault="00332BFF" w:rsidP="004918C3">
      <w:pPr>
        <w:jc w:val="center"/>
        <w:rPr>
          <w:rFonts w:asciiTheme="minorHAnsi" w:hAnsiTheme="minorHAnsi" w:cstheme="minorHAnsi"/>
          <w:b/>
          <w:color w:val="000000"/>
          <w:sz w:val="22"/>
          <w:szCs w:val="22"/>
        </w:rPr>
      </w:pPr>
    </w:p>
    <w:p w:rsidR="00332BFF" w:rsidRDefault="00332BFF" w:rsidP="004918C3">
      <w:pPr>
        <w:jc w:val="center"/>
        <w:rPr>
          <w:rFonts w:asciiTheme="minorHAnsi" w:hAnsiTheme="minorHAnsi" w:cstheme="minorHAnsi"/>
          <w:b/>
          <w:color w:val="000000"/>
          <w:sz w:val="22"/>
          <w:szCs w:val="22"/>
        </w:rPr>
      </w:pPr>
    </w:p>
    <w:p w:rsidR="00332BFF" w:rsidRDefault="00332BFF" w:rsidP="004918C3">
      <w:pPr>
        <w:jc w:val="center"/>
        <w:rPr>
          <w:rFonts w:asciiTheme="minorHAnsi" w:hAnsiTheme="minorHAnsi" w:cstheme="minorHAnsi"/>
          <w:b/>
          <w:color w:val="000000"/>
          <w:sz w:val="22"/>
          <w:szCs w:val="22"/>
        </w:rPr>
      </w:pPr>
    </w:p>
    <w:p w:rsidR="006F3326" w:rsidRDefault="006F3326"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3D24EF" w:rsidRDefault="003D24EF" w:rsidP="003D24EF">
      <w:pPr>
        <w:widowControl w:val="0"/>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3D24EF" w:rsidRPr="00D07EF4" w:rsidRDefault="003D24EF" w:rsidP="003D24EF">
      <w:pPr>
        <w:widowControl w:val="0"/>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3D24EF" w:rsidRPr="00CC56AC" w:rsidRDefault="003D24EF" w:rsidP="003D24EF">
      <w:pPr>
        <w:widowControl w:val="0"/>
        <w:tabs>
          <w:tab w:val="left" w:pos="0"/>
        </w:tabs>
        <w:spacing w:after="120"/>
        <w:jc w:val="center"/>
        <w:rPr>
          <w:rFonts w:ascii="Arial" w:hAnsi="Arial" w:cs="Arial"/>
          <w:b/>
          <w:lang w:val="es-ES_tradnl"/>
        </w:rPr>
      </w:pPr>
      <w:r w:rsidRPr="00CC56AC">
        <w:rPr>
          <w:rFonts w:ascii="Arial" w:hAnsi="Arial" w:cs="Arial"/>
          <w:b/>
          <w:lang w:val="es-ES_tradnl"/>
        </w:rPr>
        <w:t xml:space="preserve">CONTRATO ADMINISTRATIVO PARA LA “ADQUISICIÓN DE </w:t>
      </w:r>
      <w:r>
        <w:rPr>
          <w:rFonts w:ascii="Arial" w:hAnsi="Arial" w:cs="Arial"/>
          <w:b/>
          <w:lang w:val="es-ES_tradnl"/>
        </w:rPr>
        <w:t>___________</w:t>
      </w:r>
      <w:r w:rsidRPr="00CC56AC">
        <w:rPr>
          <w:rFonts w:ascii="Arial" w:hAnsi="Arial" w:cs="Arial"/>
          <w:b/>
          <w:lang w:val="es-ES_tradnl"/>
        </w:rPr>
        <w:t>”</w:t>
      </w:r>
    </w:p>
    <w:p w:rsidR="003D24EF" w:rsidRPr="00CC56AC" w:rsidRDefault="003D24EF" w:rsidP="003D24EF">
      <w:pPr>
        <w:widowControl w:val="0"/>
        <w:tabs>
          <w:tab w:val="left" w:pos="0"/>
        </w:tabs>
        <w:spacing w:after="120"/>
        <w:jc w:val="center"/>
        <w:rPr>
          <w:rFonts w:ascii="Arial" w:hAnsi="Arial" w:cs="Arial"/>
          <w:b/>
        </w:rPr>
      </w:pPr>
      <w:r w:rsidRPr="00CC56AC">
        <w:rPr>
          <w:rFonts w:ascii="Arial" w:hAnsi="Arial" w:cs="Arial"/>
          <w:b/>
        </w:rPr>
        <w:t xml:space="preserve">CÓDIGO: </w:t>
      </w:r>
      <w:r>
        <w:rPr>
          <w:rFonts w:ascii="Arial" w:hAnsi="Arial" w:cs="Arial"/>
          <w:b/>
        </w:rPr>
        <w:t>__________</w:t>
      </w:r>
    </w:p>
    <w:p w:rsidR="003D24EF" w:rsidRPr="00012AE1" w:rsidRDefault="003D24EF" w:rsidP="003D24EF">
      <w:pPr>
        <w:widowControl w:val="0"/>
        <w:autoSpaceDE w:val="0"/>
        <w:autoSpaceDN w:val="0"/>
        <w:adjustRightInd w:val="0"/>
        <w:spacing w:after="120"/>
        <w:jc w:val="both"/>
        <w:rPr>
          <w:rFonts w:ascii="Arial" w:hAnsi="Arial" w:cs="Arial"/>
        </w:rPr>
      </w:pPr>
      <w:r>
        <w:rPr>
          <w:rFonts w:ascii="Arial" w:hAnsi="Arial" w:cs="Arial"/>
          <w:b/>
          <w:u w:val="single"/>
        </w:rPr>
        <w:t xml:space="preserve">CLÁUSULA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3D24EF" w:rsidRPr="00A1371F" w:rsidRDefault="003D24EF" w:rsidP="00CC24E0">
      <w:pPr>
        <w:pStyle w:val="Prrafodelista"/>
        <w:widowControl w:val="0"/>
        <w:numPr>
          <w:ilvl w:val="1"/>
          <w:numId w:val="49"/>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w:t>
      </w:r>
      <w:r w:rsidRPr="00EE552C">
        <w:rPr>
          <w:rFonts w:ascii="Arial" w:hAnsi="Arial" w:cs="Arial"/>
          <w:b/>
        </w:rPr>
        <w:t xml:space="preserve">ENTIDAD </w:t>
      </w:r>
      <w:r w:rsidRPr="00192FC8">
        <w:rPr>
          <w:rFonts w:ascii="Arial" w:hAnsi="Arial" w:cs="Arial"/>
        </w:rPr>
        <w:t xml:space="preserve">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3D24EF" w:rsidRPr="005626DC" w:rsidRDefault="003D24EF" w:rsidP="00CC24E0">
      <w:pPr>
        <w:pStyle w:val="Prrafodelista"/>
        <w:widowControl w:val="0"/>
        <w:numPr>
          <w:ilvl w:val="1"/>
          <w:numId w:val="49"/>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w:t>
      </w:r>
      <w:r w:rsidRPr="00EE552C">
        <w:rPr>
          <w:rFonts w:ascii="Arial" w:hAnsi="Arial" w:cs="Arial"/>
          <w:b/>
        </w:rPr>
        <w:t xml:space="preserve">ENTIDAD </w:t>
      </w:r>
      <w:r>
        <w:rPr>
          <w:rFonts w:ascii="Arial" w:hAnsi="Arial" w:cs="Arial"/>
        </w:rPr>
        <w:t>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3D24EF" w:rsidRPr="005626DC" w:rsidRDefault="003D24EF" w:rsidP="003D24EF">
      <w:pPr>
        <w:widowControl w:val="0"/>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3D24EF" w:rsidRPr="005626DC" w:rsidRDefault="003D24EF" w:rsidP="003D24EF">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SEGUNDA.- (ANTECEDENTES LEGALES DEL CONTRATO) </w:t>
      </w:r>
    </w:p>
    <w:p w:rsidR="003D24EF" w:rsidRPr="00BE3FE0" w:rsidRDefault="003D24EF" w:rsidP="003D24EF">
      <w:pPr>
        <w:widowControl w:val="0"/>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w:t>
      </w:r>
      <w:r w:rsidRPr="002E404D">
        <w:rPr>
          <w:rFonts w:ascii="Arial" w:hAnsi="Arial" w:cs="Arial"/>
          <w:i/>
        </w:rPr>
        <w:t>directa</w:t>
      </w:r>
      <w:r>
        <w:rPr>
          <w:rFonts w:ascii="Arial" w:hAnsi="Arial" w:cs="Arial"/>
        </w:rPr>
        <w:t xml:space="preserve">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w:t>
      </w:r>
      <w:r w:rsidRPr="002E404D">
        <w:rPr>
          <w:rFonts w:ascii="Arial" w:hAnsi="Arial" w:cs="Arial"/>
          <w:i/>
        </w:rPr>
        <w:t>Documento de Contratación Directa / Documento Base de Contratación.</w:t>
      </w:r>
    </w:p>
    <w:p w:rsidR="003D24EF" w:rsidRPr="005626DC" w:rsidRDefault="003D24EF" w:rsidP="003D24EF">
      <w:pPr>
        <w:widowControl w:val="0"/>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w:t>
      </w:r>
      <w:r w:rsidRPr="00CC56AC">
        <w:rPr>
          <w:rFonts w:ascii="Arial" w:hAnsi="Arial" w:cs="Arial"/>
          <w:bCs/>
        </w:rPr>
        <w:t>la provisión de los Bienes</w:t>
      </w:r>
      <w:r w:rsidRPr="005626DC">
        <w:rPr>
          <w:rFonts w:ascii="Arial" w:hAnsi="Arial" w:cs="Arial"/>
          <w:bCs/>
        </w:rPr>
        <w:t xml:space="preserve"> en el presente Contrato. </w:t>
      </w:r>
      <w:bookmarkStart w:id="3" w:name="_Toc418613179"/>
      <w:bookmarkStart w:id="4" w:name="_Toc429824734"/>
      <w:bookmarkStart w:id="5" w:name="_Toc245538374"/>
      <w:bookmarkStart w:id="6" w:name="_Toc249143838"/>
    </w:p>
    <w:bookmarkEnd w:id="3"/>
    <w:bookmarkEnd w:id="4"/>
    <w:bookmarkEnd w:id="5"/>
    <w:bookmarkEnd w:id="6"/>
    <w:p w:rsidR="003D24EF" w:rsidRPr="005626DC" w:rsidRDefault="003D24EF" w:rsidP="003D24EF">
      <w:pPr>
        <w:widowControl w:val="0"/>
        <w:spacing w:after="120"/>
        <w:rPr>
          <w:rFonts w:ascii="Arial" w:hAnsi="Arial" w:cs="Arial"/>
          <w:b/>
          <w:u w:val="single"/>
        </w:rPr>
      </w:pPr>
      <w:r>
        <w:rPr>
          <w:rFonts w:ascii="Arial" w:hAnsi="Arial" w:cs="Arial"/>
          <w:b/>
          <w:u w:val="single"/>
        </w:rPr>
        <w:t xml:space="preserve">CLÁUSULA </w:t>
      </w:r>
      <w:r w:rsidRPr="005626DC">
        <w:rPr>
          <w:rFonts w:ascii="Arial" w:hAnsi="Arial" w:cs="Arial"/>
          <w:b/>
          <w:u w:val="single"/>
          <w:lang w:val="es-ES_tradnl"/>
        </w:rPr>
        <w:t xml:space="preserve">TERCERA.- </w:t>
      </w:r>
      <w:r w:rsidRPr="005626DC">
        <w:rPr>
          <w:rFonts w:ascii="Arial" w:hAnsi="Arial" w:cs="Arial"/>
          <w:b/>
          <w:u w:val="single"/>
        </w:rPr>
        <w:t>(DISPOSICIONES GENERALES)</w:t>
      </w:r>
    </w:p>
    <w:p w:rsidR="003D24EF" w:rsidRPr="008133F9" w:rsidRDefault="003D24EF" w:rsidP="003D24EF">
      <w:pPr>
        <w:widowControl w:val="0"/>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D24EF" w:rsidRPr="005626DC" w:rsidRDefault="003D24EF" w:rsidP="003D24EF">
      <w:pPr>
        <w:widowControl w:val="0"/>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3D24EF" w:rsidRPr="005626DC" w:rsidTr="00AE4C54">
        <w:tc>
          <w:tcPr>
            <w:tcW w:w="2522" w:type="dxa"/>
            <w:shd w:val="clear" w:color="auto" w:fill="auto"/>
          </w:tcPr>
          <w:p w:rsidR="003D24EF" w:rsidRPr="004C14F4" w:rsidRDefault="003D24EF" w:rsidP="00AE4C54">
            <w:pPr>
              <w:widowControl w:val="0"/>
              <w:spacing w:after="120"/>
              <w:rPr>
                <w:rFonts w:ascii="Arial" w:hAnsi="Arial" w:cs="Arial"/>
                <w:b/>
              </w:rPr>
            </w:pPr>
            <w:r w:rsidRPr="004C14F4">
              <w:rPr>
                <w:rFonts w:ascii="Arial" w:hAnsi="Arial" w:cs="Arial"/>
                <w:b/>
              </w:rPr>
              <w:lastRenderedPageBreak/>
              <w:t>Bien</w:t>
            </w:r>
            <w:r>
              <w:rPr>
                <w:rFonts w:ascii="Arial" w:hAnsi="Arial" w:cs="Arial"/>
                <w:b/>
              </w:rPr>
              <w:t xml:space="preserve"> (</w:t>
            </w:r>
            <w:r w:rsidRPr="004C14F4">
              <w:rPr>
                <w:rFonts w:ascii="Arial" w:hAnsi="Arial" w:cs="Arial"/>
                <w:b/>
              </w:rPr>
              <w:t>es</w:t>
            </w:r>
            <w:r>
              <w:rPr>
                <w:rFonts w:ascii="Arial" w:hAnsi="Arial" w:cs="Arial"/>
                <w:b/>
              </w:rPr>
              <w:t>)</w:t>
            </w:r>
            <w:r w:rsidRPr="004C14F4">
              <w:rPr>
                <w:rFonts w:ascii="Arial" w:hAnsi="Arial" w:cs="Arial"/>
                <w:b/>
              </w:rPr>
              <w:t>:</w:t>
            </w:r>
          </w:p>
          <w:p w:rsidR="003D24EF" w:rsidRPr="00C02A7A" w:rsidRDefault="003D24EF" w:rsidP="00AE4C54">
            <w:pPr>
              <w:widowControl w:val="0"/>
              <w:spacing w:after="120"/>
              <w:jc w:val="both"/>
              <w:rPr>
                <w:rFonts w:ascii="Arial" w:hAnsi="Arial" w:cs="Arial"/>
                <w:highlight w:val="yellow"/>
              </w:rPr>
            </w:pPr>
          </w:p>
        </w:tc>
        <w:tc>
          <w:tcPr>
            <w:tcW w:w="6237" w:type="dxa"/>
            <w:shd w:val="clear" w:color="auto" w:fill="auto"/>
          </w:tcPr>
          <w:p w:rsidR="003D24EF" w:rsidRPr="004C14F4" w:rsidRDefault="003D24EF" w:rsidP="00AE4C54">
            <w:pPr>
              <w:widowControl w:val="0"/>
              <w:spacing w:after="120"/>
              <w:jc w:val="both"/>
              <w:rPr>
                <w:rFonts w:ascii="Arial" w:hAnsi="Arial" w:cs="Arial"/>
              </w:rPr>
            </w:pPr>
            <w:r w:rsidRPr="00CC56AC">
              <w:rPr>
                <w:rFonts w:ascii="Arial" w:hAnsi="Arial" w:cs="Arial"/>
              </w:rPr>
              <w:t xml:space="preserve">Consiste en </w:t>
            </w:r>
            <w:r>
              <w:rPr>
                <w:rFonts w:ascii="Arial" w:hAnsi="Arial" w:cs="Arial"/>
              </w:rPr>
              <w:t xml:space="preserve">_____________ </w:t>
            </w:r>
            <w:r w:rsidRPr="00CC56AC">
              <w:rPr>
                <w:rFonts w:ascii="Arial" w:hAnsi="Arial" w:cs="Arial"/>
                <w:lang w:val="es-ES_tradnl"/>
              </w:rPr>
              <w:t xml:space="preserve">requeridos por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rPr>
              <w:t>conforme al objeto del presente Contrato.</w:t>
            </w:r>
          </w:p>
        </w:tc>
      </w:tr>
      <w:tr w:rsidR="003D24EF" w:rsidRPr="005626DC" w:rsidTr="00AE4C54">
        <w:tc>
          <w:tcPr>
            <w:tcW w:w="2522" w:type="dxa"/>
            <w:shd w:val="clear" w:color="auto" w:fill="auto"/>
          </w:tcPr>
          <w:p w:rsidR="003D24EF" w:rsidRPr="003E1452" w:rsidRDefault="003D24EF" w:rsidP="00AE4C54">
            <w:pPr>
              <w:widowControl w:val="0"/>
              <w:spacing w:after="120"/>
              <w:jc w:val="both"/>
              <w:rPr>
                <w:rFonts w:ascii="Arial" w:hAnsi="Arial" w:cs="Arial"/>
                <w:b/>
              </w:rPr>
            </w:pPr>
            <w:r w:rsidRPr="003E1452">
              <w:rPr>
                <w:rFonts w:ascii="Arial" w:hAnsi="Arial" w:cs="Arial"/>
                <w:b/>
              </w:rPr>
              <w:t>Contrato:</w:t>
            </w:r>
          </w:p>
        </w:tc>
        <w:tc>
          <w:tcPr>
            <w:tcW w:w="6237" w:type="dxa"/>
            <w:shd w:val="clear" w:color="auto" w:fill="auto"/>
          </w:tcPr>
          <w:p w:rsidR="003D24EF" w:rsidRPr="003E1452" w:rsidRDefault="003D24EF" w:rsidP="00AE4C54">
            <w:pPr>
              <w:widowControl w:val="0"/>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w:t>
            </w:r>
            <w:r w:rsidRPr="003E1452">
              <w:rPr>
                <w:rFonts w:ascii="Arial" w:hAnsi="Arial" w:cs="Arial"/>
              </w:rPr>
              <w:t>s que forman parte integrante del mismo.</w:t>
            </w:r>
          </w:p>
        </w:tc>
      </w:tr>
      <w:tr w:rsidR="003D24EF" w:rsidRPr="005626DC" w:rsidTr="00AE4C54">
        <w:tc>
          <w:tcPr>
            <w:tcW w:w="2522" w:type="dxa"/>
            <w:shd w:val="clear" w:color="auto" w:fill="auto"/>
          </w:tcPr>
          <w:p w:rsidR="003D24EF" w:rsidRPr="003E1452" w:rsidRDefault="003D24EF" w:rsidP="00AE4C54">
            <w:pPr>
              <w:widowControl w:val="0"/>
              <w:spacing w:after="120"/>
              <w:rPr>
                <w:rFonts w:ascii="Arial" w:hAnsi="Arial" w:cs="Arial"/>
                <w:b/>
              </w:rPr>
            </w:pPr>
            <w:r w:rsidRPr="003E1452">
              <w:rPr>
                <w:rFonts w:ascii="Arial" w:hAnsi="Arial" w:cs="Arial"/>
                <w:b/>
              </w:rPr>
              <w:t>Comité de Recepción:</w:t>
            </w:r>
          </w:p>
        </w:tc>
        <w:tc>
          <w:tcPr>
            <w:tcW w:w="6237" w:type="dxa"/>
            <w:shd w:val="clear" w:color="auto" w:fill="auto"/>
          </w:tcPr>
          <w:p w:rsidR="003D24EF" w:rsidRPr="003E1452" w:rsidRDefault="003D24EF" w:rsidP="00AE4C54">
            <w:pPr>
              <w:widowControl w:val="0"/>
              <w:spacing w:after="120"/>
              <w:jc w:val="both"/>
              <w:rPr>
                <w:rFonts w:ascii="Arial" w:hAnsi="Arial" w:cs="Arial"/>
              </w:rPr>
            </w:pPr>
            <w:r>
              <w:rPr>
                <w:rFonts w:ascii="Arial" w:hAnsi="Arial" w:cs="Arial"/>
              </w:rPr>
              <w:t>Son las</w:t>
            </w:r>
            <w:r w:rsidRPr="003E1452">
              <w:rPr>
                <w:rFonts w:ascii="Arial" w:hAnsi="Arial" w:cs="Arial"/>
              </w:rPr>
              <w:t xml:space="preserve"> personas designadas por </w:t>
            </w:r>
            <w:r w:rsidRPr="00CC56AC">
              <w:rPr>
                <w:rFonts w:ascii="Arial" w:hAnsi="Arial" w:cs="Arial"/>
              </w:rPr>
              <w:t xml:space="preserve">el </w:t>
            </w:r>
            <w:r w:rsidRPr="00A8665E">
              <w:rPr>
                <w:rFonts w:ascii="Arial" w:hAnsi="Arial" w:cs="Arial"/>
              </w:rPr>
              <w:t>Responsable de la Unidad Solicitante</w:t>
            </w:r>
            <w:r w:rsidRPr="00CC56AC">
              <w:rPr>
                <w:rFonts w:ascii="Arial" w:hAnsi="Arial" w:cs="Arial"/>
              </w:rPr>
              <w:t>,</w:t>
            </w:r>
            <w:r w:rsidRPr="003E1452">
              <w:rPr>
                <w:rFonts w:ascii="Arial" w:hAnsi="Arial" w:cs="Arial"/>
              </w:rPr>
              <w:t xml:space="preserve"> quienes serán responsables de la verificación y recepción de </w:t>
            </w:r>
            <w:r>
              <w:rPr>
                <w:rFonts w:ascii="Arial" w:hAnsi="Arial" w:cs="Arial"/>
              </w:rPr>
              <w:t xml:space="preserve">los Bienes </w:t>
            </w:r>
            <w:r w:rsidRPr="003E1452">
              <w:rPr>
                <w:rFonts w:ascii="Arial" w:hAnsi="Arial" w:cs="Arial"/>
              </w:rPr>
              <w:t>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3D24EF" w:rsidRPr="005626DC" w:rsidTr="00AE4C54">
        <w:tc>
          <w:tcPr>
            <w:tcW w:w="2522" w:type="dxa"/>
            <w:shd w:val="clear" w:color="auto" w:fill="auto"/>
          </w:tcPr>
          <w:p w:rsidR="003D24EF" w:rsidRPr="003069C5" w:rsidRDefault="003D24EF" w:rsidP="00AE4C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3D24EF" w:rsidRPr="003069C5" w:rsidRDefault="003D24EF" w:rsidP="00AE4C54">
            <w:pPr>
              <w:widowControl w:val="0"/>
              <w:spacing w:before="120" w:after="120"/>
              <w:jc w:val="both"/>
              <w:rPr>
                <w:rFonts w:ascii="Arial" w:hAnsi="Arial" w:cs="Arial"/>
              </w:rPr>
            </w:pPr>
            <w:r w:rsidRPr="003069C5">
              <w:rPr>
                <w:rFonts w:ascii="Arial" w:hAnsi="Arial" w:cs="Arial"/>
              </w:rPr>
              <w:t xml:space="preserve">Informe elaborado por el Comité de Recepción, una vez verificado el cumplimiento de </w:t>
            </w:r>
            <w:r>
              <w:rPr>
                <w:rFonts w:ascii="Arial" w:hAnsi="Arial" w:cs="Arial"/>
              </w:rPr>
              <w:t>los Bienes</w:t>
            </w:r>
            <w:r w:rsidRPr="003069C5">
              <w:rPr>
                <w:rFonts w:ascii="Arial" w:hAnsi="Arial" w:cs="Arial"/>
              </w:rPr>
              <w:t>.</w:t>
            </w:r>
          </w:p>
        </w:tc>
      </w:tr>
      <w:tr w:rsidR="003D24EF" w:rsidRPr="005626DC" w:rsidTr="00AE4C54">
        <w:tc>
          <w:tcPr>
            <w:tcW w:w="2522" w:type="dxa"/>
            <w:shd w:val="clear" w:color="auto" w:fill="auto"/>
          </w:tcPr>
          <w:p w:rsidR="003D24EF" w:rsidRPr="003E1452" w:rsidRDefault="003D24EF" w:rsidP="00AE4C54">
            <w:pPr>
              <w:widowControl w:val="0"/>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3D24EF" w:rsidRPr="003E1452" w:rsidRDefault="003D24EF" w:rsidP="00AE4C54">
            <w:pPr>
              <w:widowControl w:val="0"/>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3D24EF" w:rsidRPr="003E4593" w:rsidTr="00AE4C54">
        <w:tc>
          <w:tcPr>
            <w:tcW w:w="2522" w:type="dxa"/>
            <w:shd w:val="clear" w:color="auto" w:fill="auto"/>
          </w:tcPr>
          <w:p w:rsidR="003D24EF" w:rsidRPr="003E4593" w:rsidRDefault="003D24EF" w:rsidP="00AE4C54">
            <w:pPr>
              <w:widowControl w:val="0"/>
              <w:spacing w:after="120"/>
              <w:rPr>
                <w:rFonts w:ascii="Arial" w:hAnsi="Arial" w:cs="Arial"/>
                <w:b/>
              </w:rPr>
            </w:pPr>
            <w:r w:rsidRPr="003E4593">
              <w:rPr>
                <w:rFonts w:ascii="Arial" w:hAnsi="Arial" w:cs="Arial"/>
                <w:b/>
              </w:rPr>
              <w:t>Unidad Solicitante:</w:t>
            </w:r>
          </w:p>
        </w:tc>
        <w:tc>
          <w:tcPr>
            <w:tcW w:w="6237" w:type="dxa"/>
            <w:shd w:val="clear" w:color="auto" w:fill="auto"/>
          </w:tcPr>
          <w:p w:rsidR="003D24EF" w:rsidRPr="003E4593" w:rsidRDefault="003D24EF" w:rsidP="00AE4C54">
            <w:pPr>
              <w:widowControl w:val="0"/>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3D24EF" w:rsidRPr="003E4593" w:rsidRDefault="003D24EF" w:rsidP="003D24EF">
      <w:pPr>
        <w:widowControl w:val="0"/>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w:t>
      </w:r>
      <w:r w:rsidRPr="003E4593">
        <w:rPr>
          <w:rFonts w:ascii="Arial" w:hAnsi="Arial" w:cs="Arial"/>
        </w:rPr>
        <w:t xml:space="preserve">s, o los </w:t>
      </w:r>
      <w:r>
        <w:rPr>
          <w:rFonts w:ascii="Arial" w:hAnsi="Arial" w:cs="Arial"/>
        </w:rPr>
        <w:t>documento</w:t>
      </w:r>
      <w:r w:rsidRPr="003E4593">
        <w:rPr>
          <w:rFonts w:ascii="Arial" w:hAnsi="Arial" w:cs="Arial"/>
        </w:rPr>
        <w:t xml:space="preserve">s entre sí, prevalecerá siempre lo dispuesto en el Contrato y entre </w:t>
      </w:r>
      <w:r>
        <w:rPr>
          <w:rFonts w:ascii="Arial" w:hAnsi="Arial" w:cs="Arial"/>
        </w:rPr>
        <w:t>documento</w:t>
      </w:r>
      <w:r w:rsidRPr="003E4593">
        <w:rPr>
          <w:rFonts w:ascii="Arial" w:hAnsi="Arial" w:cs="Arial"/>
        </w:rPr>
        <w:t>s prevalecerá el más específico de ellos sobre otro más genérico.</w:t>
      </w:r>
    </w:p>
    <w:p w:rsidR="003D24EF" w:rsidRPr="003E4593" w:rsidRDefault="003D24EF" w:rsidP="003D24EF">
      <w:pPr>
        <w:widowControl w:val="0"/>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3D24EF" w:rsidRPr="003E4593" w:rsidRDefault="003D24EF" w:rsidP="003D24EF">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3D24EF" w:rsidRPr="003E4593" w:rsidRDefault="003D24EF" w:rsidP="003D24EF">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3D24EF" w:rsidRPr="003E4593" w:rsidRDefault="003D24EF" w:rsidP="003D24EF">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3D24EF" w:rsidRPr="003E4593" w:rsidRDefault="003D24EF" w:rsidP="003D24EF">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w:t>
      </w:r>
      <w:r w:rsidRPr="003E4593">
        <w:rPr>
          <w:rFonts w:ascii="Arial" w:hAnsi="Arial" w:cs="Arial"/>
        </w:rPr>
        <w:t>s se entenderán como días calendario, salvo indicación expresa en contrario.</w:t>
      </w:r>
    </w:p>
    <w:p w:rsidR="003D24EF" w:rsidRPr="003E4593" w:rsidRDefault="003D24EF" w:rsidP="003D24EF">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8537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w:t>
      </w:r>
      <w:r w:rsidRPr="00CC56AC">
        <w:rPr>
          <w:rFonts w:ascii="Arial" w:hAnsi="Arial" w:cs="Arial"/>
        </w:rPr>
        <w:t xml:space="preserve">la </w:t>
      </w:r>
      <w:r w:rsidRPr="0015486E">
        <w:rPr>
          <w:rFonts w:ascii="Arial" w:hAnsi="Arial" w:cs="Arial"/>
          <w:color w:val="000000"/>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3D24EF" w:rsidRPr="003E4593" w:rsidRDefault="003D24EF" w:rsidP="003D24EF">
      <w:pPr>
        <w:widowControl w:val="0"/>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3D24EF" w:rsidRPr="005626DC" w:rsidRDefault="003D24EF" w:rsidP="003D24EF">
      <w:pPr>
        <w:widowControl w:val="0"/>
        <w:spacing w:after="120"/>
        <w:ind w:left="709" w:hanging="709"/>
        <w:jc w:val="both"/>
        <w:rPr>
          <w:rFonts w:ascii="Arial" w:hAnsi="Arial" w:cs="Arial"/>
          <w:u w:val="single"/>
        </w:rPr>
      </w:pPr>
      <w:r>
        <w:rPr>
          <w:rFonts w:ascii="Arial" w:hAnsi="Arial" w:cs="Arial"/>
          <w:b/>
          <w:u w:val="single"/>
        </w:rPr>
        <w:t xml:space="preserve">CLÁUSULA </w:t>
      </w: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3D24EF" w:rsidRPr="005626DC" w:rsidRDefault="003D24EF" w:rsidP="003D24EF">
      <w:pPr>
        <w:widowControl w:val="0"/>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3D24EF" w:rsidRPr="005626DC" w:rsidRDefault="003D24EF" w:rsidP="003D24EF">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QUINTA.- (DOCUMENTOS DEL CONTRATO)</w:t>
      </w:r>
    </w:p>
    <w:p w:rsidR="003D24EF" w:rsidRPr="00D07EF4" w:rsidRDefault="003D24EF" w:rsidP="003D24EF">
      <w:pPr>
        <w:pStyle w:val="Sangra3detindependiente"/>
        <w:widowControl w:val="0"/>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w:t>
      </w:r>
      <w:r w:rsidRPr="00D07EF4">
        <w:rPr>
          <w:rFonts w:ascii="Arial" w:hAnsi="Arial" w:cs="Arial"/>
          <w:sz w:val="20"/>
          <w:szCs w:val="20"/>
        </w:rPr>
        <w:t xml:space="preserve">s que se detallan a continuación y que tienen por finalidad complementarse mutuamente: </w:t>
      </w:r>
    </w:p>
    <w:p w:rsidR="003D24EF" w:rsidRPr="00D07076" w:rsidRDefault="003D24EF" w:rsidP="00CC24E0">
      <w:pPr>
        <w:widowControl w:val="0"/>
        <w:numPr>
          <w:ilvl w:val="0"/>
          <w:numId w:val="52"/>
        </w:numPr>
        <w:spacing w:after="120"/>
        <w:jc w:val="both"/>
        <w:rPr>
          <w:rFonts w:ascii="Arial" w:hAnsi="Arial" w:cs="Arial"/>
        </w:rPr>
      </w:pPr>
      <w:r w:rsidRPr="002E404D">
        <w:rPr>
          <w:rFonts w:ascii="Arial" w:hAnsi="Arial" w:cs="Arial"/>
          <w:i/>
        </w:rPr>
        <w:t>Documento de Contratación Directa / Documento Base de Contrataci</w:t>
      </w:r>
      <w:r>
        <w:rPr>
          <w:rFonts w:ascii="Arial" w:hAnsi="Arial" w:cs="Arial"/>
          <w:i/>
        </w:rPr>
        <w:t>ón</w:t>
      </w:r>
      <w:r w:rsidRPr="00D07076">
        <w:rPr>
          <w:rFonts w:ascii="Arial" w:hAnsi="Arial" w:cs="Arial"/>
        </w:rPr>
        <w:t xml:space="preserve">, aclaraciones y </w:t>
      </w:r>
      <w:r w:rsidRPr="00D07076">
        <w:rPr>
          <w:rFonts w:ascii="Arial" w:hAnsi="Arial" w:cs="Arial"/>
        </w:rPr>
        <w:lastRenderedPageBreak/>
        <w:t>enmiendas</w:t>
      </w:r>
      <w:r w:rsidRPr="00D07076">
        <w:rPr>
          <w:rFonts w:ascii="Arial" w:hAnsi="Arial" w:cs="Arial"/>
          <w:lang w:val="es-BO"/>
        </w:rPr>
        <w:t>.</w:t>
      </w:r>
    </w:p>
    <w:p w:rsidR="003D24EF" w:rsidRPr="00673308" w:rsidRDefault="003D24EF" w:rsidP="00CC24E0">
      <w:pPr>
        <w:widowControl w:val="0"/>
        <w:numPr>
          <w:ilvl w:val="0"/>
          <w:numId w:val="52"/>
        </w:numPr>
        <w:spacing w:before="120" w:after="120"/>
        <w:jc w:val="both"/>
        <w:rPr>
          <w:rFonts w:ascii="Arial" w:hAnsi="Arial" w:cs="Arial"/>
          <w:lang w:val="es-BO"/>
        </w:rPr>
      </w:pPr>
      <w:r w:rsidRPr="00673308">
        <w:rPr>
          <w:rFonts w:ascii="Arial" w:hAnsi="Arial" w:cs="Arial"/>
          <w:lang w:val="es-BO"/>
        </w:rPr>
        <w:t>Propuesta adjudicada (oferta técnica y económica).</w:t>
      </w:r>
    </w:p>
    <w:p w:rsidR="003D24EF" w:rsidRPr="00673308" w:rsidRDefault="003D24EF" w:rsidP="00CC24E0">
      <w:pPr>
        <w:widowControl w:val="0"/>
        <w:numPr>
          <w:ilvl w:val="0"/>
          <w:numId w:val="52"/>
        </w:numPr>
        <w:spacing w:before="120" w:after="120"/>
        <w:jc w:val="both"/>
        <w:rPr>
          <w:rFonts w:ascii="Arial" w:hAnsi="Arial" w:cs="Arial"/>
        </w:rPr>
      </w:pPr>
      <w:r w:rsidRPr="00673308">
        <w:rPr>
          <w:rFonts w:ascii="Arial" w:hAnsi="Arial" w:cs="Arial"/>
        </w:rPr>
        <w:t xml:space="preserve">Nota expresa de adjudicación N° </w:t>
      </w:r>
      <w:r>
        <w:rPr>
          <w:rFonts w:ascii="Arial" w:hAnsi="Arial" w:cs="Arial"/>
        </w:rPr>
        <w:t>________________</w:t>
      </w:r>
      <w:r w:rsidRPr="00673308">
        <w:rPr>
          <w:rFonts w:ascii="Arial" w:hAnsi="Arial" w:cs="Arial"/>
        </w:rPr>
        <w:t>.</w:t>
      </w:r>
    </w:p>
    <w:p w:rsidR="003D24EF" w:rsidRPr="00673308" w:rsidRDefault="003D24EF" w:rsidP="00CC24E0">
      <w:pPr>
        <w:widowControl w:val="0"/>
        <w:numPr>
          <w:ilvl w:val="0"/>
          <w:numId w:val="52"/>
        </w:numPr>
        <w:spacing w:before="120" w:after="120"/>
        <w:jc w:val="both"/>
        <w:rPr>
          <w:rFonts w:ascii="Arial" w:hAnsi="Arial" w:cs="Arial"/>
          <w:lang w:val="es-BO"/>
        </w:rPr>
      </w:pPr>
      <w:r w:rsidRPr="00673308">
        <w:rPr>
          <w:rFonts w:ascii="Arial" w:hAnsi="Arial" w:cs="Arial"/>
        </w:rPr>
        <w:t xml:space="preserve">Certificado RUPE N° </w:t>
      </w:r>
      <w:r>
        <w:rPr>
          <w:rFonts w:ascii="Arial" w:hAnsi="Arial" w:cs="Arial"/>
        </w:rPr>
        <w:t>_________</w:t>
      </w:r>
      <w:r w:rsidRPr="00673308">
        <w:rPr>
          <w:rFonts w:ascii="Arial" w:hAnsi="Arial" w:cs="Arial"/>
        </w:rPr>
        <w:t>.</w:t>
      </w:r>
    </w:p>
    <w:p w:rsidR="003D24EF" w:rsidRPr="00673308" w:rsidRDefault="003D24EF" w:rsidP="00CC24E0">
      <w:pPr>
        <w:widowControl w:val="0"/>
        <w:numPr>
          <w:ilvl w:val="0"/>
          <w:numId w:val="52"/>
        </w:numPr>
        <w:spacing w:before="120" w:after="120"/>
        <w:jc w:val="both"/>
        <w:rPr>
          <w:rFonts w:ascii="Arial" w:hAnsi="Arial" w:cs="Arial"/>
          <w:lang w:val="es-BO"/>
        </w:rPr>
      </w:pPr>
      <w:r w:rsidRPr="00673308">
        <w:rPr>
          <w:rFonts w:ascii="Arial" w:hAnsi="Arial" w:cs="Arial"/>
        </w:rPr>
        <w:t>Garantía</w:t>
      </w:r>
      <w:r w:rsidRPr="00673308">
        <w:rPr>
          <w:rFonts w:ascii="Arial" w:hAnsi="Arial" w:cs="Arial"/>
          <w:lang w:val="es-BO"/>
        </w:rPr>
        <w:t>.</w:t>
      </w:r>
    </w:p>
    <w:p w:rsidR="003D24EF" w:rsidRDefault="003D24EF" w:rsidP="003D24EF">
      <w:pPr>
        <w:widowControl w:val="0"/>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3D24EF" w:rsidRPr="005626DC" w:rsidRDefault="003D24EF" w:rsidP="003D24EF">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SEXTA.- (OBJETO DEL CONTRATO) </w:t>
      </w:r>
    </w:p>
    <w:p w:rsidR="003D24EF" w:rsidRPr="00CC56AC" w:rsidRDefault="003D24EF" w:rsidP="003D24EF">
      <w:pPr>
        <w:widowControl w:val="0"/>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lang w:val="es-ES_tradnl"/>
        </w:rPr>
        <w:t xml:space="preserve">“___________________”,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sidRPr="009359F7">
        <w:rPr>
          <w:rFonts w:ascii="Arial" w:hAnsi="Arial" w:cs="Arial"/>
          <w:i/>
          <w:lang w:val="es-ES_tradnl"/>
        </w:rPr>
        <w:t>Documento de Contratación Directa / Documento Base de Contratación</w:t>
      </w:r>
      <w:r>
        <w:rPr>
          <w:rFonts w:ascii="Arial" w:hAnsi="Arial" w:cs="Arial"/>
          <w:lang w:val="es-ES_tradnl"/>
        </w:rPr>
        <w:t xml:space="preserve"> </w:t>
      </w:r>
      <w:r w:rsidRPr="00081CF9">
        <w:rPr>
          <w:rFonts w:ascii="Arial" w:hAnsi="Arial" w:cs="Arial"/>
          <w:lang w:val="es-ES_tradnl"/>
        </w:rPr>
        <w:t>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3D24EF" w:rsidRPr="005626DC" w:rsidRDefault="003D24EF" w:rsidP="003D24EF">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SÉPTIMA.- (VIGENCIA Y PLAZO DEL CONTRATO)</w:t>
      </w:r>
    </w:p>
    <w:p w:rsidR="003D24EF" w:rsidRPr="005626DC" w:rsidRDefault="003D24EF" w:rsidP="003D24EF">
      <w:pPr>
        <w:widowControl w:val="0"/>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3D24EF" w:rsidRPr="000A4466" w:rsidRDefault="003D24EF" w:rsidP="003D24EF">
      <w:pPr>
        <w:widowControl w:val="0"/>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3D24EF" w:rsidRPr="005626DC" w:rsidRDefault="003D24EF" w:rsidP="003D24EF">
      <w:pPr>
        <w:widowControl w:val="0"/>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3D24EF" w:rsidRPr="00C644C4" w:rsidRDefault="003D24EF" w:rsidP="003D24EF">
      <w:pPr>
        <w:widowControl w:val="0"/>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Pr>
          <w:rFonts w:ascii="Arial" w:hAnsi="Arial" w:cs="Arial"/>
          <w:lang w:val="es-ES_tradnl"/>
        </w:rPr>
        <w:t>los Bienes</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3D24EF" w:rsidRPr="00C644C4" w:rsidRDefault="003D24EF" w:rsidP="003D24EF">
      <w:pPr>
        <w:widowControl w:val="0"/>
        <w:spacing w:after="120"/>
        <w:jc w:val="both"/>
        <w:rPr>
          <w:rFonts w:ascii="Arial" w:hAnsi="Arial" w:cs="Arial"/>
          <w:b/>
          <w:u w:val="single"/>
        </w:rPr>
      </w:pPr>
      <w:r>
        <w:rPr>
          <w:rFonts w:ascii="Arial" w:hAnsi="Arial" w:cs="Arial"/>
          <w:b/>
          <w:u w:val="single"/>
        </w:rPr>
        <w:t xml:space="preserve">CLÁUSULA </w:t>
      </w:r>
      <w:r w:rsidRPr="00C644C4">
        <w:rPr>
          <w:rFonts w:ascii="Arial" w:hAnsi="Arial" w:cs="Arial"/>
          <w:b/>
          <w:u w:val="single"/>
          <w:lang w:val="es-ES_tradnl"/>
        </w:rPr>
        <w:t xml:space="preserve">OCTAVA.- </w:t>
      </w:r>
      <w:r w:rsidRPr="00C644C4">
        <w:rPr>
          <w:rFonts w:ascii="Arial" w:hAnsi="Arial" w:cs="Arial"/>
          <w:b/>
          <w:u w:val="single"/>
        </w:rPr>
        <w:t>(LUGAR DE ENTREGA)</w:t>
      </w:r>
    </w:p>
    <w:p w:rsidR="003D24EF" w:rsidRDefault="003D24EF" w:rsidP="003D24EF">
      <w:pPr>
        <w:widowControl w:val="0"/>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w:t>
      </w:r>
      <w:r>
        <w:rPr>
          <w:rFonts w:ascii="Arial" w:hAnsi="Arial" w:cs="Arial"/>
          <w:lang w:val="es-ES_tradnl"/>
        </w:rPr>
        <w:t xml:space="preserve">los Bienes </w:t>
      </w:r>
      <w:r w:rsidRPr="00C644C4">
        <w:rPr>
          <w:rFonts w:ascii="Arial" w:hAnsi="Arial" w:cs="Arial"/>
          <w:lang w:val="es-ES_tradnl"/>
        </w:rPr>
        <w:t>será  en ___________, en coordinación con el Comité de Recepción.</w:t>
      </w:r>
    </w:p>
    <w:p w:rsidR="003D24EF" w:rsidRPr="00032013" w:rsidRDefault="003D24EF" w:rsidP="003D24EF">
      <w:pPr>
        <w:widowControl w:val="0"/>
        <w:spacing w:after="120"/>
        <w:jc w:val="both"/>
        <w:rPr>
          <w:rFonts w:ascii="Arial" w:hAnsi="Arial" w:cs="Arial"/>
          <w:b/>
          <w:i/>
          <w:lang w:val="es-ES_tradnl"/>
        </w:rPr>
      </w:pPr>
      <w:r w:rsidRPr="00032013">
        <w:rPr>
          <w:rFonts w:ascii="Arial" w:hAnsi="Arial" w:cs="Arial"/>
          <w:i/>
          <w:lang w:val="es-ES_tradnl"/>
        </w:rPr>
        <w:t>(Insertar dirección del (los) almacén(es) de acuerdo a las especificaciones técnicas)</w:t>
      </w:r>
    </w:p>
    <w:p w:rsidR="003D24EF" w:rsidRPr="00C644C4" w:rsidRDefault="003D24EF" w:rsidP="003D24EF">
      <w:pPr>
        <w:widowControl w:val="0"/>
        <w:spacing w:after="120"/>
        <w:ind w:left="567" w:hanging="567"/>
        <w:jc w:val="both"/>
        <w:rPr>
          <w:rFonts w:ascii="Arial" w:hAnsi="Arial" w:cs="Arial"/>
          <w:b/>
          <w:u w:val="single"/>
          <w:lang w:val="es-ES_tradnl"/>
        </w:rPr>
      </w:pPr>
      <w:r>
        <w:rPr>
          <w:rFonts w:ascii="Arial" w:hAnsi="Arial" w:cs="Arial"/>
          <w:b/>
          <w:u w:val="single"/>
        </w:rPr>
        <w:t xml:space="preserve">CLÁUSULA </w:t>
      </w:r>
      <w:r w:rsidRPr="00C644C4">
        <w:rPr>
          <w:rFonts w:ascii="Arial" w:hAnsi="Arial" w:cs="Arial"/>
          <w:b/>
          <w:u w:val="single"/>
          <w:lang w:val="es-ES_tradnl"/>
        </w:rPr>
        <w:t>NOVENA.- (MONTO DEL CONTRATO)</w:t>
      </w:r>
    </w:p>
    <w:p w:rsidR="003D24EF" w:rsidRDefault="003D24EF" w:rsidP="003D24EF">
      <w:pPr>
        <w:widowControl w:val="0"/>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w:t>
      </w:r>
      <w:r>
        <w:rPr>
          <w:rFonts w:ascii="Arial" w:hAnsi="Arial" w:cs="Arial"/>
          <w:lang w:val="es-ES_tradnl"/>
        </w:rPr>
        <w:t xml:space="preserve">el cumplimiento </w:t>
      </w:r>
      <w:r w:rsidRPr="005626DC">
        <w:rPr>
          <w:rFonts w:ascii="Arial" w:hAnsi="Arial" w:cs="Arial"/>
          <w:lang w:val="es-ES_tradnl"/>
        </w:rPr>
        <w:t>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sidRPr="00032013">
        <w:rPr>
          <w:rFonts w:ascii="Arial" w:hAnsi="Arial" w:cs="Arial"/>
        </w:rPr>
        <w:t xml:space="preserve"> </w:t>
      </w:r>
      <w:r w:rsidRPr="005E0A60">
        <w:rPr>
          <w:rFonts w:ascii="Arial" w:hAnsi="Arial" w:cs="Arial"/>
        </w:rPr>
        <w:t>)</w:t>
      </w:r>
      <w:r>
        <w:rPr>
          <w:rFonts w:ascii="Arial" w:hAnsi="Arial" w:cs="Arial"/>
        </w:rPr>
        <w:t>, de acuerdo a</w:t>
      </w:r>
      <w:r w:rsidRPr="00AF7BB1">
        <w:rPr>
          <w:rFonts w:ascii="Arial" w:hAnsi="Arial" w:cs="Arial"/>
        </w:rPr>
        <w:t>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3D24EF" w:rsidRPr="00A33522" w:rsidTr="00AE4C54">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D24EF" w:rsidRPr="00A33522" w:rsidRDefault="003D24EF" w:rsidP="00AE4C54">
            <w:pPr>
              <w:widowControl w:val="0"/>
              <w:jc w:val="center"/>
              <w:rPr>
                <w:rFonts w:ascii="Arial" w:hAnsi="Arial" w:cs="Arial"/>
                <w:b/>
                <w:bCs/>
                <w:sz w:val="18"/>
              </w:rPr>
            </w:pPr>
            <w:r w:rsidRPr="00A33522">
              <w:rPr>
                <w:rFonts w:ascii="Arial" w:hAnsi="Arial" w:cs="Arial"/>
                <w:b/>
                <w:bCs/>
                <w:sz w:val="18"/>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3D24EF" w:rsidRPr="00A33522" w:rsidRDefault="003D24EF" w:rsidP="00AE4C54">
            <w:pPr>
              <w:widowControl w:val="0"/>
              <w:jc w:val="center"/>
              <w:rPr>
                <w:rFonts w:ascii="Arial" w:hAnsi="Arial" w:cs="Arial"/>
                <w:b/>
                <w:bCs/>
                <w:sz w:val="18"/>
              </w:rPr>
            </w:pPr>
            <w:r w:rsidRPr="00A33522">
              <w:rPr>
                <w:rFonts w:ascii="Arial" w:hAnsi="Arial" w:cs="Arial"/>
                <w:b/>
                <w:bCs/>
                <w:sz w:val="18"/>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3D24EF" w:rsidRPr="00A33522" w:rsidRDefault="003D24EF" w:rsidP="00AE4C54">
            <w:pPr>
              <w:widowControl w:val="0"/>
              <w:jc w:val="center"/>
              <w:rPr>
                <w:rFonts w:ascii="Arial" w:hAnsi="Arial" w:cs="Arial"/>
                <w:b/>
                <w:bCs/>
                <w:sz w:val="18"/>
              </w:rPr>
            </w:pPr>
            <w:r w:rsidRPr="00A33522">
              <w:rPr>
                <w:rFonts w:ascii="Arial" w:hAnsi="Arial" w:cs="Arial"/>
                <w:b/>
                <w:bCs/>
                <w:sz w:val="18"/>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3D24EF" w:rsidRPr="00A33522" w:rsidRDefault="003D24EF" w:rsidP="00AE4C54">
            <w:pPr>
              <w:widowControl w:val="0"/>
              <w:jc w:val="center"/>
              <w:rPr>
                <w:rFonts w:ascii="Arial" w:hAnsi="Arial" w:cs="Arial"/>
                <w:b/>
                <w:bCs/>
                <w:sz w:val="18"/>
              </w:rPr>
            </w:pPr>
            <w:r w:rsidRPr="00A33522">
              <w:rPr>
                <w:rFonts w:ascii="Arial" w:hAnsi="Arial" w:cs="Arial"/>
                <w:b/>
                <w:bCs/>
                <w:sz w:val="18"/>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D24EF" w:rsidRPr="00A33522" w:rsidRDefault="003D24EF" w:rsidP="00AE4C54">
            <w:pPr>
              <w:widowControl w:val="0"/>
              <w:jc w:val="center"/>
              <w:rPr>
                <w:rFonts w:ascii="Arial" w:hAnsi="Arial" w:cs="Arial"/>
                <w:b/>
                <w:bCs/>
                <w:sz w:val="18"/>
              </w:rPr>
            </w:pPr>
            <w:r w:rsidRPr="00A33522">
              <w:rPr>
                <w:rFonts w:ascii="Arial" w:hAnsi="Arial" w:cs="Arial"/>
                <w:b/>
                <w:bCs/>
                <w:sz w:val="18"/>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3D24EF" w:rsidRDefault="003D24EF" w:rsidP="00AE4C54">
            <w:pPr>
              <w:widowControl w:val="0"/>
              <w:jc w:val="center"/>
              <w:rPr>
                <w:rFonts w:ascii="Arial" w:hAnsi="Arial" w:cs="Arial"/>
                <w:b/>
                <w:bCs/>
                <w:sz w:val="18"/>
              </w:rPr>
            </w:pPr>
            <w:r w:rsidRPr="00A33522">
              <w:rPr>
                <w:rFonts w:ascii="Arial" w:hAnsi="Arial" w:cs="Arial"/>
                <w:b/>
                <w:bCs/>
                <w:sz w:val="18"/>
              </w:rPr>
              <w:t>PRECIO TOTAL</w:t>
            </w:r>
          </w:p>
          <w:p w:rsidR="003D24EF" w:rsidRPr="00A33522" w:rsidRDefault="003D24EF" w:rsidP="00AE4C54">
            <w:pPr>
              <w:widowControl w:val="0"/>
              <w:jc w:val="center"/>
              <w:rPr>
                <w:rFonts w:ascii="Arial" w:hAnsi="Arial" w:cs="Arial"/>
                <w:b/>
                <w:bCs/>
                <w:sz w:val="18"/>
                <w:lang w:val="es-ES_tradnl"/>
              </w:rPr>
            </w:pPr>
            <w:r w:rsidRPr="00A33522">
              <w:rPr>
                <w:rFonts w:ascii="Arial" w:hAnsi="Arial" w:cs="Arial"/>
                <w:b/>
                <w:bCs/>
                <w:sz w:val="18"/>
              </w:rPr>
              <w:t>(Bs.)</w:t>
            </w:r>
          </w:p>
        </w:tc>
      </w:tr>
      <w:tr w:rsidR="003D24EF" w:rsidRPr="00A33522" w:rsidTr="00AE4C54">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3D24EF" w:rsidRPr="00A33522" w:rsidRDefault="003D24EF" w:rsidP="00AE4C54">
            <w:pPr>
              <w:widowControl w:val="0"/>
              <w:jc w:val="center"/>
              <w:rPr>
                <w:rFonts w:ascii="Arial" w:hAnsi="Arial" w:cs="Arial"/>
                <w:b/>
                <w:sz w:val="18"/>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3D24EF" w:rsidRPr="003A213A" w:rsidRDefault="003D24EF" w:rsidP="00AE4C54">
            <w:pPr>
              <w:widowControl w:val="0"/>
              <w:jc w:val="both"/>
              <w:rPr>
                <w:rFonts w:ascii="Arial" w:hAnsi="Arial" w:cs="Arial"/>
                <w:bCs/>
                <w:sz w:val="18"/>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3D24EF" w:rsidRPr="003A213A" w:rsidRDefault="003D24EF" w:rsidP="00AE4C54">
            <w:pPr>
              <w:widowControl w:val="0"/>
              <w:jc w:val="center"/>
              <w:rPr>
                <w:rFonts w:ascii="Arial" w:hAnsi="Arial" w:cs="Arial"/>
                <w:bCs/>
                <w:sz w:val="18"/>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3D24EF" w:rsidRPr="003A213A" w:rsidRDefault="003D24EF" w:rsidP="00AE4C54">
            <w:pPr>
              <w:widowControl w:val="0"/>
              <w:jc w:val="center"/>
              <w:rPr>
                <w:rFonts w:ascii="Arial" w:hAnsi="Arial" w:cs="Arial"/>
                <w:bCs/>
                <w:sz w:val="18"/>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3D24EF" w:rsidRPr="003A213A" w:rsidRDefault="003D24EF" w:rsidP="00AE4C54">
            <w:pPr>
              <w:widowControl w:val="0"/>
              <w:jc w:val="center"/>
              <w:rPr>
                <w:rFonts w:ascii="Arial" w:hAnsi="Arial" w:cs="Arial"/>
                <w:bCs/>
                <w:sz w:val="18"/>
                <w:lang w:val="es-ES_tradnl"/>
              </w:rPr>
            </w:pPr>
          </w:p>
        </w:tc>
        <w:tc>
          <w:tcPr>
            <w:tcW w:w="1559" w:type="dxa"/>
            <w:tcBorders>
              <w:top w:val="single" w:sz="4" w:space="0" w:color="auto"/>
              <w:left w:val="nil"/>
              <w:bottom w:val="single" w:sz="4" w:space="0" w:color="auto"/>
              <w:right w:val="single" w:sz="4" w:space="0" w:color="auto"/>
            </w:tcBorders>
            <w:vAlign w:val="center"/>
          </w:tcPr>
          <w:p w:rsidR="003D24EF" w:rsidRPr="003A213A" w:rsidRDefault="003D24EF" w:rsidP="00AE4C54">
            <w:pPr>
              <w:widowControl w:val="0"/>
              <w:jc w:val="center"/>
              <w:rPr>
                <w:rFonts w:ascii="Arial" w:hAnsi="Arial" w:cs="Arial"/>
                <w:bCs/>
                <w:sz w:val="18"/>
                <w:lang w:val="es-ES_tradnl"/>
              </w:rPr>
            </w:pPr>
          </w:p>
        </w:tc>
      </w:tr>
    </w:tbl>
    <w:p w:rsidR="003D24EF" w:rsidRDefault="003D24EF" w:rsidP="003D24EF">
      <w:pPr>
        <w:widowControl w:val="0"/>
        <w:spacing w:after="120"/>
        <w:jc w:val="both"/>
        <w:rPr>
          <w:rFonts w:ascii="Arial" w:hAnsi="Arial" w:cs="Arial"/>
        </w:rPr>
      </w:pPr>
    </w:p>
    <w:p w:rsidR="003D24EF" w:rsidRPr="00032013" w:rsidRDefault="003D24EF" w:rsidP="003D24EF">
      <w:pPr>
        <w:widowControl w:val="0"/>
        <w:spacing w:after="120"/>
        <w:jc w:val="both"/>
        <w:rPr>
          <w:rFonts w:ascii="Arial" w:hAnsi="Arial" w:cs="Arial"/>
        </w:rPr>
      </w:pPr>
      <w:r w:rsidRPr="005626DC">
        <w:rPr>
          <w:rFonts w:ascii="Arial" w:hAnsi="Arial" w:cs="Arial"/>
          <w:lang w:val="es-ES_tradnl"/>
        </w:rPr>
        <w:t xml:space="preserve">El precio o valor final de </w:t>
      </w:r>
      <w:r>
        <w:rPr>
          <w:rFonts w:ascii="Arial" w:hAnsi="Arial" w:cs="Arial"/>
          <w:lang w:val="es-ES_tradnl"/>
        </w:rPr>
        <w:t xml:space="preserve">los Bienes </w:t>
      </w:r>
      <w:r w:rsidRPr="005626DC">
        <w:rPr>
          <w:rFonts w:ascii="Arial" w:hAnsi="Arial" w:cs="Arial"/>
          <w:lang w:val="es-ES_tradnl"/>
        </w:rPr>
        <w:t xml:space="preserve">será el resultante de aplicar los precios unitarios de la propuesta adjudicada a las cantidades </w:t>
      </w:r>
      <w:r>
        <w:rPr>
          <w:rFonts w:ascii="Arial" w:hAnsi="Arial" w:cs="Arial"/>
        </w:rPr>
        <w:t>efectiva y realmente provista</w:t>
      </w:r>
      <w:r w:rsidRPr="005626DC">
        <w:rPr>
          <w:rFonts w:ascii="Arial" w:hAnsi="Arial" w:cs="Arial"/>
          <w:lang w:val="es-ES_tradnl"/>
        </w:rPr>
        <w:t>.</w:t>
      </w:r>
    </w:p>
    <w:p w:rsidR="003D24EF" w:rsidRPr="005626DC" w:rsidRDefault="003D24EF" w:rsidP="003D24EF">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w:t>
      </w:r>
      <w:r>
        <w:rPr>
          <w:rFonts w:ascii="Arial" w:hAnsi="Arial" w:cs="Arial"/>
          <w:lang w:val="es-ES_tradnl"/>
        </w:rPr>
        <w:t>en la provisión de los 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3D24EF" w:rsidRPr="005B6701" w:rsidRDefault="003D24EF" w:rsidP="003D24EF">
      <w:pPr>
        <w:widowControl w:val="0"/>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3D24EF" w:rsidRPr="005B6701" w:rsidRDefault="003D24EF" w:rsidP="003D24EF">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3D24EF" w:rsidRDefault="003D24EF" w:rsidP="003D24EF">
      <w:pPr>
        <w:pStyle w:val="Textocomentario"/>
        <w:widowControl w:val="0"/>
        <w:jc w:val="both"/>
        <w:rPr>
          <w:rFonts w:ascii="Arial" w:hAnsi="Arial" w:cs="Arial"/>
          <w:lang w:val="es-ES_tradnl"/>
        </w:rPr>
      </w:pPr>
      <w:r w:rsidRPr="005B6701">
        <w:rPr>
          <w:rFonts w:ascii="Arial" w:hAnsi="Arial" w:cs="Arial"/>
          <w:lang w:val="es-ES_tradnl"/>
        </w:rPr>
        <w:lastRenderedPageBreak/>
        <w:t xml:space="preserve">El monto del presente Contrato será pagado de forma </w:t>
      </w:r>
      <w:r w:rsidRPr="007111D6">
        <w:rPr>
          <w:rFonts w:ascii="Arial" w:hAnsi="Arial" w:cs="Arial"/>
          <w:lang w:val="es-ES_tradnl"/>
        </w:rPr>
        <w:t>parcial/ total</w:t>
      </w:r>
      <w:r>
        <w:rPr>
          <w:rFonts w:ascii="Arial" w:hAnsi="Arial" w:cs="Arial"/>
          <w:lang w:val="es-ES_tradnl"/>
        </w:rPr>
        <w:t xml:space="preserve"> (de acuerdo a las especificaciones técnicas) contra entrega de los Bienes a través de transferencia electrónica </w:t>
      </w:r>
      <w:r w:rsidRPr="007111D6">
        <w:rPr>
          <w:rFonts w:ascii="Arial" w:hAnsi="Arial" w:cs="Arial"/>
          <w:lang w:val="es-ES_tradnl"/>
        </w:rPr>
        <w:t xml:space="preserve">a la cuenta bancaria del </w:t>
      </w:r>
      <w:r w:rsidRPr="00EE552C">
        <w:rPr>
          <w:rFonts w:ascii="Arial" w:hAnsi="Arial" w:cs="Arial"/>
          <w:b/>
          <w:lang w:val="es-ES_tradnl"/>
        </w:rPr>
        <w:t xml:space="preserve">PROVEEDOR </w:t>
      </w:r>
      <w:r w:rsidRPr="007111D6">
        <w:rPr>
          <w:rFonts w:ascii="Arial" w:hAnsi="Arial" w:cs="Arial"/>
          <w:lang w:val="es-ES_tradnl"/>
        </w:rPr>
        <w:t>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 xml:space="preserve">el Informe de Conformidad </w:t>
      </w:r>
      <w:r>
        <w:rPr>
          <w:rFonts w:ascii="Arial" w:hAnsi="Arial" w:cs="Arial"/>
          <w:lang w:val="es-ES_tradnl"/>
        </w:rPr>
        <w:t>d</w:t>
      </w:r>
      <w:r w:rsidRPr="005B6701">
        <w:rPr>
          <w:rFonts w:ascii="Arial" w:hAnsi="Arial" w:cs="Arial"/>
          <w:lang w:val="es-ES_tradnl"/>
        </w:rPr>
        <w:t>el Comité de Recepción.</w:t>
      </w:r>
    </w:p>
    <w:p w:rsidR="003D24EF" w:rsidRPr="008C3799" w:rsidRDefault="003D24EF" w:rsidP="003D24EF">
      <w:pPr>
        <w:widowControl w:val="0"/>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EE552C">
        <w:rPr>
          <w:rFonts w:ascii="Arial" w:hAnsi="Arial" w:cs="Arial"/>
          <w:b/>
          <w:lang w:val="es-ES_tradnl"/>
        </w:rPr>
        <w:t xml:space="preserve">PROVEEDOR </w:t>
      </w:r>
      <w:r w:rsidRPr="008C3799">
        <w:rPr>
          <w:rFonts w:ascii="Arial" w:hAnsi="Arial" w:cs="Arial"/>
          <w:lang w:val="es-ES_tradnl"/>
        </w:rPr>
        <w:t>presentar la siguiente documentación para pago:</w:t>
      </w:r>
    </w:p>
    <w:p w:rsidR="003D24EF" w:rsidRPr="008C3799" w:rsidRDefault="003D24EF" w:rsidP="00CC24E0">
      <w:pPr>
        <w:pStyle w:val="Prrafodelista"/>
        <w:widowControl w:val="0"/>
        <w:numPr>
          <w:ilvl w:val="0"/>
          <w:numId w:val="46"/>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3D24EF" w:rsidRPr="005626DC" w:rsidRDefault="003D24EF" w:rsidP="00CC24E0">
      <w:pPr>
        <w:pStyle w:val="Prrafodelista"/>
        <w:widowControl w:val="0"/>
        <w:numPr>
          <w:ilvl w:val="0"/>
          <w:numId w:val="46"/>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3D24EF" w:rsidRPr="005626DC" w:rsidRDefault="003D24EF" w:rsidP="00CC24E0">
      <w:pPr>
        <w:pStyle w:val="Prrafodelista"/>
        <w:widowControl w:val="0"/>
        <w:numPr>
          <w:ilvl w:val="0"/>
          <w:numId w:val="46"/>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 xml:space="preserve">Sistema </w:t>
      </w:r>
      <w:r>
        <w:rPr>
          <w:rFonts w:ascii="Arial" w:hAnsi="Arial" w:cs="Arial"/>
        </w:rPr>
        <w:t>d</w:t>
      </w:r>
      <w:r w:rsidRPr="002D3CE2">
        <w:rPr>
          <w:rFonts w:ascii="Arial" w:hAnsi="Arial" w:cs="Arial"/>
        </w:rPr>
        <w:t xml:space="preserve">e Gestión </w:t>
      </w:r>
      <w:r>
        <w:rPr>
          <w:rFonts w:ascii="Arial" w:hAnsi="Arial" w:cs="Arial"/>
        </w:rPr>
        <w:t>d</w:t>
      </w:r>
      <w:r w:rsidRPr="002D3CE2">
        <w:rPr>
          <w:rFonts w:ascii="Arial" w:hAnsi="Arial" w:cs="Arial"/>
        </w:rPr>
        <w:t>e Pública (SIGEP)</w:t>
      </w:r>
      <w:r>
        <w:rPr>
          <w:rFonts w:ascii="Arial" w:hAnsi="Arial" w:cs="Arial"/>
        </w:rPr>
        <w:t>.</w:t>
      </w:r>
    </w:p>
    <w:p w:rsidR="003D24EF" w:rsidRPr="005626DC" w:rsidRDefault="003D24EF" w:rsidP="00CC24E0">
      <w:pPr>
        <w:pStyle w:val="Prrafodelista"/>
        <w:widowControl w:val="0"/>
        <w:numPr>
          <w:ilvl w:val="0"/>
          <w:numId w:val="46"/>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édula de id</w:t>
      </w:r>
      <w:r w:rsidRPr="00EE552C">
        <w:rPr>
          <w:rFonts w:ascii="Arial" w:hAnsi="Arial" w:cs="Arial"/>
          <w:b/>
          <w:lang w:val="es-ES_tradnl"/>
        </w:rPr>
        <w:t xml:space="preserve">ENTIDAD </w:t>
      </w:r>
      <w:r w:rsidRPr="005626DC">
        <w:rPr>
          <w:rFonts w:ascii="Arial" w:hAnsi="Arial" w:cs="Arial"/>
          <w:lang w:val="es-ES_tradnl"/>
        </w:rPr>
        <w:t>del representante legal.</w:t>
      </w:r>
    </w:p>
    <w:p w:rsidR="003D24EF" w:rsidRDefault="003D24EF" w:rsidP="00CC24E0">
      <w:pPr>
        <w:pStyle w:val="Prrafodelista"/>
        <w:widowControl w:val="0"/>
        <w:numPr>
          <w:ilvl w:val="0"/>
          <w:numId w:val="46"/>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3D24EF" w:rsidRDefault="003D24EF" w:rsidP="00CC24E0">
      <w:pPr>
        <w:widowControl w:val="0"/>
        <w:numPr>
          <w:ilvl w:val="0"/>
          <w:numId w:val="46"/>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3D24EF" w:rsidRPr="005626DC" w:rsidRDefault="003D24EF" w:rsidP="003D24EF">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3D24EF" w:rsidRDefault="003D24EF" w:rsidP="003D24EF">
      <w:pPr>
        <w:widowControl w:val="0"/>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 xml:space="preserve">Número </w:t>
      </w:r>
      <w:r>
        <w:rPr>
          <w:rFonts w:ascii="Arial" w:hAnsi="Arial" w:cs="Arial"/>
          <w:iCs/>
        </w:rPr>
        <w:t>d</w:t>
      </w:r>
      <w:r w:rsidRPr="005626DC">
        <w:rPr>
          <w:rFonts w:ascii="Arial" w:hAnsi="Arial" w:cs="Arial"/>
          <w:iCs/>
        </w:rPr>
        <w:t>e Identificación Tributaria (NIT) 1020269020.</w:t>
      </w:r>
    </w:p>
    <w:p w:rsidR="003D24EF" w:rsidRPr="00CC56AC" w:rsidRDefault="003D24EF" w:rsidP="003D24EF">
      <w:pPr>
        <w:widowControl w:val="0"/>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3D24EF" w:rsidRDefault="003D24EF" w:rsidP="003D24EF">
      <w:pPr>
        <w:widowControl w:val="0"/>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3D24EF" w:rsidRPr="005626DC" w:rsidRDefault="003D24EF" w:rsidP="003D24EF">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3D24EF" w:rsidRPr="005626DC" w:rsidRDefault="003D24EF" w:rsidP="003D24EF">
      <w:pPr>
        <w:widowControl w:val="0"/>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w:t>
      </w:r>
      <w:r>
        <w:rPr>
          <w:rFonts w:ascii="Arial" w:hAnsi="Arial" w:cs="Arial"/>
          <w:lang w:val="es-ES_tradnl"/>
        </w:rPr>
        <w:t xml:space="preserve">te Contrato en todas sus partes, </w:t>
      </w:r>
      <w:r w:rsidRPr="005626DC">
        <w:rPr>
          <w:rFonts w:ascii="Arial" w:hAnsi="Arial" w:cs="Arial"/>
          <w:lang w:val="es-ES_tradnl"/>
        </w:rPr>
        <w:t xml:space="preserve">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w:t>
      </w:r>
      <w:r>
        <w:rPr>
          <w:rFonts w:ascii="Arial" w:hAnsi="Arial" w:cs="Arial"/>
          <w:lang w:val="es-ES_tradnl"/>
        </w:rPr>
        <w:t xml:space="preserve">el ________ </w:t>
      </w:r>
      <w:r w:rsidRPr="005626DC">
        <w:rPr>
          <w:rFonts w:ascii="Arial" w:hAnsi="Arial" w:cs="Arial"/>
          <w:lang w:val="es-ES_tradnl"/>
        </w:rPr>
        <w:t xml:space="preserve">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3D24EF" w:rsidRPr="005626DC" w:rsidRDefault="003D24EF" w:rsidP="003D24EF">
      <w:pPr>
        <w:widowControl w:val="0"/>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3D24EF" w:rsidRPr="000F5E77" w:rsidRDefault="003D24EF" w:rsidP="003D24EF">
      <w:pPr>
        <w:widowControl w:val="0"/>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3D24EF" w:rsidRPr="000F5E77" w:rsidRDefault="003D24EF" w:rsidP="003D24EF">
      <w:pPr>
        <w:widowControl w:val="0"/>
        <w:spacing w:before="120" w:after="120"/>
        <w:jc w:val="both"/>
        <w:rPr>
          <w:rFonts w:ascii="Arial" w:hAnsi="Arial" w:cs="Arial"/>
          <w:b/>
          <w:bCs/>
          <w:i/>
          <w:lang w:val="es-BO"/>
        </w:rPr>
      </w:pPr>
      <w:r>
        <w:rPr>
          <w:rFonts w:ascii="Arial" w:hAnsi="Arial" w:cs="Arial"/>
          <w:b/>
          <w:u w:val="single"/>
        </w:rPr>
        <w:t xml:space="preserve">CLÁUSULA </w:t>
      </w: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3D24EF" w:rsidRPr="000F5E77" w:rsidRDefault="003D24EF" w:rsidP="003D24EF">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3D24EF" w:rsidRPr="000F5E77" w:rsidRDefault="003D24EF" w:rsidP="003D24EF">
      <w:pPr>
        <w:widowControl w:val="0"/>
        <w:spacing w:before="120" w:after="120"/>
        <w:jc w:val="both"/>
        <w:rPr>
          <w:rFonts w:ascii="Arial" w:hAnsi="Arial" w:cs="Arial"/>
          <w:lang w:val="es-BO"/>
        </w:rPr>
      </w:pPr>
      <w:r>
        <w:rPr>
          <w:noProof/>
          <w:lang w:val="es-BO" w:eastAsia="es-BO"/>
        </w:rPr>
        <w:drawing>
          <wp:anchor distT="0" distB="0" distL="114300" distR="114300" simplePos="0" relativeHeight="251686400"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3D24EF" w:rsidRPr="000F5E77" w:rsidRDefault="003D24EF" w:rsidP="003D24EF">
      <w:pPr>
        <w:widowControl w:val="0"/>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3D24EF" w:rsidRPr="00DF2F05" w:rsidRDefault="003D24EF" w:rsidP="003D24EF">
      <w:pPr>
        <w:widowControl w:val="0"/>
        <w:spacing w:after="120"/>
        <w:ind w:left="1134" w:hanging="272"/>
        <w:jc w:val="both"/>
        <w:rPr>
          <w:rFonts w:ascii="Arial" w:hAnsi="Arial" w:cs="Arial"/>
          <w:lang w:val="es-BO"/>
        </w:rPr>
      </w:pPr>
      <w:r w:rsidRPr="000F5E77">
        <w:rPr>
          <w:rFonts w:ascii="Arial" w:hAnsi="Arial" w:cs="Arial"/>
          <w:b/>
        </w:rPr>
        <w:lastRenderedPageBreak/>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3D24EF" w:rsidRPr="00DF2F05" w:rsidRDefault="003D24EF" w:rsidP="003D24EF">
      <w:pPr>
        <w:widowControl w:val="0"/>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provisión de los Bienes </w:t>
      </w:r>
      <w:r w:rsidRPr="00DF2F05">
        <w:rPr>
          <w:rFonts w:ascii="Arial" w:hAnsi="Arial" w:cs="Arial"/>
          <w:lang w:val="es-BO"/>
        </w:rPr>
        <w:t xml:space="preserve">de conformidad a lo determinado en el cronograma. </w:t>
      </w:r>
    </w:p>
    <w:p w:rsidR="003D24EF" w:rsidRPr="00DF2F05" w:rsidRDefault="003D24EF" w:rsidP="003D24EF">
      <w:pPr>
        <w:widowControl w:val="0"/>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3D24EF" w:rsidRPr="009C729D" w:rsidRDefault="003D24EF" w:rsidP="003D24EF">
      <w:pPr>
        <w:widowControl w:val="0"/>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3D24EF" w:rsidRPr="000F5E77" w:rsidRDefault="003D24EF" w:rsidP="003D24EF">
      <w:pPr>
        <w:widowControl w:val="0"/>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3D24EF" w:rsidRPr="000F5E77" w:rsidRDefault="003D24EF" w:rsidP="003D24EF">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3D24EF" w:rsidRPr="000F5E77" w:rsidRDefault="003D24EF" w:rsidP="003D24EF">
      <w:pPr>
        <w:widowControl w:val="0"/>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3D24EF" w:rsidRPr="006673F3" w:rsidRDefault="003D24EF" w:rsidP="003D24EF">
      <w:pPr>
        <w:widowControl w:val="0"/>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3D24EF" w:rsidRDefault="003D24EF" w:rsidP="003D24EF">
      <w:pPr>
        <w:widowControl w:val="0"/>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3D24EF" w:rsidRPr="006673F3" w:rsidRDefault="003D24EF" w:rsidP="00CC24E0">
      <w:pPr>
        <w:widowControl w:val="0"/>
        <w:numPr>
          <w:ilvl w:val="1"/>
          <w:numId w:val="50"/>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3D24EF" w:rsidRDefault="003D24EF" w:rsidP="00CC24E0">
      <w:pPr>
        <w:widowControl w:val="0"/>
        <w:numPr>
          <w:ilvl w:val="2"/>
          <w:numId w:val="51"/>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3D24EF" w:rsidRDefault="003D24EF" w:rsidP="003D24EF">
      <w:pPr>
        <w:widowControl w:val="0"/>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3D24EF" w:rsidRPr="005824D1" w:rsidRDefault="003D24EF" w:rsidP="00CC24E0">
      <w:pPr>
        <w:widowControl w:val="0"/>
        <w:numPr>
          <w:ilvl w:val="2"/>
          <w:numId w:val="51"/>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3D24EF" w:rsidRPr="005824D1" w:rsidRDefault="003D24EF" w:rsidP="003D24EF">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3D24EF" w:rsidRPr="005824D1" w:rsidRDefault="003D24EF" w:rsidP="003D24EF">
      <w:pPr>
        <w:widowControl w:val="0"/>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las especificaciones técnicas y en la cláusula (Vigencia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3D24EF" w:rsidRPr="005824D1" w:rsidRDefault="003D24EF" w:rsidP="003D24EF">
      <w:pPr>
        <w:widowControl w:val="0"/>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3D24EF" w:rsidRDefault="003D24EF" w:rsidP="003D24EF">
      <w:pPr>
        <w:widowControl w:val="0"/>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3D24EF" w:rsidRPr="00F05CF8" w:rsidRDefault="003D24EF" w:rsidP="003D24EF">
      <w:pPr>
        <w:widowControl w:val="0"/>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lastRenderedPageBreak/>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daños y perjuicios por medio de la jurisdicción coactiva fiscal por la naturaleza del Contrato, conforme lo establecido en </w:t>
      </w:r>
      <w:r>
        <w:rPr>
          <w:rFonts w:ascii="Arial" w:hAnsi="Arial" w:cs="Arial"/>
        </w:rPr>
        <w:t>la Ley Aplicable</w:t>
      </w:r>
    </w:p>
    <w:p w:rsidR="003D24EF" w:rsidRPr="005626DC" w:rsidRDefault="003D24EF" w:rsidP="003D24EF">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3D24EF" w:rsidRDefault="003D24EF" w:rsidP="003D24EF">
      <w:pPr>
        <w:widowControl w:val="0"/>
        <w:spacing w:after="120"/>
        <w:ind w:left="567" w:hanging="567"/>
        <w:jc w:val="both"/>
        <w:rPr>
          <w:rFonts w:ascii="Arial" w:hAnsi="Arial" w:cs="Arial"/>
          <w:lang w:val="es-ES_tradnl"/>
        </w:rPr>
      </w:pPr>
      <w:r>
        <w:rPr>
          <w:noProof/>
          <w:lang w:val="es-BO" w:eastAsia="es-BO"/>
        </w:rPr>
        <w:drawing>
          <wp:anchor distT="0" distB="0" distL="114300" distR="114300" simplePos="0" relativeHeight="251687424"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6"/>
        <w:gridCol w:w="4289"/>
      </w:tblGrid>
      <w:tr w:rsidR="003D24EF" w:rsidTr="00AE4C5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D24EF" w:rsidRDefault="003D24EF" w:rsidP="00AE4C54">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D24EF" w:rsidRDefault="003D24EF" w:rsidP="00AE4C54">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3D24EF" w:rsidTr="00AE4C5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24EF" w:rsidRDefault="003D24EF" w:rsidP="00AE4C54">
            <w:pPr>
              <w:widowControl w:val="0"/>
              <w:jc w:val="both"/>
              <w:rPr>
                <w:rFonts w:ascii="Arial" w:hAnsi="Arial" w:cs="Arial"/>
                <w:sz w:val="18"/>
                <w:szCs w:val="18"/>
                <w:lang w:val="es-ES_tradnl"/>
              </w:rPr>
            </w:pPr>
            <w:r>
              <w:rPr>
                <w:rFonts w:ascii="Arial" w:hAnsi="Arial" w:cs="Arial"/>
                <w:b/>
                <w:bCs/>
                <w:sz w:val="18"/>
                <w:szCs w:val="18"/>
                <w:lang w:val="es-ES_tradnl"/>
              </w:rPr>
              <w:t xml:space="preserve">Domicilio: </w:t>
            </w:r>
          </w:p>
          <w:p w:rsidR="003D24EF" w:rsidRPr="00DD3262" w:rsidRDefault="003D24EF" w:rsidP="00AE4C54">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Telf.:</w:t>
            </w:r>
            <w:r w:rsidRPr="00DD3262">
              <w:rPr>
                <w:rFonts w:ascii="Arial" w:hAnsi="Arial" w:cs="Arial"/>
                <w:sz w:val="18"/>
                <w:szCs w:val="18"/>
                <w:lang w:val="es-BO"/>
              </w:rPr>
              <w:t xml:space="preserve"> (591-2) </w:t>
            </w:r>
          </w:p>
          <w:p w:rsidR="003D24EF" w:rsidRPr="00DD3262" w:rsidRDefault="003D24EF" w:rsidP="00AE4C54">
            <w:pPr>
              <w:widowControl w:val="0"/>
              <w:ind w:left="180" w:hanging="180"/>
              <w:jc w:val="both"/>
              <w:rPr>
                <w:rFonts w:ascii="Arial" w:hAnsi="Arial" w:cs="Arial"/>
                <w:b/>
                <w:bCs/>
                <w:sz w:val="18"/>
                <w:szCs w:val="18"/>
                <w:lang w:val="es-BO"/>
              </w:rPr>
            </w:pPr>
            <w:r w:rsidRPr="00DD3262">
              <w:rPr>
                <w:rFonts w:ascii="Arial" w:hAnsi="Arial" w:cs="Arial"/>
                <w:b/>
                <w:bCs/>
                <w:sz w:val="18"/>
                <w:szCs w:val="18"/>
                <w:lang w:val="es-BO"/>
              </w:rPr>
              <w:t>E-mail:</w:t>
            </w:r>
            <w:r w:rsidRPr="00DD3262">
              <w:rPr>
                <w:rFonts w:ascii="Arial" w:hAnsi="Arial" w:cs="Arial"/>
                <w:sz w:val="18"/>
                <w:szCs w:val="18"/>
                <w:lang w:val="es-BO"/>
              </w:rPr>
              <w:t xml:space="preserve"> </w:t>
            </w:r>
          </w:p>
          <w:p w:rsidR="003D24EF" w:rsidRDefault="003D24EF" w:rsidP="00AE4C54">
            <w:pPr>
              <w:widowControl w:val="0"/>
              <w:jc w:val="both"/>
              <w:rPr>
                <w:rFonts w:ascii="Arial" w:hAnsi="Arial" w:cs="Arial"/>
                <w:sz w:val="18"/>
                <w:szCs w:val="18"/>
                <w:lang w:val="es-BO"/>
              </w:rPr>
            </w:pPr>
            <w:r>
              <w:rPr>
                <w:rFonts w:ascii="Arial" w:hAnsi="Arial" w:cs="Arial"/>
                <w:b/>
                <w:bCs/>
                <w:sz w:val="18"/>
                <w:szCs w:val="18"/>
              </w:rPr>
              <w:t xml:space="preserve">Attn.: </w:t>
            </w:r>
          </w:p>
          <w:p w:rsidR="003D24EF" w:rsidRDefault="003D24EF" w:rsidP="00AE4C54">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3D24EF" w:rsidRDefault="003D24EF" w:rsidP="00AE4C54">
            <w:pPr>
              <w:widowControl w:val="0"/>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3D24EF" w:rsidRPr="00DD3262" w:rsidRDefault="003D24EF" w:rsidP="00AE4C54">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 xml:space="preserve">N° Telf.: </w:t>
            </w:r>
            <w:r w:rsidRPr="00DD3262">
              <w:rPr>
                <w:rFonts w:ascii="Arial" w:hAnsi="Arial" w:cs="Arial"/>
                <w:sz w:val="18"/>
                <w:szCs w:val="18"/>
                <w:lang w:val="es-BO"/>
              </w:rPr>
              <w:t xml:space="preserve">(591-___) </w:t>
            </w:r>
          </w:p>
          <w:p w:rsidR="003D24EF" w:rsidRPr="00DD3262" w:rsidRDefault="003D24EF" w:rsidP="00AE4C54">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Celular:</w:t>
            </w:r>
            <w:r w:rsidRPr="00DD3262">
              <w:rPr>
                <w:rFonts w:ascii="Arial" w:hAnsi="Arial" w:cs="Arial"/>
                <w:sz w:val="18"/>
                <w:szCs w:val="18"/>
                <w:lang w:val="es-BO"/>
              </w:rPr>
              <w:t xml:space="preserve"> </w:t>
            </w:r>
          </w:p>
          <w:p w:rsidR="003D24EF" w:rsidRPr="00AF11CD" w:rsidRDefault="003D24EF" w:rsidP="00AE4C54">
            <w:pPr>
              <w:widowControl w:val="0"/>
              <w:autoSpaceDE w:val="0"/>
              <w:autoSpaceDN w:val="0"/>
              <w:rPr>
                <w:rFonts w:ascii="Arial" w:hAnsi="Arial" w:cs="Arial"/>
                <w:sz w:val="18"/>
                <w:szCs w:val="18"/>
                <w:lang w:val="en-US"/>
              </w:rPr>
            </w:pPr>
            <w:r w:rsidRPr="00AF11CD">
              <w:rPr>
                <w:rFonts w:ascii="Arial" w:hAnsi="Arial" w:cs="Arial"/>
                <w:b/>
                <w:bCs/>
                <w:sz w:val="18"/>
                <w:szCs w:val="18"/>
                <w:lang w:val="en-US"/>
              </w:rPr>
              <w:t>E-mail:</w:t>
            </w:r>
            <w:r w:rsidRPr="00AF11CD">
              <w:rPr>
                <w:rFonts w:ascii="Arial" w:hAnsi="Arial" w:cs="Arial"/>
                <w:sz w:val="18"/>
                <w:szCs w:val="18"/>
                <w:lang w:val="en-US"/>
              </w:rPr>
              <w:t xml:space="preserve"> </w:t>
            </w:r>
          </w:p>
          <w:p w:rsidR="003D24EF" w:rsidRDefault="003D24EF" w:rsidP="00AE4C54">
            <w:pPr>
              <w:widowControl w:val="0"/>
              <w:autoSpaceDE w:val="0"/>
              <w:autoSpaceDN w:val="0"/>
              <w:ind w:left="180" w:hanging="180"/>
              <w:rPr>
                <w:rFonts w:ascii="Arial" w:hAnsi="Arial" w:cs="Arial"/>
                <w:sz w:val="18"/>
                <w:szCs w:val="18"/>
              </w:rPr>
            </w:pPr>
            <w:r>
              <w:rPr>
                <w:rFonts w:ascii="Arial" w:hAnsi="Arial" w:cs="Arial"/>
                <w:b/>
                <w:bCs/>
                <w:sz w:val="18"/>
                <w:szCs w:val="18"/>
              </w:rPr>
              <w:t>Attn.:</w:t>
            </w:r>
            <w:r>
              <w:rPr>
                <w:rFonts w:ascii="Arial" w:hAnsi="Arial" w:cs="Arial"/>
                <w:sz w:val="18"/>
                <w:szCs w:val="18"/>
              </w:rPr>
              <w:t xml:space="preserve"> </w:t>
            </w:r>
          </w:p>
          <w:p w:rsidR="003D24EF" w:rsidRDefault="003D24EF" w:rsidP="00AE4C54">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r>
    </w:tbl>
    <w:p w:rsidR="003D24EF" w:rsidRDefault="003D24EF" w:rsidP="003D24EF">
      <w:pPr>
        <w:widowControl w:val="0"/>
        <w:spacing w:after="120"/>
        <w:ind w:left="567" w:hanging="567"/>
        <w:jc w:val="both"/>
        <w:rPr>
          <w:rFonts w:ascii="Arial" w:hAnsi="Arial" w:cs="Arial"/>
          <w:b/>
          <w:bCs/>
          <w:lang w:val="es-ES_tradnl"/>
        </w:rPr>
      </w:pPr>
    </w:p>
    <w:p w:rsidR="003D24EF" w:rsidRDefault="003D24EF" w:rsidP="003D24EF">
      <w:pPr>
        <w:widowControl w:val="0"/>
        <w:spacing w:after="120"/>
        <w:ind w:left="567" w:hanging="567"/>
        <w:jc w:val="both"/>
        <w:rPr>
          <w:rFonts w:ascii="Arial" w:hAnsi="Arial" w:cs="Arial"/>
          <w:lang w:val="es-ES_tradnl"/>
        </w:rPr>
      </w:pPr>
      <w:r>
        <w:rPr>
          <w:rFonts w:ascii="Arial" w:hAnsi="Arial" w:cs="Arial"/>
          <w:b/>
          <w:bCs/>
          <w:lang w:val="es-ES_tradnl"/>
        </w:rPr>
        <w:t>16.2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r w:rsidRPr="00054F16">
        <w:rPr>
          <w:rFonts w:ascii="Arial" w:hAnsi="Arial" w:cs="Arial"/>
          <w:lang w:val="es-ES_tradnl"/>
        </w:rPr>
        <w:t xml:space="preserve"> , del presente Contrato.</w:t>
      </w:r>
    </w:p>
    <w:p w:rsidR="003D24EF" w:rsidRDefault="003D24EF" w:rsidP="003D24EF">
      <w:pPr>
        <w:widowControl w:val="0"/>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3D24EF" w:rsidRDefault="003D24EF" w:rsidP="003D24EF">
      <w:pPr>
        <w:widowControl w:val="0"/>
        <w:spacing w:after="120"/>
        <w:ind w:left="567" w:hanging="567"/>
        <w:jc w:val="both"/>
        <w:rPr>
          <w:rFonts w:ascii="Arial" w:hAnsi="Arial" w:cs="Arial"/>
          <w:lang w:val="es-ES_tradnl"/>
        </w:rPr>
      </w:pPr>
      <w:r>
        <w:rPr>
          <w:rFonts w:ascii="Arial" w:hAnsi="Arial" w:cs="Arial"/>
          <w:b/>
          <w:bCs/>
          <w:lang w:val="es-ES_tradnl"/>
        </w:rPr>
        <w:t>16.4  </w:t>
      </w:r>
      <w:r>
        <w:rPr>
          <w:rFonts w:ascii="Arial" w:hAnsi="Arial" w:cs="Arial"/>
          <w:b/>
          <w:bCs/>
          <w:lang w:val="es-ES_tradnl"/>
        </w:rPr>
        <w:tab/>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3D24EF" w:rsidRDefault="003D24EF" w:rsidP="003D24EF">
      <w:pPr>
        <w:widowControl w:val="0"/>
        <w:spacing w:after="120"/>
        <w:ind w:left="567" w:hanging="567"/>
        <w:jc w:val="both"/>
        <w:rPr>
          <w:rFonts w:ascii="Arial" w:hAnsi="Arial" w:cs="Arial"/>
          <w:lang w:val="es-ES_tradnl"/>
        </w:rPr>
      </w:pPr>
      <w:r>
        <w:rPr>
          <w:rFonts w:ascii="Arial" w:hAnsi="Arial" w:cs="Arial"/>
          <w:b/>
          <w:bCs/>
          <w:lang w:val="es-ES_tradnl"/>
        </w:rPr>
        <w:t>16.5</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D24EF" w:rsidRPr="005626DC" w:rsidRDefault="003D24EF" w:rsidP="003D24EF">
      <w:pPr>
        <w:widowControl w:val="0"/>
        <w:numPr>
          <w:ilvl w:val="1"/>
          <w:numId w:val="0"/>
        </w:numPr>
        <w:tabs>
          <w:tab w:val="num" w:pos="284"/>
        </w:tabs>
        <w:spacing w:before="120" w:after="120"/>
        <w:ind w:left="567" w:hanging="567"/>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3D24EF" w:rsidRPr="005626DC" w:rsidRDefault="003D24EF" w:rsidP="003D24EF">
      <w:pPr>
        <w:widowControl w:val="0"/>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los 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3D24EF" w:rsidRDefault="003D24EF" w:rsidP="003D24EF">
      <w:pPr>
        <w:widowControl w:val="0"/>
        <w:spacing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los 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los Bienes</w:t>
      </w:r>
      <w:r w:rsidRPr="00B949A6">
        <w:rPr>
          <w:rFonts w:ascii="Arial" w:hAnsi="Arial" w:cs="Arial"/>
          <w:lang w:val="es-ES_tradnl"/>
        </w:rPr>
        <w:t xml:space="preserve"> observad</w:t>
      </w:r>
      <w:r>
        <w:rPr>
          <w:rFonts w:ascii="Arial" w:hAnsi="Arial" w:cs="Arial"/>
          <w:lang w:val="es-ES_tradnl"/>
        </w:rPr>
        <w:t>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iguales o </w:t>
      </w:r>
      <w:r>
        <w:rPr>
          <w:rFonts w:ascii="Arial" w:hAnsi="Arial" w:cs="Arial"/>
          <w:lang w:val="es-ES_tradnl"/>
        </w:rPr>
        <w:t xml:space="preserve">de </w:t>
      </w:r>
      <w:r w:rsidRPr="00B949A6">
        <w:rPr>
          <w:rFonts w:ascii="Arial" w:hAnsi="Arial" w:cs="Arial"/>
          <w:lang w:val="es-ES_tradnl"/>
        </w:rPr>
        <w:t xml:space="preserve">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sidRPr="004D1BE0">
        <w:rPr>
          <w:rFonts w:ascii="Arial" w:hAnsi="Arial" w:cs="Arial"/>
          <w:i/>
          <w:lang w:val="es-ES_tradnl"/>
        </w:rPr>
        <w:t xml:space="preserve"> (que determine la Unidad Solicitante)</w:t>
      </w:r>
      <w:r w:rsidRPr="00B949A6">
        <w:rPr>
          <w:rFonts w:ascii="Arial" w:hAnsi="Arial" w:cs="Arial"/>
          <w:lang w:val="es-ES_tradnl"/>
        </w:rPr>
        <w:t xml:space="preserve">, corriendo por su cuenta el transporte y lo que conlleve realizar el cambio. </w:t>
      </w:r>
    </w:p>
    <w:p w:rsidR="003D24EF" w:rsidRPr="00B949A6" w:rsidRDefault="003D24EF" w:rsidP="003D24EF">
      <w:pPr>
        <w:widowControl w:val="0"/>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3D24EF" w:rsidRPr="00B949A6" w:rsidRDefault="003D24EF" w:rsidP="003D24EF">
      <w:pPr>
        <w:widowControl w:val="0"/>
        <w:spacing w:after="120"/>
        <w:jc w:val="both"/>
        <w:rPr>
          <w:rFonts w:ascii="Arial" w:hAnsi="Arial" w:cs="Arial"/>
          <w:b/>
          <w:u w:val="single"/>
          <w:lang w:val="es-ES_tradnl"/>
        </w:rPr>
      </w:pPr>
      <w:r>
        <w:rPr>
          <w:rFonts w:ascii="Arial" w:hAnsi="Arial" w:cs="Arial"/>
          <w:b/>
          <w:u w:val="single"/>
        </w:rPr>
        <w:t xml:space="preserve">CLÁUSULA </w:t>
      </w: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3D24EF" w:rsidRPr="00B949A6" w:rsidRDefault="003D24EF" w:rsidP="003D24EF">
      <w:pPr>
        <w:widowControl w:val="0"/>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3D24EF" w:rsidRDefault="003D24EF" w:rsidP="00CC24E0">
      <w:pPr>
        <w:widowControl w:val="0"/>
        <w:numPr>
          <w:ilvl w:val="0"/>
          <w:numId w:val="53"/>
        </w:numPr>
        <w:spacing w:after="120"/>
        <w:jc w:val="both"/>
        <w:rPr>
          <w:rFonts w:ascii="Arial" w:hAnsi="Arial" w:cs="Arial"/>
          <w:lang w:val="es-ES_tradnl"/>
        </w:rPr>
      </w:pPr>
      <w:r w:rsidRPr="00B949A6">
        <w:rPr>
          <w:rFonts w:ascii="Arial" w:hAnsi="Arial" w:cs="Arial"/>
          <w:lang w:val="es-ES_tradnl"/>
        </w:rPr>
        <w:t xml:space="preserve">Cumplir con el presente Contrato. </w:t>
      </w:r>
    </w:p>
    <w:p w:rsidR="003D24EF" w:rsidRPr="005E0A60" w:rsidRDefault="003D24EF" w:rsidP="00CC24E0">
      <w:pPr>
        <w:widowControl w:val="0"/>
        <w:numPr>
          <w:ilvl w:val="0"/>
          <w:numId w:val="53"/>
        </w:numPr>
        <w:spacing w:after="120"/>
        <w:jc w:val="both"/>
        <w:rPr>
          <w:rFonts w:ascii="Arial" w:hAnsi="Arial" w:cs="Arial"/>
          <w:lang w:val="es-ES_tradnl"/>
        </w:rPr>
      </w:pPr>
      <w:r w:rsidRPr="005E0A60">
        <w:rPr>
          <w:rFonts w:ascii="Arial" w:hAnsi="Arial" w:cs="Arial"/>
          <w:lang w:val="es-ES_tradnl"/>
        </w:rPr>
        <w:t xml:space="preserve">Cumplir con la provisión de los Bienes a favor de la </w:t>
      </w:r>
      <w:r w:rsidRPr="00EE552C">
        <w:rPr>
          <w:rFonts w:ascii="Arial" w:hAnsi="Arial" w:cs="Arial"/>
          <w:b/>
          <w:lang w:val="es-ES_tradnl"/>
        </w:rPr>
        <w:t xml:space="preserve">ENTIDAD </w:t>
      </w:r>
      <w:r w:rsidRPr="005E0A60">
        <w:rPr>
          <w:rFonts w:ascii="Arial" w:hAnsi="Arial" w:cs="Arial"/>
          <w:lang w:val="es-ES_tradnl"/>
        </w:rPr>
        <w:t>con su personal, materiales y recursos, bajo su exclusiva responsabilidad y riesgo, conforme al presente Contrato.</w:t>
      </w:r>
    </w:p>
    <w:p w:rsidR="003D24EF" w:rsidRPr="005626DC" w:rsidRDefault="003D24EF" w:rsidP="00CC24E0">
      <w:pPr>
        <w:widowControl w:val="0"/>
        <w:numPr>
          <w:ilvl w:val="0"/>
          <w:numId w:val="53"/>
        </w:numPr>
        <w:spacing w:after="120"/>
        <w:jc w:val="both"/>
        <w:rPr>
          <w:rFonts w:ascii="Arial" w:hAnsi="Arial" w:cs="Arial"/>
          <w:lang w:val="es-ES_tradnl"/>
        </w:rPr>
      </w:pPr>
      <w:r w:rsidRPr="00B949A6">
        <w:rPr>
          <w:rFonts w:ascii="Arial" w:hAnsi="Arial" w:cs="Arial"/>
          <w:lang w:val="es-ES_tradnl"/>
        </w:rPr>
        <w:lastRenderedPageBreak/>
        <w:t xml:space="preserve">No podrá entregar </w:t>
      </w:r>
      <w:r>
        <w:rPr>
          <w:rFonts w:ascii="Arial" w:hAnsi="Arial" w:cs="Arial"/>
          <w:lang w:val="es-ES_tradnl"/>
        </w:rPr>
        <w:t>los Bienes</w:t>
      </w:r>
      <w:r w:rsidRPr="00B949A6">
        <w:rPr>
          <w:rFonts w:ascii="Arial" w:hAnsi="Arial" w:cs="Arial"/>
          <w:lang w:val="es-ES_tradnl"/>
        </w:rPr>
        <w:t xml:space="preserve"> usados o defectuosos, debiendo en su caso ser sustituidos a su costo, dentro del plazo máximo de </w:t>
      </w:r>
      <w:r w:rsidRPr="00B26A24">
        <w:rPr>
          <w:rFonts w:ascii="Arial" w:hAnsi="Arial" w:cs="Arial"/>
          <w:lang w:val="es-ES_tradnl"/>
        </w:rPr>
        <w:t>literal</w:t>
      </w:r>
      <w:r w:rsidRPr="000A4466">
        <w:rPr>
          <w:rFonts w:ascii="Arial" w:hAnsi="Arial" w:cs="Arial"/>
          <w:lang w:val="es-ES_tradnl"/>
        </w:rPr>
        <w:t xml:space="preserve"> (</w:t>
      </w:r>
      <w:r w:rsidRPr="00B26A24">
        <w:rPr>
          <w:rFonts w:ascii="Arial" w:hAnsi="Arial" w:cs="Arial"/>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los Bienes observados del lugar de entrega descrito en la cláusula (Lugar de entrega) y asumir todos los costos y gastos por transporte, estibaje, exportación y otros directos e indirectos. </w:t>
      </w:r>
    </w:p>
    <w:p w:rsidR="003D24EF" w:rsidRPr="005E0A60" w:rsidRDefault="003D24EF" w:rsidP="00CC24E0">
      <w:pPr>
        <w:widowControl w:val="0"/>
        <w:numPr>
          <w:ilvl w:val="0"/>
          <w:numId w:val="53"/>
        </w:numPr>
        <w:spacing w:after="120"/>
        <w:jc w:val="both"/>
        <w:rPr>
          <w:rFonts w:ascii="Arial" w:hAnsi="Arial" w:cs="Arial"/>
          <w:lang w:val="es-ES_tradnl"/>
        </w:rPr>
      </w:pPr>
      <w:r w:rsidRPr="005E0A60">
        <w:rPr>
          <w:rFonts w:ascii="Arial" w:hAnsi="Arial" w:cs="Arial"/>
          <w:lang w:val="es-ES_tradnl"/>
        </w:rPr>
        <w:t>Ser único y exclusivo responsable por los retrasos de sub-contratistas y/o sub-vendedores, si los hubiera.</w:t>
      </w:r>
    </w:p>
    <w:p w:rsidR="003D24EF" w:rsidRPr="005626DC" w:rsidRDefault="003D24EF" w:rsidP="00CC24E0">
      <w:pPr>
        <w:widowControl w:val="0"/>
        <w:numPr>
          <w:ilvl w:val="0"/>
          <w:numId w:val="53"/>
        </w:numPr>
        <w:spacing w:after="120"/>
        <w:jc w:val="both"/>
        <w:rPr>
          <w:rFonts w:ascii="Arial" w:hAnsi="Arial" w:cs="Arial"/>
          <w:lang w:val="es-ES_tradnl"/>
        </w:rPr>
      </w:pPr>
      <w:r w:rsidRPr="005626DC">
        <w:rPr>
          <w:rFonts w:ascii="Arial" w:hAnsi="Arial" w:cs="Arial"/>
          <w:lang w:val="es-ES_tradnl"/>
        </w:rPr>
        <w:t xml:space="preserve">Mantener exonerada a la </w:t>
      </w:r>
      <w:r w:rsidRPr="00EE552C">
        <w:rPr>
          <w:rFonts w:ascii="Arial" w:hAnsi="Arial" w:cs="Arial"/>
          <w:b/>
          <w:lang w:val="es-ES_tradnl"/>
        </w:rPr>
        <w:t xml:space="preserve">ENTIDAD </w:t>
      </w:r>
      <w:r w:rsidRPr="005626DC">
        <w:rPr>
          <w:rFonts w:ascii="Arial" w:hAnsi="Arial" w:cs="Arial"/>
          <w:lang w:val="es-ES_tradnl"/>
        </w:rPr>
        <w:t>contra cualquier multa o penalidad de cualquier tipo o naturaleza que fuera impuesta por causa de incumplimiento o infracción de la legislación laboral o social.</w:t>
      </w:r>
    </w:p>
    <w:p w:rsidR="003D24EF" w:rsidRPr="005626DC" w:rsidRDefault="003D24EF" w:rsidP="00CC24E0">
      <w:pPr>
        <w:widowControl w:val="0"/>
        <w:numPr>
          <w:ilvl w:val="0"/>
          <w:numId w:val="53"/>
        </w:numPr>
        <w:spacing w:after="120"/>
        <w:jc w:val="both"/>
        <w:rPr>
          <w:rFonts w:ascii="Arial" w:hAnsi="Arial" w:cs="Arial"/>
          <w:lang w:val="es-ES_tradnl"/>
        </w:rPr>
      </w:pPr>
      <w:r w:rsidRPr="005626DC">
        <w:rPr>
          <w:rFonts w:ascii="Arial" w:hAnsi="Arial" w:cs="Arial"/>
          <w:lang w:val="es-ES_tradnl"/>
        </w:rPr>
        <w:t xml:space="preserve">Mantener indemne a la </w:t>
      </w:r>
      <w:r w:rsidRPr="00EE552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3D24EF" w:rsidRDefault="003D24EF" w:rsidP="00CC24E0">
      <w:pPr>
        <w:widowControl w:val="0"/>
        <w:numPr>
          <w:ilvl w:val="0"/>
          <w:numId w:val="53"/>
        </w:numPr>
        <w:spacing w:after="120"/>
        <w:jc w:val="both"/>
        <w:rPr>
          <w:rFonts w:ascii="Arial" w:hAnsi="Arial" w:cs="Arial"/>
          <w:lang w:val="es-ES_tradnl"/>
        </w:rPr>
      </w:pPr>
      <w:r w:rsidRPr="005626DC">
        <w:rPr>
          <w:rFonts w:ascii="Arial" w:hAnsi="Arial" w:cs="Arial"/>
          <w:lang w:val="es-ES_tradnl"/>
        </w:rPr>
        <w:t>Cumplir con las obligaciones emergentes del pago de las cargas sociales y tributarias contempladas en su propuesta, en el marco de las leyes vigentes, y presentar a requerimiento de la</w:t>
      </w:r>
      <w:r w:rsidRPr="003A549E">
        <w:rPr>
          <w:rFonts w:ascii="Arial" w:hAnsi="Arial" w:cs="Arial"/>
          <w:b/>
          <w:lang w:val="es-ES_tradnl"/>
        </w:rPr>
        <w:t xml:space="preserve"> ENTIDAD,</w:t>
      </w:r>
      <w:r w:rsidRPr="005626DC">
        <w:rPr>
          <w:rFonts w:ascii="Arial" w:hAnsi="Arial" w:cs="Arial"/>
          <w:lang w:val="es-ES_tradnl"/>
        </w:rPr>
        <w:t xml:space="preserve"> el respaldo correspondiente. </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 xml:space="preserve">Proveer los Bienes conforme a detalle y requerimiento realizado por la </w:t>
      </w:r>
      <w:r w:rsidRPr="00EE552C">
        <w:rPr>
          <w:rFonts w:ascii="Arial" w:hAnsi="Arial" w:cs="Arial"/>
          <w:b/>
          <w:lang w:val="es-ES_tradnl"/>
        </w:rPr>
        <w:t>ENTIDAD.</w:t>
      </w:r>
    </w:p>
    <w:p w:rsidR="003D24EF" w:rsidRPr="00B26A24" w:rsidRDefault="003D24EF" w:rsidP="00CC24E0">
      <w:pPr>
        <w:widowControl w:val="0"/>
        <w:numPr>
          <w:ilvl w:val="0"/>
          <w:numId w:val="53"/>
        </w:numPr>
        <w:spacing w:after="120"/>
        <w:jc w:val="both"/>
        <w:rPr>
          <w:rFonts w:ascii="Arial" w:hAnsi="Arial" w:cs="Arial"/>
          <w:lang w:val="es-ES_tradnl"/>
        </w:rPr>
      </w:pPr>
      <w:r>
        <w:rPr>
          <w:rFonts w:ascii="Arial" w:hAnsi="Arial" w:cs="Arial"/>
          <w:lang w:val="es-ES_tradnl"/>
        </w:rPr>
        <w:t xml:space="preserve">Proveer Bienes </w:t>
      </w:r>
      <w:r w:rsidRPr="005626DC">
        <w:rPr>
          <w:rFonts w:ascii="Arial" w:hAnsi="Arial" w:cs="Arial"/>
          <w:lang w:val="es-ES_tradnl"/>
        </w:rPr>
        <w:t>nuevos y de primera calidad</w:t>
      </w:r>
      <w:r>
        <w:rPr>
          <w:rFonts w:ascii="Arial" w:hAnsi="Arial" w:cs="Arial"/>
          <w:lang w:val="es-ES_tradnl"/>
        </w:rPr>
        <w:t xml:space="preserve">, sin excepción, conforme a </w:t>
      </w:r>
      <w:r w:rsidRPr="005626DC">
        <w:rPr>
          <w:rFonts w:ascii="Arial" w:hAnsi="Arial" w:cs="Arial"/>
          <w:lang w:val="es-ES_tradnl"/>
        </w:rPr>
        <w:t>los precios unitarios consignados en la propuesta adjudicada.</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EE552C">
        <w:rPr>
          <w:rFonts w:ascii="Arial" w:hAnsi="Arial" w:cs="Arial"/>
          <w:b/>
          <w:lang w:val="es-ES_tradnl"/>
        </w:rPr>
        <w:t xml:space="preserve">PROVEEDOR </w:t>
      </w:r>
      <w:r w:rsidRPr="00B26A24">
        <w:rPr>
          <w:rFonts w:ascii="Arial" w:hAnsi="Arial" w:cs="Arial"/>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Planear, programar, dirigir y ejecutar la provisión de los Bienes con calidad y seguridad a fin de garantizar el pleno cumplimiento del Contrato.</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6A24">
        <w:rPr>
          <w:rFonts w:ascii="Arial" w:hAnsi="Arial" w:cs="Arial"/>
          <w:lang w:val="es-ES_tradnl"/>
        </w:rPr>
        <w:tab/>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EE552C">
        <w:rPr>
          <w:rFonts w:ascii="Arial" w:hAnsi="Arial" w:cs="Arial"/>
          <w:b/>
          <w:lang w:val="es-ES_tradnl"/>
        </w:rPr>
        <w:t xml:space="preserve">PROVEEDOR </w:t>
      </w:r>
      <w:r w:rsidRPr="00B26A24">
        <w:rPr>
          <w:rFonts w:ascii="Arial" w:hAnsi="Arial" w:cs="Arial"/>
          <w:lang w:val="es-ES_tradnl"/>
        </w:rPr>
        <w:t>único y exclusivo responsable.</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 xml:space="preserve">Salvaguardar y liberar a la </w:t>
      </w:r>
      <w:r w:rsidRPr="00EE552C">
        <w:rPr>
          <w:rFonts w:ascii="Arial" w:hAnsi="Arial" w:cs="Arial"/>
          <w:b/>
          <w:lang w:val="es-ES_tradnl"/>
        </w:rPr>
        <w:t xml:space="preserve">ENTIDAD </w:t>
      </w:r>
      <w:r w:rsidRPr="00B26A24">
        <w:rPr>
          <w:rFonts w:ascii="Arial" w:hAnsi="Arial" w:cs="Arial"/>
          <w:lang w:val="es-ES_tradnl"/>
        </w:rPr>
        <w:t xml:space="preserve">de la responsabilidad de todos los reclamos, representaciones y procesos judiciales de cualquier naturaleza, relacionados con la provisión de los Bienes </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 xml:space="preserve">Responder por los daños o pérdidas causados a la </w:t>
      </w:r>
      <w:r w:rsidRPr="00EE552C">
        <w:rPr>
          <w:rFonts w:ascii="Arial" w:hAnsi="Arial" w:cs="Arial"/>
          <w:b/>
          <w:lang w:val="es-ES_tradnl"/>
        </w:rPr>
        <w:t xml:space="preserve">ENTIDAD </w:t>
      </w:r>
      <w:r w:rsidRPr="00B26A24">
        <w:rPr>
          <w:rFonts w:ascii="Arial" w:hAnsi="Arial" w:cs="Arial"/>
          <w:lang w:val="es-ES_tradnl"/>
        </w:rPr>
        <w:t>o a terceros, resultantes de acción u omisión en la provisión de los Bienes.</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 xml:space="preserve">Ser único y exclusivo responsable por el cumplimiento de toda norma o modificación de </w:t>
      </w:r>
      <w:r w:rsidRPr="00B26A24">
        <w:rPr>
          <w:rFonts w:ascii="Arial" w:hAnsi="Arial" w:cs="Arial"/>
          <w:lang w:val="es-ES_tradnl"/>
        </w:rPr>
        <w:lastRenderedPageBreak/>
        <w:t xml:space="preserve">cualquier norma laboral, social o por creación de cualquier bono o beneficio social y/o laboral, incremento salarial, doble aguinaldo u otro que provengan o emanen de la Ley Aplicable. </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E552C">
        <w:rPr>
          <w:rFonts w:ascii="Arial" w:hAnsi="Arial" w:cs="Arial"/>
          <w:b/>
          <w:lang w:val="es-ES_tradnl"/>
        </w:rPr>
        <w:t xml:space="preserve">ENTIDAD </w:t>
      </w:r>
      <w:r w:rsidRPr="00B26A24">
        <w:rPr>
          <w:rFonts w:ascii="Arial" w:hAnsi="Arial" w:cs="Arial"/>
          <w:lang w:val="es-ES_tradnl"/>
        </w:rPr>
        <w:t xml:space="preserve">de cualquier reclamo. </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E552C">
        <w:rPr>
          <w:rFonts w:ascii="Arial" w:hAnsi="Arial" w:cs="Arial"/>
          <w:b/>
          <w:lang w:val="es-ES_tradnl"/>
        </w:rPr>
        <w:t xml:space="preserve">ENTIDAD </w:t>
      </w:r>
      <w:r w:rsidRPr="00B26A24">
        <w:rPr>
          <w:rFonts w:ascii="Arial" w:hAnsi="Arial" w:cs="Arial"/>
          <w:lang w:val="es-ES_tradnl"/>
        </w:rPr>
        <w:t xml:space="preserve">podrá pedir al </w:t>
      </w:r>
      <w:r w:rsidRPr="00EE552C">
        <w:rPr>
          <w:rFonts w:ascii="Arial" w:hAnsi="Arial" w:cs="Arial"/>
          <w:b/>
          <w:lang w:val="es-ES_tradnl"/>
        </w:rPr>
        <w:t xml:space="preserve">PROVEEDOR </w:t>
      </w:r>
      <w:r w:rsidRPr="00B26A24">
        <w:rPr>
          <w:rFonts w:ascii="Arial" w:hAnsi="Arial" w:cs="Arial"/>
          <w:lang w:val="es-ES_tradnl"/>
        </w:rPr>
        <w:t>en cualquier momento, dentro de la vigencia del presente Contrato, una declaración que certifique el cumplimiento de la presente obligación.</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D24EF" w:rsidRPr="005E0A60" w:rsidRDefault="003D24EF" w:rsidP="00CC24E0">
      <w:pPr>
        <w:widowControl w:val="0"/>
        <w:numPr>
          <w:ilvl w:val="0"/>
          <w:numId w:val="53"/>
        </w:numPr>
        <w:spacing w:after="120"/>
        <w:jc w:val="both"/>
        <w:rPr>
          <w:rFonts w:ascii="Arial" w:hAnsi="Arial" w:cs="Arial"/>
          <w:lang w:val="es-ES_tradnl"/>
        </w:rPr>
      </w:pPr>
      <w:r w:rsidRPr="005E0A60">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Asumir el riesgo de extravío o daños incidentales ocurridos durante la fabricación, adquisición, transporte, almacenamiento y entrega de los Bienes de forma directa o través del seguro que corresponda.</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Obedecer como mínimo, a lo establecido en la Ley Aplicable respecto a los sueldos pagados a los trabajadores.</w:t>
      </w:r>
      <w:r w:rsidRPr="00B26A24">
        <w:rPr>
          <w:rFonts w:ascii="Arial" w:hAnsi="Arial" w:cs="Arial"/>
          <w:lang w:val="es-ES_tradnl"/>
        </w:rPr>
        <w:tab/>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Realizar todos los pagos, ante la autoridad que corresponda, respecto al almacenaje de los Bienes en la Aduana Nacional de Bolivia.</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Autoriza</w:t>
      </w:r>
      <w:r>
        <w:rPr>
          <w:rFonts w:ascii="Arial" w:hAnsi="Arial" w:cs="Arial"/>
          <w:lang w:val="es-ES_tradnl"/>
        </w:rPr>
        <w:t>r</w:t>
      </w:r>
      <w:r w:rsidRPr="00B26A24">
        <w:rPr>
          <w:rFonts w:ascii="Arial" w:hAnsi="Arial" w:cs="Arial"/>
          <w:lang w:val="es-ES_tradnl"/>
        </w:rPr>
        <w:t xml:space="preserve"> a la </w:t>
      </w:r>
      <w:r w:rsidRPr="00EE552C">
        <w:rPr>
          <w:rFonts w:ascii="Arial" w:hAnsi="Arial" w:cs="Arial"/>
          <w:b/>
          <w:lang w:val="es-ES_tradnl"/>
        </w:rPr>
        <w:t xml:space="preserve">ENTIDAD </w:t>
      </w:r>
      <w:r w:rsidRPr="00B26A24">
        <w:rPr>
          <w:rFonts w:ascii="Arial" w:hAnsi="Arial" w:cs="Arial"/>
          <w:lang w:val="es-ES_tradnl"/>
        </w:rPr>
        <w:t xml:space="preserve">realizar retenciones de parte o el total del pago para protegerse contra posibles perjuicios o multas causados por el </w:t>
      </w:r>
      <w:r w:rsidRPr="00EE552C">
        <w:rPr>
          <w:rFonts w:ascii="Arial" w:hAnsi="Arial" w:cs="Arial"/>
          <w:b/>
          <w:lang w:val="es-ES_tradnl"/>
        </w:rPr>
        <w:t xml:space="preserve">PROVEEDOR </w:t>
      </w:r>
      <w:r w:rsidRPr="00B26A24">
        <w:rPr>
          <w:rFonts w:ascii="Arial" w:hAnsi="Arial" w:cs="Arial"/>
          <w:lang w:val="es-ES_tradnl"/>
        </w:rPr>
        <w:t xml:space="preserve">cuando incurra en negligencia durante la provisión de los Bienes, estas retenciones no crean derechos a favor del </w:t>
      </w:r>
      <w:r w:rsidRPr="00EE552C">
        <w:rPr>
          <w:rFonts w:ascii="Arial" w:hAnsi="Arial" w:cs="Arial"/>
          <w:b/>
          <w:lang w:val="es-ES_tradnl"/>
        </w:rPr>
        <w:t xml:space="preserve">PROVEEDOR </w:t>
      </w:r>
      <w:r w:rsidRPr="00B26A24">
        <w:rPr>
          <w:rFonts w:ascii="Arial" w:hAnsi="Arial" w:cs="Arial"/>
          <w:lang w:val="es-ES_tradnl"/>
        </w:rPr>
        <w:t>para solicitar ampliación de plazos ni intereses.</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 xml:space="preserve">Custodiar los Bienes hasta la recepción de esta por la </w:t>
      </w:r>
      <w:r w:rsidRPr="00EE552C">
        <w:rPr>
          <w:rFonts w:ascii="Arial" w:hAnsi="Arial" w:cs="Arial"/>
          <w:b/>
          <w:lang w:val="es-ES_tradnl"/>
        </w:rPr>
        <w:t>ENTIDAD.</w:t>
      </w:r>
    </w:p>
    <w:p w:rsidR="003D24EF"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Cumplir las normas de calidad aplicables a la provisión de los Bienes o a las normas de calidad existentes o cuya aplicación sea apropiada en el país de origen de adquisición los Bienes.</w:t>
      </w:r>
    </w:p>
    <w:p w:rsidR="003D24EF" w:rsidRPr="005E0A60" w:rsidRDefault="003D24EF" w:rsidP="00CC24E0">
      <w:pPr>
        <w:numPr>
          <w:ilvl w:val="0"/>
          <w:numId w:val="53"/>
        </w:numPr>
        <w:spacing w:after="120"/>
        <w:jc w:val="both"/>
        <w:rPr>
          <w:rFonts w:ascii="Arial" w:hAnsi="Arial" w:cs="Arial"/>
          <w:lang w:val="es-ES_tradnl"/>
        </w:rPr>
      </w:pPr>
      <w:r w:rsidRPr="005E0A60">
        <w:rPr>
          <w:rFonts w:ascii="Arial" w:hAnsi="Arial" w:cs="Arial"/>
          <w:lang w:val="es-ES_tradnl"/>
        </w:rPr>
        <w:t>Cumplir con las características técnicas de los Bienes, descritas en las especificaciones técnicas.</w:t>
      </w:r>
    </w:p>
    <w:p w:rsidR="003D24EF"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 xml:space="preserve">Cumplir con la garantía técnica en los términos señalados en las especificaciones técnicas a simple requerimiento de la Unidad Solicitante o en su caso asumir las determinaciones emergentes dispuestas por la </w:t>
      </w:r>
      <w:r w:rsidRPr="00EE552C">
        <w:rPr>
          <w:rFonts w:ascii="Arial" w:hAnsi="Arial" w:cs="Arial"/>
          <w:b/>
          <w:lang w:val="es-ES_tradnl"/>
        </w:rPr>
        <w:t>ENTIDAD.</w:t>
      </w:r>
      <w:r w:rsidRPr="00B26A24">
        <w:rPr>
          <w:rFonts w:ascii="Arial" w:hAnsi="Arial" w:cs="Arial"/>
          <w:lang w:val="es-ES_tradnl"/>
        </w:rPr>
        <w:t xml:space="preserve"> (insertar si la garantía técnica ha sido prevista en las especificaciones técnicas)</w:t>
      </w:r>
      <w:r>
        <w:rPr>
          <w:rFonts w:ascii="Arial" w:hAnsi="Arial" w:cs="Arial"/>
          <w:lang w:val="es-ES_tradnl"/>
        </w:rPr>
        <w:t>.</w:t>
      </w:r>
    </w:p>
    <w:p w:rsidR="003D24EF" w:rsidRPr="005E0A60" w:rsidRDefault="003D24EF" w:rsidP="00CC24E0">
      <w:pPr>
        <w:numPr>
          <w:ilvl w:val="0"/>
          <w:numId w:val="53"/>
        </w:numPr>
        <w:spacing w:after="120"/>
        <w:jc w:val="both"/>
        <w:rPr>
          <w:rFonts w:ascii="Arial" w:hAnsi="Arial" w:cs="Arial"/>
          <w:lang w:val="es-ES_tradnl"/>
        </w:rPr>
      </w:pPr>
      <w:r w:rsidRPr="005E0A60">
        <w:rPr>
          <w:rFonts w:ascii="Arial" w:hAnsi="Arial" w:cs="Arial"/>
          <w:lang w:val="es-ES_tradnl"/>
        </w:rPr>
        <w:t>Entregar para cada equipo, en formato impreso, el manual de funcionamiento en español y/o inglés, al momento de la entrega de los Bienes adjudicados.</w:t>
      </w:r>
      <w:r>
        <w:rPr>
          <w:rFonts w:ascii="Arial" w:hAnsi="Arial" w:cs="Arial"/>
          <w:lang w:val="es-ES_tradnl"/>
        </w:rPr>
        <w:t xml:space="preserve"> (</w:t>
      </w:r>
      <w:r>
        <w:rPr>
          <w:rFonts w:ascii="Arial" w:hAnsi="Arial" w:cs="Arial"/>
          <w:i/>
          <w:lang w:val="es-ES_tradnl"/>
        </w:rPr>
        <w:t>de acuerdo a especificaciones técnicas).</w:t>
      </w:r>
    </w:p>
    <w:p w:rsidR="003D24EF" w:rsidRPr="00B26A24" w:rsidRDefault="003D24EF" w:rsidP="00CC24E0">
      <w:pPr>
        <w:widowControl w:val="0"/>
        <w:numPr>
          <w:ilvl w:val="0"/>
          <w:numId w:val="53"/>
        </w:numPr>
        <w:spacing w:after="120"/>
        <w:jc w:val="both"/>
        <w:rPr>
          <w:rFonts w:ascii="Arial" w:hAnsi="Arial" w:cs="Arial"/>
          <w:lang w:val="es-ES_tradnl"/>
        </w:rPr>
      </w:pPr>
      <w:r w:rsidRPr="00B26A24">
        <w:rPr>
          <w:rFonts w:ascii="Arial" w:hAnsi="Arial" w:cs="Arial"/>
          <w:lang w:val="es-ES_tradnl"/>
        </w:rPr>
        <w:t xml:space="preserve">Cumplir con las demás obligaciones y responsabilidades a su cargo que sin estar </w:t>
      </w:r>
      <w:r w:rsidRPr="00B26A24">
        <w:rPr>
          <w:rFonts w:ascii="Arial" w:hAnsi="Arial" w:cs="Arial"/>
          <w:lang w:val="es-ES_tradnl"/>
        </w:rPr>
        <w:lastRenderedPageBreak/>
        <w:t xml:space="preserve">expresamente mencionadas, emerjan del presente Contrato. </w:t>
      </w:r>
    </w:p>
    <w:p w:rsidR="003D24EF" w:rsidRPr="005626DC" w:rsidRDefault="003D24EF" w:rsidP="003D24EF">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3D24EF" w:rsidRPr="005626DC" w:rsidRDefault="003D24EF" w:rsidP="003D24EF">
      <w:pPr>
        <w:widowControl w:val="0"/>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3D24EF" w:rsidRPr="005626DC" w:rsidRDefault="003D24EF" w:rsidP="003D24EF">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rPr>
        <w:t>los Bienes</w:t>
      </w:r>
      <w:r w:rsidRPr="005626DC">
        <w:rPr>
          <w:rFonts w:ascii="Arial" w:hAnsi="Arial" w:cs="Arial"/>
        </w:rPr>
        <w:t>, fijando plazos para su corrección.</w:t>
      </w:r>
    </w:p>
    <w:p w:rsidR="003D24EF" w:rsidRDefault="003D24EF" w:rsidP="003D24EF">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w:t>
      </w:r>
      <w:r>
        <w:rPr>
          <w:rFonts w:ascii="Arial" w:hAnsi="Arial" w:cs="Arial"/>
        </w:rPr>
        <w:t>entrega de los Bienes</w:t>
      </w:r>
      <w:r w:rsidRPr="005626DC">
        <w:rPr>
          <w:rFonts w:ascii="Arial" w:hAnsi="Arial" w:cs="Arial"/>
        </w:rPr>
        <w:t xml:space="preserve">, comunicando al </w:t>
      </w:r>
      <w:r w:rsidRPr="005626DC">
        <w:rPr>
          <w:rFonts w:ascii="Arial" w:hAnsi="Arial" w:cs="Arial"/>
          <w:b/>
        </w:rPr>
        <w:t>PROVEEDOR</w:t>
      </w:r>
      <w:r w:rsidRPr="005626DC">
        <w:rPr>
          <w:rFonts w:ascii="Arial" w:hAnsi="Arial" w:cs="Arial"/>
        </w:rPr>
        <w:t xml:space="preserve"> eventuales cambios de normas y horarios de trabajo.</w:t>
      </w:r>
    </w:p>
    <w:p w:rsidR="003D24EF" w:rsidRPr="005626DC" w:rsidRDefault="003D24EF" w:rsidP="003D24EF">
      <w:pPr>
        <w:widowControl w:val="0"/>
        <w:spacing w:after="120"/>
        <w:jc w:val="both"/>
        <w:rPr>
          <w:rFonts w:ascii="Arial" w:hAnsi="Arial" w:cs="Arial"/>
          <w:lang w:val="es-ES_tradnl"/>
        </w:rPr>
      </w:pPr>
      <w:r>
        <w:rPr>
          <w:rFonts w:ascii="Arial" w:hAnsi="Arial" w:cs="Arial"/>
          <w:b/>
          <w:u w:val="single"/>
        </w:rPr>
        <w:t xml:space="preserve">CLÁUSULA </w:t>
      </w:r>
      <w:r>
        <w:rPr>
          <w:rFonts w:ascii="Arial" w:hAnsi="Arial" w:cs="Arial"/>
          <w:b/>
          <w:u w:val="single"/>
          <w:lang w:val="es-ES_tradnl"/>
        </w:rPr>
        <w:t>VIGÉSIMA</w:t>
      </w:r>
      <w:r w:rsidRPr="005626DC">
        <w:rPr>
          <w:rFonts w:ascii="Arial" w:hAnsi="Arial" w:cs="Arial"/>
          <w:b/>
          <w:u w:val="single"/>
          <w:lang w:val="es-ES_tradnl"/>
        </w:rPr>
        <w:t>.- (INTRANSFERIBILIDAD DEL CONTRATO)</w:t>
      </w:r>
    </w:p>
    <w:p w:rsidR="003D24EF" w:rsidRPr="005626DC" w:rsidRDefault="003D24EF" w:rsidP="003D24EF">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3D24EF" w:rsidRPr="005626DC" w:rsidRDefault="003D24EF" w:rsidP="003D24EF">
      <w:pPr>
        <w:widowControl w:val="0"/>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3D24EF" w:rsidRPr="005626DC" w:rsidRDefault="003D24EF" w:rsidP="003D24EF">
      <w:pPr>
        <w:pStyle w:val="ss"/>
        <w:widowControl w:val="0"/>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3D24EF" w:rsidRPr="005626DC" w:rsidRDefault="003D24EF" w:rsidP="003D24EF">
      <w:pPr>
        <w:widowControl w:val="0"/>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D24EF" w:rsidRPr="005626DC" w:rsidRDefault="003D24EF" w:rsidP="003D24EF">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3D24EF" w:rsidRPr="005626DC" w:rsidRDefault="003D24EF" w:rsidP="003D24EF">
      <w:pPr>
        <w:widowControl w:val="0"/>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3D24EF" w:rsidRPr="005626DC" w:rsidRDefault="003D24EF" w:rsidP="003D24EF">
      <w:pPr>
        <w:widowControl w:val="0"/>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D24EF" w:rsidRPr="005626DC" w:rsidRDefault="003D24EF" w:rsidP="003D24EF">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w:t>
      </w:r>
      <w:r>
        <w:rPr>
          <w:rFonts w:ascii="Arial" w:hAnsi="Arial" w:cs="Arial"/>
          <w:lang w:val="es-ES_tradnl"/>
        </w:rPr>
        <w:t>los Bienes</w:t>
      </w:r>
      <w:r w:rsidRPr="005626DC">
        <w:rPr>
          <w:rFonts w:ascii="Arial" w:hAnsi="Arial" w:cs="Arial"/>
          <w:lang w:val="es-ES_tradnl"/>
        </w:rPr>
        <w:t>, no correspondiendo ningún reclamo debido a error en la evaluación, ni solicitar una revisión del precio contractual.</w:t>
      </w:r>
    </w:p>
    <w:p w:rsidR="003D24EF" w:rsidRPr="005626DC" w:rsidRDefault="003D24EF" w:rsidP="003D24EF">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3D24EF" w:rsidRPr="005626DC" w:rsidRDefault="003D24EF" w:rsidP="003D24EF">
      <w:pPr>
        <w:widowControl w:val="0"/>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88448"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D24EF" w:rsidRPr="005626DC" w:rsidRDefault="003D24EF" w:rsidP="003D24EF">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3D24EF" w:rsidRPr="005626DC" w:rsidRDefault="003D24EF" w:rsidP="003D24EF">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3D24EF" w:rsidRPr="005626DC" w:rsidRDefault="003D24EF" w:rsidP="003D24EF">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3D24EF" w:rsidRPr="005626DC" w:rsidRDefault="003D24EF" w:rsidP="00CC24E0">
      <w:pPr>
        <w:pStyle w:val="Prrafodelista"/>
        <w:widowControl w:val="0"/>
        <w:numPr>
          <w:ilvl w:val="0"/>
          <w:numId w:val="47"/>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3D24EF" w:rsidRPr="005626DC" w:rsidRDefault="003D24EF" w:rsidP="00CC24E0">
      <w:pPr>
        <w:widowControl w:val="0"/>
        <w:numPr>
          <w:ilvl w:val="0"/>
          <w:numId w:val="47"/>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lastRenderedPageBreak/>
        <w:t>Responsabilidad por pérdida y daños.</w:t>
      </w:r>
      <w:r w:rsidRPr="00703EED">
        <w:rPr>
          <w:rFonts w:ascii="Arial" w:hAnsi="Arial" w:cs="Arial"/>
          <w:b/>
          <w:noProof/>
          <w:lang w:val="es-BO" w:eastAsia="es-BO"/>
        </w:rPr>
        <w:t xml:space="preserve"> </w:t>
      </w:r>
    </w:p>
    <w:p w:rsidR="003D24EF" w:rsidRPr="005626DC" w:rsidRDefault="003D24EF" w:rsidP="003D24EF">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3D24EF" w:rsidRPr="005626DC" w:rsidRDefault="003D24EF" w:rsidP="003D24EF">
      <w:pPr>
        <w:widowControl w:val="0"/>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D24EF" w:rsidRPr="005626DC" w:rsidRDefault="003D24EF" w:rsidP="003D24EF">
      <w:pPr>
        <w:widowControl w:val="0"/>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D24EF" w:rsidRPr="005626DC" w:rsidRDefault="003D24EF" w:rsidP="003D24EF">
      <w:pPr>
        <w:widowControl w:val="0"/>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3D24EF" w:rsidRDefault="003D24EF" w:rsidP="003D24EF">
      <w:pPr>
        <w:widowControl w:val="0"/>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D24EF" w:rsidRPr="005626DC" w:rsidRDefault="003D24EF" w:rsidP="003D24EF">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3D24EF" w:rsidRPr="005626DC" w:rsidRDefault="003D24EF" w:rsidP="003D24EF">
      <w:pPr>
        <w:widowControl w:val="0"/>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D24EF" w:rsidRPr="005626DC" w:rsidRDefault="003D24EF" w:rsidP="00CC24E0">
      <w:pPr>
        <w:widowControl w:val="0"/>
        <w:numPr>
          <w:ilvl w:val="0"/>
          <w:numId w:val="45"/>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3D24EF" w:rsidRPr="00EC5599" w:rsidRDefault="003D24EF" w:rsidP="00CC24E0">
      <w:pPr>
        <w:widowControl w:val="0"/>
        <w:numPr>
          <w:ilvl w:val="0"/>
          <w:numId w:val="45"/>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3D24EF" w:rsidRPr="00EC5599" w:rsidRDefault="003D24EF" w:rsidP="00CC24E0">
      <w:pPr>
        <w:widowControl w:val="0"/>
        <w:numPr>
          <w:ilvl w:val="0"/>
          <w:numId w:val="45"/>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los Bienes </w:t>
      </w:r>
      <w:r w:rsidRPr="00EC5599">
        <w:rPr>
          <w:rFonts w:ascii="Arial" w:hAnsi="Arial" w:cs="Arial"/>
          <w:lang w:val="es-BO"/>
        </w:rPr>
        <w:t>y limitar el daño a la misma, extremo que debe ser verificado por la Unidad Solicitante.</w:t>
      </w:r>
    </w:p>
    <w:p w:rsidR="003D24EF" w:rsidRPr="005626DC" w:rsidRDefault="003D24EF" w:rsidP="003D24EF">
      <w:pPr>
        <w:widowControl w:val="0"/>
        <w:spacing w:after="120"/>
        <w:ind w:left="567"/>
        <w:jc w:val="both"/>
        <w:rPr>
          <w:rFonts w:ascii="Arial" w:hAnsi="Arial" w:cs="Arial"/>
          <w:lang w:val="es-ES_tradnl"/>
        </w:rPr>
      </w:pPr>
      <w:r>
        <w:rPr>
          <w:noProof/>
          <w:lang w:val="es-BO" w:eastAsia="es-BO"/>
        </w:rPr>
        <w:drawing>
          <wp:anchor distT="0" distB="0" distL="114300" distR="114300" simplePos="0" relativeHeight="251689472"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3D24EF" w:rsidRPr="005626DC" w:rsidRDefault="003D24EF" w:rsidP="003D24EF">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3D24EF" w:rsidRPr="005626DC" w:rsidRDefault="003D24EF" w:rsidP="003D24EF">
      <w:pPr>
        <w:widowControl w:val="0"/>
        <w:spacing w:after="120"/>
        <w:ind w:left="567"/>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3D24EF" w:rsidRPr="005626DC" w:rsidRDefault="003D24EF" w:rsidP="003D24EF">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3D24EF" w:rsidRPr="005626DC" w:rsidRDefault="003D24EF" w:rsidP="003D24EF">
      <w:pPr>
        <w:widowControl w:val="0"/>
        <w:spacing w:after="120"/>
        <w:ind w:left="567"/>
        <w:jc w:val="both"/>
        <w:rPr>
          <w:rFonts w:ascii="Arial" w:hAnsi="Arial" w:cs="Arial"/>
          <w:lang w:val="es-ES_tradnl"/>
        </w:rPr>
      </w:pPr>
      <w:r w:rsidRPr="005626DC">
        <w:rPr>
          <w:rFonts w:ascii="Arial" w:hAnsi="Arial" w:cs="Arial"/>
          <w:lang w:val="es-ES_tradnl"/>
        </w:rPr>
        <w:t xml:space="preserve">Si una circunstancia de fuerza mayor o caso fortuito afecta el plazo de entrega o cualquier otra </w:t>
      </w:r>
      <w:r w:rsidRPr="005626DC">
        <w:rPr>
          <w:rFonts w:ascii="Arial" w:hAnsi="Arial" w:cs="Arial"/>
          <w:lang w:val="es-ES_tradnl"/>
        </w:rPr>
        <w:lastRenderedPageBreak/>
        <w:t>fecha límite de realización, dicha fecha límite se prorrogará de conformidad a lo establecido en el presente Contrato.</w:t>
      </w:r>
    </w:p>
    <w:p w:rsidR="003D24EF" w:rsidRPr="008C554F" w:rsidRDefault="003D24EF" w:rsidP="003D24EF">
      <w:pPr>
        <w:widowControl w:val="0"/>
        <w:autoSpaceDE w:val="0"/>
        <w:autoSpaceDN w:val="0"/>
        <w:spacing w:after="120"/>
        <w:ind w:left="567"/>
        <w:jc w:val="both"/>
        <w:rPr>
          <w:rFonts w:ascii="Arial" w:hAnsi="Arial" w:cs="Arial"/>
          <w:lang w:val="es-ES_tradnl"/>
        </w:rPr>
      </w:pPr>
      <w:r w:rsidRPr="005626DC">
        <w:rPr>
          <w:rFonts w:ascii="Arial" w:hAnsi="Arial" w:cs="Arial"/>
          <w:lang w:val="es-ES_tradnl"/>
        </w:rPr>
        <w:t xml:space="preserve">Durante este periodo las Partes soportaran independientemente sus respectivas perdidas por lo cual no podrán oponerse este argumento a reclamo por </w:t>
      </w:r>
      <w:r w:rsidRPr="008C554F">
        <w:rPr>
          <w:rFonts w:ascii="Arial" w:hAnsi="Arial" w:cs="Arial"/>
          <w:lang w:val="es-ES_tradnl"/>
        </w:rPr>
        <w:t>pagos que se generen por efecto del presente Contrato.</w:t>
      </w:r>
    </w:p>
    <w:p w:rsidR="003D24EF" w:rsidRPr="00486DEC" w:rsidRDefault="003D24EF" w:rsidP="003D24EF">
      <w:pPr>
        <w:widowControl w:val="0"/>
        <w:autoSpaceDE w:val="0"/>
        <w:autoSpaceDN w:val="0"/>
        <w:spacing w:after="120"/>
        <w:ind w:left="567"/>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3D24EF" w:rsidRPr="005626DC" w:rsidRDefault="003D24EF" w:rsidP="003D24EF">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3D24EF" w:rsidRPr="005626DC" w:rsidRDefault="003D24EF" w:rsidP="003D24EF">
      <w:pPr>
        <w:widowControl w:val="0"/>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3D24EF" w:rsidRPr="005626DC" w:rsidRDefault="003D24EF" w:rsidP="003D24EF">
      <w:pPr>
        <w:widowControl w:val="0"/>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3D24EF" w:rsidRPr="005626DC" w:rsidRDefault="003D24EF" w:rsidP="003D24EF">
      <w:pPr>
        <w:widowControl w:val="0"/>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3D24EF" w:rsidRPr="005626DC" w:rsidRDefault="003D24EF" w:rsidP="003D24EF">
      <w:pPr>
        <w:widowControl w:val="0"/>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3D24EF" w:rsidRDefault="003D24EF" w:rsidP="003D24EF">
      <w:pPr>
        <w:widowControl w:val="0"/>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3D24EF" w:rsidRPr="005626DC" w:rsidRDefault="003D24EF" w:rsidP="003D24EF">
      <w:pPr>
        <w:widowControl w:val="0"/>
        <w:spacing w:after="120"/>
        <w:ind w:left="2124" w:hanging="1273"/>
        <w:jc w:val="both"/>
        <w:rPr>
          <w:rFonts w:ascii="Arial" w:hAnsi="Arial" w:cs="Arial"/>
          <w:b/>
          <w:lang w:val="es-ES_tradnl"/>
        </w:rPr>
      </w:pPr>
      <w:r>
        <w:rPr>
          <w:noProof/>
          <w:lang w:val="es-BO" w:eastAsia="es-BO"/>
        </w:rPr>
        <w:drawing>
          <wp:anchor distT="0" distB="0" distL="114300" distR="114300" simplePos="0" relativeHeight="251690496"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3D24EF" w:rsidRPr="005626DC" w:rsidRDefault="003D24EF" w:rsidP="003D24EF">
      <w:pPr>
        <w:widowControl w:val="0"/>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3D24EF" w:rsidRPr="009D1173" w:rsidRDefault="003D24EF" w:rsidP="00CC24E0">
      <w:pPr>
        <w:pStyle w:val="Prrafodelista"/>
        <w:widowControl w:val="0"/>
        <w:numPr>
          <w:ilvl w:val="0"/>
          <w:numId w:val="44"/>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w:t>
      </w:r>
      <w:r w:rsidRPr="009D1173">
        <w:rPr>
          <w:rFonts w:ascii="Arial" w:hAnsi="Arial" w:cs="Arial"/>
          <w:lang w:val="es-BO"/>
        </w:rPr>
        <w:t>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3D24EF" w:rsidRPr="005626DC" w:rsidRDefault="003D24EF" w:rsidP="00CC24E0">
      <w:pPr>
        <w:widowControl w:val="0"/>
        <w:numPr>
          <w:ilvl w:val="0"/>
          <w:numId w:val="4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3D24EF" w:rsidRPr="005626DC" w:rsidRDefault="003D24EF" w:rsidP="00CC24E0">
      <w:pPr>
        <w:widowControl w:val="0"/>
        <w:numPr>
          <w:ilvl w:val="0"/>
          <w:numId w:val="4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3D24EF" w:rsidRPr="005626DC" w:rsidRDefault="003D24EF" w:rsidP="00CC24E0">
      <w:pPr>
        <w:widowControl w:val="0"/>
        <w:numPr>
          <w:ilvl w:val="0"/>
          <w:numId w:val="4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w:t>
      </w:r>
      <w:r>
        <w:rPr>
          <w:rFonts w:ascii="Arial" w:hAnsi="Arial" w:cs="Arial"/>
          <w:lang w:val="es-ES_tradnl"/>
        </w:rPr>
        <w:t>los Bienes</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3D24EF" w:rsidRPr="005626DC" w:rsidRDefault="003D24EF" w:rsidP="00CC24E0">
      <w:pPr>
        <w:widowControl w:val="0"/>
        <w:numPr>
          <w:ilvl w:val="0"/>
          <w:numId w:val="44"/>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3D24EF" w:rsidRDefault="003D24EF" w:rsidP="00CC24E0">
      <w:pPr>
        <w:widowControl w:val="0"/>
        <w:numPr>
          <w:ilvl w:val="0"/>
          <w:numId w:val="44"/>
        </w:numPr>
        <w:tabs>
          <w:tab w:val="num" w:pos="2427"/>
        </w:tabs>
        <w:spacing w:after="120"/>
        <w:ind w:left="2427" w:hanging="303"/>
        <w:jc w:val="both"/>
        <w:rPr>
          <w:rFonts w:ascii="Arial" w:hAnsi="Arial" w:cs="Arial"/>
          <w:lang w:val="es-ES_tradnl"/>
        </w:rPr>
      </w:pPr>
      <w:r>
        <w:rPr>
          <w:rFonts w:ascii="Arial" w:hAnsi="Arial" w:cs="Arial"/>
          <w:lang w:val="es-ES_tradnl"/>
        </w:rPr>
        <w:t>Por motivos de caso fortuito o fuerza mayor.</w:t>
      </w:r>
    </w:p>
    <w:p w:rsidR="003D24EF" w:rsidRDefault="003D24EF" w:rsidP="00CC24E0">
      <w:pPr>
        <w:widowControl w:val="0"/>
        <w:numPr>
          <w:ilvl w:val="0"/>
          <w:numId w:val="4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w:t>
      </w:r>
      <w:r>
        <w:rPr>
          <w:rFonts w:ascii="Arial" w:hAnsi="Arial" w:cs="Arial"/>
          <w:lang w:val="es-ES_tradnl"/>
        </w:rPr>
        <w:t xml:space="preserve">de la cláusula (Anticorrupción) </w:t>
      </w:r>
      <w:r w:rsidRPr="00DF51A6">
        <w:rPr>
          <w:rFonts w:ascii="Arial" w:hAnsi="Arial" w:cs="Arial"/>
          <w:lang w:val="es-ES_tradnl"/>
        </w:rPr>
        <w:t>del presente Contrato.</w:t>
      </w:r>
      <w:r w:rsidRPr="005626DC">
        <w:rPr>
          <w:rFonts w:ascii="Arial" w:hAnsi="Arial" w:cs="Arial"/>
          <w:lang w:val="es-ES_tradnl"/>
        </w:rPr>
        <w:t xml:space="preserve"> </w:t>
      </w:r>
    </w:p>
    <w:p w:rsidR="003D24EF" w:rsidRPr="005626DC" w:rsidRDefault="003D24EF" w:rsidP="003D24EF">
      <w:pPr>
        <w:widowControl w:val="0"/>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3D24EF" w:rsidRPr="005626DC" w:rsidRDefault="003D24EF" w:rsidP="003D24EF">
      <w:pPr>
        <w:widowControl w:val="0"/>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3D24EF" w:rsidRPr="005626DC" w:rsidRDefault="003D24EF" w:rsidP="00CC24E0">
      <w:pPr>
        <w:pStyle w:val="Prrafodelista"/>
        <w:widowControl w:val="0"/>
        <w:numPr>
          <w:ilvl w:val="0"/>
          <w:numId w:val="48"/>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w:t>
      </w:r>
      <w:r>
        <w:rPr>
          <w:rFonts w:ascii="Arial" w:hAnsi="Arial" w:cs="Arial"/>
          <w:lang w:val="es-ES_tradnl"/>
        </w:rPr>
        <w:t xml:space="preserve"> la provisión de</w:t>
      </w:r>
      <w:r w:rsidRPr="005626DC">
        <w:rPr>
          <w:rFonts w:ascii="Arial" w:hAnsi="Arial" w:cs="Arial"/>
          <w:lang w:val="es-ES_tradnl"/>
        </w:rPr>
        <w:t xml:space="preserve"> </w:t>
      </w:r>
      <w:r>
        <w:rPr>
          <w:rFonts w:ascii="Arial" w:hAnsi="Arial" w:cs="Arial"/>
          <w:lang w:val="es-ES_tradnl"/>
        </w:rPr>
        <w:t>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3D24EF" w:rsidRPr="005626DC" w:rsidRDefault="003D24EF" w:rsidP="00CC24E0">
      <w:pPr>
        <w:pStyle w:val="Prrafodelista"/>
        <w:widowControl w:val="0"/>
        <w:numPr>
          <w:ilvl w:val="0"/>
          <w:numId w:val="48"/>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 xml:space="preserve">pretende efectuar aumento o disminución en las cantidades de </w:t>
      </w:r>
      <w:r>
        <w:rPr>
          <w:rFonts w:ascii="Arial" w:hAnsi="Arial" w:cs="Arial"/>
          <w:lang w:val="es-BO"/>
        </w:rPr>
        <w:t>los Bienes</w:t>
      </w:r>
      <w:r w:rsidRPr="005626DC">
        <w:rPr>
          <w:rFonts w:ascii="Arial" w:hAnsi="Arial" w:cs="Arial"/>
          <w:lang w:val="es-ES_tradnl"/>
        </w:rPr>
        <w:t xml:space="preserve">, sin la emisión del </w:t>
      </w:r>
      <w:r w:rsidRPr="005626DC">
        <w:rPr>
          <w:rFonts w:ascii="Arial" w:hAnsi="Arial" w:cs="Arial"/>
          <w:lang w:val="es-ES_tradnl"/>
        </w:rPr>
        <w:lastRenderedPageBreak/>
        <w:t>contrato modificatorio correspondiente.</w:t>
      </w:r>
    </w:p>
    <w:p w:rsidR="003D24EF" w:rsidRPr="005626DC" w:rsidRDefault="003D24EF" w:rsidP="003D24EF">
      <w:pPr>
        <w:pStyle w:val="Prrafodelista"/>
        <w:widowControl w:val="0"/>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D24EF" w:rsidRDefault="003D24EF" w:rsidP="003D24EF">
      <w:pPr>
        <w:pStyle w:val="Prrafodelista"/>
        <w:widowControl w:val="0"/>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3D24EF" w:rsidRPr="00740D46" w:rsidRDefault="003D24EF" w:rsidP="003D24EF">
      <w:pPr>
        <w:widowControl w:val="0"/>
        <w:spacing w:after="120"/>
        <w:ind w:left="567" w:hanging="567"/>
        <w:jc w:val="both"/>
        <w:rPr>
          <w:rFonts w:ascii="Arial" w:hAnsi="Arial" w:cs="Arial"/>
          <w:b/>
          <w:lang w:val="es-ES_tradnl"/>
        </w:rPr>
      </w:pPr>
      <w:r>
        <w:rPr>
          <w:rFonts w:ascii="Arial" w:hAnsi="Arial" w:cs="Arial"/>
          <w:b/>
          <w:lang w:val="es-ES_tradnl"/>
        </w:rPr>
        <w:t>24.3.</w:t>
      </w:r>
      <w:r>
        <w:rPr>
          <w:rFonts w:ascii="Arial" w:hAnsi="Arial" w:cs="Arial"/>
          <w:b/>
          <w:lang w:val="es-ES_tradnl"/>
        </w:rPr>
        <w:tab/>
      </w:r>
      <w:r w:rsidRPr="00740D46">
        <w:rPr>
          <w:rFonts w:ascii="Arial" w:hAnsi="Arial" w:cs="Arial"/>
          <w:b/>
          <w:lang w:val="es-ES_tradnl"/>
        </w:rPr>
        <w:t xml:space="preserve">Reglas aplicables a la resolución: </w:t>
      </w:r>
    </w:p>
    <w:p w:rsidR="003D24EF" w:rsidRPr="00CC56AC" w:rsidRDefault="003D24EF" w:rsidP="003D24EF">
      <w:pPr>
        <w:widowControl w:val="0"/>
        <w:spacing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3D24EF" w:rsidRPr="00CC56AC" w:rsidRDefault="003D24EF" w:rsidP="003D24EF">
      <w:pPr>
        <w:widowControl w:val="0"/>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normalizara </w:t>
      </w:r>
      <w:r>
        <w:rPr>
          <w:rFonts w:ascii="Arial" w:hAnsi="Arial" w:cs="Arial"/>
          <w:lang w:val="es-ES_tradnl"/>
        </w:rPr>
        <w:t>la ejecución del Contrato,</w:t>
      </w:r>
      <w:r w:rsidRPr="00CC56AC">
        <w:rPr>
          <w:rFonts w:ascii="Arial" w:hAnsi="Arial" w:cs="Arial"/>
          <w:lang w:val="es-ES_tradnl"/>
        </w:rPr>
        <w:t xml:space="preserve"> se tomaran las medidas necesarias para continuar normalmente con las estipulaciones del Contrato y el requirente de la resolución expresara por escrito su conformidad a la solución, el aviso de intención de resolución será retirado.</w:t>
      </w:r>
    </w:p>
    <w:p w:rsidR="003D24EF" w:rsidRPr="00CC56AC" w:rsidRDefault="003D24EF" w:rsidP="003D24EF">
      <w:pPr>
        <w:widowControl w:val="0"/>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3D24EF" w:rsidRPr="00CC56AC" w:rsidRDefault="003D24EF" w:rsidP="003D24EF">
      <w:pPr>
        <w:widowControl w:val="0"/>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3D24EF" w:rsidRPr="00CC56AC" w:rsidRDefault="003D24EF" w:rsidP="003D24EF">
      <w:pPr>
        <w:widowControl w:val="0"/>
        <w:tabs>
          <w:tab w:val="left" w:pos="567"/>
        </w:tabs>
        <w:spacing w:after="120"/>
        <w:ind w:left="567"/>
        <w:jc w:val="both"/>
        <w:rPr>
          <w:rFonts w:ascii="Arial" w:hAnsi="Arial" w:cs="Arial"/>
          <w:lang w:val="es-ES_tradnl"/>
        </w:rPr>
      </w:pPr>
      <w:r w:rsidRPr="00CC56A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3D24EF" w:rsidRPr="00CC56AC" w:rsidRDefault="003D24EF" w:rsidP="003D24EF">
      <w:pPr>
        <w:widowControl w:val="0"/>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y asumir todos los costos y gastos por transporte, estibaje,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3D24EF" w:rsidRPr="005626DC" w:rsidRDefault="003D24EF" w:rsidP="003D24EF">
      <w:pPr>
        <w:widowControl w:val="0"/>
        <w:spacing w:after="120"/>
        <w:jc w:val="both"/>
        <w:rPr>
          <w:rFonts w:ascii="Arial" w:hAnsi="Arial" w:cs="Arial"/>
          <w:b/>
          <w:u w:val="single"/>
        </w:rPr>
      </w:pPr>
      <w:r>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3D24EF" w:rsidRPr="005626DC" w:rsidRDefault="003D24EF" w:rsidP="003D24EF">
      <w:pPr>
        <w:widowControl w:val="0"/>
        <w:spacing w:after="120"/>
        <w:jc w:val="both"/>
        <w:rPr>
          <w:rFonts w:ascii="Arial" w:hAnsi="Arial" w:cs="Arial"/>
        </w:rPr>
      </w:pPr>
      <w:r w:rsidRPr="005626DC">
        <w:rPr>
          <w:rFonts w:ascii="Arial" w:hAnsi="Arial" w:cs="Arial"/>
        </w:rPr>
        <w:t xml:space="preserve">Terminado el Contrato, por su cumplimiento, las Partes firmarán un acta de cierre del Contrato manifestando los términos de recepción o nota de recepción de </w:t>
      </w:r>
      <w:r>
        <w:rPr>
          <w:rFonts w:ascii="Arial" w:hAnsi="Arial" w:cs="Arial"/>
        </w:rPr>
        <w:t>los Bienes</w:t>
      </w:r>
      <w:r w:rsidRPr="005626DC">
        <w:rPr>
          <w:rFonts w:ascii="Arial" w:hAnsi="Arial" w:cs="Arial"/>
        </w:rPr>
        <w:t>.</w:t>
      </w:r>
    </w:p>
    <w:p w:rsidR="003D24EF" w:rsidRPr="00A81C1A" w:rsidRDefault="003D24EF" w:rsidP="003D24EF">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3D24EF" w:rsidRPr="005415C8" w:rsidRDefault="003D24EF" w:rsidP="003D24EF">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3D24EF" w:rsidRPr="005626DC" w:rsidRDefault="003D24EF" w:rsidP="003D24EF">
      <w:pPr>
        <w:widowControl w:val="0"/>
        <w:spacing w:after="120"/>
        <w:jc w:val="both"/>
        <w:rPr>
          <w:rFonts w:ascii="Arial" w:hAnsi="Arial" w:cs="Arial"/>
          <w:b/>
          <w:u w:val="single"/>
          <w:lang w:val="es-ES_tradnl"/>
        </w:rPr>
      </w:pPr>
      <w:r>
        <w:rPr>
          <w:rFonts w:ascii="Arial" w:hAnsi="Arial" w:cs="Arial"/>
          <w:b/>
          <w:u w:val="single"/>
        </w:rPr>
        <w:t xml:space="preserve">CLÁUSULA </w:t>
      </w: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3D24EF" w:rsidRPr="005626DC" w:rsidRDefault="003D24EF" w:rsidP="003D24EF">
      <w:pPr>
        <w:widowControl w:val="0"/>
        <w:spacing w:after="120"/>
        <w:jc w:val="both"/>
        <w:rPr>
          <w:rFonts w:ascii="Arial" w:hAnsi="Arial" w:cs="Arial"/>
          <w:lang w:val="es-ES_tradnl"/>
        </w:rPr>
      </w:pPr>
      <w:r>
        <w:rPr>
          <w:noProof/>
          <w:lang w:val="es-BO" w:eastAsia="es-BO"/>
        </w:rPr>
        <w:lastRenderedPageBreak/>
        <w:drawing>
          <wp:anchor distT="0" distB="0" distL="114300" distR="114300" simplePos="0" relativeHeight="251684352"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3D24EF" w:rsidRPr="005626DC" w:rsidRDefault="003D24EF" w:rsidP="003D24EF">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3D24EF" w:rsidRDefault="003D24EF" w:rsidP="003D24EF">
      <w:pPr>
        <w:widowControl w:val="0"/>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3D24EF" w:rsidRPr="001C48A7" w:rsidRDefault="003D24EF" w:rsidP="003D24EF">
      <w:pPr>
        <w:widowControl w:val="0"/>
        <w:spacing w:after="120"/>
        <w:jc w:val="both"/>
        <w:rPr>
          <w:rFonts w:ascii="Arial" w:hAnsi="Arial" w:cs="Arial"/>
        </w:rPr>
      </w:pPr>
      <w:r w:rsidRPr="001C48A7">
        <w:rPr>
          <w:rFonts w:ascii="Arial" w:hAnsi="Arial" w:cs="Arial"/>
        </w:rPr>
        <w:t xml:space="preserve">Las referidas modificaciones se realizarán a través de uno o varios contratos modificatorios, que sumadas no deberán exceder el 10% (diez por ciento) del monto del Contrato principal, </w:t>
      </w:r>
      <w:r w:rsidRPr="001C48A7">
        <w:rPr>
          <w:rFonts w:ascii="Arial" w:hAnsi="Arial" w:cs="Arial"/>
          <w:lang w:val="es-ES_tradnl"/>
        </w:rPr>
        <w:t>de acuerdo con lo establecido en el inciso a) del Artículo 38 del Reglamento Específico del Sistema de Administración de Bienes y Servicios de YPFB (RE-SABS-EPNE-YPFB).</w:t>
      </w:r>
    </w:p>
    <w:p w:rsidR="003D24EF" w:rsidRPr="005626DC" w:rsidRDefault="003D24EF" w:rsidP="003D24EF">
      <w:pPr>
        <w:widowControl w:val="0"/>
        <w:spacing w:after="120"/>
        <w:rPr>
          <w:rFonts w:ascii="Arial" w:hAnsi="Arial" w:cs="Arial"/>
          <w:i/>
          <w:u w:val="single"/>
          <w:lang w:val="es-ES_tradnl"/>
        </w:rPr>
      </w:pPr>
      <w:r>
        <w:rPr>
          <w:rFonts w:ascii="Arial" w:hAnsi="Arial" w:cs="Arial"/>
          <w:b/>
          <w:u w:val="single"/>
        </w:rPr>
        <w:t xml:space="preserve">CLÁUSULA </w:t>
      </w: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3D24EF" w:rsidRPr="00EC5599" w:rsidRDefault="003D24EF" w:rsidP="003D24EF">
      <w:pPr>
        <w:widowControl w:val="0"/>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3D24EF" w:rsidRDefault="003D24EF" w:rsidP="003D24EF">
      <w:pPr>
        <w:widowControl w:val="0"/>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 xml:space="preserve">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3D24EF" w:rsidRPr="00313774" w:rsidRDefault="003D24EF" w:rsidP="003D24EF">
      <w:pPr>
        <w:widowControl w:val="0"/>
        <w:spacing w:before="120" w:after="120"/>
        <w:jc w:val="both"/>
        <w:rPr>
          <w:rFonts w:ascii="Arial" w:hAnsi="Arial" w:cs="Arial"/>
          <w:b/>
          <w:u w:val="single"/>
          <w:lang w:val="es-ES_tradnl"/>
        </w:rPr>
      </w:pPr>
      <w:r>
        <w:rPr>
          <w:rFonts w:ascii="Arial" w:hAnsi="Arial" w:cs="Arial"/>
          <w:b/>
          <w:u w:val="single"/>
        </w:rPr>
        <w:t>CLÁUSULA</w:t>
      </w:r>
      <w:r w:rsidRPr="00492650">
        <w:rPr>
          <w:noProof/>
          <w:lang w:val="es-BO" w:eastAsia="es-BO"/>
        </w:rPr>
        <w:drawing>
          <wp:anchor distT="0" distB="0" distL="114300" distR="114300" simplePos="0" relativeHeight="251691520"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313774">
        <w:rPr>
          <w:rFonts w:ascii="Arial" w:hAnsi="Arial" w:cs="Arial"/>
          <w:b/>
          <w:u w:val="single"/>
          <w:lang w:val="es-ES_tradnl"/>
        </w:rPr>
        <w:t>VIGÉSIMA NOVENA.- (INSPECCIÓN Y PRUEBAS)</w:t>
      </w:r>
    </w:p>
    <w:p w:rsidR="003D24EF" w:rsidRPr="00313774" w:rsidRDefault="003D24EF" w:rsidP="003D24EF">
      <w:pPr>
        <w:widowControl w:val="0"/>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Pr>
          <w:rFonts w:ascii="Arial" w:hAnsi="Arial" w:cs="Arial"/>
          <w:lang w:val="es-ES_tradnl"/>
        </w:rPr>
        <w:t>los Bienes</w:t>
      </w:r>
      <w:r w:rsidRPr="00313774">
        <w:rPr>
          <w:rFonts w:ascii="Arial" w:hAnsi="Arial" w:cs="Arial"/>
          <w:lang w:val="es-ES_tradnl"/>
        </w:rPr>
        <w:t xml:space="preserve"> tendrá derecho a inspeccionar </w:t>
      </w:r>
      <w:r>
        <w:rPr>
          <w:rFonts w:ascii="Arial" w:hAnsi="Arial" w:cs="Arial"/>
          <w:lang w:val="es-ES_tradnl"/>
        </w:rPr>
        <w:t>los Bienes</w:t>
      </w:r>
      <w:r w:rsidRPr="00313774">
        <w:rPr>
          <w:rFonts w:ascii="Arial" w:hAnsi="Arial" w:cs="Arial"/>
          <w:lang w:val="es-ES_tradnl"/>
        </w:rPr>
        <w:t xml:space="preserve">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3D24EF" w:rsidRPr="001C48A7" w:rsidRDefault="003D24EF" w:rsidP="003D24EF">
      <w:pPr>
        <w:widowControl w:val="0"/>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1C48A7">
        <w:rPr>
          <w:rFonts w:ascii="Arial" w:hAnsi="Arial" w:cs="Arial"/>
          <w:lang w:val="es-ES_tradnl"/>
        </w:rPr>
        <w:t xml:space="preserve">Si los Bienes, una vez inspeccionados o probados,  no se ajustan a las especificaciones técnicas, el Comité de Recepción podrá rechazarlos y el </w:t>
      </w:r>
      <w:r w:rsidRPr="001C48A7">
        <w:rPr>
          <w:rFonts w:ascii="Arial" w:hAnsi="Arial" w:cs="Arial"/>
          <w:b/>
          <w:lang w:val="es-ES_tradnl"/>
        </w:rPr>
        <w:t>PROVEEDOR</w:t>
      </w:r>
      <w:r w:rsidRPr="001C48A7">
        <w:rPr>
          <w:rFonts w:ascii="Arial" w:hAnsi="Arial" w:cs="Arial"/>
          <w:lang w:val="es-ES_tradnl"/>
        </w:rPr>
        <w:t xml:space="preserve"> deberá, sin cargo para la </w:t>
      </w:r>
      <w:r w:rsidRPr="001C48A7">
        <w:rPr>
          <w:rFonts w:ascii="Arial" w:hAnsi="Arial" w:cs="Arial"/>
          <w:b/>
          <w:lang w:val="es-ES_tradnl"/>
        </w:rPr>
        <w:t>ENTIDAD</w:t>
      </w:r>
      <w:r w:rsidRPr="001C48A7">
        <w:rPr>
          <w:rFonts w:ascii="Arial" w:hAnsi="Arial" w:cs="Arial"/>
          <w:lang w:val="es-ES_tradnl"/>
        </w:rPr>
        <w:t>, reemplazarlos para que cumplan con tales especificaciones técnicas.</w:t>
      </w:r>
    </w:p>
    <w:p w:rsidR="003D24EF" w:rsidRPr="00486DEC" w:rsidRDefault="003D24EF" w:rsidP="003D24EF">
      <w:pPr>
        <w:widowControl w:val="0"/>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Pr>
          <w:rFonts w:ascii="Arial" w:hAnsi="Arial" w:cs="Arial"/>
          <w:lang w:val="es-ES_tradnl"/>
        </w:rPr>
        <w:t>los Bienes</w:t>
      </w:r>
      <w:r w:rsidRPr="00486DEC">
        <w:rPr>
          <w:rFonts w:ascii="Arial" w:hAnsi="Arial" w:cs="Arial"/>
          <w:lang w:val="es-ES_tradnl"/>
        </w:rPr>
        <w:t xml:space="preserve">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días calendario, computables a partir de la fecha  de la comunicación de rechazo, ocasión en la cual se efectuará una nueva inspección a objeto de verificar si se ha</w:t>
      </w:r>
      <w:r>
        <w:rPr>
          <w:rFonts w:ascii="Arial" w:hAnsi="Arial" w:cs="Arial"/>
          <w:lang w:val="es-ES_tradnl"/>
        </w:rPr>
        <w:t>n</w:t>
      </w:r>
      <w:r w:rsidRPr="00486DEC">
        <w:rPr>
          <w:rFonts w:ascii="Arial" w:hAnsi="Arial" w:cs="Arial"/>
          <w:lang w:val="es-ES_tradnl"/>
        </w:rPr>
        <w:t xml:space="preserve"> </w:t>
      </w:r>
      <w:r>
        <w:rPr>
          <w:rFonts w:ascii="Arial" w:hAnsi="Arial" w:cs="Arial"/>
          <w:lang w:val="es-ES_tradnl"/>
        </w:rPr>
        <w:t xml:space="preserve">reemplazado todos los Bienes rechazados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3D24EF" w:rsidRPr="00486DEC" w:rsidRDefault="003D24EF" w:rsidP="003D24EF">
      <w:pPr>
        <w:widowControl w:val="0"/>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3D24EF" w:rsidRPr="00A5019E" w:rsidRDefault="003D24EF" w:rsidP="003D24EF">
      <w:pPr>
        <w:widowControl w:val="0"/>
        <w:spacing w:before="120" w:after="120"/>
        <w:jc w:val="both"/>
        <w:rPr>
          <w:rFonts w:ascii="Arial" w:hAnsi="Arial" w:cs="Arial"/>
          <w:b/>
          <w:bCs/>
          <w:color w:val="000000"/>
          <w:u w:val="single"/>
          <w:lang w:val="es-BO"/>
        </w:rPr>
      </w:pPr>
      <w:r>
        <w:rPr>
          <w:rFonts w:ascii="Arial" w:hAnsi="Arial" w:cs="Arial"/>
          <w:b/>
          <w:u w:val="single"/>
        </w:rPr>
        <w:t xml:space="preserve">CLÁUSULA </w:t>
      </w:r>
      <w:r w:rsidRPr="00F40C45">
        <w:rPr>
          <w:rFonts w:ascii="Arial" w:hAnsi="Arial" w:cs="Arial"/>
          <w:b/>
          <w:u w:val="single"/>
          <w:lang w:val="es-ES_tradnl"/>
        </w:rPr>
        <w:t xml:space="preserve">TRIGÉSIMA.-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3D24EF" w:rsidRPr="00ED1F4A" w:rsidRDefault="003D24EF" w:rsidP="003D24EF">
      <w:pPr>
        <w:widowControl w:val="0"/>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3D24EF" w:rsidRPr="00EC5599" w:rsidRDefault="003D24EF" w:rsidP="003D24EF">
      <w:pPr>
        <w:widowControl w:val="0"/>
        <w:spacing w:after="120"/>
        <w:jc w:val="both"/>
        <w:rPr>
          <w:rFonts w:ascii="Arial" w:hAnsi="Arial" w:cs="Arial"/>
          <w:b/>
          <w:u w:val="single"/>
          <w:lang w:val="es-BO"/>
        </w:rPr>
      </w:pPr>
      <w:r>
        <w:rPr>
          <w:rFonts w:ascii="Arial" w:hAnsi="Arial" w:cs="Arial"/>
          <w:b/>
          <w:u w:val="single"/>
        </w:rPr>
        <w:t>CLÁUSULA</w:t>
      </w:r>
      <w:r>
        <w:rPr>
          <w:noProof/>
          <w:lang w:val="es-BO" w:eastAsia="es-BO"/>
        </w:rPr>
        <w:drawing>
          <wp:anchor distT="0" distB="0" distL="114300" distR="114300" simplePos="0" relativeHeight="251693568"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TR</w:t>
      </w:r>
      <w:r>
        <w:rPr>
          <w:rFonts w:ascii="Arial" w:hAnsi="Arial" w:cs="Arial"/>
          <w:b/>
          <w:u w:val="single"/>
          <w:lang w:val="es-ES_tradnl"/>
        </w:rPr>
        <w:t>IGÉSIMA</w:t>
      </w:r>
      <w:r w:rsidRPr="00D57BF6">
        <w:rPr>
          <w:rFonts w:ascii="Arial" w:hAnsi="Arial" w:cs="Arial"/>
          <w:b/>
          <w:u w:val="single"/>
          <w:lang w:val="es-ES_tradnl"/>
        </w:rPr>
        <w:t xml:space="preserve"> </w:t>
      </w:r>
      <w:r>
        <w:rPr>
          <w:rFonts w:ascii="Arial" w:hAnsi="Arial" w:cs="Arial"/>
          <w:b/>
          <w:u w:val="single"/>
          <w:lang w:val="es-ES_tradnl"/>
        </w:rPr>
        <w:t>PRIMERA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3D24EF" w:rsidRPr="00F40C45" w:rsidRDefault="003D24EF" w:rsidP="003D24EF">
      <w:pPr>
        <w:widowControl w:val="0"/>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w:t>
      </w:r>
      <w:r>
        <w:rPr>
          <w:rFonts w:ascii="Arial" w:hAnsi="Arial" w:cs="Arial"/>
          <w:lang w:val="es-BO"/>
        </w:rPr>
        <w:t xml:space="preserve">los Bienes </w:t>
      </w:r>
      <w:r w:rsidRPr="00F40C45">
        <w:rPr>
          <w:rFonts w:ascii="Arial" w:hAnsi="Arial" w:cs="Arial"/>
          <w:lang w:val="es-BO"/>
        </w:rPr>
        <w:t xml:space="preserve">de acuerdo a los alcances y condiciones establecidos en el presente Contrato.  </w:t>
      </w:r>
    </w:p>
    <w:p w:rsidR="003D24EF" w:rsidRDefault="003D24EF" w:rsidP="003D24EF">
      <w:pPr>
        <w:widowControl w:val="0"/>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3D24EF" w:rsidRPr="00D07EF4" w:rsidRDefault="003D24EF" w:rsidP="003D24EF">
      <w:pPr>
        <w:widowControl w:val="0"/>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rPr>
        <w:lastRenderedPageBreak/>
        <w:t xml:space="preserve">CLÁUSULA </w:t>
      </w:r>
      <w:r w:rsidRPr="00D07EF4">
        <w:rPr>
          <w:rFonts w:ascii="Arial" w:hAnsi="Arial" w:cs="Arial"/>
          <w:b/>
          <w:color w:val="000000"/>
          <w:u w:val="single"/>
          <w:lang w:val="es-BO"/>
        </w:rPr>
        <w:t>TRIGÉSIMA</w:t>
      </w:r>
      <w:r>
        <w:rPr>
          <w:rFonts w:ascii="Arial" w:hAnsi="Arial" w:cs="Arial"/>
          <w:b/>
          <w:color w:val="000000"/>
          <w:u w:val="single"/>
          <w:lang w:val="es-BO"/>
        </w:rPr>
        <w:t xml:space="preserve"> SEGUNDA</w:t>
      </w:r>
      <w:r w:rsidRPr="00D07EF4">
        <w:rPr>
          <w:rFonts w:ascii="Arial" w:hAnsi="Arial" w:cs="Arial"/>
          <w:b/>
          <w:color w:val="000000"/>
          <w:u w:val="single"/>
          <w:lang w:val="es-BO"/>
        </w:rPr>
        <w:t>.- (GENERAL)</w:t>
      </w:r>
    </w:p>
    <w:p w:rsidR="003D24EF" w:rsidRPr="00D07EF4" w:rsidRDefault="003D24EF" w:rsidP="003D24EF">
      <w:pPr>
        <w:widowControl w:val="0"/>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D24EF" w:rsidRDefault="003D24EF" w:rsidP="003D24EF">
      <w:pPr>
        <w:widowControl w:val="0"/>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D24EF" w:rsidRPr="00D07EF4" w:rsidRDefault="003D24EF" w:rsidP="003D24EF">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2</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D24EF" w:rsidRDefault="003D24EF" w:rsidP="003D24EF">
      <w:pPr>
        <w:widowControl w:val="0"/>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primera</w:t>
      </w:r>
      <w:r>
        <w:rPr>
          <w:rFonts w:ascii="Arial" w:hAnsi="Arial" w:cs="Arial"/>
          <w:color w:val="000000"/>
          <w:lang w:val="es-BO" w:eastAsia="x-none"/>
        </w:rPr>
        <w:t>mente</w:t>
      </w:r>
      <w:r w:rsidRPr="00897720">
        <w:rPr>
          <w:rFonts w:ascii="Arial" w:hAnsi="Arial" w:cs="Arial"/>
          <w:color w:val="000000"/>
          <w:lang w:val="es-BO" w:eastAsia="x-none"/>
        </w:rPr>
        <w:t xml:space="preserve"> de acuerdo a la naturaleza del Contrato o en caso de no encontrarse de acuerdo a la naturaleza del Contrato, quedará excluida del mismo.</w:t>
      </w:r>
    </w:p>
    <w:p w:rsidR="003D24EF" w:rsidRPr="00D07EF4" w:rsidRDefault="003D24EF" w:rsidP="003D24EF">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D24EF" w:rsidRPr="00CC56AC" w:rsidRDefault="003D24EF" w:rsidP="003D24EF">
      <w:pPr>
        <w:widowControl w:val="0"/>
        <w:autoSpaceDE w:val="0"/>
        <w:autoSpaceDN w:val="0"/>
        <w:adjustRightInd w:val="0"/>
        <w:spacing w:after="120"/>
        <w:ind w:left="567"/>
        <w:jc w:val="both"/>
        <w:rPr>
          <w:rFonts w:ascii="Arial" w:eastAsia="Calibri" w:hAnsi="Arial" w:cs="Arial"/>
          <w:color w:val="000000"/>
          <w:lang w:eastAsia="es-BO"/>
        </w:rPr>
      </w:pPr>
      <w:r w:rsidRPr="00CC56AC">
        <w:rPr>
          <w:rFonts w:ascii="Arial" w:eastAsia="Calibri"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3D24EF" w:rsidRPr="00EC5599" w:rsidRDefault="003D24EF" w:rsidP="003D24EF">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TERCERA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3D24EF" w:rsidRDefault="003D24EF" w:rsidP="003D24EF">
      <w:pPr>
        <w:widowControl w:val="0"/>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3D24EF" w:rsidRPr="005626DC" w:rsidRDefault="003D24EF" w:rsidP="003D24EF">
      <w:pPr>
        <w:widowControl w:val="0"/>
        <w:spacing w:before="120" w:after="120" w:line="276" w:lineRule="auto"/>
        <w:ind w:left="708" w:hanging="708"/>
        <w:jc w:val="both"/>
        <w:rPr>
          <w:rFonts w:ascii="Arial" w:hAnsi="Arial" w:cs="Arial"/>
          <w:b/>
          <w:u w:val="single"/>
          <w:lang w:val="es-ES_tradnl"/>
        </w:rPr>
      </w:pPr>
      <w:r>
        <w:rPr>
          <w:rFonts w:ascii="Arial" w:hAnsi="Arial" w:cs="Arial"/>
          <w:b/>
          <w:u w:val="single"/>
        </w:rPr>
        <w:t>CLÁUSULA 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3D24EF" w:rsidRPr="005626DC" w:rsidRDefault="003D24EF" w:rsidP="003D24EF">
      <w:pPr>
        <w:widowControl w:val="0"/>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 xml:space="preserve">idioma castellano en tres </w:t>
      </w:r>
      <w:r w:rsidRPr="005626DC">
        <w:rPr>
          <w:rFonts w:ascii="Arial" w:hAnsi="Arial" w:cs="Arial"/>
          <w:lang w:val="es-ES_tradnl"/>
        </w:rPr>
        <w:t>(</w:t>
      </w:r>
      <w:r>
        <w:rPr>
          <w:rFonts w:ascii="Arial" w:hAnsi="Arial" w:cs="Arial"/>
          <w:lang w:val="es-ES_tradnl"/>
        </w:rPr>
        <w:t>3</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3D24EF" w:rsidRDefault="003D24EF" w:rsidP="003D24EF">
      <w:pPr>
        <w:widowControl w:val="0"/>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3D24EF" w:rsidRDefault="003D24EF" w:rsidP="003D24EF">
      <w:pPr>
        <w:widowControl w:val="0"/>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3D24EF" w:rsidRDefault="003D24EF" w:rsidP="003D24EF">
      <w:pPr>
        <w:widowControl w:val="0"/>
        <w:spacing w:before="120" w:after="120"/>
        <w:jc w:val="both"/>
        <w:rPr>
          <w:rFonts w:ascii="Arial" w:hAnsi="Arial" w:cs="Arial"/>
          <w:lang w:val="es-ES_tradnl"/>
        </w:rPr>
      </w:pPr>
    </w:p>
    <w:p w:rsidR="003D24EF" w:rsidRDefault="003D24EF" w:rsidP="003D24EF">
      <w:pPr>
        <w:widowControl w:val="0"/>
        <w:spacing w:before="120" w:after="120"/>
        <w:jc w:val="both"/>
        <w:rPr>
          <w:rFonts w:ascii="Arial" w:hAnsi="Arial" w:cs="Arial"/>
          <w:lang w:val="es-ES_tradnl"/>
        </w:rPr>
      </w:pPr>
    </w:p>
    <w:p w:rsidR="003D24EF" w:rsidRDefault="003D24EF" w:rsidP="003D24EF">
      <w:pPr>
        <w:widowControl w:val="0"/>
        <w:spacing w:before="120" w:after="120"/>
        <w:jc w:val="both"/>
        <w:rPr>
          <w:rFonts w:ascii="Arial" w:hAnsi="Arial" w:cs="Arial"/>
          <w:lang w:val="es-ES_tradnl"/>
        </w:rPr>
      </w:pPr>
    </w:p>
    <w:p w:rsidR="003D24EF" w:rsidRPr="0091445A" w:rsidRDefault="003D24EF" w:rsidP="003D24EF">
      <w:pPr>
        <w:widowControl w:val="0"/>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3D24EF" w:rsidRPr="00EC5599" w:rsidRDefault="003D24EF" w:rsidP="003D24EF">
      <w:pPr>
        <w:widowControl w:val="0"/>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r w:rsidRPr="00EC5599">
        <w:rPr>
          <w:rFonts w:ascii="Arial" w:hAnsi="Arial" w:cs="Arial"/>
          <w:sz w:val="18"/>
          <w:szCs w:val="18"/>
          <w:lang w:val="en-US"/>
        </w:rPr>
        <w:t xml:space="preserve">Lic.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3D24EF" w:rsidRPr="000F7B83" w:rsidRDefault="003D24EF" w:rsidP="003D24EF">
      <w:pPr>
        <w:widowControl w:val="0"/>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3D24EF" w:rsidRPr="008D4B5C" w:rsidRDefault="003D24EF" w:rsidP="003D24EF">
      <w:pPr>
        <w:widowControl w:val="0"/>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3D24EF" w:rsidRDefault="003D24EF" w:rsidP="003D24EF">
      <w:pPr>
        <w:widowControl w:val="0"/>
        <w:ind w:left="5220" w:hanging="3804"/>
        <w:jc w:val="both"/>
        <w:rPr>
          <w:rFonts w:ascii="Arial" w:hAnsi="Arial" w:cs="Arial"/>
          <w:b/>
          <w:lang w:val="en-US"/>
        </w:rPr>
      </w:pPr>
    </w:p>
    <w:p w:rsidR="003D24EF" w:rsidRDefault="003D24EF" w:rsidP="003D24EF">
      <w:pPr>
        <w:widowControl w:val="0"/>
        <w:ind w:left="5220" w:hanging="3804"/>
        <w:jc w:val="both"/>
        <w:rPr>
          <w:rFonts w:ascii="Arial" w:hAnsi="Arial" w:cs="Arial"/>
          <w:b/>
          <w:lang w:val="es-ES_tradnl"/>
        </w:rPr>
      </w:pPr>
      <w:r w:rsidRPr="00801DF5">
        <w:rPr>
          <w:rFonts w:ascii="Arial" w:hAnsi="Arial" w:cs="Arial"/>
          <w:b/>
          <w:lang w:val="en-US"/>
        </w:rPr>
        <w:t xml:space="preserve">                                                                                                               </w:t>
      </w:r>
      <w:r w:rsidRPr="00247B96">
        <w:rPr>
          <w:rFonts w:ascii="Arial" w:hAnsi="Arial" w:cs="Arial"/>
          <w:b/>
          <w:lang w:val="es-ES_tradnl"/>
        </w:rPr>
        <w:t>PROVEEDOR</w:t>
      </w:r>
    </w:p>
    <w:p w:rsidR="003D24EF" w:rsidRDefault="003D24EF" w:rsidP="003D24EF">
      <w:pPr>
        <w:widowControl w:val="0"/>
        <w:ind w:left="1276"/>
        <w:jc w:val="both"/>
        <w:rPr>
          <w:rFonts w:ascii="Arial" w:hAnsi="Arial" w:cs="Arial"/>
          <w:b/>
          <w:lang w:val="es-ES_tradnl"/>
        </w:rPr>
      </w:pPr>
    </w:p>
    <w:p w:rsidR="003D24EF" w:rsidRPr="006F470A" w:rsidRDefault="003D24EF" w:rsidP="00BD420D">
      <w:pPr>
        <w:jc w:val="center"/>
        <w:rPr>
          <w:rFonts w:asciiTheme="minorHAnsi" w:hAnsiTheme="minorHAnsi" w:cstheme="minorHAnsi"/>
          <w:b/>
          <w:bCs/>
          <w:sz w:val="22"/>
          <w:szCs w:val="22"/>
        </w:rPr>
      </w:pPr>
    </w:p>
    <w:sectPr w:rsidR="003D24EF" w:rsidRPr="006F470A" w:rsidSect="00992745">
      <w:footerReference w:type="default" r:id="rId27"/>
      <w:footerReference w:type="first" r:id="rId2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B26" w:rsidRDefault="00166B26">
      <w:r>
        <w:separator/>
      </w:r>
    </w:p>
  </w:endnote>
  <w:endnote w:type="continuationSeparator" w:id="0">
    <w:p w:rsidR="00166B26" w:rsidRDefault="0016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6F479C" w:rsidRDefault="006F479C">
        <w:pPr>
          <w:pStyle w:val="Piedepgina"/>
          <w:jc w:val="right"/>
        </w:pPr>
        <w:r>
          <w:fldChar w:fldCharType="begin"/>
        </w:r>
        <w:r>
          <w:instrText>PAGE   \* MERGEFORMAT</w:instrText>
        </w:r>
        <w:r>
          <w:fldChar w:fldCharType="separate"/>
        </w:r>
        <w:r w:rsidR="00013FDC">
          <w:rPr>
            <w:noProof/>
          </w:rPr>
          <w:t>2</w:t>
        </w:r>
        <w:r>
          <w:fldChar w:fldCharType="end"/>
        </w:r>
      </w:p>
    </w:sdtContent>
  </w:sdt>
  <w:p w:rsidR="006F479C" w:rsidRDefault="006F479C"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6F479C" w:rsidRDefault="006F479C" w:rsidP="00AC3212">
        <w:pPr>
          <w:pStyle w:val="Piedepgina"/>
          <w:jc w:val="right"/>
        </w:pPr>
        <w:r>
          <w:fldChar w:fldCharType="begin"/>
        </w:r>
        <w:r>
          <w:instrText>PAGE   \* MERGEFORMAT</w:instrText>
        </w:r>
        <w:r>
          <w:fldChar w:fldCharType="separate"/>
        </w:r>
        <w:r w:rsidR="00013FDC">
          <w:rPr>
            <w:noProof/>
          </w:rPr>
          <w:t>1</w:t>
        </w:r>
        <w:r>
          <w:fldChar w:fldCharType="end"/>
        </w:r>
      </w:p>
    </w:sdtContent>
  </w:sdt>
  <w:p w:rsidR="006F479C" w:rsidRDefault="006F47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B26" w:rsidRDefault="00166B26">
      <w:r>
        <w:separator/>
      </w:r>
    </w:p>
  </w:footnote>
  <w:footnote w:type="continuationSeparator" w:id="0">
    <w:p w:rsidR="00166B26" w:rsidRDefault="00166B26">
      <w:r>
        <w:continuationSeparator/>
      </w:r>
    </w:p>
  </w:footnote>
  <w:footnote w:id="1">
    <w:p w:rsidR="00332BFF" w:rsidRPr="001E1953" w:rsidRDefault="00332BFF" w:rsidP="00332BFF">
      <w:pPr>
        <w:pStyle w:val="Textonotapie"/>
        <w:rPr>
          <w:lang w:val="es-BO"/>
        </w:rPr>
      </w:pPr>
      <w:r>
        <w:rPr>
          <w:rStyle w:val="Refdenotaalpie"/>
        </w:rPr>
        <w:footnoteRef/>
      </w:r>
      <w:r>
        <w:t xml:space="preserve"> </w:t>
      </w:r>
      <w:r>
        <w:rPr>
          <w:lang w:val="es-BO"/>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97B74C6"/>
    <w:multiLevelType w:val="hybridMultilevel"/>
    <w:tmpl w:val="2732FF54"/>
    <w:lvl w:ilvl="0" w:tplc="6E5AFE30">
      <w:start w:val="1"/>
      <w:numFmt w:val="bullet"/>
      <w:lvlText w:val="o"/>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1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05E506A"/>
    <w:multiLevelType w:val="hybridMultilevel"/>
    <w:tmpl w:val="8ECA73B4"/>
    <w:lvl w:ilvl="0" w:tplc="6E5AFE30">
      <w:start w:val="1"/>
      <w:numFmt w:val="bullet"/>
      <w:lvlText w:val="o"/>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76D0B8F"/>
    <w:multiLevelType w:val="hybridMultilevel"/>
    <w:tmpl w:val="51AA7B36"/>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33">
    <w:nsid w:val="3A191BF6"/>
    <w:multiLevelType w:val="hybridMultilevel"/>
    <w:tmpl w:val="2362BC74"/>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442B6656"/>
    <w:multiLevelType w:val="hybridMultilevel"/>
    <w:tmpl w:val="6AC6AE38"/>
    <w:lvl w:ilvl="0" w:tplc="6E5AFE30">
      <w:start w:val="1"/>
      <w:numFmt w:val="bullet"/>
      <w:lvlText w:val="o"/>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6B56371"/>
    <w:multiLevelType w:val="hybridMultilevel"/>
    <w:tmpl w:val="6562E5E4"/>
    <w:lvl w:ilvl="0" w:tplc="987688A4">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A920F3E"/>
    <w:multiLevelType w:val="hybridMultilevel"/>
    <w:tmpl w:val="A01A87D2"/>
    <w:lvl w:ilvl="0" w:tplc="957E6754">
      <w:start w:val="1"/>
      <w:numFmt w:val="lowerLetter"/>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642"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E7941ED"/>
    <w:multiLevelType w:val="hybridMultilevel"/>
    <w:tmpl w:val="B78C030C"/>
    <w:lvl w:ilvl="0" w:tplc="6E5AFE30">
      <w:start w:val="1"/>
      <w:numFmt w:val="bullet"/>
      <w:lvlText w:val="o"/>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2A95EC7"/>
    <w:multiLevelType w:val="hybridMultilevel"/>
    <w:tmpl w:val="938A95C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53E6CEA"/>
    <w:multiLevelType w:val="hybridMultilevel"/>
    <w:tmpl w:val="258CBC2E"/>
    <w:lvl w:ilvl="0" w:tplc="6E5AFE30">
      <w:start w:val="1"/>
      <w:numFmt w:val="bullet"/>
      <w:lvlText w:val="o"/>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DD177AF"/>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3B1D8A"/>
    <w:multiLevelType w:val="hybridMultilevel"/>
    <w:tmpl w:val="397810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7C75E47"/>
    <w:multiLevelType w:val="hybridMultilevel"/>
    <w:tmpl w:val="1C5C76C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4">
    <w:nsid w:val="78A11692"/>
    <w:multiLevelType w:val="hybridMultilevel"/>
    <w:tmpl w:val="CB6A1F12"/>
    <w:lvl w:ilvl="0" w:tplc="400A000F">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55"/>
  </w:num>
  <w:num w:numId="4">
    <w:abstractNumId w:val="12"/>
  </w:num>
  <w:num w:numId="5">
    <w:abstractNumId w:val="28"/>
  </w:num>
  <w:num w:numId="6">
    <w:abstractNumId w:val="30"/>
  </w:num>
  <w:num w:numId="7">
    <w:abstractNumId w:val="0"/>
  </w:num>
  <w:num w:numId="8">
    <w:abstractNumId w:val="59"/>
  </w:num>
  <w:num w:numId="9">
    <w:abstractNumId w:val="65"/>
  </w:num>
  <w:num w:numId="10">
    <w:abstractNumId w:val="13"/>
  </w:num>
  <w:num w:numId="11">
    <w:abstractNumId w:val="45"/>
  </w:num>
  <w:num w:numId="12">
    <w:abstractNumId w:val="50"/>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52"/>
  </w:num>
  <w:num w:numId="19">
    <w:abstractNumId w:val="39"/>
  </w:num>
  <w:num w:numId="20">
    <w:abstractNumId w:val="56"/>
  </w:num>
  <w:num w:numId="21">
    <w:abstractNumId w:val="27"/>
  </w:num>
  <w:num w:numId="22">
    <w:abstractNumId w:val="25"/>
  </w:num>
  <w:num w:numId="23">
    <w:abstractNumId w:val="47"/>
  </w:num>
  <w:num w:numId="24">
    <w:abstractNumId w:val="40"/>
  </w:num>
  <w:num w:numId="25">
    <w:abstractNumId w:val="6"/>
  </w:num>
  <w:num w:numId="26">
    <w:abstractNumId w:val="22"/>
  </w:num>
  <w:num w:numId="27">
    <w:abstractNumId w:val="15"/>
  </w:num>
  <w:num w:numId="28">
    <w:abstractNumId w:val="34"/>
  </w:num>
  <w:num w:numId="29">
    <w:abstractNumId w:val="66"/>
  </w:num>
  <w:num w:numId="30">
    <w:abstractNumId w:val="1"/>
  </w:num>
  <w:num w:numId="31">
    <w:abstractNumId w:val="14"/>
  </w:num>
  <w:num w:numId="32">
    <w:abstractNumId w:val="53"/>
  </w:num>
  <w:num w:numId="33">
    <w:abstractNumId w:val="60"/>
  </w:num>
  <w:num w:numId="34">
    <w:abstractNumId w:val="18"/>
  </w:num>
  <w:num w:numId="35">
    <w:abstractNumId w:val="24"/>
  </w:num>
  <w:num w:numId="36">
    <w:abstractNumId w:val="31"/>
  </w:num>
  <w:num w:numId="37">
    <w:abstractNumId w:val="49"/>
  </w:num>
  <w:num w:numId="38">
    <w:abstractNumId w:val="37"/>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num>
  <w:num w:numId="41">
    <w:abstractNumId w:val="58"/>
  </w:num>
  <w:num w:numId="42">
    <w:abstractNumId w:val="57"/>
  </w:num>
  <w:num w:numId="43">
    <w:abstractNumId w:val="16"/>
  </w:num>
  <w:num w:numId="44">
    <w:abstractNumId w:val="2"/>
    <w:lvlOverride w:ilvl="0">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62"/>
  </w:num>
  <w:num w:numId="48">
    <w:abstractNumId w:val="7"/>
  </w:num>
  <w:num w:numId="49">
    <w:abstractNumId w:val="41"/>
  </w:num>
  <w:num w:numId="50">
    <w:abstractNumId w:val="29"/>
  </w:num>
  <w:num w:numId="51">
    <w:abstractNumId w:val="35"/>
  </w:num>
  <w:num w:numId="52">
    <w:abstractNumId w:val="9"/>
  </w:num>
  <w:num w:numId="53">
    <w:abstractNumId w:val="10"/>
  </w:num>
  <w:num w:numId="54">
    <w:abstractNumId w:val="36"/>
  </w:num>
  <w:num w:numId="55">
    <w:abstractNumId w:val="8"/>
  </w:num>
  <w:num w:numId="56">
    <w:abstractNumId w:val="26"/>
  </w:num>
  <w:num w:numId="57">
    <w:abstractNumId w:val="48"/>
  </w:num>
  <w:num w:numId="58">
    <w:abstractNumId w:val="46"/>
  </w:num>
  <w:num w:numId="59">
    <w:abstractNumId w:val="63"/>
  </w:num>
  <w:num w:numId="60">
    <w:abstractNumId w:val="54"/>
  </w:num>
  <w:num w:numId="61">
    <w:abstractNumId w:val="33"/>
  </w:num>
  <w:num w:numId="62">
    <w:abstractNumId w:val="51"/>
  </w:num>
  <w:num w:numId="63">
    <w:abstractNumId w:val="61"/>
  </w:num>
  <w:num w:numId="64">
    <w:abstractNumId w:val="38"/>
  </w:num>
  <w:num w:numId="65">
    <w:abstractNumId w:val="42"/>
  </w:num>
  <w:num w:numId="66">
    <w:abstractNumId w:val="64"/>
  </w:num>
  <w:num w:numId="67">
    <w:abstractNumId w:val="3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3FDC"/>
    <w:rsid w:val="00014021"/>
    <w:rsid w:val="0001453D"/>
    <w:rsid w:val="00014DCE"/>
    <w:rsid w:val="00014DF1"/>
    <w:rsid w:val="00015362"/>
    <w:rsid w:val="0001540E"/>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2FC5"/>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B26"/>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7FC"/>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08A"/>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504"/>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9F9"/>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0F5"/>
    <w:rsid w:val="00306387"/>
    <w:rsid w:val="0030695F"/>
    <w:rsid w:val="003075A4"/>
    <w:rsid w:val="003075D4"/>
    <w:rsid w:val="0030792D"/>
    <w:rsid w:val="00307BCC"/>
    <w:rsid w:val="0031030E"/>
    <w:rsid w:val="0031075B"/>
    <w:rsid w:val="003108DF"/>
    <w:rsid w:val="00310EA8"/>
    <w:rsid w:val="003114D1"/>
    <w:rsid w:val="003117B8"/>
    <w:rsid w:val="00311A16"/>
    <w:rsid w:val="0031203C"/>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2F4"/>
    <w:rsid w:val="0033039E"/>
    <w:rsid w:val="003303B0"/>
    <w:rsid w:val="0033051A"/>
    <w:rsid w:val="00330BC2"/>
    <w:rsid w:val="0033109D"/>
    <w:rsid w:val="00331806"/>
    <w:rsid w:val="00331DAB"/>
    <w:rsid w:val="00331DC3"/>
    <w:rsid w:val="00332081"/>
    <w:rsid w:val="003322F6"/>
    <w:rsid w:val="003329EC"/>
    <w:rsid w:val="00332BFF"/>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5A2"/>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4EF"/>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24"/>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1D9"/>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5A3A"/>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119"/>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663"/>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5778F"/>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2D03"/>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07D42"/>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382A"/>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815"/>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326"/>
    <w:rsid w:val="006F3CEC"/>
    <w:rsid w:val="006F3D59"/>
    <w:rsid w:val="006F470A"/>
    <w:rsid w:val="006F479C"/>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48"/>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767"/>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64"/>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4FA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190"/>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7F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DA9"/>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1C26"/>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C7EB3"/>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01E"/>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194"/>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4E0"/>
    <w:rsid w:val="00CC2851"/>
    <w:rsid w:val="00CC2C2F"/>
    <w:rsid w:val="00CC2D73"/>
    <w:rsid w:val="00CC31B0"/>
    <w:rsid w:val="00CC3F02"/>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2DA5"/>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8AB"/>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B0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793"/>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C6A"/>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7B6"/>
    <w:rsid w:val="00F359E4"/>
    <w:rsid w:val="00F36B09"/>
    <w:rsid w:val="00F36D04"/>
    <w:rsid w:val="00F36DD6"/>
    <w:rsid w:val="00F36FE2"/>
    <w:rsid w:val="00F3735F"/>
    <w:rsid w:val="00F3754A"/>
    <w:rsid w:val="00F3755F"/>
    <w:rsid w:val="00F379BB"/>
    <w:rsid w:val="00F379EF"/>
    <w:rsid w:val="00F37E58"/>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6D4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0229377">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035056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5937630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54406141">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0715874">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0472924">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01155459">
      <w:bodyDiv w:val="1"/>
      <w:marLeft w:val="0"/>
      <w:marRight w:val="0"/>
      <w:marTop w:val="0"/>
      <w:marBottom w:val="0"/>
      <w:divBdr>
        <w:top w:val="none" w:sz="0" w:space="0" w:color="auto"/>
        <w:left w:val="none" w:sz="0" w:space="0" w:color="auto"/>
        <w:bottom w:val="none" w:sz="0" w:space="0" w:color="auto"/>
        <w:right w:val="none" w:sz="0" w:space="0" w:color="auto"/>
      </w:divBdr>
    </w:div>
    <w:div w:id="201210107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26848417">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wmf"/><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871E1-929C-42AE-B6BF-23357E2C5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19850</Words>
  <Characters>109181</Characters>
  <Application>Microsoft Office Word</Application>
  <DocSecurity>0</DocSecurity>
  <Lines>909</Lines>
  <Paragraphs>257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128774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Soraya Fabiola Amaru Gallegos</cp:lastModifiedBy>
  <cp:revision>33</cp:revision>
  <cp:lastPrinted>2017-08-15T15:14:00Z</cp:lastPrinted>
  <dcterms:created xsi:type="dcterms:W3CDTF">2019-04-08T19:59:00Z</dcterms:created>
  <dcterms:modified xsi:type="dcterms:W3CDTF">2019-04-09T13:29:00Z</dcterms:modified>
</cp:coreProperties>
</file>