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C454E3" w:rsidRDefault="00C454E3" w:rsidP="00C454E3">
      <w:pPr>
        <w:pStyle w:val="Ttulo1"/>
        <w:numPr>
          <w:ilvl w:val="0"/>
          <w:numId w:val="0"/>
        </w:numPr>
        <w:tabs>
          <w:tab w:val="left" w:pos="284"/>
        </w:tabs>
      </w:pPr>
    </w:p>
    <w:p w:rsidR="00685160" w:rsidRDefault="002C0C2A" w:rsidP="00C454E3">
      <w:pPr>
        <w:pStyle w:val="Ttulo1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</w:pPr>
      <w:r w:rsidRPr="00685160">
        <w:t>DEFINICIONES Y SIGLAS</w:t>
      </w:r>
    </w:p>
    <w:p w:rsidR="00C454E3" w:rsidRPr="00C454E3" w:rsidRDefault="00C454E3" w:rsidP="00C454E3">
      <w:pPr>
        <w:spacing w:after="0" w:line="240" w:lineRule="auto"/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lastRenderedPageBreak/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C454E3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sz w:val="8"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C454E3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12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C454E3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8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C454E3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10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C454E3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12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lastRenderedPageBreak/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C454E3" w:rsidRDefault="00C454E3" w:rsidP="00C454E3">
      <w:pPr>
        <w:pStyle w:val="Prrafodelista"/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C454E3">
        <w:trPr>
          <w:trHeight w:val="305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B76B6" w:rsidRPr="00685160" w:rsidRDefault="00C454E3" w:rsidP="00C454E3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Ítem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C454E3">
        <w:trPr>
          <w:trHeight w:val="423"/>
        </w:trPr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C454E3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sz w:val="2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C454E3">
        <w:tc>
          <w:tcPr>
            <w:tcW w:w="768" w:type="dxa"/>
            <w:shd w:val="clear" w:color="auto" w:fill="F2F2F2" w:themeFill="background1" w:themeFillShade="F2"/>
          </w:tcPr>
          <w:p w:rsidR="00DB76B6" w:rsidRPr="00685160" w:rsidRDefault="00C454E3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Ítem</w:t>
            </w:r>
          </w:p>
        </w:tc>
        <w:tc>
          <w:tcPr>
            <w:tcW w:w="2548" w:type="dxa"/>
            <w:shd w:val="clear" w:color="auto" w:fill="F2F2F2" w:themeFill="background1" w:themeFillShade="F2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454E3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</w:t>
      </w:r>
      <w:r w:rsidRPr="00685160">
        <w:rPr>
          <w:rFonts w:ascii="Arial" w:eastAsia="Times New Roman" w:hAnsi="Arial" w:cs="Arial"/>
          <w:lang w:val="es-ES" w:eastAsia="es-ES"/>
        </w:rPr>
        <w:lastRenderedPageBreak/>
        <w:t>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generadores:  Deberá ser instalado a distancia según reglamentaciones y que cumplan con los límites permisibles de ruido según la norma boliviana, su </w:t>
      </w:r>
      <w:r w:rsidRPr="00685160">
        <w:rPr>
          <w:rFonts w:ascii="Arial" w:eastAsia="Times New Roman" w:hAnsi="Arial" w:cs="Arial"/>
          <w:lang w:val="es-ES" w:eastAsia="es-ES"/>
        </w:rPr>
        <w:lastRenderedPageBreak/>
        <w:t>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  <w:bookmarkStart w:id="0" w:name="_GoBack"/>
      <w:bookmarkEnd w:id="0"/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70612E">
      <w:headerReference w:type="default" r:id="rId8"/>
      <w:pgSz w:w="12240" w:h="15840" w:code="1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77D" w:rsidRDefault="00AD377D" w:rsidP="00A1099B">
      <w:pPr>
        <w:spacing w:after="0" w:line="240" w:lineRule="auto"/>
      </w:pPr>
      <w:r>
        <w:separator/>
      </w:r>
    </w:p>
  </w:endnote>
  <w:endnote w:type="continuationSeparator" w:id="0">
    <w:p w:rsidR="00AD377D" w:rsidRDefault="00AD377D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77D" w:rsidRDefault="00AD377D" w:rsidP="00A1099B">
      <w:pPr>
        <w:spacing w:after="0" w:line="240" w:lineRule="auto"/>
      </w:pPr>
      <w:r>
        <w:separator/>
      </w:r>
    </w:p>
  </w:footnote>
  <w:footnote w:type="continuationSeparator" w:id="0">
    <w:p w:rsidR="00AD377D" w:rsidRDefault="00AD377D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2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1447"/>
    </w:tblGrid>
    <w:tr w:rsidR="00685160" w:rsidTr="00C454E3">
      <w:trPr>
        <w:trHeight w:val="1687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0C3438">
          <w:pPr>
            <w:spacing w:after="0" w:line="240" w:lineRule="auto"/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1447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09B7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C3438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17470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06874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A7F6B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0612E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655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69CD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66DC4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D377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54E3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D90A-C080-4A3C-B9CB-5736BD3D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3407</Words>
  <Characters>18740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Edwin Rolando Flores Casas</cp:lastModifiedBy>
  <cp:revision>6</cp:revision>
  <cp:lastPrinted>2018-11-20T15:04:00Z</cp:lastPrinted>
  <dcterms:created xsi:type="dcterms:W3CDTF">2017-01-18T15:35:00Z</dcterms:created>
  <dcterms:modified xsi:type="dcterms:W3CDTF">2019-04-16T01:35:00Z</dcterms:modified>
</cp:coreProperties>
</file>