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4ABA" w:rsidRDefault="005A4AB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A4ABA" w:rsidRDefault="005A4ABA" w:rsidP="007B5395">
                            <w:pPr>
                              <w:ind w:left="142"/>
                              <w:jc w:val="center"/>
                              <w:rPr>
                                <w:rFonts w:ascii="Verdana" w:hAnsi="Verdana"/>
                                <w:b/>
                              </w:rPr>
                            </w:pPr>
                          </w:p>
                          <w:p w:rsidR="005A4ABA" w:rsidRDefault="005A4ABA"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4ABA" w:rsidRPr="00103622" w:rsidRDefault="005A4ABA" w:rsidP="007B5395">
                            <w:pPr>
                              <w:ind w:left="142"/>
                              <w:jc w:val="center"/>
                              <w:rPr>
                                <w:rFonts w:ascii="Century Gothic" w:hAnsi="Century Gothic" w:cs="Arial"/>
                                <w:b/>
                                <w:sz w:val="32"/>
                                <w:szCs w:val="32"/>
                                <w:lang w:val="es-MX"/>
                              </w:rPr>
                            </w:pPr>
                          </w:p>
                          <w:p w:rsidR="005A4ABA" w:rsidRDefault="005A4AB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A4ABA" w:rsidRDefault="005A4ABA" w:rsidP="007B5395">
                            <w:pPr>
                              <w:jc w:val="center"/>
                              <w:rPr>
                                <w:rFonts w:ascii="Century Gothic" w:hAnsi="Century Gothic" w:cs="Arial"/>
                                <w:b/>
                                <w:sz w:val="28"/>
                                <w:szCs w:val="32"/>
                              </w:rPr>
                            </w:pPr>
                          </w:p>
                          <w:p w:rsidR="005A4ABA" w:rsidRDefault="005A4ABA" w:rsidP="007B5395">
                            <w:pPr>
                              <w:jc w:val="center"/>
                              <w:rPr>
                                <w:rFonts w:ascii="Century Gothic" w:hAnsi="Century Gothic" w:cs="Arial"/>
                                <w:b/>
                                <w:sz w:val="28"/>
                                <w:szCs w:val="32"/>
                              </w:rPr>
                            </w:pPr>
                          </w:p>
                          <w:p w:rsidR="005A4ABA" w:rsidRPr="00D94CE2" w:rsidRDefault="005A4AB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4ABA" w:rsidRPr="00D94CE2" w:rsidRDefault="005A4AB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A4ABA" w:rsidRPr="00F40D69" w:rsidRDefault="005A4ABA" w:rsidP="007B5395">
                            <w:pPr>
                              <w:ind w:left="142"/>
                              <w:jc w:val="center"/>
                              <w:rPr>
                                <w:rFonts w:ascii="Century Gothic" w:hAnsi="Century Gothic" w:cs="Arial"/>
                                <w:b/>
                                <w:sz w:val="28"/>
                                <w:szCs w:val="28"/>
                              </w:rPr>
                            </w:pPr>
                          </w:p>
                          <w:p w:rsidR="005A4ABA" w:rsidRPr="00103622" w:rsidRDefault="005A4AB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4ABA" w:rsidRPr="005F6C94" w:rsidRDefault="005A4ABA" w:rsidP="007B5395">
                            <w:pPr>
                              <w:ind w:left="142"/>
                              <w:rPr>
                                <w:rFonts w:ascii="Century Gothic" w:hAnsi="Century Gothic"/>
                                <w:b/>
                                <w:sz w:val="28"/>
                                <w:szCs w:val="28"/>
                                <w:lang w:val="es-MX"/>
                              </w:rPr>
                            </w:pPr>
                          </w:p>
                          <w:p w:rsidR="005A4ABA" w:rsidRPr="00D94CE2" w:rsidRDefault="005A4AB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00D3E">
                              <w:rPr>
                                <w:rFonts w:ascii="Century Gothic" w:hAnsi="Century Gothic" w:cs="Century Gothic"/>
                                <w:b/>
                                <w:bCs/>
                                <w:sz w:val="28"/>
                                <w:szCs w:val="28"/>
                              </w:rPr>
                              <w:t>ADQUISICIÓN DE EQUIPOS PARA LA FISCALIZACIÓN Y VERIFICACIÓN DE SISTEMAS DE MEDICIÓN</w:t>
                            </w:r>
                          </w:p>
                          <w:p w:rsidR="005A4ABA" w:rsidRPr="00D94CE2" w:rsidRDefault="005A4ABA" w:rsidP="007B5395">
                            <w:pPr>
                              <w:jc w:val="center"/>
                              <w:rPr>
                                <w:rFonts w:ascii="Century Gothic" w:hAnsi="Century Gothic" w:cs="Century Gothic"/>
                                <w:b/>
                                <w:bCs/>
                                <w:color w:val="FF0000"/>
                                <w:sz w:val="28"/>
                                <w:szCs w:val="28"/>
                              </w:rPr>
                            </w:pPr>
                          </w:p>
                          <w:p w:rsidR="005A4ABA" w:rsidRPr="00D94CE2" w:rsidRDefault="005A4AB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D1D73">
                              <w:rPr>
                                <w:rFonts w:ascii="Century Gothic" w:hAnsi="Century Gothic" w:cs="Century Gothic"/>
                                <w:b/>
                                <w:bCs/>
                                <w:sz w:val="28"/>
                                <w:szCs w:val="28"/>
                              </w:rPr>
                              <w:t>GCC-CDL-GNF-26-19</w:t>
                            </w:r>
                          </w:p>
                          <w:p w:rsidR="005A4ABA" w:rsidRPr="00D94CE2" w:rsidRDefault="005A4ABA" w:rsidP="007B5395">
                            <w:pPr>
                              <w:jc w:val="center"/>
                              <w:rPr>
                                <w:rFonts w:ascii="Century Gothic" w:hAnsi="Century Gothic" w:cs="Century Gothic"/>
                                <w:b/>
                                <w:bCs/>
                                <w:color w:val="FF0000"/>
                                <w:sz w:val="28"/>
                                <w:szCs w:val="28"/>
                              </w:rPr>
                            </w:pPr>
                          </w:p>
                          <w:p w:rsidR="005A4ABA" w:rsidRPr="00B00D3E" w:rsidRDefault="005A4ABA" w:rsidP="007B5395">
                            <w:pPr>
                              <w:jc w:val="center"/>
                              <w:rPr>
                                <w:rFonts w:ascii="Century Gothic" w:hAnsi="Century Gothic"/>
                                <w:b/>
                                <w:sz w:val="28"/>
                                <w:szCs w:val="28"/>
                                <w:lang w:val="es-ES_tradnl"/>
                              </w:rPr>
                            </w:pPr>
                            <w:r w:rsidRPr="00B00D3E">
                              <w:rPr>
                                <w:rFonts w:ascii="Century Gothic" w:hAnsi="Century Gothic" w:cs="Century Gothic"/>
                                <w:b/>
                                <w:bCs/>
                                <w:sz w:val="28"/>
                                <w:szCs w:val="28"/>
                              </w:rPr>
                              <w:t xml:space="preserve">PRIMERA CONVOCATORIA </w:t>
                            </w:r>
                          </w:p>
                          <w:p w:rsidR="005A4ABA" w:rsidRPr="00103622" w:rsidRDefault="005A4ABA" w:rsidP="007B5395">
                            <w:pPr>
                              <w:jc w:val="center"/>
                              <w:rPr>
                                <w:rFonts w:ascii="Century Gothic" w:hAnsi="Century Gothic"/>
                                <w:sz w:val="32"/>
                                <w:szCs w:val="32"/>
                                <w:lang w:val="es-ES_tradnl"/>
                              </w:rPr>
                            </w:pPr>
                          </w:p>
                          <w:p w:rsidR="005A4ABA" w:rsidRPr="00103622" w:rsidRDefault="005A4ABA" w:rsidP="007B5395">
                            <w:pPr>
                              <w:ind w:right="930"/>
                              <w:jc w:val="center"/>
                              <w:rPr>
                                <w:rFonts w:ascii="Century Gothic" w:hAnsi="Century Gothic"/>
                                <w:sz w:val="32"/>
                                <w:szCs w:val="32"/>
                                <w:lang w:val="es-ES_tradnl"/>
                              </w:rPr>
                            </w:pPr>
                          </w:p>
                          <w:p w:rsidR="005A4ABA" w:rsidRPr="00103622" w:rsidRDefault="005A4ABA" w:rsidP="007B5395">
                            <w:pPr>
                              <w:ind w:right="930"/>
                              <w:jc w:val="center"/>
                              <w:rPr>
                                <w:rFonts w:ascii="Century Gothic" w:hAnsi="Century Gothic"/>
                                <w:sz w:val="32"/>
                                <w:szCs w:val="32"/>
                                <w:lang w:val="es-ES_tradnl"/>
                              </w:rPr>
                            </w:pPr>
                          </w:p>
                          <w:p w:rsidR="005A4ABA" w:rsidRDefault="005A4ABA" w:rsidP="007B5395">
                            <w:pPr>
                              <w:ind w:right="930"/>
                              <w:jc w:val="center"/>
                              <w:rPr>
                                <w:rFonts w:ascii="Century Gothic" w:hAnsi="Century Gothic"/>
                                <w:lang w:val="es-ES_tradnl"/>
                              </w:rPr>
                            </w:pPr>
                          </w:p>
                          <w:p w:rsidR="005A4ABA" w:rsidRPr="009C5A35" w:rsidRDefault="005A4AB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5A4ABA" w:rsidRDefault="005A4AB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A4ABA" w:rsidRDefault="005A4ABA" w:rsidP="007B5395">
                      <w:pPr>
                        <w:ind w:left="142"/>
                        <w:jc w:val="center"/>
                        <w:rPr>
                          <w:rFonts w:ascii="Verdana" w:hAnsi="Verdana"/>
                          <w:b/>
                        </w:rPr>
                      </w:pPr>
                    </w:p>
                    <w:p w:rsidR="005A4ABA" w:rsidRDefault="005A4ABA"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4ABA" w:rsidRPr="00103622" w:rsidRDefault="005A4ABA" w:rsidP="007B5395">
                      <w:pPr>
                        <w:ind w:left="142"/>
                        <w:jc w:val="center"/>
                        <w:rPr>
                          <w:rFonts w:ascii="Century Gothic" w:hAnsi="Century Gothic" w:cs="Arial"/>
                          <w:b/>
                          <w:sz w:val="32"/>
                          <w:szCs w:val="32"/>
                          <w:lang w:val="es-MX"/>
                        </w:rPr>
                      </w:pPr>
                    </w:p>
                    <w:p w:rsidR="005A4ABA" w:rsidRDefault="005A4AB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A4ABA" w:rsidRDefault="005A4ABA" w:rsidP="007B5395">
                      <w:pPr>
                        <w:jc w:val="center"/>
                        <w:rPr>
                          <w:rFonts w:ascii="Century Gothic" w:hAnsi="Century Gothic" w:cs="Arial"/>
                          <w:b/>
                          <w:sz w:val="28"/>
                          <w:szCs w:val="32"/>
                        </w:rPr>
                      </w:pPr>
                    </w:p>
                    <w:p w:rsidR="005A4ABA" w:rsidRDefault="005A4ABA" w:rsidP="007B5395">
                      <w:pPr>
                        <w:jc w:val="center"/>
                        <w:rPr>
                          <w:rFonts w:ascii="Century Gothic" w:hAnsi="Century Gothic" w:cs="Arial"/>
                          <w:b/>
                          <w:sz w:val="28"/>
                          <w:szCs w:val="32"/>
                        </w:rPr>
                      </w:pPr>
                    </w:p>
                    <w:p w:rsidR="005A4ABA" w:rsidRPr="00D94CE2" w:rsidRDefault="005A4AB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4ABA" w:rsidRPr="00D94CE2" w:rsidRDefault="005A4AB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A4ABA" w:rsidRPr="00F40D69" w:rsidRDefault="005A4ABA" w:rsidP="007B5395">
                      <w:pPr>
                        <w:ind w:left="142"/>
                        <w:jc w:val="center"/>
                        <w:rPr>
                          <w:rFonts w:ascii="Century Gothic" w:hAnsi="Century Gothic" w:cs="Arial"/>
                          <w:b/>
                          <w:sz w:val="28"/>
                          <w:szCs w:val="28"/>
                        </w:rPr>
                      </w:pPr>
                    </w:p>
                    <w:p w:rsidR="005A4ABA" w:rsidRPr="00103622" w:rsidRDefault="005A4AB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4ABA" w:rsidRPr="005F6C94" w:rsidRDefault="005A4ABA" w:rsidP="007B5395">
                      <w:pPr>
                        <w:ind w:left="142"/>
                        <w:rPr>
                          <w:rFonts w:ascii="Century Gothic" w:hAnsi="Century Gothic"/>
                          <w:b/>
                          <w:sz w:val="28"/>
                          <w:szCs w:val="28"/>
                          <w:lang w:val="es-MX"/>
                        </w:rPr>
                      </w:pPr>
                    </w:p>
                    <w:p w:rsidR="005A4ABA" w:rsidRPr="00D94CE2" w:rsidRDefault="005A4AB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00D3E">
                        <w:rPr>
                          <w:rFonts w:ascii="Century Gothic" w:hAnsi="Century Gothic" w:cs="Century Gothic"/>
                          <w:b/>
                          <w:bCs/>
                          <w:sz w:val="28"/>
                          <w:szCs w:val="28"/>
                        </w:rPr>
                        <w:t>ADQUISICIÓN DE EQUIPOS PARA LA FISCALIZACIÓN Y VERIFICACIÓN DE SISTEMAS DE MEDICIÓN</w:t>
                      </w:r>
                    </w:p>
                    <w:p w:rsidR="005A4ABA" w:rsidRPr="00D94CE2" w:rsidRDefault="005A4ABA" w:rsidP="007B5395">
                      <w:pPr>
                        <w:jc w:val="center"/>
                        <w:rPr>
                          <w:rFonts w:ascii="Century Gothic" w:hAnsi="Century Gothic" w:cs="Century Gothic"/>
                          <w:b/>
                          <w:bCs/>
                          <w:color w:val="FF0000"/>
                          <w:sz w:val="28"/>
                          <w:szCs w:val="28"/>
                        </w:rPr>
                      </w:pPr>
                    </w:p>
                    <w:p w:rsidR="005A4ABA" w:rsidRPr="00D94CE2" w:rsidRDefault="005A4AB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D1D73">
                        <w:rPr>
                          <w:rFonts w:ascii="Century Gothic" w:hAnsi="Century Gothic" w:cs="Century Gothic"/>
                          <w:b/>
                          <w:bCs/>
                          <w:sz w:val="28"/>
                          <w:szCs w:val="28"/>
                        </w:rPr>
                        <w:t>GCC-CDL-GNF-26-19</w:t>
                      </w:r>
                    </w:p>
                    <w:p w:rsidR="005A4ABA" w:rsidRPr="00D94CE2" w:rsidRDefault="005A4ABA" w:rsidP="007B5395">
                      <w:pPr>
                        <w:jc w:val="center"/>
                        <w:rPr>
                          <w:rFonts w:ascii="Century Gothic" w:hAnsi="Century Gothic" w:cs="Century Gothic"/>
                          <w:b/>
                          <w:bCs/>
                          <w:color w:val="FF0000"/>
                          <w:sz w:val="28"/>
                          <w:szCs w:val="28"/>
                        </w:rPr>
                      </w:pPr>
                    </w:p>
                    <w:p w:rsidR="005A4ABA" w:rsidRPr="00B00D3E" w:rsidRDefault="005A4ABA" w:rsidP="007B5395">
                      <w:pPr>
                        <w:jc w:val="center"/>
                        <w:rPr>
                          <w:rFonts w:ascii="Century Gothic" w:hAnsi="Century Gothic"/>
                          <w:b/>
                          <w:sz w:val="28"/>
                          <w:szCs w:val="28"/>
                          <w:lang w:val="es-ES_tradnl"/>
                        </w:rPr>
                      </w:pPr>
                      <w:r w:rsidRPr="00B00D3E">
                        <w:rPr>
                          <w:rFonts w:ascii="Century Gothic" w:hAnsi="Century Gothic" w:cs="Century Gothic"/>
                          <w:b/>
                          <w:bCs/>
                          <w:sz w:val="28"/>
                          <w:szCs w:val="28"/>
                        </w:rPr>
                        <w:t xml:space="preserve">PRIMERA CONVOCATORIA </w:t>
                      </w:r>
                    </w:p>
                    <w:p w:rsidR="005A4ABA" w:rsidRPr="00103622" w:rsidRDefault="005A4ABA" w:rsidP="007B5395">
                      <w:pPr>
                        <w:jc w:val="center"/>
                        <w:rPr>
                          <w:rFonts w:ascii="Century Gothic" w:hAnsi="Century Gothic"/>
                          <w:sz w:val="32"/>
                          <w:szCs w:val="32"/>
                          <w:lang w:val="es-ES_tradnl"/>
                        </w:rPr>
                      </w:pPr>
                    </w:p>
                    <w:p w:rsidR="005A4ABA" w:rsidRPr="00103622" w:rsidRDefault="005A4ABA" w:rsidP="007B5395">
                      <w:pPr>
                        <w:ind w:right="930"/>
                        <w:jc w:val="center"/>
                        <w:rPr>
                          <w:rFonts w:ascii="Century Gothic" w:hAnsi="Century Gothic"/>
                          <w:sz w:val="32"/>
                          <w:szCs w:val="32"/>
                          <w:lang w:val="es-ES_tradnl"/>
                        </w:rPr>
                      </w:pPr>
                    </w:p>
                    <w:p w:rsidR="005A4ABA" w:rsidRPr="00103622" w:rsidRDefault="005A4ABA" w:rsidP="007B5395">
                      <w:pPr>
                        <w:ind w:right="930"/>
                        <w:jc w:val="center"/>
                        <w:rPr>
                          <w:rFonts w:ascii="Century Gothic" w:hAnsi="Century Gothic"/>
                          <w:sz w:val="32"/>
                          <w:szCs w:val="32"/>
                          <w:lang w:val="es-ES_tradnl"/>
                        </w:rPr>
                      </w:pPr>
                    </w:p>
                    <w:p w:rsidR="005A4ABA" w:rsidRDefault="005A4ABA" w:rsidP="007B5395">
                      <w:pPr>
                        <w:ind w:right="930"/>
                        <w:jc w:val="center"/>
                        <w:rPr>
                          <w:rFonts w:ascii="Century Gothic" w:hAnsi="Century Gothic"/>
                          <w:lang w:val="es-ES_tradnl"/>
                        </w:rPr>
                      </w:pPr>
                    </w:p>
                    <w:p w:rsidR="005A4ABA" w:rsidRPr="009C5A35" w:rsidRDefault="005A4AB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4ABA" w:rsidRPr="00AD6AF2" w:rsidRDefault="005A4ABA" w:rsidP="00795A5A">
                            <w:pPr>
                              <w:ind w:right="930"/>
                              <w:jc w:val="center"/>
                              <w:rPr>
                                <w:rFonts w:ascii="Century Gothic" w:hAnsi="Century Gothic"/>
                                <w:sz w:val="14"/>
                                <w:lang w:val="es-ES_tradnl"/>
                              </w:rPr>
                            </w:pPr>
                          </w:p>
                          <w:p w:rsidR="005A4ABA" w:rsidRPr="00AD6AF2" w:rsidRDefault="005A4AB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A4ABA" w:rsidRPr="00AD6AF2" w:rsidRDefault="005A4ABA" w:rsidP="00795A5A">
                      <w:pPr>
                        <w:ind w:right="930"/>
                        <w:jc w:val="center"/>
                        <w:rPr>
                          <w:rFonts w:ascii="Century Gothic" w:hAnsi="Century Gothic"/>
                          <w:sz w:val="14"/>
                          <w:lang w:val="es-ES_tradnl"/>
                        </w:rPr>
                      </w:pPr>
                    </w:p>
                    <w:p w:rsidR="005A4ABA" w:rsidRPr="00AD6AF2" w:rsidRDefault="005A4AB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B53C82" w:rsidRDefault="00B53C82" w:rsidP="00EA7EC8">
      <w:pPr>
        <w:jc w:val="center"/>
        <w:rPr>
          <w:rFonts w:ascii="Calibri" w:hAnsi="Calibri" w:cs="Calibri"/>
          <w:b/>
          <w:color w:val="FF0000"/>
          <w:sz w:val="18"/>
          <w:szCs w:val="18"/>
        </w:rPr>
      </w:pPr>
    </w:p>
    <w:p w:rsidR="00B53C82" w:rsidRDefault="00B53C82" w:rsidP="00EA7EC8">
      <w:pPr>
        <w:jc w:val="center"/>
        <w:rPr>
          <w:rFonts w:ascii="Calibri" w:hAnsi="Calibri" w:cs="Calibri"/>
          <w:b/>
          <w:color w:val="FF0000"/>
          <w:sz w:val="18"/>
          <w:szCs w:val="18"/>
        </w:rPr>
      </w:pPr>
    </w:p>
    <w:p w:rsidR="00B53C82" w:rsidRDefault="00B53C82" w:rsidP="00EA7EC8">
      <w:pPr>
        <w:jc w:val="center"/>
        <w:rPr>
          <w:rFonts w:ascii="Calibri" w:hAnsi="Calibri" w:cs="Calibri"/>
          <w:b/>
          <w:color w:val="FF0000"/>
          <w:sz w:val="18"/>
          <w:szCs w:val="18"/>
        </w:rPr>
      </w:pPr>
    </w:p>
    <w:p w:rsidR="00B53C82" w:rsidRDefault="00B53C82" w:rsidP="00EA7EC8">
      <w:pPr>
        <w:jc w:val="center"/>
        <w:rPr>
          <w:rFonts w:ascii="Calibri" w:hAnsi="Calibri" w:cs="Calibri"/>
          <w:b/>
          <w:color w:val="FF0000"/>
          <w:sz w:val="18"/>
          <w:szCs w:val="18"/>
        </w:rPr>
      </w:pPr>
    </w:p>
    <w:p w:rsidR="00B53C82" w:rsidRDefault="00B53C82" w:rsidP="00EA7EC8">
      <w:pPr>
        <w:jc w:val="center"/>
        <w:rPr>
          <w:rFonts w:ascii="Calibri" w:hAnsi="Calibri" w:cs="Calibri"/>
          <w:b/>
          <w:color w:val="FF0000"/>
          <w:sz w:val="18"/>
          <w:szCs w:val="18"/>
        </w:rPr>
      </w:pPr>
    </w:p>
    <w:p w:rsidR="00B53C82" w:rsidRDefault="00B53C82" w:rsidP="00EA7EC8">
      <w:pPr>
        <w:jc w:val="center"/>
        <w:rPr>
          <w:rFonts w:ascii="Calibri" w:hAnsi="Calibri" w:cs="Calibri"/>
          <w:b/>
          <w:color w:val="FF0000"/>
          <w:sz w:val="18"/>
          <w:szCs w:val="18"/>
        </w:rPr>
      </w:pPr>
    </w:p>
    <w:p w:rsidR="00B53C82" w:rsidRDefault="00B53C82" w:rsidP="00EA7EC8">
      <w:pPr>
        <w:jc w:val="center"/>
        <w:rPr>
          <w:rFonts w:ascii="Calibri" w:hAnsi="Calibri" w:cs="Calibri"/>
          <w:b/>
          <w:color w:val="FF0000"/>
          <w:sz w:val="18"/>
          <w:szCs w:val="18"/>
        </w:rPr>
      </w:pPr>
    </w:p>
    <w:p w:rsidR="00B53C82" w:rsidRDefault="00B53C82" w:rsidP="00EA7EC8">
      <w:pPr>
        <w:jc w:val="center"/>
        <w:rPr>
          <w:rFonts w:ascii="Calibri" w:hAnsi="Calibri" w:cs="Calibri"/>
          <w:b/>
          <w:color w:val="FF0000"/>
          <w:sz w:val="18"/>
          <w:szCs w:val="18"/>
        </w:rPr>
      </w:pPr>
    </w:p>
    <w:p w:rsidR="00B00D3E" w:rsidRDefault="00B00D3E"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00D3E" w:rsidRPr="006F470A" w:rsidTr="00B00D3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00D3E" w:rsidRPr="00B00D3E" w:rsidRDefault="00B00D3E" w:rsidP="00B00D3E">
            <w:pPr>
              <w:rPr>
                <w:rFonts w:asciiTheme="minorHAnsi" w:eastAsia="Calibri" w:hAnsiTheme="minorHAnsi" w:cstheme="minorHAnsi"/>
                <w:b/>
                <w:sz w:val="22"/>
                <w:szCs w:val="22"/>
              </w:rPr>
            </w:pPr>
            <w:r w:rsidRPr="00B00D3E">
              <w:rPr>
                <w:rFonts w:asciiTheme="minorHAnsi" w:eastAsia="Calibri" w:hAnsiTheme="minorHAnsi" w:cstheme="minorHAnsi"/>
                <w:b/>
                <w:sz w:val="22"/>
                <w:szCs w:val="22"/>
              </w:rPr>
              <w:t>PRECIO EVALUADO MAS BAJO</w:t>
            </w:r>
          </w:p>
        </w:tc>
      </w:tr>
      <w:tr w:rsidR="00B00D3E" w:rsidRPr="006F470A" w:rsidTr="00B00D3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00D3E" w:rsidRPr="00B00D3E" w:rsidRDefault="00B00D3E" w:rsidP="00B00D3E">
            <w:pPr>
              <w:rPr>
                <w:rFonts w:asciiTheme="minorHAnsi" w:eastAsia="Calibri" w:hAnsiTheme="minorHAnsi" w:cstheme="minorHAnsi"/>
                <w:b/>
                <w:sz w:val="22"/>
                <w:szCs w:val="22"/>
              </w:rPr>
            </w:pPr>
            <w:r>
              <w:rPr>
                <w:rFonts w:asciiTheme="minorHAnsi" w:eastAsia="Calibri" w:hAnsiTheme="minorHAnsi" w:cstheme="minorHAnsi"/>
                <w:b/>
                <w:sz w:val="22"/>
                <w:szCs w:val="22"/>
              </w:rPr>
              <w:t>ÍTEMS</w:t>
            </w:r>
          </w:p>
        </w:tc>
      </w:tr>
      <w:tr w:rsidR="00B00D3E" w:rsidRPr="006F470A" w:rsidTr="00B00D3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00D3E" w:rsidRPr="006F470A" w:rsidRDefault="00B00D3E" w:rsidP="00B00D3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00D3E" w:rsidRPr="00B00D3E" w:rsidRDefault="00B00D3E" w:rsidP="00B00D3E">
            <w:pPr>
              <w:rPr>
                <w:rFonts w:asciiTheme="minorHAnsi" w:eastAsia="Calibri" w:hAnsiTheme="minorHAnsi" w:cstheme="minorHAnsi"/>
                <w:b/>
                <w:sz w:val="22"/>
                <w:szCs w:val="22"/>
              </w:rPr>
            </w:pPr>
            <w:r w:rsidRPr="00B00D3E">
              <w:rPr>
                <w:rFonts w:asciiTheme="minorHAnsi" w:eastAsia="Calibri" w:hAnsiTheme="minorHAnsi" w:cstheme="minorHAnsi"/>
                <w:b/>
                <w:sz w:val="22"/>
                <w:szCs w:val="22"/>
              </w:rPr>
              <w:t>CONTRATO</w:t>
            </w:r>
          </w:p>
        </w:tc>
      </w:tr>
      <w:tr w:rsidR="00B00D3E" w:rsidRPr="006F470A" w:rsidTr="00B00D3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00D3E" w:rsidRPr="00552079" w:rsidRDefault="00B00D3E" w:rsidP="00B00D3E">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00D3E" w:rsidRPr="00552079" w:rsidRDefault="00B00D3E" w:rsidP="00B00D3E">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00D3E" w:rsidRPr="00B00D3E" w:rsidRDefault="00B00D3E" w:rsidP="00B00D3E">
            <w:pPr>
              <w:rPr>
                <w:rFonts w:asciiTheme="minorHAnsi" w:eastAsia="Calibri" w:hAnsiTheme="minorHAnsi" w:cstheme="minorHAnsi"/>
                <w:b/>
                <w:sz w:val="22"/>
                <w:szCs w:val="22"/>
              </w:rPr>
            </w:pPr>
            <w:r w:rsidRPr="00B00D3E">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B23E11">
            <w:pPr>
              <w:rPr>
                <w:rFonts w:asciiTheme="minorHAnsi" w:hAnsiTheme="minorHAnsi" w:cstheme="minorHAnsi"/>
                <w:sz w:val="22"/>
                <w:szCs w:val="22"/>
              </w:rPr>
            </w:pPr>
            <w:r w:rsidRPr="00276B80">
              <w:rPr>
                <w:rFonts w:asciiTheme="minorHAnsi" w:hAnsiTheme="minorHAnsi" w:cstheme="minorHAnsi"/>
                <w:sz w:val="22"/>
                <w:szCs w:val="22"/>
              </w:rPr>
              <w:t>Fecha:</w:t>
            </w:r>
            <w:r w:rsidR="00B23E11">
              <w:rPr>
                <w:rFonts w:asciiTheme="minorHAnsi" w:hAnsiTheme="minorHAnsi" w:cstheme="minorHAnsi"/>
                <w:sz w:val="22"/>
                <w:szCs w:val="22"/>
              </w:rPr>
              <w:t xml:space="preserve"> 29/04/2019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B00D3E">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B00D3E"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B00D3E" w:rsidRDefault="00B00D3E" w:rsidP="00EA7EC8">
            <w:pPr>
              <w:jc w:val="both"/>
              <w:rPr>
                <w:rFonts w:asciiTheme="minorHAnsi" w:hAnsiTheme="minorHAnsi" w:cstheme="minorHAnsi"/>
                <w:color w:val="000000"/>
                <w:sz w:val="22"/>
                <w:szCs w:val="22"/>
                <w:lang w:val="es-ES_tradnl"/>
              </w:rPr>
            </w:pPr>
            <w:r w:rsidRPr="00B00D3E">
              <w:rPr>
                <w:rFonts w:ascii="Calibri" w:hAnsi="Calibri"/>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63091E" w:rsidRDefault="00EA7EC8" w:rsidP="0063091E">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CC2381" w:rsidRDefault="0063091E" w:rsidP="00EA7EC8">
            <w:pPr>
              <w:jc w:val="both"/>
              <w:rPr>
                <w:rFonts w:asciiTheme="minorHAnsi" w:hAnsiTheme="minorHAnsi" w:cstheme="minorHAnsi"/>
                <w:color w:val="000000"/>
                <w:sz w:val="22"/>
                <w:szCs w:val="22"/>
              </w:rPr>
            </w:pPr>
            <w:r w:rsidRPr="00B00D3E">
              <w:rPr>
                <w:rFonts w:ascii="Calibri" w:hAnsi="Calibri"/>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63091E">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1B5615" w:rsidRDefault="0063091E" w:rsidP="0063091E">
            <w:pPr>
              <w:rPr>
                <w:rFonts w:asciiTheme="minorHAnsi" w:hAnsiTheme="minorHAnsi" w:cstheme="minorHAnsi"/>
                <w:color w:val="FF0000"/>
                <w:sz w:val="22"/>
                <w:szCs w:val="22"/>
              </w:rPr>
            </w:pPr>
            <w:r w:rsidRPr="00B00D3E">
              <w:rPr>
                <w:rFonts w:ascii="Calibri" w:hAnsi="Calibri"/>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63091E" w:rsidRPr="00552079" w:rsidTr="009444B0">
        <w:trPr>
          <w:trHeight w:val="370"/>
        </w:trPr>
        <w:tc>
          <w:tcPr>
            <w:tcW w:w="433" w:type="dxa"/>
            <w:vAlign w:val="center"/>
          </w:tcPr>
          <w:p w:rsidR="0063091E" w:rsidRPr="00552079" w:rsidRDefault="0063091E" w:rsidP="0063091E">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63091E" w:rsidRPr="00552079" w:rsidRDefault="0063091E" w:rsidP="0063091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63091E" w:rsidRPr="00552079" w:rsidRDefault="0063091E" w:rsidP="0063091E">
            <w:pPr>
              <w:rPr>
                <w:rFonts w:asciiTheme="minorHAnsi" w:hAnsiTheme="minorHAnsi" w:cstheme="minorHAnsi"/>
                <w:sz w:val="22"/>
                <w:szCs w:val="22"/>
              </w:rPr>
            </w:pPr>
            <w:r w:rsidRPr="00552079">
              <w:rPr>
                <w:rFonts w:asciiTheme="minorHAnsi" w:hAnsiTheme="minorHAnsi" w:cstheme="minorHAnsi"/>
                <w:sz w:val="22"/>
                <w:szCs w:val="22"/>
              </w:rPr>
              <w:t>Fecha:</w:t>
            </w:r>
          </w:p>
          <w:p w:rsidR="0063091E" w:rsidRPr="00552079" w:rsidRDefault="0063091E" w:rsidP="0063091E">
            <w:pPr>
              <w:rPr>
                <w:rFonts w:asciiTheme="minorHAnsi" w:hAnsiTheme="minorHAnsi" w:cstheme="minorHAnsi"/>
                <w:sz w:val="22"/>
                <w:szCs w:val="22"/>
              </w:rPr>
            </w:pPr>
            <w:r>
              <w:rPr>
                <w:rFonts w:asciiTheme="minorHAnsi" w:hAnsiTheme="minorHAnsi" w:cstheme="minorHAnsi"/>
                <w:sz w:val="22"/>
                <w:szCs w:val="22"/>
              </w:rPr>
              <w:t>08/05/2019</w:t>
            </w:r>
          </w:p>
        </w:tc>
        <w:tc>
          <w:tcPr>
            <w:tcW w:w="1528" w:type="dxa"/>
            <w:gridSpan w:val="2"/>
            <w:vAlign w:val="center"/>
          </w:tcPr>
          <w:p w:rsidR="0063091E" w:rsidRPr="00552079" w:rsidRDefault="0063091E" w:rsidP="0063091E">
            <w:pPr>
              <w:rPr>
                <w:rFonts w:asciiTheme="minorHAnsi" w:hAnsiTheme="minorHAnsi" w:cstheme="minorHAnsi"/>
                <w:sz w:val="22"/>
                <w:szCs w:val="22"/>
              </w:rPr>
            </w:pPr>
            <w:r w:rsidRPr="00552079">
              <w:rPr>
                <w:rFonts w:asciiTheme="minorHAnsi" w:hAnsiTheme="minorHAnsi" w:cstheme="minorHAnsi"/>
                <w:sz w:val="22"/>
                <w:szCs w:val="22"/>
              </w:rPr>
              <w:t>Hasta hora:</w:t>
            </w:r>
          </w:p>
          <w:p w:rsidR="0063091E" w:rsidRPr="00552079" w:rsidRDefault="0063091E" w:rsidP="0063091E">
            <w:pP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63091E" w:rsidRPr="004D0016" w:rsidRDefault="0063091E" w:rsidP="0063091E">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63091E" w:rsidRPr="004D0016" w:rsidRDefault="0063091E" w:rsidP="0063091E">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63091E" w:rsidRPr="00552079" w:rsidTr="000E1D5D">
        <w:trPr>
          <w:trHeight w:val="416"/>
        </w:trPr>
        <w:tc>
          <w:tcPr>
            <w:tcW w:w="433" w:type="dxa"/>
            <w:vAlign w:val="center"/>
          </w:tcPr>
          <w:p w:rsidR="0063091E" w:rsidRPr="00552079" w:rsidRDefault="0063091E" w:rsidP="0063091E">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63091E" w:rsidRPr="00552079" w:rsidRDefault="0063091E" w:rsidP="0063091E">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63091E" w:rsidRPr="00552079" w:rsidRDefault="0063091E" w:rsidP="0063091E">
            <w:pPr>
              <w:rPr>
                <w:rFonts w:asciiTheme="minorHAnsi" w:hAnsiTheme="minorHAnsi" w:cstheme="minorHAnsi"/>
                <w:sz w:val="22"/>
                <w:szCs w:val="22"/>
              </w:rPr>
            </w:pPr>
            <w:r w:rsidRPr="00552079">
              <w:rPr>
                <w:rFonts w:asciiTheme="minorHAnsi" w:hAnsiTheme="minorHAnsi" w:cstheme="minorHAnsi"/>
                <w:sz w:val="22"/>
                <w:szCs w:val="22"/>
              </w:rPr>
              <w:t>Fecha:</w:t>
            </w:r>
          </w:p>
          <w:p w:rsidR="0063091E" w:rsidRPr="00552079" w:rsidRDefault="0063091E" w:rsidP="0063091E">
            <w:pPr>
              <w:rPr>
                <w:rFonts w:asciiTheme="minorHAnsi" w:hAnsiTheme="minorHAnsi" w:cstheme="minorHAnsi"/>
                <w:sz w:val="22"/>
                <w:szCs w:val="22"/>
              </w:rPr>
            </w:pPr>
            <w:r>
              <w:rPr>
                <w:rFonts w:asciiTheme="minorHAnsi" w:hAnsiTheme="minorHAnsi" w:cstheme="minorHAnsi"/>
                <w:sz w:val="22"/>
                <w:szCs w:val="22"/>
              </w:rPr>
              <w:t>08/05/2019</w:t>
            </w:r>
          </w:p>
        </w:tc>
        <w:tc>
          <w:tcPr>
            <w:tcW w:w="1576" w:type="dxa"/>
            <w:gridSpan w:val="3"/>
            <w:vAlign w:val="center"/>
          </w:tcPr>
          <w:p w:rsidR="0063091E" w:rsidRPr="00552079" w:rsidRDefault="0063091E" w:rsidP="0063091E">
            <w:pPr>
              <w:rPr>
                <w:rFonts w:asciiTheme="minorHAnsi" w:hAnsiTheme="minorHAnsi" w:cstheme="minorHAnsi"/>
                <w:sz w:val="22"/>
                <w:szCs w:val="22"/>
              </w:rPr>
            </w:pPr>
            <w:r w:rsidRPr="00552079">
              <w:rPr>
                <w:rFonts w:asciiTheme="minorHAnsi" w:hAnsiTheme="minorHAnsi" w:cstheme="minorHAnsi"/>
                <w:sz w:val="22"/>
                <w:szCs w:val="22"/>
              </w:rPr>
              <w:t>Hora:</w:t>
            </w:r>
          </w:p>
          <w:p w:rsidR="0063091E" w:rsidRPr="00552079" w:rsidRDefault="0063091E" w:rsidP="0063091E">
            <w:pP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63091E" w:rsidRPr="004D0016" w:rsidRDefault="0063091E" w:rsidP="0063091E">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63091E" w:rsidRPr="004D0016" w:rsidRDefault="0063091E" w:rsidP="0063091E">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63091E">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63091E">
              <w:rPr>
                <w:rFonts w:asciiTheme="minorHAnsi" w:hAnsiTheme="minorHAnsi" w:cstheme="minorHAnsi"/>
                <w:szCs w:val="22"/>
              </w:rPr>
              <w:t>20/05/2019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63091E" w:rsidRDefault="00EA7EC8" w:rsidP="0063091E">
            <w:pPr>
              <w:jc w:val="both"/>
              <w:rPr>
                <w:rFonts w:asciiTheme="minorHAnsi" w:hAnsiTheme="minorHAnsi" w:cstheme="minorHAnsi"/>
                <w:szCs w:val="22"/>
              </w:rPr>
            </w:pPr>
            <w:r w:rsidRPr="0063091E">
              <w:rPr>
                <w:rFonts w:asciiTheme="minorHAnsi" w:hAnsiTheme="minorHAnsi" w:cstheme="minorHAnsi"/>
                <w:szCs w:val="22"/>
              </w:rPr>
              <w:t xml:space="preserve">Fecha Estimada: </w:t>
            </w:r>
            <w:r w:rsidR="0063091E" w:rsidRPr="0063091E">
              <w:rPr>
                <w:rFonts w:asciiTheme="minorHAnsi" w:hAnsiTheme="minorHAnsi" w:cstheme="minorHAnsi"/>
                <w:szCs w:val="22"/>
              </w:rPr>
              <w:t>10/06/2019</w:t>
            </w:r>
          </w:p>
        </w:tc>
      </w:tr>
    </w:tbl>
    <w:p w:rsidR="00855E15" w:rsidRDefault="00855E15" w:rsidP="00D62DD9">
      <w:pPr>
        <w:rPr>
          <w:rFonts w:asciiTheme="minorHAnsi" w:hAnsiTheme="minorHAnsi" w:cstheme="minorHAnsi"/>
          <w:sz w:val="22"/>
          <w:szCs w:val="22"/>
        </w:rPr>
      </w:pPr>
    </w:p>
    <w:p w:rsidR="00C6589E" w:rsidRPr="0063091E" w:rsidRDefault="00C6589E" w:rsidP="00D62DD9">
      <w:pPr>
        <w:rPr>
          <w:rFonts w:asciiTheme="minorHAnsi" w:hAnsiTheme="minorHAnsi" w:cstheme="minorHAnsi"/>
          <w:sz w:val="8"/>
          <w:szCs w:val="8"/>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5A4ABA">
        <w:trPr>
          <w:trHeight w:val="459"/>
          <w:jc w:val="center"/>
        </w:trPr>
        <w:tc>
          <w:tcPr>
            <w:tcW w:w="998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30400" w:rsidRPr="0063091E" w:rsidRDefault="003E27FC" w:rsidP="0063091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5A4ABA">
        <w:trPr>
          <w:trHeight w:val="543"/>
          <w:jc w:val="center"/>
        </w:trPr>
        <w:tc>
          <w:tcPr>
            <w:tcW w:w="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63091E" w:rsidP="00B37050">
            <w:pPr>
              <w:jc w:val="center"/>
              <w:rPr>
                <w:rFonts w:asciiTheme="minorHAnsi" w:hAnsiTheme="minorHAnsi" w:cstheme="minorHAnsi"/>
                <w:b/>
                <w:bCs/>
                <w:color w:val="000000"/>
                <w:lang w:val="es-BO" w:eastAsia="es-BO"/>
              </w:rPr>
            </w:pPr>
            <w:r w:rsidRPr="0063091E">
              <w:rPr>
                <w:rFonts w:asciiTheme="minorHAnsi" w:hAnsiTheme="minorHAnsi" w:cstheme="minorHAnsi"/>
                <w:b/>
                <w:bCs/>
                <w:color w:val="000000"/>
                <w:lang w:val="es-BO" w:eastAsia="es-BO"/>
              </w:rPr>
              <w:t>N° ÍTEM</w:t>
            </w:r>
          </w:p>
        </w:tc>
        <w:tc>
          <w:tcPr>
            <w:tcW w:w="3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63091E" w:rsidRPr="006F470A" w:rsidTr="005A4ABA">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3091E" w:rsidRPr="0063091E" w:rsidRDefault="0063091E" w:rsidP="0063091E">
            <w:pPr>
              <w:spacing w:before="60" w:after="60"/>
              <w:jc w:val="center"/>
              <w:rPr>
                <w:rFonts w:asciiTheme="minorHAnsi" w:hAnsiTheme="minorHAnsi" w:cstheme="minorHAnsi"/>
                <w:sz w:val="18"/>
                <w:szCs w:val="18"/>
                <w:lang w:val="es-BO"/>
              </w:rPr>
            </w:pPr>
            <w:r w:rsidRPr="0063091E">
              <w:rPr>
                <w:rFonts w:asciiTheme="minorHAnsi" w:hAnsiTheme="minorHAnsi" w:cstheme="minorHAnsi"/>
                <w:sz w:val="18"/>
                <w:szCs w:val="18"/>
                <w:lang w:val="es-BO"/>
              </w:rPr>
              <w:t>1</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63091E" w:rsidRPr="0063091E" w:rsidRDefault="0063091E" w:rsidP="0063091E">
            <w:pPr>
              <w:spacing w:before="60" w:after="60"/>
              <w:jc w:val="both"/>
              <w:rPr>
                <w:rFonts w:asciiTheme="minorHAnsi" w:hAnsiTheme="minorHAnsi" w:cstheme="minorHAnsi"/>
                <w:sz w:val="18"/>
                <w:szCs w:val="18"/>
                <w:lang w:val="es-BO"/>
              </w:rPr>
            </w:pPr>
            <w:r w:rsidRPr="0063091E">
              <w:rPr>
                <w:rFonts w:asciiTheme="minorHAnsi" w:hAnsiTheme="minorHAnsi" w:cstheme="minorHAnsi"/>
                <w:sz w:val="18"/>
                <w:szCs w:val="18"/>
                <w:lang w:val="es-BO"/>
              </w:rPr>
              <w:t>BOMBA HIDRÁULICA MANUAL</w:t>
            </w:r>
          </w:p>
        </w:tc>
        <w:tc>
          <w:tcPr>
            <w:tcW w:w="1309" w:type="dxa"/>
            <w:tcBorders>
              <w:top w:val="single" w:sz="4" w:space="0" w:color="auto"/>
              <w:left w:val="single" w:sz="4" w:space="0" w:color="auto"/>
              <w:bottom w:val="single" w:sz="4" w:space="0" w:color="auto"/>
              <w:right w:val="single" w:sz="4" w:space="0" w:color="auto"/>
            </w:tcBorders>
            <w:noWrap/>
            <w:vAlign w:val="center"/>
          </w:tcPr>
          <w:p w:rsidR="0063091E" w:rsidRPr="0063091E" w:rsidRDefault="0063091E" w:rsidP="0063091E">
            <w:pPr>
              <w:spacing w:before="60" w:after="60"/>
              <w:jc w:val="center"/>
              <w:rPr>
                <w:rFonts w:asciiTheme="minorHAnsi" w:hAnsiTheme="minorHAnsi" w:cstheme="minorHAnsi"/>
                <w:bCs/>
                <w:sz w:val="18"/>
                <w:szCs w:val="18"/>
                <w:lang w:val="es-BO"/>
              </w:rPr>
            </w:pPr>
            <w:r w:rsidRPr="0063091E">
              <w:rPr>
                <w:rFonts w:asciiTheme="minorHAnsi" w:hAnsiTheme="minorHAnsi" w:cstheme="minorHAnsi"/>
                <w:bCs/>
                <w:sz w:val="18"/>
                <w:szCs w:val="18"/>
                <w:lang w:val="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3091E" w:rsidRPr="0063091E" w:rsidRDefault="0063091E" w:rsidP="0063091E">
            <w:pPr>
              <w:spacing w:before="60" w:after="60"/>
              <w:jc w:val="center"/>
              <w:rPr>
                <w:rFonts w:asciiTheme="minorHAnsi" w:hAnsiTheme="minorHAnsi" w:cstheme="minorHAnsi"/>
                <w:bCs/>
                <w:sz w:val="18"/>
                <w:szCs w:val="18"/>
                <w:lang w:val="es-BO"/>
              </w:rPr>
            </w:pPr>
            <w:r w:rsidRPr="0063091E">
              <w:rPr>
                <w:rFonts w:asciiTheme="minorHAnsi" w:hAnsiTheme="minorHAnsi" w:cstheme="minorHAnsi"/>
                <w:bCs/>
                <w:sz w:val="18"/>
                <w:szCs w:val="18"/>
                <w:lang w:val="es-BO"/>
              </w:rPr>
              <w:t>1</w:t>
            </w:r>
          </w:p>
        </w:tc>
        <w:tc>
          <w:tcPr>
            <w:tcW w:w="1457" w:type="dxa"/>
            <w:tcBorders>
              <w:top w:val="single" w:sz="4" w:space="0" w:color="auto"/>
              <w:left w:val="single" w:sz="4" w:space="0" w:color="auto"/>
              <w:bottom w:val="single" w:sz="4" w:space="0" w:color="auto"/>
              <w:right w:val="single" w:sz="4" w:space="0" w:color="auto"/>
            </w:tcBorders>
            <w:vAlign w:val="center"/>
          </w:tcPr>
          <w:p w:rsidR="0063091E" w:rsidRPr="00E3016F" w:rsidRDefault="0063091E" w:rsidP="0063091E">
            <w:pPr>
              <w:jc w:val="center"/>
              <w:rPr>
                <w:rFonts w:ascii="Calibri" w:hAnsi="Calibri" w:cs="Calibri"/>
                <w:color w:val="000000"/>
                <w:sz w:val="18"/>
                <w:szCs w:val="18"/>
                <w:lang w:eastAsia="es-BO"/>
              </w:rPr>
            </w:pPr>
            <w:r w:rsidRPr="00E3016F">
              <w:rPr>
                <w:rFonts w:ascii="Calibri" w:hAnsi="Calibri" w:cs="Calibri"/>
                <w:color w:val="000000"/>
                <w:sz w:val="18"/>
                <w:szCs w:val="18"/>
                <w:lang w:eastAsia="es-BO"/>
              </w:rPr>
              <w:t>15.690,96</w:t>
            </w:r>
          </w:p>
        </w:tc>
        <w:tc>
          <w:tcPr>
            <w:tcW w:w="1951" w:type="dxa"/>
            <w:tcBorders>
              <w:top w:val="single" w:sz="4" w:space="0" w:color="auto"/>
              <w:left w:val="single" w:sz="4" w:space="0" w:color="auto"/>
              <w:bottom w:val="single" w:sz="4" w:space="0" w:color="auto"/>
              <w:right w:val="single" w:sz="4" w:space="0" w:color="auto"/>
            </w:tcBorders>
            <w:noWrap/>
            <w:vAlign w:val="center"/>
          </w:tcPr>
          <w:p w:rsidR="0063091E" w:rsidRPr="00E3016F" w:rsidRDefault="0063091E" w:rsidP="0063091E">
            <w:pPr>
              <w:jc w:val="right"/>
              <w:rPr>
                <w:rFonts w:ascii="Calibri" w:hAnsi="Calibri" w:cs="Calibri"/>
                <w:color w:val="000000"/>
                <w:sz w:val="18"/>
                <w:szCs w:val="18"/>
                <w:lang w:eastAsia="es-BO"/>
              </w:rPr>
            </w:pPr>
            <w:r w:rsidRPr="00E3016F">
              <w:rPr>
                <w:rFonts w:ascii="Calibri" w:hAnsi="Calibri" w:cs="Calibri"/>
                <w:color w:val="000000"/>
                <w:sz w:val="18"/>
                <w:szCs w:val="18"/>
                <w:lang w:eastAsia="es-BO"/>
              </w:rPr>
              <w:t>15.690,96</w:t>
            </w:r>
          </w:p>
        </w:tc>
      </w:tr>
      <w:tr w:rsidR="0063091E" w:rsidRPr="006F470A" w:rsidTr="005A4ABA">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3091E" w:rsidRPr="0063091E" w:rsidRDefault="0063091E" w:rsidP="0063091E">
            <w:pPr>
              <w:spacing w:before="60" w:after="60"/>
              <w:jc w:val="center"/>
              <w:rPr>
                <w:rFonts w:asciiTheme="minorHAnsi" w:hAnsiTheme="minorHAnsi" w:cstheme="minorHAnsi"/>
                <w:sz w:val="18"/>
                <w:szCs w:val="18"/>
                <w:lang w:val="es-BO"/>
              </w:rPr>
            </w:pPr>
            <w:r w:rsidRPr="0063091E">
              <w:rPr>
                <w:rFonts w:asciiTheme="minorHAnsi" w:hAnsiTheme="minorHAnsi" w:cstheme="minorHAnsi"/>
                <w:sz w:val="18"/>
                <w:szCs w:val="18"/>
                <w:lang w:val="es-BO"/>
              </w:rPr>
              <w:t>2</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63091E" w:rsidRPr="0063091E" w:rsidRDefault="0063091E" w:rsidP="0063091E">
            <w:pPr>
              <w:spacing w:before="60" w:after="60"/>
              <w:jc w:val="both"/>
              <w:rPr>
                <w:rFonts w:asciiTheme="minorHAnsi" w:hAnsiTheme="minorHAnsi" w:cstheme="minorHAnsi"/>
                <w:sz w:val="18"/>
                <w:szCs w:val="18"/>
                <w:lang w:val="es-BO"/>
              </w:rPr>
            </w:pPr>
            <w:r w:rsidRPr="0063091E">
              <w:rPr>
                <w:rFonts w:asciiTheme="minorHAnsi" w:hAnsiTheme="minorHAnsi" w:cstheme="minorHAnsi"/>
                <w:sz w:val="18"/>
                <w:szCs w:val="18"/>
                <w:lang w:val="es-BO"/>
              </w:rPr>
              <w:t>CALIBRADOR DE POZO SECO PORTÁTIL</w:t>
            </w:r>
          </w:p>
        </w:tc>
        <w:tc>
          <w:tcPr>
            <w:tcW w:w="1309" w:type="dxa"/>
            <w:tcBorders>
              <w:top w:val="single" w:sz="4" w:space="0" w:color="auto"/>
              <w:left w:val="single" w:sz="4" w:space="0" w:color="auto"/>
              <w:bottom w:val="single" w:sz="4" w:space="0" w:color="auto"/>
              <w:right w:val="single" w:sz="4" w:space="0" w:color="auto"/>
            </w:tcBorders>
            <w:noWrap/>
            <w:vAlign w:val="center"/>
          </w:tcPr>
          <w:p w:rsidR="0063091E" w:rsidRPr="0063091E" w:rsidRDefault="0063091E" w:rsidP="0063091E">
            <w:pPr>
              <w:spacing w:before="60" w:after="60"/>
              <w:jc w:val="center"/>
              <w:rPr>
                <w:rFonts w:asciiTheme="minorHAnsi" w:hAnsiTheme="minorHAnsi" w:cstheme="minorHAnsi"/>
                <w:bCs/>
                <w:sz w:val="18"/>
                <w:szCs w:val="18"/>
                <w:lang w:val="es-BO"/>
              </w:rPr>
            </w:pPr>
            <w:r w:rsidRPr="0063091E">
              <w:rPr>
                <w:rFonts w:asciiTheme="minorHAnsi" w:hAnsiTheme="minorHAnsi" w:cstheme="minorHAnsi"/>
                <w:bCs/>
                <w:sz w:val="18"/>
                <w:szCs w:val="18"/>
                <w:lang w:val="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3091E" w:rsidRPr="0063091E" w:rsidRDefault="0063091E" w:rsidP="0063091E">
            <w:pPr>
              <w:spacing w:before="60" w:after="60"/>
              <w:jc w:val="center"/>
              <w:rPr>
                <w:rFonts w:asciiTheme="minorHAnsi" w:hAnsiTheme="minorHAnsi" w:cstheme="minorHAnsi"/>
                <w:bCs/>
                <w:sz w:val="18"/>
                <w:szCs w:val="18"/>
                <w:lang w:val="es-BO"/>
              </w:rPr>
            </w:pPr>
            <w:r w:rsidRPr="0063091E">
              <w:rPr>
                <w:rFonts w:asciiTheme="minorHAnsi" w:hAnsiTheme="minorHAnsi" w:cstheme="minorHAnsi"/>
                <w:bCs/>
                <w:sz w:val="18"/>
                <w:szCs w:val="18"/>
                <w:lang w:val="es-BO"/>
              </w:rPr>
              <w:t>1</w:t>
            </w:r>
          </w:p>
        </w:tc>
        <w:tc>
          <w:tcPr>
            <w:tcW w:w="1457" w:type="dxa"/>
            <w:tcBorders>
              <w:top w:val="single" w:sz="4" w:space="0" w:color="auto"/>
              <w:left w:val="single" w:sz="4" w:space="0" w:color="auto"/>
              <w:bottom w:val="single" w:sz="4" w:space="0" w:color="auto"/>
              <w:right w:val="single" w:sz="4" w:space="0" w:color="auto"/>
            </w:tcBorders>
            <w:vAlign w:val="center"/>
          </w:tcPr>
          <w:p w:rsidR="0063091E" w:rsidRPr="00E3016F" w:rsidRDefault="0063091E" w:rsidP="0063091E">
            <w:pPr>
              <w:jc w:val="center"/>
              <w:rPr>
                <w:rFonts w:ascii="Calibri" w:hAnsi="Calibri" w:cs="Calibri"/>
                <w:color w:val="000000"/>
                <w:sz w:val="18"/>
                <w:szCs w:val="18"/>
                <w:lang w:eastAsia="es-BO"/>
              </w:rPr>
            </w:pPr>
            <w:r w:rsidRPr="00E3016F">
              <w:rPr>
                <w:rFonts w:ascii="Calibri" w:hAnsi="Calibri" w:cs="Calibri"/>
                <w:color w:val="000000"/>
                <w:sz w:val="18"/>
                <w:szCs w:val="18"/>
                <w:lang w:eastAsia="es-BO"/>
              </w:rPr>
              <w:t>46.206,30</w:t>
            </w:r>
          </w:p>
        </w:tc>
        <w:tc>
          <w:tcPr>
            <w:tcW w:w="1951" w:type="dxa"/>
            <w:tcBorders>
              <w:top w:val="single" w:sz="4" w:space="0" w:color="auto"/>
              <w:left w:val="single" w:sz="4" w:space="0" w:color="auto"/>
              <w:bottom w:val="single" w:sz="4" w:space="0" w:color="auto"/>
              <w:right w:val="single" w:sz="4" w:space="0" w:color="auto"/>
            </w:tcBorders>
            <w:noWrap/>
            <w:vAlign w:val="center"/>
          </w:tcPr>
          <w:p w:rsidR="0063091E" w:rsidRPr="00E3016F" w:rsidRDefault="0063091E" w:rsidP="0063091E">
            <w:pPr>
              <w:jc w:val="right"/>
              <w:rPr>
                <w:rFonts w:ascii="Calibri" w:hAnsi="Calibri" w:cs="Calibri"/>
                <w:color w:val="000000"/>
                <w:sz w:val="18"/>
                <w:szCs w:val="18"/>
                <w:lang w:eastAsia="es-BO"/>
              </w:rPr>
            </w:pPr>
            <w:r w:rsidRPr="00E3016F">
              <w:rPr>
                <w:rFonts w:ascii="Calibri" w:hAnsi="Calibri" w:cs="Calibri"/>
                <w:color w:val="000000"/>
                <w:sz w:val="18"/>
                <w:szCs w:val="18"/>
                <w:lang w:eastAsia="es-BO"/>
              </w:rPr>
              <w:t>46.206,30</w:t>
            </w:r>
          </w:p>
        </w:tc>
      </w:tr>
      <w:tr w:rsidR="00103622" w:rsidRPr="006F470A" w:rsidTr="005A4ABA">
        <w:trPr>
          <w:trHeight w:val="339"/>
          <w:jc w:val="center"/>
        </w:trPr>
        <w:tc>
          <w:tcPr>
            <w:tcW w:w="80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622" w:rsidRPr="0063091E" w:rsidRDefault="0063091E" w:rsidP="0063091E">
            <w:pPr>
              <w:jc w:val="right"/>
              <w:rPr>
                <w:rFonts w:asciiTheme="minorHAnsi" w:hAnsiTheme="minorHAnsi" w:cstheme="minorHAnsi"/>
                <w:b/>
                <w:bCs/>
                <w:color w:val="000000"/>
                <w:lang w:val="es-BO" w:eastAsia="es-BO"/>
              </w:rPr>
            </w:pPr>
            <w:r w:rsidRPr="0063091E">
              <w:rPr>
                <w:rFonts w:asciiTheme="minorHAnsi" w:hAnsiTheme="minorHAnsi" w:cstheme="minorHAnsi"/>
                <w:b/>
                <w:bCs/>
                <w:color w:val="000000"/>
                <w:lang w:val="es-BO" w:eastAsia="es-BO"/>
              </w:rPr>
              <w:t>61.897,26</w:t>
            </w:r>
          </w:p>
        </w:tc>
      </w:tr>
    </w:tbl>
    <w:p w:rsidR="00B53C82" w:rsidRDefault="00B53C8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C01532">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C01532">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C01532">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C0153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C0153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C0153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C0153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C0153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63091E">
        <w:rPr>
          <w:rFonts w:asciiTheme="minorHAnsi" w:hAnsiTheme="minorHAnsi" w:cstheme="minorHAnsi"/>
          <w:b/>
          <w:sz w:val="22"/>
          <w:szCs w:val="22"/>
        </w:rPr>
        <w:t xml:space="preserve"> </w:t>
      </w:r>
      <w:r w:rsidR="0063091E">
        <w:rPr>
          <w:rFonts w:asciiTheme="minorHAnsi" w:hAnsiTheme="minorHAnsi" w:cstheme="minorHAnsi"/>
          <w:b/>
          <w:color w:val="FF0000"/>
          <w:sz w:val="22"/>
          <w:szCs w:val="22"/>
        </w:rPr>
        <w:t>“</w:t>
      </w:r>
      <w:r w:rsidR="0063091E" w:rsidRPr="00207ADB">
        <w:rPr>
          <w:rFonts w:asciiTheme="minorHAnsi" w:hAnsiTheme="minorHAnsi" w:cstheme="minorHAnsi"/>
          <w:b/>
          <w:color w:val="FF0000"/>
          <w:sz w:val="22"/>
          <w:szCs w:val="22"/>
        </w:rPr>
        <w:t>NO APLICA</w:t>
      </w:r>
      <w:r w:rsidR="0063091E">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C01532">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C01532">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C0153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C01532">
      <w:pPr>
        <w:pStyle w:val="Sinespaciado4"/>
        <w:numPr>
          <w:ilvl w:val="0"/>
          <w:numId w:val="27"/>
        </w:numPr>
        <w:ind w:left="851"/>
        <w:jc w:val="both"/>
      </w:pPr>
      <w:r w:rsidRPr="006F470A">
        <w:t>Que tengan sentencia ejecutoriada, con impedimento para ejercer el comercio.</w:t>
      </w:r>
    </w:p>
    <w:p w:rsidR="006A773C" w:rsidRPr="006F470A" w:rsidRDefault="006A773C" w:rsidP="00C0153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C0153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C01532">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C01532">
      <w:pPr>
        <w:pStyle w:val="Sinespaciado4"/>
        <w:numPr>
          <w:ilvl w:val="0"/>
          <w:numId w:val="27"/>
        </w:numPr>
        <w:ind w:left="851"/>
        <w:jc w:val="both"/>
      </w:pPr>
      <w:r w:rsidRPr="002932FE">
        <w:t>Que hubiesen declarado su disolución o quiebra.</w:t>
      </w:r>
    </w:p>
    <w:p w:rsidR="006A773C" w:rsidRPr="006F470A" w:rsidRDefault="006A773C" w:rsidP="00C0153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C01532">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C0153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C0153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C0153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3091E"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63091E">
        <w:rPr>
          <w:rFonts w:asciiTheme="minorHAnsi" w:hAnsiTheme="minorHAnsi" w:cstheme="minorHAnsi"/>
          <w:sz w:val="22"/>
          <w:szCs w:val="22"/>
        </w:rPr>
        <w:t>expresarse en bolivianos</w:t>
      </w:r>
      <w:r w:rsidR="00867CDF" w:rsidRPr="0063091E">
        <w:rPr>
          <w:rFonts w:asciiTheme="minorHAnsi" w:hAnsiTheme="minorHAnsi" w:cstheme="minorHAnsi"/>
          <w:sz w:val="22"/>
          <w:szCs w:val="22"/>
        </w:rPr>
        <w:t>.</w:t>
      </w:r>
    </w:p>
    <w:p w:rsidR="00D01DCF" w:rsidRPr="0063091E"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01532">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C015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C015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C015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C015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C0153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01532">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C0153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C0153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C0153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C0153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C0153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C0153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C0153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C0153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C0153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C0153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C0153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C0153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C0153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C0153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C0153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C0153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C0153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C0153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C0153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C32A98">
        <w:rPr>
          <w:rFonts w:asciiTheme="minorHAnsi" w:hAnsiTheme="minorHAnsi" w:cstheme="minorHAnsi"/>
          <w:b/>
          <w:sz w:val="22"/>
          <w:szCs w:val="22"/>
        </w:rPr>
        <w:t xml:space="preserve"> </w:t>
      </w:r>
      <w:r w:rsidR="00C32A98"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C32A98">
        <w:rPr>
          <w:rFonts w:asciiTheme="minorHAnsi" w:hAnsiTheme="minorHAnsi" w:cstheme="minorHAnsi"/>
          <w:b/>
          <w:sz w:val="22"/>
          <w:szCs w:val="22"/>
        </w:rPr>
        <w:t xml:space="preserve"> </w:t>
      </w:r>
      <w:r w:rsidR="00C32A98"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C32A98">
        <w:rPr>
          <w:rFonts w:asciiTheme="minorHAnsi" w:hAnsiTheme="minorHAnsi" w:cstheme="minorHAnsi"/>
          <w:b/>
          <w:sz w:val="22"/>
          <w:szCs w:val="22"/>
        </w:rPr>
        <w:t xml:space="preserve"> </w:t>
      </w:r>
      <w:r w:rsidR="00C32A98"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C0153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0153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0153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C0153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C0153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C0153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C0153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C0153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C0153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C01532">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C01532">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C0153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C01532">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C0153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C01532">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0153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C0153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C0153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C0153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C01532">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C01532">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C0153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C0153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2A98" w:rsidRDefault="00C32A98" w:rsidP="00775867">
      <w:pPr>
        <w:jc w:val="center"/>
        <w:rPr>
          <w:rFonts w:asciiTheme="minorHAnsi" w:hAnsiTheme="minorHAnsi" w:cstheme="minorHAnsi"/>
          <w:b/>
          <w:sz w:val="22"/>
          <w:szCs w:val="22"/>
        </w:rPr>
      </w:pPr>
    </w:p>
    <w:p w:rsidR="00C32A98" w:rsidRDefault="00C32A98" w:rsidP="00775867">
      <w:pPr>
        <w:jc w:val="center"/>
        <w:rPr>
          <w:rFonts w:asciiTheme="minorHAnsi" w:hAnsiTheme="minorHAnsi" w:cstheme="minorHAnsi"/>
          <w:b/>
          <w:sz w:val="22"/>
          <w:szCs w:val="22"/>
        </w:rPr>
      </w:pPr>
    </w:p>
    <w:p w:rsidR="00C32A98" w:rsidRDefault="00C32A98" w:rsidP="00775867">
      <w:pPr>
        <w:jc w:val="center"/>
        <w:rPr>
          <w:rFonts w:asciiTheme="minorHAnsi" w:hAnsiTheme="minorHAnsi" w:cstheme="minorHAnsi"/>
          <w:b/>
          <w:sz w:val="22"/>
          <w:szCs w:val="22"/>
        </w:rPr>
      </w:pPr>
      <w:bookmarkStart w:id="2" w:name="_GoBack"/>
      <w:bookmarkEnd w:id="2"/>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5A4ABA" w:rsidRDefault="005A4AB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5A4ABA" w:rsidRDefault="0093047A" w:rsidP="00775867">
      <w:pPr>
        <w:jc w:val="center"/>
        <w:rPr>
          <w:rFonts w:asciiTheme="minorHAnsi" w:hAnsiTheme="minorHAnsi" w:cstheme="minorHAnsi"/>
          <w:b/>
          <w:sz w:val="4"/>
          <w:szCs w:val="4"/>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C0153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C01532">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C0153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C01532">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C0153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C0153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C01532">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C0153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C0153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C0153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C0153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C0153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C0153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C0153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C0153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C0153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C0153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C0153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C0153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C0153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C0153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C0153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C0153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C01532">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C0153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C0153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C0153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C01532">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C01532">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18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87"/>
        <w:gridCol w:w="4799"/>
      </w:tblGrid>
      <w:tr w:rsidR="000221D3" w:rsidRPr="006F470A" w:rsidTr="009444B0">
        <w:trPr>
          <w:trHeight w:val="226"/>
          <w:tblHeader/>
          <w:jc w:val="center"/>
        </w:trPr>
        <w:tc>
          <w:tcPr>
            <w:tcW w:w="5387"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9444B0">
        <w:trPr>
          <w:cantSplit/>
          <w:trHeight w:val="681"/>
          <w:jc w:val="center"/>
        </w:trPr>
        <w:tc>
          <w:tcPr>
            <w:tcW w:w="5387"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3D16AD" w:rsidRPr="006F470A" w:rsidTr="009444B0">
        <w:trPr>
          <w:trHeight w:val="207"/>
          <w:jc w:val="center"/>
        </w:trPr>
        <w:tc>
          <w:tcPr>
            <w:tcW w:w="5387" w:type="dxa"/>
            <w:shd w:val="clear" w:color="auto" w:fill="B8CCE4"/>
            <w:vAlign w:val="center"/>
          </w:tcPr>
          <w:p w:rsidR="003D16AD" w:rsidRPr="00FD291B" w:rsidRDefault="003D16AD" w:rsidP="003D16A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c>
          <w:tcPr>
            <w:tcW w:w="4799" w:type="dxa"/>
            <w:vAlign w:val="center"/>
          </w:tcPr>
          <w:p w:rsidR="003D16AD" w:rsidRPr="006F470A" w:rsidRDefault="003D16AD" w:rsidP="003D16AD">
            <w:pPr>
              <w:rPr>
                <w:rFonts w:asciiTheme="minorHAnsi" w:hAnsiTheme="minorHAnsi" w:cstheme="minorHAnsi"/>
                <w:b/>
                <w:sz w:val="18"/>
                <w:szCs w:val="18"/>
              </w:rPr>
            </w:pPr>
          </w:p>
        </w:tc>
      </w:tr>
      <w:tr w:rsidR="003D16AD" w:rsidRPr="006F470A" w:rsidTr="009444B0">
        <w:trPr>
          <w:trHeight w:val="224"/>
          <w:jc w:val="center"/>
        </w:trPr>
        <w:tc>
          <w:tcPr>
            <w:tcW w:w="5387" w:type="dxa"/>
            <w:shd w:val="clear" w:color="auto" w:fill="auto"/>
            <w:vAlign w:val="center"/>
          </w:tcPr>
          <w:p w:rsidR="003D16AD" w:rsidRPr="00803725" w:rsidRDefault="003D16AD" w:rsidP="003D16AD">
            <w:pPr>
              <w:pStyle w:val="Prrafodelista"/>
              <w:autoSpaceDE w:val="0"/>
              <w:autoSpaceDN w:val="0"/>
              <w:adjustRightInd w:val="0"/>
              <w:spacing w:line="276" w:lineRule="auto"/>
              <w:ind w:left="1428" w:right="961"/>
              <w:contextualSpacing/>
              <w:jc w:val="both"/>
              <w:rPr>
                <w:rFonts w:ascii="Verdana" w:hAnsi="Verdana" w:cs="Calibri"/>
                <w:b/>
                <w:sz w:val="18"/>
                <w:szCs w:val="18"/>
                <w:lang w:eastAsia="es-BO"/>
              </w:rPr>
            </w:pPr>
          </w:p>
          <w:p w:rsidR="003D16AD" w:rsidRPr="00803725" w:rsidRDefault="003D16AD" w:rsidP="003D16AD">
            <w:pPr>
              <w:pStyle w:val="Prrafodelista"/>
              <w:autoSpaceDE w:val="0"/>
              <w:autoSpaceDN w:val="0"/>
              <w:adjustRightInd w:val="0"/>
              <w:spacing w:line="276" w:lineRule="auto"/>
              <w:ind w:left="0" w:right="961"/>
              <w:contextualSpacing/>
              <w:jc w:val="both"/>
              <w:rPr>
                <w:rFonts w:ascii="Verdana" w:hAnsi="Verdana" w:cs="Calibri"/>
                <w:b/>
                <w:sz w:val="18"/>
                <w:szCs w:val="18"/>
                <w:lang w:eastAsia="es-BO"/>
              </w:rPr>
            </w:pPr>
            <w:r>
              <w:rPr>
                <w:rFonts w:ascii="Verdana" w:hAnsi="Verdana" w:cs="Calibri"/>
                <w:b/>
                <w:sz w:val="18"/>
                <w:szCs w:val="18"/>
              </w:rPr>
              <w:t xml:space="preserve">Ítem Nº 1: </w:t>
            </w:r>
            <w:r>
              <w:rPr>
                <w:rFonts w:ascii="Verdana" w:hAnsi="Verdana" w:cs="Calibri"/>
                <w:b/>
                <w:sz w:val="18"/>
                <w:szCs w:val="18"/>
                <w:lang w:val="es-BO"/>
              </w:rPr>
              <w:t>Bomba Hidráulica Manual.</w:t>
            </w:r>
          </w:p>
          <w:p w:rsidR="003D16AD" w:rsidRPr="008903AC" w:rsidRDefault="003D16AD" w:rsidP="003D16AD">
            <w:pPr>
              <w:pStyle w:val="Prrafodelista"/>
              <w:autoSpaceDE w:val="0"/>
              <w:autoSpaceDN w:val="0"/>
              <w:adjustRightInd w:val="0"/>
              <w:spacing w:line="276" w:lineRule="auto"/>
              <w:ind w:left="1428"/>
              <w:contextualSpacing/>
              <w:jc w:val="both"/>
              <w:rPr>
                <w:rFonts w:ascii="Verdana" w:hAnsi="Verdana" w:cs="Calibri"/>
                <w:sz w:val="18"/>
                <w:szCs w:val="18"/>
                <w:lang w:eastAsia="es-BO"/>
              </w:rPr>
            </w:pPr>
          </w:p>
          <w:p w:rsidR="003D16AD" w:rsidRDefault="003D16AD" w:rsidP="00C01532">
            <w:pPr>
              <w:pStyle w:val="Prrafodelista"/>
              <w:numPr>
                <w:ilvl w:val="0"/>
                <w:numId w:val="37"/>
              </w:numPr>
              <w:autoSpaceDE w:val="0"/>
              <w:autoSpaceDN w:val="0"/>
              <w:adjustRightInd w:val="0"/>
              <w:spacing w:before="120"/>
              <w:ind w:right="394"/>
              <w:contextualSpacing/>
              <w:jc w:val="both"/>
              <w:rPr>
                <w:rFonts w:ascii="Verdana" w:hAnsi="Verdana" w:cs="Calibri"/>
                <w:sz w:val="18"/>
                <w:szCs w:val="18"/>
                <w:lang w:eastAsia="es-BO"/>
              </w:rPr>
            </w:pPr>
            <w:r>
              <w:rPr>
                <w:rFonts w:ascii="Verdana" w:hAnsi="Verdana" w:cs="Calibri"/>
                <w:sz w:val="18"/>
                <w:szCs w:val="18"/>
                <w:lang w:eastAsia="es-BO"/>
              </w:rPr>
              <w:t xml:space="preserve">Marca: BEAMEX, LR CALL, General Electric o su </w:t>
            </w:r>
            <w:r w:rsidRPr="00F57D99">
              <w:rPr>
                <w:rFonts w:ascii="Verdana" w:hAnsi="Verdana" w:cs="Calibri"/>
                <w:sz w:val="18"/>
                <w:szCs w:val="18"/>
                <w:lang w:eastAsia="es-BO"/>
              </w:rPr>
              <w:t>Equivalente</w:t>
            </w:r>
          </w:p>
          <w:p w:rsidR="003D16AD" w:rsidRPr="00567DE0" w:rsidRDefault="003D16AD" w:rsidP="00C01532">
            <w:pPr>
              <w:pStyle w:val="Prrafodelista"/>
              <w:numPr>
                <w:ilvl w:val="0"/>
                <w:numId w:val="37"/>
              </w:numPr>
              <w:autoSpaceDE w:val="0"/>
              <w:autoSpaceDN w:val="0"/>
              <w:adjustRightInd w:val="0"/>
              <w:spacing w:before="120"/>
              <w:ind w:right="394"/>
              <w:contextualSpacing/>
              <w:jc w:val="both"/>
              <w:rPr>
                <w:rFonts w:ascii="Verdana" w:hAnsi="Verdana" w:cs="Calibri"/>
                <w:sz w:val="18"/>
                <w:szCs w:val="18"/>
                <w:lang w:eastAsia="es-BO"/>
              </w:rPr>
            </w:pPr>
            <w:r>
              <w:rPr>
                <w:rFonts w:ascii="Verdana" w:hAnsi="Verdana" w:cs="Calibri"/>
                <w:sz w:val="18"/>
                <w:szCs w:val="18"/>
                <w:lang w:eastAsia="es-BO"/>
              </w:rPr>
              <w:t>Modelo: A especificar.</w:t>
            </w:r>
          </w:p>
          <w:p w:rsidR="003D16AD" w:rsidRPr="008903AC" w:rsidRDefault="003D16AD" w:rsidP="00C01532">
            <w:pPr>
              <w:pStyle w:val="Prrafodelista"/>
              <w:numPr>
                <w:ilvl w:val="0"/>
                <w:numId w:val="37"/>
              </w:numPr>
              <w:autoSpaceDE w:val="0"/>
              <w:autoSpaceDN w:val="0"/>
              <w:adjustRightInd w:val="0"/>
              <w:spacing w:before="120"/>
              <w:ind w:right="394"/>
              <w:contextualSpacing/>
              <w:jc w:val="both"/>
              <w:rPr>
                <w:rFonts w:ascii="Verdana" w:hAnsi="Verdana" w:cs="Calibri"/>
                <w:sz w:val="18"/>
                <w:szCs w:val="18"/>
                <w:lang w:eastAsia="es-BO"/>
              </w:rPr>
            </w:pPr>
            <w:r w:rsidRPr="00B03F7E">
              <w:rPr>
                <w:rFonts w:ascii="Verdana" w:hAnsi="Verdana" w:cs="Calibri"/>
                <w:i/>
                <w:sz w:val="18"/>
                <w:szCs w:val="18"/>
                <w:lang w:val="es-BO"/>
              </w:rPr>
              <w:t>Cantidad requerida:</w:t>
            </w:r>
            <w:r w:rsidRPr="008903AC">
              <w:rPr>
                <w:rFonts w:ascii="Verdana" w:hAnsi="Verdana" w:cs="Calibri"/>
                <w:sz w:val="18"/>
                <w:szCs w:val="18"/>
                <w:lang w:val="es-BO"/>
              </w:rPr>
              <w:t xml:space="preserve"> 1 Pieza.</w:t>
            </w:r>
          </w:p>
          <w:p w:rsidR="003D16AD" w:rsidRPr="008903AC" w:rsidRDefault="003D16AD" w:rsidP="00C01532">
            <w:pPr>
              <w:pStyle w:val="Prrafodelista"/>
              <w:numPr>
                <w:ilvl w:val="0"/>
                <w:numId w:val="37"/>
              </w:numPr>
              <w:spacing w:before="120" w:after="160"/>
              <w:contextualSpacing/>
              <w:rPr>
                <w:rFonts w:ascii="Verdana" w:hAnsi="Verdana"/>
                <w:sz w:val="18"/>
                <w:szCs w:val="18"/>
              </w:rPr>
            </w:pPr>
            <w:r>
              <w:rPr>
                <w:rFonts w:ascii="Verdana" w:hAnsi="Verdana"/>
                <w:i/>
                <w:sz w:val="18"/>
                <w:szCs w:val="18"/>
              </w:rPr>
              <w:t>Capacidad</w:t>
            </w:r>
            <w:r w:rsidRPr="00B03F7E">
              <w:rPr>
                <w:rFonts w:ascii="Verdana" w:hAnsi="Verdana"/>
                <w:i/>
                <w:sz w:val="18"/>
                <w:szCs w:val="18"/>
              </w:rPr>
              <w:t>:</w:t>
            </w:r>
            <w:r>
              <w:rPr>
                <w:rFonts w:ascii="Verdana" w:hAnsi="Verdana"/>
                <w:i/>
                <w:sz w:val="18"/>
                <w:szCs w:val="18"/>
              </w:rPr>
              <w:t xml:space="preserve"> Generar presión hasta 10000 Psi (700 Bar).</w:t>
            </w:r>
          </w:p>
          <w:p w:rsidR="003D16AD" w:rsidRPr="00A76D8E" w:rsidRDefault="003D16AD" w:rsidP="00C01532">
            <w:pPr>
              <w:pStyle w:val="Prrafodelista"/>
              <w:numPr>
                <w:ilvl w:val="0"/>
                <w:numId w:val="37"/>
              </w:numPr>
              <w:spacing w:before="120" w:after="160"/>
              <w:contextualSpacing/>
              <w:rPr>
                <w:rFonts w:ascii="Verdana" w:hAnsi="Verdana"/>
                <w:sz w:val="18"/>
                <w:szCs w:val="18"/>
              </w:rPr>
            </w:pPr>
            <w:r>
              <w:rPr>
                <w:rFonts w:ascii="Verdana" w:hAnsi="Verdana"/>
                <w:i/>
                <w:sz w:val="18"/>
                <w:szCs w:val="18"/>
              </w:rPr>
              <w:t>Puerto de conexión al módulo patrón: de ¼ pulgada BSP Hembra</w:t>
            </w:r>
          </w:p>
          <w:p w:rsidR="003D16AD" w:rsidRPr="00761ECC" w:rsidRDefault="003D16AD" w:rsidP="00C01532">
            <w:pPr>
              <w:pStyle w:val="Prrafodelista"/>
              <w:numPr>
                <w:ilvl w:val="0"/>
                <w:numId w:val="37"/>
              </w:numPr>
              <w:spacing w:before="120" w:after="160"/>
              <w:contextualSpacing/>
              <w:rPr>
                <w:rFonts w:ascii="Verdana" w:hAnsi="Verdana"/>
                <w:sz w:val="18"/>
                <w:szCs w:val="18"/>
              </w:rPr>
            </w:pPr>
            <w:r>
              <w:rPr>
                <w:rFonts w:ascii="Verdana" w:hAnsi="Verdana"/>
                <w:i/>
                <w:sz w:val="18"/>
                <w:szCs w:val="18"/>
              </w:rPr>
              <w:t>Puerto de conexión al instrumento bajo prueba: de ¼ pulgada BSP Hembra.</w:t>
            </w:r>
          </w:p>
          <w:p w:rsidR="003D16AD" w:rsidRPr="00A76D8E" w:rsidRDefault="003D16AD" w:rsidP="00C01532">
            <w:pPr>
              <w:pStyle w:val="Prrafodelista"/>
              <w:numPr>
                <w:ilvl w:val="0"/>
                <w:numId w:val="37"/>
              </w:numPr>
              <w:spacing w:before="120" w:after="160"/>
              <w:contextualSpacing/>
              <w:rPr>
                <w:rFonts w:ascii="Verdana" w:hAnsi="Verdana"/>
                <w:sz w:val="18"/>
                <w:szCs w:val="18"/>
              </w:rPr>
            </w:pPr>
            <w:r>
              <w:rPr>
                <w:rFonts w:ascii="Verdana" w:hAnsi="Verdana"/>
                <w:i/>
                <w:sz w:val="18"/>
                <w:szCs w:val="18"/>
              </w:rPr>
              <w:t>Deposito del líquido: de vidrio</w:t>
            </w:r>
          </w:p>
          <w:p w:rsidR="003D16AD" w:rsidRDefault="003D16AD" w:rsidP="00C01532">
            <w:pPr>
              <w:pStyle w:val="Prrafodelista"/>
              <w:numPr>
                <w:ilvl w:val="0"/>
                <w:numId w:val="37"/>
              </w:numPr>
              <w:spacing w:before="120" w:after="160"/>
              <w:ind w:right="394"/>
              <w:contextualSpacing/>
              <w:rPr>
                <w:rFonts w:ascii="Verdana" w:hAnsi="Verdana"/>
                <w:sz w:val="18"/>
                <w:szCs w:val="18"/>
              </w:rPr>
            </w:pPr>
            <w:r w:rsidRPr="00B03F7E">
              <w:rPr>
                <w:rFonts w:ascii="Verdana" w:hAnsi="Verdana"/>
                <w:i/>
                <w:sz w:val="18"/>
                <w:szCs w:val="18"/>
              </w:rPr>
              <w:t>Debe con</w:t>
            </w:r>
            <w:r>
              <w:rPr>
                <w:rFonts w:ascii="Verdana" w:hAnsi="Verdana"/>
                <w:i/>
                <w:sz w:val="18"/>
                <w:szCs w:val="18"/>
              </w:rPr>
              <w:t>tar con los siguientes</w:t>
            </w:r>
            <w:r w:rsidRPr="008903AC">
              <w:rPr>
                <w:rFonts w:ascii="Verdana" w:hAnsi="Verdana"/>
                <w:sz w:val="18"/>
                <w:szCs w:val="18"/>
              </w:rPr>
              <w:t xml:space="preserve">: </w:t>
            </w:r>
          </w:p>
          <w:p w:rsidR="003D16AD" w:rsidRDefault="003D16AD" w:rsidP="00C01532">
            <w:pPr>
              <w:pStyle w:val="Prrafodelista"/>
              <w:numPr>
                <w:ilvl w:val="0"/>
                <w:numId w:val="38"/>
              </w:numPr>
              <w:spacing w:before="120" w:after="160"/>
              <w:ind w:right="394"/>
              <w:contextualSpacing/>
              <w:rPr>
                <w:rFonts w:ascii="Verdana" w:hAnsi="Verdana"/>
                <w:sz w:val="18"/>
                <w:szCs w:val="18"/>
              </w:rPr>
            </w:pPr>
            <w:r>
              <w:rPr>
                <w:rFonts w:ascii="Verdana" w:hAnsi="Verdana"/>
                <w:sz w:val="18"/>
                <w:szCs w:val="18"/>
              </w:rPr>
              <w:t>2 (dos) adaptadores 1/4 pulgada BSP Macho a 1/4 pulgada NPT Hembra.</w:t>
            </w:r>
          </w:p>
          <w:p w:rsidR="003D16AD" w:rsidRDefault="003D16AD" w:rsidP="00C01532">
            <w:pPr>
              <w:pStyle w:val="Prrafodelista"/>
              <w:numPr>
                <w:ilvl w:val="0"/>
                <w:numId w:val="38"/>
              </w:numPr>
              <w:spacing w:before="120" w:after="160"/>
              <w:ind w:right="394"/>
              <w:contextualSpacing/>
              <w:rPr>
                <w:rFonts w:ascii="Verdana" w:hAnsi="Verdana"/>
                <w:sz w:val="18"/>
                <w:szCs w:val="18"/>
              </w:rPr>
            </w:pPr>
            <w:r>
              <w:rPr>
                <w:rFonts w:ascii="Verdana" w:hAnsi="Verdana"/>
                <w:sz w:val="18"/>
                <w:szCs w:val="18"/>
              </w:rPr>
              <w:t>Manguera flexible de alta presión 1m.</w:t>
            </w:r>
          </w:p>
          <w:p w:rsidR="003D16AD" w:rsidRDefault="003D16AD" w:rsidP="00C01532">
            <w:pPr>
              <w:pStyle w:val="Prrafodelista"/>
              <w:numPr>
                <w:ilvl w:val="0"/>
                <w:numId w:val="38"/>
              </w:numPr>
              <w:spacing w:before="120" w:after="160"/>
              <w:ind w:right="394"/>
              <w:contextualSpacing/>
              <w:rPr>
                <w:rFonts w:ascii="Verdana" w:hAnsi="Verdana"/>
                <w:sz w:val="18"/>
                <w:szCs w:val="18"/>
              </w:rPr>
            </w:pPr>
            <w:r>
              <w:rPr>
                <w:rFonts w:ascii="Verdana" w:hAnsi="Verdana"/>
                <w:sz w:val="18"/>
                <w:szCs w:val="18"/>
              </w:rPr>
              <w:t>Válvula de ajuste fino.</w:t>
            </w:r>
          </w:p>
          <w:p w:rsidR="003D16AD" w:rsidRDefault="003D16AD" w:rsidP="00C01532">
            <w:pPr>
              <w:pStyle w:val="Prrafodelista"/>
              <w:numPr>
                <w:ilvl w:val="0"/>
                <w:numId w:val="38"/>
              </w:numPr>
              <w:spacing w:before="120" w:after="160"/>
              <w:ind w:right="394"/>
              <w:contextualSpacing/>
              <w:rPr>
                <w:rFonts w:ascii="Verdana" w:hAnsi="Verdana"/>
                <w:sz w:val="18"/>
                <w:szCs w:val="18"/>
              </w:rPr>
            </w:pPr>
            <w:r>
              <w:rPr>
                <w:rFonts w:ascii="Verdana" w:hAnsi="Verdana"/>
                <w:sz w:val="18"/>
                <w:szCs w:val="18"/>
              </w:rPr>
              <w:t>Válvula de alivio.</w:t>
            </w:r>
          </w:p>
          <w:p w:rsidR="003D16AD" w:rsidRDefault="003D16AD" w:rsidP="00C01532">
            <w:pPr>
              <w:pStyle w:val="Prrafodelista"/>
              <w:numPr>
                <w:ilvl w:val="0"/>
                <w:numId w:val="38"/>
              </w:numPr>
              <w:spacing w:before="120" w:after="160"/>
              <w:ind w:right="394"/>
              <w:contextualSpacing/>
              <w:rPr>
                <w:rFonts w:ascii="Verdana" w:hAnsi="Verdana"/>
                <w:sz w:val="18"/>
                <w:szCs w:val="18"/>
              </w:rPr>
            </w:pPr>
            <w:r>
              <w:rPr>
                <w:rFonts w:ascii="Verdana" w:hAnsi="Verdana"/>
                <w:sz w:val="18"/>
                <w:szCs w:val="18"/>
              </w:rPr>
              <w:t>2 (dos) Kit Completo para mantenimiento/reparación de la Bomba.</w:t>
            </w:r>
          </w:p>
          <w:p w:rsidR="003D16AD" w:rsidRDefault="003D16AD" w:rsidP="00C01532">
            <w:pPr>
              <w:pStyle w:val="Prrafodelista"/>
              <w:numPr>
                <w:ilvl w:val="0"/>
                <w:numId w:val="38"/>
              </w:numPr>
              <w:spacing w:before="120" w:after="160"/>
              <w:ind w:right="394"/>
              <w:contextualSpacing/>
              <w:rPr>
                <w:rFonts w:ascii="Verdana" w:hAnsi="Verdana"/>
                <w:sz w:val="18"/>
                <w:szCs w:val="18"/>
              </w:rPr>
            </w:pPr>
            <w:r>
              <w:rPr>
                <w:rFonts w:ascii="Verdana" w:hAnsi="Verdana"/>
                <w:sz w:val="18"/>
                <w:szCs w:val="18"/>
              </w:rPr>
              <w:t>Estuche de Transporte</w:t>
            </w:r>
          </w:p>
          <w:p w:rsidR="003D16AD" w:rsidRPr="008903AC" w:rsidRDefault="003D16AD" w:rsidP="003D16AD">
            <w:pPr>
              <w:pStyle w:val="Prrafodelista"/>
              <w:autoSpaceDE w:val="0"/>
              <w:autoSpaceDN w:val="0"/>
              <w:adjustRightInd w:val="0"/>
              <w:ind w:left="1428"/>
              <w:contextualSpacing/>
              <w:jc w:val="both"/>
              <w:rPr>
                <w:rFonts w:ascii="Verdana" w:hAnsi="Verdana" w:cs="Calibri"/>
                <w:sz w:val="18"/>
                <w:szCs w:val="18"/>
                <w:lang w:eastAsia="es-BO"/>
              </w:rPr>
            </w:pPr>
          </w:p>
          <w:p w:rsidR="003D16AD" w:rsidRPr="00803725" w:rsidRDefault="003D16AD" w:rsidP="003D16AD">
            <w:pPr>
              <w:pStyle w:val="Prrafodelista"/>
              <w:autoSpaceDE w:val="0"/>
              <w:autoSpaceDN w:val="0"/>
              <w:adjustRightInd w:val="0"/>
              <w:ind w:left="0" w:right="819"/>
              <w:contextualSpacing/>
              <w:jc w:val="both"/>
              <w:rPr>
                <w:rFonts w:ascii="Verdana" w:hAnsi="Verdana" w:cs="Calibri"/>
                <w:b/>
                <w:sz w:val="18"/>
                <w:szCs w:val="18"/>
                <w:lang w:eastAsia="es-BO"/>
              </w:rPr>
            </w:pPr>
            <w:r>
              <w:rPr>
                <w:rFonts w:ascii="Verdana" w:hAnsi="Verdana" w:cs="Calibri"/>
                <w:b/>
                <w:sz w:val="18"/>
                <w:szCs w:val="18"/>
                <w:lang w:val="es-BO"/>
              </w:rPr>
              <w:t xml:space="preserve">Ítem </w:t>
            </w:r>
            <w:r w:rsidRPr="00B3604B">
              <w:rPr>
                <w:rFonts w:ascii="Verdana" w:hAnsi="Verdana" w:cs="Calibri"/>
                <w:b/>
                <w:sz w:val="18"/>
                <w:szCs w:val="18"/>
                <w:lang w:val="es-BO"/>
              </w:rPr>
              <w:t xml:space="preserve">Nº </w:t>
            </w:r>
            <w:r>
              <w:rPr>
                <w:rFonts w:ascii="Verdana" w:hAnsi="Verdana" w:cs="Calibri"/>
                <w:b/>
                <w:sz w:val="18"/>
                <w:szCs w:val="18"/>
                <w:lang w:val="es-BO"/>
              </w:rPr>
              <w:t>2</w:t>
            </w:r>
            <w:r w:rsidRPr="00B3604B">
              <w:rPr>
                <w:rFonts w:ascii="Verdana" w:hAnsi="Verdana" w:cs="Calibri"/>
                <w:b/>
                <w:sz w:val="18"/>
                <w:szCs w:val="18"/>
                <w:lang w:val="es-BO"/>
              </w:rPr>
              <w:t xml:space="preserve">: </w:t>
            </w:r>
            <w:r>
              <w:rPr>
                <w:rFonts w:ascii="Verdana" w:hAnsi="Verdana" w:cs="Calibri"/>
                <w:b/>
                <w:sz w:val="18"/>
                <w:szCs w:val="18"/>
                <w:lang w:val="es-BO"/>
              </w:rPr>
              <w:t xml:space="preserve">Calibrador de </w:t>
            </w:r>
            <w:r w:rsidRPr="00D362E7">
              <w:rPr>
                <w:rFonts w:ascii="Verdana" w:hAnsi="Verdana" w:cs="Calibri"/>
                <w:b/>
                <w:sz w:val="18"/>
                <w:szCs w:val="18"/>
                <w:lang w:val="es-BO"/>
              </w:rPr>
              <w:t>pozo seco</w:t>
            </w:r>
            <w:r>
              <w:rPr>
                <w:rFonts w:ascii="Verdana" w:hAnsi="Verdana" w:cs="Calibri"/>
                <w:b/>
                <w:sz w:val="18"/>
                <w:szCs w:val="18"/>
                <w:lang w:val="es-BO"/>
              </w:rPr>
              <w:t xml:space="preserve"> portátil.  </w:t>
            </w:r>
          </w:p>
          <w:p w:rsidR="003D16AD" w:rsidRDefault="003D16AD" w:rsidP="003D16AD">
            <w:pPr>
              <w:pStyle w:val="Prrafodelista"/>
              <w:autoSpaceDE w:val="0"/>
              <w:autoSpaceDN w:val="0"/>
              <w:adjustRightInd w:val="0"/>
              <w:ind w:left="1428"/>
              <w:contextualSpacing/>
              <w:jc w:val="both"/>
              <w:rPr>
                <w:rFonts w:ascii="Verdana" w:hAnsi="Verdana" w:cs="Calibri"/>
                <w:sz w:val="18"/>
                <w:szCs w:val="18"/>
                <w:lang w:eastAsia="es-BO"/>
              </w:rPr>
            </w:pPr>
          </w:p>
          <w:p w:rsidR="003D16AD" w:rsidRPr="00445893" w:rsidRDefault="003D16AD" w:rsidP="00C01532">
            <w:pPr>
              <w:pStyle w:val="Prrafodelista"/>
              <w:numPr>
                <w:ilvl w:val="0"/>
                <w:numId w:val="37"/>
              </w:numPr>
              <w:autoSpaceDE w:val="0"/>
              <w:autoSpaceDN w:val="0"/>
              <w:adjustRightInd w:val="0"/>
              <w:contextualSpacing/>
              <w:jc w:val="both"/>
              <w:rPr>
                <w:rFonts w:ascii="Verdana" w:hAnsi="Verdana" w:cs="Calibri"/>
                <w:sz w:val="18"/>
                <w:szCs w:val="18"/>
                <w:lang w:eastAsia="es-BO"/>
              </w:rPr>
            </w:pPr>
            <w:r>
              <w:rPr>
                <w:rFonts w:ascii="Verdana" w:hAnsi="Verdana" w:cs="Calibri"/>
                <w:i/>
                <w:sz w:val="18"/>
                <w:szCs w:val="18"/>
                <w:lang w:eastAsia="es-BO"/>
              </w:rPr>
              <w:t xml:space="preserve">Marca: </w:t>
            </w:r>
            <w:r w:rsidRPr="00445893">
              <w:rPr>
                <w:rFonts w:ascii="Verdana" w:hAnsi="Verdana" w:cs="Calibri"/>
                <w:i/>
                <w:sz w:val="18"/>
                <w:szCs w:val="18"/>
                <w:lang w:eastAsia="es-BO"/>
              </w:rPr>
              <w:t>FLUKE o su equivalente.</w:t>
            </w:r>
          </w:p>
          <w:p w:rsidR="003D16AD" w:rsidRPr="00445893" w:rsidRDefault="003D16AD" w:rsidP="00C01532">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445893">
              <w:rPr>
                <w:rFonts w:ascii="Verdana" w:hAnsi="Verdana" w:cs="Calibri"/>
                <w:i/>
                <w:sz w:val="18"/>
                <w:szCs w:val="18"/>
                <w:lang w:eastAsia="es-BO"/>
              </w:rPr>
              <w:t>Modelo: A Especificar.</w:t>
            </w:r>
          </w:p>
          <w:p w:rsidR="003D16AD" w:rsidRDefault="003D16AD" w:rsidP="00C01532">
            <w:pPr>
              <w:pStyle w:val="Prrafodelista"/>
              <w:numPr>
                <w:ilvl w:val="0"/>
                <w:numId w:val="37"/>
              </w:numPr>
              <w:autoSpaceDE w:val="0"/>
              <w:autoSpaceDN w:val="0"/>
              <w:adjustRightInd w:val="0"/>
              <w:contextualSpacing/>
              <w:jc w:val="both"/>
              <w:rPr>
                <w:rFonts w:ascii="Verdana" w:hAnsi="Verdana" w:cs="Calibri"/>
                <w:sz w:val="18"/>
                <w:szCs w:val="18"/>
                <w:lang w:eastAsia="es-BO"/>
              </w:rPr>
            </w:pPr>
            <w:r>
              <w:rPr>
                <w:rFonts w:ascii="Verdana" w:hAnsi="Verdana" w:cs="Calibri"/>
                <w:i/>
                <w:sz w:val="18"/>
                <w:szCs w:val="18"/>
                <w:lang w:eastAsia="es-BO"/>
              </w:rPr>
              <w:t>Cantidad: 1 Pieza.</w:t>
            </w:r>
          </w:p>
          <w:p w:rsidR="003D16AD" w:rsidRDefault="003D16AD" w:rsidP="00C01532">
            <w:pPr>
              <w:pStyle w:val="Prrafodelista"/>
              <w:numPr>
                <w:ilvl w:val="0"/>
                <w:numId w:val="37"/>
              </w:numPr>
              <w:autoSpaceDE w:val="0"/>
              <w:autoSpaceDN w:val="0"/>
              <w:adjustRightInd w:val="0"/>
              <w:contextualSpacing/>
              <w:jc w:val="both"/>
              <w:rPr>
                <w:rFonts w:ascii="Verdana" w:hAnsi="Verdana" w:cs="Calibri"/>
                <w:sz w:val="18"/>
                <w:szCs w:val="18"/>
                <w:lang w:eastAsia="es-BO"/>
              </w:rPr>
            </w:pPr>
            <w:r>
              <w:rPr>
                <w:rFonts w:ascii="Verdana" w:hAnsi="Verdana" w:cs="Calibri"/>
                <w:i/>
                <w:sz w:val="18"/>
                <w:szCs w:val="18"/>
                <w:lang w:eastAsia="es-BO"/>
              </w:rPr>
              <w:t>Rango</w:t>
            </w:r>
            <w:r w:rsidRPr="00B03F7E">
              <w:rPr>
                <w:rFonts w:ascii="Verdana" w:hAnsi="Verdana" w:cs="Calibri"/>
                <w:i/>
                <w:sz w:val="18"/>
                <w:szCs w:val="18"/>
                <w:lang w:eastAsia="es-BO"/>
              </w:rPr>
              <w:t>:</w:t>
            </w:r>
            <w:r>
              <w:rPr>
                <w:rFonts w:ascii="Verdana" w:hAnsi="Verdana" w:cs="Calibri"/>
                <w:sz w:val="18"/>
                <w:szCs w:val="18"/>
                <w:lang w:eastAsia="es-BO"/>
              </w:rPr>
              <w:t xml:space="preserve"> de -10 a </w:t>
            </w:r>
            <w:r>
              <w:rPr>
                <w:rFonts w:ascii="Verdana" w:hAnsi="Verdana" w:cs="Calibri"/>
                <w:sz w:val="18"/>
                <w:szCs w:val="18"/>
                <w:lang w:val="es-BO"/>
              </w:rPr>
              <w:t xml:space="preserve">122 </w:t>
            </w:r>
            <w:r w:rsidRPr="008903AC">
              <w:rPr>
                <w:rFonts w:ascii="Verdana" w:hAnsi="Verdana"/>
                <w:sz w:val="18"/>
                <w:szCs w:val="18"/>
              </w:rPr>
              <w:t>°C</w:t>
            </w:r>
            <w:r>
              <w:rPr>
                <w:rFonts w:ascii="Verdana" w:hAnsi="Verdana" w:cs="Calibri"/>
                <w:sz w:val="18"/>
                <w:szCs w:val="18"/>
                <w:lang w:eastAsia="es-BO"/>
              </w:rPr>
              <w:t>.</w:t>
            </w:r>
          </w:p>
          <w:p w:rsidR="003D16AD" w:rsidRDefault="003D16AD" w:rsidP="00C01532">
            <w:pPr>
              <w:pStyle w:val="Prrafodelista"/>
              <w:numPr>
                <w:ilvl w:val="0"/>
                <w:numId w:val="37"/>
              </w:numPr>
              <w:autoSpaceDE w:val="0"/>
              <w:autoSpaceDN w:val="0"/>
              <w:adjustRightInd w:val="0"/>
              <w:contextualSpacing/>
              <w:jc w:val="both"/>
              <w:rPr>
                <w:rFonts w:ascii="Verdana" w:hAnsi="Verdana" w:cs="Calibri"/>
                <w:sz w:val="18"/>
                <w:szCs w:val="18"/>
                <w:lang w:eastAsia="es-BO"/>
              </w:rPr>
            </w:pPr>
            <w:r>
              <w:rPr>
                <w:rFonts w:ascii="Verdana" w:hAnsi="Verdana" w:cs="Calibri"/>
                <w:i/>
                <w:sz w:val="18"/>
                <w:szCs w:val="18"/>
                <w:lang w:eastAsia="es-BO"/>
              </w:rPr>
              <w:t>Exactitud</w:t>
            </w:r>
            <w:r>
              <w:rPr>
                <w:rFonts w:ascii="Verdana" w:hAnsi="Verdana" w:cs="Calibri"/>
                <w:sz w:val="18"/>
                <w:szCs w:val="18"/>
                <w:lang w:eastAsia="es-BO"/>
              </w:rPr>
              <w:t xml:space="preserve">: +/- 0.25 </w:t>
            </w:r>
            <w:r w:rsidRPr="008903AC">
              <w:rPr>
                <w:rFonts w:ascii="Verdana" w:hAnsi="Verdana"/>
                <w:sz w:val="18"/>
                <w:szCs w:val="18"/>
              </w:rPr>
              <w:t>°C</w:t>
            </w:r>
            <w:r>
              <w:rPr>
                <w:rFonts w:ascii="Verdana" w:hAnsi="Verdana"/>
                <w:sz w:val="18"/>
                <w:szCs w:val="18"/>
              </w:rPr>
              <w:t>.</w:t>
            </w:r>
          </w:p>
          <w:p w:rsidR="003D16AD" w:rsidRPr="00103BB6" w:rsidRDefault="003D16AD" w:rsidP="00C01532">
            <w:pPr>
              <w:pStyle w:val="Prrafodelista"/>
              <w:numPr>
                <w:ilvl w:val="0"/>
                <w:numId w:val="37"/>
              </w:numPr>
              <w:autoSpaceDE w:val="0"/>
              <w:autoSpaceDN w:val="0"/>
              <w:adjustRightInd w:val="0"/>
              <w:contextualSpacing/>
              <w:jc w:val="both"/>
              <w:rPr>
                <w:rFonts w:ascii="Verdana" w:hAnsi="Verdana" w:cs="Calibri"/>
                <w:sz w:val="18"/>
                <w:szCs w:val="18"/>
                <w:lang w:eastAsia="es-BO"/>
              </w:rPr>
            </w:pPr>
            <w:r>
              <w:rPr>
                <w:rFonts w:ascii="Verdana" w:hAnsi="Verdana" w:cs="Calibri"/>
                <w:i/>
                <w:sz w:val="18"/>
                <w:szCs w:val="18"/>
                <w:lang w:eastAsia="es-BO"/>
              </w:rPr>
              <w:t>Estabilidad</w:t>
            </w:r>
            <w:r w:rsidRPr="00B03F7E">
              <w:rPr>
                <w:rFonts w:ascii="Verdana" w:hAnsi="Verdana" w:cs="Calibri"/>
                <w:i/>
                <w:sz w:val="18"/>
                <w:szCs w:val="18"/>
                <w:lang w:eastAsia="es-BO"/>
              </w:rPr>
              <w:t>:</w:t>
            </w:r>
            <w:r>
              <w:rPr>
                <w:rFonts w:ascii="Verdana" w:hAnsi="Verdana" w:cs="Calibri"/>
                <w:sz w:val="18"/>
                <w:szCs w:val="18"/>
                <w:lang w:eastAsia="es-BO"/>
              </w:rPr>
              <w:t xml:space="preserve"> +/- 0.05 </w:t>
            </w:r>
            <w:r w:rsidRPr="008903AC">
              <w:rPr>
                <w:rFonts w:ascii="Verdana" w:hAnsi="Verdana"/>
                <w:sz w:val="18"/>
                <w:szCs w:val="18"/>
              </w:rPr>
              <w:t>°C</w:t>
            </w:r>
          </w:p>
          <w:p w:rsidR="003D16AD" w:rsidRPr="004B1F6E" w:rsidRDefault="003D16AD" w:rsidP="00C01532">
            <w:pPr>
              <w:pStyle w:val="Prrafodelista"/>
              <w:numPr>
                <w:ilvl w:val="0"/>
                <w:numId w:val="37"/>
              </w:numPr>
              <w:autoSpaceDE w:val="0"/>
              <w:autoSpaceDN w:val="0"/>
              <w:adjustRightInd w:val="0"/>
              <w:contextualSpacing/>
              <w:jc w:val="both"/>
              <w:rPr>
                <w:rFonts w:ascii="Verdana" w:hAnsi="Verdana" w:cs="Calibri"/>
                <w:sz w:val="18"/>
                <w:szCs w:val="18"/>
                <w:lang w:eastAsia="es-BO"/>
              </w:rPr>
            </w:pPr>
            <w:r>
              <w:rPr>
                <w:rFonts w:ascii="Verdana" w:hAnsi="Verdana" w:cs="Calibri"/>
                <w:i/>
                <w:sz w:val="18"/>
                <w:szCs w:val="18"/>
                <w:lang w:eastAsia="es-BO"/>
              </w:rPr>
              <w:t>Tiempo de Calentamiento: Temperatura ambiente a 100</w:t>
            </w:r>
            <w:r>
              <w:rPr>
                <w:rFonts w:ascii="Verdana" w:hAnsi="Verdana"/>
                <w:sz w:val="18"/>
                <w:szCs w:val="18"/>
              </w:rPr>
              <w:t xml:space="preserve"> </w:t>
            </w:r>
            <w:r w:rsidRPr="008903AC">
              <w:rPr>
                <w:rFonts w:ascii="Verdana" w:hAnsi="Verdana"/>
                <w:sz w:val="18"/>
                <w:szCs w:val="18"/>
              </w:rPr>
              <w:t>°C</w:t>
            </w:r>
            <w:r>
              <w:rPr>
                <w:rFonts w:ascii="Verdana" w:hAnsi="Verdana"/>
                <w:sz w:val="18"/>
                <w:szCs w:val="18"/>
              </w:rPr>
              <w:t xml:space="preserve"> en 10 minutos máximo.</w:t>
            </w:r>
          </w:p>
          <w:p w:rsidR="003D16AD" w:rsidRPr="004B1F6E" w:rsidRDefault="003D16AD" w:rsidP="00C01532">
            <w:pPr>
              <w:pStyle w:val="Prrafodelista"/>
              <w:numPr>
                <w:ilvl w:val="0"/>
                <w:numId w:val="37"/>
              </w:numPr>
              <w:autoSpaceDE w:val="0"/>
              <w:autoSpaceDN w:val="0"/>
              <w:adjustRightInd w:val="0"/>
              <w:contextualSpacing/>
              <w:jc w:val="both"/>
              <w:rPr>
                <w:rFonts w:ascii="Verdana" w:hAnsi="Verdana" w:cs="Calibri"/>
                <w:sz w:val="18"/>
                <w:szCs w:val="18"/>
                <w:lang w:eastAsia="es-BO"/>
              </w:rPr>
            </w:pPr>
            <w:r>
              <w:rPr>
                <w:rFonts w:ascii="Verdana" w:hAnsi="Verdana" w:cs="Calibri"/>
                <w:i/>
                <w:sz w:val="18"/>
                <w:szCs w:val="18"/>
                <w:lang w:eastAsia="es-BO"/>
              </w:rPr>
              <w:t xml:space="preserve">Tiempo de Enfriamiento: Temperatura ambiente a </w:t>
            </w:r>
            <w:r>
              <w:rPr>
                <w:rFonts w:ascii="Verdana" w:hAnsi="Verdana"/>
                <w:sz w:val="18"/>
                <w:szCs w:val="18"/>
              </w:rPr>
              <w:t xml:space="preserve">0 </w:t>
            </w:r>
            <w:r w:rsidRPr="008903AC">
              <w:rPr>
                <w:rFonts w:ascii="Verdana" w:hAnsi="Verdana"/>
                <w:sz w:val="18"/>
                <w:szCs w:val="18"/>
              </w:rPr>
              <w:t>°C</w:t>
            </w:r>
            <w:r>
              <w:rPr>
                <w:rFonts w:ascii="Verdana" w:hAnsi="Verdana"/>
                <w:sz w:val="18"/>
                <w:szCs w:val="18"/>
              </w:rPr>
              <w:t xml:space="preserve"> en 10 minutos máximo.</w:t>
            </w:r>
          </w:p>
          <w:p w:rsidR="003D16AD" w:rsidRDefault="003D16AD" w:rsidP="00C01532">
            <w:pPr>
              <w:pStyle w:val="Prrafodelista"/>
              <w:numPr>
                <w:ilvl w:val="0"/>
                <w:numId w:val="3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Tiempo de Estabilización: 7 minutos máximo.</w:t>
            </w:r>
          </w:p>
          <w:p w:rsidR="003D16AD" w:rsidRDefault="003D16AD" w:rsidP="00C01532">
            <w:pPr>
              <w:pStyle w:val="Prrafodelista"/>
              <w:numPr>
                <w:ilvl w:val="0"/>
                <w:numId w:val="3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Profundidad del pozo: 102 mm.</w:t>
            </w:r>
          </w:p>
          <w:p w:rsidR="003D16AD" w:rsidRDefault="003D16AD" w:rsidP="00C01532">
            <w:pPr>
              <w:pStyle w:val="Prrafodelista"/>
              <w:numPr>
                <w:ilvl w:val="0"/>
                <w:numId w:val="3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Diámetro externo de los pozos: ½ pulg. (13.8 mm).</w:t>
            </w:r>
          </w:p>
          <w:p w:rsidR="003D16AD" w:rsidRDefault="003D16AD" w:rsidP="00C01532">
            <w:pPr>
              <w:pStyle w:val="Prrafodelista"/>
              <w:numPr>
                <w:ilvl w:val="0"/>
                <w:numId w:val="3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Alimentación: 94 - 234 V AC (+/- 10%), 50/60 Hz, 60W.</w:t>
            </w:r>
          </w:p>
          <w:p w:rsidR="003D16AD" w:rsidRDefault="003D16AD" w:rsidP="00C01532">
            <w:pPr>
              <w:pStyle w:val="Prrafodelista"/>
              <w:numPr>
                <w:ilvl w:val="0"/>
                <w:numId w:val="3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Debe incluir lo siguiente:</w:t>
            </w:r>
          </w:p>
          <w:p w:rsidR="003D16AD" w:rsidRDefault="003D16AD" w:rsidP="00C01532">
            <w:pPr>
              <w:pStyle w:val="Prrafodelista"/>
              <w:numPr>
                <w:ilvl w:val="0"/>
                <w:numId w:val="3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Maletín de transporte.</w:t>
            </w:r>
          </w:p>
          <w:p w:rsidR="003D16AD" w:rsidRDefault="003D16AD" w:rsidP="00C01532">
            <w:pPr>
              <w:pStyle w:val="Prrafodelista"/>
              <w:numPr>
                <w:ilvl w:val="0"/>
                <w:numId w:val="3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Herramienta para remover insertos.</w:t>
            </w:r>
          </w:p>
          <w:p w:rsidR="003D16AD" w:rsidRDefault="003D16AD" w:rsidP="00C01532">
            <w:pPr>
              <w:pStyle w:val="Prrafodelista"/>
              <w:numPr>
                <w:ilvl w:val="0"/>
                <w:numId w:val="3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Un inserto de 3/16 pulg</w:t>
            </w:r>
          </w:p>
          <w:p w:rsidR="003D16AD" w:rsidRDefault="003D16AD" w:rsidP="00C01532">
            <w:pPr>
              <w:pStyle w:val="Prrafodelista"/>
              <w:numPr>
                <w:ilvl w:val="0"/>
                <w:numId w:val="3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Dos (2) insertos de 1/4 pulg.</w:t>
            </w:r>
          </w:p>
          <w:p w:rsidR="003D16AD" w:rsidRDefault="003D16AD" w:rsidP="00C01532">
            <w:pPr>
              <w:pStyle w:val="Prrafodelista"/>
              <w:numPr>
                <w:ilvl w:val="0"/>
                <w:numId w:val="3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Cable de alimentación eléctrica.</w:t>
            </w:r>
          </w:p>
          <w:p w:rsidR="003D16AD" w:rsidRDefault="003D16AD" w:rsidP="00C01532">
            <w:pPr>
              <w:pStyle w:val="Prrafodelista"/>
              <w:numPr>
                <w:ilvl w:val="0"/>
                <w:numId w:val="3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Certificado de calibración con trazabilidad al SI.</w:t>
            </w:r>
          </w:p>
          <w:p w:rsidR="009444B0" w:rsidRPr="003D16AD" w:rsidRDefault="009444B0" w:rsidP="009444B0">
            <w:pPr>
              <w:pStyle w:val="Prrafodelista"/>
              <w:autoSpaceDE w:val="0"/>
              <w:autoSpaceDN w:val="0"/>
              <w:adjustRightInd w:val="0"/>
              <w:ind w:left="786"/>
              <w:contextualSpacing/>
              <w:jc w:val="both"/>
              <w:rPr>
                <w:rFonts w:ascii="Verdana" w:hAnsi="Verdana" w:cs="Calibri"/>
                <w:sz w:val="18"/>
                <w:szCs w:val="18"/>
                <w:lang w:eastAsia="es-BO"/>
              </w:rPr>
            </w:pPr>
          </w:p>
        </w:tc>
        <w:tc>
          <w:tcPr>
            <w:tcW w:w="4799" w:type="dxa"/>
            <w:vAlign w:val="center"/>
          </w:tcPr>
          <w:p w:rsidR="003D16AD" w:rsidRPr="006F470A" w:rsidRDefault="003D16AD" w:rsidP="003D16AD">
            <w:pPr>
              <w:rPr>
                <w:rFonts w:asciiTheme="minorHAnsi" w:hAnsiTheme="minorHAnsi" w:cstheme="minorHAnsi"/>
                <w:b/>
                <w:sz w:val="18"/>
                <w:szCs w:val="18"/>
              </w:rPr>
            </w:pPr>
          </w:p>
        </w:tc>
      </w:tr>
      <w:tr w:rsidR="003D16AD" w:rsidRPr="006F470A" w:rsidTr="009444B0">
        <w:trPr>
          <w:trHeight w:val="207"/>
          <w:jc w:val="center"/>
        </w:trPr>
        <w:tc>
          <w:tcPr>
            <w:tcW w:w="5387" w:type="dxa"/>
            <w:shd w:val="clear" w:color="auto" w:fill="B8CCE4"/>
            <w:vAlign w:val="center"/>
          </w:tcPr>
          <w:p w:rsidR="003D16AD" w:rsidRPr="00FD291B" w:rsidRDefault="003D16AD" w:rsidP="003D16AD">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c>
          <w:tcPr>
            <w:tcW w:w="4799" w:type="dxa"/>
            <w:vAlign w:val="center"/>
          </w:tcPr>
          <w:p w:rsidR="003D16AD" w:rsidRPr="006F470A" w:rsidRDefault="003D16AD" w:rsidP="003D16AD">
            <w:pPr>
              <w:rPr>
                <w:rFonts w:asciiTheme="minorHAnsi" w:hAnsiTheme="minorHAnsi" w:cstheme="minorHAnsi"/>
                <w:b/>
                <w:sz w:val="18"/>
                <w:szCs w:val="18"/>
              </w:rPr>
            </w:pPr>
          </w:p>
        </w:tc>
      </w:tr>
      <w:tr w:rsidR="003D16AD" w:rsidRPr="006F470A" w:rsidTr="009444B0">
        <w:trPr>
          <w:trHeight w:val="224"/>
          <w:jc w:val="center"/>
        </w:trPr>
        <w:tc>
          <w:tcPr>
            <w:tcW w:w="5387" w:type="dxa"/>
            <w:shd w:val="clear" w:color="auto" w:fill="auto"/>
            <w:vAlign w:val="center"/>
          </w:tcPr>
          <w:p w:rsidR="003D16AD" w:rsidRPr="00734442" w:rsidRDefault="003D16AD" w:rsidP="003D16AD">
            <w:pPr>
              <w:autoSpaceDE w:val="0"/>
              <w:autoSpaceDN w:val="0"/>
              <w:adjustRightInd w:val="0"/>
              <w:jc w:val="both"/>
              <w:rPr>
                <w:rFonts w:ascii="Verdana" w:hAnsi="Verdana" w:cs="Calibri"/>
                <w:sz w:val="18"/>
                <w:szCs w:val="18"/>
              </w:rPr>
            </w:pPr>
            <w:r>
              <w:rPr>
                <w:rFonts w:ascii="Verdana" w:hAnsi="Verdana" w:cs="Calibri"/>
                <w:sz w:val="18"/>
                <w:szCs w:val="18"/>
              </w:rPr>
              <w:t xml:space="preserve">El plazo de entrega tanto para el </w:t>
            </w:r>
            <w:r w:rsidRPr="00B1151A">
              <w:rPr>
                <w:rFonts w:ascii="Verdana" w:hAnsi="Verdana" w:cs="Calibri"/>
                <w:sz w:val="18"/>
                <w:szCs w:val="18"/>
              </w:rPr>
              <w:t>Ítem Nº</w:t>
            </w:r>
            <w:r>
              <w:rPr>
                <w:rFonts w:ascii="Verdana" w:hAnsi="Verdana" w:cs="Calibri"/>
                <w:sz w:val="18"/>
                <w:szCs w:val="18"/>
              </w:rPr>
              <w:t xml:space="preserve"> 1 con para el</w:t>
            </w:r>
            <w:r>
              <w:t xml:space="preserve"> </w:t>
            </w:r>
            <w:r w:rsidRPr="00B1151A">
              <w:rPr>
                <w:rFonts w:ascii="Verdana" w:hAnsi="Verdana" w:cs="Calibri"/>
                <w:sz w:val="18"/>
                <w:szCs w:val="18"/>
              </w:rPr>
              <w:t>Ítem Nº</w:t>
            </w:r>
            <w:r>
              <w:rPr>
                <w:rFonts w:ascii="Verdana" w:hAnsi="Verdana" w:cs="Calibri"/>
                <w:sz w:val="18"/>
                <w:szCs w:val="18"/>
              </w:rPr>
              <w:t xml:space="preserve"> 2 es de 60 días calendario, computables a partir del día siguiente hábil de la suscripción de Contrato.</w:t>
            </w:r>
          </w:p>
        </w:tc>
        <w:tc>
          <w:tcPr>
            <w:tcW w:w="4799" w:type="dxa"/>
            <w:vAlign w:val="center"/>
          </w:tcPr>
          <w:p w:rsidR="003D16AD" w:rsidRPr="006F470A" w:rsidRDefault="003D16AD" w:rsidP="003D16AD">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444B0" w:rsidRPr="006F470A" w:rsidRDefault="009444B0"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444B0" w:rsidRDefault="009444B0"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C01532">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015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015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C015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C015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C015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C01532">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C01532">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A4AB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5pt;height:18.25pt" o:ole="">
            <v:imagedata r:id="rId19" o:title=""/>
          </v:shape>
          <o:OLEObject Type="Embed" ProgID="Equation.3" ShapeID="_x0000_i1025" DrawAspect="Content" ObjectID="_1618068873"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5pt;height:12.15pt" o:ole="">
            <v:imagedata r:id="rId21" o:title=""/>
          </v:shape>
          <o:OLEObject Type="Embed" ProgID="Equation.3" ShapeID="_x0000_i1026" DrawAspect="Content" ObjectID="_1618068874"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2.15pt" o:ole="">
            <v:imagedata r:id="rId23" o:title=""/>
          </v:shape>
          <o:OLEObject Type="Embed" ProgID="Equation.3" ShapeID="_x0000_i1027" DrawAspect="Content" ObjectID="_1618068875"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5pt;height:18.25pt" o:ole="">
            <v:imagedata r:id="rId25" o:title=""/>
          </v:shape>
          <o:OLEObject Type="Embed" ProgID="Equation.3" ShapeID="_x0000_i1028" DrawAspect="Content" ObjectID="_1618068876"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C015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C015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C015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C015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CE0791" w:rsidRDefault="00D9185F" w:rsidP="00D9185F">
      <w:pPr>
        <w:rPr>
          <w:rFonts w:asciiTheme="minorHAnsi" w:eastAsia="Arial Unicode MS" w:hAnsiTheme="minorHAnsi" w:cstheme="minorHAnsi"/>
          <w:sz w:val="6"/>
          <w:szCs w:val="6"/>
        </w:rPr>
      </w:pPr>
    </w:p>
    <w:p w:rsidR="00CE0791" w:rsidRDefault="00CE0791" w:rsidP="00CE0791">
      <w:pPr>
        <w:autoSpaceDE w:val="0"/>
        <w:autoSpaceDN w:val="0"/>
        <w:adjustRightInd w:val="0"/>
        <w:jc w:val="center"/>
        <w:rPr>
          <w:rFonts w:ascii="Calibri" w:hAnsi="Calibri" w:cs="Arial"/>
          <w:b/>
          <w:sz w:val="22"/>
          <w:szCs w:val="22"/>
          <w:lang w:val="es-BO" w:eastAsia="es-BO"/>
        </w:rPr>
      </w:pPr>
      <w:r w:rsidRPr="00F57D99">
        <w:rPr>
          <w:rFonts w:ascii="Calibri" w:hAnsi="Calibri" w:cs="Arial"/>
          <w:b/>
          <w:sz w:val="22"/>
          <w:szCs w:val="22"/>
          <w:lang w:val="es-BO" w:eastAsia="es-BO"/>
        </w:rPr>
        <w:t>ADQUISICIÓN DE EQUIPOS PARA LA FISCALIZACIÓN Y VERIFICACIÓN DE SISTEMAS DE MEDICIÓN</w:t>
      </w:r>
    </w:p>
    <w:p w:rsidR="00CE0791" w:rsidRPr="00CE0791" w:rsidRDefault="00CE0791" w:rsidP="00CE0791">
      <w:pPr>
        <w:autoSpaceDE w:val="0"/>
        <w:autoSpaceDN w:val="0"/>
        <w:adjustRightInd w:val="0"/>
        <w:jc w:val="center"/>
        <w:rPr>
          <w:rFonts w:ascii="Calibri" w:eastAsia="Arial Unicode MS" w:hAnsi="Calibri" w:cs="Calibri"/>
          <w:b/>
          <w:sz w:val="8"/>
          <w:szCs w:val="8"/>
          <w:lang w:val="es-MX"/>
        </w:rPr>
      </w:pPr>
    </w:p>
    <w:tbl>
      <w:tblPr>
        <w:tblW w:w="9142" w:type="dxa"/>
        <w:jc w:val="center"/>
        <w:tblCellMar>
          <w:left w:w="70" w:type="dxa"/>
          <w:right w:w="70" w:type="dxa"/>
        </w:tblCellMar>
        <w:tblLook w:val="04A0" w:firstRow="1" w:lastRow="0" w:firstColumn="1" w:lastColumn="0" w:noHBand="0" w:noVBand="1"/>
      </w:tblPr>
      <w:tblGrid>
        <w:gridCol w:w="684"/>
        <w:gridCol w:w="5705"/>
        <w:gridCol w:w="1417"/>
        <w:gridCol w:w="1336"/>
      </w:tblGrid>
      <w:tr w:rsidR="00CE0791" w:rsidRPr="00FD291B" w:rsidTr="009444B0">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CE0791" w:rsidRPr="00CB6F8E" w:rsidRDefault="00CE0791" w:rsidP="009444B0">
            <w:pPr>
              <w:spacing w:before="60" w:after="60"/>
              <w:jc w:val="center"/>
              <w:rPr>
                <w:rFonts w:ascii="Verdana" w:hAnsi="Verdana" w:cs="Calibri"/>
                <w:b/>
                <w:bCs/>
                <w:sz w:val="18"/>
                <w:szCs w:val="18"/>
                <w:lang w:val="es-BO"/>
              </w:rPr>
            </w:pPr>
            <w:r w:rsidRPr="00CB6F8E">
              <w:rPr>
                <w:rFonts w:ascii="Verdana" w:hAnsi="Verdana" w:cs="Calibri"/>
                <w:b/>
                <w:bCs/>
                <w:sz w:val="18"/>
                <w:szCs w:val="18"/>
                <w:lang w:val="es-BO"/>
              </w:rPr>
              <w:t>N° ÍTEM</w:t>
            </w:r>
          </w:p>
        </w:tc>
        <w:tc>
          <w:tcPr>
            <w:tcW w:w="570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E0791" w:rsidRPr="00CB6F8E" w:rsidRDefault="00CE0791" w:rsidP="009444B0">
            <w:pPr>
              <w:spacing w:before="60" w:after="60"/>
              <w:jc w:val="center"/>
              <w:rPr>
                <w:rFonts w:ascii="Verdana" w:hAnsi="Verdana" w:cs="Calibri"/>
                <w:b/>
                <w:bCs/>
                <w:sz w:val="18"/>
                <w:szCs w:val="18"/>
                <w:lang w:val="es-BO"/>
              </w:rPr>
            </w:pPr>
            <w:r w:rsidRPr="00CB6F8E">
              <w:rPr>
                <w:rFonts w:ascii="Verdana" w:hAnsi="Verdana" w:cs="Calibri"/>
                <w:b/>
                <w:bCs/>
                <w:sz w:val="18"/>
                <w:szCs w:val="18"/>
                <w:lang w:val="es-BO"/>
              </w:rPr>
              <w:t>DE</w:t>
            </w:r>
            <w:r>
              <w:rPr>
                <w:rFonts w:ascii="Verdana" w:hAnsi="Verdana" w:cs="Calibri"/>
                <w:b/>
                <w:bCs/>
                <w:sz w:val="18"/>
                <w:szCs w:val="18"/>
                <w:lang w:val="es-BO"/>
              </w:rPr>
              <w:t xml:space="preserve">SCRIPCIÓN DETALLADA DEL BIEN </w:t>
            </w:r>
          </w:p>
        </w:tc>
        <w:tc>
          <w:tcPr>
            <w:tcW w:w="1417" w:type="dxa"/>
            <w:tcBorders>
              <w:top w:val="single" w:sz="4" w:space="0" w:color="auto"/>
              <w:left w:val="single" w:sz="4" w:space="0" w:color="auto"/>
              <w:bottom w:val="single" w:sz="4" w:space="0" w:color="auto"/>
              <w:right w:val="single" w:sz="4" w:space="0" w:color="auto"/>
            </w:tcBorders>
            <w:shd w:val="clear" w:color="auto" w:fill="B8CCE4"/>
            <w:vAlign w:val="center"/>
          </w:tcPr>
          <w:p w:rsidR="00CE0791" w:rsidRPr="00CB6F8E" w:rsidRDefault="00CE0791" w:rsidP="009444B0">
            <w:pPr>
              <w:spacing w:before="60" w:after="60"/>
              <w:jc w:val="center"/>
              <w:rPr>
                <w:rFonts w:ascii="Verdana" w:hAnsi="Verdana" w:cs="Calibri"/>
                <w:b/>
                <w:bCs/>
                <w:sz w:val="18"/>
                <w:szCs w:val="18"/>
                <w:lang w:val="es-BO"/>
              </w:rPr>
            </w:pPr>
            <w:r w:rsidRPr="00CB6F8E">
              <w:rPr>
                <w:rFonts w:ascii="Verdana" w:hAnsi="Verdana" w:cs="Calibri"/>
                <w:b/>
                <w:bCs/>
                <w:sz w:val="18"/>
                <w:szCs w:val="18"/>
                <w:lang w:val="es-BO"/>
              </w:rPr>
              <w:t xml:space="preserve">UNIDAD </w:t>
            </w:r>
            <w:r>
              <w:rPr>
                <w:rFonts w:ascii="Verdana" w:hAnsi="Verdana" w:cs="Calibri"/>
                <w:b/>
                <w:bCs/>
                <w:sz w:val="18"/>
                <w:szCs w:val="18"/>
                <w:lang w:val="es-BO"/>
              </w:rPr>
              <w:t>DE MEDIDA</w:t>
            </w:r>
          </w:p>
        </w:tc>
        <w:tc>
          <w:tcPr>
            <w:tcW w:w="133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E0791" w:rsidRPr="00CB6F8E" w:rsidRDefault="00CE0791" w:rsidP="009444B0">
            <w:pPr>
              <w:spacing w:before="60" w:after="60"/>
              <w:jc w:val="center"/>
              <w:rPr>
                <w:rFonts w:ascii="Verdana" w:hAnsi="Verdana" w:cs="Calibri"/>
                <w:b/>
                <w:bCs/>
                <w:sz w:val="18"/>
                <w:szCs w:val="18"/>
                <w:lang w:val="es-BO"/>
              </w:rPr>
            </w:pPr>
            <w:r>
              <w:rPr>
                <w:rFonts w:ascii="Verdana" w:hAnsi="Verdana" w:cs="Calibri"/>
                <w:b/>
                <w:bCs/>
                <w:sz w:val="18"/>
                <w:szCs w:val="18"/>
                <w:lang w:val="es-BO"/>
              </w:rPr>
              <w:t>CANTIDAD</w:t>
            </w:r>
          </w:p>
        </w:tc>
      </w:tr>
      <w:tr w:rsidR="00CE0791" w:rsidRPr="00FD291B" w:rsidTr="009444B0">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CE0791" w:rsidRPr="00B3604B" w:rsidRDefault="00CE0791" w:rsidP="009444B0">
            <w:pPr>
              <w:spacing w:before="60" w:after="60"/>
              <w:jc w:val="center"/>
              <w:rPr>
                <w:rFonts w:ascii="Verdana" w:hAnsi="Verdana" w:cs="Calibri"/>
                <w:bCs/>
                <w:sz w:val="18"/>
                <w:szCs w:val="18"/>
                <w:lang w:val="es-BO"/>
              </w:rPr>
            </w:pPr>
            <w:r w:rsidRPr="00B3604B">
              <w:rPr>
                <w:rFonts w:ascii="Verdana" w:hAnsi="Verdana" w:cs="Calibri"/>
                <w:bCs/>
                <w:sz w:val="18"/>
                <w:szCs w:val="18"/>
                <w:lang w:val="es-BO"/>
              </w:rPr>
              <w:t>1</w:t>
            </w:r>
          </w:p>
        </w:tc>
        <w:tc>
          <w:tcPr>
            <w:tcW w:w="57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E0791" w:rsidRPr="00CB6F8E" w:rsidRDefault="00CE0791" w:rsidP="009444B0">
            <w:pPr>
              <w:spacing w:before="60" w:after="60"/>
              <w:jc w:val="both"/>
              <w:rPr>
                <w:rFonts w:ascii="Verdana" w:hAnsi="Verdana" w:cs="Calibri"/>
                <w:sz w:val="18"/>
                <w:szCs w:val="18"/>
                <w:lang w:val="es-BO"/>
              </w:rPr>
            </w:pPr>
            <w:r>
              <w:rPr>
                <w:rFonts w:ascii="Verdana" w:hAnsi="Verdana" w:cs="Calibri"/>
                <w:sz w:val="18"/>
                <w:szCs w:val="18"/>
                <w:lang w:val="es-BO"/>
              </w:rPr>
              <w:t>Bomba Hidráulica Manual</w:t>
            </w:r>
          </w:p>
        </w:tc>
        <w:tc>
          <w:tcPr>
            <w:tcW w:w="1417" w:type="dxa"/>
            <w:tcBorders>
              <w:top w:val="single" w:sz="4" w:space="0" w:color="auto"/>
              <w:left w:val="single" w:sz="4" w:space="0" w:color="auto"/>
              <w:bottom w:val="single" w:sz="4" w:space="0" w:color="auto"/>
              <w:right w:val="single" w:sz="4" w:space="0" w:color="auto"/>
            </w:tcBorders>
            <w:vAlign w:val="center"/>
          </w:tcPr>
          <w:p w:rsidR="00CE0791" w:rsidRPr="00CB6F8E" w:rsidRDefault="00CE0791" w:rsidP="009444B0">
            <w:pPr>
              <w:spacing w:before="60" w:after="60"/>
              <w:jc w:val="center"/>
              <w:rPr>
                <w:rFonts w:ascii="Verdana" w:hAnsi="Verdana" w:cs="Calibri"/>
                <w:bCs/>
                <w:sz w:val="18"/>
                <w:szCs w:val="18"/>
                <w:lang w:val="es-BO"/>
              </w:rPr>
            </w:pPr>
            <w:r w:rsidRPr="00CB6F8E">
              <w:rPr>
                <w:rFonts w:ascii="Verdana" w:hAnsi="Verdana" w:cs="Calibri"/>
                <w:bCs/>
                <w:sz w:val="18"/>
                <w:szCs w:val="18"/>
                <w:lang w:val="es-BO"/>
              </w:rPr>
              <w:t>Pieza</w:t>
            </w:r>
          </w:p>
        </w:tc>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0791" w:rsidRPr="00CB6F8E" w:rsidRDefault="00CE0791" w:rsidP="009444B0">
            <w:pPr>
              <w:spacing w:before="60" w:after="60"/>
              <w:jc w:val="center"/>
              <w:rPr>
                <w:rFonts w:ascii="Verdana" w:hAnsi="Verdana" w:cs="Calibri"/>
                <w:bCs/>
                <w:sz w:val="18"/>
                <w:szCs w:val="18"/>
                <w:lang w:val="es-BO"/>
              </w:rPr>
            </w:pPr>
            <w:r w:rsidRPr="00CB6F8E">
              <w:rPr>
                <w:rFonts w:ascii="Verdana" w:hAnsi="Verdana" w:cs="Calibri"/>
                <w:bCs/>
                <w:sz w:val="18"/>
                <w:szCs w:val="18"/>
                <w:lang w:val="es-BO"/>
              </w:rPr>
              <w:t>1</w:t>
            </w:r>
          </w:p>
        </w:tc>
      </w:tr>
      <w:tr w:rsidR="00CE0791" w:rsidRPr="00FD291B" w:rsidTr="009444B0">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CE0791" w:rsidRPr="00B3604B" w:rsidRDefault="00CE0791" w:rsidP="009444B0">
            <w:pPr>
              <w:spacing w:before="60" w:after="60"/>
              <w:jc w:val="center"/>
              <w:rPr>
                <w:rFonts w:ascii="Verdana" w:hAnsi="Verdana" w:cs="Calibri"/>
                <w:bCs/>
                <w:sz w:val="18"/>
                <w:szCs w:val="18"/>
                <w:lang w:val="es-BO"/>
              </w:rPr>
            </w:pPr>
            <w:r>
              <w:rPr>
                <w:rFonts w:ascii="Verdana" w:hAnsi="Verdana" w:cs="Calibri"/>
                <w:bCs/>
                <w:sz w:val="18"/>
                <w:szCs w:val="18"/>
                <w:lang w:val="es-BO"/>
              </w:rPr>
              <w:t>2</w:t>
            </w:r>
          </w:p>
        </w:tc>
        <w:tc>
          <w:tcPr>
            <w:tcW w:w="57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E0791" w:rsidRDefault="00CE0791" w:rsidP="009444B0">
            <w:pPr>
              <w:spacing w:before="60" w:after="60"/>
              <w:jc w:val="both"/>
              <w:rPr>
                <w:rFonts w:ascii="Verdana" w:hAnsi="Verdana" w:cs="Calibri"/>
                <w:sz w:val="18"/>
                <w:szCs w:val="18"/>
                <w:lang w:val="es-BO"/>
              </w:rPr>
            </w:pPr>
            <w:r w:rsidRPr="00F57D99">
              <w:rPr>
                <w:rFonts w:ascii="Verdana" w:hAnsi="Verdana" w:cs="Calibri"/>
                <w:sz w:val="18"/>
                <w:szCs w:val="18"/>
                <w:lang w:val="es-BO"/>
              </w:rPr>
              <w:t xml:space="preserve">Calibrador de pozo </w:t>
            </w:r>
            <w:r w:rsidRPr="00D362E7">
              <w:rPr>
                <w:rFonts w:ascii="Verdana" w:hAnsi="Verdana" w:cs="Calibri"/>
                <w:sz w:val="18"/>
                <w:szCs w:val="18"/>
                <w:lang w:val="es-BO"/>
              </w:rPr>
              <w:t>seco</w:t>
            </w:r>
            <w:r w:rsidRPr="00F57D99">
              <w:rPr>
                <w:rFonts w:ascii="Verdana" w:hAnsi="Verdana" w:cs="Calibri"/>
                <w:sz w:val="18"/>
                <w:szCs w:val="18"/>
                <w:lang w:val="es-BO"/>
              </w:rPr>
              <w:t xml:space="preserve"> portátil</w:t>
            </w:r>
          </w:p>
        </w:tc>
        <w:tc>
          <w:tcPr>
            <w:tcW w:w="1417" w:type="dxa"/>
            <w:tcBorders>
              <w:top w:val="single" w:sz="4" w:space="0" w:color="auto"/>
              <w:left w:val="single" w:sz="4" w:space="0" w:color="auto"/>
              <w:bottom w:val="single" w:sz="4" w:space="0" w:color="auto"/>
              <w:right w:val="single" w:sz="4" w:space="0" w:color="auto"/>
            </w:tcBorders>
            <w:vAlign w:val="center"/>
          </w:tcPr>
          <w:p w:rsidR="00CE0791" w:rsidRPr="00CB6F8E" w:rsidRDefault="00CE0791" w:rsidP="009444B0">
            <w:pPr>
              <w:spacing w:before="60" w:after="60"/>
              <w:jc w:val="center"/>
              <w:rPr>
                <w:rFonts w:ascii="Verdana" w:hAnsi="Verdana" w:cs="Calibri"/>
                <w:bCs/>
                <w:sz w:val="18"/>
                <w:szCs w:val="18"/>
                <w:lang w:val="es-BO"/>
              </w:rPr>
            </w:pPr>
            <w:r w:rsidRPr="00CB6F8E">
              <w:rPr>
                <w:rFonts w:ascii="Verdana" w:hAnsi="Verdana" w:cs="Calibri"/>
                <w:bCs/>
                <w:sz w:val="18"/>
                <w:szCs w:val="18"/>
                <w:lang w:val="es-BO"/>
              </w:rPr>
              <w:t>Pieza</w:t>
            </w:r>
          </w:p>
        </w:tc>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0791" w:rsidRPr="00CB6F8E" w:rsidRDefault="00CE0791" w:rsidP="009444B0">
            <w:pPr>
              <w:spacing w:before="60" w:after="60"/>
              <w:jc w:val="center"/>
              <w:rPr>
                <w:rFonts w:ascii="Verdana" w:hAnsi="Verdana" w:cs="Calibri"/>
                <w:bCs/>
                <w:sz w:val="18"/>
                <w:szCs w:val="18"/>
                <w:lang w:val="es-BO"/>
              </w:rPr>
            </w:pPr>
            <w:r w:rsidRPr="00CB6F8E">
              <w:rPr>
                <w:rFonts w:ascii="Verdana" w:hAnsi="Verdana" w:cs="Calibri"/>
                <w:bCs/>
                <w:sz w:val="18"/>
                <w:szCs w:val="18"/>
                <w:lang w:val="es-BO"/>
              </w:rPr>
              <w:t>1</w:t>
            </w:r>
          </w:p>
        </w:tc>
      </w:tr>
    </w:tbl>
    <w:p w:rsidR="00CE0791" w:rsidRDefault="00CE0791" w:rsidP="00CE0791">
      <w:pPr>
        <w:rPr>
          <w:rFonts w:ascii="Verdana" w:hAnsi="Verdana" w:cs="Calibri"/>
          <w:b/>
          <w:sz w:val="18"/>
          <w:szCs w:val="18"/>
        </w:rPr>
      </w:pPr>
    </w:p>
    <w:p w:rsidR="00CE0791" w:rsidRDefault="00CE0791" w:rsidP="00CE0791">
      <w:pPr>
        <w:pStyle w:val="Prrafodelista"/>
        <w:ind w:left="0"/>
        <w:contextualSpacing/>
        <w:jc w:val="both"/>
        <w:rPr>
          <w:rFonts w:ascii="Verdana" w:hAnsi="Verdana" w:cs="Calibri"/>
          <w:b/>
          <w:bCs/>
          <w:sz w:val="18"/>
          <w:szCs w:val="18"/>
          <w:lang w:eastAsia="es-BO"/>
        </w:rPr>
      </w:pPr>
    </w:p>
    <w:p w:rsidR="00CE0791" w:rsidRPr="00317AA7" w:rsidRDefault="00CE0791" w:rsidP="00C01532">
      <w:pPr>
        <w:pStyle w:val="Prrafodelista"/>
        <w:numPr>
          <w:ilvl w:val="0"/>
          <w:numId w:val="40"/>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CE0791" w:rsidRPr="00966109" w:rsidRDefault="00CE0791" w:rsidP="00CE0791">
      <w:pPr>
        <w:pStyle w:val="Prrafodelista"/>
        <w:jc w:val="both"/>
        <w:rPr>
          <w:rFonts w:ascii="Verdana" w:hAnsi="Verdana" w:cs="Calibri"/>
          <w:b/>
          <w:bCs/>
          <w:sz w:val="6"/>
          <w:szCs w:val="18"/>
          <w:lang w:eastAsia="es-BO"/>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CE0791" w:rsidRPr="00FD291B" w:rsidTr="009444B0">
        <w:trPr>
          <w:trHeight w:val="376"/>
        </w:trPr>
        <w:tc>
          <w:tcPr>
            <w:tcW w:w="9781" w:type="dxa"/>
            <w:shd w:val="clear" w:color="auto" w:fill="B8CCE4"/>
            <w:vAlign w:val="center"/>
          </w:tcPr>
          <w:p w:rsidR="00CE0791" w:rsidRPr="00FD291B" w:rsidRDefault="00CE0791" w:rsidP="009444B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CE0791" w:rsidRPr="00FD291B" w:rsidTr="00CE0791">
        <w:trPr>
          <w:trHeight w:val="1966"/>
        </w:trPr>
        <w:tc>
          <w:tcPr>
            <w:tcW w:w="9781" w:type="dxa"/>
            <w:shd w:val="clear" w:color="auto" w:fill="auto"/>
            <w:vAlign w:val="center"/>
          </w:tcPr>
          <w:p w:rsidR="00CE0791" w:rsidRPr="00CE0791" w:rsidRDefault="00CE0791" w:rsidP="009444B0">
            <w:pPr>
              <w:pStyle w:val="Prrafodelista"/>
              <w:autoSpaceDE w:val="0"/>
              <w:autoSpaceDN w:val="0"/>
              <w:adjustRightInd w:val="0"/>
              <w:spacing w:line="276" w:lineRule="auto"/>
              <w:ind w:left="1428" w:right="961"/>
              <w:contextualSpacing/>
              <w:jc w:val="both"/>
              <w:rPr>
                <w:rFonts w:ascii="Verdana" w:hAnsi="Verdana" w:cs="Calibri"/>
                <w:b/>
                <w:sz w:val="18"/>
                <w:szCs w:val="18"/>
                <w:lang w:eastAsia="es-BO"/>
              </w:rPr>
            </w:pPr>
          </w:p>
          <w:p w:rsidR="00CE0791" w:rsidRPr="00CE0791" w:rsidRDefault="00CE0791" w:rsidP="009444B0">
            <w:pPr>
              <w:pStyle w:val="Prrafodelista"/>
              <w:autoSpaceDE w:val="0"/>
              <w:autoSpaceDN w:val="0"/>
              <w:adjustRightInd w:val="0"/>
              <w:spacing w:line="276" w:lineRule="auto"/>
              <w:ind w:left="0" w:right="961"/>
              <w:contextualSpacing/>
              <w:jc w:val="both"/>
              <w:rPr>
                <w:rFonts w:ascii="Verdana" w:hAnsi="Verdana" w:cs="Calibri"/>
                <w:b/>
                <w:sz w:val="18"/>
                <w:szCs w:val="18"/>
                <w:lang w:eastAsia="es-BO"/>
              </w:rPr>
            </w:pPr>
            <w:r w:rsidRPr="00CE0791">
              <w:rPr>
                <w:rFonts w:ascii="Verdana" w:hAnsi="Verdana" w:cs="Calibri"/>
                <w:b/>
                <w:sz w:val="18"/>
                <w:szCs w:val="18"/>
              </w:rPr>
              <w:t xml:space="preserve">Ítem Nº 1: </w:t>
            </w:r>
            <w:r w:rsidRPr="00CE0791">
              <w:rPr>
                <w:rFonts w:ascii="Verdana" w:hAnsi="Verdana" w:cs="Calibri"/>
                <w:b/>
                <w:sz w:val="18"/>
                <w:szCs w:val="18"/>
                <w:lang w:val="es-BO"/>
              </w:rPr>
              <w:t>Bomba Hidráulica Manual.</w:t>
            </w:r>
          </w:p>
          <w:p w:rsidR="00CE0791" w:rsidRPr="00CE0791" w:rsidRDefault="00CE0791" w:rsidP="009444B0">
            <w:pPr>
              <w:pStyle w:val="Prrafodelista"/>
              <w:autoSpaceDE w:val="0"/>
              <w:autoSpaceDN w:val="0"/>
              <w:adjustRightInd w:val="0"/>
              <w:spacing w:line="276" w:lineRule="auto"/>
              <w:ind w:left="1428"/>
              <w:contextualSpacing/>
              <w:jc w:val="both"/>
              <w:rPr>
                <w:rFonts w:ascii="Verdana" w:hAnsi="Verdana" w:cs="Calibri"/>
                <w:sz w:val="18"/>
                <w:szCs w:val="18"/>
                <w:lang w:eastAsia="es-BO"/>
              </w:rPr>
            </w:pPr>
          </w:p>
          <w:p w:rsidR="00CE0791" w:rsidRPr="00CE0791" w:rsidRDefault="00CE0791" w:rsidP="00C01532">
            <w:pPr>
              <w:pStyle w:val="Prrafodelista"/>
              <w:numPr>
                <w:ilvl w:val="0"/>
                <w:numId w:val="37"/>
              </w:numPr>
              <w:autoSpaceDE w:val="0"/>
              <w:autoSpaceDN w:val="0"/>
              <w:adjustRightInd w:val="0"/>
              <w:spacing w:before="120"/>
              <w:ind w:left="786" w:right="394"/>
              <w:contextualSpacing/>
              <w:jc w:val="both"/>
              <w:rPr>
                <w:rFonts w:ascii="Verdana" w:hAnsi="Verdana" w:cs="Calibri"/>
                <w:sz w:val="18"/>
                <w:szCs w:val="18"/>
                <w:lang w:eastAsia="es-BO"/>
              </w:rPr>
            </w:pPr>
            <w:r w:rsidRPr="00CE0791">
              <w:rPr>
                <w:rFonts w:ascii="Verdana" w:hAnsi="Verdana" w:cs="Calibri"/>
                <w:sz w:val="18"/>
                <w:szCs w:val="18"/>
                <w:lang w:eastAsia="es-BO"/>
              </w:rPr>
              <w:t>Marca: BEAMEX, LR CALL, General Electric o su Equivalente</w:t>
            </w:r>
          </w:p>
          <w:p w:rsidR="00CE0791" w:rsidRPr="00CE0791" w:rsidRDefault="00CE0791" w:rsidP="00C01532">
            <w:pPr>
              <w:pStyle w:val="Prrafodelista"/>
              <w:numPr>
                <w:ilvl w:val="0"/>
                <w:numId w:val="37"/>
              </w:numPr>
              <w:autoSpaceDE w:val="0"/>
              <w:autoSpaceDN w:val="0"/>
              <w:adjustRightInd w:val="0"/>
              <w:spacing w:before="120"/>
              <w:ind w:left="786" w:right="394"/>
              <w:contextualSpacing/>
              <w:jc w:val="both"/>
              <w:rPr>
                <w:rFonts w:ascii="Verdana" w:hAnsi="Verdana" w:cs="Calibri"/>
                <w:sz w:val="18"/>
                <w:szCs w:val="18"/>
                <w:lang w:eastAsia="es-BO"/>
              </w:rPr>
            </w:pPr>
            <w:r w:rsidRPr="00CE0791">
              <w:rPr>
                <w:rFonts w:ascii="Verdana" w:hAnsi="Verdana" w:cs="Calibri"/>
                <w:sz w:val="18"/>
                <w:szCs w:val="18"/>
                <w:lang w:eastAsia="es-BO"/>
              </w:rPr>
              <w:t>Modelo: A especificar.</w:t>
            </w:r>
          </w:p>
          <w:p w:rsidR="00CE0791" w:rsidRPr="00CE0791" w:rsidRDefault="00CE0791" w:rsidP="00C01532">
            <w:pPr>
              <w:pStyle w:val="Prrafodelista"/>
              <w:numPr>
                <w:ilvl w:val="0"/>
                <w:numId w:val="37"/>
              </w:numPr>
              <w:autoSpaceDE w:val="0"/>
              <w:autoSpaceDN w:val="0"/>
              <w:adjustRightInd w:val="0"/>
              <w:spacing w:before="120"/>
              <w:ind w:left="786" w:right="394"/>
              <w:contextualSpacing/>
              <w:jc w:val="both"/>
              <w:rPr>
                <w:rFonts w:ascii="Verdana" w:hAnsi="Verdana" w:cs="Calibri"/>
                <w:sz w:val="18"/>
                <w:szCs w:val="18"/>
                <w:lang w:eastAsia="es-BO"/>
              </w:rPr>
            </w:pPr>
            <w:r w:rsidRPr="00CE0791">
              <w:rPr>
                <w:rFonts w:ascii="Verdana" w:hAnsi="Verdana" w:cs="Calibri"/>
                <w:sz w:val="18"/>
                <w:szCs w:val="18"/>
                <w:lang w:val="es-BO"/>
              </w:rPr>
              <w:t>Cantidad requerida: 1 Pieza.</w:t>
            </w:r>
          </w:p>
          <w:p w:rsidR="00CE0791" w:rsidRPr="00CE0791" w:rsidRDefault="00CE0791" w:rsidP="00C01532">
            <w:pPr>
              <w:pStyle w:val="Prrafodelista"/>
              <w:numPr>
                <w:ilvl w:val="0"/>
                <w:numId w:val="37"/>
              </w:numPr>
              <w:spacing w:before="120" w:after="160"/>
              <w:ind w:left="786"/>
              <w:contextualSpacing/>
              <w:rPr>
                <w:rFonts w:ascii="Verdana" w:hAnsi="Verdana"/>
                <w:sz w:val="18"/>
                <w:szCs w:val="18"/>
              </w:rPr>
            </w:pPr>
            <w:r w:rsidRPr="00CE0791">
              <w:rPr>
                <w:rFonts w:ascii="Verdana" w:hAnsi="Verdana"/>
                <w:sz w:val="18"/>
                <w:szCs w:val="18"/>
              </w:rPr>
              <w:t>Capacidad: Generar presión hasta 10000 Psi (700 Bar).</w:t>
            </w:r>
          </w:p>
          <w:p w:rsidR="00CE0791" w:rsidRPr="00CE0791" w:rsidRDefault="00CE0791" w:rsidP="00C01532">
            <w:pPr>
              <w:pStyle w:val="Prrafodelista"/>
              <w:numPr>
                <w:ilvl w:val="0"/>
                <w:numId w:val="37"/>
              </w:numPr>
              <w:spacing w:before="120" w:after="160"/>
              <w:ind w:left="786"/>
              <w:contextualSpacing/>
              <w:rPr>
                <w:rFonts w:ascii="Verdana" w:hAnsi="Verdana"/>
                <w:sz w:val="18"/>
                <w:szCs w:val="18"/>
              </w:rPr>
            </w:pPr>
            <w:r w:rsidRPr="00CE0791">
              <w:rPr>
                <w:rFonts w:ascii="Verdana" w:hAnsi="Verdana"/>
                <w:sz w:val="18"/>
                <w:szCs w:val="18"/>
              </w:rPr>
              <w:t>Puerto de conexión al módulo patrón: de ¼ pulgada BSP Hembra</w:t>
            </w:r>
          </w:p>
          <w:p w:rsidR="00CE0791" w:rsidRPr="00CE0791" w:rsidRDefault="00CE0791" w:rsidP="00C01532">
            <w:pPr>
              <w:pStyle w:val="Prrafodelista"/>
              <w:numPr>
                <w:ilvl w:val="0"/>
                <w:numId w:val="37"/>
              </w:numPr>
              <w:spacing w:before="120" w:after="160"/>
              <w:ind w:left="786"/>
              <w:contextualSpacing/>
              <w:rPr>
                <w:rFonts w:ascii="Verdana" w:hAnsi="Verdana"/>
                <w:sz w:val="18"/>
                <w:szCs w:val="18"/>
              </w:rPr>
            </w:pPr>
            <w:r w:rsidRPr="00CE0791">
              <w:rPr>
                <w:rFonts w:ascii="Verdana" w:hAnsi="Verdana"/>
                <w:sz w:val="18"/>
                <w:szCs w:val="18"/>
              </w:rPr>
              <w:t>Puerto de conexión al instrumento bajo prueba: de ¼ pulgada BSP Hembra.</w:t>
            </w:r>
          </w:p>
          <w:p w:rsidR="00CE0791" w:rsidRPr="00CE0791" w:rsidRDefault="00CE0791" w:rsidP="00C01532">
            <w:pPr>
              <w:pStyle w:val="Prrafodelista"/>
              <w:numPr>
                <w:ilvl w:val="0"/>
                <w:numId w:val="37"/>
              </w:numPr>
              <w:spacing w:before="120" w:after="160"/>
              <w:ind w:left="786"/>
              <w:contextualSpacing/>
              <w:rPr>
                <w:rFonts w:ascii="Verdana" w:hAnsi="Verdana"/>
                <w:sz w:val="18"/>
                <w:szCs w:val="18"/>
              </w:rPr>
            </w:pPr>
            <w:r w:rsidRPr="00CE0791">
              <w:rPr>
                <w:rFonts w:ascii="Verdana" w:hAnsi="Verdana"/>
                <w:sz w:val="18"/>
                <w:szCs w:val="18"/>
              </w:rPr>
              <w:t>Deposito del líquido: de vidrio</w:t>
            </w:r>
          </w:p>
          <w:p w:rsidR="00CE0791" w:rsidRPr="00CE0791" w:rsidRDefault="00CE0791" w:rsidP="00C01532">
            <w:pPr>
              <w:pStyle w:val="Prrafodelista"/>
              <w:numPr>
                <w:ilvl w:val="0"/>
                <w:numId w:val="37"/>
              </w:numPr>
              <w:spacing w:before="120" w:after="160"/>
              <w:ind w:left="786" w:right="394"/>
              <w:contextualSpacing/>
              <w:rPr>
                <w:rFonts w:ascii="Verdana" w:hAnsi="Verdana"/>
                <w:sz w:val="18"/>
                <w:szCs w:val="18"/>
              </w:rPr>
            </w:pPr>
            <w:r w:rsidRPr="00CE0791">
              <w:rPr>
                <w:rFonts w:ascii="Verdana" w:hAnsi="Verdana"/>
                <w:sz w:val="18"/>
                <w:szCs w:val="18"/>
              </w:rPr>
              <w:t xml:space="preserve">Debe contar con los siguientes: </w:t>
            </w:r>
          </w:p>
          <w:p w:rsidR="00CE0791" w:rsidRPr="00CE0791" w:rsidRDefault="00CE0791" w:rsidP="00C01532">
            <w:pPr>
              <w:pStyle w:val="Prrafodelista"/>
              <w:numPr>
                <w:ilvl w:val="0"/>
                <w:numId w:val="45"/>
              </w:numPr>
              <w:spacing w:before="120" w:after="160"/>
              <w:ind w:left="1276" w:right="394" w:hanging="283"/>
              <w:contextualSpacing/>
              <w:rPr>
                <w:rFonts w:ascii="Verdana" w:hAnsi="Verdana"/>
                <w:sz w:val="18"/>
                <w:szCs w:val="18"/>
              </w:rPr>
            </w:pPr>
            <w:r w:rsidRPr="00CE0791">
              <w:rPr>
                <w:rFonts w:ascii="Verdana" w:hAnsi="Verdana"/>
                <w:sz w:val="18"/>
                <w:szCs w:val="18"/>
              </w:rPr>
              <w:t>2 (dos) adaptadores 1/4 pulgada BSP Macho a 1/4 pulgada NPT Hembra.</w:t>
            </w:r>
          </w:p>
          <w:p w:rsidR="00CE0791" w:rsidRPr="00CE0791" w:rsidRDefault="00CE0791" w:rsidP="00C01532">
            <w:pPr>
              <w:pStyle w:val="Prrafodelista"/>
              <w:numPr>
                <w:ilvl w:val="0"/>
                <w:numId w:val="45"/>
              </w:numPr>
              <w:spacing w:before="120" w:after="160"/>
              <w:ind w:left="1276" w:right="394" w:hanging="283"/>
              <w:contextualSpacing/>
              <w:rPr>
                <w:rFonts w:ascii="Verdana" w:hAnsi="Verdana"/>
                <w:sz w:val="18"/>
                <w:szCs w:val="18"/>
              </w:rPr>
            </w:pPr>
            <w:r w:rsidRPr="00CE0791">
              <w:rPr>
                <w:rFonts w:ascii="Verdana" w:hAnsi="Verdana"/>
                <w:sz w:val="18"/>
                <w:szCs w:val="18"/>
              </w:rPr>
              <w:t>Manguera flexible de alta presión 1m.</w:t>
            </w:r>
          </w:p>
          <w:p w:rsidR="00CE0791" w:rsidRPr="00CE0791" w:rsidRDefault="00CE0791" w:rsidP="00C01532">
            <w:pPr>
              <w:pStyle w:val="Prrafodelista"/>
              <w:numPr>
                <w:ilvl w:val="0"/>
                <w:numId w:val="45"/>
              </w:numPr>
              <w:spacing w:before="120" w:after="160"/>
              <w:ind w:left="1276" w:right="394" w:hanging="283"/>
              <w:contextualSpacing/>
              <w:rPr>
                <w:rFonts w:ascii="Verdana" w:hAnsi="Verdana"/>
                <w:sz w:val="18"/>
                <w:szCs w:val="18"/>
              </w:rPr>
            </w:pPr>
            <w:r w:rsidRPr="00CE0791">
              <w:rPr>
                <w:rFonts w:ascii="Verdana" w:hAnsi="Verdana"/>
                <w:sz w:val="18"/>
                <w:szCs w:val="18"/>
              </w:rPr>
              <w:t>Válvula de ajuste fino.</w:t>
            </w:r>
          </w:p>
          <w:p w:rsidR="00CE0791" w:rsidRPr="00CE0791" w:rsidRDefault="00CE0791" w:rsidP="00C01532">
            <w:pPr>
              <w:pStyle w:val="Prrafodelista"/>
              <w:numPr>
                <w:ilvl w:val="0"/>
                <w:numId w:val="45"/>
              </w:numPr>
              <w:spacing w:before="120" w:after="160"/>
              <w:ind w:left="1276" w:right="394" w:hanging="283"/>
              <w:contextualSpacing/>
              <w:rPr>
                <w:rFonts w:ascii="Verdana" w:hAnsi="Verdana"/>
                <w:sz w:val="18"/>
                <w:szCs w:val="18"/>
              </w:rPr>
            </w:pPr>
            <w:r w:rsidRPr="00CE0791">
              <w:rPr>
                <w:rFonts w:ascii="Verdana" w:hAnsi="Verdana"/>
                <w:sz w:val="18"/>
                <w:szCs w:val="18"/>
              </w:rPr>
              <w:t>Válvula de alivio.</w:t>
            </w:r>
          </w:p>
          <w:p w:rsidR="00CE0791" w:rsidRPr="00CE0791" w:rsidRDefault="00CE0791" w:rsidP="00C01532">
            <w:pPr>
              <w:pStyle w:val="Prrafodelista"/>
              <w:numPr>
                <w:ilvl w:val="0"/>
                <w:numId w:val="45"/>
              </w:numPr>
              <w:spacing w:before="120" w:after="160"/>
              <w:ind w:left="1276" w:right="394" w:hanging="283"/>
              <w:contextualSpacing/>
              <w:rPr>
                <w:rFonts w:ascii="Verdana" w:hAnsi="Verdana"/>
                <w:sz w:val="18"/>
                <w:szCs w:val="18"/>
              </w:rPr>
            </w:pPr>
            <w:r w:rsidRPr="00CE0791">
              <w:rPr>
                <w:rFonts w:ascii="Verdana" w:hAnsi="Verdana"/>
                <w:sz w:val="18"/>
                <w:szCs w:val="18"/>
              </w:rPr>
              <w:t>2 (dos) Kit Completo para mantenimiento/reparación de la Bomba.</w:t>
            </w:r>
          </w:p>
          <w:p w:rsidR="00CE0791" w:rsidRPr="00CE0791" w:rsidRDefault="00CE0791" w:rsidP="00C01532">
            <w:pPr>
              <w:pStyle w:val="Prrafodelista"/>
              <w:numPr>
                <w:ilvl w:val="0"/>
                <w:numId w:val="45"/>
              </w:numPr>
              <w:spacing w:before="120" w:after="160"/>
              <w:ind w:left="1276" w:right="394" w:hanging="283"/>
              <w:contextualSpacing/>
              <w:rPr>
                <w:rFonts w:ascii="Verdana" w:hAnsi="Verdana"/>
                <w:sz w:val="18"/>
                <w:szCs w:val="18"/>
              </w:rPr>
            </w:pPr>
            <w:r w:rsidRPr="00CE0791">
              <w:rPr>
                <w:rFonts w:ascii="Verdana" w:hAnsi="Verdana"/>
                <w:sz w:val="18"/>
                <w:szCs w:val="18"/>
              </w:rPr>
              <w:t>Estuche de Transporte</w:t>
            </w:r>
          </w:p>
          <w:p w:rsidR="00CE0791" w:rsidRPr="00CE0791" w:rsidRDefault="00CE0791" w:rsidP="009444B0">
            <w:pPr>
              <w:pStyle w:val="Prrafodelista"/>
              <w:autoSpaceDE w:val="0"/>
              <w:autoSpaceDN w:val="0"/>
              <w:adjustRightInd w:val="0"/>
              <w:ind w:left="1428"/>
              <w:contextualSpacing/>
              <w:jc w:val="both"/>
              <w:rPr>
                <w:rFonts w:ascii="Verdana" w:hAnsi="Verdana" w:cs="Calibri"/>
                <w:sz w:val="18"/>
                <w:szCs w:val="18"/>
                <w:lang w:eastAsia="es-BO"/>
              </w:rPr>
            </w:pPr>
          </w:p>
          <w:p w:rsidR="00CE0791" w:rsidRPr="00CE0791" w:rsidRDefault="00CE0791" w:rsidP="009444B0">
            <w:pPr>
              <w:pStyle w:val="Prrafodelista"/>
              <w:autoSpaceDE w:val="0"/>
              <w:autoSpaceDN w:val="0"/>
              <w:adjustRightInd w:val="0"/>
              <w:ind w:left="0" w:right="819"/>
              <w:contextualSpacing/>
              <w:jc w:val="both"/>
              <w:rPr>
                <w:rFonts w:ascii="Verdana" w:hAnsi="Verdana" w:cs="Calibri"/>
                <w:b/>
                <w:sz w:val="18"/>
                <w:szCs w:val="18"/>
                <w:lang w:eastAsia="es-BO"/>
              </w:rPr>
            </w:pPr>
            <w:r w:rsidRPr="00CE0791">
              <w:rPr>
                <w:rFonts w:ascii="Verdana" w:hAnsi="Verdana" w:cs="Calibri"/>
                <w:b/>
                <w:sz w:val="18"/>
                <w:szCs w:val="18"/>
                <w:lang w:val="es-BO"/>
              </w:rPr>
              <w:t xml:space="preserve">Ítem Nº 2: Calibrador de pozo seco portátil.  </w:t>
            </w:r>
          </w:p>
          <w:p w:rsidR="00CE0791" w:rsidRPr="00CE0791" w:rsidRDefault="00CE0791" w:rsidP="009444B0">
            <w:pPr>
              <w:pStyle w:val="Prrafodelista"/>
              <w:autoSpaceDE w:val="0"/>
              <w:autoSpaceDN w:val="0"/>
              <w:adjustRightInd w:val="0"/>
              <w:ind w:left="1428"/>
              <w:contextualSpacing/>
              <w:jc w:val="both"/>
              <w:rPr>
                <w:rFonts w:ascii="Verdana" w:hAnsi="Verdana" w:cs="Calibri"/>
                <w:sz w:val="18"/>
                <w:szCs w:val="18"/>
                <w:lang w:eastAsia="es-BO"/>
              </w:rPr>
            </w:pPr>
          </w:p>
          <w:p w:rsidR="00CE0791" w:rsidRPr="00CE0791" w:rsidRDefault="00CE0791" w:rsidP="00C01532">
            <w:pPr>
              <w:pStyle w:val="Prrafodelista"/>
              <w:numPr>
                <w:ilvl w:val="0"/>
                <w:numId w:val="37"/>
              </w:numPr>
              <w:autoSpaceDE w:val="0"/>
              <w:autoSpaceDN w:val="0"/>
              <w:adjustRightInd w:val="0"/>
              <w:spacing w:before="120"/>
              <w:ind w:left="786" w:right="394"/>
              <w:contextualSpacing/>
              <w:jc w:val="both"/>
              <w:rPr>
                <w:rFonts w:ascii="Verdana" w:hAnsi="Verdana" w:cs="Calibri"/>
                <w:sz w:val="18"/>
                <w:szCs w:val="18"/>
                <w:lang w:eastAsia="es-BO"/>
              </w:rPr>
            </w:pPr>
            <w:r w:rsidRPr="00CE0791">
              <w:rPr>
                <w:rFonts w:ascii="Verdana" w:hAnsi="Verdana" w:cs="Calibri"/>
                <w:sz w:val="18"/>
                <w:szCs w:val="18"/>
                <w:lang w:eastAsia="es-BO"/>
              </w:rPr>
              <w:t>Marca: FLUKE o su equivalente.</w:t>
            </w:r>
          </w:p>
          <w:p w:rsidR="00CE0791" w:rsidRPr="00CE0791" w:rsidRDefault="00CE0791" w:rsidP="00C01532">
            <w:pPr>
              <w:pStyle w:val="Prrafodelista"/>
              <w:numPr>
                <w:ilvl w:val="0"/>
                <w:numId w:val="37"/>
              </w:numPr>
              <w:autoSpaceDE w:val="0"/>
              <w:autoSpaceDN w:val="0"/>
              <w:adjustRightInd w:val="0"/>
              <w:spacing w:before="120"/>
              <w:ind w:left="786" w:right="394"/>
              <w:contextualSpacing/>
              <w:jc w:val="both"/>
              <w:rPr>
                <w:rFonts w:ascii="Verdana" w:hAnsi="Verdana" w:cs="Calibri"/>
                <w:sz w:val="18"/>
                <w:szCs w:val="18"/>
                <w:lang w:eastAsia="es-BO"/>
              </w:rPr>
            </w:pPr>
            <w:r w:rsidRPr="00CE0791">
              <w:rPr>
                <w:rFonts w:ascii="Verdana" w:hAnsi="Verdana" w:cs="Calibri"/>
                <w:sz w:val="18"/>
                <w:szCs w:val="18"/>
                <w:lang w:eastAsia="es-BO"/>
              </w:rPr>
              <w:t>Modelo: A Especificar.</w:t>
            </w:r>
          </w:p>
          <w:p w:rsidR="00CE0791" w:rsidRPr="00CE0791" w:rsidRDefault="00CE0791" w:rsidP="00C01532">
            <w:pPr>
              <w:pStyle w:val="Prrafodelista"/>
              <w:numPr>
                <w:ilvl w:val="0"/>
                <w:numId w:val="37"/>
              </w:numPr>
              <w:autoSpaceDE w:val="0"/>
              <w:autoSpaceDN w:val="0"/>
              <w:adjustRightInd w:val="0"/>
              <w:spacing w:before="120"/>
              <w:ind w:left="786" w:right="394"/>
              <w:contextualSpacing/>
              <w:jc w:val="both"/>
              <w:rPr>
                <w:rFonts w:ascii="Verdana" w:hAnsi="Verdana" w:cs="Calibri"/>
                <w:sz w:val="18"/>
                <w:szCs w:val="18"/>
                <w:lang w:eastAsia="es-BO"/>
              </w:rPr>
            </w:pPr>
            <w:r w:rsidRPr="00CE0791">
              <w:rPr>
                <w:rFonts w:ascii="Verdana" w:hAnsi="Verdana" w:cs="Calibri"/>
                <w:sz w:val="18"/>
                <w:szCs w:val="18"/>
                <w:lang w:eastAsia="es-BO"/>
              </w:rPr>
              <w:t>Cantidad: 1 Pieza.</w:t>
            </w:r>
          </w:p>
          <w:p w:rsidR="00CE0791" w:rsidRPr="00CE0791" w:rsidRDefault="00CE0791" w:rsidP="00C01532">
            <w:pPr>
              <w:pStyle w:val="Prrafodelista"/>
              <w:numPr>
                <w:ilvl w:val="0"/>
                <w:numId w:val="37"/>
              </w:numPr>
              <w:autoSpaceDE w:val="0"/>
              <w:autoSpaceDN w:val="0"/>
              <w:adjustRightInd w:val="0"/>
              <w:spacing w:before="120"/>
              <w:ind w:left="786" w:right="394"/>
              <w:contextualSpacing/>
              <w:jc w:val="both"/>
              <w:rPr>
                <w:rFonts w:ascii="Verdana" w:hAnsi="Verdana" w:cs="Calibri"/>
                <w:sz w:val="18"/>
                <w:szCs w:val="18"/>
                <w:lang w:eastAsia="es-BO"/>
              </w:rPr>
            </w:pPr>
            <w:r w:rsidRPr="00CE0791">
              <w:rPr>
                <w:rFonts w:ascii="Verdana" w:hAnsi="Verdana" w:cs="Calibri"/>
                <w:sz w:val="18"/>
                <w:szCs w:val="18"/>
                <w:lang w:eastAsia="es-BO"/>
              </w:rPr>
              <w:t>Rango: de -10 a 122 °C.</w:t>
            </w:r>
          </w:p>
          <w:p w:rsidR="00CE0791" w:rsidRPr="00CE0791" w:rsidRDefault="00CE0791" w:rsidP="00C01532">
            <w:pPr>
              <w:pStyle w:val="Prrafodelista"/>
              <w:numPr>
                <w:ilvl w:val="0"/>
                <w:numId w:val="37"/>
              </w:numPr>
              <w:autoSpaceDE w:val="0"/>
              <w:autoSpaceDN w:val="0"/>
              <w:adjustRightInd w:val="0"/>
              <w:spacing w:before="120"/>
              <w:ind w:left="786" w:right="394"/>
              <w:contextualSpacing/>
              <w:jc w:val="both"/>
              <w:rPr>
                <w:rFonts w:ascii="Verdana" w:hAnsi="Verdana" w:cs="Calibri"/>
                <w:sz w:val="18"/>
                <w:szCs w:val="18"/>
                <w:lang w:eastAsia="es-BO"/>
              </w:rPr>
            </w:pPr>
            <w:r w:rsidRPr="00CE0791">
              <w:rPr>
                <w:rFonts w:ascii="Verdana" w:hAnsi="Verdana" w:cs="Calibri"/>
                <w:sz w:val="18"/>
                <w:szCs w:val="18"/>
                <w:lang w:eastAsia="es-BO"/>
              </w:rPr>
              <w:t>Exactitud: +/- 0.25 °C.</w:t>
            </w:r>
          </w:p>
          <w:p w:rsidR="00CE0791" w:rsidRPr="00CE0791" w:rsidRDefault="00CE0791" w:rsidP="00C01532">
            <w:pPr>
              <w:pStyle w:val="Prrafodelista"/>
              <w:numPr>
                <w:ilvl w:val="0"/>
                <w:numId w:val="37"/>
              </w:numPr>
              <w:autoSpaceDE w:val="0"/>
              <w:autoSpaceDN w:val="0"/>
              <w:adjustRightInd w:val="0"/>
              <w:spacing w:before="120"/>
              <w:ind w:left="786" w:right="394"/>
              <w:contextualSpacing/>
              <w:jc w:val="both"/>
              <w:rPr>
                <w:rFonts w:ascii="Verdana" w:hAnsi="Verdana" w:cs="Calibri"/>
                <w:sz w:val="18"/>
                <w:szCs w:val="18"/>
                <w:lang w:eastAsia="es-BO"/>
              </w:rPr>
            </w:pPr>
            <w:r w:rsidRPr="00CE0791">
              <w:rPr>
                <w:rFonts w:ascii="Verdana" w:hAnsi="Verdana" w:cs="Calibri"/>
                <w:sz w:val="18"/>
                <w:szCs w:val="18"/>
                <w:lang w:eastAsia="es-BO"/>
              </w:rPr>
              <w:t>Estabilidad: +/- 0.05 °C</w:t>
            </w:r>
          </w:p>
          <w:p w:rsidR="00CE0791" w:rsidRPr="00CE0791" w:rsidRDefault="00CE0791" w:rsidP="00C01532">
            <w:pPr>
              <w:pStyle w:val="Prrafodelista"/>
              <w:numPr>
                <w:ilvl w:val="0"/>
                <w:numId w:val="37"/>
              </w:numPr>
              <w:autoSpaceDE w:val="0"/>
              <w:autoSpaceDN w:val="0"/>
              <w:adjustRightInd w:val="0"/>
              <w:spacing w:before="120"/>
              <w:ind w:left="786" w:right="394"/>
              <w:contextualSpacing/>
              <w:jc w:val="both"/>
              <w:rPr>
                <w:rFonts w:ascii="Verdana" w:hAnsi="Verdana" w:cs="Calibri"/>
                <w:sz w:val="18"/>
                <w:szCs w:val="18"/>
                <w:lang w:eastAsia="es-BO"/>
              </w:rPr>
            </w:pPr>
            <w:r w:rsidRPr="00CE0791">
              <w:rPr>
                <w:rFonts w:ascii="Verdana" w:hAnsi="Verdana" w:cs="Calibri"/>
                <w:sz w:val="18"/>
                <w:szCs w:val="18"/>
                <w:lang w:eastAsia="es-BO"/>
              </w:rPr>
              <w:t>Tiempo de Calentamiento: Temperatura ambiente a 100 °C en 10 minutos máximo.</w:t>
            </w:r>
          </w:p>
          <w:p w:rsidR="00CE0791" w:rsidRPr="00CE0791" w:rsidRDefault="00CE0791" w:rsidP="00C01532">
            <w:pPr>
              <w:pStyle w:val="Prrafodelista"/>
              <w:numPr>
                <w:ilvl w:val="0"/>
                <w:numId w:val="37"/>
              </w:numPr>
              <w:autoSpaceDE w:val="0"/>
              <w:autoSpaceDN w:val="0"/>
              <w:adjustRightInd w:val="0"/>
              <w:spacing w:before="120"/>
              <w:ind w:left="786" w:right="394"/>
              <w:contextualSpacing/>
              <w:jc w:val="both"/>
              <w:rPr>
                <w:rFonts w:ascii="Verdana" w:hAnsi="Verdana" w:cs="Calibri"/>
                <w:sz w:val="18"/>
                <w:szCs w:val="18"/>
                <w:lang w:eastAsia="es-BO"/>
              </w:rPr>
            </w:pPr>
            <w:r w:rsidRPr="00CE0791">
              <w:rPr>
                <w:rFonts w:ascii="Verdana" w:hAnsi="Verdana" w:cs="Calibri"/>
                <w:sz w:val="18"/>
                <w:szCs w:val="18"/>
                <w:lang w:eastAsia="es-BO"/>
              </w:rPr>
              <w:t>Tiempo de Enfriamiento: Temperatura ambiente a 0 °C en 10 minutos máximo.</w:t>
            </w:r>
          </w:p>
          <w:p w:rsidR="00CE0791" w:rsidRPr="00CE0791" w:rsidRDefault="00CE0791" w:rsidP="00C01532">
            <w:pPr>
              <w:pStyle w:val="Prrafodelista"/>
              <w:numPr>
                <w:ilvl w:val="0"/>
                <w:numId w:val="37"/>
              </w:numPr>
              <w:autoSpaceDE w:val="0"/>
              <w:autoSpaceDN w:val="0"/>
              <w:adjustRightInd w:val="0"/>
              <w:spacing w:before="120"/>
              <w:ind w:left="786" w:right="394"/>
              <w:contextualSpacing/>
              <w:jc w:val="both"/>
              <w:rPr>
                <w:rFonts w:ascii="Verdana" w:hAnsi="Verdana" w:cs="Calibri"/>
                <w:sz w:val="18"/>
                <w:szCs w:val="18"/>
                <w:lang w:eastAsia="es-BO"/>
              </w:rPr>
            </w:pPr>
            <w:r w:rsidRPr="00CE0791">
              <w:rPr>
                <w:rFonts w:ascii="Verdana" w:hAnsi="Verdana" w:cs="Calibri"/>
                <w:sz w:val="18"/>
                <w:szCs w:val="18"/>
                <w:lang w:eastAsia="es-BO"/>
              </w:rPr>
              <w:t>Tiempo de Estabilización: 7 minutos máximo.</w:t>
            </w:r>
          </w:p>
          <w:p w:rsidR="00CE0791" w:rsidRPr="00CE0791" w:rsidRDefault="00CE0791" w:rsidP="00C01532">
            <w:pPr>
              <w:pStyle w:val="Prrafodelista"/>
              <w:numPr>
                <w:ilvl w:val="0"/>
                <w:numId w:val="37"/>
              </w:numPr>
              <w:autoSpaceDE w:val="0"/>
              <w:autoSpaceDN w:val="0"/>
              <w:adjustRightInd w:val="0"/>
              <w:spacing w:before="120"/>
              <w:ind w:left="786" w:right="394"/>
              <w:contextualSpacing/>
              <w:jc w:val="both"/>
              <w:rPr>
                <w:rFonts w:ascii="Verdana" w:hAnsi="Verdana" w:cs="Calibri"/>
                <w:sz w:val="18"/>
                <w:szCs w:val="18"/>
                <w:lang w:eastAsia="es-BO"/>
              </w:rPr>
            </w:pPr>
            <w:r w:rsidRPr="00CE0791">
              <w:rPr>
                <w:rFonts w:ascii="Verdana" w:hAnsi="Verdana" w:cs="Calibri"/>
                <w:sz w:val="18"/>
                <w:szCs w:val="18"/>
                <w:lang w:eastAsia="es-BO"/>
              </w:rPr>
              <w:t>Profundidad del pozo: 102 mm.</w:t>
            </w:r>
          </w:p>
          <w:p w:rsidR="00CE0791" w:rsidRPr="00CE0791" w:rsidRDefault="00CE0791" w:rsidP="00C01532">
            <w:pPr>
              <w:pStyle w:val="Prrafodelista"/>
              <w:numPr>
                <w:ilvl w:val="0"/>
                <w:numId w:val="37"/>
              </w:numPr>
              <w:autoSpaceDE w:val="0"/>
              <w:autoSpaceDN w:val="0"/>
              <w:adjustRightInd w:val="0"/>
              <w:spacing w:before="120"/>
              <w:ind w:left="786" w:right="394"/>
              <w:contextualSpacing/>
              <w:jc w:val="both"/>
              <w:rPr>
                <w:rFonts w:ascii="Verdana" w:hAnsi="Verdana" w:cs="Calibri"/>
                <w:sz w:val="18"/>
                <w:szCs w:val="18"/>
                <w:lang w:eastAsia="es-BO"/>
              </w:rPr>
            </w:pPr>
            <w:r w:rsidRPr="00CE0791">
              <w:rPr>
                <w:rFonts w:ascii="Verdana" w:hAnsi="Verdana" w:cs="Calibri"/>
                <w:sz w:val="18"/>
                <w:szCs w:val="18"/>
                <w:lang w:eastAsia="es-BO"/>
              </w:rPr>
              <w:t>Diámetro externo de los pozos: ½ pulg. (13.8 mm).</w:t>
            </w:r>
          </w:p>
          <w:p w:rsidR="00CE0791" w:rsidRPr="00CE0791" w:rsidRDefault="00CE0791" w:rsidP="00C01532">
            <w:pPr>
              <w:pStyle w:val="Prrafodelista"/>
              <w:numPr>
                <w:ilvl w:val="0"/>
                <w:numId w:val="37"/>
              </w:numPr>
              <w:autoSpaceDE w:val="0"/>
              <w:autoSpaceDN w:val="0"/>
              <w:adjustRightInd w:val="0"/>
              <w:spacing w:before="120"/>
              <w:ind w:left="786" w:right="394"/>
              <w:contextualSpacing/>
              <w:jc w:val="both"/>
              <w:rPr>
                <w:rFonts w:ascii="Verdana" w:hAnsi="Verdana" w:cs="Calibri"/>
                <w:sz w:val="18"/>
                <w:szCs w:val="18"/>
                <w:lang w:eastAsia="es-BO"/>
              </w:rPr>
            </w:pPr>
            <w:r w:rsidRPr="00CE0791">
              <w:rPr>
                <w:rFonts w:ascii="Verdana" w:hAnsi="Verdana" w:cs="Calibri"/>
                <w:sz w:val="18"/>
                <w:szCs w:val="18"/>
                <w:lang w:eastAsia="es-BO"/>
              </w:rPr>
              <w:t>Alimentación: 94 - 234 V AC (+/- 10%), 50/60 Hz, 60W.</w:t>
            </w:r>
          </w:p>
          <w:p w:rsidR="00CE0791" w:rsidRPr="00CE0791" w:rsidRDefault="00CE0791" w:rsidP="00C01532">
            <w:pPr>
              <w:pStyle w:val="Prrafodelista"/>
              <w:numPr>
                <w:ilvl w:val="0"/>
                <w:numId w:val="37"/>
              </w:numPr>
              <w:autoSpaceDE w:val="0"/>
              <w:autoSpaceDN w:val="0"/>
              <w:adjustRightInd w:val="0"/>
              <w:spacing w:before="120"/>
              <w:ind w:left="786" w:right="394"/>
              <w:contextualSpacing/>
              <w:jc w:val="both"/>
              <w:rPr>
                <w:rFonts w:ascii="Verdana" w:hAnsi="Verdana" w:cs="Calibri"/>
                <w:sz w:val="18"/>
                <w:szCs w:val="18"/>
                <w:lang w:eastAsia="es-BO"/>
              </w:rPr>
            </w:pPr>
            <w:r w:rsidRPr="00CE0791">
              <w:rPr>
                <w:rFonts w:ascii="Verdana" w:hAnsi="Verdana" w:cs="Calibri"/>
                <w:sz w:val="18"/>
                <w:szCs w:val="18"/>
                <w:lang w:eastAsia="es-BO"/>
              </w:rPr>
              <w:t>Debe incluir lo siguiente:</w:t>
            </w:r>
          </w:p>
          <w:p w:rsidR="00CE0791" w:rsidRPr="00CE0791" w:rsidRDefault="00CE0791" w:rsidP="00C01532">
            <w:pPr>
              <w:pStyle w:val="Prrafodelista"/>
              <w:numPr>
                <w:ilvl w:val="0"/>
                <w:numId w:val="46"/>
              </w:numPr>
              <w:autoSpaceDE w:val="0"/>
              <w:autoSpaceDN w:val="0"/>
              <w:adjustRightInd w:val="0"/>
              <w:ind w:left="567" w:firstLine="567"/>
              <w:contextualSpacing/>
              <w:jc w:val="both"/>
              <w:rPr>
                <w:rFonts w:ascii="Verdana" w:hAnsi="Verdana" w:cs="Calibri"/>
                <w:sz w:val="18"/>
                <w:szCs w:val="18"/>
                <w:lang w:eastAsia="es-BO"/>
              </w:rPr>
            </w:pPr>
            <w:r w:rsidRPr="00CE0791">
              <w:rPr>
                <w:rFonts w:ascii="Verdana" w:hAnsi="Verdana" w:cs="Calibri"/>
                <w:sz w:val="18"/>
                <w:szCs w:val="18"/>
                <w:lang w:eastAsia="es-BO"/>
              </w:rPr>
              <w:t>Maletín de transporte.</w:t>
            </w:r>
          </w:p>
          <w:p w:rsidR="00CE0791" w:rsidRPr="00CE0791" w:rsidRDefault="00CE0791" w:rsidP="00C01532">
            <w:pPr>
              <w:pStyle w:val="Prrafodelista"/>
              <w:numPr>
                <w:ilvl w:val="0"/>
                <w:numId w:val="46"/>
              </w:numPr>
              <w:autoSpaceDE w:val="0"/>
              <w:autoSpaceDN w:val="0"/>
              <w:adjustRightInd w:val="0"/>
              <w:ind w:left="567" w:firstLine="567"/>
              <w:contextualSpacing/>
              <w:jc w:val="both"/>
              <w:rPr>
                <w:rFonts w:ascii="Verdana" w:hAnsi="Verdana" w:cs="Calibri"/>
                <w:sz w:val="18"/>
                <w:szCs w:val="18"/>
                <w:lang w:eastAsia="es-BO"/>
              </w:rPr>
            </w:pPr>
            <w:r w:rsidRPr="00CE0791">
              <w:rPr>
                <w:rFonts w:ascii="Verdana" w:hAnsi="Verdana" w:cs="Calibri"/>
                <w:sz w:val="18"/>
                <w:szCs w:val="18"/>
                <w:lang w:eastAsia="es-BO"/>
              </w:rPr>
              <w:t>Herramienta para remover insertos.</w:t>
            </w:r>
          </w:p>
          <w:p w:rsidR="00CE0791" w:rsidRPr="00CE0791" w:rsidRDefault="00CE0791" w:rsidP="00C01532">
            <w:pPr>
              <w:pStyle w:val="Prrafodelista"/>
              <w:numPr>
                <w:ilvl w:val="0"/>
                <w:numId w:val="46"/>
              </w:numPr>
              <w:autoSpaceDE w:val="0"/>
              <w:autoSpaceDN w:val="0"/>
              <w:adjustRightInd w:val="0"/>
              <w:ind w:left="567" w:firstLine="567"/>
              <w:contextualSpacing/>
              <w:jc w:val="both"/>
              <w:rPr>
                <w:rFonts w:ascii="Verdana" w:hAnsi="Verdana" w:cs="Calibri"/>
                <w:sz w:val="18"/>
                <w:szCs w:val="18"/>
                <w:lang w:eastAsia="es-BO"/>
              </w:rPr>
            </w:pPr>
            <w:r w:rsidRPr="00CE0791">
              <w:rPr>
                <w:rFonts w:ascii="Verdana" w:hAnsi="Verdana" w:cs="Calibri"/>
                <w:sz w:val="18"/>
                <w:szCs w:val="18"/>
                <w:lang w:eastAsia="es-BO"/>
              </w:rPr>
              <w:t>Un inserto de 3/16 pulg</w:t>
            </w:r>
          </w:p>
          <w:p w:rsidR="00CE0791" w:rsidRPr="00CE0791" w:rsidRDefault="00CE0791" w:rsidP="00C01532">
            <w:pPr>
              <w:pStyle w:val="Prrafodelista"/>
              <w:numPr>
                <w:ilvl w:val="0"/>
                <w:numId w:val="46"/>
              </w:numPr>
              <w:autoSpaceDE w:val="0"/>
              <w:autoSpaceDN w:val="0"/>
              <w:adjustRightInd w:val="0"/>
              <w:ind w:left="567" w:firstLine="567"/>
              <w:contextualSpacing/>
              <w:jc w:val="both"/>
              <w:rPr>
                <w:rFonts w:ascii="Verdana" w:hAnsi="Verdana" w:cs="Calibri"/>
                <w:sz w:val="18"/>
                <w:szCs w:val="18"/>
                <w:lang w:eastAsia="es-BO"/>
              </w:rPr>
            </w:pPr>
            <w:r w:rsidRPr="00CE0791">
              <w:rPr>
                <w:rFonts w:ascii="Verdana" w:hAnsi="Verdana" w:cs="Calibri"/>
                <w:sz w:val="18"/>
                <w:szCs w:val="18"/>
                <w:lang w:eastAsia="es-BO"/>
              </w:rPr>
              <w:t>Dos (2) insertos de 1/4 pulg.</w:t>
            </w:r>
          </w:p>
          <w:p w:rsidR="00CE0791" w:rsidRPr="00CE0791" w:rsidRDefault="00CE0791" w:rsidP="00C01532">
            <w:pPr>
              <w:pStyle w:val="Prrafodelista"/>
              <w:numPr>
                <w:ilvl w:val="0"/>
                <w:numId w:val="46"/>
              </w:numPr>
              <w:autoSpaceDE w:val="0"/>
              <w:autoSpaceDN w:val="0"/>
              <w:adjustRightInd w:val="0"/>
              <w:ind w:left="567" w:firstLine="567"/>
              <w:contextualSpacing/>
              <w:jc w:val="both"/>
              <w:rPr>
                <w:rFonts w:ascii="Verdana" w:hAnsi="Verdana" w:cs="Calibri"/>
                <w:sz w:val="18"/>
                <w:szCs w:val="18"/>
                <w:lang w:eastAsia="es-BO"/>
              </w:rPr>
            </w:pPr>
            <w:r w:rsidRPr="00CE0791">
              <w:rPr>
                <w:rFonts w:ascii="Verdana" w:hAnsi="Verdana" w:cs="Calibri"/>
                <w:sz w:val="18"/>
                <w:szCs w:val="18"/>
                <w:lang w:eastAsia="es-BO"/>
              </w:rPr>
              <w:t>Cable de alimentación eléctrica.</w:t>
            </w:r>
          </w:p>
          <w:p w:rsidR="00CE0791" w:rsidRDefault="00CE0791" w:rsidP="00C01532">
            <w:pPr>
              <w:pStyle w:val="Prrafodelista"/>
              <w:numPr>
                <w:ilvl w:val="0"/>
                <w:numId w:val="46"/>
              </w:numPr>
              <w:autoSpaceDE w:val="0"/>
              <w:autoSpaceDN w:val="0"/>
              <w:adjustRightInd w:val="0"/>
              <w:ind w:left="567" w:firstLine="567"/>
              <w:contextualSpacing/>
              <w:jc w:val="both"/>
              <w:rPr>
                <w:rFonts w:ascii="Verdana" w:hAnsi="Verdana" w:cs="Calibri"/>
                <w:sz w:val="18"/>
                <w:szCs w:val="18"/>
                <w:lang w:eastAsia="es-BO"/>
              </w:rPr>
            </w:pPr>
            <w:r w:rsidRPr="00CE0791">
              <w:rPr>
                <w:rFonts w:ascii="Verdana" w:hAnsi="Verdana" w:cs="Calibri"/>
                <w:sz w:val="18"/>
                <w:szCs w:val="18"/>
                <w:lang w:eastAsia="es-BO"/>
              </w:rPr>
              <w:t>Certificado de calibración con trazabilidad al SI.</w:t>
            </w:r>
          </w:p>
          <w:p w:rsidR="00CE0791" w:rsidRPr="00CE0791" w:rsidRDefault="00CE0791" w:rsidP="00CE0791">
            <w:pPr>
              <w:pStyle w:val="Prrafodelista"/>
              <w:autoSpaceDE w:val="0"/>
              <w:autoSpaceDN w:val="0"/>
              <w:adjustRightInd w:val="0"/>
              <w:ind w:left="1134"/>
              <w:contextualSpacing/>
              <w:jc w:val="both"/>
              <w:rPr>
                <w:rFonts w:ascii="Verdana" w:hAnsi="Verdana" w:cs="Calibri"/>
                <w:sz w:val="18"/>
                <w:szCs w:val="18"/>
                <w:lang w:eastAsia="es-BO"/>
              </w:rPr>
            </w:pPr>
          </w:p>
        </w:tc>
      </w:tr>
      <w:tr w:rsidR="00CE0791" w:rsidRPr="00FD291B" w:rsidTr="009444B0">
        <w:trPr>
          <w:trHeight w:val="390"/>
        </w:trPr>
        <w:tc>
          <w:tcPr>
            <w:tcW w:w="9781" w:type="dxa"/>
            <w:shd w:val="clear" w:color="auto" w:fill="B8CCE4"/>
            <w:vAlign w:val="center"/>
          </w:tcPr>
          <w:p w:rsidR="00CE0791" w:rsidRPr="00FD291B" w:rsidRDefault="00CE0791" w:rsidP="009444B0">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CE0791" w:rsidRPr="00FD291B" w:rsidTr="00CE0791">
        <w:trPr>
          <w:trHeight w:val="724"/>
        </w:trPr>
        <w:tc>
          <w:tcPr>
            <w:tcW w:w="9781" w:type="dxa"/>
            <w:shd w:val="clear" w:color="auto" w:fill="auto"/>
            <w:vAlign w:val="center"/>
          </w:tcPr>
          <w:p w:rsidR="00CE0791" w:rsidRPr="00734442" w:rsidRDefault="00CE0791" w:rsidP="009444B0">
            <w:pPr>
              <w:autoSpaceDE w:val="0"/>
              <w:autoSpaceDN w:val="0"/>
              <w:adjustRightInd w:val="0"/>
              <w:jc w:val="both"/>
              <w:rPr>
                <w:rFonts w:ascii="Verdana" w:hAnsi="Verdana" w:cs="Calibri"/>
                <w:sz w:val="18"/>
                <w:szCs w:val="18"/>
              </w:rPr>
            </w:pPr>
            <w:r>
              <w:rPr>
                <w:rFonts w:ascii="Verdana" w:hAnsi="Verdana" w:cs="Calibri"/>
                <w:sz w:val="18"/>
                <w:szCs w:val="18"/>
              </w:rPr>
              <w:t xml:space="preserve">El plazo de entrega tanto para el </w:t>
            </w:r>
            <w:r w:rsidRPr="00B1151A">
              <w:rPr>
                <w:rFonts w:ascii="Verdana" w:hAnsi="Verdana" w:cs="Calibri"/>
                <w:sz w:val="18"/>
                <w:szCs w:val="18"/>
              </w:rPr>
              <w:t>Ítem Nº</w:t>
            </w:r>
            <w:r>
              <w:rPr>
                <w:rFonts w:ascii="Verdana" w:hAnsi="Verdana" w:cs="Calibri"/>
                <w:sz w:val="18"/>
                <w:szCs w:val="18"/>
              </w:rPr>
              <w:t xml:space="preserve"> 1 con para el</w:t>
            </w:r>
            <w:r>
              <w:t xml:space="preserve"> </w:t>
            </w:r>
            <w:r w:rsidRPr="00B1151A">
              <w:rPr>
                <w:rFonts w:ascii="Verdana" w:hAnsi="Verdana" w:cs="Calibri"/>
                <w:sz w:val="18"/>
                <w:szCs w:val="18"/>
              </w:rPr>
              <w:t>Ítem Nº</w:t>
            </w:r>
            <w:r>
              <w:rPr>
                <w:rFonts w:ascii="Verdana" w:hAnsi="Verdana" w:cs="Calibri"/>
                <w:sz w:val="18"/>
                <w:szCs w:val="18"/>
              </w:rPr>
              <w:t xml:space="preserve"> 2 es de 60 días calendario, computables a partir del día siguiente hábil de la suscripción de Contrato.</w:t>
            </w:r>
          </w:p>
        </w:tc>
      </w:tr>
    </w:tbl>
    <w:p w:rsidR="00CE0791" w:rsidRDefault="00CE0791" w:rsidP="00CE0791">
      <w:pPr>
        <w:rPr>
          <w:rFonts w:ascii="Verdana" w:hAnsi="Verdana" w:cs="Calibri"/>
          <w:b/>
          <w:sz w:val="18"/>
          <w:szCs w:val="18"/>
        </w:rPr>
      </w:pPr>
    </w:p>
    <w:p w:rsidR="00CE0791" w:rsidRDefault="00CE0791" w:rsidP="00CE0791">
      <w:pPr>
        <w:rPr>
          <w:rFonts w:ascii="Verdana" w:hAnsi="Verdana" w:cs="Calibri"/>
          <w:b/>
          <w:sz w:val="18"/>
          <w:szCs w:val="18"/>
        </w:rPr>
      </w:pPr>
    </w:p>
    <w:p w:rsidR="00CE0791" w:rsidRPr="000D155B" w:rsidRDefault="00CE0791" w:rsidP="00C01532">
      <w:pPr>
        <w:pStyle w:val="Prrafodelista"/>
        <w:numPr>
          <w:ilvl w:val="0"/>
          <w:numId w:val="40"/>
        </w:numPr>
        <w:contextualSpacing/>
        <w:jc w:val="both"/>
        <w:rPr>
          <w:rFonts w:ascii="Verdana" w:hAnsi="Verdana"/>
          <w:sz w:val="18"/>
          <w:szCs w:val="18"/>
        </w:rPr>
      </w:pPr>
      <w:r w:rsidRPr="00B1151A">
        <w:rPr>
          <w:rFonts w:ascii="Verdana" w:hAnsi="Verdana" w:cs="Calibri"/>
          <w:b/>
          <w:bCs/>
          <w:sz w:val="18"/>
          <w:szCs w:val="18"/>
          <w:lang w:eastAsia="es-BO"/>
        </w:rPr>
        <w:t>CONDICIONES REQUERIDAS PARA EL BIEN (De cumplimiento obligatorio por el proponente)</w:t>
      </w:r>
      <w:r w:rsidRPr="00945D13">
        <w:rPr>
          <w:rFonts w:ascii="Verdana" w:hAnsi="Verdana" w:cs="Calibri"/>
          <w:b/>
          <w:bCs/>
          <w:sz w:val="18"/>
          <w:szCs w:val="18"/>
          <w:lang w:eastAsia="es-BO"/>
        </w:rPr>
        <w:t xml:space="preserve"> </w:t>
      </w:r>
      <w:r>
        <w:rPr>
          <w:rFonts w:ascii="Verdana" w:hAnsi="Verdana" w:cs="Calibri"/>
          <w:b/>
          <w:bCs/>
          <w:sz w:val="18"/>
          <w:szCs w:val="18"/>
          <w:lang w:eastAsia="es-BO"/>
        </w:rPr>
        <w:t xml:space="preserve"> </w:t>
      </w:r>
    </w:p>
    <w:p w:rsidR="00CE0791" w:rsidRDefault="00CE0791" w:rsidP="00CE0791">
      <w:pPr>
        <w:pStyle w:val="Prrafodelista"/>
        <w:ind w:left="567"/>
        <w:contextualSpacing/>
        <w:jc w:val="both"/>
        <w:rPr>
          <w:rFonts w:ascii="Verdana" w:hAnsi="Verdana"/>
          <w:sz w:val="18"/>
          <w:szCs w:val="18"/>
        </w:rPr>
      </w:pPr>
    </w:p>
    <w:p w:rsidR="00CE0791" w:rsidRDefault="00CE0791" w:rsidP="00C01532">
      <w:pPr>
        <w:pStyle w:val="Prrafodelista"/>
        <w:numPr>
          <w:ilvl w:val="0"/>
          <w:numId w:val="37"/>
        </w:numPr>
        <w:ind w:left="786"/>
        <w:contextualSpacing/>
        <w:jc w:val="both"/>
        <w:rPr>
          <w:rFonts w:ascii="Verdana" w:hAnsi="Verdana" w:cs="Calibri"/>
          <w:sz w:val="18"/>
          <w:szCs w:val="18"/>
        </w:rPr>
      </w:pPr>
      <w:r>
        <w:rPr>
          <w:rFonts w:ascii="Verdana" w:hAnsi="Verdana"/>
          <w:sz w:val="18"/>
          <w:szCs w:val="18"/>
        </w:rPr>
        <w:t xml:space="preserve">Las condiciones requeridas son aplicables para el </w:t>
      </w:r>
      <w:r w:rsidRPr="00B1151A">
        <w:rPr>
          <w:rFonts w:ascii="Verdana" w:hAnsi="Verdana"/>
          <w:sz w:val="18"/>
          <w:szCs w:val="18"/>
        </w:rPr>
        <w:t xml:space="preserve">Ítem Nº </w:t>
      </w:r>
      <w:r>
        <w:rPr>
          <w:rFonts w:ascii="Verdana" w:hAnsi="Verdana"/>
          <w:sz w:val="18"/>
          <w:szCs w:val="18"/>
        </w:rPr>
        <w:t xml:space="preserve">1 e </w:t>
      </w:r>
      <w:r w:rsidRPr="00B1151A">
        <w:rPr>
          <w:rFonts w:ascii="Verdana" w:hAnsi="Verdana"/>
          <w:sz w:val="18"/>
          <w:szCs w:val="18"/>
        </w:rPr>
        <w:t>Ítem Nº 2</w:t>
      </w:r>
      <w:r>
        <w:rPr>
          <w:rFonts w:ascii="Verdana" w:hAnsi="Verdana" w:cs="Calibri"/>
          <w:sz w:val="18"/>
          <w:szCs w:val="18"/>
        </w:rPr>
        <w:t>.</w:t>
      </w:r>
    </w:p>
    <w:p w:rsidR="00CE0791" w:rsidRPr="00945D13" w:rsidRDefault="00CE0791" w:rsidP="00CE0791">
      <w:pPr>
        <w:pStyle w:val="Prrafodelista"/>
        <w:ind w:left="567"/>
        <w:contextualSpacing/>
        <w:jc w:val="both"/>
        <w:rPr>
          <w:rFonts w:ascii="Verdana" w:hAnsi="Verdana"/>
          <w:sz w:val="18"/>
          <w:szCs w:val="18"/>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CE0791" w:rsidRPr="00FD291B" w:rsidTr="009444B0">
        <w:trPr>
          <w:trHeight w:val="397"/>
        </w:trPr>
        <w:tc>
          <w:tcPr>
            <w:tcW w:w="9781" w:type="dxa"/>
            <w:shd w:val="clear" w:color="auto" w:fill="B8CCE4"/>
            <w:vAlign w:val="center"/>
          </w:tcPr>
          <w:p w:rsidR="00CE0791" w:rsidRPr="00FD291B" w:rsidRDefault="00CE0791" w:rsidP="009444B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CE0791" w:rsidRPr="00FD291B" w:rsidTr="009444B0">
        <w:trPr>
          <w:trHeight w:val="822"/>
        </w:trPr>
        <w:tc>
          <w:tcPr>
            <w:tcW w:w="9781" w:type="dxa"/>
            <w:shd w:val="clear" w:color="auto" w:fill="auto"/>
            <w:vAlign w:val="center"/>
          </w:tcPr>
          <w:p w:rsidR="00CE0791" w:rsidRPr="00FD291B" w:rsidRDefault="00CE0791" w:rsidP="009444B0">
            <w:pPr>
              <w:autoSpaceDE w:val="0"/>
              <w:autoSpaceDN w:val="0"/>
              <w:adjustRightInd w:val="0"/>
              <w:jc w:val="both"/>
              <w:rPr>
                <w:rFonts w:ascii="Verdana" w:hAnsi="Verdana" w:cs="Calibri"/>
                <w:sz w:val="18"/>
                <w:szCs w:val="18"/>
              </w:rPr>
            </w:pPr>
            <w:r>
              <w:rPr>
                <w:rFonts w:ascii="Verdana" w:hAnsi="Verdana" w:cs="Calibri"/>
                <w:sz w:val="18"/>
                <w:szCs w:val="18"/>
              </w:rPr>
              <w:t>El lugar de entrega es en Almacén de la Vicepresidencia de Administración, Contratos y Fiscalización de YPFB ubicado en Barrio Bilbao Rioja Carretera al Paraguay entre Calles Ibibobo y Samayhuate, ciudad de Villa Montes – Tarija.</w:t>
            </w:r>
          </w:p>
        </w:tc>
      </w:tr>
      <w:tr w:rsidR="00CE0791" w:rsidRPr="00FD291B" w:rsidTr="009444B0">
        <w:trPr>
          <w:trHeight w:val="392"/>
        </w:trPr>
        <w:tc>
          <w:tcPr>
            <w:tcW w:w="9781" w:type="dxa"/>
            <w:shd w:val="clear" w:color="auto" w:fill="B8CCE4"/>
            <w:vAlign w:val="center"/>
          </w:tcPr>
          <w:p w:rsidR="00CE0791" w:rsidRPr="00FD291B" w:rsidRDefault="00CE0791" w:rsidP="009444B0">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CE0791" w:rsidRPr="00FD291B" w:rsidTr="009444B0">
        <w:trPr>
          <w:trHeight w:val="624"/>
        </w:trPr>
        <w:tc>
          <w:tcPr>
            <w:tcW w:w="9781" w:type="dxa"/>
            <w:tcBorders>
              <w:bottom w:val="single" w:sz="4" w:space="0" w:color="auto"/>
            </w:tcBorders>
            <w:shd w:val="clear" w:color="auto" w:fill="auto"/>
            <w:vAlign w:val="center"/>
          </w:tcPr>
          <w:p w:rsidR="00CE0791" w:rsidRDefault="00CE0791" w:rsidP="009444B0">
            <w:pPr>
              <w:autoSpaceDE w:val="0"/>
              <w:autoSpaceDN w:val="0"/>
              <w:adjustRightInd w:val="0"/>
              <w:jc w:val="both"/>
              <w:rPr>
                <w:rFonts w:ascii="Verdana" w:hAnsi="Verdana" w:cs="Calibri"/>
                <w:sz w:val="18"/>
                <w:szCs w:val="18"/>
              </w:rPr>
            </w:pPr>
            <w:r>
              <w:rPr>
                <w:rFonts w:ascii="Verdana" w:hAnsi="Verdana" w:cs="Calibri"/>
                <w:sz w:val="18"/>
                <w:szCs w:val="18"/>
              </w:rPr>
              <w:t>El pago se realizará por el total de los Ítems adjudicados a través del SIGEP contra entrega de los bienes, una vez que YPFB haya efectuado la recepción definitiva y emitida la respectiva conformidad por parte del Comité de Recepción.</w:t>
            </w:r>
          </w:p>
          <w:p w:rsidR="00CE0791" w:rsidRPr="00FD291B" w:rsidRDefault="00CE0791" w:rsidP="009444B0">
            <w:pPr>
              <w:autoSpaceDE w:val="0"/>
              <w:autoSpaceDN w:val="0"/>
              <w:adjustRightInd w:val="0"/>
              <w:jc w:val="both"/>
              <w:rPr>
                <w:rFonts w:ascii="Verdana" w:hAnsi="Verdana" w:cs="Calibri"/>
                <w:sz w:val="18"/>
                <w:szCs w:val="18"/>
              </w:rPr>
            </w:pPr>
          </w:p>
        </w:tc>
      </w:tr>
      <w:tr w:rsidR="00CE0791" w:rsidRPr="00FD291B" w:rsidTr="009444B0">
        <w:trPr>
          <w:trHeight w:val="422"/>
        </w:trPr>
        <w:tc>
          <w:tcPr>
            <w:tcW w:w="9781" w:type="dxa"/>
            <w:shd w:val="clear" w:color="auto" w:fill="B4C6E7"/>
            <w:vAlign w:val="center"/>
          </w:tcPr>
          <w:p w:rsidR="00CE0791" w:rsidRPr="00B15E08" w:rsidRDefault="00CE0791" w:rsidP="009444B0">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CE0791" w:rsidRPr="00FD291B" w:rsidTr="009444B0">
        <w:trPr>
          <w:trHeight w:val="70"/>
        </w:trPr>
        <w:tc>
          <w:tcPr>
            <w:tcW w:w="9781" w:type="dxa"/>
            <w:shd w:val="clear" w:color="auto" w:fill="auto"/>
            <w:vAlign w:val="center"/>
          </w:tcPr>
          <w:p w:rsidR="00CE0791" w:rsidRDefault="00CE0791" w:rsidP="009444B0">
            <w:pPr>
              <w:pStyle w:val="Sangradetextonormal"/>
              <w:tabs>
                <w:tab w:val="left" w:pos="1134"/>
              </w:tabs>
              <w:spacing w:after="0"/>
              <w:ind w:left="0"/>
              <w:jc w:val="both"/>
              <w:rPr>
                <w:rFonts w:ascii="Verdana" w:hAnsi="Verdana"/>
                <w:snapToGrid w:val="0"/>
                <w:sz w:val="18"/>
                <w:szCs w:val="18"/>
              </w:rPr>
            </w:pPr>
            <w:r w:rsidRPr="00190ED9">
              <w:rPr>
                <w:rFonts w:ascii="Verdana" w:hAnsi="Verdana"/>
                <w:snapToGrid w:val="0"/>
                <w:sz w:val="18"/>
                <w:szCs w:val="18"/>
              </w:rPr>
              <w:t xml:space="preserve">En caso de incumplimiento en el plazo de entrega, se aplicará una multa equivalente al uno por ciento (1%) del monto total </w:t>
            </w:r>
            <w:r>
              <w:rPr>
                <w:rFonts w:ascii="Verdana" w:hAnsi="Verdana"/>
                <w:snapToGrid w:val="0"/>
                <w:sz w:val="18"/>
                <w:szCs w:val="18"/>
              </w:rPr>
              <w:t xml:space="preserve">de la adjudicación </w:t>
            </w:r>
            <w:r w:rsidRPr="00190ED9">
              <w:rPr>
                <w:rFonts w:ascii="Verdana" w:hAnsi="Verdana"/>
                <w:snapToGrid w:val="0"/>
                <w:sz w:val="18"/>
                <w:szCs w:val="18"/>
              </w:rPr>
              <w:t>por cada día calendario que se atrasó, hasta un máximo del veinte por ciento (20%), en cuyo caso la adquisición quedará sin efecto y se procederá con la Resolución del Contrato. Yacimientos Petrolíferos Fiscales Bolivianos se reserva el derecho de iniciar las acciones legales y administrativas que correspond</w:t>
            </w:r>
            <w:r>
              <w:rPr>
                <w:rFonts w:ascii="Verdana" w:hAnsi="Verdana"/>
                <w:snapToGrid w:val="0"/>
                <w:sz w:val="18"/>
                <w:szCs w:val="18"/>
              </w:rPr>
              <w:t>a</w:t>
            </w:r>
            <w:r w:rsidRPr="00190ED9">
              <w:rPr>
                <w:rFonts w:ascii="Verdana" w:hAnsi="Verdana"/>
                <w:snapToGrid w:val="0"/>
                <w:sz w:val="18"/>
                <w:szCs w:val="18"/>
              </w:rPr>
              <w:t>n.</w:t>
            </w:r>
          </w:p>
          <w:p w:rsidR="00CE0791" w:rsidRPr="00317AA7" w:rsidRDefault="00CE0791" w:rsidP="009444B0">
            <w:pPr>
              <w:pStyle w:val="Sangradetextonormal"/>
              <w:tabs>
                <w:tab w:val="left" w:pos="1134"/>
              </w:tabs>
              <w:spacing w:after="0"/>
              <w:ind w:left="0"/>
              <w:jc w:val="both"/>
              <w:rPr>
                <w:rFonts w:ascii="Verdana" w:hAnsi="Verdana"/>
                <w:snapToGrid w:val="0"/>
                <w:sz w:val="18"/>
                <w:szCs w:val="18"/>
              </w:rPr>
            </w:pPr>
          </w:p>
        </w:tc>
      </w:tr>
      <w:tr w:rsidR="00CE0791" w:rsidRPr="00FD291B" w:rsidTr="009444B0">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4C6E7"/>
            <w:vAlign w:val="center"/>
          </w:tcPr>
          <w:p w:rsidR="00CE0791" w:rsidRPr="00B15E08" w:rsidRDefault="00CE0791" w:rsidP="009444B0">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CE0791" w:rsidRPr="00FD291B" w:rsidTr="009444B0">
        <w:trPr>
          <w:trHeight w:val="489"/>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CE0791" w:rsidRPr="00B15E08" w:rsidRDefault="00CE0791" w:rsidP="009444B0">
            <w:pPr>
              <w:autoSpaceDE w:val="0"/>
              <w:autoSpaceDN w:val="0"/>
              <w:adjustRightInd w:val="0"/>
              <w:jc w:val="both"/>
              <w:rPr>
                <w:rFonts w:ascii="Verdana" w:hAnsi="Verdana" w:cs="Calibri"/>
                <w:sz w:val="18"/>
                <w:szCs w:val="18"/>
              </w:rPr>
            </w:pPr>
            <w:r>
              <w:rPr>
                <w:rFonts w:ascii="Verdana" w:hAnsi="Verdana" w:cs="Calibri"/>
                <w:sz w:val="18"/>
                <w:szCs w:val="18"/>
              </w:rPr>
              <w:t>La empresa contratada para cada uno de ítems, deberá entregar un documento de garantía técnica contra defectos de fábrica por el lapso de un año a partir de la entrega oficial en almacén de YPFB en la ciudad de Villa Montes.</w:t>
            </w:r>
          </w:p>
        </w:tc>
      </w:tr>
      <w:tr w:rsidR="00CE0791" w:rsidRPr="00FD291B" w:rsidTr="009444B0">
        <w:trPr>
          <w:trHeight w:val="320"/>
        </w:trPr>
        <w:tc>
          <w:tcPr>
            <w:tcW w:w="9781" w:type="dxa"/>
            <w:tcBorders>
              <w:top w:val="single" w:sz="4" w:space="0" w:color="auto"/>
              <w:left w:val="single" w:sz="4" w:space="0" w:color="auto"/>
              <w:bottom w:val="single" w:sz="4" w:space="0" w:color="auto"/>
              <w:right w:val="single" w:sz="4" w:space="0" w:color="auto"/>
            </w:tcBorders>
            <w:shd w:val="clear" w:color="auto" w:fill="B4C6E7"/>
            <w:vAlign w:val="center"/>
          </w:tcPr>
          <w:p w:rsidR="00CE0791" w:rsidRPr="00190ED9" w:rsidRDefault="00CE0791" w:rsidP="009444B0">
            <w:pPr>
              <w:autoSpaceDE w:val="0"/>
              <w:autoSpaceDN w:val="0"/>
              <w:adjustRightInd w:val="0"/>
              <w:rPr>
                <w:rFonts w:ascii="Verdana" w:hAnsi="Verdana" w:cs="Calibri"/>
                <w:b/>
                <w:sz w:val="18"/>
                <w:szCs w:val="18"/>
              </w:rPr>
            </w:pPr>
            <w:r w:rsidRPr="00190ED9">
              <w:rPr>
                <w:rFonts w:ascii="Verdana" w:hAnsi="Verdana" w:cs="Calibri"/>
                <w:b/>
                <w:sz w:val="18"/>
                <w:szCs w:val="18"/>
              </w:rPr>
              <w:t xml:space="preserve">FACTURACION </w:t>
            </w:r>
          </w:p>
        </w:tc>
      </w:tr>
      <w:tr w:rsidR="00CE0791" w:rsidRPr="00FD291B" w:rsidTr="009444B0">
        <w:trPr>
          <w:trHeight w:val="411"/>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tcPr>
          <w:p w:rsidR="00CE0791" w:rsidRDefault="00CE0791" w:rsidP="009444B0">
            <w:pPr>
              <w:jc w:val="both"/>
              <w:rPr>
                <w:rFonts w:ascii="Verdana" w:hAnsi="Verdana"/>
                <w:snapToGrid w:val="0"/>
                <w:sz w:val="18"/>
                <w:szCs w:val="18"/>
              </w:rPr>
            </w:pPr>
          </w:p>
          <w:p w:rsidR="00CE0791" w:rsidRDefault="00CE0791" w:rsidP="009444B0">
            <w:pPr>
              <w:jc w:val="both"/>
              <w:rPr>
                <w:rFonts w:ascii="Verdana" w:hAnsi="Verdana"/>
                <w:snapToGrid w:val="0"/>
                <w:sz w:val="18"/>
                <w:szCs w:val="18"/>
              </w:rPr>
            </w:pPr>
            <w:r w:rsidRPr="003273AC">
              <w:rPr>
                <w:rFonts w:ascii="Verdana" w:hAnsi="Verdana"/>
                <w:snapToGrid w:val="0"/>
                <w:sz w:val="18"/>
                <w:szCs w:val="18"/>
              </w:rPr>
              <w:t xml:space="preserve">La factura debe ser emitida de acuerdo a normativa vigente a nombre de Yacimientos Petrolíferos Fiscales Bolivianos consignando el Número de Identificación Tributaria (NIT) 1020269020. </w:t>
            </w:r>
          </w:p>
          <w:p w:rsidR="00CE0791" w:rsidRPr="003273AC" w:rsidRDefault="00CE0791" w:rsidP="009444B0">
            <w:pPr>
              <w:jc w:val="both"/>
              <w:rPr>
                <w:rFonts w:ascii="Verdana" w:hAnsi="Verdana"/>
                <w:snapToGrid w:val="0"/>
                <w:sz w:val="18"/>
                <w:szCs w:val="18"/>
              </w:rPr>
            </w:pPr>
          </w:p>
          <w:p w:rsidR="00CE0791" w:rsidRDefault="00CE0791" w:rsidP="009444B0">
            <w:pPr>
              <w:jc w:val="both"/>
              <w:rPr>
                <w:rFonts w:ascii="Verdana" w:hAnsi="Verdana"/>
                <w:snapToGrid w:val="0"/>
                <w:sz w:val="18"/>
                <w:szCs w:val="18"/>
              </w:rPr>
            </w:pPr>
            <w:r w:rsidRPr="003273AC">
              <w:rPr>
                <w:rFonts w:ascii="Verdana" w:hAnsi="Verdana"/>
                <w:snapToGrid w:val="0"/>
                <w:sz w:val="18"/>
                <w:szCs w:val="18"/>
              </w:rPr>
              <w:t>La factura deberá emitirse por el precio contratado, sin deducir las multas ni otros cargos, a momento de la entrega de la totalidad de los bienes conforme lo establecido contractualmente.</w:t>
            </w:r>
          </w:p>
          <w:p w:rsidR="00CE0791" w:rsidRPr="003273AC" w:rsidRDefault="00CE0791" w:rsidP="009444B0">
            <w:pPr>
              <w:jc w:val="both"/>
              <w:rPr>
                <w:rFonts w:ascii="Verdana" w:hAnsi="Verdana"/>
                <w:snapToGrid w:val="0"/>
                <w:sz w:val="18"/>
                <w:szCs w:val="18"/>
              </w:rPr>
            </w:pPr>
          </w:p>
          <w:p w:rsidR="00CE0791" w:rsidRDefault="00CE0791" w:rsidP="009444B0">
            <w:pPr>
              <w:jc w:val="both"/>
              <w:rPr>
                <w:rFonts w:ascii="Verdana" w:hAnsi="Verdana"/>
                <w:snapToGrid w:val="0"/>
                <w:sz w:val="18"/>
                <w:szCs w:val="18"/>
              </w:rPr>
            </w:pPr>
            <w:r w:rsidRPr="003273AC">
              <w:rPr>
                <w:rFonts w:ascii="Verdana" w:hAnsi="Verdana"/>
                <w:snapToGrid w:val="0"/>
                <w:sz w:val="18"/>
                <w:szCs w:val="18"/>
              </w:rPr>
              <w:t xml:space="preserve">El proponente adjudicado (persona natural o jurídica, empresa unipersonal, sociedad accidental) deberá presentar el "Certificado de Inscripción" o </w:t>
            </w:r>
            <w:r>
              <w:rPr>
                <w:rFonts w:ascii="Verdana" w:hAnsi="Verdana"/>
                <w:snapToGrid w:val="0"/>
                <w:sz w:val="18"/>
                <w:szCs w:val="18"/>
              </w:rPr>
              <w:t>reporte</w:t>
            </w:r>
            <w:r w:rsidRPr="003273AC">
              <w:rPr>
                <w:rFonts w:ascii="Verdana" w:hAnsi="Verdana"/>
                <w:snapToGrid w:val="0"/>
                <w:sz w:val="18"/>
                <w:szCs w:val="18"/>
              </w:rPr>
              <w:t xml:space="preserve"> Consulta de Padrón emitido por el Servicio de Impuestos Nacionales, como evidencia de que la actividad económica registrada guarda relación con el objeto del proceso de contratación.</w:t>
            </w:r>
          </w:p>
          <w:p w:rsidR="00CE0791" w:rsidRPr="00190ED9" w:rsidRDefault="00CE0791" w:rsidP="009444B0">
            <w:pPr>
              <w:jc w:val="both"/>
              <w:rPr>
                <w:snapToGrid w:val="0"/>
                <w:sz w:val="18"/>
                <w:szCs w:val="18"/>
              </w:rPr>
            </w:pPr>
          </w:p>
        </w:tc>
      </w:tr>
      <w:tr w:rsidR="00CE0791" w:rsidRPr="00FD291B" w:rsidTr="009444B0">
        <w:trPr>
          <w:trHeight w:val="411"/>
        </w:trPr>
        <w:tc>
          <w:tcPr>
            <w:tcW w:w="9781" w:type="dxa"/>
            <w:tcBorders>
              <w:top w:val="single" w:sz="4" w:space="0" w:color="auto"/>
              <w:left w:val="single" w:sz="4" w:space="0" w:color="auto"/>
              <w:bottom w:val="single" w:sz="4" w:space="0" w:color="auto"/>
              <w:right w:val="single" w:sz="4" w:space="0" w:color="auto"/>
            </w:tcBorders>
            <w:shd w:val="clear" w:color="auto" w:fill="B4C6E7"/>
            <w:vAlign w:val="center"/>
          </w:tcPr>
          <w:p w:rsidR="00CE0791" w:rsidRPr="00CF2EA1" w:rsidRDefault="00CE0791" w:rsidP="009444B0">
            <w:pPr>
              <w:pStyle w:val="Prrafodelista"/>
              <w:spacing w:after="13" w:line="276" w:lineRule="auto"/>
              <w:ind w:left="0"/>
              <w:contextualSpacing/>
              <w:rPr>
                <w:rFonts w:ascii="Verdana" w:hAnsi="Verdana"/>
                <w:b/>
                <w:snapToGrid w:val="0"/>
                <w:sz w:val="18"/>
                <w:szCs w:val="18"/>
              </w:rPr>
            </w:pPr>
            <w:r w:rsidRPr="00CF2EA1">
              <w:rPr>
                <w:rFonts w:ascii="Verdana" w:hAnsi="Verdana"/>
                <w:b/>
                <w:snapToGrid w:val="0"/>
                <w:sz w:val="18"/>
                <w:szCs w:val="18"/>
              </w:rPr>
              <w:t>TRIBUTOS</w:t>
            </w:r>
          </w:p>
        </w:tc>
      </w:tr>
      <w:tr w:rsidR="00CE0791" w:rsidRPr="00FD291B" w:rsidTr="009444B0">
        <w:trPr>
          <w:trHeight w:val="868"/>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tcPr>
          <w:p w:rsidR="00CE0791" w:rsidRDefault="00CE0791" w:rsidP="009444B0">
            <w:pPr>
              <w:pStyle w:val="Prrafodelista"/>
              <w:spacing w:after="13" w:line="276" w:lineRule="auto"/>
              <w:ind w:left="0"/>
              <w:contextualSpacing/>
              <w:jc w:val="both"/>
              <w:rPr>
                <w:rFonts w:ascii="Verdana" w:hAnsi="Verdana" w:cs="Calibri"/>
                <w:bCs/>
                <w:sz w:val="18"/>
                <w:szCs w:val="18"/>
                <w:lang w:eastAsia="es-BO"/>
              </w:rPr>
            </w:pPr>
          </w:p>
          <w:p w:rsidR="00CE0791" w:rsidRDefault="00CE0791" w:rsidP="009444B0">
            <w:pPr>
              <w:pStyle w:val="Prrafodelista"/>
              <w:spacing w:after="13" w:line="276" w:lineRule="auto"/>
              <w:ind w:left="0"/>
              <w:contextualSpacing/>
              <w:jc w:val="both"/>
              <w:rPr>
                <w:rFonts w:ascii="Verdana" w:hAnsi="Verdana" w:cs="Calibri"/>
                <w:bCs/>
                <w:sz w:val="18"/>
                <w:szCs w:val="18"/>
                <w:lang w:eastAsia="es-BO"/>
              </w:rPr>
            </w:pPr>
            <w:r w:rsidRPr="00190ED9">
              <w:rPr>
                <w:rFonts w:ascii="Verdana" w:hAnsi="Verdana" w:cs="Calibri"/>
                <w:bCs/>
                <w:sz w:val="18"/>
                <w:szCs w:val="18"/>
                <w:lang w:eastAsia="es-BO"/>
              </w:rPr>
              <w:t xml:space="preserve">El </w:t>
            </w:r>
            <w:r>
              <w:rPr>
                <w:rFonts w:ascii="Verdana" w:hAnsi="Verdana" w:cs="Calibri"/>
                <w:bCs/>
                <w:sz w:val="18"/>
                <w:szCs w:val="18"/>
                <w:lang w:eastAsia="es-BO"/>
              </w:rPr>
              <w:t>adjudicado</w:t>
            </w:r>
            <w:r w:rsidRPr="00190ED9">
              <w:rPr>
                <w:rFonts w:ascii="Verdana" w:hAnsi="Verdana" w:cs="Calibri"/>
                <w:bCs/>
                <w:sz w:val="18"/>
                <w:szCs w:val="18"/>
                <w:lang w:eastAsia="es-BO"/>
              </w:rPr>
              <w:t xml:space="preserve"> declara que todos los tributos vigentes a la fecha y que puedan originarse directa o indirectamente en aplicación del contrato, son de su responsabilidad, no correspondiendo ningún reclamo posterior.</w:t>
            </w:r>
          </w:p>
          <w:p w:rsidR="00CE0791" w:rsidRPr="00D744DC" w:rsidRDefault="00CE0791" w:rsidP="009444B0">
            <w:pPr>
              <w:pStyle w:val="Prrafodelista"/>
              <w:spacing w:after="13" w:line="276" w:lineRule="auto"/>
              <w:ind w:left="0"/>
              <w:contextualSpacing/>
              <w:jc w:val="both"/>
              <w:rPr>
                <w:rFonts w:ascii="Verdana" w:hAnsi="Verdana" w:cs="Calibri"/>
                <w:bCs/>
                <w:sz w:val="18"/>
                <w:szCs w:val="18"/>
                <w:lang w:eastAsia="es-BO"/>
              </w:rPr>
            </w:pPr>
          </w:p>
        </w:tc>
      </w:tr>
      <w:tr w:rsidR="00CE0791" w:rsidRPr="00FD291B" w:rsidTr="009444B0">
        <w:trPr>
          <w:trHeight w:val="411"/>
        </w:trPr>
        <w:tc>
          <w:tcPr>
            <w:tcW w:w="9781" w:type="dxa"/>
            <w:tcBorders>
              <w:top w:val="single" w:sz="4" w:space="0" w:color="auto"/>
              <w:left w:val="single" w:sz="4" w:space="0" w:color="auto"/>
              <w:bottom w:val="single" w:sz="4" w:space="0" w:color="auto"/>
              <w:right w:val="single" w:sz="4" w:space="0" w:color="auto"/>
            </w:tcBorders>
            <w:shd w:val="clear" w:color="auto" w:fill="B4C6E7"/>
            <w:vAlign w:val="bottom"/>
          </w:tcPr>
          <w:p w:rsidR="00CE0791" w:rsidRPr="00CF2EA1" w:rsidRDefault="00CE0791" w:rsidP="009444B0">
            <w:pPr>
              <w:pStyle w:val="Prrafodelista"/>
              <w:spacing w:after="13" w:line="276" w:lineRule="auto"/>
              <w:ind w:left="0"/>
              <w:contextualSpacing/>
              <w:jc w:val="both"/>
              <w:rPr>
                <w:rFonts w:ascii="Verdana" w:hAnsi="Verdana"/>
                <w:b/>
                <w:snapToGrid w:val="0"/>
                <w:sz w:val="18"/>
                <w:szCs w:val="18"/>
              </w:rPr>
            </w:pPr>
            <w:r w:rsidRPr="00CF2EA1">
              <w:rPr>
                <w:rFonts w:ascii="Verdana" w:hAnsi="Verdana"/>
                <w:b/>
                <w:snapToGrid w:val="0"/>
                <w:sz w:val="18"/>
                <w:szCs w:val="18"/>
              </w:rPr>
              <w:lastRenderedPageBreak/>
              <w:t>ASPECTOS NORMATIVOS DE SEGURIDAD INDUSTRIAL Y SALUD OCUPACIONAL   PARA EMPRESAS CONTRATISTAS  DE  YPFB</w:t>
            </w:r>
          </w:p>
        </w:tc>
      </w:tr>
      <w:tr w:rsidR="00CE0791" w:rsidRPr="00FD291B" w:rsidTr="00CE0791">
        <w:trPr>
          <w:trHeight w:val="6835"/>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tcPr>
          <w:p w:rsidR="00CE0791" w:rsidRDefault="00CE0791" w:rsidP="009444B0">
            <w:pPr>
              <w:pStyle w:val="Prrafodelista"/>
              <w:spacing w:after="13" w:line="276" w:lineRule="auto"/>
              <w:ind w:left="0"/>
              <w:jc w:val="both"/>
              <w:rPr>
                <w:rFonts w:ascii="Verdana" w:hAnsi="Verdana"/>
                <w:snapToGrid w:val="0"/>
                <w:sz w:val="18"/>
                <w:szCs w:val="18"/>
              </w:rPr>
            </w:pPr>
          </w:p>
          <w:p w:rsidR="00CE0791" w:rsidRPr="00CF2EA1" w:rsidRDefault="00CE0791" w:rsidP="009444B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 xml:space="preserve">La Empresa adjudicada de la provisión de “BIENES” deberá cumplir con los estándares de Seguridad Industrial y Salud Ocupacional de YPFB. </w:t>
            </w:r>
          </w:p>
          <w:p w:rsidR="00CE0791" w:rsidRPr="00CF2EA1" w:rsidRDefault="00CE0791" w:rsidP="009444B0">
            <w:pPr>
              <w:pStyle w:val="Prrafodelista"/>
              <w:spacing w:after="13" w:line="276" w:lineRule="auto"/>
              <w:ind w:left="0"/>
              <w:jc w:val="both"/>
              <w:rPr>
                <w:rFonts w:ascii="Verdana" w:hAnsi="Verdana"/>
                <w:snapToGrid w:val="0"/>
                <w:sz w:val="18"/>
                <w:szCs w:val="18"/>
              </w:rPr>
            </w:pPr>
          </w:p>
          <w:p w:rsidR="00CE0791" w:rsidRPr="00CF2EA1" w:rsidRDefault="00CE0791" w:rsidP="009444B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1.</w:t>
            </w:r>
            <w:r w:rsidRPr="00CF2EA1">
              <w:rPr>
                <w:rFonts w:ascii="Verdana" w:hAnsi="Verdana"/>
                <w:snapToGrid w:val="0"/>
                <w:sz w:val="18"/>
                <w:szCs w:val="18"/>
              </w:rPr>
              <w:tab/>
              <w:t xml:space="preserve">ASPECTOS GENERALES: </w:t>
            </w:r>
          </w:p>
          <w:p w:rsidR="00CE0791" w:rsidRPr="00CF2EA1" w:rsidRDefault="00CE0791" w:rsidP="009444B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Para los procesos de contratación de bienes; en caso de que los mismos sean recibidos directamente en los almacenes de YPFB; no aplica una cláusula específica de SMS.</w:t>
            </w:r>
          </w:p>
          <w:p w:rsidR="00CE0791" w:rsidRPr="00CF2EA1" w:rsidRDefault="00CE0791" w:rsidP="009444B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 xml:space="preserve">Excepto lo establecido en adelante: </w:t>
            </w:r>
          </w:p>
          <w:p w:rsidR="00CE0791" w:rsidRPr="00CF2EA1" w:rsidRDefault="00CE0791" w:rsidP="009444B0">
            <w:pPr>
              <w:pStyle w:val="Prrafodelista"/>
              <w:spacing w:after="13" w:line="276" w:lineRule="auto"/>
              <w:jc w:val="both"/>
              <w:rPr>
                <w:rFonts w:ascii="Verdana" w:hAnsi="Verdana"/>
                <w:snapToGrid w:val="0"/>
                <w:sz w:val="18"/>
                <w:szCs w:val="18"/>
              </w:rPr>
            </w:pPr>
          </w:p>
          <w:p w:rsidR="00CE0791" w:rsidRDefault="00CE0791" w:rsidP="009444B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2.</w:t>
            </w:r>
            <w:r w:rsidRPr="00CF2EA1">
              <w:rPr>
                <w:rFonts w:ascii="Verdana" w:hAnsi="Verdana"/>
                <w:snapToGrid w:val="0"/>
                <w:sz w:val="18"/>
                <w:szCs w:val="18"/>
              </w:rPr>
              <w:tab/>
              <w:t xml:space="preserve">RECOMENDACIONES: </w:t>
            </w:r>
          </w:p>
          <w:p w:rsidR="00CE0791" w:rsidRPr="00CF2EA1" w:rsidRDefault="00CE0791" w:rsidP="009444B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CE0791" w:rsidRPr="00CF2EA1" w:rsidRDefault="00CE0791" w:rsidP="009444B0">
            <w:pPr>
              <w:pStyle w:val="Prrafodelista"/>
              <w:spacing w:after="13" w:line="276" w:lineRule="auto"/>
              <w:ind w:left="0"/>
              <w:jc w:val="both"/>
              <w:rPr>
                <w:rFonts w:ascii="Verdana" w:hAnsi="Verdana"/>
                <w:snapToGrid w:val="0"/>
                <w:sz w:val="18"/>
                <w:szCs w:val="18"/>
              </w:rPr>
            </w:pPr>
          </w:p>
          <w:p w:rsidR="00CE0791" w:rsidRPr="00CF2EA1" w:rsidRDefault="00CE0791" w:rsidP="009444B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2.1</w:t>
            </w:r>
            <w:r w:rsidRPr="00CF2EA1">
              <w:rPr>
                <w:rFonts w:ascii="Verdana" w:hAnsi="Verdana"/>
                <w:snapToGrid w:val="0"/>
                <w:sz w:val="18"/>
                <w:szCs w:val="18"/>
              </w:rPr>
              <w:tab/>
              <w:t>En caso de manipulación de bienes y materiales dentro de las instalaciones de YPFB; se deberán verificar las condiciones del sistema de izaje de cargas (cables, eslingas, estrobos, y otros elementos necesarios para este fin).</w:t>
            </w:r>
          </w:p>
          <w:p w:rsidR="00CE0791" w:rsidRPr="00CF2EA1" w:rsidRDefault="00CE0791" w:rsidP="009444B0">
            <w:pPr>
              <w:pStyle w:val="Prrafodelista"/>
              <w:spacing w:after="13" w:line="276" w:lineRule="auto"/>
              <w:ind w:left="0"/>
              <w:jc w:val="both"/>
              <w:rPr>
                <w:rFonts w:ascii="Verdana" w:hAnsi="Verdana"/>
                <w:snapToGrid w:val="0"/>
                <w:sz w:val="18"/>
                <w:szCs w:val="18"/>
              </w:rPr>
            </w:pPr>
          </w:p>
          <w:p w:rsidR="00CE0791" w:rsidRPr="00CF2EA1" w:rsidRDefault="00CE0791" w:rsidP="009444B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2.2</w:t>
            </w:r>
            <w:r w:rsidRPr="00CF2EA1">
              <w:rPr>
                <w:rFonts w:ascii="Verdana" w:hAnsi="Verdana"/>
                <w:snapToGrid w:val="0"/>
                <w:sz w:val="18"/>
                <w:szCs w:val="18"/>
              </w:rPr>
              <w:tab/>
              <w:t>En caso de la entrega de equipos eléctricos y/o electr</w:t>
            </w:r>
            <w:r>
              <w:rPr>
                <w:rFonts w:ascii="Verdana" w:hAnsi="Verdana"/>
                <w:snapToGrid w:val="0"/>
                <w:sz w:val="18"/>
                <w:szCs w:val="18"/>
              </w:rPr>
              <w:t>ónicos, se recomienda verificar</w:t>
            </w:r>
            <w:r w:rsidRPr="00CF2EA1">
              <w:rPr>
                <w:rFonts w:ascii="Verdana" w:hAnsi="Verdana"/>
                <w:snapToGrid w:val="0"/>
                <w:sz w:val="18"/>
                <w:szCs w:val="18"/>
              </w:rPr>
              <w:t xml:space="preserve"> las condiciones de suministro eléctrico en el equipo y en el lugar de la entrega, a fin de evitar daños en los mismos y al sistema eléctrico del lugar al momento de la instalación o pruebas, y para evitar accidentes personales de</w:t>
            </w:r>
            <w:r>
              <w:rPr>
                <w:rFonts w:ascii="Verdana" w:hAnsi="Verdana"/>
                <w:snapToGrid w:val="0"/>
                <w:sz w:val="18"/>
                <w:szCs w:val="18"/>
              </w:rPr>
              <w:t>bido a descargas eléctricas por</w:t>
            </w:r>
            <w:r w:rsidRPr="00CF2EA1">
              <w:rPr>
                <w:rFonts w:ascii="Verdana" w:hAnsi="Verdana"/>
                <w:snapToGrid w:val="0"/>
                <w:sz w:val="18"/>
                <w:szCs w:val="18"/>
              </w:rPr>
              <w:t xml:space="preserve"> mala manipulación de los equipos. </w:t>
            </w:r>
          </w:p>
          <w:p w:rsidR="00CE0791" w:rsidRPr="00CF2EA1" w:rsidRDefault="00CE0791" w:rsidP="009444B0">
            <w:pPr>
              <w:pStyle w:val="Prrafodelista"/>
              <w:spacing w:after="13" w:line="276" w:lineRule="auto"/>
              <w:ind w:left="0"/>
              <w:jc w:val="both"/>
              <w:rPr>
                <w:rFonts w:ascii="Verdana" w:hAnsi="Verdana"/>
                <w:snapToGrid w:val="0"/>
                <w:sz w:val="18"/>
                <w:szCs w:val="18"/>
              </w:rPr>
            </w:pPr>
          </w:p>
          <w:p w:rsidR="00CE0791" w:rsidRDefault="00CE0791" w:rsidP="009444B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2.3</w:t>
            </w:r>
            <w:r w:rsidRPr="00CF2EA1">
              <w:rPr>
                <w:rFonts w:ascii="Verdana" w:hAnsi="Verdana"/>
                <w:snapToGrid w:val="0"/>
                <w:sz w:val="18"/>
                <w:szCs w:val="18"/>
              </w:rPr>
              <w:tab/>
              <w:t>Las tareas complementarias para la entrega de bienes/equipos/materiales/montaje, deberán ser coordinadas con el personal de SMS de la Unidad Solicitante, en estricto cumplimiento de la normativa vigente y las políticas de Seguridad Industrial de YPFB.</w:t>
            </w:r>
          </w:p>
          <w:p w:rsidR="00CE0791" w:rsidRPr="00CE0791" w:rsidRDefault="00CE0791" w:rsidP="009444B0">
            <w:pPr>
              <w:pStyle w:val="Prrafodelista"/>
              <w:spacing w:after="13" w:line="276" w:lineRule="auto"/>
              <w:ind w:left="0"/>
              <w:jc w:val="both"/>
              <w:rPr>
                <w:rFonts w:ascii="Verdana" w:hAnsi="Verdana"/>
                <w:snapToGrid w:val="0"/>
                <w:sz w:val="6"/>
                <w:szCs w:val="6"/>
              </w:rPr>
            </w:pPr>
          </w:p>
        </w:tc>
      </w:tr>
      <w:tr w:rsidR="00CE0791" w:rsidRPr="00AB3AEF" w:rsidTr="009444B0">
        <w:trPr>
          <w:trHeight w:val="401"/>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CE0791" w:rsidRPr="00AB3AEF" w:rsidRDefault="00CE0791" w:rsidP="009444B0">
            <w:pPr>
              <w:rPr>
                <w:rFonts w:ascii="Calibri" w:hAnsi="Calibri" w:cs="Calibri"/>
                <w:b/>
                <w:sz w:val="22"/>
                <w:szCs w:val="22"/>
              </w:rPr>
            </w:pPr>
            <w:r w:rsidRPr="00AB3AEF">
              <w:rPr>
                <w:rFonts w:ascii="Calibri" w:hAnsi="Calibri" w:cs="Calibri"/>
                <w:b/>
                <w:sz w:val="22"/>
                <w:szCs w:val="22"/>
              </w:rPr>
              <w:t>GARANTIAS FINANCIERAS</w:t>
            </w:r>
          </w:p>
        </w:tc>
      </w:tr>
      <w:tr w:rsidR="00CE0791" w:rsidRPr="00AB3AEF" w:rsidTr="009444B0">
        <w:trPr>
          <w:trHeight w:val="269"/>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CE0791" w:rsidRPr="00AB3AEF" w:rsidRDefault="00CE0791" w:rsidP="009444B0">
            <w:pPr>
              <w:rPr>
                <w:rFonts w:ascii="Calibri" w:hAnsi="Calibri" w:cs="Calibri"/>
                <w:b/>
                <w:sz w:val="22"/>
                <w:szCs w:val="22"/>
              </w:rPr>
            </w:pPr>
            <w:r w:rsidRPr="00AB3AEF">
              <w:rPr>
                <w:rFonts w:ascii="Calibri" w:hAnsi="Calibri" w:cs="Calibri"/>
                <w:b/>
                <w:sz w:val="22"/>
                <w:szCs w:val="22"/>
              </w:rPr>
              <w:t>GARANTÍA DE SERIEDAD DE PROPUESTA</w:t>
            </w:r>
          </w:p>
        </w:tc>
      </w:tr>
      <w:tr w:rsidR="00CE0791" w:rsidRPr="00AB3AEF" w:rsidTr="009444B0">
        <w:trPr>
          <w:trHeight w:val="411"/>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CE0791" w:rsidRPr="00AB3AEF" w:rsidRDefault="00CE0791" w:rsidP="009444B0">
            <w:pPr>
              <w:jc w:val="both"/>
              <w:rPr>
                <w:rFonts w:ascii="Calibri" w:hAnsi="Calibri" w:cs="Calibri"/>
                <w:sz w:val="22"/>
                <w:szCs w:val="22"/>
              </w:rPr>
            </w:pPr>
          </w:p>
          <w:p w:rsidR="00CE0791" w:rsidRPr="00AB3AEF" w:rsidRDefault="00CE0791" w:rsidP="009444B0">
            <w:pPr>
              <w:jc w:val="both"/>
              <w:rPr>
                <w:rFonts w:ascii="Calibri" w:hAnsi="Calibri" w:cs="Calibri"/>
                <w:sz w:val="22"/>
                <w:szCs w:val="22"/>
              </w:rPr>
            </w:pPr>
            <w:r w:rsidRPr="00AB3AEF">
              <w:rPr>
                <w:rFonts w:ascii="Calibri" w:hAnsi="Calibri" w:cs="Calibri"/>
                <w:sz w:val="22"/>
                <w:szCs w:val="22"/>
              </w:rPr>
              <w:t xml:space="preserve">A elección de la empresa proponente ésta podrá optar por uno de los siguientes instrumentos financieros: </w:t>
            </w:r>
          </w:p>
          <w:p w:rsidR="00CE0791" w:rsidRPr="00AB3AEF" w:rsidRDefault="00CE0791" w:rsidP="009444B0">
            <w:pPr>
              <w:rPr>
                <w:rFonts w:ascii="Calibri" w:hAnsi="Calibri" w:cs="Calibri"/>
                <w:sz w:val="22"/>
                <w:szCs w:val="22"/>
              </w:rPr>
            </w:pPr>
          </w:p>
          <w:p w:rsidR="00CE0791" w:rsidRPr="00AB3AEF" w:rsidRDefault="00CE0791" w:rsidP="009444B0">
            <w:pPr>
              <w:spacing w:after="240"/>
              <w:jc w:val="both"/>
              <w:rPr>
                <w:rFonts w:ascii="Calibri" w:hAnsi="Calibri" w:cs="Calibri"/>
                <w:sz w:val="22"/>
                <w:szCs w:val="22"/>
              </w:rPr>
            </w:pPr>
            <w:r w:rsidRPr="00AB3AEF">
              <w:rPr>
                <w:rFonts w:ascii="Calibri" w:hAnsi="Calibri" w:cs="Calibri"/>
                <w:b/>
                <w:bCs/>
                <w:sz w:val="22"/>
                <w:szCs w:val="22"/>
                <w:u w:val="single"/>
              </w:rPr>
              <w:t>Boleta de Garantía</w:t>
            </w:r>
            <w:r w:rsidRPr="00AB3AEF">
              <w:rPr>
                <w:rFonts w:ascii="Calibri" w:hAnsi="Calibri" w:cs="Calibri"/>
                <w:b/>
                <w:bCs/>
                <w:sz w:val="22"/>
                <w:szCs w:val="22"/>
              </w:rPr>
              <w:t>,</w:t>
            </w:r>
            <w:r w:rsidRPr="00AB3AEF">
              <w:rPr>
                <w:rFonts w:ascii="Calibri" w:hAnsi="Calibri" w:cs="Calibri"/>
                <w:sz w:val="22"/>
                <w:szCs w:val="22"/>
              </w:rPr>
              <w:t xml:space="preserve"> emitida por una Entidad de Intermediación Financiera (</w:t>
            </w:r>
            <w:r w:rsidRPr="00AB3AEF">
              <w:rPr>
                <w:rFonts w:ascii="Calibri" w:hAnsi="Calibri" w:cs="Calibri"/>
                <w:b/>
                <w:bCs/>
                <w:sz w:val="22"/>
                <w:szCs w:val="22"/>
                <w:u w:val="single"/>
              </w:rPr>
              <w:t>Bancaria)</w:t>
            </w:r>
            <w:r w:rsidRPr="00AB3AE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cs="Calibri"/>
                <w:sz w:val="22"/>
                <w:szCs w:val="22"/>
              </w:rPr>
              <w:t>ión inmediata con vigencia de 15</w:t>
            </w:r>
            <w:r w:rsidRPr="00AB3AEF">
              <w:rPr>
                <w:rFonts w:ascii="Calibri" w:hAnsi="Calibri" w:cs="Calibri"/>
                <w:sz w:val="22"/>
                <w:szCs w:val="22"/>
              </w:rPr>
              <w:t>0 días calendario computables a partir de la fecha de Presentación de Propuestas, por un monto equivalente de  al menos 1 % del valor total de la propuesta económica.</w:t>
            </w:r>
          </w:p>
          <w:p w:rsidR="00CE0791" w:rsidRPr="00AB3AEF" w:rsidRDefault="00CE0791" w:rsidP="009444B0">
            <w:pPr>
              <w:jc w:val="both"/>
              <w:rPr>
                <w:rFonts w:ascii="Calibri" w:hAnsi="Calibri" w:cs="Calibri"/>
                <w:sz w:val="22"/>
                <w:szCs w:val="22"/>
              </w:rPr>
            </w:pPr>
            <w:r w:rsidRPr="00AB3AEF">
              <w:rPr>
                <w:rFonts w:ascii="Calibri" w:hAnsi="Calibri" w:cs="Calibri"/>
                <w:b/>
                <w:bCs/>
                <w:sz w:val="22"/>
                <w:szCs w:val="22"/>
                <w:u w:val="single"/>
              </w:rPr>
              <w:t>Garantía a Primer Requerimiento</w:t>
            </w:r>
            <w:r w:rsidRPr="00AB3AEF">
              <w:rPr>
                <w:rFonts w:ascii="Calibri" w:hAnsi="Calibri" w:cs="Calibri"/>
                <w:sz w:val="22"/>
                <w:szCs w:val="22"/>
              </w:rPr>
              <w:t>, emitida por una Entidad de Intermediación Financiera (</w:t>
            </w:r>
            <w:r w:rsidRPr="00AB3AEF">
              <w:rPr>
                <w:rFonts w:ascii="Calibri" w:hAnsi="Calibri" w:cs="Calibri"/>
                <w:b/>
                <w:bCs/>
                <w:sz w:val="22"/>
                <w:szCs w:val="22"/>
                <w:u w:val="single"/>
              </w:rPr>
              <w:t>Bancaria)</w:t>
            </w:r>
            <w:r w:rsidRPr="00AB3AE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Calibri" w:hAnsi="Calibri" w:cs="Calibri"/>
                <w:sz w:val="22"/>
                <w:szCs w:val="22"/>
              </w:rPr>
              <w:t>requerimiento con vigencia de 15</w:t>
            </w:r>
            <w:r w:rsidRPr="00AB3AEF">
              <w:rPr>
                <w:rFonts w:ascii="Calibri" w:hAnsi="Calibri" w:cs="Calibri"/>
                <w:sz w:val="22"/>
                <w:szCs w:val="22"/>
              </w:rPr>
              <w:t>0 días calendario computables a partir de la fecha de Presentación de Propuestas, por un monto equivalente de  al menos 1 % del valor total la propuesta económica.</w:t>
            </w:r>
          </w:p>
          <w:p w:rsidR="00CE0791" w:rsidRPr="00AB3AEF" w:rsidRDefault="00CE0791" w:rsidP="009444B0">
            <w:pPr>
              <w:jc w:val="both"/>
              <w:rPr>
                <w:rFonts w:ascii="Calibri" w:hAnsi="Calibri" w:cs="Calibri"/>
                <w:sz w:val="22"/>
                <w:szCs w:val="22"/>
              </w:rPr>
            </w:pPr>
          </w:p>
          <w:p w:rsidR="00CE0791" w:rsidRPr="00AB3AEF" w:rsidRDefault="00CE0791" w:rsidP="009444B0">
            <w:pPr>
              <w:jc w:val="both"/>
              <w:rPr>
                <w:rFonts w:ascii="Calibri" w:hAnsi="Calibri" w:cs="Calibri"/>
                <w:sz w:val="22"/>
                <w:szCs w:val="22"/>
              </w:rPr>
            </w:pPr>
            <w:r w:rsidRPr="00AB3AEF">
              <w:rPr>
                <w:rFonts w:ascii="Calibri" w:hAnsi="Calibri" w:cs="Calibri"/>
                <w:b/>
                <w:bCs/>
                <w:sz w:val="22"/>
                <w:szCs w:val="22"/>
                <w:u w:val="single"/>
              </w:rPr>
              <w:t>Póliza de caución a Primer requerimiento para Entidades Públicas</w:t>
            </w:r>
            <w:r w:rsidRPr="00AB3AEF">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Calibri" w:hAnsi="Calibri" w:cs="Calibri"/>
                <w:sz w:val="22"/>
                <w:szCs w:val="22"/>
              </w:rPr>
              <w:t>requerimiento con vigencia de 15</w:t>
            </w:r>
            <w:r w:rsidRPr="00AB3AEF">
              <w:rPr>
                <w:rFonts w:ascii="Calibri" w:hAnsi="Calibri" w:cs="Calibri"/>
                <w:sz w:val="22"/>
                <w:szCs w:val="22"/>
              </w:rPr>
              <w:t>0 días calendario computables a partir de la fecha de Presentación de Propuestas, por un monto equivalente de  al menos  1 % del valor total de la propuesta económica.</w:t>
            </w:r>
          </w:p>
          <w:p w:rsidR="00CE0791" w:rsidRPr="00AB3AEF" w:rsidRDefault="00CE0791" w:rsidP="009444B0">
            <w:pPr>
              <w:jc w:val="both"/>
              <w:rPr>
                <w:rFonts w:ascii="Calibri" w:hAnsi="Calibri" w:cs="Calibri"/>
                <w:sz w:val="22"/>
                <w:szCs w:val="22"/>
              </w:rPr>
            </w:pPr>
          </w:p>
        </w:tc>
      </w:tr>
      <w:tr w:rsidR="00CE0791" w:rsidRPr="00AB3AEF" w:rsidTr="009444B0">
        <w:trPr>
          <w:trHeight w:val="358"/>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CE0791" w:rsidRPr="00AB3AEF" w:rsidRDefault="00CE0791" w:rsidP="009444B0">
            <w:pPr>
              <w:jc w:val="both"/>
              <w:rPr>
                <w:rFonts w:ascii="Calibri" w:hAnsi="Calibri" w:cs="Calibri"/>
                <w:b/>
                <w:sz w:val="22"/>
                <w:szCs w:val="22"/>
              </w:rPr>
            </w:pPr>
            <w:r w:rsidRPr="00AB3AEF">
              <w:rPr>
                <w:rFonts w:ascii="Calibri" w:hAnsi="Calibri" w:cs="Calibri"/>
                <w:b/>
                <w:sz w:val="22"/>
                <w:szCs w:val="22"/>
              </w:rPr>
              <w:lastRenderedPageBreak/>
              <w:t>GARANTÍA DE CUMPLIMIENTO DE CONTRATO</w:t>
            </w:r>
          </w:p>
        </w:tc>
      </w:tr>
      <w:tr w:rsidR="00CE0791" w:rsidRPr="00AB3AEF" w:rsidTr="009444B0">
        <w:trPr>
          <w:trHeight w:val="411"/>
        </w:trPr>
        <w:tc>
          <w:tcPr>
            <w:tcW w:w="9781" w:type="dxa"/>
            <w:shd w:val="clear" w:color="auto" w:fill="auto"/>
            <w:vAlign w:val="center"/>
          </w:tcPr>
          <w:p w:rsidR="00CE0791" w:rsidRPr="00AB3AEF" w:rsidRDefault="00CE0791" w:rsidP="009444B0">
            <w:pPr>
              <w:rPr>
                <w:rFonts w:ascii="Calibri" w:hAnsi="Calibri" w:cs="Calibri"/>
                <w:sz w:val="22"/>
                <w:szCs w:val="22"/>
              </w:rPr>
            </w:pPr>
          </w:p>
          <w:p w:rsidR="00CE0791" w:rsidRPr="00AB3AEF" w:rsidRDefault="00CE0791" w:rsidP="009444B0">
            <w:pPr>
              <w:jc w:val="both"/>
              <w:rPr>
                <w:rFonts w:ascii="Calibri" w:hAnsi="Calibri" w:cs="Calibri"/>
                <w:sz w:val="22"/>
                <w:szCs w:val="22"/>
              </w:rPr>
            </w:pPr>
            <w:r w:rsidRPr="00AB3AEF">
              <w:rPr>
                <w:rFonts w:ascii="Calibri" w:hAnsi="Calibri" w:cs="Calibri"/>
                <w:sz w:val="22"/>
                <w:szCs w:val="22"/>
              </w:rPr>
              <w:t xml:space="preserve">A elección de la empresa adjudicada ésta podrá optar por uno de los siguientes instrumentos financieros: </w:t>
            </w:r>
          </w:p>
          <w:p w:rsidR="00CE0791" w:rsidRPr="00AB3AEF" w:rsidRDefault="00CE0791" w:rsidP="009444B0">
            <w:pPr>
              <w:jc w:val="both"/>
              <w:rPr>
                <w:rFonts w:ascii="Calibri" w:hAnsi="Calibri" w:cs="Calibri"/>
                <w:sz w:val="22"/>
                <w:szCs w:val="22"/>
              </w:rPr>
            </w:pPr>
          </w:p>
          <w:p w:rsidR="00CE0791" w:rsidRPr="00AB3AEF" w:rsidRDefault="00CE0791" w:rsidP="009444B0">
            <w:pPr>
              <w:jc w:val="both"/>
              <w:rPr>
                <w:rFonts w:ascii="Calibri" w:hAnsi="Calibri" w:cs="Calibri"/>
                <w:sz w:val="22"/>
                <w:szCs w:val="22"/>
              </w:rPr>
            </w:pPr>
            <w:r w:rsidRPr="00AB3AEF">
              <w:rPr>
                <w:rFonts w:ascii="Calibri" w:hAnsi="Calibri" w:cs="Calibri"/>
                <w:b/>
                <w:bCs/>
                <w:sz w:val="22"/>
                <w:szCs w:val="22"/>
                <w:u w:val="single"/>
              </w:rPr>
              <w:t>Boleta de Garantía</w:t>
            </w:r>
            <w:r w:rsidRPr="00AB3AEF">
              <w:rPr>
                <w:rFonts w:ascii="Calibri" w:hAnsi="Calibri" w:cs="Calibri"/>
                <w:sz w:val="22"/>
                <w:szCs w:val="22"/>
              </w:rPr>
              <w:t xml:space="preserve">, emitida por una Entidad de Intermediación Financiera </w:t>
            </w:r>
            <w:r w:rsidRPr="00AB3AEF">
              <w:rPr>
                <w:rFonts w:ascii="Calibri" w:hAnsi="Calibri" w:cs="Calibri"/>
                <w:b/>
                <w:bCs/>
                <w:sz w:val="22"/>
                <w:szCs w:val="22"/>
                <w:u w:val="single"/>
              </w:rPr>
              <w:t>(Bancaria)</w:t>
            </w:r>
            <w:r w:rsidRPr="00AB3AE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E0791" w:rsidRPr="00AB3AEF" w:rsidRDefault="00CE0791" w:rsidP="009444B0">
            <w:pPr>
              <w:jc w:val="both"/>
              <w:rPr>
                <w:rFonts w:ascii="Calibri" w:hAnsi="Calibri" w:cs="Calibri"/>
                <w:sz w:val="22"/>
                <w:szCs w:val="22"/>
              </w:rPr>
            </w:pPr>
          </w:p>
          <w:p w:rsidR="00CE0791" w:rsidRPr="00AB3AEF" w:rsidRDefault="00CE0791" w:rsidP="009444B0">
            <w:pPr>
              <w:jc w:val="both"/>
              <w:rPr>
                <w:rFonts w:ascii="Calibri" w:hAnsi="Calibri" w:cs="Calibri"/>
                <w:sz w:val="22"/>
                <w:szCs w:val="22"/>
              </w:rPr>
            </w:pPr>
            <w:r w:rsidRPr="00AB3AEF">
              <w:rPr>
                <w:rFonts w:ascii="Calibri" w:hAnsi="Calibri" w:cs="Calibri"/>
                <w:b/>
                <w:bCs/>
                <w:sz w:val="22"/>
                <w:szCs w:val="22"/>
                <w:u w:val="single"/>
              </w:rPr>
              <w:t>Garantía a Primer Requerimiento</w:t>
            </w:r>
            <w:r w:rsidRPr="00AB3AEF">
              <w:rPr>
                <w:rFonts w:ascii="Calibri" w:hAnsi="Calibri" w:cs="Calibri"/>
                <w:sz w:val="22"/>
                <w:szCs w:val="22"/>
              </w:rPr>
              <w:t>, emitida por una Entidad de Intermediación Financiera (</w:t>
            </w:r>
            <w:r w:rsidRPr="00AB3AEF">
              <w:rPr>
                <w:rFonts w:ascii="Calibri" w:hAnsi="Calibri" w:cs="Calibri"/>
                <w:b/>
                <w:bCs/>
                <w:sz w:val="22"/>
                <w:szCs w:val="22"/>
                <w:u w:val="single"/>
              </w:rPr>
              <w:t>Bancaria)</w:t>
            </w:r>
            <w:r w:rsidRPr="00AB3AE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E0791" w:rsidRPr="00AB3AEF" w:rsidRDefault="00CE0791" w:rsidP="009444B0">
            <w:pPr>
              <w:jc w:val="both"/>
              <w:rPr>
                <w:rFonts w:ascii="Calibri" w:hAnsi="Calibri" w:cs="Calibri"/>
                <w:sz w:val="22"/>
                <w:szCs w:val="22"/>
              </w:rPr>
            </w:pPr>
          </w:p>
          <w:p w:rsidR="00CE0791" w:rsidRPr="00AB3AEF" w:rsidRDefault="00CE0791" w:rsidP="009444B0">
            <w:pPr>
              <w:jc w:val="both"/>
              <w:rPr>
                <w:rFonts w:ascii="Calibri" w:hAnsi="Calibri" w:cs="Calibri"/>
                <w:sz w:val="22"/>
                <w:szCs w:val="22"/>
              </w:rPr>
            </w:pPr>
            <w:r w:rsidRPr="00AB3AEF">
              <w:rPr>
                <w:rFonts w:ascii="Calibri" w:hAnsi="Calibri" w:cs="Calibri"/>
                <w:b/>
                <w:bCs/>
                <w:sz w:val="22"/>
                <w:szCs w:val="22"/>
                <w:u w:val="single"/>
              </w:rPr>
              <w:t>Póliza de caución a Primer requerimiento para Entidades Públicas</w:t>
            </w:r>
            <w:r w:rsidRPr="00AB3AE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E0791" w:rsidRPr="00AB3AEF" w:rsidRDefault="00CE0791" w:rsidP="009444B0">
            <w:pPr>
              <w:jc w:val="both"/>
              <w:rPr>
                <w:rFonts w:ascii="Calibri" w:hAnsi="Calibri" w:cs="Calibri"/>
                <w:sz w:val="22"/>
                <w:szCs w:val="22"/>
              </w:rPr>
            </w:pPr>
          </w:p>
        </w:tc>
      </w:tr>
    </w:tbl>
    <w:p w:rsidR="00CE0791" w:rsidRDefault="00CE0791" w:rsidP="00CE0791">
      <w:pPr>
        <w:spacing w:line="360" w:lineRule="auto"/>
        <w:rPr>
          <w:rFonts w:ascii="Arial" w:hAnsi="Arial" w:cs="Arial"/>
          <w:b/>
          <w:bCs/>
        </w:rPr>
      </w:pPr>
    </w:p>
    <w:p w:rsidR="00CE0791" w:rsidRDefault="00CE0791" w:rsidP="00CE0791">
      <w:pPr>
        <w:spacing w:line="360" w:lineRule="auto"/>
        <w:jc w:val="center"/>
        <w:rPr>
          <w:rFonts w:ascii="Arial" w:hAnsi="Arial" w:cs="Arial"/>
          <w:b/>
          <w:bCs/>
        </w:rPr>
      </w:pPr>
    </w:p>
    <w:p w:rsidR="00CE0791" w:rsidRDefault="00CE0791" w:rsidP="00CE0791">
      <w:pPr>
        <w:spacing w:line="360" w:lineRule="auto"/>
        <w:jc w:val="center"/>
        <w:rPr>
          <w:rFonts w:ascii="Arial" w:hAnsi="Arial" w:cs="Arial"/>
          <w:b/>
          <w:bCs/>
        </w:rPr>
      </w:pPr>
    </w:p>
    <w:p w:rsidR="00CE0791" w:rsidRDefault="00CE0791" w:rsidP="00CE0791">
      <w:pPr>
        <w:spacing w:line="360" w:lineRule="auto"/>
        <w:jc w:val="center"/>
        <w:rPr>
          <w:rFonts w:ascii="Arial" w:hAnsi="Arial" w:cs="Arial"/>
          <w:b/>
          <w:bCs/>
        </w:rPr>
      </w:pPr>
    </w:p>
    <w:p w:rsidR="00CE0791" w:rsidRDefault="00CE0791" w:rsidP="00CE0791">
      <w:pPr>
        <w:spacing w:line="360" w:lineRule="auto"/>
        <w:jc w:val="center"/>
        <w:rPr>
          <w:rFonts w:ascii="Arial" w:hAnsi="Arial" w:cs="Arial"/>
          <w:b/>
          <w:bCs/>
        </w:rPr>
      </w:pPr>
    </w:p>
    <w:p w:rsidR="00CE0791" w:rsidRDefault="00CE0791" w:rsidP="00CE0791">
      <w:pPr>
        <w:spacing w:line="360" w:lineRule="auto"/>
        <w:jc w:val="center"/>
        <w:rPr>
          <w:rFonts w:ascii="Arial" w:hAnsi="Arial" w:cs="Arial"/>
          <w:b/>
          <w:bCs/>
        </w:rPr>
      </w:pPr>
    </w:p>
    <w:p w:rsidR="00CE0791" w:rsidRDefault="00CE0791" w:rsidP="00CE0791">
      <w:pPr>
        <w:spacing w:line="360" w:lineRule="auto"/>
        <w:jc w:val="center"/>
        <w:rPr>
          <w:rFonts w:ascii="Arial" w:hAnsi="Arial" w:cs="Arial"/>
          <w:b/>
          <w:bCs/>
        </w:rPr>
      </w:pPr>
    </w:p>
    <w:p w:rsidR="00CE0791" w:rsidRDefault="00CE0791" w:rsidP="00CE0791">
      <w:pPr>
        <w:spacing w:line="360" w:lineRule="auto"/>
        <w:jc w:val="center"/>
        <w:rPr>
          <w:rFonts w:ascii="Arial" w:hAnsi="Arial" w:cs="Arial"/>
          <w:b/>
          <w:bCs/>
        </w:rPr>
      </w:pPr>
    </w:p>
    <w:p w:rsidR="00CE0791" w:rsidRDefault="00CE0791" w:rsidP="00CE0791">
      <w:pPr>
        <w:spacing w:line="360" w:lineRule="auto"/>
        <w:jc w:val="center"/>
        <w:rPr>
          <w:rFonts w:ascii="Arial" w:hAnsi="Arial" w:cs="Arial"/>
          <w:b/>
          <w:bCs/>
        </w:rPr>
      </w:pPr>
    </w:p>
    <w:p w:rsidR="00CE0791" w:rsidRDefault="00CE0791" w:rsidP="00CE0791">
      <w:pPr>
        <w:spacing w:line="360" w:lineRule="auto"/>
        <w:jc w:val="center"/>
        <w:rPr>
          <w:rFonts w:ascii="Arial" w:hAnsi="Arial" w:cs="Arial"/>
          <w:b/>
          <w:bCs/>
        </w:rPr>
      </w:pPr>
    </w:p>
    <w:p w:rsidR="00CE0791" w:rsidRDefault="00CE0791" w:rsidP="00CE0791">
      <w:pPr>
        <w:spacing w:line="360" w:lineRule="auto"/>
        <w:jc w:val="center"/>
        <w:rPr>
          <w:rFonts w:ascii="Arial" w:hAnsi="Arial" w:cs="Arial"/>
          <w:b/>
          <w:bCs/>
        </w:rPr>
      </w:pPr>
      <w:r>
        <w:rPr>
          <w:rFonts w:ascii="Arial" w:hAnsi="Arial" w:cs="Arial"/>
          <w:b/>
          <w:bCs/>
        </w:rPr>
        <w:lastRenderedPageBreak/>
        <w:t>INSTRUCCIONES PARA LA EMISION DE INSTRUMENTOS FINANCIEROS -V.3</w:t>
      </w:r>
    </w:p>
    <w:p w:rsidR="00CE0791" w:rsidRPr="00934D57" w:rsidRDefault="00CE0791" w:rsidP="00CE0791">
      <w:pPr>
        <w:spacing w:before="120" w:after="120"/>
        <w:jc w:val="both"/>
        <w:rPr>
          <w:rFonts w:ascii="Arial" w:hAnsi="Arial" w:cs="Arial"/>
        </w:rPr>
      </w:pPr>
      <w:r w:rsidRPr="00934D57">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u w:val="single"/>
        </w:rPr>
        <w:t>cumpliendo obligatoriamente</w:t>
      </w:r>
      <w:r w:rsidRPr="00934D57">
        <w:rPr>
          <w:rFonts w:ascii="Arial" w:hAnsi="Arial" w:cs="Arial"/>
        </w:rPr>
        <w:t xml:space="preserve"> con las siguientes condiciones:</w:t>
      </w:r>
    </w:p>
    <w:tbl>
      <w:tblPr>
        <w:tblW w:w="10121" w:type="dxa"/>
        <w:jc w:val="center"/>
        <w:tblCellMar>
          <w:left w:w="0" w:type="dxa"/>
          <w:right w:w="0" w:type="dxa"/>
        </w:tblCellMar>
        <w:tblLook w:val="04A0" w:firstRow="1" w:lastRow="0" w:firstColumn="1" w:lastColumn="0" w:noHBand="0" w:noVBand="1"/>
      </w:tblPr>
      <w:tblGrid>
        <w:gridCol w:w="2400"/>
        <w:gridCol w:w="7721"/>
      </w:tblGrid>
      <w:tr w:rsidR="00CE0791" w:rsidRPr="00B34893" w:rsidTr="009444B0">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E0791" w:rsidRPr="00B34893" w:rsidRDefault="00CE0791" w:rsidP="009444B0">
            <w:pPr>
              <w:pStyle w:val="Prrafodelista"/>
              <w:ind w:left="0"/>
              <w:jc w:val="center"/>
              <w:rPr>
                <w:b/>
                <w:bCs/>
                <w:sz w:val="18"/>
                <w:szCs w:val="18"/>
              </w:rPr>
            </w:pPr>
            <w:r w:rsidRPr="00B34893">
              <w:rPr>
                <w:b/>
                <w:bCs/>
                <w:sz w:val="18"/>
                <w:szCs w:val="18"/>
              </w:rPr>
              <w:t>VARIABLE</w:t>
            </w:r>
          </w:p>
        </w:tc>
        <w:tc>
          <w:tcPr>
            <w:tcW w:w="77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E0791" w:rsidRPr="00B34893" w:rsidRDefault="00CE0791" w:rsidP="009444B0">
            <w:pPr>
              <w:pStyle w:val="Prrafodelista"/>
              <w:ind w:left="0"/>
              <w:jc w:val="center"/>
              <w:rPr>
                <w:b/>
                <w:bCs/>
                <w:sz w:val="18"/>
                <w:szCs w:val="18"/>
              </w:rPr>
            </w:pPr>
            <w:r w:rsidRPr="00B34893">
              <w:rPr>
                <w:b/>
                <w:bCs/>
                <w:sz w:val="18"/>
                <w:szCs w:val="18"/>
              </w:rPr>
              <w:t>INSTRUCCIÓN</w:t>
            </w:r>
          </w:p>
        </w:tc>
      </w:tr>
      <w:tr w:rsidR="00CE0791" w:rsidRPr="00B34893" w:rsidTr="009444B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0791" w:rsidRPr="00B34893" w:rsidRDefault="00CE0791" w:rsidP="009444B0">
            <w:pPr>
              <w:rPr>
                <w:b/>
                <w:bCs/>
                <w:sz w:val="18"/>
                <w:szCs w:val="18"/>
              </w:rPr>
            </w:pPr>
            <w:r w:rsidRPr="00B34893">
              <w:rPr>
                <w:b/>
                <w:bCs/>
                <w:sz w:val="18"/>
                <w:szCs w:val="18"/>
              </w:rPr>
              <w:t>INSTRUMENTO DE GARANTIA</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CE0791" w:rsidRPr="00B34893" w:rsidRDefault="00CE0791" w:rsidP="009444B0">
            <w:pPr>
              <w:spacing w:before="60" w:after="60"/>
              <w:jc w:val="both"/>
              <w:rPr>
                <w:rFonts w:ascii="Arial" w:hAnsi="Arial" w:cs="Arial"/>
                <w:sz w:val="18"/>
                <w:szCs w:val="18"/>
              </w:rPr>
            </w:pPr>
            <w:r w:rsidRPr="00B34893">
              <w:rPr>
                <w:rFonts w:ascii="Arial" w:hAnsi="Arial" w:cs="Arial"/>
                <w:sz w:val="18"/>
                <w:szCs w:val="18"/>
              </w:rPr>
              <w:t xml:space="preserve">Se aceptará </w:t>
            </w:r>
            <w:r w:rsidRPr="00B34893">
              <w:rPr>
                <w:rFonts w:ascii="Arial" w:hAnsi="Arial" w:cs="Arial"/>
                <w:b/>
                <w:sz w:val="18"/>
                <w:szCs w:val="18"/>
                <w:u w:val="single"/>
              </w:rPr>
              <w:t>únicamente</w:t>
            </w:r>
            <w:r w:rsidRPr="00B34893">
              <w:rPr>
                <w:rFonts w:ascii="Arial" w:hAnsi="Arial" w:cs="Arial"/>
                <w:sz w:val="18"/>
                <w:szCs w:val="18"/>
              </w:rPr>
              <w:t xml:space="preserve"> los instrumentos detallados en el anexo o acápite de Garantias Financieras.</w:t>
            </w:r>
          </w:p>
          <w:p w:rsidR="00CE0791" w:rsidRPr="00B34893" w:rsidRDefault="00CE0791" w:rsidP="009444B0">
            <w:pPr>
              <w:spacing w:before="60" w:after="60"/>
              <w:jc w:val="both"/>
              <w:rPr>
                <w:rStyle w:val="nfasis"/>
                <w:sz w:val="18"/>
                <w:szCs w:val="18"/>
              </w:rPr>
            </w:pPr>
            <w:r w:rsidRPr="00B34893">
              <w:rPr>
                <w:rFonts w:ascii="Arial" w:hAnsi="Arial" w:cs="Arial"/>
                <w:sz w:val="18"/>
                <w:szCs w:val="18"/>
              </w:rPr>
              <w:t xml:space="preserve">En caso de </w:t>
            </w:r>
            <w:r w:rsidRPr="00B34893">
              <w:rPr>
                <w:rFonts w:ascii="Arial" w:hAnsi="Arial" w:cs="Arial"/>
                <w:i/>
                <w:sz w:val="18"/>
                <w:szCs w:val="18"/>
              </w:rPr>
              <w:t>Póliza de caución a Primer requerimiento para Entidades Públicas</w:t>
            </w:r>
            <w:r w:rsidRPr="00B34893">
              <w:rPr>
                <w:rFonts w:ascii="Arial" w:hAnsi="Arial" w:cs="Arial"/>
                <w:sz w:val="18"/>
                <w:szCs w:val="18"/>
              </w:rPr>
              <w:t>, se deberá remitir todos los anexos vinculados.</w:t>
            </w:r>
          </w:p>
        </w:tc>
      </w:tr>
      <w:tr w:rsidR="00CE0791" w:rsidRPr="00B34893" w:rsidTr="009444B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0791" w:rsidRPr="00B34893" w:rsidRDefault="00CE0791" w:rsidP="009444B0">
            <w:pPr>
              <w:pStyle w:val="Prrafodelista"/>
              <w:ind w:left="0"/>
              <w:rPr>
                <w:b/>
                <w:bCs/>
                <w:sz w:val="18"/>
                <w:szCs w:val="18"/>
              </w:rPr>
            </w:pPr>
            <w:r w:rsidRPr="00B34893">
              <w:rPr>
                <w:b/>
                <w:bCs/>
                <w:sz w:val="18"/>
                <w:szCs w:val="18"/>
              </w:rPr>
              <w:t>OBJETO DE LA GARANTÍA</w:t>
            </w:r>
          </w:p>
          <w:p w:rsidR="00CE0791" w:rsidRPr="00B34893" w:rsidRDefault="00CE0791" w:rsidP="009444B0">
            <w:pPr>
              <w:pStyle w:val="Prrafodelista"/>
              <w:ind w:left="0"/>
              <w:rPr>
                <w:rFonts w:ascii="Arial" w:hAnsi="Arial"/>
                <w:i/>
                <w:sz w:val="18"/>
                <w:szCs w:val="18"/>
              </w:rPr>
            </w:pPr>
            <w:r w:rsidRPr="00B34893">
              <w:rPr>
                <w:b/>
                <w:bCs/>
                <w:sz w:val="18"/>
                <w:szCs w:val="18"/>
              </w:rPr>
              <w:t xml:space="preserve"> (“Para Garantizar:”)</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CE0791" w:rsidRPr="00B34893" w:rsidRDefault="00CE0791" w:rsidP="009444B0">
            <w:pPr>
              <w:spacing w:before="60" w:after="60"/>
              <w:jc w:val="both"/>
              <w:rPr>
                <w:rFonts w:ascii="Arial" w:hAnsi="Arial" w:cs="Arial"/>
                <w:sz w:val="18"/>
                <w:szCs w:val="18"/>
              </w:rPr>
            </w:pPr>
            <w:r w:rsidRPr="00B34893">
              <w:rPr>
                <w:rFonts w:ascii="Arial" w:hAnsi="Arial" w:cs="Arial"/>
                <w:sz w:val="18"/>
                <w:szCs w:val="18"/>
              </w:rPr>
              <w:t xml:space="preserve">Debe consignar correctamente y de manera explícita, </w:t>
            </w:r>
            <w:r w:rsidRPr="00B34893">
              <w:rPr>
                <w:rFonts w:ascii="Arial" w:hAnsi="Arial" w:cs="Arial"/>
                <w:b/>
                <w:sz w:val="18"/>
                <w:szCs w:val="18"/>
                <w:u w:val="single"/>
              </w:rPr>
              <w:t>textual</w:t>
            </w:r>
            <w:r w:rsidRPr="00B34893">
              <w:rPr>
                <w:rFonts w:ascii="Arial" w:hAnsi="Arial" w:cs="Arial"/>
                <w:sz w:val="18"/>
                <w:szCs w:val="18"/>
              </w:rPr>
              <w:t xml:space="preserve"> y </w:t>
            </w:r>
            <w:r w:rsidRPr="00B34893">
              <w:rPr>
                <w:rFonts w:ascii="Arial" w:hAnsi="Arial" w:cs="Arial"/>
                <w:b/>
                <w:sz w:val="18"/>
                <w:szCs w:val="18"/>
                <w:u w:val="single"/>
              </w:rPr>
              <w:t>completa</w:t>
            </w:r>
            <w:r w:rsidRPr="00B34893">
              <w:rPr>
                <w:rFonts w:ascii="Arial" w:hAnsi="Arial" w:cs="Arial"/>
                <w:sz w:val="18"/>
                <w:szCs w:val="18"/>
              </w:rPr>
              <w:t xml:space="preserve">: </w:t>
            </w:r>
          </w:p>
          <w:p w:rsidR="00CE0791" w:rsidRPr="00B34893" w:rsidRDefault="00CE0791" w:rsidP="00C01532">
            <w:pPr>
              <w:numPr>
                <w:ilvl w:val="0"/>
                <w:numId w:val="41"/>
              </w:numPr>
              <w:spacing w:before="60" w:after="60"/>
              <w:jc w:val="both"/>
              <w:rPr>
                <w:rFonts w:ascii="Arial" w:hAnsi="Arial" w:cs="Arial"/>
                <w:sz w:val="18"/>
                <w:szCs w:val="18"/>
              </w:rPr>
            </w:pPr>
            <w:r w:rsidRPr="00B34893">
              <w:rPr>
                <w:rFonts w:ascii="Arial" w:hAnsi="Arial" w:cs="Arial"/>
                <w:b/>
                <w:sz w:val="18"/>
                <w:szCs w:val="18"/>
              </w:rPr>
              <w:t>Objeto a garantizar (“Garantía según el objeto”)</w:t>
            </w:r>
            <w:r w:rsidRPr="00B34893">
              <w:rPr>
                <w:rStyle w:val="Refdenotaalpie"/>
                <w:rFonts w:ascii="Arial" w:hAnsi="Arial" w:cs="Arial"/>
                <w:b/>
                <w:sz w:val="18"/>
                <w:szCs w:val="18"/>
              </w:rPr>
              <w:footnoteReference w:id="1"/>
            </w:r>
            <w:r w:rsidRPr="00B34893">
              <w:rPr>
                <w:rFonts w:ascii="Arial" w:hAnsi="Arial" w:cs="Arial"/>
                <w:sz w:val="18"/>
                <w:szCs w:val="18"/>
              </w:rPr>
              <w:t xml:space="preserve"> conforme lo requerido en el anexo o acápite de Garantías Financieras. </w:t>
            </w:r>
          </w:p>
          <w:p w:rsidR="00CE0791" w:rsidRPr="00B34893" w:rsidRDefault="00CE0791" w:rsidP="00C01532">
            <w:pPr>
              <w:numPr>
                <w:ilvl w:val="0"/>
                <w:numId w:val="41"/>
              </w:numPr>
              <w:spacing w:before="60" w:after="60"/>
              <w:jc w:val="both"/>
              <w:rPr>
                <w:rFonts w:ascii="Arial" w:hAnsi="Arial" w:cs="Arial"/>
                <w:b/>
                <w:sz w:val="18"/>
                <w:szCs w:val="18"/>
              </w:rPr>
            </w:pPr>
            <w:r w:rsidRPr="00B34893">
              <w:rPr>
                <w:rFonts w:ascii="Arial" w:hAnsi="Arial" w:cs="Arial"/>
                <w:b/>
                <w:sz w:val="18"/>
                <w:szCs w:val="18"/>
              </w:rPr>
              <w:t xml:space="preserve">Nombre (Objeto de la Contratación) y/o código </w:t>
            </w:r>
            <w:r w:rsidRPr="00B34893">
              <w:rPr>
                <w:rFonts w:ascii="Arial" w:hAnsi="Arial" w:cs="Arial"/>
                <w:sz w:val="18"/>
                <w:szCs w:val="18"/>
              </w:rPr>
              <w:t>del proceso de contratación, conforme al registrado en la página web</w:t>
            </w:r>
            <w:r w:rsidRPr="00B34893">
              <w:rPr>
                <w:rFonts w:ascii="Arial" w:hAnsi="Arial" w:cs="Arial"/>
                <w:b/>
                <w:sz w:val="18"/>
                <w:szCs w:val="18"/>
              </w:rPr>
              <w:t>:</w:t>
            </w:r>
          </w:p>
          <w:p w:rsidR="00CE0791" w:rsidRPr="00B34893" w:rsidRDefault="00CE0791" w:rsidP="009444B0">
            <w:pPr>
              <w:spacing w:before="60" w:after="60"/>
              <w:ind w:left="360"/>
              <w:jc w:val="both"/>
              <w:rPr>
                <w:rFonts w:ascii="Arial" w:hAnsi="Arial" w:cs="Arial"/>
                <w:b/>
                <w:i/>
                <w:sz w:val="18"/>
                <w:szCs w:val="18"/>
              </w:rPr>
            </w:pPr>
            <w:r w:rsidRPr="00B34893">
              <w:rPr>
                <w:rFonts w:ascii="Arial" w:hAnsi="Arial" w:cs="Arial"/>
                <w:b/>
                <w:i/>
                <w:sz w:val="18"/>
                <w:szCs w:val="18"/>
              </w:rPr>
              <w:t>http://contrataciones.ypfb.gob.bo/contrataciones/publicacion</w:t>
            </w:r>
          </w:p>
        </w:tc>
      </w:tr>
      <w:tr w:rsidR="00CE0791" w:rsidRPr="00B34893" w:rsidTr="009444B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0791" w:rsidRPr="00B34893" w:rsidRDefault="00CE0791" w:rsidP="009444B0">
            <w:pPr>
              <w:pStyle w:val="Prrafodelista"/>
              <w:ind w:left="0"/>
              <w:rPr>
                <w:b/>
                <w:bCs/>
                <w:sz w:val="18"/>
                <w:szCs w:val="18"/>
              </w:rPr>
            </w:pPr>
            <w:r w:rsidRPr="00B34893">
              <w:rPr>
                <w:b/>
                <w:bCs/>
                <w:sz w:val="18"/>
                <w:szCs w:val="18"/>
              </w:rPr>
              <w:t xml:space="preserve">NOMBRE, RAZÓN SOCIAL O DENOMINACIÓN DEL ORDENANTE </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CE0791" w:rsidRPr="00B34893" w:rsidRDefault="00CE0791" w:rsidP="009444B0">
            <w:pPr>
              <w:spacing w:before="120" w:after="120"/>
              <w:jc w:val="both"/>
              <w:rPr>
                <w:rFonts w:ascii="Arial" w:hAnsi="Arial" w:cs="Arial"/>
                <w:sz w:val="18"/>
                <w:szCs w:val="18"/>
              </w:rPr>
            </w:pPr>
            <w:r w:rsidRPr="00B34893">
              <w:rPr>
                <w:rFonts w:ascii="Arial" w:hAnsi="Arial" w:cs="Arial"/>
                <w:sz w:val="18"/>
                <w:szCs w:val="18"/>
              </w:rPr>
              <w:t xml:space="preserve">Debe consignar el nombre y tipo societario </w:t>
            </w:r>
            <w:r w:rsidRPr="00B34893">
              <w:rPr>
                <w:rFonts w:ascii="Arial" w:hAnsi="Arial" w:cs="Arial"/>
                <w:sz w:val="18"/>
                <w:szCs w:val="18"/>
                <w:u w:val="single"/>
              </w:rPr>
              <w:t>conforme</w:t>
            </w:r>
            <w:r w:rsidRPr="00B34893">
              <w:rPr>
                <w:rFonts w:ascii="Arial" w:hAnsi="Arial" w:cs="Arial"/>
                <w:sz w:val="18"/>
                <w:szCs w:val="18"/>
              </w:rPr>
              <w:t xml:space="preserve"> se encuentre inscrito en el Registro (informático o documental) FUNDEMPRESA -o equivalente en el país de origen-. </w:t>
            </w:r>
          </w:p>
          <w:p w:rsidR="00CE0791" w:rsidRPr="00B34893" w:rsidRDefault="00CE0791" w:rsidP="009444B0">
            <w:pPr>
              <w:spacing w:before="120" w:after="120"/>
              <w:jc w:val="both"/>
              <w:rPr>
                <w:rFonts w:ascii="Arial" w:hAnsi="Arial" w:cs="Arial"/>
                <w:sz w:val="18"/>
                <w:szCs w:val="18"/>
              </w:rPr>
            </w:pPr>
            <w:r w:rsidRPr="00B34893">
              <w:rPr>
                <w:rFonts w:ascii="Arial" w:hAnsi="Arial" w:cs="Arial"/>
                <w:sz w:val="18"/>
                <w:szCs w:val="18"/>
              </w:rPr>
              <w:t xml:space="preserve">Para </w:t>
            </w:r>
            <w:r w:rsidRPr="00B34893">
              <w:rPr>
                <w:rFonts w:ascii="Arial" w:hAnsi="Arial" w:cs="Arial"/>
                <w:sz w:val="18"/>
                <w:szCs w:val="18"/>
                <w:u w:val="single"/>
              </w:rPr>
              <w:t>Asociaciones Accidentales,</w:t>
            </w:r>
            <w:r w:rsidRPr="00B34893">
              <w:rPr>
                <w:rFonts w:ascii="Arial" w:hAnsi="Arial" w:cs="Arial"/>
                <w:sz w:val="18"/>
                <w:szCs w:val="18"/>
              </w:rPr>
              <w:t xml:space="preserve"> podrá figurar el nombre de la Asociación Accidental o de una de las empresas que conforman la misma, concordante con su respectivo Registro FUNDEMPRESA.</w:t>
            </w:r>
          </w:p>
          <w:p w:rsidR="00CE0791" w:rsidRPr="00B34893" w:rsidRDefault="00CE0791" w:rsidP="009444B0">
            <w:pPr>
              <w:spacing w:before="120" w:after="120"/>
              <w:jc w:val="both"/>
              <w:rPr>
                <w:rFonts w:ascii="Arial" w:hAnsi="Arial" w:cs="Arial"/>
                <w:sz w:val="18"/>
                <w:szCs w:val="18"/>
              </w:rPr>
            </w:pPr>
            <w:r w:rsidRPr="00B34893">
              <w:rPr>
                <w:rFonts w:ascii="Arial" w:hAnsi="Arial" w:cs="Arial"/>
                <w:sz w:val="18"/>
                <w:szCs w:val="18"/>
              </w:rPr>
              <w:t xml:space="preserve">Para </w:t>
            </w:r>
            <w:r w:rsidRPr="00B34893">
              <w:rPr>
                <w:rFonts w:ascii="Arial" w:hAnsi="Arial" w:cs="Arial"/>
                <w:sz w:val="18"/>
                <w:szCs w:val="18"/>
                <w:u w:val="single"/>
              </w:rPr>
              <w:t>Empresas Unipersonales</w:t>
            </w:r>
            <w:r w:rsidRPr="00B34893">
              <w:rPr>
                <w:rFonts w:ascii="Arial" w:hAnsi="Arial" w:cs="Arial"/>
                <w:sz w:val="18"/>
                <w:szCs w:val="18"/>
              </w:rPr>
              <w:t>, alternativamente podrá figurar el nombre del Contribuyente (NIT).</w:t>
            </w:r>
          </w:p>
        </w:tc>
      </w:tr>
      <w:tr w:rsidR="00CE0791" w:rsidRPr="00B34893" w:rsidTr="009444B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0791" w:rsidRPr="00B34893" w:rsidRDefault="00CE0791" w:rsidP="009444B0">
            <w:pPr>
              <w:pStyle w:val="Prrafodelista"/>
              <w:ind w:left="0"/>
              <w:rPr>
                <w:b/>
                <w:bCs/>
                <w:sz w:val="18"/>
                <w:szCs w:val="18"/>
              </w:rPr>
            </w:pPr>
            <w:r w:rsidRPr="00B34893">
              <w:rPr>
                <w:b/>
                <w:bCs/>
                <w:sz w:val="18"/>
                <w:szCs w:val="18"/>
              </w:rPr>
              <w:t>NOMBRE DEL BENEFICIARIO</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CE0791" w:rsidRPr="00B34893" w:rsidRDefault="00CE0791" w:rsidP="009444B0">
            <w:pPr>
              <w:jc w:val="both"/>
              <w:rPr>
                <w:rFonts w:ascii="Arial" w:hAnsi="Arial" w:cs="Arial"/>
                <w:sz w:val="18"/>
                <w:szCs w:val="18"/>
              </w:rPr>
            </w:pPr>
            <w:r w:rsidRPr="00B34893">
              <w:rPr>
                <w:rFonts w:ascii="Arial" w:hAnsi="Arial" w:cs="Arial"/>
                <w:sz w:val="18"/>
                <w:szCs w:val="18"/>
              </w:rPr>
              <w:t>Debe consignar:</w:t>
            </w:r>
          </w:p>
          <w:p w:rsidR="00CE0791" w:rsidRPr="00B34893" w:rsidRDefault="00CE0791" w:rsidP="00C01532">
            <w:pPr>
              <w:pStyle w:val="Prrafodelista"/>
              <w:numPr>
                <w:ilvl w:val="0"/>
                <w:numId w:val="42"/>
              </w:numPr>
              <w:spacing w:line="276" w:lineRule="auto"/>
              <w:ind w:left="357" w:hanging="357"/>
              <w:jc w:val="both"/>
              <w:rPr>
                <w:rFonts w:ascii="Arial" w:hAnsi="Arial"/>
                <w:i/>
                <w:sz w:val="18"/>
                <w:szCs w:val="18"/>
              </w:rPr>
            </w:pPr>
            <w:r w:rsidRPr="00B34893">
              <w:rPr>
                <w:rFonts w:ascii="Arial" w:hAnsi="Arial" w:cs="Arial"/>
                <w:sz w:val="18"/>
                <w:szCs w:val="18"/>
              </w:rPr>
              <w:t xml:space="preserve">YACIMIENTOS PETROLIFEROS FISCALES BOLIVIANOS; </w:t>
            </w:r>
            <w:r w:rsidRPr="00B34893">
              <w:rPr>
                <w:rFonts w:ascii="Arial" w:hAnsi="Arial"/>
                <w:i/>
                <w:sz w:val="18"/>
                <w:szCs w:val="18"/>
              </w:rPr>
              <w:t>YPFB; o ambos.</w:t>
            </w:r>
          </w:p>
        </w:tc>
      </w:tr>
      <w:tr w:rsidR="00CE0791" w:rsidRPr="00B34893" w:rsidTr="009444B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0791" w:rsidRPr="00B34893" w:rsidRDefault="00CE0791" w:rsidP="009444B0">
            <w:pPr>
              <w:pStyle w:val="Prrafodelista"/>
              <w:ind w:left="0"/>
              <w:rPr>
                <w:sz w:val="18"/>
                <w:szCs w:val="18"/>
              </w:rPr>
            </w:pPr>
            <w:r w:rsidRPr="00B34893">
              <w:rPr>
                <w:b/>
                <w:bCs/>
                <w:sz w:val="18"/>
                <w:szCs w:val="18"/>
              </w:rPr>
              <w:t>MONTO GARANTIZADO Y MONEDA</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CE0791" w:rsidRPr="00B34893" w:rsidRDefault="00CE0791" w:rsidP="009444B0">
            <w:pPr>
              <w:spacing w:before="60" w:after="60"/>
              <w:jc w:val="both"/>
              <w:rPr>
                <w:rFonts w:ascii="Arial" w:hAnsi="Arial" w:cs="Arial"/>
                <w:sz w:val="18"/>
                <w:szCs w:val="18"/>
              </w:rPr>
            </w:pPr>
            <w:r w:rsidRPr="00B34893">
              <w:rPr>
                <w:rFonts w:ascii="Arial" w:hAnsi="Arial" w:cs="Arial"/>
                <w:sz w:val="18"/>
                <w:szCs w:val="18"/>
              </w:rPr>
              <w:t>Debe consignar el valor/importe/monto correctamente calculado conforme el anexo o acápite de Garantías Financieras, la “</w:t>
            </w:r>
            <w:r w:rsidRPr="00B34893">
              <w:rPr>
                <w:rFonts w:ascii="Arial" w:hAnsi="Arial" w:cs="Arial"/>
                <w:i/>
                <w:sz w:val="18"/>
                <w:szCs w:val="18"/>
              </w:rPr>
              <w:t>Garantía según el objeto</w:t>
            </w:r>
            <w:r w:rsidRPr="00B34893">
              <w:rPr>
                <w:rFonts w:ascii="Arial" w:hAnsi="Arial" w:cs="Arial"/>
                <w:sz w:val="18"/>
                <w:szCs w:val="18"/>
              </w:rPr>
              <w:t>” y la moneda del proceso de contratación requerido en el DBC.</w:t>
            </w:r>
          </w:p>
          <w:p w:rsidR="00CE0791" w:rsidRPr="00B34893" w:rsidRDefault="00CE0791" w:rsidP="009444B0">
            <w:pPr>
              <w:spacing w:before="60" w:after="60"/>
              <w:jc w:val="both"/>
              <w:rPr>
                <w:rFonts w:ascii="Arial" w:hAnsi="Arial" w:cs="Arial"/>
                <w:sz w:val="18"/>
                <w:szCs w:val="18"/>
              </w:rPr>
            </w:pPr>
            <w:r w:rsidRPr="00B34893">
              <w:rPr>
                <w:rFonts w:ascii="Arial" w:hAnsi="Arial" w:cs="Arial"/>
                <w:sz w:val="18"/>
                <w:szCs w:val="18"/>
              </w:rPr>
              <w:t>Para adjudicación por ITEMS, LOTES, TRAMOS, PAQUETES, VOLÚMENES O ETAPAS, el “</w:t>
            </w:r>
            <w:r w:rsidRPr="00B34893">
              <w:rPr>
                <w:rFonts w:ascii="Arial" w:hAnsi="Arial" w:cs="Arial"/>
                <w:i/>
                <w:sz w:val="18"/>
                <w:szCs w:val="18"/>
              </w:rPr>
              <w:t>monto máximo de la contratación”</w:t>
            </w:r>
            <w:r w:rsidRPr="00B34893">
              <w:rPr>
                <w:rFonts w:ascii="Arial" w:hAnsi="Arial" w:cs="Arial"/>
                <w:sz w:val="18"/>
                <w:szCs w:val="18"/>
              </w:rPr>
              <w:t xml:space="preserve"> corresponderá al registrado en el acápite “P</w:t>
            </w:r>
            <w:r w:rsidRPr="00B34893">
              <w:rPr>
                <w:rFonts w:ascii="Arial" w:hAnsi="Arial" w:cs="Arial"/>
                <w:i/>
                <w:sz w:val="18"/>
                <w:szCs w:val="18"/>
              </w:rPr>
              <w:t>recio Referencial”</w:t>
            </w:r>
            <w:r w:rsidRPr="00B34893">
              <w:rPr>
                <w:rFonts w:ascii="Arial" w:hAnsi="Arial" w:cs="Arial"/>
                <w:sz w:val="18"/>
                <w:szCs w:val="18"/>
              </w:rPr>
              <w:t xml:space="preserve"> del DBC.</w:t>
            </w:r>
          </w:p>
        </w:tc>
      </w:tr>
      <w:tr w:rsidR="00CE0791" w:rsidRPr="00B34893" w:rsidTr="009444B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0791" w:rsidRPr="00B34893" w:rsidRDefault="00CE0791" w:rsidP="009444B0">
            <w:pPr>
              <w:pStyle w:val="Prrafodelista"/>
              <w:ind w:left="0"/>
              <w:rPr>
                <w:sz w:val="18"/>
                <w:szCs w:val="18"/>
              </w:rPr>
            </w:pPr>
            <w:r w:rsidRPr="00B34893">
              <w:rPr>
                <w:b/>
                <w:bCs/>
                <w:sz w:val="18"/>
                <w:szCs w:val="18"/>
              </w:rPr>
              <w:t>VIGENCIA</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CE0791" w:rsidRPr="00B34893" w:rsidRDefault="00CE0791" w:rsidP="009444B0">
            <w:pPr>
              <w:spacing w:before="60" w:after="60"/>
              <w:jc w:val="both"/>
              <w:rPr>
                <w:rFonts w:ascii="Arial" w:hAnsi="Arial" w:cs="Arial"/>
                <w:sz w:val="18"/>
                <w:szCs w:val="18"/>
              </w:rPr>
            </w:pPr>
            <w:r w:rsidRPr="00B34893">
              <w:rPr>
                <w:rFonts w:ascii="Arial" w:hAnsi="Arial" w:cs="Arial"/>
                <w:sz w:val="18"/>
                <w:szCs w:val="18"/>
              </w:rPr>
              <w:t xml:space="preserve">Debe consignar una vigencia </w:t>
            </w:r>
            <w:r w:rsidRPr="00B34893">
              <w:rPr>
                <w:rFonts w:ascii="Arial" w:hAnsi="Arial" w:cs="Arial"/>
                <w:sz w:val="18"/>
                <w:szCs w:val="18"/>
                <w:u w:val="single"/>
              </w:rPr>
              <w:t>igual o mayor</w:t>
            </w:r>
            <w:r w:rsidRPr="00B34893">
              <w:rPr>
                <w:rFonts w:ascii="Arial" w:hAnsi="Arial" w:cs="Arial"/>
                <w:sz w:val="18"/>
                <w:szCs w:val="18"/>
              </w:rPr>
              <w:t xml:space="preserve"> a la requerida en el Anexo o acápite de Garantías Financieras, </w:t>
            </w:r>
          </w:p>
          <w:p w:rsidR="00CE0791" w:rsidRPr="00B34893" w:rsidRDefault="00CE0791" w:rsidP="00C01532">
            <w:pPr>
              <w:numPr>
                <w:ilvl w:val="0"/>
                <w:numId w:val="43"/>
              </w:numPr>
              <w:spacing w:before="60" w:after="60"/>
              <w:jc w:val="both"/>
              <w:rPr>
                <w:rFonts w:ascii="Arial" w:hAnsi="Arial" w:cs="Arial"/>
                <w:sz w:val="18"/>
                <w:szCs w:val="18"/>
              </w:rPr>
            </w:pPr>
            <w:r w:rsidRPr="00B34893">
              <w:rPr>
                <w:rFonts w:ascii="Arial" w:hAnsi="Arial" w:cs="Arial"/>
                <w:b/>
                <w:sz w:val="18"/>
                <w:szCs w:val="18"/>
                <w:u w:val="single"/>
              </w:rPr>
              <w:t>Para la Garantía de Seriedad de Propuesta:</w:t>
            </w:r>
            <w:r w:rsidRPr="00B34893">
              <w:rPr>
                <w:rFonts w:ascii="Arial" w:hAnsi="Arial" w:cs="Arial"/>
                <w:sz w:val="18"/>
                <w:szCs w:val="18"/>
              </w:rPr>
              <w:t xml:space="preserve"> mínimamente 150 días computables a partir de la “</w:t>
            </w:r>
            <w:r w:rsidRPr="00B34893">
              <w:rPr>
                <w:rFonts w:ascii="Arial" w:hAnsi="Arial" w:cs="Arial"/>
                <w:i/>
                <w:sz w:val="18"/>
                <w:szCs w:val="18"/>
              </w:rPr>
              <w:t>Fecha de presentación de propuestas</w:t>
            </w:r>
            <w:r w:rsidRPr="00B34893">
              <w:rPr>
                <w:rFonts w:ascii="Arial" w:hAnsi="Arial" w:cs="Arial"/>
                <w:sz w:val="18"/>
                <w:szCs w:val="18"/>
              </w:rPr>
              <w:t xml:space="preserve">”, establecida en el Cronograma de Plazos del DBC. </w:t>
            </w:r>
          </w:p>
          <w:p w:rsidR="00CE0791" w:rsidRPr="00B34893" w:rsidRDefault="00CE0791" w:rsidP="00C01532">
            <w:pPr>
              <w:pStyle w:val="Prrafodelista"/>
              <w:numPr>
                <w:ilvl w:val="0"/>
                <w:numId w:val="43"/>
              </w:numPr>
              <w:spacing w:before="60" w:after="60"/>
              <w:jc w:val="both"/>
              <w:rPr>
                <w:rFonts w:ascii="Arial" w:hAnsi="Arial" w:cs="Arial"/>
                <w:sz w:val="18"/>
                <w:szCs w:val="18"/>
              </w:rPr>
            </w:pPr>
            <w:r w:rsidRPr="00B34893">
              <w:rPr>
                <w:rFonts w:ascii="Arial" w:hAnsi="Arial" w:cs="Arial"/>
                <w:b/>
                <w:sz w:val="18"/>
                <w:szCs w:val="18"/>
                <w:u w:val="single"/>
              </w:rPr>
              <w:t>Para Garantía de Cumplimiento de Contrato y otras garantías (DS 29506 y DS 181):</w:t>
            </w:r>
            <w:r w:rsidRPr="00B34893">
              <w:rPr>
                <w:rFonts w:ascii="Arial" w:hAnsi="Arial" w:cs="Arial"/>
                <w:b/>
                <w:sz w:val="18"/>
                <w:szCs w:val="18"/>
              </w:rPr>
              <w:t xml:space="preserve"> </w:t>
            </w:r>
            <w:r w:rsidRPr="00B34893">
              <w:rPr>
                <w:rFonts w:ascii="Arial" w:hAnsi="Arial" w:cs="Arial"/>
                <w:sz w:val="18"/>
                <w:szCs w:val="18"/>
              </w:rPr>
              <w:t>según lo requerido,</w:t>
            </w:r>
            <w:r w:rsidRPr="00B34893">
              <w:rPr>
                <w:rFonts w:ascii="Arial" w:hAnsi="Arial" w:cs="Arial"/>
                <w:b/>
                <w:sz w:val="18"/>
                <w:szCs w:val="18"/>
              </w:rPr>
              <w:t xml:space="preserve"> </w:t>
            </w:r>
            <w:r w:rsidRPr="00B34893">
              <w:rPr>
                <w:rFonts w:ascii="Arial" w:hAnsi="Arial" w:cs="Arial"/>
                <w:sz w:val="18"/>
                <w:szCs w:val="18"/>
              </w:rPr>
              <w:t xml:space="preserve">computables a partir de la </w:t>
            </w:r>
            <w:r w:rsidRPr="00B34893">
              <w:rPr>
                <w:rFonts w:ascii="Arial" w:hAnsi="Arial" w:cs="Arial"/>
                <w:sz w:val="18"/>
                <w:szCs w:val="18"/>
                <w:u w:val="single"/>
              </w:rPr>
              <w:t xml:space="preserve">fecha de emisión del instrumento financiero, </w:t>
            </w:r>
            <w:r w:rsidRPr="00B34893">
              <w:rPr>
                <w:rFonts w:ascii="Arial" w:hAnsi="Arial" w:cs="Arial"/>
                <w:sz w:val="18"/>
                <w:szCs w:val="18"/>
              </w:rPr>
              <w:t>debiendo exceder en sesenta (60) días calendario al plazo de entrega del objeto de la contratación.</w:t>
            </w:r>
          </w:p>
          <w:p w:rsidR="00CE0791" w:rsidRPr="00B34893" w:rsidRDefault="00CE0791" w:rsidP="009444B0">
            <w:pPr>
              <w:pStyle w:val="Prrafodelista"/>
              <w:spacing w:before="60" w:after="60"/>
              <w:ind w:left="360"/>
              <w:jc w:val="center"/>
              <w:rPr>
                <w:rFonts w:ascii="Arial" w:hAnsi="Arial" w:cs="Arial"/>
                <w:sz w:val="18"/>
                <w:szCs w:val="18"/>
              </w:rPr>
            </w:pPr>
            <w:r w:rsidRPr="00B34893">
              <w:rPr>
                <w:rFonts w:ascii="Arial" w:hAnsi="Arial" w:cs="Arial"/>
                <w:sz w:val="18"/>
                <w:szCs w:val="18"/>
              </w:rPr>
              <w:t>Vigencia de la Gtia. = fecha de emisión + Plazo de entrega + 60 días</w:t>
            </w:r>
          </w:p>
        </w:tc>
      </w:tr>
      <w:tr w:rsidR="00CE0791" w:rsidRPr="00B34893" w:rsidTr="009444B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0791" w:rsidRPr="00B34893" w:rsidRDefault="00CE0791" w:rsidP="009444B0">
            <w:pPr>
              <w:pStyle w:val="Prrafodelista"/>
              <w:ind w:left="0"/>
              <w:rPr>
                <w:b/>
                <w:bCs/>
                <w:sz w:val="18"/>
                <w:szCs w:val="18"/>
              </w:rPr>
            </w:pPr>
            <w:r w:rsidRPr="00B34893">
              <w:rPr>
                <w:b/>
                <w:bCs/>
                <w:sz w:val="18"/>
                <w:szCs w:val="18"/>
              </w:rPr>
              <w:t xml:space="preserve">CLÁUSULAS O CONDICIONES  </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CE0791" w:rsidRPr="00B34893" w:rsidRDefault="00CE0791" w:rsidP="009444B0">
            <w:pPr>
              <w:spacing w:before="60" w:after="60"/>
              <w:jc w:val="both"/>
              <w:rPr>
                <w:rFonts w:ascii="Arial" w:hAnsi="Arial" w:cs="Arial"/>
                <w:sz w:val="18"/>
                <w:szCs w:val="18"/>
              </w:rPr>
            </w:pPr>
            <w:r w:rsidRPr="00B34893">
              <w:rPr>
                <w:rFonts w:ascii="Arial" w:hAnsi="Arial" w:cs="Arial"/>
                <w:sz w:val="18"/>
                <w:szCs w:val="18"/>
              </w:rPr>
              <w:t>Debe incluir las cláusulas de:</w:t>
            </w:r>
          </w:p>
          <w:p w:rsidR="00CE0791" w:rsidRPr="00B34893" w:rsidRDefault="00CE0791" w:rsidP="00C01532">
            <w:pPr>
              <w:pStyle w:val="Prrafodelista"/>
              <w:numPr>
                <w:ilvl w:val="0"/>
                <w:numId w:val="44"/>
              </w:numPr>
              <w:spacing w:before="60" w:after="60"/>
              <w:jc w:val="both"/>
              <w:rPr>
                <w:rFonts w:ascii="Arial" w:hAnsi="Arial" w:cs="Arial"/>
                <w:sz w:val="18"/>
                <w:szCs w:val="18"/>
              </w:rPr>
            </w:pPr>
            <w:r w:rsidRPr="00B34893">
              <w:rPr>
                <w:rFonts w:ascii="Arial" w:hAnsi="Arial" w:cs="Arial"/>
                <w:sz w:val="18"/>
                <w:szCs w:val="18"/>
              </w:rPr>
              <w:t xml:space="preserve">Renovable, irrevocable y de </w:t>
            </w:r>
            <w:r w:rsidRPr="00B34893">
              <w:rPr>
                <w:rFonts w:ascii="Arial" w:hAnsi="Arial" w:cs="Arial"/>
                <w:sz w:val="18"/>
                <w:szCs w:val="18"/>
                <w:u w:val="single"/>
              </w:rPr>
              <w:t>ejecución inmediata</w:t>
            </w:r>
            <w:r w:rsidRPr="00B34893">
              <w:rPr>
                <w:rFonts w:ascii="Arial" w:hAnsi="Arial" w:cs="Arial"/>
                <w:sz w:val="18"/>
                <w:szCs w:val="18"/>
              </w:rPr>
              <w:t xml:space="preserve"> o </w:t>
            </w:r>
            <w:r w:rsidRPr="00B34893">
              <w:rPr>
                <w:rFonts w:ascii="Arial" w:hAnsi="Arial" w:cs="Arial"/>
                <w:sz w:val="18"/>
                <w:szCs w:val="18"/>
                <w:u w:val="single"/>
              </w:rPr>
              <w:t>ejecución a primer requerimiento</w:t>
            </w:r>
            <w:r w:rsidRPr="00B34893">
              <w:rPr>
                <w:rFonts w:ascii="Arial" w:hAnsi="Arial" w:cs="Arial"/>
                <w:sz w:val="18"/>
                <w:szCs w:val="18"/>
              </w:rPr>
              <w:t xml:space="preserve"> según corresponda al Instrumento Financiero requerido. </w:t>
            </w:r>
          </w:p>
        </w:tc>
      </w:tr>
    </w:tbl>
    <w:p w:rsidR="00CE0791" w:rsidRDefault="00CE0791" w:rsidP="00CE0791">
      <w:pPr>
        <w:widowControl w:val="0"/>
        <w:jc w:val="both"/>
        <w:rPr>
          <w:b/>
          <w:sz w:val="18"/>
          <w:szCs w:val="18"/>
        </w:rPr>
      </w:pPr>
    </w:p>
    <w:p w:rsidR="00CE0791" w:rsidRPr="00EF483C" w:rsidRDefault="00CE0791" w:rsidP="00CE0791">
      <w:pPr>
        <w:widowControl w:val="0"/>
        <w:jc w:val="both"/>
        <w:rPr>
          <w:b/>
          <w:sz w:val="21"/>
          <w:szCs w:val="21"/>
          <w:u w:val="single"/>
        </w:rPr>
      </w:pPr>
      <w:r w:rsidRPr="00B34893">
        <w:rPr>
          <w:b/>
          <w:sz w:val="18"/>
          <w:szCs w:val="18"/>
        </w:rPr>
        <w:t xml:space="preserve">NOTA: EL INCUMPLIMIENTO DE LOS PARAMETROS ESTABLECIDOS PRECEDENTEMENTE, POR PARTE DEL PROPONENTE O ADJUDICADO, </w:t>
      </w:r>
      <w:r w:rsidRPr="00B34893">
        <w:rPr>
          <w:b/>
          <w:sz w:val="18"/>
          <w:szCs w:val="18"/>
          <w:u w:val="single"/>
        </w:rPr>
        <w:t>NO DARÁ LUGAR A SUBSANACION ALGUNA.</w:t>
      </w:r>
    </w:p>
    <w:p w:rsidR="003A382A" w:rsidRPr="00CE0791" w:rsidRDefault="003A382A" w:rsidP="003A382A">
      <w:pP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501EFE">
        <w:trPr>
          <w:trHeight w:val="602"/>
        </w:trPr>
        <w:tc>
          <w:tcPr>
            <w:tcW w:w="8976" w:type="dxa"/>
            <w:shd w:val="clear" w:color="auto" w:fill="auto"/>
            <w:vAlign w:val="center"/>
          </w:tcPr>
          <w:p w:rsidR="00BD420D" w:rsidRPr="006F470A" w:rsidRDefault="00BD420D" w:rsidP="00501EFE">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01EFE" w:rsidRPr="00501EFE" w:rsidRDefault="00501EFE" w:rsidP="00501EFE">
      <w:pPr>
        <w:jc w:val="center"/>
        <w:rPr>
          <w:rFonts w:ascii="Lucida Bright" w:hAnsi="Lucida Bright" w:cs="Arial"/>
          <w:b/>
          <w:sz w:val="19"/>
          <w:szCs w:val="19"/>
          <w:lang w:val="es-BO" w:eastAsia="es-ES"/>
        </w:rPr>
      </w:pPr>
      <w:r w:rsidRPr="00501EFE">
        <w:rPr>
          <w:rFonts w:ascii="Lucida Bright" w:hAnsi="Lucida Bright" w:cs="Arial"/>
          <w:b/>
          <w:sz w:val="19"/>
          <w:szCs w:val="19"/>
          <w:lang w:eastAsia="es-ES"/>
        </w:rPr>
        <w:t>CONTRATO ADMINISTRATIVO PARA LA ADQUISICIÓN DE -------------------</w:t>
      </w:r>
    </w:p>
    <w:p w:rsidR="00501EFE" w:rsidRPr="00501EFE" w:rsidRDefault="00501EFE" w:rsidP="00501EFE">
      <w:pPr>
        <w:ind w:left="567" w:right="476"/>
        <w:jc w:val="center"/>
        <w:rPr>
          <w:rFonts w:ascii="Lucida Bright" w:hAnsi="Lucida Bright" w:cs="Arial"/>
          <w:b/>
          <w:sz w:val="19"/>
          <w:szCs w:val="19"/>
          <w:lang w:val="es-BO" w:eastAsia="es-ES"/>
        </w:rPr>
      </w:pPr>
      <w:r w:rsidRPr="00501EFE">
        <w:rPr>
          <w:rFonts w:ascii="Lucida Bright" w:hAnsi="Lucida Bright" w:cs="Arial"/>
          <w:b/>
          <w:sz w:val="19"/>
          <w:szCs w:val="19"/>
          <w:lang w:val="es-BO" w:eastAsia="es-ES"/>
        </w:rPr>
        <w:t>CÓDIGO: -----------------</w:t>
      </w:r>
    </w:p>
    <w:p w:rsidR="00501EFE" w:rsidRPr="00501EFE" w:rsidRDefault="00501EFE" w:rsidP="00501EFE">
      <w:pPr>
        <w:ind w:left="4820" w:firstLine="147"/>
        <w:rPr>
          <w:rFonts w:ascii="Lucida Bright" w:hAnsi="Lucida Bright" w:cs="Arial"/>
          <w:b/>
          <w:sz w:val="19"/>
          <w:szCs w:val="19"/>
          <w:lang w:eastAsia="es-ES"/>
        </w:rPr>
      </w:pPr>
      <w:r w:rsidRPr="00501EFE">
        <w:rPr>
          <w:rFonts w:ascii="Lucida Bright" w:hAnsi="Lucida Bright" w:cs="Arial"/>
          <w:b/>
          <w:sz w:val="19"/>
          <w:szCs w:val="19"/>
          <w:lang w:eastAsia="es-ES"/>
        </w:rPr>
        <w:t xml:space="preserve">            CONTRATO N° ULG-SCZ-____________</w:t>
      </w:r>
    </w:p>
    <w:p w:rsidR="00501EFE" w:rsidRPr="00501EFE" w:rsidRDefault="00501EFE" w:rsidP="00501EFE">
      <w:pPr>
        <w:ind w:left="4820" w:firstLine="147"/>
        <w:rPr>
          <w:rFonts w:ascii="Lucida Bright" w:hAnsi="Lucida Bright" w:cs="Arial"/>
          <w:b/>
          <w:sz w:val="19"/>
          <w:szCs w:val="19"/>
          <w:lang w:eastAsia="es-ES"/>
        </w:rPr>
      </w:pPr>
    </w:p>
    <w:p w:rsidR="00501EFE" w:rsidRPr="00501EFE" w:rsidRDefault="00501EFE" w:rsidP="00501EFE">
      <w:pPr>
        <w:ind w:left="4820" w:right="-459" w:firstLine="147"/>
        <w:rPr>
          <w:rFonts w:ascii="Lucida Bright" w:hAnsi="Lucida Bright" w:cs="Arial"/>
          <w:sz w:val="19"/>
          <w:szCs w:val="19"/>
          <w:lang w:eastAsia="es-ES"/>
        </w:rPr>
      </w:pPr>
      <w:r w:rsidRPr="00501EFE">
        <w:rPr>
          <w:rFonts w:ascii="Lucida Bright" w:hAnsi="Lucida Bright" w:cs="Arial"/>
          <w:sz w:val="19"/>
          <w:szCs w:val="19"/>
          <w:lang w:eastAsia="es-ES"/>
        </w:rPr>
        <w:t xml:space="preserve">Santa Cruz de la Sierra, _____________________ </w:t>
      </w:r>
    </w:p>
    <w:p w:rsidR="00501EFE" w:rsidRPr="00501EFE" w:rsidRDefault="00501EFE" w:rsidP="00501EFE">
      <w:pPr>
        <w:autoSpaceDE w:val="0"/>
        <w:autoSpaceDN w:val="0"/>
        <w:adjustRightInd w:val="0"/>
        <w:spacing w:before="120" w:after="120"/>
        <w:jc w:val="both"/>
        <w:rPr>
          <w:rFonts w:ascii="Lucida Bright" w:hAnsi="Lucida Bright" w:cs="Arial"/>
          <w:sz w:val="19"/>
          <w:szCs w:val="19"/>
          <w:lang w:eastAsia="es-ES"/>
        </w:rPr>
      </w:pPr>
      <w:r w:rsidRPr="00501EFE">
        <w:rPr>
          <w:rFonts w:ascii="Lucida Bright" w:hAnsi="Lucida Bright" w:cs="Arial"/>
          <w:b/>
          <w:sz w:val="19"/>
          <w:szCs w:val="19"/>
          <w:u w:val="single"/>
          <w:lang w:eastAsia="es-ES"/>
        </w:rPr>
        <w:t>CLÁUSULA PRIMERA. (PARTES CONTRATANTES)</w:t>
      </w:r>
    </w:p>
    <w:p w:rsidR="00501EFE" w:rsidRPr="00501EFE" w:rsidRDefault="00501EFE" w:rsidP="00C01532">
      <w:pPr>
        <w:numPr>
          <w:ilvl w:val="1"/>
          <w:numId w:val="52"/>
        </w:numPr>
        <w:spacing w:before="120" w:after="120"/>
        <w:ind w:left="709" w:hanging="709"/>
        <w:contextualSpacing/>
        <w:jc w:val="both"/>
        <w:rPr>
          <w:rFonts w:ascii="Lucida Bright" w:hAnsi="Lucida Bright" w:cs="Arial"/>
          <w:sz w:val="19"/>
          <w:szCs w:val="19"/>
          <w:lang w:eastAsia="es-ES"/>
        </w:rPr>
      </w:pPr>
      <w:r w:rsidRPr="00501EFE">
        <w:rPr>
          <w:rFonts w:ascii="Lucida Bright" w:hAnsi="Lucida Bright" w:cs="Arial"/>
          <w:b/>
          <w:sz w:val="19"/>
          <w:szCs w:val="19"/>
          <w:lang w:eastAsia="es-ES"/>
        </w:rPr>
        <w:t>YACIMIENTOS PETROLÍFEROS FISCALES BOLIVIANOS</w:t>
      </w:r>
      <w:r w:rsidRPr="00501EFE">
        <w:rPr>
          <w:rFonts w:ascii="Lucida Bright" w:hAnsi="Lucida Bright" w:cs="Arial"/>
          <w:sz w:val="19"/>
          <w:szCs w:val="19"/>
          <w:lang w:eastAsia="es-ES"/>
        </w:rPr>
        <w:t xml:space="preserve">, con Número de Identificación Tributaria (NIT) N° 1020269020, con domicilio en </w:t>
      </w:r>
      <w:r w:rsidRPr="00501EFE">
        <w:rPr>
          <w:rFonts w:ascii="Lucida Bright" w:eastAsia="Arial Unicode MS" w:hAnsi="Lucida Bright" w:cs="Arial"/>
          <w:sz w:val="19"/>
          <w:szCs w:val="19"/>
          <w:lang w:eastAsia="es-ES"/>
        </w:rPr>
        <w:t xml:space="preserve">la Av. Grigota entre 3er. anillo externo (Av. Mario R. Gutierrez) y calle Las Palmas s/n de la ciudad </w:t>
      </w:r>
      <w:r w:rsidRPr="00501EFE">
        <w:rPr>
          <w:rFonts w:ascii="Lucida Bright" w:hAnsi="Lucida Bright" w:cs="Arial"/>
          <w:sz w:val="19"/>
          <w:szCs w:val="19"/>
          <w:lang w:val="es-ES_tradnl" w:eastAsia="es-ES"/>
        </w:rPr>
        <w:t>de Santa Cruz de la Sierra, representada legalmente por su xxxxxxxxxxxxxxxxx, en calidad de xxxxxxxxxxx con Cédula de Identidad N° xxxx expedida en xxx, a quien se delega la competencia para la suscripción del Contrato mediante Resolución Administrativa PRS N° xxxx de fecha xx de xxx de 2018</w:t>
      </w:r>
      <w:r w:rsidRPr="00501EFE">
        <w:rPr>
          <w:rFonts w:ascii="Lucida Bright" w:hAnsi="Lucida Bright" w:cs="Arial"/>
          <w:sz w:val="19"/>
          <w:szCs w:val="19"/>
          <w:lang w:eastAsia="es-ES"/>
        </w:rPr>
        <w:t>; que para efectos del presente Contrato se denominará la</w:t>
      </w:r>
      <w:r w:rsidRPr="00501EFE">
        <w:rPr>
          <w:rFonts w:ascii="Lucida Bright" w:hAnsi="Lucida Bright" w:cs="Arial"/>
          <w:sz w:val="19"/>
          <w:szCs w:val="19"/>
          <w:lang w:val="es-ES_tradnl" w:eastAsia="es-ES"/>
        </w:rPr>
        <w:t xml:space="preserve"> </w:t>
      </w:r>
      <w:r w:rsidRPr="00501EFE">
        <w:rPr>
          <w:rFonts w:ascii="Lucida Bright" w:hAnsi="Lucida Bright" w:cs="Arial"/>
          <w:b/>
          <w:sz w:val="19"/>
          <w:szCs w:val="19"/>
          <w:lang w:eastAsia="es-ES"/>
        </w:rPr>
        <w:t>ENTIDAD</w:t>
      </w:r>
      <w:r w:rsidRPr="00501EFE">
        <w:rPr>
          <w:rFonts w:ascii="Lucida Bright" w:hAnsi="Lucida Bright" w:cs="Arial"/>
          <w:sz w:val="19"/>
          <w:szCs w:val="19"/>
          <w:lang w:eastAsia="es-ES"/>
        </w:rPr>
        <w:t>.</w:t>
      </w:r>
    </w:p>
    <w:p w:rsidR="00501EFE" w:rsidRPr="00501EFE" w:rsidRDefault="00501EFE" w:rsidP="00C01532">
      <w:pPr>
        <w:numPr>
          <w:ilvl w:val="1"/>
          <w:numId w:val="52"/>
        </w:numPr>
        <w:spacing w:before="120" w:after="120"/>
        <w:ind w:left="709" w:hanging="709"/>
        <w:jc w:val="both"/>
        <w:rPr>
          <w:rFonts w:ascii="Lucida Bright" w:hAnsi="Lucida Bright" w:cs="Arial"/>
          <w:i/>
          <w:sz w:val="19"/>
          <w:szCs w:val="19"/>
          <w:lang w:eastAsia="es-ES"/>
        </w:rPr>
      </w:pPr>
      <w:r w:rsidRPr="00501EFE">
        <w:rPr>
          <w:rFonts w:ascii="Lucida Bright" w:hAnsi="Lucida Bright" w:cs="Arial"/>
          <w:sz w:val="19"/>
          <w:szCs w:val="19"/>
          <w:lang w:eastAsia="es-ES"/>
        </w:rPr>
        <w:t>xxxxxxx</w:t>
      </w:r>
      <w:r w:rsidRPr="00501EFE">
        <w:rPr>
          <w:rFonts w:ascii="Lucida Bright" w:hAnsi="Lucida Bright" w:cs="Arial"/>
          <w:sz w:val="19"/>
          <w:szCs w:val="19"/>
          <w:lang w:val="es-ES_tradnl" w:eastAsia="es-ES"/>
        </w:rPr>
        <w:t>, una empresa constituida bajo las leyes del Estado Plurinacional de Bolivia, inscrita en el Registro de Comercio de Bolivia concesionado a FUNDEMPRESA bajo Matrícula Nº xxxxx</w:t>
      </w:r>
      <w:r w:rsidRPr="00501EFE">
        <w:rPr>
          <w:rFonts w:ascii="Lucida Bright" w:hAnsi="Lucida Bright" w:cs="Arial"/>
          <w:i/>
          <w:sz w:val="19"/>
          <w:szCs w:val="19"/>
          <w:lang w:val="es-ES_tradnl" w:eastAsia="es-ES"/>
        </w:rPr>
        <w:t xml:space="preserve">, </w:t>
      </w:r>
      <w:r w:rsidRPr="00501EFE">
        <w:rPr>
          <w:rFonts w:ascii="Lucida Bright" w:hAnsi="Lucida Bright" w:cs="Arial"/>
          <w:sz w:val="19"/>
          <w:szCs w:val="19"/>
          <w:lang w:val="es-ES_tradnl" w:eastAsia="es-ES"/>
        </w:rPr>
        <w:t xml:space="preserve">con Número de Identificación Tributaria (NIT) xxxxxx, con domicilio calle xxxxxxx de la ciudad de xxxx, representada legalmente por el señor xxxx, </w:t>
      </w:r>
      <w:r w:rsidRPr="00501EFE">
        <w:rPr>
          <w:rFonts w:ascii="Lucida Bright" w:hAnsi="Lucida Bright" w:cs="Arial"/>
          <w:sz w:val="19"/>
          <w:szCs w:val="19"/>
          <w:lang w:eastAsia="es-ES"/>
        </w:rPr>
        <w:t xml:space="preserve">con Cédula de Identidad xxxxx xx, </w:t>
      </w:r>
      <w:r w:rsidRPr="00501EFE">
        <w:rPr>
          <w:rFonts w:ascii="Lucida Bright" w:hAnsi="Lucida Bright" w:cs="Arial"/>
          <w:sz w:val="19"/>
          <w:szCs w:val="19"/>
          <w:lang w:val="es-ES_tradnl" w:eastAsia="es-ES"/>
        </w:rPr>
        <w:t xml:space="preserve">en virtud al Testimonio de Poder N°xxxx/xx  de fecha xx de xxx de xxxx, otorgado ante Notaría de Fe Pública N°xxx del Tribunal Departamental de Justicia de xxx, a cargo de la Notaria xxxxx, </w:t>
      </w:r>
      <w:r w:rsidRPr="00501EFE">
        <w:rPr>
          <w:rFonts w:ascii="Lucida Bright" w:hAnsi="Lucida Bright" w:cs="Arial"/>
          <w:sz w:val="19"/>
          <w:szCs w:val="19"/>
          <w:lang w:eastAsia="es-ES"/>
        </w:rPr>
        <w:t xml:space="preserve">que en adelante se denominará el </w:t>
      </w:r>
      <w:r w:rsidRPr="00501EFE">
        <w:rPr>
          <w:rFonts w:ascii="Lucida Bright" w:hAnsi="Lucida Bright" w:cs="Arial"/>
          <w:b/>
          <w:bCs/>
          <w:sz w:val="19"/>
          <w:szCs w:val="19"/>
          <w:lang w:val="es-ES_tradnl" w:eastAsia="es-ES"/>
        </w:rPr>
        <w:t>PROVEEDOR</w:t>
      </w:r>
      <w:r w:rsidRPr="00501EFE">
        <w:rPr>
          <w:rFonts w:ascii="Lucida Bright" w:hAnsi="Lucida Bright" w:cs="Arial"/>
          <w:sz w:val="19"/>
          <w:szCs w:val="19"/>
          <w:lang w:eastAsia="es-ES"/>
        </w:rPr>
        <w:t>.</w:t>
      </w:r>
    </w:p>
    <w:p w:rsidR="00501EFE" w:rsidRPr="00501EFE" w:rsidRDefault="00501EFE" w:rsidP="00501EFE">
      <w:pPr>
        <w:spacing w:before="120" w:after="120"/>
        <w:jc w:val="both"/>
        <w:rPr>
          <w:rFonts w:ascii="Lucida Bright" w:hAnsi="Lucida Bright" w:cs="Arial"/>
          <w:sz w:val="19"/>
          <w:szCs w:val="19"/>
          <w:lang w:eastAsia="es-ES"/>
        </w:rPr>
      </w:pPr>
      <w:r w:rsidRPr="00501EFE">
        <w:rPr>
          <w:rFonts w:ascii="Lucida Bright" w:hAnsi="Lucida Bright" w:cs="Arial"/>
          <w:sz w:val="19"/>
          <w:szCs w:val="19"/>
          <w:lang w:eastAsia="es-ES"/>
        </w:rPr>
        <w:t xml:space="preserve">Tanto la </w:t>
      </w:r>
      <w:r w:rsidRPr="00501EFE">
        <w:rPr>
          <w:rFonts w:ascii="Lucida Bright" w:hAnsi="Lucida Bright" w:cs="Arial"/>
          <w:b/>
          <w:sz w:val="19"/>
          <w:szCs w:val="19"/>
          <w:lang w:eastAsia="es-ES"/>
        </w:rPr>
        <w:t>ENTIDAD</w:t>
      </w:r>
      <w:r w:rsidRPr="00501EFE">
        <w:rPr>
          <w:rFonts w:ascii="Lucida Bright" w:hAnsi="Lucida Bright" w:cs="Arial"/>
          <w:sz w:val="19"/>
          <w:szCs w:val="19"/>
          <w:lang w:eastAsia="es-ES"/>
        </w:rPr>
        <w:t xml:space="preserve"> como el </w:t>
      </w:r>
      <w:r w:rsidRPr="00501EFE">
        <w:rPr>
          <w:rFonts w:ascii="Lucida Bright" w:hAnsi="Lucida Bright" w:cs="Arial"/>
          <w:b/>
          <w:sz w:val="19"/>
          <w:szCs w:val="19"/>
          <w:lang w:eastAsia="es-ES"/>
        </w:rPr>
        <w:t>PROVEEDOR</w:t>
      </w:r>
      <w:r w:rsidRPr="00501EFE">
        <w:rPr>
          <w:rFonts w:ascii="Lucida Bright" w:hAnsi="Lucida Bright" w:cs="Arial"/>
          <w:sz w:val="19"/>
          <w:szCs w:val="19"/>
          <w:lang w:eastAsia="es-ES"/>
        </w:rPr>
        <w:t xml:space="preserve"> podrán ser denominados individualmente e indistintamente como “Parte” o colectivamente “Partes”.</w:t>
      </w:r>
    </w:p>
    <w:p w:rsidR="00501EFE" w:rsidRPr="00501EFE" w:rsidRDefault="00501EFE" w:rsidP="00501EFE">
      <w:pPr>
        <w:spacing w:before="120"/>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SEGUNDA.- (ANTECEDENTES LEGALES DEL CONTRATO) </w:t>
      </w:r>
    </w:p>
    <w:p w:rsidR="00501EFE" w:rsidRPr="00501EFE" w:rsidRDefault="00501EFE" w:rsidP="00501EFE">
      <w:pPr>
        <w:spacing w:before="120"/>
        <w:ind w:left="705" w:hanging="705"/>
        <w:jc w:val="both"/>
        <w:rPr>
          <w:rFonts w:ascii="Lucida Bright" w:hAnsi="Lucida Bright" w:cs="Arial"/>
          <w:sz w:val="19"/>
          <w:szCs w:val="19"/>
          <w:lang w:eastAsia="es-ES"/>
        </w:rPr>
      </w:pPr>
      <w:r w:rsidRPr="00501EFE">
        <w:rPr>
          <w:rFonts w:ascii="Lucida Bright" w:hAnsi="Lucida Bright" w:cs="Arial"/>
          <w:b/>
          <w:bCs/>
          <w:sz w:val="19"/>
          <w:szCs w:val="19"/>
          <w:lang w:val="es-BO" w:eastAsia="es-ES"/>
        </w:rPr>
        <w:t xml:space="preserve">2.1. </w:t>
      </w:r>
      <w:r w:rsidRPr="00501EFE">
        <w:rPr>
          <w:rFonts w:ascii="Lucida Bright" w:hAnsi="Lucida Bright" w:cs="Arial"/>
          <w:b/>
          <w:bCs/>
          <w:sz w:val="19"/>
          <w:szCs w:val="19"/>
          <w:lang w:val="es-BO" w:eastAsia="es-ES"/>
        </w:rPr>
        <w:tab/>
      </w:r>
      <w:r w:rsidRPr="00501EFE">
        <w:rPr>
          <w:rFonts w:ascii="Lucida Bright" w:hAnsi="Lucida Bright" w:cs="Arial"/>
          <w:sz w:val="19"/>
          <w:szCs w:val="19"/>
          <w:lang w:eastAsia="es-ES"/>
        </w:rPr>
        <w:t>La</w:t>
      </w:r>
      <w:r w:rsidRPr="00501EFE">
        <w:rPr>
          <w:rFonts w:ascii="Lucida Bright" w:hAnsi="Lucida Bright" w:cs="Arial"/>
          <w:b/>
          <w:sz w:val="19"/>
          <w:szCs w:val="19"/>
          <w:lang w:eastAsia="es-ES"/>
        </w:rPr>
        <w:t xml:space="preserve"> ENTIDAD </w:t>
      </w:r>
      <w:r w:rsidRPr="00501EFE">
        <w:rPr>
          <w:rFonts w:ascii="Lucida Bright" w:hAnsi="Lucida Bright" w:cs="Arial"/>
          <w:sz w:val="19"/>
          <w:szCs w:val="19"/>
          <w:lang w:eastAsia="es-ES"/>
        </w:rPr>
        <w:t xml:space="preserve">mediante la modalidad de contratación xxxx con código de proceso xxxx, llevó adelante el proceso de contratación para la adquisición de </w:t>
      </w:r>
      <w:r w:rsidRPr="00501EFE">
        <w:rPr>
          <w:rFonts w:ascii="Lucida Bright" w:hAnsi="Lucida Bright" w:cs="Arial"/>
          <w:b/>
          <w:sz w:val="19"/>
          <w:szCs w:val="19"/>
          <w:lang w:eastAsia="es-ES"/>
        </w:rPr>
        <w:t>“xxxxxxxxx”</w:t>
      </w:r>
      <w:r w:rsidRPr="00501EFE">
        <w:rPr>
          <w:rFonts w:ascii="Lucida Bright" w:hAnsi="Lucida Bright" w:cs="Arial"/>
          <w:sz w:val="19"/>
          <w:szCs w:val="19"/>
          <w:lang w:eastAsia="es-ES"/>
        </w:rPr>
        <w:t>, realizado bajo las normas y regulaciones de contratación establecidas en el Reglamento de Contratación de Bienes y Servicios en el marco del Decreto Supremo N° 29506, aprobado mediante Resolución de Directorio 50/2017 de fecha 11 de agosto de 2017 y el documento base de contratación.</w:t>
      </w:r>
    </w:p>
    <w:p w:rsidR="00501EFE" w:rsidRPr="00501EFE" w:rsidRDefault="00501EFE" w:rsidP="00501EFE">
      <w:pPr>
        <w:spacing w:before="120"/>
        <w:ind w:left="709" w:hanging="709"/>
        <w:jc w:val="both"/>
        <w:rPr>
          <w:rFonts w:ascii="Lucida Bright" w:hAnsi="Lucida Bright" w:cs="Arial"/>
          <w:bCs/>
          <w:sz w:val="19"/>
          <w:szCs w:val="19"/>
          <w:lang w:eastAsia="es-ES"/>
        </w:rPr>
      </w:pPr>
      <w:r w:rsidRPr="00501EFE">
        <w:rPr>
          <w:rFonts w:ascii="Lucida Bright" w:hAnsi="Lucida Bright" w:cs="Arial"/>
          <w:b/>
          <w:bCs/>
          <w:sz w:val="19"/>
          <w:szCs w:val="19"/>
          <w:lang w:eastAsia="es-ES"/>
        </w:rPr>
        <w:t>2.2.</w:t>
      </w:r>
      <w:r w:rsidRPr="00501EFE">
        <w:rPr>
          <w:rFonts w:ascii="Lucida Bright" w:hAnsi="Lucida Bright" w:cs="Arial"/>
          <w:bCs/>
          <w:sz w:val="19"/>
          <w:szCs w:val="19"/>
          <w:lang w:eastAsia="es-ES"/>
        </w:rPr>
        <w:tab/>
        <w:t>Por su parte el</w:t>
      </w:r>
      <w:r w:rsidRPr="00501EFE">
        <w:rPr>
          <w:rFonts w:ascii="Lucida Bright" w:hAnsi="Lucida Bright" w:cs="Arial"/>
          <w:b/>
          <w:bCs/>
          <w:sz w:val="19"/>
          <w:szCs w:val="19"/>
          <w:lang w:eastAsia="es-ES"/>
        </w:rPr>
        <w:t xml:space="preserve"> PROVEEDOR </w:t>
      </w:r>
      <w:r w:rsidRPr="00501EFE">
        <w:rPr>
          <w:rFonts w:ascii="Lucida Bright" w:hAnsi="Lucida Bright" w:cs="Arial"/>
          <w:bCs/>
          <w:sz w:val="19"/>
          <w:szCs w:val="19"/>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01EFE" w:rsidRPr="00501EFE" w:rsidRDefault="00501EFE" w:rsidP="00501EFE">
      <w:pPr>
        <w:spacing w:before="120"/>
        <w:rPr>
          <w:rFonts w:ascii="Lucida Bright" w:hAnsi="Lucida Bright" w:cs="Arial"/>
          <w:b/>
          <w:sz w:val="19"/>
          <w:szCs w:val="19"/>
          <w:u w:val="single"/>
          <w:lang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TERCERA.- </w:t>
      </w:r>
      <w:r w:rsidRPr="00501EFE">
        <w:rPr>
          <w:rFonts w:ascii="Lucida Bright" w:hAnsi="Lucida Bright" w:cs="Arial"/>
          <w:b/>
          <w:sz w:val="19"/>
          <w:szCs w:val="19"/>
          <w:u w:val="single"/>
          <w:lang w:eastAsia="es-ES"/>
        </w:rPr>
        <w:t>(DISPOSICIONES GENERALES)</w:t>
      </w:r>
    </w:p>
    <w:p w:rsidR="00501EFE" w:rsidRPr="00501EFE" w:rsidRDefault="00501EFE" w:rsidP="00501EFE">
      <w:pPr>
        <w:spacing w:before="120"/>
        <w:ind w:left="705" w:hanging="705"/>
        <w:jc w:val="both"/>
        <w:rPr>
          <w:rFonts w:ascii="Lucida Bright" w:hAnsi="Lucida Bright" w:cs="Arial"/>
          <w:b/>
          <w:sz w:val="19"/>
          <w:szCs w:val="19"/>
          <w:u w:val="single"/>
          <w:lang w:eastAsia="es-ES"/>
        </w:rPr>
      </w:pPr>
      <w:r w:rsidRPr="00501EFE">
        <w:rPr>
          <w:rFonts w:ascii="Lucida Bright" w:hAnsi="Lucida Bright" w:cs="Arial"/>
          <w:b/>
          <w:sz w:val="19"/>
          <w:szCs w:val="19"/>
          <w:lang w:eastAsia="es-ES"/>
        </w:rPr>
        <w:t>3.1.</w:t>
      </w:r>
      <w:r w:rsidRPr="00501EFE">
        <w:rPr>
          <w:rFonts w:ascii="Lucida Bright" w:hAnsi="Lucida Bright" w:cs="Arial"/>
          <w:b/>
          <w:sz w:val="19"/>
          <w:szCs w:val="19"/>
          <w:lang w:eastAsia="es-ES"/>
        </w:rPr>
        <w:tab/>
        <w:t xml:space="preserve">Aplicación del Contrato: </w:t>
      </w:r>
      <w:r w:rsidRPr="00501EFE">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01EFE" w:rsidRPr="00501EFE" w:rsidRDefault="00501EFE" w:rsidP="00501EFE">
      <w:pPr>
        <w:spacing w:before="120"/>
        <w:ind w:left="705" w:hanging="705"/>
        <w:jc w:val="both"/>
        <w:rPr>
          <w:rFonts w:ascii="Lucida Bright" w:hAnsi="Lucida Bright" w:cs="Arial"/>
          <w:sz w:val="19"/>
          <w:szCs w:val="19"/>
          <w:lang w:eastAsia="es-ES"/>
        </w:rPr>
      </w:pPr>
      <w:r w:rsidRPr="00501EFE">
        <w:rPr>
          <w:rFonts w:ascii="Lucida Bright" w:hAnsi="Lucida Bright" w:cs="Arial"/>
          <w:b/>
          <w:sz w:val="19"/>
          <w:szCs w:val="19"/>
          <w:lang w:eastAsia="es-ES"/>
        </w:rPr>
        <w:t>3.2.</w:t>
      </w:r>
      <w:r w:rsidRPr="00501EFE">
        <w:rPr>
          <w:rFonts w:ascii="Lucida Bright" w:hAnsi="Lucida Bright" w:cs="Arial"/>
          <w:b/>
          <w:sz w:val="19"/>
          <w:szCs w:val="19"/>
          <w:lang w:eastAsia="es-ES"/>
        </w:rPr>
        <w:tab/>
        <w:t>Definiciones:</w:t>
      </w:r>
      <w:r w:rsidRPr="00501EFE">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501EFE" w:rsidRPr="00501EFE" w:rsidTr="009444B0">
        <w:trPr>
          <w:trHeight w:val="851"/>
        </w:trPr>
        <w:tc>
          <w:tcPr>
            <w:tcW w:w="2522" w:type="dxa"/>
          </w:tcPr>
          <w:p w:rsidR="00501EFE" w:rsidRPr="00501EFE" w:rsidRDefault="00501EFE" w:rsidP="00C01532">
            <w:pPr>
              <w:numPr>
                <w:ilvl w:val="0"/>
                <w:numId w:val="57"/>
              </w:numPr>
              <w:contextualSpacing/>
              <w:rPr>
                <w:rFonts w:ascii="Lucida Bright" w:hAnsi="Lucida Bright" w:cs="Arial"/>
                <w:b/>
                <w:bCs/>
                <w:sz w:val="19"/>
                <w:szCs w:val="19"/>
                <w:lang w:eastAsia="es-ES"/>
              </w:rPr>
            </w:pPr>
            <w:r w:rsidRPr="00501EFE">
              <w:rPr>
                <w:rFonts w:ascii="Lucida Bright" w:hAnsi="Lucida Bright" w:cs="Arial"/>
                <w:b/>
                <w:bCs/>
                <w:sz w:val="19"/>
                <w:szCs w:val="19"/>
                <w:lang w:eastAsia="es-ES"/>
              </w:rPr>
              <w:t>Adquisición:</w:t>
            </w:r>
          </w:p>
          <w:p w:rsidR="00501EFE" w:rsidRPr="00501EFE" w:rsidRDefault="00501EFE" w:rsidP="00501EFE">
            <w:pPr>
              <w:rPr>
                <w:rFonts w:ascii="Lucida Bright" w:hAnsi="Lucida Bright" w:cs="Arial"/>
                <w:b/>
                <w:bCs/>
                <w:sz w:val="19"/>
                <w:szCs w:val="19"/>
                <w:lang w:eastAsia="es-ES"/>
              </w:rPr>
            </w:pPr>
          </w:p>
          <w:p w:rsidR="00501EFE" w:rsidRPr="00501EFE" w:rsidRDefault="00501EFE" w:rsidP="00501EFE">
            <w:pPr>
              <w:rPr>
                <w:rFonts w:ascii="Lucida Bright" w:hAnsi="Lucida Bright" w:cs="Arial"/>
                <w:b/>
                <w:bCs/>
                <w:sz w:val="19"/>
                <w:szCs w:val="19"/>
                <w:lang w:eastAsia="es-ES"/>
              </w:rPr>
            </w:pPr>
          </w:p>
          <w:p w:rsidR="00501EFE" w:rsidRPr="00501EFE" w:rsidRDefault="00501EFE" w:rsidP="00501EFE">
            <w:pPr>
              <w:rPr>
                <w:rFonts w:ascii="Lucida Bright" w:hAnsi="Lucida Bright" w:cs="Arial"/>
                <w:b/>
                <w:bCs/>
                <w:sz w:val="19"/>
                <w:szCs w:val="19"/>
                <w:lang w:eastAsia="es-ES"/>
              </w:rPr>
            </w:pPr>
          </w:p>
          <w:p w:rsidR="00501EFE" w:rsidRPr="00501EFE" w:rsidRDefault="00501EFE" w:rsidP="00501EFE">
            <w:pPr>
              <w:ind w:left="720"/>
              <w:contextualSpacing/>
              <w:rPr>
                <w:rFonts w:ascii="Lucida Bright" w:hAnsi="Lucida Bright" w:cs="Arial"/>
                <w:b/>
                <w:sz w:val="19"/>
                <w:szCs w:val="19"/>
                <w:lang w:eastAsia="es-ES"/>
              </w:rPr>
            </w:pPr>
          </w:p>
          <w:p w:rsidR="00501EFE" w:rsidRPr="00501EFE" w:rsidRDefault="00501EFE" w:rsidP="00C01532">
            <w:pPr>
              <w:numPr>
                <w:ilvl w:val="0"/>
                <w:numId w:val="57"/>
              </w:numPr>
              <w:contextualSpacing/>
              <w:rPr>
                <w:rFonts w:ascii="Lucida Bright" w:hAnsi="Lucida Bright" w:cs="Arial"/>
                <w:b/>
                <w:sz w:val="19"/>
                <w:szCs w:val="19"/>
                <w:lang w:eastAsia="es-ES"/>
              </w:rPr>
            </w:pPr>
            <w:r w:rsidRPr="00501EFE">
              <w:rPr>
                <w:rFonts w:ascii="Lucida Bright" w:hAnsi="Lucida Bright" w:cs="Arial"/>
                <w:b/>
                <w:bCs/>
                <w:sz w:val="19"/>
                <w:szCs w:val="19"/>
                <w:lang w:eastAsia="es-ES"/>
              </w:rPr>
              <w:t>Bien (es):</w:t>
            </w:r>
          </w:p>
          <w:p w:rsidR="00501EFE" w:rsidRPr="00501EFE" w:rsidRDefault="00501EFE" w:rsidP="00501EFE">
            <w:pPr>
              <w:rPr>
                <w:rFonts w:ascii="Lucida Bright" w:hAnsi="Lucida Bright" w:cs="Arial"/>
                <w:sz w:val="19"/>
                <w:szCs w:val="19"/>
                <w:lang w:eastAsia="es-ES"/>
              </w:rPr>
            </w:pPr>
          </w:p>
        </w:tc>
        <w:tc>
          <w:tcPr>
            <w:tcW w:w="6237" w:type="dxa"/>
          </w:tcPr>
          <w:p w:rsidR="00501EFE" w:rsidRPr="00501EFE" w:rsidRDefault="00501EFE" w:rsidP="00501EFE">
            <w:pPr>
              <w:rPr>
                <w:rFonts w:ascii="Lucida Bright" w:hAnsi="Lucida Bright" w:cs="Arial"/>
                <w:sz w:val="19"/>
                <w:szCs w:val="19"/>
                <w:lang w:eastAsia="es-ES"/>
              </w:rPr>
            </w:pPr>
            <w:r w:rsidRPr="00501EFE">
              <w:rPr>
                <w:rFonts w:ascii="Lucida Bright" w:hAnsi="Lucida Bright" w:cs="Arial"/>
                <w:sz w:val="19"/>
                <w:szCs w:val="19"/>
                <w:lang w:eastAsia="es-ES"/>
              </w:rPr>
              <w:lastRenderedPageBreak/>
              <w:t xml:space="preserve">Significa la compra de xxxx, que será entregada por el </w:t>
            </w:r>
            <w:r w:rsidRPr="00501EFE">
              <w:rPr>
                <w:rFonts w:ascii="Lucida Bright" w:hAnsi="Lucida Bright" w:cs="Arial"/>
                <w:b/>
                <w:sz w:val="19"/>
                <w:szCs w:val="19"/>
                <w:lang w:eastAsia="es-ES"/>
              </w:rPr>
              <w:t xml:space="preserve">PROVEEDOR </w:t>
            </w:r>
            <w:r w:rsidRPr="00501EFE">
              <w:rPr>
                <w:rFonts w:ascii="Lucida Bright" w:hAnsi="Lucida Bright" w:cs="Arial"/>
                <w:sz w:val="19"/>
                <w:szCs w:val="19"/>
                <w:lang w:eastAsia="es-ES"/>
              </w:rPr>
              <w:t xml:space="preserve">a favor de la </w:t>
            </w:r>
            <w:r w:rsidRPr="00501EFE">
              <w:rPr>
                <w:rFonts w:ascii="Lucida Bright" w:hAnsi="Lucida Bright" w:cs="Arial"/>
                <w:b/>
                <w:sz w:val="19"/>
                <w:szCs w:val="19"/>
                <w:lang w:eastAsia="es-ES"/>
              </w:rPr>
              <w:t>ENTIDAD</w:t>
            </w:r>
            <w:r w:rsidRPr="00501EFE">
              <w:rPr>
                <w:rFonts w:ascii="Lucida Bright" w:hAnsi="Lucida Bright" w:cs="Arial"/>
                <w:sz w:val="19"/>
                <w:szCs w:val="19"/>
                <w:lang w:eastAsia="es-ES"/>
              </w:rPr>
              <w:t xml:space="preserve"> conforme al objeto del presente Contrato, con su personal, materiales y recursos, </w:t>
            </w:r>
            <w:r w:rsidRPr="00501EFE">
              <w:rPr>
                <w:rFonts w:ascii="Lucida Bright" w:hAnsi="Lucida Bright" w:cs="Arial"/>
                <w:sz w:val="19"/>
                <w:szCs w:val="19"/>
                <w:lang w:eastAsia="es-ES"/>
              </w:rPr>
              <w:lastRenderedPageBreak/>
              <w:t>bajo su exclusiva responsabilidad y riego cumpliendo las previsiones de este Contrato, sus anexos y la Ley Aplicable.</w:t>
            </w:r>
          </w:p>
          <w:p w:rsidR="00501EFE" w:rsidRPr="00501EFE" w:rsidRDefault="00501EFE" w:rsidP="00501EFE">
            <w:pPr>
              <w:rPr>
                <w:rFonts w:ascii="Lucida Bright" w:hAnsi="Lucida Bright" w:cs="Arial"/>
                <w:sz w:val="19"/>
                <w:szCs w:val="19"/>
                <w:lang w:eastAsia="es-ES"/>
              </w:rPr>
            </w:pPr>
          </w:p>
          <w:p w:rsidR="00501EFE" w:rsidRPr="00501EFE" w:rsidRDefault="00501EFE" w:rsidP="00501EFE">
            <w:pPr>
              <w:rPr>
                <w:rFonts w:ascii="Lucida Bright" w:hAnsi="Lucida Bright" w:cs="Arial"/>
                <w:sz w:val="19"/>
                <w:szCs w:val="19"/>
                <w:lang w:eastAsia="es-ES"/>
              </w:rPr>
            </w:pPr>
            <w:r w:rsidRPr="00501EFE">
              <w:rPr>
                <w:rFonts w:ascii="Lucida Bright" w:hAnsi="Lucida Bright" w:cs="Arial"/>
                <w:sz w:val="19"/>
                <w:szCs w:val="19"/>
                <w:lang w:eastAsia="es-ES"/>
              </w:rPr>
              <w:t>Consiste en las “xxxx”,</w:t>
            </w:r>
            <w:r w:rsidRPr="00501EFE">
              <w:rPr>
                <w:rFonts w:ascii="Lucida Bright" w:hAnsi="Lucida Bright" w:cs="Arial"/>
                <w:sz w:val="19"/>
                <w:szCs w:val="19"/>
                <w:lang w:val="es-ES_tradnl" w:eastAsia="es-ES"/>
              </w:rPr>
              <w:t xml:space="preserve"> requeridos por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w:t>
            </w:r>
            <w:r w:rsidRPr="00501EFE">
              <w:rPr>
                <w:rFonts w:ascii="Lucida Bright" w:hAnsi="Lucida Bright" w:cs="Arial"/>
                <w:sz w:val="19"/>
                <w:szCs w:val="19"/>
                <w:lang w:eastAsia="es-ES"/>
              </w:rPr>
              <w:t>conforme al objeto del presente Contrato.</w:t>
            </w:r>
          </w:p>
        </w:tc>
      </w:tr>
      <w:tr w:rsidR="00501EFE" w:rsidRPr="00501EFE" w:rsidTr="009444B0">
        <w:tc>
          <w:tcPr>
            <w:tcW w:w="2522" w:type="dxa"/>
          </w:tcPr>
          <w:p w:rsidR="00501EFE" w:rsidRPr="00501EFE" w:rsidRDefault="00501EFE" w:rsidP="00C01532">
            <w:pPr>
              <w:numPr>
                <w:ilvl w:val="0"/>
                <w:numId w:val="57"/>
              </w:numPr>
              <w:ind w:left="714" w:hanging="357"/>
              <w:contextualSpacing/>
              <w:rPr>
                <w:rFonts w:ascii="Lucida Bright" w:hAnsi="Lucida Bright" w:cs="Arial"/>
                <w:b/>
                <w:sz w:val="19"/>
                <w:szCs w:val="19"/>
                <w:lang w:eastAsia="es-ES"/>
              </w:rPr>
            </w:pPr>
            <w:r w:rsidRPr="00501EFE">
              <w:rPr>
                <w:rFonts w:ascii="Lucida Bright" w:hAnsi="Lucida Bright" w:cs="Arial"/>
                <w:b/>
                <w:sz w:val="19"/>
                <w:szCs w:val="19"/>
                <w:lang w:eastAsia="es-ES"/>
              </w:rPr>
              <w:lastRenderedPageBreak/>
              <w:t>Contrato:</w:t>
            </w:r>
          </w:p>
        </w:tc>
        <w:tc>
          <w:tcPr>
            <w:tcW w:w="6237" w:type="dxa"/>
          </w:tcPr>
          <w:p w:rsidR="00501EFE" w:rsidRPr="00501EFE" w:rsidRDefault="00501EFE" w:rsidP="00501EFE">
            <w:pPr>
              <w:rPr>
                <w:rFonts w:ascii="Lucida Bright" w:hAnsi="Lucida Bright" w:cs="Arial"/>
                <w:sz w:val="19"/>
                <w:szCs w:val="19"/>
                <w:lang w:eastAsia="es-ES"/>
              </w:rPr>
            </w:pPr>
            <w:r w:rsidRPr="00501EFE">
              <w:rPr>
                <w:rFonts w:ascii="Lucida Bright" w:hAnsi="Lucida Bright" w:cs="Arial"/>
                <w:sz w:val="19"/>
                <w:szCs w:val="19"/>
                <w:lang w:eastAsia="es-ES"/>
              </w:rPr>
              <w:t>Es el presente documento celebrado entre las Partes, junto con todos los documentos que forman parte integrante del mismo.</w:t>
            </w:r>
          </w:p>
        </w:tc>
      </w:tr>
      <w:tr w:rsidR="00501EFE" w:rsidRPr="00501EFE" w:rsidTr="009444B0">
        <w:tc>
          <w:tcPr>
            <w:tcW w:w="2522" w:type="dxa"/>
          </w:tcPr>
          <w:p w:rsidR="00501EFE" w:rsidRPr="00501EFE" w:rsidRDefault="00501EFE" w:rsidP="00C01532">
            <w:pPr>
              <w:numPr>
                <w:ilvl w:val="0"/>
                <w:numId w:val="57"/>
              </w:numPr>
              <w:ind w:left="714" w:hanging="357"/>
              <w:contextualSpacing/>
              <w:rPr>
                <w:rFonts w:ascii="Lucida Bright" w:hAnsi="Lucida Bright" w:cs="Arial"/>
                <w:b/>
                <w:sz w:val="19"/>
                <w:szCs w:val="19"/>
                <w:lang w:eastAsia="es-ES"/>
              </w:rPr>
            </w:pPr>
            <w:r w:rsidRPr="00501EFE">
              <w:rPr>
                <w:rFonts w:ascii="Lucida Bright" w:hAnsi="Lucida Bright" w:cs="Arial"/>
                <w:b/>
                <w:sz w:val="19"/>
                <w:szCs w:val="19"/>
                <w:lang w:eastAsia="es-ES"/>
              </w:rPr>
              <w:t>Comité de Recepción:</w:t>
            </w:r>
          </w:p>
        </w:tc>
        <w:tc>
          <w:tcPr>
            <w:tcW w:w="6237" w:type="dxa"/>
          </w:tcPr>
          <w:p w:rsidR="00501EFE" w:rsidRPr="00501EFE" w:rsidRDefault="00501EFE" w:rsidP="00501EFE">
            <w:pPr>
              <w:rPr>
                <w:rFonts w:ascii="Lucida Bright" w:hAnsi="Lucida Bright" w:cs="Arial"/>
                <w:sz w:val="19"/>
                <w:szCs w:val="19"/>
                <w:lang w:eastAsia="es-ES"/>
              </w:rPr>
            </w:pPr>
            <w:r w:rsidRPr="00501EFE">
              <w:rPr>
                <w:rFonts w:ascii="Lucida Bright" w:hAnsi="Lucida Bright" w:cs="Arial"/>
                <w:sz w:val="19"/>
                <w:szCs w:val="19"/>
                <w:lang w:eastAsia="es-ES"/>
              </w:rPr>
              <w:t xml:space="preserve">Son las personas designadas por la </w:t>
            </w:r>
            <w:r w:rsidRPr="00501EFE">
              <w:rPr>
                <w:rFonts w:ascii="Lucida Bright" w:hAnsi="Lucida Bright" w:cs="Arial"/>
                <w:b/>
                <w:sz w:val="19"/>
                <w:szCs w:val="19"/>
                <w:lang w:eastAsia="es-ES"/>
              </w:rPr>
              <w:t>ENTIDAD</w:t>
            </w:r>
            <w:r w:rsidRPr="00501EFE">
              <w:rPr>
                <w:rFonts w:ascii="Lucida Bright" w:hAnsi="Lucida Bright" w:cs="Arial"/>
                <w:sz w:val="19"/>
                <w:szCs w:val="19"/>
                <w:lang w:eastAsia="es-ES"/>
              </w:rPr>
              <w:t xml:space="preserve">, quienes serán responsables de la verificación y recepción de los Bienes a ser entregados por el </w:t>
            </w:r>
            <w:r w:rsidRPr="00501EFE">
              <w:rPr>
                <w:rFonts w:ascii="Lucida Bright" w:hAnsi="Lucida Bright" w:cs="Arial"/>
                <w:b/>
                <w:sz w:val="19"/>
                <w:szCs w:val="19"/>
                <w:lang w:eastAsia="es-ES"/>
              </w:rPr>
              <w:t>PROVEEDOR</w:t>
            </w:r>
            <w:r w:rsidRPr="00501EFE">
              <w:rPr>
                <w:rFonts w:ascii="Lucida Bright" w:hAnsi="Lucida Bright" w:cs="Arial"/>
                <w:sz w:val="19"/>
                <w:szCs w:val="19"/>
                <w:lang w:eastAsia="es-ES"/>
              </w:rPr>
              <w:t>, conforme lo establecido en el presente Contrato.</w:t>
            </w:r>
          </w:p>
        </w:tc>
      </w:tr>
      <w:tr w:rsidR="00501EFE" w:rsidRPr="00501EFE" w:rsidTr="009444B0">
        <w:tc>
          <w:tcPr>
            <w:tcW w:w="2522" w:type="dxa"/>
          </w:tcPr>
          <w:p w:rsidR="00501EFE" w:rsidRPr="00501EFE" w:rsidRDefault="00501EFE" w:rsidP="00C01532">
            <w:pPr>
              <w:numPr>
                <w:ilvl w:val="0"/>
                <w:numId w:val="57"/>
              </w:numPr>
              <w:contextualSpacing/>
              <w:rPr>
                <w:rFonts w:ascii="Lucida Bright" w:hAnsi="Lucida Bright" w:cs="Arial"/>
                <w:b/>
                <w:sz w:val="19"/>
                <w:szCs w:val="19"/>
                <w:lang w:eastAsia="es-ES"/>
              </w:rPr>
            </w:pPr>
            <w:r w:rsidRPr="00501EFE">
              <w:rPr>
                <w:rFonts w:ascii="Lucida Bright" w:hAnsi="Lucida Bright" w:cs="Arial"/>
                <w:b/>
                <w:sz w:val="19"/>
                <w:szCs w:val="19"/>
                <w:lang w:eastAsia="es-ES"/>
              </w:rPr>
              <w:t>Informe de Conformidad:</w:t>
            </w:r>
          </w:p>
          <w:p w:rsidR="00501EFE" w:rsidRPr="00501EFE" w:rsidRDefault="00501EFE" w:rsidP="00501EFE">
            <w:pPr>
              <w:ind w:left="720"/>
              <w:contextualSpacing/>
              <w:rPr>
                <w:rFonts w:ascii="Lucida Bright" w:hAnsi="Lucida Bright" w:cs="Arial"/>
                <w:b/>
                <w:sz w:val="19"/>
                <w:szCs w:val="19"/>
                <w:lang w:eastAsia="es-ES"/>
              </w:rPr>
            </w:pPr>
          </w:p>
          <w:p w:rsidR="00501EFE" w:rsidRPr="00501EFE" w:rsidRDefault="00501EFE" w:rsidP="00501EFE">
            <w:pPr>
              <w:ind w:left="720"/>
              <w:contextualSpacing/>
              <w:rPr>
                <w:rFonts w:ascii="Lucida Bright" w:hAnsi="Lucida Bright" w:cs="Arial"/>
                <w:b/>
                <w:sz w:val="19"/>
                <w:szCs w:val="19"/>
                <w:lang w:eastAsia="es-ES"/>
              </w:rPr>
            </w:pPr>
          </w:p>
          <w:p w:rsidR="00501EFE" w:rsidRPr="00501EFE" w:rsidRDefault="00501EFE" w:rsidP="00C01532">
            <w:pPr>
              <w:numPr>
                <w:ilvl w:val="0"/>
                <w:numId w:val="57"/>
              </w:numPr>
              <w:contextualSpacing/>
              <w:rPr>
                <w:rFonts w:ascii="Lucida Bright" w:hAnsi="Lucida Bright" w:cs="Arial"/>
                <w:b/>
                <w:sz w:val="19"/>
                <w:szCs w:val="19"/>
                <w:lang w:eastAsia="es-ES"/>
              </w:rPr>
            </w:pPr>
            <w:r w:rsidRPr="00501EFE">
              <w:rPr>
                <w:rFonts w:ascii="Lucida Bright" w:hAnsi="Lucida Bright" w:cs="Arial"/>
                <w:b/>
                <w:sz w:val="19"/>
                <w:szCs w:val="19"/>
                <w:lang w:eastAsia="es-ES"/>
              </w:rPr>
              <w:t>Ley Aplicable:</w:t>
            </w:r>
            <w:r w:rsidRPr="00501EFE">
              <w:rPr>
                <w:rFonts w:ascii="Lucida Bright" w:hAnsi="Lucida Bright" w:cs="Arial"/>
                <w:sz w:val="19"/>
                <w:szCs w:val="19"/>
                <w:lang w:eastAsia="es-ES"/>
              </w:rPr>
              <w:tab/>
            </w:r>
          </w:p>
        </w:tc>
        <w:tc>
          <w:tcPr>
            <w:tcW w:w="6237" w:type="dxa"/>
          </w:tcPr>
          <w:p w:rsidR="00501EFE" w:rsidRPr="00501EFE" w:rsidRDefault="00501EFE" w:rsidP="00501EFE">
            <w:pPr>
              <w:rPr>
                <w:rFonts w:ascii="Lucida Bright" w:hAnsi="Lucida Bright" w:cs="Arial"/>
                <w:sz w:val="19"/>
                <w:szCs w:val="19"/>
                <w:lang w:eastAsia="es-ES"/>
              </w:rPr>
            </w:pPr>
            <w:r w:rsidRPr="00501EFE">
              <w:rPr>
                <w:rFonts w:ascii="Lucida Bright" w:hAnsi="Lucida Bright" w:cs="Arial"/>
                <w:sz w:val="19"/>
                <w:szCs w:val="19"/>
                <w:lang w:eastAsia="es-ES"/>
              </w:rPr>
              <w:t xml:space="preserve">Informe elaborado por el Comité de Recepción, una vez verificado el cumplimiento de las obligaciones del </w:t>
            </w:r>
            <w:r w:rsidRPr="00501EFE">
              <w:rPr>
                <w:rFonts w:ascii="Lucida Bright" w:hAnsi="Lucida Bright" w:cs="Arial"/>
                <w:b/>
                <w:sz w:val="19"/>
                <w:szCs w:val="19"/>
                <w:lang w:eastAsia="es-ES"/>
              </w:rPr>
              <w:t>PROVEEDOR.</w:t>
            </w:r>
          </w:p>
          <w:p w:rsidR="00501EFE" w:rsidRPr="00501EFE" w:rsidRDefault="00501EFE" w:rsidP="00501EFE">
            <w:pPr>
              <w:rPr>
                <w:rFonts w:ascii="Lucida Bright" w:hAnsi="Lucida Bright" w:cs="Arial"/>
                <w:sz w:val="19"/>
                <w:szCs w:val="19"/>
                <w:lang w:eastAsia="es-ES"/>
              </w:rPr>
            </w:pPr>
            <w:r w:rsidRPr="00501EFE">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501EFE" w:rsidRPr="00501EFE" w:rsidTr="009444B0">
        <w:trPr>
          <w:trHeight w:val="684"/>
        </w:trPr>
        <w:tc>
          <w:tcPr>
            <w:tcW w:w="2522" w:type="dxa"/>
          </w:tcPr>
          <w:p w:rsidR="00501EFE" w:rsidRPr="00501EFE" w:rsidRDefault="00501EFE" w:rsidP="00C01532">
            <w:pPr>
              <w:numPr>
                <w:ilvl w:val="0"/>
                <w:numId w:val="57"/>
              </w:numPr>
              <w:contextualSpacing/>
              <w:rPr>
                <w:rFonts w:ascii="Lucida Bright" w:hAnsi="Lucida Bright" w:cs="Arial"/>
                <w:b/>
                <w:sz w:val="19"/>
                <w:szCs w:val="19"/>
                <w:lang w:eastAsia="es-ES"/>
              </w:rPr>
            </w:pPr>
            <w:r w:rsidRPr="00501EFE">
              <w:rPr>
                <w:rFonts w:ascii="Lucida Bright" w:hAnsi="Lucida Bright" w:cs="Arial"/>
                <w:b/>
                <w:sz w:val="19"/>
                <w:szCs w:val="19"/>
                <w:lang w:eastAsia="es-ES"/>
              </w:rPr>
              <w:t>Unidad Solicitante:</w:t>
            </w:r>
          </w:p>
        </w:tc>
        <w:tc>
          <w:tcPr>
            <w:tcW w:w="6237" w:type="dxa"/>
          </w:tcPr>
          <w:p w:rsidR="00501EFE" w:rsidRPr="00501EFE" w:rsidRDefault="00501EFE" w:rsidP="00501EFE">
            <w:pPr>
              <w:rPr>
                <w:rFonts w:ascii="Lucida Bright" w:hAnsi="Lucida Bright" w:cs="Arial"/>
                <w:sz w:val="19"/>
                <w:szCs w:val="19"/>
                <w:lang w:eastAsia="es-ES"/>
              </w:rPr>
            </w:pPr>
            <w:r w:rsidRPr="00501EFE">
              <w:rPr>
                <w:rFonts w:ascii="Lucida Bright" w:hAnsi="Lucida Bright" w:cs="Arial"/>
                <w:sz w:val="19"/>
                <w:szCs w:val="19"/>
                <w:lang w:eastAsia="es-ES"/>
              </w:rPr>
              <w:t xml:space="preserve">Es la xxxxxxx de la </w:t>
            </w:r>
            <w:r w:rsidRPr="00501EFE">
              <w:rPr>
                <w:rFonts w:ascii="Lucida Bright" w:hAnsi="Lucida Bright" w:cs="Arial"/>
                <w:b/>
                <w:sz w:val="19"/>
                <w:szCs w:val="19"/>
                <w:lang w:eastAsia="es-ES"/>
              </w:rPr>
              <w:t>ENTIDAD.</w:t>
            </w:r>
          </w:p>
        </w:tc>
      </w:tr>
    </w:tbl>
    <w:p w:rsidR="00501EFE" w:rsidRPr="00501EFE" w:rsidRDefault="00501EFE" w:rsidP="00501EFE">
      <w:pPr>
        <w:ind w:left="709" w:hanging="709"/>
        <w:jc w:val="both"/>
        <w:rPr>
          <w:rFonts w:ascii="Lucida Bright" w:hAnsi="Lucida Bright" w:cs="Arial"/>
          <w:sz w:val="19"/>
          <w:szCs w:val="19"/>
          <w:lang w:eastAsia="es-ES"/>
        </w:rPr>
      </w:pPr>
      <w:r w:rsidRPr="00501EFE">
        <w:rPr>
          <w:rFonts w:ascii="Lucida Bright" w:hAnsi="Lucida Bright" w:cs="Arial"/>
          <w:b/>
          <w:sz w:val="19"/>
          <w:szCs w:val="19"/>
          <w:lang w:eastAsia="es-ES"/>
        </w:rPr>
        <w:t xml:space="preserve">3.3. </w:t>
      </w:r>
      <w:r w:rsidRPr="00501EFE">
        <w:rPr>
          <w:rFonts w:ascii="Lucida Bright" w:hAnsi="Lucida Bright" w:cs="Arial"/>
          <w:b/>
          <w:sz w:val="19"/>
          <w:szCs w:val="19"/>
          <w:lang w:eastAsia="es-ES"/>
        </w:rPr>
        <w:tab/>
      </w:r>
      <w:r w:rsidRPr="00501EFE">
        <w:rPr>
          <w:rFonts w:ascii="Lucida Bright" w:hAnsi="Lucida Bright" w:cs="Arial"/>
          <w:b/>
          <w:bCs/>
          <w:sz w:val="19"/>
          <w:szCs w:val="19"/>
          <w:lang w:eastAsia="es-ES"/>
        </w:rPr>
        <w:t xml:space="preserve">Discrepancias: </w:t>
      </w:r>
      <w:r w:rsidRPr="00501EFE">
        <w:rPr>
          <w:rFonts w:ascii="Lucida Bright" w:hAnsi="Lucida Bright" w:cs="Arial"/>
          <w:sz w:val="19"/>
          <w:szCs w:val="19"/>
          <w:lang w:eastAsia="es-ES"/>
        </w:rPr>
        <w:t>En caso de presentarse incompatibilidad de interpretación y/o aplicación entre el Contrato y alguno de sus documentos, o los documentos entre sí, prevalecerá siempre lo dispuesto en el Contrato y entre documentos</w:t>
      </w:r>
      <w:r w:rsidRPr="00501EFE" w:rsidDel="00E9402B">
        <w:rPr>
          <w:rFonts w:ascii="Lucida Bright" w:hAnsi="Lucida Bright" w:cs="Arial"/>
          <w:sz w:val="19"/>
          <w:szCs w:val="19"/>
          <w:lang w:eastAsia="es-ES"/>
        </w:rPr>
        <w:t xml:space="preserve"> </w:t>
      </w:r>
      <w:r w:rsidRPr="00501EFE">
        <w:rPr>
          <w:rFonts w:ascii="Lucida Bright" w:hAnsi="Lucida Bright" w:cs="Arial"/>
          <w:sz w:val="19"/>
          <w:szCs w:val="19"/>
          <w:lang w:eastAsia="es-ES"/>
        </w:rPr>
        <w:t>prevalecerá el más específico de ellos sobre otro más genérico.</w:t>
      </w:r>
    </w:p>
    <w:p w:rsidR="00501EFE" w:rsidRPr="00501EFE" w:rsidRDefault="00501EFE" w:rsidP="00501EFE">
      <w:pPr>
        <w:ind w:left="709" w:hanging="709"/>
        <w:jc w:val="both"/>
        <w:rPr>
          <w:rFonts w:ascii="Lucida Bright" w:hAnsi="Lucida Bright" w:cs="Arial"/>
          <w:sz w:val="19"/>
          <w:szCs w:val="19"/>
          <w:lang w:eastAsia="es-ES"/>
        </w:rPr>
      </w:pPr>
    </w:p>
    <w:p w:rsidR="00501EFE" w:rsidRPr="00501EFE" w:rsidRDefault="00501EFE" w:rsidP="00501E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501EFE">
        <w:rPr>
          <w:rFonts w:ascii="Lucida Bright" w:hAnsi="Lucida Bright" w:cs="Arial"/>
          <w:b/>
          <w:sz w:val="19"/>
          <w:szCs w:val="19"/>
          <w:lang w:eastAsia="es-ES"/>
        </w:rPr>
        <w:t>3.4.</w:t>
      </w:r>
      <w:r w:rsidRPr="00501EFE">
        <w:rPr>
          <w:rFonts w:ascii="Lucida Bright" w:hAnsi="Lucida Bright" w:cs="Arial"/>
          <w:sz w:val="19"/>
          <w:szCs w:val="19"/>
          <w:lang w:eastAsia="es-ES"/>
        </w:rPr>
        <w:tab/>
      </w:r>
      <w:r w:rsidRPr="00501EFE">
        <w:rPr>
          <w:rFonts w:ascii="Lucida Bright" w:hAnsi="Lucida Bright" w:cs="Arial"/>
          <w:b/>
          <w:sz w:val="19"/>
          <w:szCs w:val="19"/>
          <w:lang w:eastAsia="es-ES"/>
        </w:rPr>
        <w:t>Encabezamientos:</w:t>
      </w:r>
      <w:r w:rsidRPr="00501EFE">
        <w:rPr>
          <w:rFonts w:ascii="Lucida Bright" w:hAnsi="Lucida Bright" w:cs="Arial"/>
          <w:sz w:val="19"/>
          <w:szCs w:val="19"/>
          <w:lang w:eastAsia="es-ES"/>
        </w:rPr>
        <w:t xml:space="preserve"> El contenido de este Contrato no se verá restringido, modificado o afectado por los encabezamientos.</w:t>
      </w:r>
    </w:p>
    <w:p w:rsidR="00501EFE" w:rsidRPr="00501EFE" w:rsidRDefault="00501EFE" w:rsidP="00501E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501EFE" w:rsidRPr="00501EFE" w:rsidRDefault="00501EFE" w:rsidP="00501E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501EFE">
        <w:rPr>
          <w:rFonts w:ascii="Lucida Bright" w:hAnsi="Lucida Bright" w:cs="Arial"/>
          <w:b/>
          <w:sz w:val="19"/>
          <w:szCs w:val="19"/>
          <w:lang w:eastAsia="es-ES"/>
        </w:rPr>
        <w:t>3.5.</w:t>
      </w:r>
      <w:r w:rsidRPr="00501EFE">
        <w:rPr>
          <w:rFonts w:ascii="Lucida Bright" w:hAnsi="Lucida Bright" w:cs="Arial"/>
          <w:sz w:val="19"/>
          <w:szCs w:val="19"/>
          <w:lang w:eastAsia="es-ES"/>
        </w:rPr>
        <w:tab/>
      </w:r>
      <w:r w:rsidRPr="00501EFE">
        <w:rPr>
          <w:rFonts w:ascii="Lucida Bright" w:hAnsi="Lucida Bright" w:cs="Arial"/>
          <w:b/>
          <w:sz w:val="19"/>
          <w:szCs w:val="19"/>
          <w:lang w:eastAsia="es-ES"/>
        </w:rPr>
        <w:t xml:space="preserve">Idioma: </w:t>
      </w:r>
      <w:r w:rsidRPr="00501EFE">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501EFE" w:rsidRPr="00501EFE" w:rsidRDefault="00501EFE" w:rsidP="00501E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501EFE" w:rsidRPr="00501EFE" w:rsidRDefault="00501EFE" w:rsidP="00501E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501EFE">
        <w:rPr>
          <w:rFonts w:ascii="Lucida Bright" w:hAnsi="Lucida Bright" w:cs="Arial"/>
          <w:b/>
          <w:sz w:val="19"/>
          <w:szCs w:val="19"/>
          <w:lang w:eastAsia="es-ES"/>
        </w:rPr>
        <w:t>3.6.</w:t>
      </w:r>
      <w:r w:rsidRPr="00501EFE">
        <w:rPr>
          <w:rFonts w:ascii="Lucida Bright" w:hAnsi="Lucida Bright" w:cs="Arial"/>
          <w:sz w:val="19"/>
          <w:szCs w:val="19"/>
          <w:lang w:eastAsia="es-ES"/>
        </w:rPr>
        <w:tab/>
      </w:r>
      <w:r w:rsidRPr="00501EFE">
        <w:rPr>
          <w:rFonts w:ascii="Lucida Bright" w:hAnsi="Lucida Bright" w:cs="Arial"/>
          <w:b/>
          <w:sz w:val="19"/>
          <w:szCs w:val="19"/>
          <w:lang w:eastAsia="es-ES"/>
        </w:rPr>
        <w:t>Ley que rige el Contrato:</w:t>
      </w:r>
      <w:r w:rsidRPr="00501EFE">
        <w:rPr>
          <w:rFonts w:ascii="Lucida Bright" w:hAnsi="Lucida Bright" w:cs="Arial"/>
          <w:sz w:val="19"/>
          <w:szCs w:val="19"/>
          <w:lang w:eastAsia="es-ES"/>
        </w:rPr>
        <w:t xml:space="preserve"> Este Contrato, su significado e interpretación y la relación que crea entre las Partes se regirá por Ley Aplicable.</w:t>
      </w:r>
    </w:p>
    <w:p w:rsidR="00501EFE" w:rsidRPr="00501EFE" w:rsidRDefault="00501EFE" w:rsidP="00501E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501EFE" w:rsidRPr="00501EFE" w:rsidRDefault="00501EFE" w:rsidP="00501E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501EFE">
        <w:rPr>
          <w:rFonts w:ascii="Lucida Bright" w:hAnsi="Lucida Bright" w:cs="Arial"/>
          <w:b/>
          <w:sz w:val="19"/>
          <w:szCs w:val="19"/>
          <w:lang w:eastAsia="es-ES"/>
        </w:rPr>
        <w:t>3.7.</w:t>
      </w:r>
      <w:r w:rsidRPr="00501EFE">
        <w:rPr>
          <w:rFonts w:ascii="Lucida Bright" w:hAnsi="Lucida Bright" w:cs="Arial"/>
          <w:sz w:val="19"/>
          <w:szCs w:val="19"/>
          <w:lang w:eastAsia="es-ES"/>
        </w:rPr>
        <w:tab/>
      </w:r>
      <w:r w:rsidRPr="00501EFE">
        <w:rPr>
          <w:rFonts w:ascii="Lucida Bright" w:hAnsi="Lucida Bright" w:cs="Arial"/>
          <w:b/>
          <w:sz w:val="19"/>
          <w:szCs w:val="19"/>
          <w:lang w:eastAsia="es-ES"/>
        </w:rPr>
        <w:t>Mayúsculas:</w:t>
      </w:r>
      <w:r w:rsidRPr="00501EFE">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501EFE" w:rsidRPr="00501EFE" w:rsidRDefault="00501EFE" w:rsidP="00501E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501EFE">
        <w:rPr>
          <w:rFonts w:ascii="Lucida Bright" w:hAnsi="Lucida Bright" w:cs="Arial"/>
          <w:b/>
          <w:sz w:val="19"/>
          <w:szCs w:val="19"/>
          <w:lang w:eastAsia="es-ES"/>
        </w:rPr>
        <w:t>3.8.</w:t>
      </w:r>
      <w:r w:rsidRPr="00501EFE">
        <w:rPr>
          <w:rFonts w:ascii="Lucida Bright" w:hAnsi="Lucida Bright" w:cs="Arial"/>
          <w:sz w:val="19"/>
          <w:szCs w:val="19"/>
          <w:lang w:eastAsia="es-ES"/>
        </w:rPr>
        <w:tab/>
      </w:r>
      <w:r w:rsidRPr="00501EFE">
        <w:rPr>
          <w:rFonts w:ascii="Lucida Bright" w:hAnsi="Lucida Bright" w:cs="Arial"/>
          <w:b/>
          <w:sz w:val="19"/>
          <w:szCs w:val="19"/>
          <w:lang w:eastAsia="es-ES"/>
        </w:rPr>
        <w:t>Plazos:</w:t>
      </w:r>
      <w:r w:rsidRPr="00501EFE">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501EFE" w:rsidRPr="00501EFE" w:rsidRDefault="00501EFE" w:rsidP="00501E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501EFE" w:rsidRPr="00501EFE" w:rsidRDefault="00501EFE" w:rsidP="00501EFE">
      <w:pPr>
        <w:ind w:left="709" w:hanging="709"/>
        <w:jc w:val="both"/>
        <w:rPr>
          <w:rFonts w:ascii="Lucida Bright" w:hAnsi="Lucida Bright" w:cs="Arial"/>
          <w:sz w:val="19"/>
          <w:szCs w:val="19"/>
          <w:lang w:eastAsia="es-ES"/>
        </w:rPr>
      </w:pPr>
      <w:r w:rsidRPr="00501EFE">
        <w:rPr>
          <w:rFonts w:ascii="Lucida Bright" w:hAnsi="Lucida Bright" w:cs="Arial"/>
          <w:b/>
          <w:sz w:val="19"/>
          <w:szCs w:val="19"/>
          <w:lang w:eastAsia="es-ES"/>
        </w:rPr>
        <w:t>3.9.</w:t>
      </w:r>
      <w:r w:rsidRPr="00501EFE">
        <w:rPr>
          <w:rFonts w:ascii="Lucida Bright" w:hAnsi="Lucida Bright" w:cs="Arial"/>
          <w:sz w:val="19"/>
          <w:szCs w:val="19"/>
          <w:lang w:eastAsia="es-ES"/>
        </w:rPr>
        <w:tab/>
      </w:r>
      <w:r w:rsidRPr="00501EFE">
        <w:rPr>
          <w:rFonts w:ascii="Lucida Bright" w:hAnsi="Lucida Bright" w:cs="Arial"/>
          <w:b/>
          <w:sz w:val="19"/>
          <w:szCs w:val="19"/>
          <w:lang w:eastAsia="es-ES"/>
        </w:rPr>
        <w:t xml:space="preserve">Relación entre las Partes: </w:t>
      </w:r>
      <w:r w:rsidRPr="00501EFE">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01EFE">
        <w:rPr>
          <w:rFonts w:ascii="Lucida Bright" w:hAnsi="Lucida Bright" w:cs="Arial"/>
          <w:b/>
          <w:sz w:val="19"/>
          <w:szCs w:val="19"/>
          <w:lang w:eastAsia="es-ES"/>
        </w:rPr>
        <w:t>PROVEEDOR</w:t>
      </w:r>
      <w:r w:rsidRPr="00501EFE">
        <w:rPr>
          <w:rFonts w:ascii="Lucida Bright" w:hAnsi="Lucida Bright" w:cs="Arial"/>
          <w:sz w:val="19"/>
          <w:szCs w:val="19"/>
          <w:lang w:eastAsia="es-ES"/>
        </w:rPr>
        <w:t>, quien será plenamente responsable por todos los aspectos relacionados con este Contrato y la Ley Aplicable.</w:t>
      </w:r>
    </w:p>
    <w:p w:rsidR="00501EFE" w:rsidRPr="00501EFE" w:rsidRDefault="00501EFE" w:rsidP="00501E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501EFE">
        <w:rPr>
          <w:rFonts w:ascii="Lucida Bright" w:hAnsi="Lucida Bright" w:cs="Arial"/>
          <w:b/>
          <w:bCs/>
          <w:sz w:val="19"/>
          <w:szCs w:val="19"/>
          <w:lang w:eastAsia="es-ES"/>
        </w:rPr>
        <w:t>3.10.</w:t>
      </w:r>
      <w:r w:rsidRPr="00501EFE">
        <w:rPr>
          <w:rFonts w:ascii="Lucida Bright" w:hAnsi="Lucida Bright" w:cs="Arial"/>
          <w:b/>
          <w:bCs/>
          <w:sz w:val="19"/>
          <w:szCs w:val="19"/>
          <w:lang w:eastAsia="es-ES"/>
        </w:rPr>
        <w:tab/>
      </w:r>
      <w:r w:rsidRPr="00501EFE">
        <w:rPr>
          <w:rFonts w:ascii="Lucida Bright" w:hAnsi="Lucida Bright" w:cs="Arial"/>
          <w:b/>
          <w:sz w:val="19"/>
          <w:szCs w:val="19"/>
          <w:lang w:eastAsia="es-ES"/>
        </w:rPr>
        <w:t>Totalidad del acuerdo:</w:t>
      </w:r>
      <w:r w:rsidRPr="00501EFE">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01EFE" w:rsidRPr="00501EFE" w:rsidRDefault="00501EFE" w:rsidP="00501EFE">
      <w:pPr>
        <w:spacing w:before="120" w:after="120"/>
        <w:ind w:left="709" w:hanging="709"/>
        <w:jc w:val="both"/>
        <w:rPr>
          <w:rFonts w:ascii="Lucida Bright" w:hAnsi="Lucida Bright" w:cs="Arial"/>
          <w:sz w:val="19"/>
          <w:szCs w:val="19"/>
          <w:u w:val="single"/>
          <w:lang w:eastAsia="es-ES"/>
        </w:rPr>
      </w:pPr>
      <w:r w:rsidRPr="00501EFE">
        <w:rPr>
          <w:rFonts w:ascii="Lucida Bright" w:hAnsi="Lucida Bright" w:cs="Arial"/>
          <w:b/>
          <w:sz w:val="19"/>
          <w:szCs w:val="19"/>
          <w:u w:val="single"/>
          <w:lang w:eastAsia="es-ES"/>
        </w:rPr>
        <w:t>CLÁUSULA</w:t>
      </w:r>
      <w:r w:rsidRPr="00501EFE">
        <w:rPr>
          <w:rFonts w:ascii="Lucida Bright" w:hAnsi="Lucida Bright" w:cs="Arial"/>
          <w:b/>
          <w:bCs/>
          <w:sz w:val="19"/>
          <w:szCs w:val="19"/>
          <w:u w:val="single"/>
          <w:lang w:eastAsia="es-ES"/>
        </w:rPr>
        <w:t xml:space="preserve"> CUARTA.</w:t>
      </w:r>
      <w:r w:rsidRPr="00501EFE">
        <w:rPr>
          <w:rFonts w:ascii="Lucida Bright" w:hAnsi="Lucida Bright" w:cs="Arial"/>
          <w:sz w:val="19"/>
          <w:szCs w:val="19"/>
          <w:u w:val="single"/>
          <w:lang w:eastAsia="es-ES"/>
        </w:rPr>
        <w:t xml:space="preserve">- </w:t>
      </w:r>
      <w:r w:rsidRPr="00501EFE">
        <w:rPr>
          <w:rFonts w:ascii="Lucida Bright" w:hAnsi="Lucida Bright" w:cs="Arial"/>
          <w:b/>
          <w:sz w:val="19"/>
          <w:szCs w:val="19"/>
          <w:u w:val="single"/>
          <w:lang w:eastAsia="es-ES"/>
        </w:rPr>
        <w:t>(NATURALEZA DEL CONTRATO)</w:t>
      </w:r>
    </w:p>
    <w:p w:rsidR="00501EFE" w:rsidRPr="00501EFE" w:rsidRDefault="00501EFE" w:rsidP="00501EFE">
      <w:pPr>
        <w:jc w:val="both"/>
        <w:rPr>
          <w:rFonts w:ascii="Lucida Bright" w:hAnsi="Lucida Bright" w:cs="Arial"/>
          <w:sz w:val="19"/>
          <w:szCs w:val="19"/>
          <w:lang w:eastAsia="es-ES"/>
        </w:rPr>
      </w:pPr>
      <w:r w:rsidRPr="00501EFE">
        <w:rPr>
          <w:rFonts w:ascii="Lucida Bright" w:hAnsi="Lucida Bright" w:cs="Arial"/>
          <w:bCs/>
          <w:sz w:val="19"/>
          <w:szCs w:val="19"/>
          <w:lang w:eastAsia="es-ES"/>
        </w:rPr>
        <w:t>El presente Contrato es de naturaleza administrativa, por tanto su aplicación e interpretación deberá realizarse en el marco de la normativa legal vigente en el Estado Plurinacional de Bolivia</w:t>
      </w:r>
      <w:r w:rsidRPr="00501EFE">
        <w:rPr>
          <w:rFonts w:ascii="Lucida Bright" w:hAnsi="Lucida Bright" w:cs="Arial"/>
          <w:b/>
          <w:bCs/>
          <w:sz w:val="19"/>
          <w:szCs w:val="19"/>
          <w:lang w:eastAsia="es-ES"/>
        </w:rPr>
        <w:t>.</w:t>
      </w:r>
    </w:p>
    <w:p w:rsidR="00501EFE" w:rsidRPr="00501EFE" w:rsidRDefault="00501EFE" w:rsidP="00501EFE">
      <w:pPr>
        <w:spacing w:before="120"/>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QUINTA.- (DOCUMENTOS DEL CONTRATO)</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lastRenderedPageBreak/>
        <w:t xml:space="preserve">Forman parte integrante e indivisible del presente Contrato, los documentos que se detallan a continuación y que tienen por finalidad complementarse mutuamente: </w:t>
      </w:r>
    </w:p>
    <w:p w:rsidR="00501EFE" w:rsidRPr="00501EFE" w:rsidRDefault="00501EFE" w:rsidP="00501EFE">
      <w:pPr>
        <w:jc w:val="both"/>
        <w:rPr>
          <w:rFonts w:ascii="Lucida Bright" w:hAnsi="Lucida Bright" w:cs="Arial"/>
          <w:sz w:val="19"/>
          <w:szCs w:val="19"/>
          <w:lang w:val="es-ES_tradnl" w:eastAsia="es-ES"/>
        </w:rPr>
      </w:pPr>
    </w:p>
    <w:p w:rsidR="00501EFE" w:rsidRPr="00501EFE" w:rsidRDefault="00501EFE" w:rsidP="00C01532">
      <w:pPr>
        <w:numPr>
          <w:ilvl w:val="0"/>
          <w:numId w:val="53"/>
        </w:numPr>
        <w:contextualSpacing/>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Documento Base de Contratación.</w:t>
      </w:r>
    </w:p>
    <w:p w:rsidR="00501EFE" w:rsidRPr="00501EFE" w:rsidRDefault="00501EFE" w:rsidP="00C01532">
      <w:pPr>
        <w:numPr>
          <w:ilvl w:val="0"/>
          <w:numId w:val="53"/>
        </w:numPr>
        <w:spacing w:before="120"/>
        <w:contextualSpacing/>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Propuesta adjudicada (oferta técnica y oferta económica).</w:t>
      </w:r>
    </w:p>
    <w:p w:rsidR="00501EFE" w:rsidRPr="00501EFE" w:rsidRDefault="00501EFE" w:rsidP="00C01532">
      <w:pPr>
        <w:numPr>
          <w:ilvl w:val="0"/>
          <w:numId w:val="53"/>
        </w:numPr>
        <w:spacing w:before="120"/>
        <w:contextualSpacing/>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Carta con CITE: xxxxxx de fecha xxx de xxxx de 2018,  Notificación y Solicitud de Documentos. </w:t>
      </w:r>
    </w:p>
    <w:p w:rsidR="00501EFE" w:rsidRPr="00501EFE" w:rsidRDefault="00501EFE" w:rsidP="00C01532">
      <w:pPr>
        <w:numPr>
          <w:ilvl w:val="0"/>
          <w:numId w:val="53"/>
        </w:numPr>
        <w:spacing w:before="120"/>
        <w:contextualSpacing/>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Certificado RUPE N°xxxx de fecha xxx de xxx de 2018.</w:t>
      </w:r>
    </w:p>
    <w:p w:rsidR="00501EFE" w:rsidRPr="00501EFE" w:rsidRDefault="00501EFE" w:rsidP="00C01532">
      <w:pPr>
        <w:numPr>
          <w:ilvl w:val="0"/>
          <w:numId w:val="53"/>
        </w:numPr>
        <w:spacing w:before="120"/>
        <w:contextualSpacing/>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Certificado de Información sobre Solvencia con el Fisco xxx N° de Factura:xxx </w:t>
      </w:r>
    </w:p>
    <w:p w:rsidR="00501EFE" w:rsidRPr="00501EFE" w:rsidRDefault="00501EFE" w:rsidP="00C01532">
      <w:pPr>
        <w:numPr>
          <w:ilvl w:val="0"/>
          <w:numId w:val="53"/>
        </w:numPr>
        <w:spacing w:before="120"/>
        <w:contextualSpacing/>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Garantías.</w:t>
      </w:r>
    </w:p>
    <w:p w:rsidR="00501EFE" w:rsidRPr="00501EFE" w:rsidRDefault="00501EFE" w:rsidP="00C01532">
      <w:pPr>
        <w:numPr>
          <w:ilvl w:val="0"/>
          <w:numId w:val="53"/>
        </w:numPr>
        <w:spacing w:before="120"/>
        <w:contextualSpacing/>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Todos los demás documentos del proceso de contratación.</w:t>
      </w:r>
    </w:p>
    <w:p w:rsidR="00501EFE" w:rsidRPr="00501EFE" w:rsidRDefault="00501EFE" w:rsidP="00501EFE">
      <w:pPr>
        <w:spacing w:before="120"/>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SEXTA.- (OBJETO DEL CONTRATO) </w:t>
      </w:r>
    </w:p>
    <w:p w:rsidR="00501EFE" w:rsidRPr="00501EFE" w:rsidRDefault="00501EFE" w:rsidP="00501EFE">
      <w:pPr>
        <w:spacing w:before="120"/>
        <w:jc w:val="both"/>
        <w:rPr>
          <w:rFonts w:ascii="Lucida Bright" w:hAnsi="Lucida Bright" w:cs="Arial"/>
          <w:b/>
          <w:sz w:val="19"/>
          <w:szCs w:val="19"/>
          <w:lang w:val="es-ES_tradnl" w:eastAsia="es-ES"/>
        </w:rPr>
      </w:pPr>
      <w:r w:rsidRPr="00501EFE">
        <w:rPr>
          <w:rFonts w:ascii="Lucida Bright" w:hAnsi="Lucida Bright" w:cs="Arial"/>
          <w:sz w:val="19"/>
          <w:szCs w:val="19"/>
          <w:lang w:eastAsia="es-ES"/>
        </w:rPr>
        <w:t>El objeto del presente Contrato es la adquisición de “xxxxxxxxx</w:t>
      </w:r>
      <w:r w:rsidRPr="00501EFE">
        <w:rPr>
          <w:rFonts w:ascii="Lucida Bright" w:hAnsi="Lucida Bright" w:cs="Arial"/>
          <w:b/>
          <w:sz w:val="19"/>
          <w:szCs w:val="19"/>
          <w:lang w:eastAsia="es-ES"/>
        </w:rPr>
        <w:t>”</w:t>
      </w:r>
      <w:r w:rsidRPr="00501EFE">
        <w:rPr>
          <w:rFonts w:ascii="Lucida Bright" w:hAnsi="Lucida Bright" w:cs="Arial"/>
          <w:sz w:val="19"/>
          <w:szCs w:val="19"/>
          <w:lang w:eastAsia="es-ES"/>
        </w:rPr>
        <w:t xml:space="preserve">, a ser provisto por el </w:t>
      </w:r>
      <w:r w:rsidRPr="00501EFE">
        <w:rPr>
          <w:rFonts w:ascii="Lucida Bright" w:hAnsi="Lucida Bright" w:cs="Arial"/>
          <w:b/>
          <w:sz w:val="19"/>
          <w:szCs w:val="19"/>
          <w:lang w:eastAsia="es-ES"/>
        </w:rPr>
        <w:t xml:space="preserve">PROVEEDOR </w:t>
      </w:r>
      <w:r w:rsidRPr="00501EFE">
        <w:rPr>
          <w:rFonts w:ascii="Lucida Bright" w:hAnsi="Lucida Bright" w:cs="Arial"/>
          <w:sz w:val="19"/>
          <w:szCs w:val="19"/>
          <w:lang w:eastAsia="es-ES"/>
        </w:rPr>
        <w:t>de conformidad al documento base de contratación y propuesta adjudicada, con estricta y absoluta sujeción al presente Contrato.</w:t>
      </w:r>
    </w:p>
    <w:p w:rsidR="00501EFE" w:rsidRPr="00501EFE" w:rsidRDefault="00501EFE" w:rsidP="00501EFE">
      <w:pPr>
        <w:spacing w:before="120" w:after="120"/>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SÉPTIMA.- (VIGENCIA Y PLAZO DEL CONTRATO)</w:t>
      </w:r>
    </w:p>
    <w:p w:rsidR="00501EFE" w:rsidRPr="00501EFE" w:rsidRDefault="00501EFE" w:rsidP="00501EFE">
      <w:pPr>
        <w:spacing w:before="120" w:after="120"/>
        <w:ind w:left="709" w:hanging="709"/>
        <w:jc w:val="both"/>
        <w:rPr>
          <w:rFonts w:ascii="Lucida Bright" w:hAnsi="Lucida Bright" w:cs="Arial"/>
          <w:b/>
          <w:sz w:val="19"/>
          <w:szCs w:val="19"/>
          <w:lang w:val="es-ES_tradnl" w:eastAsia="es-ES"/>
        </w:rPr>
      </w:pPr>
      <w:r w:rsidRPr="00501EFE">
        <w:rPr>
          <w:rFonts w:ascii="Lucida Bright" w:hAnsi="Lucida Bright" w:cs="Arial"/>
          <w:b/>
          <w:sz w:val="19"/>
          <w:szCs w:val="19"/>
          <w:lang w:val="es-ES_tradnl" w:eastAsia="es-ES"/>
        </w:rPr>
        <w:t xml:space="preserve">7.1. </w:t>
      </w:r>
      <w:r w:rsidRPr="00501EFE">
        <w:rPr>
          <w:rFonts w:ascii="Lucida Bright" w:hAnsi="Lucida Bright" w:cs="Arial"/>
          <w:b/>
          <w:sz w:val="19"/>
          <w:szCs w:val="19"/>
          <w:lang w:val="es-ES_tradnl" w:eastAsia="es-ES"/>
        </w:rPr>
        <w:tab/>
        <w:t>Vigencia:</w:t>
      </w:r>
    </w:p>
    <w:p w:rsidR="00501EFE" w:rsidRPr="00501EFE" w:rsidRDefault="00501EFE" w:rsidP="00501EFE">
      <w:pPr>
        <w:spacing w:before="120" w:after="120"/>
        <w:ind w:left="709"/>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501EFE">
        <w:rPr>
          <w:rFonts w:ascii="Lucida Bright" w:hAnsi="Lucida Bright" w:cs="Arial"/>
          <w:b/>
          <w:sz w:val="19"/>
          <w:szCs w:val="19"/>
          <w:lang w:val="es-ES_tradnl" w:eastAsia="es-ES"/>
        </w:rPr>
        <w:t xml:space="preserve"> ENTIDAD.</w:t>
      </w:r>
    </w:p>
    <w:p w:rsidR="00501EFE" w:rsidRPr="00501EFE" w:rsidRDefault="00501EFE" w:rsidP="00501EFE">
      <w:pPr>
        <w:spacing w:before="120" w:after="120"/>
        <w:ind w:left="709" w:hanging="709"/>
        <w:jc w:val="both"/>
        <w:rPr>
          <w:rFonts w:ascii="Lucida Bright" w:hAnsi="Lucida Bright" w:cs="Arial"/>
          <w:b/>
          <w:sz w:val="19"/>
          <w:szCs w:val="19"/>
          <w:lang w:val="es-ES_tradnl" w:eastAsia="es-ES"/>
        </w:rPr>
      </w:pPr>
      <w:r w:rsidRPr="00501EFE">
        <w:rPr>
          <w:rFonts w:ascii="Lucida Bright" w:hAnsi="Lucida Bright" w:cs="Arial"/>
          <w:b/>
          <w:sz w:val="19"/>
          <w:szCs w:val="19"/>
          <w:lang w:val="es-ES_tradnl" w:eastAsia="es-ES"/>
        </w:rPr>
        <w:t xml:space="preserve">7.2. </w:t>
      </w:r>
      <w:r w:rsidRPr="00501EFE">
        <w:rPr>
          <w:rFonts w:ascii="Lucida Bright" w:hAnsi="Lucida Bright" w:cs="Arial"/>
          <w:b/>
          <w:sz w:val="19"/>
          <w:szCs w:val="19"/>
          <w:lang w:val="es-ES_tradnl" w:eastAsia="es-ES"/>
        </w:rPr>
        <w:tab/>
        <w:t>Plazo:</w:t>
      </w:r>
    </w:p>
    <w:p w:rsidR="00501EFE" w:rsidRPr="00501EFE" w:rsidRDefault="00501EFE" w:rsidP="00501EFE">
      <w:pPr>
        <w:spacing w:before="120" w:after="120"/>
        <w:ind w:left="705"/>
        <w:jc w:val="both"/>
        <w:rPr>
          <w:rFonts w:ascii="Lucida Bright" w:hAnsi="Lucida Bright" w:cs="Arial"/>
          <w:sz w:val="19"/>
          <w:szCs w:val="19"/>
          <w:lang w:eastAsia="es-ES"/>
        </w:rPr>
      </w:pPr>
      <w:r w:rsidRPr="00501EFE">
        <w:rPr>
          <w:rFonts w:ascii="Lucida Bright" w:hAnsi="Lucida Bright" w:cs="Arial"/>
          <w:sz w:val="19"/>
          <w:szCs w:val="19"/>
          <w:lang w:eastAsia="es-ES"/>
        </w:rPr>
        <w:t>El</w:t>
      </w:r>
      <w:r w:rsidRPr="00501EFE">
        <w:rPr>
          <w:rFonts w:ascii="Lucida Bright" w:hAnsi="Lucida Bright" w:cs="Arial"/>
          <w:b/>
          <w:sz w:val="19"/>
          <w:szCs w:val="19"/>
          <w:lang w:eastAsia="es-ES"/>
        </w:rPr>
        <w:t xml:space="preserve"> PROVEEDOR </w:t>
      </w:r>
      <w:r w:rsidRPr="00501EFE">
        <w:rPr>
          <w:rFonts w:ascii="Lucida Bright" w:hAnsi="Lucida Bright" w:cs="Arial"/>
          <w:sz w:val="19"/>
          <w:szCs w:val="19"/>
          <w:lang w:eastAsia="es-ES"/>
        </w:rPr>
        <w:t>entregara los Bienes</w:t>
      </w:r>
      <w:r w:rsidRPr="00501EFE">
        <w:rPr>
          <w:rFonts w:ascii="Lucida Bright" w:hAnsi="Lucida Bright" w:cs="Arial"/>
          <w:b/>
          <w:sz w:val="19"/>
          <w:szCs w:val="19"/>
          <w:lang w:eastAsia="es-ES"/>
        </w:rPr>
        <w:t xml:space="preserve"> </w:t>
      </w:r>
      <w:r w:rsidRPr="00501EFE">
        <w:rPr>
          <w:rFonts w:ascii="Lucida Bright" w:hAnsi="Lucida Bright" w:cs="Arial"/>
          <w:sz w:val="19"/>
          <w:szCs w:val="19"/>
          <w:lang w:eastAsia="es-ES"/>
        </w:rPr>
        <w:t xml:space="preserve">en el plazo máximo de  xxxxxxxxxxx días calendario, a partir de la emisión de la orden de proceder emitida por la Unidad Solicitante de la </w:t>
      </w:r>
      <w:r w:rsidRPr="00501EFE">
        <w:rPr>
          <w:rFonts w:ascii="Lucida Bright" w:hAnsi="Lucida Bright" w:cs="Arial"/>
          <w:b/>
          <w:sz w:val="19"/>
          <w:szCs w:val="19"/>
          <w:lang w:eastAsia="es-ES"/>
        </w:rPr>
        <w:t>ENTIDAD</w:t>
      </w:r>
      <w:r w:rsidRPr="00501EFE">
        <w:rPr>
          <w:rFonts w:ascii="Lucida Bright" w:hAnsi="Lucida Bright" w:cs="Arial"/>
          <w:sz w:val="19"/>
          <w:szCs w:val="19"/>
          <w:lang w:eastAsia="es-ES"/>
        </w:rPr>
        <w:t>.</w:t>
      </w:r>
    </w:p>
    <w:p w:rsidR="00501EFE" w:rsidRPr="00501EFE" w:rsidRDefault="00501EFE" w:rsidP="00501EFE">
      <w:pPr>
        <w:spacing w:before="120" w:after="120"/>
        <w:jc w:val="both"/>
        <w:rPr>
          <w:rFonts w:ascii="Lucida Bright" w:hAnsi="Lucida Bright" w:cs="Arial"/>
          <w:b/>
          <w:sz w:val="19"/>
          <w:szCs w:val="19"/>
          <w:u w:val="single"/>
          <w:lang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OCTAVA.- </w:t>
      </w:r>
      <w:r w:rsidRPr="00501EFE">
        <w:rPr>
          <w:rFonts w:ascii="Lucida Bright" w:hAnsi="Lucida Bright" w:cs="Arial"/>
          <w:b/>
          <w:sz w:val="19"/>
          <w:szCs w:val="19"/>
          <w:u w:val="single"/>
          <w:lang w:eastAsia="es-ES"/>
        </w:rPr>
        <w:t>(LUGAR DE ENTREGA)</w:t>
      </w:r>
    </w:p>
    <w:p w:rsidR="00501EFE" w:rsidRPr="00501EFE" w:rsidRDefault="00501EFE" w:rsidP="00501EFE">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El lugar de entrega de los Bienes será en xxxxxxxxxxxxxxx, ubicada en xxxxxxxxxxxxxxx de la ciudad de xxxxxxxxxxxxx, en coordinación con el Comité de Recepción. </w:t>
      </w:r>
    </w:p>
    <w:p w:rsidR="00501EFE" w:rsidRPr="00501EFE" w:rsidRDefault="00501EFE" w:rsidP="00501EFE">
      <w:pPr>
        <w:autoSpaceDE w:val="0"/>
        <w:autoSpaceDN w:val="0"/>
        <w:adjustRightInd w:val="0"/>
        <w:spacing w:before="120" w:after="120"/>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NOVENA.- (MONTO DEL CONTRATO)</w:t>
      </w:r>
    </w:p>
    <w:p w:rsidR="00501EFE" w:rsidRPr="00501EFE" w:rsidRDefault="00501EFE" w:rsidP="00501EFE">
      <w:pPr>
        <w:spacing w:before="120" w:after="120"/>
        <w:jc w:val="both"/>
        <w:rPr>
          <w:rFonts w:ascii="Lucida Bright" w:hAnsi="Lucida Bright" w:cs="Arial"/>
          <w:sz w:val="19"/>
          <w:szCs w:val="19"/>
          <w:lang w:eastAsia="es-ES"/>
        </w:rPr>
      </w:pPr>
      <w:r w:rsidRPr="00501EFE">
        <w:rPr>
          <w:rFonts w:ascii="Lucida Bright" w:hAnsi="Lucida Bright" w:cs="Arial"/>
          <w:sz w:val="19"/>
          <w:szCs w:val="19"/>
          <w:lang w:eastAsia="es-ES"/>
        </w:rPr>
        <w:t xml:space="preserve">El monto total propuesto y aceptado por las Partes </w:t>
      </w:r>
      <w:r w:rsidRPr="00501EFE">
        <w:rPr>
          <w:rFonts w:ascii="Lucida Bright" w:hAnsi="Lucida Bright" w:cs="Arial"/>
          <w:sz w:val="19"/>
          <w:szCs w:val="19"/>
          <w:lang w:val="es-ES_tradnl" w:eastAsia="es-ES"/>
        </w:rPr>
        <w:t>para la ejecución del objeto del presente Contrato</w:t>
      </w:r>
      <w:r w:rsidRPr="00501EFE">
        <w:rPr>
          <w:rFonts w:ascii="Lucida Bright" w:hAnsi="Lucida Bright" w:cs="Arial"/>
          <w:sz w:val="19"/>
          <w:szCs w:val="19"/>
          <w:lang w:eastAsia="es-ES"/>
        </w:rPr>
        <w:t xml:space="preserve"> es de </w:t>
      </w:r>
      <w:r w:rsidRPr="00501EFE">
        <w:rPr>
          <w:rFonts w:ascii="Lucida Bright" w:hAnsi="Lucida Bright" w:cs="Arial"/>
          <w:b/>
          <w:sz w:val="19"/>
          <w:szCs w:val="19"/>
          <w:lang w:eastAsia="es-ES"/>
        </w:rPr>
        <w:t>Bsxxxxxxxxxxxxx (xxxxxxxxxx 00/100 Bolivianos),</w:t>
      </w:r>
      <w:r w:rsidRPr="00501EFE">
        <w:rPr>
          <w:rFonts w:ascii="Lucida Bright" w:hAnsi="Lucida Bright" w:cs="Arial"/>
          <w:sz w:val="19"/>
          <w:szCs w:val="19"/>
          <w:lang w:eastAsia="es-ES"/>
        </w:rPr>
        <w:t xml:space="preserve"> de acuerdo a los precios unitarios detallados en la Carta con CITE: xxxxx </w:t>
      </w:r>
      <w:r w:rsidRPr="00501EFE">
        <w:rPr>
          <w:rFonts w:ascii="Lucida Bright" w:hAnsi="Lucida Bright" w:cs="Arial"/>
          <w:sz w:val="19"/>
          <w:szCs w:val="19"/>
          <w:lang w:val="es-ES_tradnl" w:eastAsia="es-ES"/>
        </w:rPr>
        <w:t>de fecha xxxx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501EFE" w:rsidRPr="00501EFE" w:rsidTr="009444B0">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01EFE" w:rsidRPr="00501EFE" w:rsidRDefault="00501EFE" w:rsidP="00501EFE">
            <w:pPr>
              <w:jc w:val="center"/>
              <w:rPr>
                <w:rFonts w:asciiTheme="minorHAnsi" w:hAnsiTheme="minorHAnsi" w:cs="Calibri"/>
                <w:b/>
                <w:bCs/>
                <w:sz w:val="14"/>
                <w:szCs w:val="14"/>
                <w:lang w:val="es-ES_tradnl" w:eastAsia="es-BO"/>
              </w:rPr>
            </w:pPr>
            <w:r w:rsidRPr="00501EFE">
              <w:rPr>
                <w:rFonts w:asciiTheme="minorHAnsi" w:hAnsiTheme="minorHAnsi" w:cs="Calibri"/>
                <w:b/>
                <w:bCs/>
                <w:sz w:val="14"/>
                <w:szCs w:val="14"/>
                <w:lang w:val="es-ES_tradnl" w:eastAsia="es-BO"/>
              </w:rPr>
              <w:t>Nº</w:t>
            </w:r>
          </w:p>
          <w:p w:rsidR="00501EFE" w:rsidRPr="00501EFE" w:rsidRDefault="00501EFE" w:rsidP="00501EFE">
            <w:pPr>
              <w:jc w:val="center"/>
              <w:rPr>
                <w:rFonts w:asciiTheme="minorHAnsi" w:hAnsiTheme="minorHAnsi" w:cs="Calibri"/>
                <w:b/>
                <w:bCs/>
                <w:sz w:val="14"/>
                <w:szCs w:val="14"/>
                <w:lang w:eastAsia="es-BO"/>
              </w:rPr>
            </w:pPr>
            <w:r w:rsidRPr="00501EFE">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501EFE" w:rsidRPr="00501EFE" w:rsidRDefault="00501EFE" w:rsidP="00501EFE">
            <w:pPr>
              <w:jc w:val="center"/>
              <w:rPr>
                <w:rFonts w:asciiTheme="minorHAnsi" w:hAnsiTheme="minorHAnsi" w:cs="Calibri"/>
                <w:b/>
                <w:bCs/>
                <w:sz w:val="14"/>
                <w:szCs w:val="14"/>
                <w:lang w:eastAsia="es-BO"/>
              </w:rPr>
            </w:pPr>
            <w:r w:rsidRPr="00501EFE">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501EFE" w:rsidRPr="00501EFE" w:rsidRDefault="00501EFE" w:rsidP="00501EFE">
            <w:pPr>
              <w:jc w:val="center"/>
              <w:rPr>
                <w:rFonts w:asciiTheme="minorHAnsi" w:hAnsiTheme="minorHAnsi" w:cs="Calibri"/>
                <w:b/>
                <w:bCs/>
                <w:sz w:val="14"/>
                <w:szCs w:val="14"/>
                <w:lang w:eastAsia="es-BO"/>
              </w:rPr>
            </w:pPr>
            <w:r w:rsidRPr="00501EFE">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501EFE" w:rsidRPr="00501EFE" w:rsidRDefault="00501EFE" w:rsidP="00501EFE">
            <w:pPr>
              <w:jc w:val="center"/>
              <w:rPr>
                <w:rFonts w:asciiTheme="minorHAnsi" w:hAnsiTheme="minorHAnsi" w:cs="Calibri"/>
                <w:b/>
                <w:bCs/>
                <w:sz w:val="14"/>
                <w:szCs w:val="14"/>
                <w:lang w:eastAsia="es-BO"/>
              </w:rPr>
            </w:pPr>
            <w:r w:rsidRPr="00501EFE">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01EFE" w:rsidRPr="00501EFE" w:rsidRDefault="00501EFE" w:rsidP="00501EFE">
            <w:pPr>
              <w:jc w:val="center"/>
              <w:rPr>
                <w:rFonts w:asciiTheme="minorHAnsi" w:hAnsiTheme="minorHAnsi" w:cs="Calibri"/>
                <w:b/>
                <w:bCs/>
                <w:sz w:val="14"/>
                <w:szCs w:val="14"/>
                <w:lang w:eastAsia="es-BO"/>
              </w:rPr>
            </w:pPr>
            <w:r w:rsidRPr="00501EFE">
              <w:rPr>
                <w:rFonts w:asciiTheme="minorHAnsi" w:hAnsiTheme="minorHAnsi" w:cs="Calibri"/>
                <w:b/>
                <w:bCs/>
                <w:sz w:val="14"/>
                <w:szCs w:val="14"/>
                <w:lang w:eastAsia="es-BO"/>
              </w:rPr>
              <w:t xml:space="preserve">PRECIO UNITARIO </w:t>
            </w:r>
          </w:p>
          <w:p w:rsidR="00501EFE" w:rsidRPr="00501EFE" w:rsidRDefault="00501EFE" w:rsidP="00501EFE">
            <w:pPr>
              <w:jc w:val="center"/>
              <w:rPr>
                <w:rFonts w:asciiTheme="minorHAnsi" w:hAnsiTheme="minorHAnsi" w:cs="Calibri"/>
                <w:b/>
                <w:bCs/>
                <w:sz w:val="14"/>
                <w:szCs w:val="14"/>
                <w:lang w:eastAsia="es-BO"/>
              </w:rPr>
            </w:pPr>
            <w:r w:rsidRPr="00501EFE">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501EFE" w:rsidRPr="00501EFE" w:rsidRDefault="00501EFE" w:rsidP="00501EFE">
            <w:pPr>
              <w:jc w:val="center"/>
              <w:rPr>
                <w:rFonts w:asciiTheme="minorHAnsi" w:hAnsiTheme="minorHAnsi" w:cs="Calibri"/>
                <w:b/>
                <w:bCs/>
                <w:sz w:val="14"/>
                <w:szCs w:val="14"/>
                <w:lang w:eastAsia="es-BO"/>
              </w:rPr>
            </w:pPr>
            <w:r w:rsidRPr="00501EFE">
              <w:rPr>
                <w:rFonts w:asciiTheme="minorHAnsi" w:hAnsiTheme="minorHAnsi" w:cs="Calibri"/>
                <w:b/>
                <w:bCs/>
                <w:sz w:val="14"/>
                <w:szCs w:val="14"/>
                <w:lang w:eastAsia="es-BO"/>
              </w:rPr>
              <w:t>PRECIO TOTAL</w:t>
            </w:r>
          </w:p>
          <w:p w:rsidR="00501EFE" w:rsidRPr="00501EFE" w:rsidRDefault="00501EFE" w:rsidP="00501EFE">
            <w:pPr>
              <w:jc w:val="center"/>
              <w:rPr>
                <w:rFonts w:asciiTheme="minorHAnsi" w:hAnsiTheme="minorHAnsi" w:cs="Calibri"/>
                <w:b/>
                <w:bCs/>
                <w:sz w:val="14"/>
                <w:szCs w:val="14"/>
                <w:lang w:val="es-ES_tradnl" w:eastAsia="es-BO"/>
              </w:rPr>
            </w:pPr>
            <w:r w:rsidRPr="00501EFE">
              <w:rPr>
                <w:rFonts w:asciiTheme="minorHAnsi" w:hAnsiTheme="minorHAnsi" w:cs="Calibri"/>
                <w:b/>
                <w:bCs/>
                <w:sz w:val="14"/>
                <w:szCs w:val="14"/>
                <w:lang w:eastAsia="es-BO"/>
              </w:rPr>
              <w:t>(Bs.)</w:t>
            </w:r>
          </w:p>
        </w:tc>
      </w:tr>
      <w:tr w:rsidR="00501EFE" w:rsidRPr="00501EFE" w:rsidTr="009444B0">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501EFE" w:rsidRPr="00501EFE" w:rsidRDefault="00501EFE" w:rsidP="00501EFE">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501EFE" w:rsidRPr="00501EFE" w:rsidRDefault="00501EFE" w:rsidP="00501EFE">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501EFE" w:rsidRPr="00501EFE" w:rsidRDefault="00501EFE" w:rsidP="00501EFE">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501EFE" w:rsidRPr="00501EFE" w:rsidRDefault="00501EFE" w:rsidP="00501EFE">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501EFE" w:rsidRPr="00501EFE" w:rsidRDefault="00501EFE" w:rsidP="00501EFE">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501EFE" w:rsidRPr="00501EFE" w:rsidRDefault="00501EFE" w:rsidP="00501EFE">
            <w:pPr>
              <w:jc w:val="right"/>
              <w:rPr>
                <w:rFonts w:asciiTheme="minorHAnsi" w:hAnsiTheme="minorHAnsi" w:cs="Calibri"/>
                <w:color w:val="000000"/>
                <w:sz w:val="14"/>
                <w:szCs w:val="14"/>
                <w:lang w:eastAsia="es-BO"/>
              </w:rPr>
            </w:pPr>
          </w:p>
        </w:tc>
      </w:tr>
      <w:tr w:rsidR="00501EFE" w:rsidRPr="00501EFE" w:rsidTr="009444B0">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501EFE" w:rsidRPr="00501EFE" w:rsidRDefault="00501EFE" w:rsidP="00501EFE">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501EFE" w:rsidRPr="00501EFE" w:rsidRDefault="00501EFE" w:rsidP="00501EFE">
            <w:pPr>
              <w:jc w:val="right"/>
              <w:rPr>
                <w:rFonts w:asciiTheme="minorHAnsi" w:hAnsiTheme="minorHAnsi" w:cs="Calibri"/>
                <w:b/>
                <w:color w:val="000000"/>
                <w:sz w:val="14"/>
                <w:szCs w:val="14"/>
                <w:lang w:eastAsia="es-BO"/>
              </w:rPr>
            </w:pPr>
          </w:p>
        </w:tc>
      </w:tr>
      <w:tr w:rsidR="00501EFE" w:rsidRPr="00501EFE" w:rsidTr="009444B0">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01EFE" w:rsidRPr="00501EFE" w:rsidRDefault="00501EFE" w:rsidP="00501EFE">
            <w:pPr>
              <w:rPr>
                <w:rFonts w:asciiTheme="minorHAnsi" w:hAnsiTheme="minorHAnsi" w:cs="Calibri"/>
                <w:b/>
                <w:color w:val="000000"/>
                <w:sz w:val="14"/>
                <w:szCs w:val="14"/>
                <w:lang w:eastAsia="es-BO"/>
              </w:rPr>
            </w:pPr>
          </w:p>
        </w:tc>
      </w:tr>
    </w:tbl>
    <w:p w:rsidR="00501EFE" w:rsidRPr="00501EFE" w:rsidRDefault="00501EFE" w:rsidP="00501EFE">
      <w:pPr>
        <w:spacing w:before="120"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501EFE">
        <w:rPr>
          <w:rFonts w:ascii="Lucida Bright" w:hAnsi="Lucida Bright" w:cs="Arial"/>
          <w:sz w:val="19"/>
          <w:szCs w:val="19"/>
          <w:lang w:eastAsia="es-ES"/>
        </w:rPr>
        <w:t>efectiva y realmente provistas</w:t>
      </w:r>
      <w:r w:rsidRPr="00501EFE">
        <w:rPr>
          <w:rFonts w:ascii="Lucida Bright" w:hAnsi="Lucida Bright" w:cs="Arial"/>
          <w:sz w:val="19"/>
          <w:szCs w:val="19"/>
          <w:lang w:val="es-ES_tradnl" w:eastAsia="es-ES"/>
        </w:rPr>
        <w:t>.</w:t>
      </w:r>
    </w:p>
    <w:p w:rsidR="00501EFE" w:rsidRPr="00501EFE" w:rsidRDefault="00501EFE" w:rsidP="00501EFE">
      <w:pPr>
        <w:widowControl w:val="0"/>
        <w:spacing w:before="120"/>
        <w:ind w:hanging="11"/>
        <w:jc w:val="both"/>
        <w:rPr>
          <w:rFonts w:ascii="Lucida Bright" w:hAnsi="Lucida Bright" w:cs="Arial"/>
          <w:b/>
          <w:sz w:val="19"/>
          <w:szCs w:val="19"/>
          <w:lang w:val="es-ES_tradnl" w:eastAsia="es-ES"/>
        </w:rPr>
      </w:pPr>
      <w:r w:rsidRPr="00501EFE">
        <w:rPr>
          <w:rFonts w:ascii="Lucida Bright" w:hAnsi="Lucida Bright" w:cs="Arial"/>
          <w:sz w:val="19"/>
          <w:szCs w:val="19"/>
          <w:lang w:val="es-ES_tradnl" w:eastAsia="es-ES"/>
        </w:rPr>
        <w:t xml:space="preserve">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a título de revisión de precio o reembolso, ni cualquier otro similar a la </w:t>
      </w:r>
      <w:r w:rsidRPr="00501EFE">
        <w:rPr>
          <w:rFonts w:ascii="Lucida Bright" w:hAnsi="Lucida Bright" w:cs="Arial"/>
          <w:b/>
          <w:sz w:val="19"/>
          <w:szCs w:val="19"/>
          <w:lang w:val="es-ES_tradnl" w:eastAsia="es-ES"/>
        </w:rPr>
        <w:t>ENTIDAD</w:t>
      </w:r>
    </w:p>
    <w:p w:rsidR="00501EFE" w:rsidRPr="00501EFE" w:rsidRDefault="00501EFE" w:rsidP="00501EFE">
      <w:pPr>
        <w:numPr>
          <w:ilvl w:val="1"/>
          <w:numId w:val="0"/>
        </w:numPr>
        <w:tabs>
          <w:tab w:val="num" w:pos="284"/>
        </w:tabs>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El precio por trabajos o servicios adicionales no previstos en el Contrato y que fueran necesarios ejecutar, deberá ser objeto de previo acuerdo escrito entre las Partes. En ningún caso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w:t>
      </w:r>
      <w:r w:rsidRPr="00501EFE">
        <w:rPr>
          <w:rFonts w:ascii="Lucida Bright" w:hAnsi="Lucida Bright" w:cs="Arial"/>
          <w:sz w:val="19"/>
          <w:szCs w:val="19"/>
          <w:lang w:val="es-ES_tradnl" w:eastAsia="es-ES"/>
        </w:rPr>
        <w:lastRenderedPageBreak/>
        <w:t>reconocerá costos por trabajos adicionales que previamente no tuvieran su expresa aprobación y no se haya cumplido con lo establecido en el Contrato.</w:t>
      </w:r>
    </w:p>
    <w:p w:rsidR="00501EFE" w:rsidRPr="00501EFE" w:rsidRDefault="00501EFE" w:rsidP="00501EFE">
      <w:pPr>
        <w:spacing w:before="120" w:after="120"/>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DÉCIMA.- (FORMA DE PAGO) </w:t>
      </w:r>
      <w:r w:rsidRPr="00501EFE">
        <w:rPr>
          <w:rFonts w:ascii="Lucida Bright" w:hAnsi="Lucida Bright" w:cs="Arial"/>
          <w:b/>
          <w:sz w:val="19"/>
          <w:szCs w:val="19"/>
          <w:highlight w:val="yellow"/>
          <w:u w:val="single"/>
          <w:lang w:val="es-ES_tradnl" w:eastAsia="es-ES"/>
        </w:rPr>
        <w:t>(conforme las especificaciones técnicas)</w:t>
      </w:r>
    </w:p>
    <w:p w:rsidR="00501EFE" w:rsidRPr="00501EFE" w:rsidRDefault="00501EFE" w:rsidP="00501EFE">
      <w:pPr>
        <w:autoSpaceDE w:val="0"/>
        <w:autoSpaceDN w:val="0"/>
        <w:adjustRightInd w:val="0"/>
        <w:spacing w:before="120" w:after="120"/>
        <w:jc w:val="both"/>
        <w:rPr>
          <w:rFonts w:ascii="Lucida Bright" w:hAnsi="Lucida Bright" w:cs="Calibri"/>
          <w:sz w:val="19"/>
          <w:szCs w:val="19"/>
          <w:lang w:eastAsia="es-ES"/>
        </w:rPr>
      </w:pPr>
      <w:r w:rsidRPr="00501EFE">
        <w:rPr>
          <w:rFonts w:ascii="Lucida Bright" w:hAnsi="Lucida Bright" w:cs="Arial"/>
          <w:sz w:val="19"/>
          <w:szCs w:val="19"/>
          <w:lang w:val="es-ES_tradnl" w:eastAsia="es-ES"/>
        </w:rPr>
        <w:t xml:space="preserve">El monto del presente Contrato será pagado por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a favor del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w:t>
      </w:r>
      <w:r w:rsidRPr="00501EFE">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501EFE" w:rsidRPr="00501EFE" w:rsidRDefault="00501EFE" w:rsidP="00501EFE">
      <w:pPr>
        <w:tabs>
          <w:tab w:val="num" w:pos="993"/>
        </w:tabs>
        <w:spacing w:before="120"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El pago se realizará vía sistema de gestión pública (SIGEP) en moneda nacional (bolivianos), debiendo 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presentar la siguiente documentación para pago:</w:t>
      </w:r>
    </w:p>
    <w:p w:rsidR="00501EFE" w:rsidRPr="00501EFE" w:rsidRDefault="00501EFE" w:rsidP="00C01532">
      <w:pPr>
        <w:numPr>
          <w:ilvl w:val="0"/>
          <w:numId w:val="54"/>
        </w:numPr>
        <w:autoSpaceDE w:val="0"/>
        <w:autoSpaceDN w:val="0"/>
        <w:adjustRightInd w:val="0"/>
        <w:ind w:left="714" w:hanging="357"/>
        <w:jc w:val="both"/>
        <w:rPr>
          <w:rFonts w:ascii="Lucida Bright" w:hAnsi="Lucida Bright" w:cs="Calibri"/>
          <w:sz w:val="19"/>
          <w:szCs w:val="19"/>
          <w:lang w:eastAsia="es-ES"/>
        </w:rPr>
      </w:pPr>
      <w:r w:rsidRPr="00501EFE">
        <w:rPr>
          <w:rFonts w:ascii="Lucida Bright" w:hAnsi="Lucida Bright" w:cs="Calibri"/>
          <w:sz w:val="19"/>
          <w:szCs w:val="19"/>
          <w:lang w:eastAsia="es-ES"/>
        </w:rPr>
        <w:t>Carta de solicitud de pago.</w:t>
      </w:r>
    </w:p>
    <w:p w:rsidR="00501EFE" w:rsidRPr="00501EFE" w:rsidRDefault="00501EFE" w:rsidP="00C01532">
      <w:pPr>
        <w:numPr>
          <w:ilvl w:val="0"/>
          <w:numId w:val="54"/>
        </w:numPr>
        <w:autoSpaceDE w:val="0"/>
        <w:autoSpaceDN w:val="0"/>
        <w:adjustRightInd w:val="0"/>
        <w:ind w:left="714" w:hanging="357"/>
        <w:jc w:val="both"/>
        <w:rPr>
          <w:rFonts w:ascii="Lucida Bright" w:hAnsi="Lucida Bright" w:cs="Calibri"/>
          <w:sz w:val="19"/>
          <w:szCs w:val="19"/>
          <w:lang w:eastAsia="es-ES"/>
        </w:rPr>
      </w:pPr>
      <w:r w:rsidRPr="00501EFE">
        <w:rPr>
          <w:rFonts w:ascii="Lucida Bright" w:hAnsi="Lucida Bright" w:cs="Calibri"/>
          <w:sz w:val="19"/>
          <w:szCs w:val="19"/>
          <w:lang w:eastAsia="es-ES"/>
        </w:rPr>
        <w:t>Factura original de la Empresa debidamente registrada en Impuestos Nacionales.</w:t>
      </w:r>
    </w:p>
    <w:p w:rsidR="00501EFE" w:rsidRPr="00501EFE" w:rsidRDefault="00501EFE" w:rsidP="00C01532">
      <w:pPr>
        <w:numPr>
          <w:ilvl w:val="0"/>
          <w:numId w:val="54"/>
        </w:numPr>
        <w:autoSpaceDE w:val="0"/>
        <w:autoSpaceDN w:val="0"/>
        <w:adjustRightInd w:val="0"/>
        <w:ind w:left="714" w:hanging="357"/>
        <w:jc w:val="both"/>
        <w:rPr>
          <w:rFonts w:ascii="Lucida Bright" w:hAnsi="Lucida Bright" w:cs="Calibri"/>
          <w:sz w:val="19"/>
          <w:szCs w:val="19"/>
          <w:lang w:eastAsia="es-ES"/>
        </w:rPr>
      </w:pPr>
      <w:r w:rsidRPr="00501EFE">
        <w:rPr>
          <w:rFonts w:ascii="Lucida Bright" w:hAnsi="Lucida Bright" w:cs="Calibri"/>
          <w:sz w:val="19"/>
          <w:szCs w:val="19"/>
          <w:lang w:eastAsia="es-ES"/>
        </w:rPr>
        <w:t>Fotocopia simple del NIT.</w:t>
      </w:r>
    </w:p>
    <w:p w:rsidR="00501EFE" w:rsidRPr="00501EFE" w:rsidRDefault="00501EFE" w:rsidP="00C01532">
      <w:pPr>
        <w:numPr>
          <w:ilvl w:val="0"/>
          <w:numId w:val="54"/>
        </w:numPr>
        <w:autoSpaceDE w:val="0"/>
        <w:autoSpaceDN w:val="0"/>
        <w:adjustRightInd w:val="0"/>
        <w:ind w:left="714" w:hanging="357"/>
        <w:jc w:val="both"/>
        <w:rPr>
          <w:rFonts w:ascii="Lucida Bright" w:hAnsi="Lucida Bright" w:cs="Calibri"/>
          <w:sz w:val="19"/>
          <w:szCs w:val="19"/>
          <w:lang w:eastAsia="es-ES"/>
        </w:rPr>
      </w:pPr>
      <w:r w:rsidRPr="00501EFE">
        <w:rPr>
          <w:rFonts w:ascii="Lucida Bright" w:hAnsi="Lucida Bright" w:cs="Calibri"/>
          <w:sz w:val="19"/>
          <w:szCs w:val="19"/>
          <w:lang w:eastAsia="es-ES"/>
        </w:rPr>
        <w:t>Fotocopia simple del registro de beneficiarios SIGEP (Incluir N° de Cuenta Bancaria).</w:t>
      </w:r>
    </w:p>
    <w:p w:rsidR="00501EFE" w:rsidRPr="00501EFE" w:rsidRDefault="00501EFE" w:rsidP="00C01532">
      <w:pPr>
        <w:numPr>
          <w:ilvl w:val="0"/>
          <w:numId w:val="54"/>
        </w:numPr>
        <w:autoSpaceDE w:val="0"/>
        <w:autoSpaceDN w:val="0"/>
        <w:adjustRightInd w:val="0"/>
        <w:ind w:left="714" w:hanging="357"/>
        <w:jc w:val="both"/>
        <w:rPr>
          <w:rFonts w:ascii="Lucida Bright" w:hAnsi="Lucida Bright" w:cs="Calibri"/>
          <w:sz w:val="19"/>
          <w:szCs w:val="19"/>
          <w:lang w:eastAsia="es-ES"/>
        </w:rPr>
      </w:pPr>
      <w:r w:rsidRPr="00501EFE">
        <w:rPr>
          <w:rFonts w:ascii="Lucida Bright" w:hAnsi="Lucida Bright" w:cs="Calibri"/>
          <w:sz w:val="19"/>
          <w:szCs w:val="19"/>
          <w:lang w:eastAsia="es-ES"/>
        </w:rPr>
        <w:t>Fotocopia simple del Contrato.</w:t>
      </w:r>
    </w:p>
    <w:p w:rsidR="00501EFE" w:rsidRPr="00501EFE" w:rsidRDefault="00501EFE" w:rsidP="00C01532">
      <w:pPr>
        <w:numPr>
          <w:ilvl w:val="0"/>
          <w:numId w:val="54"/>
        </w:numPr>
        <w:ind w:left="714" w:hanging="357"/>
        <w:rPr>
          <w:rFonts w:ascii="Lucida Bright" w:hAnsi="Lucida Bright" w:cs="Calibri"/>
          <w:sz w:val="19"/>
          <w:szCs w:val="19"/>
          <w:lang w:eastAsia="es-ES"/>
        </w:rPr>
      </w:pPr>
      <w:r w:rsidRPr="00501EFE">
        <w:rPr>
          <w:rFonts w:ascii="Lucida Bright" w:hAnsi="Lucida Bright" w:cs="Calibri"/>
          <w:sz w:val="19"/>
          <w:szCs w:val="19"/>
          <w:lang w:eastAsia="es-ES"/>
        </w:rPr>
        <w:t>Fotocopia simple del testimonio de poder del representante legal para personas jurídicas (Excepto empresas unipersonales)</w:t>
      </w:r>
    </w:p>
    <w:p w:rsidR="00501EFE" w:rsidRPr="00501EFE" w:rsidRDefault="00501EFE" w:rsidP="00501EFE">
      <w:pPr>
        <w:spacing w:before="120"/>
        <w:jc w:val="both"/>
        <w:rPr>
          <w:rFonts w:ascii="Lucida Bright" w:hAnsi="Lucida Bright" w:cs="Arial"/>
          <w:b/>
          <w:iCs/>
          <w:sz w:val="19"/>
          <w:szCs w:val="19"/>
          <w:u w:val="single"/>
          <w:lang w:eastAsia="es-ES"/>
        </w:rPr>
      </w:pPr>
      <w:r w:rsidRPr="00501EFE">
        <w:rPr>
          <w:rFonts w:ascii="Lucida Bright" w:hAnsi="Lucida Bright" w:cs="Arial"/>
          <w:b/>
          <w:sz w:val="19"/>
          <w:szCs w:val="19"/>
          <w:u w:val="single"/>
          <w:lang w:eastAsia="es-ES"/>
        </w:rPr>
        <w:t>CLÁUSULA</w:t>
      </w:r>
      <w:r w:rsidRPr="00501EFE">
        <w:rPr>
          <w:rFonts w:ascii="Lucida Bright" w:hAnsi="Lucida Bright" w:cs="Arial"/>
          <w:b/>
          <w:iCs/>
          <w:sz w:val="19"/>
          <w:szCs w:val="19"/>
          <w:u w:val="single"/>
          <w:lang w:eastAsia="es-ES"/>
        </w:rPr>
        <w:t xml:space="preserve"> DÉCIMA PRIMERA.- (FACTURACIÓN)</w:t>
      </w:r>
    </w:p>
    <w:p w:rsidR="00501EFE" w:rsidRPr="00501EFE" w:rsidRDefault="00501EFE" w:rsidP="00501EFE">
      <w:pPr>
        <w:spacing w:before="120"/>
        <w:jc w:val="both"/>
        <w:rPr>
          <w:rFonts w:ascii="Lucida Bright" w:hAnsi="Lucida Bright" w:cs="Arial"/>
          <w:iCs/>
          <w:sz w:val="19"/>
          <w:szCs w:val="19"/>
          <w:lang w:eastAsia="es-ES"/>
        </w:rPr>
      </w:pPr>
      <w:r w:rsidRPr="00501EFE">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501EFE" w:rsidRPr="00501EFE" w:rsidRDefault="00501EFE" w:rsidP="00501EFE">
      <w:pPr>
        <w:spacing w:before="120"/>
        <w:jc w:val="both"/>
        <w:rPr>
          <w:rFonts w:ascii="Lucida Bright" w:hAnsi="Lucida Bright" w:cs="Arial"/>
          <w:iCs/>
          <w:sz w:val="19"/>
          <w:szCs w:val="19"/>
          <w:lang w:eastAsia="es-ES"/>
        </w:rPr>
      </w:pPr>
      <w:r w:rsidRPr="00501EFE">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501EFE" w:rsidRPr="00501EFE" w:rsidRDefault="00501EFE" w:rsidP="00501EFE">
      <w:pPr>
        <w:spacing w:before="120"/>
        <w:jc w:val="both"/>
        <w:rPr>
          <w:rFonts w:ascii="Lucida Bright" w:hAnsi="Lucida Bright" w:cs="Arial"/>
          <w:iCs/>
          <w:sz w:val="19"/>
          <w:szCs w:val="19"/>
          <w:lang w:eastAsia="es-ES"/>
        </w:rPr>
      </w:pPr>
      <w:r w:rsidRPr="00501EFE">
        <w:rPr>
          <w:rFonts w:ascii="Lucida Bright" w:hAnsi="Lucida Bright" w:cs="Arial"/>
          <w:iCs/>
          <w:sz w:val="19"/>
          <w:szCs w:val="19"/>
          <w:lang w:eastAsia="es-ES"/>
        </w:rPr>
        <w:t xml:space="preserve">El </w:t>
      </w:r>
      <w:r w:rsidRPr="00501EFE">
        <w:rPr>
          <w:rFonts w:ascii="Lucida Bright" w:hAnsi="Lucida Bright" w:cs="Arial"/>
          <w:b/>
          <w:iCs/>
          <w:sz w:val="19"/>
          <w:szCs w:val="19"/>
          <w:lang w:eastAsia="es-ES"/>
        </w:rPr>
        <w:t>PROVEEDOR</w:t>
      </w:r>
      <w:r w:rsidRPr="00501EFE">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501EFE" w:rsidRPr="00501EFE" w:rsidRDefault="00501EFE" w:rsidP="00501EFE">
      <w:pPr>
        <w:tabs>
          <w:tab w:val="left" w:pos="4830"/>
        </w:tabs>
        <w:spacing w:before="120"/>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DÉCIMA SEGUNDA.- (GARANTÍAS)  </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b/>
          <w:sz w:val="19"/>
          <w:szCs w:val="19"/>
          <w:lang w:val="es-ES_tradnl" w:eastAsia="es-ES"/>
        </w:rPr>
        <w:t>12.1.- GARANTIA DE CUMPLIMIENTO DE CONTRATO:</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garantiza el correcto cumplimiento y fiel ejecución del presente Contrato en todas sus partes con la xxxxxxxxxx, emitida por xxxxxxxxxx, con vigencia hasta el xxx de xxxx de xxx</w:t>
      </w:r>
      <w:r w:rsidRPr="00501EFE">
        <w:rPr>
          <w:rFonts w:ascii="Lucida Bright" w:hAnsi="Lucida Bright" w:cs="Arial"/>
          <w:i/>
          <w:sz w:val="19"/>
          <w:szCs w:val="19"/>
          <w:lang w:val="es-ES_tradnl" w:eastAsia="es-ES"/>
        </w:rPr>
        <w:t xml:space="preserve">, </w:t>
      </w:r>
      <w:r w:rsidRPr="00501EFE">
        <w:rPr>
          <w:rFonts w:ascii="Lucida Bright" w:hAnsi="Lucida Bright" w:cs="Arial"/>
          <w:sz w:val="19"/>
          <w:szCs w:val="19"/>
          <w:lang w:val="es-ES_tradnl" w:eastAsia="es-ES"/>
        </w:rPr>
        <w:t xml:space="preserve">a la orden de Yacimientos Petrolíferos Fiscales Bolivianos, por la suma de Bsxxxxxx (xxxxxx 00/100  Bolivianos), equivalente al siete por ciento (7%) del monto total del Contrato, con las características de renovable, irrevocable y de ejecución inmediata. </w:t>
      </w:r>
    </w:p>
    <w:p w:rsidR="00501EFE" w:rsidRPr="00501EFE" w:rsidRDefault="00501EFE" w:rsidP="00501EFE">
      <w:pPr>
        <w:spacing w:before="120"/>
        <w:ind w:right="-7"/>
        <w:jc w:val="both"/>
        <w:outlineLvl w:val="1"/>
        <w:rPr>
          <w:rFonts w:ascii="Lucida Bright" w:hAnsi="Lucida Bright" w:cs="Arial"/>
          <w:sz w:val="19"/>
          <w:szCs w:val="19"/>
          <w:lang w:val="es-BO" w:eastAsia="es-ES"/>
        </w:rPr>
      </w:pPr>
      <w:r w:rsidRPr="00501EFE">
        <w:rPr>
          <w:rFonts w:ascii="Lucida Bright" w:hAnsi="Lucida Bright" w:cs="Arial"/>
          <w:sz w:val="19"/>
          <w:szCs w:val="19"/>
          <w:lang w:val="es-BO" w:eastAsia="es-ES"/>
        </w:rPr>
        <w:t xml:space="preserve">Cualquier incumplimiento contractual en que incurra el </w:t>
      </w:r>
      <w:r w:rsidRPr="00501EFE">
        <w:rPr>
          <w:rFonts w:ascii="Lucida Bright" w:hAnsi="Lucida Bright" w:cs="Arial"/>
          <w:b/>
          <w:sz w:val="19"/>
          <w:szCs w:val="19"/>
          <w:lang w:val="es-BO" w:eastAsia="es-ES"/>
        </w:rPr>
        <w:t>PROVEEDOR</w:t>
      </w:r>
      <w:r w:rsidRPr="00501EFE">
        <w:rPr>
          <w:rFonts w:ascii="Lucida Bright" w:hAnsi="Lucida Bright" w:cs="Arial"/>
          <w:sz w:val="19"/>
          <w:szCs w:val="19"/>
          <w:lang w:val="es-BO" w:eastAsia="es-ES"/>
        </w:rPr>
        <w:t xml:space="preserve">, dará lugar a la ejecución de la boleta de garantía antes mencionada en favor de la </w:t>
      </w:r>
      <w:r w:rsidRPr="00501EFE">
        <w:rPr>
          <w:rFonts w:ascii="Lucida Bright" w:hAnsi="Lucida Bright" w:cs="Arial"/>
          <w:b/>
          <w:sz w:val="19"/>
          <w:szCs w:val="19"/>
          <w:lang w:val="es-BO" w:eastAsia="es-ES"/>
        </w:rPr>
        <w:t>ENTIDAD</w:t>
      </w:r>
      <w:r w:rsidRPr="00501EFE">
        <w:rPr>
          <w:rFonts w:ascii="Lucida Bright" w:hAnsi="Lucida Bright" w:cs="Arial"/>
          <w:sz w:val="19"/>
          <w:szCs w:val="19"/>
          <w:lang w:val="es-BO" w:eastAsia="es-ES"/>
        </w:rPr>
        <w:t xml:space="preserve"> a su sólo requerimiento, sin necesidad de ningún trámite o acción judicial.</w:t>
      </w:r>
    </w:p>
    <w:p w:rsidR="00501EFE" w:rsidRPr="00501EFE" w:rsidRDefault="00501EFE" w:rsidP="00501EFE">
      <w:pPr>
        <w:spacing w:before="120"/>
        <w:jc w:val="both"/>
        <w:rPr>
          <w:rFonts w:ascii="Lucida Bright" w:hAnsi="Lucida Bright" w:cs="Arial"/>
          <w:sz w:val="19"/>
          <w:szCs w:val="19"/>
          <w:lang w:val="es-BO" w:eastAsia="es-ES"/>
        </w:rPr>
      </w:pPr>
      <w:r w:rsidRPr="00501EFE">
        <w:rPr>
          <w:rFonts w:ascii="Lucida Bright" w:hAnsi="Lucida Bright" w:cs="Arial"/>
          <w:sz w:val="19"/>
          <w:szCs w:val="19"/>
          <w:lang w:val="es-ES_tradnl" w:eastAsia="es-ES"/>
        </w:rPr>
        <w:t xml:space="preserve">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por razones justificadas. La </w:t>
      </w:r>
      <w:r w:rsidRPr="00501EFE">
        <w:rPr>
          <w:rFonts w:ascii="Lucida Bright" w:hAnsi="Lucida Bright" w:cs="Arial"/>
          <w:b/>
          <w:sz w:val="19"/>
          <w:szCs w:val="19"/>
          <w:lang w:val="es-ES_tradnl" w:eastAsia="es-ES"/>
        </w:rPr>
        <w:t xml:space="preserve">ENTIDAD </w:t>
      </w:r>
      <w:r w:rsidRPr="00501EFE">
        <w:rPr>
          <w:rFonts w:ascii="Lucida Bright" w:hAnsi="Lucida Bright" w:cs="Arial"/>
          <w:sz w:val="19"/>
          <w:szCs w:val="19"/>
          <w:lang w:val="es-ES_tradnl" w:eastAsia="es-ES"/>
        </w:rPr>
        <w:t>llevará el control directo de vigencia de la misma bajo su responsabilidad, dicha garantía estará vigente hasta sesenta (60) días calendario adicionales al plazo de entrega  de los Bienes</w:t>
      </w:r>
      <w:r w:rsidRPr="00501EFE">
        <w:rPr>
          <w:rFonts w:ascii="Lucida Bright" w:hAnsi="Lucida Bright" w:cs="Arial"/>
          <w:b/>
          <w:sz w:val="19"/>
          <w:szCs w:val="19"/>
          <w:lang w:val="es-ES_tradnl" w:eastAsia="es-ES"/>
        </w:rPr>
        <w:t xml:space="preserve">, </w:t>
      </w:r>
      <w:r w:rsidRPr="00501EFE">
        <w:rPr>
          <w:rFonts w:ascii="Lucida Bright" w:hAnsi="Lucida Bright" w:cs="Arial"/>
          <w:sz w:val="19"/>
          <w:szCs w:val="19"/>
          <w:lang w:val="es-BO" w:eastAsia="es-ES"/>
        </w:rPr>
        <w:t xml:space="preserve">transcurrido este plazo, el </w:t>
      </w:r>
      <w:r w:rsidRPr="00501EFE">
        <w:rPr>
          <w:rFonts w:ascii="Lucida Bright" w:hAnsi="Lucida Bright" w:cs="Arial"/>
          <w:b/>
          <w:sz w:val="19"/>
          <w:szCs w:val="19"/>
          <w:lang w:val="es-BO" w:eastAsia="es-ES"/>
        </w:rPr>
        <w:t>PROVEEDOR</w:t>
      </w:r>
      <w:r w:rsidRPr="00501EFE">
        <w:rPr>
          <w:rFonts w:ascii="Lucida Bright" w:hAnsi="Lucida Bright" w:cs="Arial"/>
          <w:sz w:val="19"/>
          <w:szCs w:val="19"/>
          <w:lang w:val="es-BO" w:eastAsia="es-ES"/>
        </w:rPr>
        <w:t xml:space="preserve"> podrá gestionar ante la </w:t>
      </w:r>
      <w:r w:rsidRPr="00501EFE">
        <w:rPr>
          <w:rFonts w:ascii="Lucida Bright" w:hAnsi="Lucida Bright" w:cs="Arial"/>
          <w:b/>
          <w:sz w:val="19"/>
          <w:szCs w:val="19"/>
          <w:lang w:val="es-BO" w:eastAsia="es-ES"/>
        </w:rPr>
        <w:t>ENTIDAD</w:t>
      </w:r>
      <w:r w:rsidRPr="00501EFE">
        <w:rPr>
          <w:rFonts w:ascii="Lucida Bright" w:hAnsi="Lucida Bright" w:cs="Arial"/>
          <w:sz w:val="19"/>
          <w:szCs w:val="19"/>
          <w:lang w:val="es-BO" w:eastAsia="es-ES"/>
        </w:rPr>
        <w:t xml:space="preserve"> la devolución de la garantía.</w:t>
      </w:r>
    </w:p>
    <w:p w:rsidR="00501EFE" w:rsidRPr="00501EFE" w:rsidRDefault="00501EFE" w:rsidP="00501EFE">
      <w:pPr>
        <w:spacing w:before="120" w:after="120"/>
        <w:jc w:val="both"/>
        <w:rPr>
          <w:rFonts w:ascii="Lucida Bright" w:hAnsi="Lucida Bright" w:cs="Arial"/>
          <w:b/>
          <w:sz w:val="19"/>
          <w:szCs w:val="19"/>
          <w:lang w:val="es-BO" w:eastAsia="es-ES"/>
        </w:rPr>
      </w:pPr>
      <w:r w:rsidRPr="00501EFE">
        <w:rPr>
          <w:rFonts w:ascii="Lucida Bright" w:hAnsi="Lucida Bright" w:cs="Arial"/>
          <w:b/>
          <w:sz w:val="19"/>
          <w:szCs w:val="19"/>
          <w:lang w:val="es-BO" w:eastAsia="es-ES"/>
        </w:rPr>
        <w:t xml:space="preserve">12.2.- GARANTIA TECNICA: </w:t>
      </w:r>
      <w:r w:rsidRPr="00501EFE">
        <w:rPr>
          <w:rFonts w:ascii="Lucida Bright" w:hAnsi="Lucida Bright" w:cs="Arial"/>
          <w:b/>
          <w:sz w:val="19"/>
          <w:szCs w:val="19"/>
          <w:highlight w:val="yellow"/>
          <w:lang w:val="es-BO" w:eastAsia="es-ES"/>
        </w:rPr>
        <w:t>(conforme las especificaciones técnicas)</w:t>
      </w:r>
    </w:p>
    <w:p w:rsidR="00501EFE" w:rsidRPr="00501EFE" w:rsidRDefault="00501EFE" w:rsidP="00C01532">
      <w:pPr>
        <w:numPr>
          <w:ilvl w:val="0"/>
          <w:numId w:val="55"/>
        </w:numPr>
        <w:autoSpaceDE w:val="0"/>
        <w:autoSpaceDN w:val="0"/>
        <w:adjustRightInd w:val="0"/>
        <w:ind w:left="714" w:hanging="357"/>
        <w:jc w:val="both"/>
        <w:rPr>
          <w:rFonts w:ascii="Lucida Bright" w:hAnsi="Lucida Bright" w:cs="Calibri"/>
          <w:sz w:val="19"/>
          <w:szCs w:val="19"/>
          <w:lang w:eastAsia="es-ES"/>
        </w:rPr>
      </w:pPr>
      <w:r w:rsidRPr="00501EFE">
        <w:rPr>
          <w:rFonts w:ascii="Lucida Bright" w:hAnsi="Lucida Bright" w:cs="Calibri"/>
          <w:b/>
          <w:bCs/>
          <w:sz w:val="19"/>
          <w:szCs w:val="19"/>
          <w:lang w:eastAsia="es-ES"/>
        </w:rPr>
        <w:t>Alcance de la garantía:</w:t>
      </w:r>
      <w:r w:rsidRPr="00501EFE">
        <w:rPr>
          <w:rFonts w:ascii="Lucida Bright" w:hAnsi="Lucida Bright" w:cs="Calibri"/>
          <w:sz w:val="19"/>
          <w:szCs w:val="19"/>
          <w:lang w:eastAsia="es-ES"/>
        </w:rPr>
        <w:t xml:space="preserve"> xxxxx</w:t>
      </w:r>
    </w:p>
    <w:p w:rsidR="00501EFE" w:rsidRPr="00501EFE" w:rsidRDefault="00501EFE" w:rsidP="00C01532">
      <w:pPr>
        <w:numPr>
          <w:ilvl w:val="0"/>
          <w:numId w:val="55"/>
        </w:numPr>
        <w:autoSpaceDE w:val="0"/>
        <w:autoSpaceDN w:val="0"/>
        <w:adjustRightInd w:val="0"/>
        <w:ind w:left="714" w:hanging="357"/>
        <w:jc w:val="both"/>
        <w:rPr>
          <w:rFonts w:ascii="Lucida Bright" w:hAnsi="Lucida Bright" w:cs="Calibri"/>
          <w:sz w:val="19"/>
          <w:szCs w:val="19"/>
          <w:lang w:eastAsia="es-ES"/>
        </w:rPr>
      </w:pPr>
      <w:r w:rsidRPr="00501EFE">
        <w:rPr>
          <w:rFonts w:ascii="Lucida Bright" w:hAnsi="Lucida Bright" w:cs="Calibri"/>
          <w:b/>
          <w:bCs/>
          <w:sz w:val="19"/>
          <w:szCs w:val="19"/>
          <w:lang w:eastAsia="es-ES"/>
        </w:rPr>
        <w:t>Período de garantía:</w:t>
      </w:r>
      <w:r w:rsidRPr="00501EFE">
        <w:rPr>
          <w:rFonts w:ascii="Lucida Bright" w:hAnsi="Lucida Bright" w:cs="Calibri"/>
          <w:sz w:val="19"/>
          <w:szCs w:val="19"/>
          <w:lang w:eastAsia="es-ES"/>
        </w:rPr>
        <w:t xml:space="preserve">   xxxxx</w:t>
      </w:r>
    </w:p>
    <w:p w:rsidR="00501EFE" w:rsidRPr="00501EFE" w:rsidRDefault="00501EFE" w:rsidP="00C01532">
      <w:pPr>
        <w:numPr>
          <w:ilvl w:val="0"/>
          <w:numId w:val="55"/>
        </w:numPr>
        <w:autoSpaceDE w:val="0"/>
        <w:autoSpaceDN w:val="0"/>
        <w:adjustRightInd w:val="0"/>
        <w:ind w:left="714" w:hanging="357"/>
        <w:jc w:val="both"/>
        <w:rPr>
          <w:rFonts w:ascii="Lucida Bright" w:hAnsi="Lucida Bright" w:cs="Calibri"/>
          <w:sz w:val="19"/>
          <w:szCs w:val="19"/>
          <w:lang w:eastAsia="es-ES"/>
        </w:rPr>
      </w:pPr>
      <w:r w:rsidRPr="00501EFE">
        <w:rPr>
          <w:rFonts w:ascii="Lucida Bright" w:hAnsi="Lucida Bright" w:cs="Calibri"/>
          <w:b/>
          <w:bCs/>
          <w:sz w:val="19"/>
          <w:szCs w:val="19"/>
          <w:lang w:eastAsia="es-ES"/>
        </w:rPr>
        <w:t>Inicio del cómputo del período de garantía:</w:t>
      </w:r>
      <w:r w:rsidRPr="00501EFE">
        <w:rPr>
          <w:rFonts w:ascii="Lucida Bright" w:hAnsi="Lucida Bright" w:cs="Calibri"/>
          <w:sz w:val="19"/>
          <w:szCs w:val="19"/>
          <w:lang w:eastAsia="es-ES"/>
        </w:rPr>
        <w:t xml:space="preserve"> xxxx. </w:t>
      </w:r>
    </w:p>
    <w:p w:rsidR="00501EFE" w:rsidRPr="00501EFE" w:rsidRDefault="00501EFE" w:rsidP="00501EFE">
      <w:pPr>
        <w:autoSpaceDE w:val="0"/>
        <w:autoSpaceDN w:val="0"/>
        <w:adjustRightInd w:val="0"/>
        <w:spacing w:before="120" w:after="120"/>
        <w:jc w:val="both"/>
        <w:rPr>
          <w:rFonts w:ascii="Lucida Bright" w:hAnsi="Lucida Bright" w:cs="Calibri"/>
          <w:sz w:val="19"/>
          <w:szCs w:val="19"/>
          <w:lang w:eastAsia="es-ES"/>
        </w:rPr>
      </w:pPr>
      <w:r w:rsidRPr="00501EFE">
        <w:rPr>
          <w:rFonts w:ascii="Lucida Bright" w:hAnsi="Lucida Bright" w:cs="Calibri"/>
          <w:sz w:val="19"/>
          <w:szCs w:val="19"/>
          <w:lang w:eastAsia="es-ES"/>
        </w:rPr>
        <w:t xml:space="preserve">En caso de defectos el </w:t>
      </w:r>
      <w:r w:rsidRPr="00501EFE">
        <w:rPr>
          <w:rFonts w:ascii="Lucida Bright" w:hAnsi="Lucida Bright" w:cs="Calibri"/>
          <w:b/>
          <w:sz w:val="19"/>
          <w:szCs w:val="19"/>
          <w:lang w:eastAsia="es-ES"/>
        </w:rPr>
        <w:t>PROVEEDOR</w:t>
      </w:r>
      <w:r w:rsidRPr="00501EFE">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501EFE" w:rsidRPr="00501EFE" w:rsidRDefault="00501EFE" w:rsidP="00501EFE">
      <w:pPr>
        <w:spacing w:before="120" w:after="120"/>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DÉCIMA TERCERA.- (MOROSIDAD Y SUS PENALIDADES) </w:t>
      </w:r>
      <w:r w:rsidRPr="00501EFE">
        <w:rPr>
          <w:rFonts w:ascii="Lucida Bright" w:hAnsi="Lucida Bright" w:cs="Arial"/>
          <w:b/>
          <w:sz w:val="19"/>
          <w:szCs w:val="19"/>
          <w:highlight w:val="yellow"/>
          <w:u w:val="single"/>
          <w:lang w:val="es-ES_tradnl" w:eastAsia="es-ES"/>
        </w:rPr>
        <w:t>(conforme las especificaciones técnicas)</w:t>
      </w:r>
    </w:p>
    <w:p w:rsidR="00501EFE" w:rsidRPr="00501EFE" w:rsidRDefault="00501EFE" w:rsidP="00501EFE">
      <w:pPr>
        <w:autoSpaceDE w:val="0"/>
        <w:autoSpaceDN w:val="0"/>
        <w:jc w:val="both"/>
        <w:rPr>
          <w:rFonts w:ascii="Lucida Bright" w:hAnsi="Lucida Bright" w:cs="Calibri"/>
          <w:sz w:val="19"/>
          <w:szCs w:val="19"/>
          <w:lang w:eastAsia="es-ES"/>
        </w:rPr>
      </w:pPr>
      <w:r w:rsidRPr="00501EFE">
        <w:rPr>
          <w:rFonts w:ascii="Lucida Bright" w:hAnsi="Lucida Bright" w:cs="Arial"/>
          <w:sz w:val="19"/>
          <w:szCs w:val="19"/>
          <w:lang w:val="es-ES_tradnl" w:eastAsia="es-ES"/>
        </w:rPr>
        <w:lastRenderedPageBreak/>
        <w:t xml:space="preserve">Queda convenido entre las Partes, que el </w:t>
      </w:r>
      <w:r w:rsidRPr="00501EFE">
        <w:rPr>
          <w:rFonts w:ascii="Lucida Bright" w:hAnsi="Lucida Bright" w:cs="Arial"/>
          <w:b/>
          <w:sz w:val="19"/>
          <w:szCs w:val="19"/>
          <w:lang w:val="es-ES_tradnl" w:eastAsia="es-ES"/>
        </w:rPr>
        <w:t xml:space="preserve">PROVEEDOR </w:t>
      </w:r>
      <w:r w:rsidRPr="00501EFE">
        <w:rPr>
          <w:rFonts w:ascii="Lucida Bright" w:hAnsi="Lucida Bright" w:cs="Arial"/>
          <w:sz w:val="19"/>
          <w:szCs w:val="19"/>
          <w:lang w:val="es-ES_tradnl" w:eastAsia="es-ES"/>
        </w:rPr>
        <w:t xml:space="preserve">se obliga a cumplir con lo estipulado la cláusula (Vigencia y plazo del Contrato), caso contrario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aplicará una multa del</w:t>
      </w:r>
      <w:r w:rsidRPr="00501EFE">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501EFE" w:rsidRPr="00501EFE" w:rsidRDefault="00501EFE" w:rsidP="00501EFE">
      <w:pPr>
        <w:spacing w:before="120"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De establecer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501EFE" w:rsidRPr="00501EFE" w:rsidRDefault="00501EFE" w:rsidP="00501EFE">
      <w:pPr>
        <w:spacing w:before="120" w:after="120"/>
        <w:jc w:val="both"/>
        <w:rPr>
          <w:rFonts w:ascii="Lucida Bright" w:hAnsi="Lucida Bright" w:cs="Arial"/>
          <w:sz w:val="19"/>
          <w:szCs w:val="19"/>
          <w:lang w:eastAsia="es-ES"/>
        </w:rPr>
      </w:pPr>
      <w:r w:rsidRPr="00501EFE">
        <w:rPr>
          <w:rFonts w:ascii="Lucida Bright" w:hAnsi="Lucida Bright" w:cs="Arial"/>
          <w:sz w:val="19"/>
          <w:szCs w:val="19"/>
          <w:lang w:eastAsia="es-ES"/>
        </w:rPr>
        <w:t xml:space="preserve">De establecer </w:t>
      </w:r>
      <w:r w:rsidRPr="00501EFE">
        <w:rPr>
          <w:rFonts w:ascii="Lucida Bright" w:hAnsi="Lucida Bright" w:cs="Arial"/>
          <w:sz w:val="19"/>
          <w:szCs w:val="19"/>
          <w:lang w:val="es-ES_tradnl" w:eastAsia="es-ES"/>
        </w:rPr>
        <w:t xml:space="preserve">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eastAsia="es-ES"/>
        </w:rPr>
        <w:t xml:space="preserve"> que por la aplicación de multas por mora se ha llegado al límite del 20% (veinte por ciento) del monto total del Contrato, la </w:t>
      </w:r>
      <w:r w:rsidRPr="00501EFE">
        <w:rPr>
          <w:rFonts w:ascii="Lucida Bright" w:hAnsi="Lucida Bright" w:cs="Arial"/>
          <w:b/>
          <w:sz w:val="19"/>
          <w:szCs w:val="19"/>
          <w:lang w:eastAsia="es-ES"/>
        </w:rPr>
        <w:t>ENTIDAD</w:t>
      </w:r>
      <w:r w:rsidRPr="00501EFE">
        <w:rPr>
          <w:rFonts w:ascii="Lucida Bright" w:hAnsi="Lucida Bright" w:cs="Arial"/>
          <w:sz w:val="19"/>
          <w:szCs w:val="19"/>
          <w:lang w:eastAsia="es-ES"/>
        </w:rPr>
        <w:t xml:space="preserve"> deberá iniciar el proceso de resolución del Contrato, conforme a lo estipulado en la cláusula (Terminación del Contrato).</w:t>
      </w:r>
    </w:p>
    <w:p w:rsidR="00501EFE" w:rsidRPr="00501EFE" w:rsidRDefault="00501EFE" w:rsidP="00501EFE">
      <w:pPr>
        <w:spacing w:before="120"/>
        <w:jc w:val="both"/>
        <w:rPr>
          <w:rFonts w:ascii="Lucida Bright" w:hAnsi="Lucida Bright" w:cs="Arial"/>
          <w:sz w:val="19"/>
          <w:szCs w:val="19"/>
          <w:lang w:eastAsia="es-ES"/>
        </w:rPr>
      </w:pPr>
      <w:r w:rsidRPr="00501EFE">
        <w:rPr>
          <w:rFonts w:ascii="Lucida Bright" w:hAnsi="Lucida Bright" w:cs="Arial"/>
          <w:sz w:val="19"/>
          <w:szCs w:val="19"/>
          <w:lang w:eastAsia="es-ES"/>
        </w:rPr>
        <w:t xml:space="preserve">Las multas serán cobradas mediante descuentos establecidos expresamente por la </w:t>
      </w:r>
      <w:r w:rsidRPr="00501EFE">
        <w:rPr>
          <w:rFonts w:ascii="Lucida Bright" w:hAnsi="Lucida Bright" w:cs="Arial"/>
          <w:b/>
          <w:bCs/>
          <w:sz w:val="19"/>
          <w:szCs w:val="19"/>
          <w:lang w:eastAsia="es-ES"/>
        </w:rPr>
        <w:t>ENTIDAD</w:t>
      </w:r>
      <w:r w:rsidRPr="00501EFE">
        <w:rPr>
          <w:rFonts w:ascii="Lucida Bright" w:hAnsi="Lucida Bright" w:cs="Arial"/>
          <w:sz w:val="19"/>
          <w:szCs w:val="19"/>
          <w:lang w:eastAsia="es-ES"/>
        </w:rPr>
        <w:t>,</w:t>
      </w:r>
      <w:r w:rsidRPr="00501EFE">
        <w:rPr>
          <w:rFonts w:ascii="Lucida Bright" w:hAnsi="Lucida Bright" w:cs="Arial"/>
          <w:sz w:val="19"/>
          <w:szCs w:val="19"/>
          <w:lang w:val="es-ES_tradnl" w:eastAsia="es-ES"/>
        </w:rPr>
        <w:t xml:space="preserve"> con base en el informe de Conformidad documentado</w:t>
      </w:r>
      <w:r w:rsidRPr="00501EFE">
        <w:rPr>
          <w:rFonts w:ascii="Lucida Bright" w:hAnsi="Lucida Bright" w:cs="Arial"/>
          <w:sz w:val="19"/>
          <w:szCs w:val="19"/>
          <w:lang w:eastAsia="es-ES"/>
        </w:rPr>
        <w:t xml:space="preserve"> de los pagos, sin perjuicio de que </w:t>
      </w:r>
      <w:r w:rsidRPr="00501EFE">
        <w:rPr>
          <w:rFonts w:ascii="Lucida Bright" w:hAnsi="Lucida Bright" w:cs="Arial"/>
          <w:sz w:val="19"/>
          <w:szCs w:val="19"/>
          <w:lang w:val="es-ES_tradnl" w:eastAsia="es-ES"/>
        </w:rPr>
        <w:t xml:space="preserve">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501EFE" w:rsidRPr="00501EFE" w:rsidRDefault="00501EFE" w:rsidP="00501EFE">
      <w:pPr>
        <w:spacing w:before="120"/>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 DÉCIMA CUARTA.- (NOTIFICACIONES)</w:t>
      </w:r>
    </w:p>
    <w:p w:rsidR="00501EFE" w:rsidRPr="00501EFE" w:rsidRDefault="00501EFE" w:rsidP="00501EFE">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501EFE">
        <w:rPr>
          <w:rFonts w:ascii="Lucida Bright" w:hAnsi="Lucida Bright" w:cs="Arial"/>
          <w:b/>
          <w:sz w:val="19"/>
          <w:szCs w:val="19"/>
          <w:lang w:val="es-ES_tradnl" w:eastAsia="es-ES"/>
        </w:rPr>
        <w:t>14.1</w:t>
      </w:r>
      <w:r w:rsidRPr="00501EFE">
        <w:rPr>
          <w:rFonts w:ascii="Lucida Bright" w:hAnsi="Lucida Bright" w:cs="Arial"/>
          <w:sz w:val="19"/>
          <w:szCs w:val="19"/>
          <w:lang w:val="es-ES_tradnl" w:eastAsia="es-ES"/>
        </w:rPr>
        <w:tab/>
      </w:r>
      <w:r w:rsidRPr="00501EFE">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501EFE" w:rsidRPr="00501EFE" w:rsidTr="009444B0">
        <w:trPr>
          <w:trHeight w:val="237"/>
        </w:trPr>
        <w:tc>
          <w:tcPr>
            <w:tcW w:w="4511" w:type="dxa"/>
            <w:tcBorders>
              <w:top w:val="single" w:sz="4" w:space="0" w:color="auto"/>
              <w:left w:val="single" w:sz="4" w:space="0" w:color="auto"/>
              <w:bottom w:val="single" w:sz="4" w:space="0" w:color="auto"/>
              <w:right w:val="single" w:sz="4" w:space="0" w:color="auto"/>
            </w:tcBorders>
          </w:tcPr>
          <w:p w:rsidR="00501EFE" w:rsidRPr="00501EFE" w:rsidRDefault="00501EFE" w:rsidP="00501EFE">
            <w:pPr>
              <w:widowControl w:val="0"/>
              <w:ind w:left="180" w:hanging="180"/>
              <w:jc w:val="center"/>
              <w:rPr>
                <w:rFonts w:ascii="Lucida Bright" w:hAnsi="Lucida Bright" w:cs="Arial"/>
                <w:b/>
                <w:sz w:val="16"/>
                <w:szCs w:val="16"/>
                <w:highlight w:val="yellow"/>
                <w:lang w:val="es-ES_tradnl" w:eastAsia="es-ES"/>
              </w:rPr>
            </w:pPr>
            <w:r w:rsidRPr="00501EFE">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501EFE" w:rsidRPr="00501EFE" w:rsidRDefault="00501EFE" w:rsidP="00501EFE">
            <w:pPr>
              <w:widowControl w:val="0"/>
              <w:ind w:left="180" w:hanging="180"/>
              <w:jc w:val="center"/>
              <w:rPr>
                <w:rFonts w:ascii="Lucida Bright" w:hAnsi="Lucida Bright" w:cs="Arial"/>
                <w:b/>
                <w:sz w:val="16"/>
                <w:szCs w:val="16"/>
                <w:lang w:val="es-ES_tradnl" w:eastAsia="es-ES"/>
              </w:rPr>
            </w:pPr>
            <w:r w:rsidRPr="00501EFE">
              <w:rPr>
                <w:rFonts w:ascii="Lucida Bright" w:hAnsi="Lucida Bright" w:cs="Arial"/>
                <w:b/>
                <w:sz w:val="16"/>
                <w:szCs w:val="16"/>
                <w:lang w:val="es-ES_tradnl" w:eastAsia="es-ES"/>
              </w:rPr>
              <w:t>PROVEEDOR</w:t>
            </w:r>
          </w:p>
        </w:tc>
      </w:tr>
      <w:tr w:rsidR="00501EFE" w:rsidRPr="00501EFE" w:rsidTr="009444B0">
        <w:trPr>
          <w:trHeight w:val="1383"/>
        </w:trPr>
        <w:tc>
          <w:tcPr>
            <w:tcW w:w="4511" w:type="dxa"/>
            <w:tcBorders>
              <w:top w:val="single" w:sz="4" w:space="0" w:color="auto"/>
              <w:left w:val="single" w:sz="4" w:space="0" w:color="auto"/>
              <w:bottom w:val="single" w:sz="4" w:space="0" w:color="auto"/>
              <w:right w:val="single" w:sz="4" w:space="0" w:color="auto"/>
            </w:tcBorders>
          </w:tcPr>
          <w:p w:rsidR="00501EFE" w:rsidRPr="00501EFE" w:rsidRDefault="00501EFE" w:rsidP="00501EFE">
            <w:pPr>
              <w:widowControl w:val="0"/>
              <w:jc w:val="both"/>
              <w:rPr>
                <w:rFonts w:ascii="Lucida Bright" w:hAnsi="Lucida Bright" w:cs="Arial"/>
                <w:sz w:val="16"/>
                <w:szCs w:val="16"/>
                <w:lang w:val="es-ES_tradnl" w:eastAsia="es-ES"/>
              </w:rPr>
            </w:pPr>
            <w:r w:rsidRPr="00501EFE">
              <w:rPr>
                <w:rFonts w:ascii="Lucida Bright" w:hAnsi="Lucida Bright" w:cs="Arial"/>
                <w:b/>
                <w:sz w:val="16"/>
                <w:szCs w:val="16"/>
                <w:lang w:val="es-ES_tradnl" w:eastAsia="es-ES"/>
              </w:rPr>
              <w:t>Domicilio:</w:t>
            </w:r>
            <w:r w:rsidRPr="00501EFE">
              <w:rPr>
                <w:rFonts w:ascii="Lucida Bright" w:hAnsi="Lucida Bright" w:cs="Arial"/>
                <w:sz w:val="16"/>
                <w:szCs w:val="16"/>
                <w:lang w:val="es-ES_tradnl" w:eastAsia="es-ES"/>
              </w:rPr>
              <w:t xml:space="preserve"> </w:t>
            </w:r>
          </w:p>
          <w:p w:rsidR="00501EFE" w:rsidRPr="00501EFE" w:rsidRDefault="00501EFE" w:rsidP="00501EFE">
            <w:pPr>
              <w:widowControl w:val="0"/>
              <w:ind w:left="180" w:hanging="180"/>
              <w:jc w:val="both"/>
              <w:rPr>
                <w:rFonts w:ascii="Lucida Bright" w:hAnsi="Lucida Bright" w:cs="Arial"/>
                <w:sz w:val="16"/>
                <w:szCs w:val="16"/>
                <w:lang w:eastAsia="es-ES"/>
              </w:rPr>
            </w:pPr>
            <w:r w:rsidRPr="00501EFE">
              <w:rPr>
                <w:rFonts w:ascii="Lucida Bright" w:hAnsi="Lucida Bright" w:cs="Arial"/>
                <w:b/>
                <w:sz w:val="16"/>
                <w:szCs w:val="16"/>
                <w:lang w:eastAsia="es-ES"/>
              </w:rPr>
              <w:t>N° Telf.:</w:t>
            </w:r>
            <w:r w:rsidRPr="00501EFE">
              <w:rPr>
                <w:rFonts w:ascii="Lucida Bright" w:hAnsi="Lucida Bright" w:cs="Arial"/>
                <w:sz w:val="16"/>
                <w:szCs w:val="16"/>
                <w:lang w:eastAsia="es-ES"/>
              </w:rPr>
              <w:t xml:space="preserve"> </w:t>
            </w:r>
          </w:p>
          <w:p w:rsidR="00501EFE" w:rsidRPr="00501EFE" w:rsidRDefault="00501EFE" w:rsidP="00501EFE">
            <w:pPr>
              <w:widowControl w:val="0"/>
              <w:ind w:left="180" w:hanging="180"/>
              <w:jc w:val="both"/>
              <w:rPr>
                <w:rFonts w:ascii="Lucida Bright" w:hAnsi="Lucida Bright" w:cs="Arial"/>
                <w:sz w:val="16"/>
                <w:szCs w:val="16"/>
                <w:lang w:eastAsia="es-ES"/>
              </w:rPr>
            </w:pPr>
            <w:r w:rsidRPr="00501EFE">
              <w:rPr>
                <w:rFonts w:ascii="Lucida Bright" w:hAnsi="Lucida Bright" w:cs="Arial"/>
                <w:b/>
                <w:sz w:val="16"/>
                <w:szCs w:val="16"/>
                <w:lang w:eastAsia="es-ES"/>
              </w:rPr>
              <w:t>N° Cel.:</w:t>
            </w:r>
            <w:r w:rsidRPr="00501EFE">
              <w:rPr>
                <w:rFonts w:ascii="Lucida Bright" w:hAnsi="Lucida Bright" w:cs="Arial"/>
                <w:sz w:val="16"/>
                <w:szCs w:val="16"/>
                <w:lang w:eastAsia="es-ES"/>
              </w:rPr>
              <w:t xml:space="preserve"> </w:t>
            </w:r>
          </w:p>
          <w:p w:rsidR="00501EFE" w:rsidRPr="00501EFE" w:rsidRDefault="00501EFE" w:rsidP="00501EFE">
            <w:pPr>
              <w:widowControl w:val="0"/>
              <w:ind w:left="180" w:hanging="180"/>
              <w:jc w:val="both"/>
              <w:rPr>
                <w:rFonts w:ascii="Lucida Bright" w:hAnsi="Lucida Bright" w:cs="Arial"/>
                <w:sz w:val="16"/>
                <w:szCs w:val="16"/>
                <w:lang w:eastAsia="es-ES"/>
              </w:rPr>
            </w:pPr>
            <w:r w:rsidRPr="00501EFE">
              <w:rPr>
                <w:rFonts w:ascii="Lucida Bright" w:hAnsi="Lucida Bright" w:cs="Arial"/>
                <w:b/>
                <w:sz w:val="16"/>
                <w:szCs w:val="16"/>
                <w:lang w:eastAsia="es-ES"/>
              </w:rPr>
              <w:t>E-mail:</w:t>
            </w:r>
            <w:r w:rsidRPr="00501EFE">
              <w:rPr>
                <w:rFonts w:ascii="Lucida Bright" w:hAnsi="Lucida Bright" w:cs="Arial"/>
                <w:sz w:val="16"/>
                <w:szCs w:val="16"/>
                <w:lang w:eastAsia="es-ES"/>
              </w:rPr>
              <w:t xml:space="preserve"> </w:t>
            </w:r>
          </w:p>
          <w:p w:rsidR="00501EFE" w:rsidRPr="00501EFE" w:rsidRDefault="00501EFE" w:rsidP="00501EFE">
            <w:pPr>
              <w:widowControl w:val="0"/>
              <w:ind w:left="180" w:hanging="180"/>
              <w:jc w:val="both"/>
              <w:rPr>
                <w:rFonts w:ascii="Lucida Bright" w:hAnsi="Lucida Bright" w:cs="Arial"/>
                <w:sz w:val="16"/>
                <w:szCs w:val="16"/>
                <w:lang w:eastAsia="es-ES"/>
              </w:rPr>
            </w:pPr>
            <w:r w:rsidRPr="00501EFE">
              <w:rPr>
                <w:rFonts w:ascii="Lucida Bright" w:hAnsi="Lucida Bright" w:cs="Arial"/>
                <w:b/>
                <w:sz w:val="16"/>
                <w:szCs w:val="16"/>
                <w:lang w:eastAsia="es-ES"/>
              </w:rPr>
              <w:t>Attn.:</w:t>
            </w:r>
            <w:r w:rsidRPr="00501EFE">
              <w:rPr>
                <w:rFonts w:ascii="Lucida Bright" w:hAnsi="Lucida Bright" w:cs="Arial"/>
                <w:sz w:val="16"/>
                <w:szCs w:val="16"/>
                <w:lang w:eastAsia="es-ES"/>
              </w:rPr>
              <w:t xml:space="preserve"> </w:t>
            </w:r>
          </w:p>
          <w:p w:rsidR="00501EFE" w:rsidRPr="00501EFE" w:rsidRDefault="00501EFE" w:rsidP="00501EFE">
            <w:pPr>
              <w:widowControl w:val="0"/>
              <w:ind w:left="180" w:hanging="180"/>
              <w:jc w:val="both"/>
              <w:rPr>
                <w:rFonts w:ascii="Lucida Bright" w:hAnsi="Lucida Bright" w:cs="Arial"/>
                <w:sz w:val="16"/>
                <w:szCs w:val="16"/>
                <w:highlight w:val="yellow"/>
                <w:lang w:val="es-ES_tradnl" w:eastAsia="es-ES"/>
              </w:rPr>
            </w:pPr>
            <w:r w:rsidRPr="00501EFE">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501EFE" w:rsidRPr="00501EFE" w:rsidRDefault="00501EFE" w:rsidP="00501EFE">
            <w:pPr>
              <w:widowControl w:val="0"/>
              <w:ind w:hanging="45"/>
              <w:jc w:val="both"/>
              <w:rPr>
                <w:rFonts w:ascii="Lucida Bright" w:hAnsi="Lucida Bright" w:cs="Arial"/>
                <w:sz w:val="16"/>
                <w:szCs w:val="16"/>
                <w:lang w:val="es-ES_tradnl" w:eastAsia="es-ES"/>
              </w:rPr>
            </w:pPr>
            <w:r w:rsidRPr="00501EFE">
              <w:rPr>
                <w:rFonts w:ascii="Lucida Bright" w:hAnsi="Lucida Bright" w:cs="Arial"/>
                <w:b/>
                <w:sz w:val="16"/>
                <w:szCs w:val="16"/>
                <w:lang w:val="es-ES_tradnl" w:eastAsia="es-ES"/>
              </w:rPr>
              <w:t>Domicilio:</w:t>
            </w:r>
            <w:r w:rsidRPr="00501EFE">
              <w:rPr>
                <w:rFonts w:ascii="Lucida Bright" w:hAnsi="Lucida Bright" w:cs="Arial"/>
                <w:sz w:val="16"/>
                <w:szCs w:val="16"/>
                <w:lang w:val="es-ES_tradnl" w:eastAsia="es-ES"/>
              </w:rPr>
              <w:t xml:space="preserve">  xxxxx</w:t>
            </w:r>
          </w:p>
          <w:p w:rsidR="00501EFE" w:rsidRPr="00501EFE" w:rsidRDefault="00501EFE" w:rsidP="00501EFE">
            <w:pPr>
              <w:widowControl w:val="0"/>
              <w:ind w:left="180" w:hanging="180"/>
              <w:jc w:val="both"/>
              <w:rPr>
                <w:rFonts w:ascii="Lucida Bright" w:hAnsi="Lucida Bright" w:cs="Arial"/>
                <w:sz w:val="16"/>
                <w:szCs w:val="16"/>
                <w:lang w:val="es-BO" w:eastAsia="es-ES"/>
              </w:rPr>
            </w:pPr>
            <w:r w:rsidRPr="00501EFE">
              <w:rPr>
                <w:rFonts w:ascii="Lucida Bright" w:hAnsi="Lucida Bright" w:cs="Arial"/>
                <w:b/>
                <w:sz w:val="16"/>
                <w:szCs w:val="16"/>
                <w:lang w:val="es-BO" w:eastAsia="es-ES"/>
              </w:rPr>
              <w:t>N° Telf.:</w:t>
            </w:r>
            <w:r w:rsidRPr="00501EFE">
              <w:rPr>
                <w:rFonts w:ascii="Lucida Bright" w:hAnsi="Lucida Bright" w:cs="Arial"/>
                <w:sz w:val="16"/>
                <w:szCs w:val="16"/>
                <w:lang w:val="es-BO" w:eastAsia="es-ES"/>
              </w:rPr>
              <w:t xml:space="preserve"> xxxxx</w:t>
            </w:r>
          </w:p>
          <w:p w:rsidR="00501EFE" w:rsidRPr="00501EFE" w:rsidRDefault="00501EFE" w:rsidP="00501EFE">
            <w:pPr>
              <w:autoSpaceDE w:val="0"/>
              <w:autoSpaceDN w:val="0"/>
              <w:adjustRightInd w:val="0"/>
              <w:ind w:left="180" w:hanging="180"/>
              <w:rPr>
                <w:rFonts w:ascii="Lucida Bright" w:hAnsi="Lucida Bright" w:cs="Arial"/>
                <w:sz w:val="16"/>
                <w:szCs w:val="16"/>
                <w:lang w:val="es-BO" w:eastAsia="es-ES"/>
              </w:rPr>
            </w:pPr>
            <w:r w:rsidRPr="00501EFE">
              <w:rPr>
                <w:rFonts w:ascii="Lucida Bright" w:hAnsi="Lucida Bright" w:cs="Arial"/>
                <w:b/>
                <w:sz w:val="16"/>
                <w:szCs w:val="16"/>
                <w:lang w:val="es-BO" w:eastAsia="es-ES"/>
              </w:rPr>
              <w:t>E-mail: xxxxx</w:t>
            </w:r>
          </w:p>
          <w:p w:rsidR="00501EFE" w:rsidRPr="00501EFE" w:rsidRDefault="00501EFE" w:rsidP="00501EFE">
            <w:pPr>
              <w:autoSpaceDE w:val="0"/>
              <w:autoSpaceDN w:val="0"/>
              <w:adjustRightInd w:val="0"/>
              <w:ind w:left="180" w:hanging="180"/>
              <w:rPr>
                <w:rFonts w:ascii="Lucida Bright" w:hAnsi="Lucida Bright" w:cs="Arial"/>
                <w:sz w:val="16"/>
                <w:szCs w:val="16"/>
                <w:lang w:val="es-BO" w:eastAsia="es-ES"/>
              </w:rPr>
            </w:pPr>
            <w:r w:rsidRPr="00501EFE">
              <w:rPr>
                <w:rFonts w:ascii="Lucida Bright" w:hAnsi="Lucida Bright" w:cs="Arial"/>
                <w:b/>
                <w:sz w:val="16"/>
                <w:szCs w:val="16"/>
                <w:lang w:val="es-BO" w:eastAsia="es-ES"/>
              </w:rPr>
              <w:t>Attn.:</w:t>
            </w:r>
            <w:r w:rsidRPr="00501EFE">
              <w:rPr>
                <w:rFonts w:ascii="Lucida Bright" w:hAnsi="Lucida Bright" w:cs="Arial"/>
                <w:sz w:val="16"/>
                <w:szCs w:val="16"/>
                <w:lang w:val="es-BO" w:eastAsia="es-ES"/>
              </w:rPr>
              <w:t xml:space="preserve"> xxxxxx</w:t>
            </w:r>
          </w:p>
          <w:p w:rsidR="00501EFE" w:rsidRPr="00501EFE" w:rsidRDefault="00501EFE" w:rsidP="00501EFE">
            <w:pPr>
              <w:autoSpaceDE w:val="0"/>
              <w:autoSpaceDN w:val="0"/>
              <w:adjustRightInd w:val="0"/>
              <w:ind w:left="180" w:hanging="180"/>
              <w:rPr>
                <w:rFonts w:ascii="Lucida Bright" w:hAnsi="Lucida Bright" w:cs="Arial"/>
                <w:sz w:val="16"/>
                <w:szCs w:val="16"/>
                <w:lang w:val="es-ES_tradnl" w:eastAsia="es-ES"/>
              </w:rPr>
            </w:pPr>
          </w:p>
          <w:p w:rsidR="00501EFE" w:rsidRPr="00501EFE" w:rsidRDefault="00501EFE" w:rsidP="00501EFE">
            <w:pPr>
              <w:autoSpaceDE w:val="0"/>
              <w:autoSpaceDN w:val="0"/>
              <w:adjustRightInd w:val="0"/>
              <w:ind w:left="180" w:hanging="180"/>
              <w:rPr>
                <w:rFonts w:ascii="Lucida Bright" w:hAnsi="Lucida Bright" w:cs="Arial"/>
                <w:sz w:val="16"/>
                <w:szCs w:val="16"/>
                <w:lang w:val="es-ES_tradnl" w:eastAsia="es-ES"/>
              </w:rPr>
            </w:pPr>
            <w:r w:rsidRPr="00501EFE">
              <w:rPr>
                <w:rFonts w:ascii="Lucida Bright" w:hAnsi="Lucida Bright" w:cs="Arial"/>
                <w:sz w:val="16"/>
                <w:szCs w:val="16"/>
                <w:lang w:val="es-ES_tradnl" w:eastAsia="es-ES"/>
              </w:rPr>
              <w:t>xxxxx – Bolivia</w:t>
            </w:r>
          </w:p>
        </w:tc>
      </w:tr>
    </w:tbl>
    <w:p w:rsidR="00501EFE" w:rsidRPr="00501EFE" w:rsidRDefault="00501EFE" w:rsidP="00501EFE">
      <w:pPr>
        <w:widowControl w:val="0"/>
        <w:tabs>
          <w:tab w:val="num" w:pos="720"/>
        </w:tabs>
        <w:spacing w:before="120"/>
        <w:ind w:left="720" w:hanging="720"/>
        <w:jc w:val="both"/>
        <w:rPr>
          <w:rFonts w:ascii="Lucida Bright" w:hAnsi="Lucida Bright" w:cs="Arial"/>
          <w:bCs/>
          <w:sz w:val="19"/>
          <w:szCs w:val="19"/>
          <w:lang w:eastAsia="es-ES"/>
        </w:rPr>
      </w:pPr>
      <w:r w:rsidRPr="00501EFE">
        <w:rPr>
          <w:rFonts w:ascii="Lucida Bright" w:hAnsi="Lucida Bright" w:cs="Arial"/>
          <w:b/>
          <w:sz w:val="19"/>
          <w:szCs w:val="19"/>
          <w:lang w:val="es-ES_tradnl" w:eastAsia="es-ES"/>
        </w:rPr>
        <w:t>14.2</w:t>
      </w:r>
      <w:r w:rsidRPr="00501EFE">
        <w:rPr>
          <w:rFonts w:ascii="Lucida Bright" w:hAnsi="Lucida Bright" w:cs="Arial"/>
          <w:sz w:val="19"/>
          <w:szCs w:val="19"/>
          <w:lang w:val="es-ES_tradnl" w:eastAsia="es-ES"/>
        </w:rPr>
        <w:tab/>
      </w:r>
      <w:r w:rsidRPr="00501EFE">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501EFE" w:rsidRPr="00501EFE" w:rsidRDefault="00501EFE" w:rsidP="00501EFE">
      <w:pPr>
        <w:widowControl w:val="0"/>
        <w:tabs>
          <w:tab w:val="num" w:pos="720"/>
        </w:tabs>
        <w:spacing w:before="120"/>
        <w:ind w:left="720" w:hanging="720"/>
        <w:jc w:val="both"/>
        <w:rPr>
          <w:rFonts w:ascii="Lucida Bright" w:hAnsi="Lucida Bright" w:cs="Arial"/>
          <w:bCs/>
          <w:sz w:val="19"/>
          <w:szCs w:val="19"/>
          <w:lang w:eastAsia="es-ES"/>
        </w:rPr>
      </w:pPr>
      <w:r w:rsidRPr="00501EFE">
        <w:rPr>
          <w:rFonts w:ascii="Lucida Bright" w:hAnsi="Lucida Bright" w:cs="Arial"/>
          <w:b/>
          <w:sz w:val="19"/>
          <w:szCs w:val="19"/>
          <w:lang w:val="es-ES_tradnl" w:eastAsia="es-ES"/>
        </w:rPr>
        <w:t>14.3</w:t>
      </w:r>
      <w:r w:rsidRPr="00501EFE">
        <w:rPr>
          <w:rFonts w:ascii="Lucida Bright" w:hAnsi="Lucida Bright" w:cs="Arial"/>
          <w:b/>
          <w:sz w:val="19"/>
          <w:szCs w:val="19"/>
          <w:lang w:val="es-ES_tradnl" w:eastAsia="es-ES"/>
        </w:rPr>
        <w:tab/>
      </w:r>
      <w:r w:rsidRPr="00501EFE">
        <w:rPr>
          <w:rFonts w:ascii="Lucida Bright" w:hAnsi="Lucida Bright" w:cs="Arial"/>
          <w:bCs/>
          <w:sz w:val="19"/>
          <w:szCs w:val="19"/>
          <w:lang w:eastAsia="es-ES"/>
        </w:rPr>
        <w:t>Toda notificación o comunicación del presente Contrato se considerará recibida en la fecha y hora en que se haya realizado.</w:t>
      </w:r>
    </w:p>
    <w:p w:rsidR="00501EFE" w:rsidRPr="00501EFE" w:rsidRDefault="00501EFE" w:rsidP="00501EFE">
      <w:pPr>
        <w:widowControl w:val="0"/>
        <w:tabs>
          <w:tab w:val="num" w:pos="720"/>
        </w:tabs>
        <w:spacing w:before="120"/>
        <w:ind w:left="720" w:hanging="720"/>
        <w:jc w:val="both"/>
        <w:rPr>
          <w:rFonts w:ascii="Lucida Bright" w:hAnsi="Lucida Bright" w:cs="Arial"/>
          <w:b/>
          <w:sz w:val="19"/>
          <w:szCs w:val="19"/>
          <w:lang w:val="es-ES_tradnl" w:eastAsia="es-ES"/>
        </w:rPr>
      </w:pPr>
      <w:r w:rsidRPr="00501EFE">
        <w:rPr>
          <w:rFonts w:ascii="Lucida Bright" w:hAnsi="Lucida Bright" w:cs="Arial"/>
          <w:b/>
          <w:sz w:val="19"/>
          <w:szCs w:val="19"/>
          <w:lang w:val="es-ES_tradnl" w:eastAsia="es-ES"/>
        </w:rPr>
        <w:t>14.4</w:t>
      </w:r>
      <w:r w:rsidRPr="00501EFE">
        <w:rPr>
          <w:rFonts w:ascii="Lucida Bright" w:hAnsi="Lucida Bright" w:cs="Arial"/>
          <w:b/>
          <w:sz w:val="19"/>
          <w:szCs w:val="19"/>
          <w:lang w:val="es-ES_tradnl" w:eastAsia="es-ES"/>
        </w:rPr>
        <w:tab/>
      </w:r>
      <w:r w:rsidRPr="00501EFE">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01EFE" w:rsidRPr="00501EFE" w:rsidRDefault="00501EFE" w:rsidP="00501EFE">
      <w:pPr>
        <w:widowControl w:val="0"/>
        <w:tabs>
          <w:tab w:val="num" w:pos="567"/>
        </w:tabs>
        <w:spacing w:before="120"/>
        <w:ind w:left="705" w:hanging="705"/>
        <w:jc w:val="both"/>
        <w:rPr>
          <w:rFonts w:ascii="Lucida Bright" w:hAnsi="Lucida Bright" w:cs="Arial"/>
          <w:bCs/>
          <w:sz w:val="19"/>
          <w:szCs w:val="19"/>
          <w:lang w:eastAsia="es-ES"/>
        </w:rPr>
      </w:pPr>
      <w:r w:rsidRPr="00501EFE">
        <w:rPr>
          <w:rFonts w:ascii="Lucida Bright" w:hAnsi="Lucida Bright" w:cs="Arial"/>
          <w:b/>
          <w:sz w:val="19"/>
          <w:szCs w:val="19"/>
          <w:lang w:val="es-ES_tradnl" w:eastAsia="es-ES"/>
        </w:rPr>
        <w:t>14.5</w:t>
      </w:r>
      <w:r w:rsidRPr="00501EFE">
        <w:rPr>
          <w:rFonts w:ascii="Lucida Bright" w:hAnsi="Lucida Bright" w:cs="Arial"/>
          <w:sz w:val="19"/>
          <w:szCs w:val="19"/>
          <w:lang w:val="es-ES_tradnl" w:eastAsia="es-ES"/>
        </w:rPr>
        <w:tab/>
      </w:r>
      <w:r w:rsidRPr="00501EFE">
        <w:rPr>
          <w:rFonts w:ascii="Lucida Bright" w:hAnsi="Lucida Bright" w:cs="Arial"/>
          <w:sz w:val="19"/>
          <w:szCs w:val="19"/>
          <w:lang w:val="es-ES_tradnl" w:eastAsia="es-ES"/>
        </w:rPr>
        <w:tab/>
      </w:r>
      <w:r w:rsidRPr="00501EFE">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01EFE" w:rsidRPr="00501EFE" w:rsidRDefault="00501EFE" w:rsidP="00501EFE">
      <w:pPr>
        <w:spacing w:before="120" w:after="120"/>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DÉCIMA QUINTA.- (RECEPCIÓN Y VERIFICACIÓN)</w:t>
      </w:r>
    </w:p>
    <w:p w:rsidR="00501EFE" w:rsidRPr="00501EFE" w:rsidRDefault="00501EFE" w:rsidP="00501EFE">
      <w:pPr>
        <w:spacing w:before="120"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El Comité de Recepción, conjuntamente con un representante debidamente acreditado del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tendrá la función de efectuar la recepción de los Bienes, previa conformidad de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501EFE" w:rsidRPr="00501EFE" w:rsidRDefault="00501EFE" w:rsidP="00501EFE">
      <w:pPr>
        <w:spacing w:before="120"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Si se encontraran defectos o daños en los Bienes, no se procederá a la emisión del acta de recepción en tanto el </w:t>
      </w:r>
      <w:r w:rsidRPr="00501EFE">
        <w:rPr>
          <w:rFonts w:ascii="Lucida Bright" w:hAnsi="Lucida Bright" w:cs="Arial"/>
          <w:b/>
          <w:sz w:val="19"/>
          <w:szCs w:val="19"/>
          <w:lang w:val="es-ES_tradnl" w:eastAsia="es-ES"/>
        </w:rPr>
        <w:t xml:space="preserve">PROVEEDOR </w:t>
      </w:r>
      <w:r w:rsidRPr="00501EFE">
        <w:rPr>
          <w:rFonts w:ascii="Lucida Bright" w:hAnsi="Lucida Bright" w:cs="Arial"/>
          <w:sz w:val="19"/>
          <w:szCs w:val="19"/>
          <w:lang w:val="es-ES_tradnl" w:eastAsia="es-ES"/>
        </w:rPr>
        <w:t xml:space="preserve">no subsane lo observado. 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deberá reemplazar los Bienes </w:t>
      </w:r>
      <w:r w:rsidRPr="00501EFE">
        <w:rPr>
          <w:rFonts w:ascii="Lucida Bright" w:hAnsi="Lucida Bright" w:cs="Arial"/>
          <w:sz w:val="19"/>
          <w:szCs w:val="19"/>
          <w:lang w:val="es-ES_tradnl" w:eastAsia="es-ES"/>
        </w:rPr>
        <w:lastRenderedPageBreak/>
        <w:t xml:space="preserve">observados, por otros de iguales o mejores características en el plazo que determine la Unidad Solicitante, corriendo por su cuenta el transporte y lo que conlleve realizar el cambio. </w:t>
      </w:r>
    </w:p>
    <w:p w:rsidR="00501EFE" w:rsidRPr="00501EFE" w:rsidRDefault="00501EFE" w:rsidP="00501EFE">
      <w:pPr>
        <w:spacing w:before="120"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La entrega de los Bienes se realizara en coordinación con el Comité de Recepción y representantes acreditados del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de acuerdo a los alcances de las especificaciones técnicas.</w:t>
      </w:r>
    </w:p>
    <w:p w:rsidR="00501EFE" w:rsidRPr="00501EFE" w:rsidRDefault="00501EFE" w:rsidP="00501EFE">
      <w:pPr>
        <w:spacing w:before="120" w:after="120"/>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DÉCIMA SEXTA.- (RESPONSABILIDADES Y OBLIGACIONES DEL PROVEEDOR)</w:t>
      </w:r>
    </w:p>
    <w:p w:rsidR="00501EFE" w:rsidRPr="00501EFE" w:rsidRDefault="00501EFE" w:rsidP="00501EFE">
      <w:pPr>
        <w:spacing w:before="120"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Cumplir con lo establecido en el presente Contrato. </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Cumplir con la provisión de los Bienes a favor de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con su personal, materiales y recursos, bajo su exclusiva responsabilidad y riesgo, conforme al presente Contrato.</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Ser único y exclusivo responsable por los retrasos de sub-contratistas y/o sub-vendedores, si los hubiera.</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Mantener exonerada a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ab/>
        <w:t xml:space="preserve">Mantener indemne a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el respaldo correspondiente. </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Proveer los Bienes conforme a detalle y requerimiento realizado por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Ser único y exclusivo responsable por todo subcontrato suscrito, en el marco del presente Contrato, así como del cumplimiento de las obligaciones laborales, sociales o </w:t>
      </w:r>
      <w:r w:rsidRPr="00501EFE">
        <w:rPr>
          <w:rFonts w:ascii="Lucida Bright" w:hAnsi="Lucida Bright" w:cs="Arial"/>
          <w:sz w:val="19"/>
          <w:szCs w:val="19"/>
          <w:lang w:val="es-ES_tradnl" w:eastAsia="es-ES"/>
        </w:rPr>
        <w:lastRenderedPageBreak/>
        <w:t>patronales de sus subcontratistas, proveedores y/o fabricantes que provengan o emanen de la Ley Aplicable.</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único y exclusivo responsable.</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Salvaguardar y liberar a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Responder por los daños o pérdidas causados a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o a terceros, resultantes de acción u omisión en la provisión de los Bienes.</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de cualquier reclamo. </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podrá pedir al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Obedecer como mínimo, a lo establecido en la Ley Aplicable respecto a los sueldos pagados a los trabajadores.</w:t>
      </w:r>
      <w:r w:rsidRPr="00501EFE">
        <w:rPr>
          <w:rFonts w:ascii="Lucida Bright" w:hAnsi="Lucida Bright" w:cs="Arial"/>
          <w:sz w:val="19"/>
          <w:szCs w:val="19"/>
          <w:lang w:val="es-ES_tradnl" w:eastAsia="es-ES"/>
        </w:rPr>
        <w:tab/>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Realizar todos los pagos, ante la autoridad que corresponda, respecto al almacenaje de los Bienes en la Aduana Nacional.</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Autorizar a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para solicitar ampliación de plazos ni intereses.</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Custodiar los Bienes hasta la recepción de esta por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Cumplir las normas de calidad aplicables a los Bienes o a las normas de calidad existentes o cuya aplicación sea apropiada en el país de origen de adquisición de los Bienes.</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lastRenderedPageBreak/>
        <w:t>Cumplir con las características técnicas de los Bienes, descritas en las especificaciones técnicas.</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w:t>
      </w:r>
    </w:p>
    <w:p w:rsidR="00501EFE" w:rsidRPr="00501EFE" w:rsidRDefault="00501EFE" w:rsidP="00C01532">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Cumplir con las demás obligaciones y responsabilidades a su cargo que sin estar expresamente mencionadas, emerjan del presente Contrato. </w:t>
      </w:r>
    </w:p>
    <w:p w:rsidR="00501EFE" w:rsidRPr="00501EFE" w:rsidRDefault="00501EFE" w:rsidP="00501EFE">
      <w:pPr>
        <w:spacing w:before="120"/>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DÉCIMA SÉPTIMA.- (OBLIGACIONES DE LA ENTIDAD)</w:t>
      </w:r>
    </w:p>
    <w:p w:rsidR="00501EFE" w:rsidRPr="00501EFE" w:rsidRDefault="00501EFE" w:rsidP="00501EFE">
      <w:pPr>
        <w:spacing w:before="120"/>
        <w:ind w:left="709" w:hanging="708"/>
        <w:jc w:val="both"/>
        <w:rPr>
          <w:rFonts w:ascii="Lucida Bright" w:hAnsi="Lucida Bright" w:cs="Arial"/>
          <w:sz w:val="19"/>
          <w:szCs w:val="19"/>
          <w:lang w:eastAsia="es-ES"/>
        </w:rPr>
      </w:pPr>
      <w:r w:rsidRPr="00501EFE">
        <w:rPr>
          <w:rFonts w:ascii="Lucida Bright" w:hAnsi="Lucida Bright" w:cs="Arial"/>
          <w:sz w:val="19"/>
          <w:szCs w:val="19"/>
          <w:lang w:eastAsia="es-ES"/>
        </w:rPr>
        <w:t xml:space="preserve">La </w:t>
      </w:r>
      <w:r w:rsidRPr="00501EFE">
        <w:rPr>
          <w:rFonts w:ascii="Lucida Bright" w:hAnsi="Lucida Bright" w:cs="Arial"/>
          <w:b/>
          <w:sz w:val="19"/>
          <w:szCs w:val="19"/>
          <w:lang w:eastAsia="es-ES"/>
        </w:rPr>
        <w:t>ENTIDAD</w:t>
      </w:r>
      <w:r w:rsidRPr="00501EFE">
        <w:rPr>
          <w:rFonts w:ascii="Lucida Bright" w:hAnsi="Lucida Bright" w:cs="Arial"/>
          <w:sz w:val="19"/>
          <w:szCs w:val="19"/>
          <w:lang w:eastAsia="es-ES"/>
        </w:rPr>
        <w:t xml:space="preserve"> se obliga en su sentido más amplio a cumplir con las siguientes obligaciones:</w:t>
      </w:r>
    </w:p>
    <w:p w:rsidR="00501EFE" w:rsidRPr="00501EFE" w:rsidRDefault="00501EFE" w:rsidP="00501EFE">
      <w:pPr>
        <w:spacing w:before="120"/>
        <w:ind w:left="709" w:hanging="709"/>
        <w:jc w:val="both"/>
        <w:rPr>
          <w:rFonts w:ascii="Lucida Bright" w:hAnsi="Lucida Bright" w:cs="Arial"/>
          <w:sz w:val="19"/>
          <w:szCs w:val="19"/>
          <w:lang w:eastAsia="es-ES"/>
        </w:rPr>
      </w:pPr>
      <w:r w:rsidRPr="00501EFE">
        <w:rPr>
          <w:rFonts w:ascii="Lucida Bright" w:hAnsi="Lucida Bright" w:cs="Arial"/>
          <w:b/>
          <w:sz w:val="19"/>
          <w:szCs w:val="19"/>
          <w:lang w:eastAsia="es-ES"/>
        </w:rPr>
        <w:t xml:space="preserve">17.1 </w:t>
      </w:r>
      <w:r w:rsidRPr="00501EFE">
        <w:rPr>
          <w:rFonts w:ascii="Lucida Bright" w:hAnsi="Lucida Bright" w:cs="Arial"/>
          <w:b/>
          <w:sz w:val="19"/>
          <w:szCs w:val="19"/>
          <w:lang w:eastAsia="es-ES"/>
        </w:rPr>
        <w:tab/>
      </w:r>
      <w:r w:rsidRPr="00501EFE">
        <w:rPr>
          <w:rFonts w:ascii="Lucida Bright" w:hAnsi="Lucida Bright" w:cs="Arial"/>
          <w:sz w:val="19"/>
          <w:szCs w:val="19"/>
          <w:lang w:eastAsia="es-ES"/>
        </w:rPr>
        <w:t xml:space="preserve">Notificar al </w:t>
      </w:r>
      <w:r w:rsidRPr="00501EFE">
        <w:rPr>
          <w:rFonts w:ascii="Lucida Bright" w:hAnsi="Lucida Bright" w:cs="Arial"/>
          <w:b/>
          <w:sz w:val="19"/>
          <w:szCs w:val="19"/>
          <w:lang w:eastAsia="es-ES"/>
        </w:rPr>
        <w:t>PROVEEDOR</w:t>
      </w:r>
      <w:r w:rsidRPr="00501EFE">
        <w:rPr>
          <w:rFonts w:ascii="Lucida Bright" w:hAnsi="Lucida Bright" w:cs="Arial"/>
          <w:sz w:val="19"/>
          <w:szCs w:val="19"/>
          <w:lang w:eastAsia="es-ES"/>
        </w:rPr>
        <w:t xml:space="preserve"> los defectos e irregularidades encontradas en los Bienes, fijando plazos para su corrección.</w:t>
      </w:r>
    </w:p>
    <w:p w:rsidR="00501EFE" w:rsidRPr="00501EFE" w:rsidRDefault="00501EFE" w:rsidP="00501EFE">
      <w:pPr>
        <w:spacing w:before="120"/>
        <w:ind w:left="705" w:hanging="705"/>
        <w:jc w:val="both"/>
        <w:rPr>
          <w:rFonts w:ascii="Lucida Bright" w:hAnsi="Lucida Bright" w:cs="Arial"/>
          <w:sz w:val="19"/>
          <w:szCs w:val="19"/>
          <w:lang w:eastAsia="es-ES"/>
        </w:rPr>
      </w:pPr>
      <w:r w:rsidRPr="00501EFE">
        <w:rPr>
          <w:rFonts w:ascii="Lucida Bright" w:hAnsi="Lucida Bright" w:cs="Arial"/>
          <w:b/>
          <w:sz w:val="19"/>
          <w:szCs w:val="19"/>
          <w:lang w:eastAsia="es-ES"/>
        </w:rPr>
        <w:t>17.2</w:t>
      </w:r>
      <w:r w:rsidRPr="00501EFE">
        <w:rPr>
          <w:rFonts w:ascii="Lucida Bright" w:hAnsi="Lucida Bright" w:cs="Arial"/>
          <w:sz w:val="19"/>
          <w:szCs w:val="19"/>
          <w:lang w:eastAsia="es-ES"/>
        </w:rPr>
        <w:tab/>
        <w:t xml:space="preserve">Proporcionar información y detalle para la entrega de los Bienes, comunicando al </w:t>
      </w:r>
      <w:r w:rsidRPr="00501EFE">
        <w:rPr>
          <w:rFonts w:ascii="Lucida Bright" w:hAnsi="Lucida Bright" w:cs="Arial"/>
          <w:b/>
          <w:sz w:val="19"/>
          <w:szCs w:val="19"/>
          <w:lang w:eastAsia="es-ES"/>
        </w:rPr>
        <w:t>PROVEEDOR</w:t>
      </w:r>
      <w:r w:rsidRPr="00501EFE">
        <w:rPr>
          <w:rFonts w:ascii="Lucida Bright" w:hAnsi="Lucida Bright" w:cs="Arial"/>
          <w:sz w:val="19"/>
          <w:szCs w:val="19"/>
          <w:lang w:eastAsia="es-ES"/>
        </w:rPr>
        <w:t xml:space="preserve"> eventuales cambios de normas y horarios de trabajo.</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DÉCIMA OCTAVA.- (INTRANSFERIBILIDAD DEL CONTRATO)</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bajo ningún título podrá ceder, transferir, subrogar, total o parcialmente este Contrato.</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bajo los mismos términos y condiciones del presente Contrato.</w:t>
      </w:r>
    </w:p>
    <w:p w:rsidR="00501EFE" w:rsidRPr="00501EFE" w:rsidRDefault="00501EFE" w:rsidP="00501EFE">
      <w:pPr>
        <w:spacing w:before="120"/>
        <w:ind w:right="-7"/>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01EFE" w:rsidRPr="00501EFE" w:rsidRDefault="00501EFE" w:rsidP="00501EFE">
      <w:pPr>
        <w:spacing w:before="120"/>
        <w:jc w:val="both"/>
        <w:rPr>
          <w:rFonts w:ascii="Lucida Bright" w:hAnsi="Lucida Bright" w:cs="Arial"/>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DÉCIMA NOVENA.- (IMPUESTOS Y TRIBUTOS) </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conforme a lo previsto en la Ley Aplicable, sin derecho a reembolso. </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501EFE" w:rsidRPr="00501EFE" w:rsidRDefault="00501EFE" w:rsidP="00501EFE">
      <w:pPr>
        <w:jc w:val="both"/>
        <w:rPr>
          <w:rFonts w:ascii="Lucida Bright" w:hAnsi="Lucida Bright" w:cs="Arial"/>
          <w:b/>
          <w:sz w:val="19"/>
          <w:szCs w:val="19"/>
          <w:u w:val="single"/>
          <w:lang w:eastAsia="es-ES"/>
        </w:rPr>
      </w:pPr>
    </w:p>
    <w:p w:rsidR="00501EFE" w:rsidRPr="00501EFE" w:rsidRDefault="00501EFE" w:rsidP="00501EFE">
      <w:pPr>
        <w:jc w:val="both"/>
        <w:rPr>
          <w:rFonts w:ascii="Lucida Bright" w:hAnsi="Lucida Bright" w:cs="Arial"/>
          <w:b/>
          <w:bCs/>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VIGÉSIMA.- </w:t>
      </w:r>
      <w:r w:rsidRPr="00501EFE">
        <w:rPr>
          <w:rFonts w:ascii="Lucida Bright" w:hAnsi="Lucida Bright" w:cs="Arial"/>
          <w:b/>
          <w:bCs/>
          <w:sz w:val="19"/>
          <w:szCs w:val="19"/>
          <w:u w:val="single"/>
          <w:lang w:val="es-ES_tradnl" w:eastAsia="es-ES"/>
        </w:rPr>
        <w:t>(SUSPENSIÓN D</w:t>
      </w:r>
      <w:r w:rsidRPr="00501EFE">
        <w:rPr>
          <w:rFonts w:ascii="Lucida Bright" w:hAnsi="Lucida Bright" w:cs="Arial"/>
          <w:b/>
          <w:bCs/>
          <w:color w:val="000000"/>
          <w:sz w:val="19"/>
          <w:szCs w:val="19"/>
          <w:u w:val="single"/>
          <w:lang w:val="es-ES_tradnl" w:eastAsia="es-ES"/>
        </w:rPr>
        <w:t>E LA ADQUISICIÓN</w:t>
      </w:r>
      <w:r w:rsidRPr="00501EFE">
        <w:rPr>
          <w:rFonts w:ascii="Lucida Bright" w:hAnsi="Lucida Bright" w:cs="Arial"/>
          <w:b/>
          <w:bCs/>
          <w:sz w:val="19"/>
          <w:szCs w:val="19"/>
          <w:u w:val="single"/>
          <w:lang w:val="es-ES_tradnl" w:eastAsia="es-ES"/>
        </w:rPr>
        <w:t>)</w:t>
      </w:r>
    </w:p>
    <w:p w:rsidR="00501EFE" w:rsidRPr="00501EFE" w:rsidRDefault="00501EFE" w:rsidP="00501EFE">
      <w:pPr>
        <w:jc w:val="both"/>
        <w:rPr>
          <w:rFonts w:ascii="Lucida Bright" w:hAnsi="Lucida Bright" w:cs="Arial"/>
          <w:b/>
          <w:bCs/>
          <w:sz w:val="19"/>
          <w:szCs w:val="19"/>
          <w:u w:val="single"/>
          <w:lang w:val="es-ES_tradnl" w:eastAsia="es-ES"/>
        </w:rPr>
      </w:pPr>
    </w:p>
    <w:p w:rsidR="00501EFE" w:rsidRPr="00501EFE" w:rsidRDefault="00501EFE" w:rsidP="00501EFE">
      <w:pPr>
        <w:autoSpaceDE w:val="0"/>
        <w:autoSpaceDN w:val="0"/>
        <w:jc w:val="both"/>
        <w:rPr>
          <w:rFonts w:ascii="Lucida Bright" w:hAnsi="Lucida Bright" w:cs="Arial"/>
          <w:sz w:val="19"/>
          <w:szCs w:val="19"/>
          <w:lang w:val="es-ES_tradnl" w:eastAsia="es-ES"/>
        </w:rPr>
      </w:pPr>
      <w:r w:rsidRPr="00501EFE">
        <w:rPr>
          <w:rFonts w:ascii="Lucida Bright" w:hAnsi="Lucida Bright" w:cs="Arial"/>
          <w:sz w:val="19"/>
          <w:szCs w:val="19"/>
          <w:lang w:eastAsia="es-ES"/>
        </w:rPr>
        <w:t xml:space="preserve">Las Partes previa aprobación emitida por parte de la </w:t>
      </w:r>
      <w:r w:rsidRPr="00501EFE">
        <w:rPr>
          <w:rFonts w:ascii="Lucida Bright" w:hAnsi="Lucida Bright" w:cs="Arial"/>
          <w:b/>
          <w:sz w:val="19"/>
          <w:szCs w:val="19"/>
          <w:lang w:eastAsia="es-ES"/>
        </w:rPr>
        <w:t>ENTIDAD</w:t>
      </w:r>
      <w:r w:rsidRPr="00501EFE">
        <w:rPr>
          <w:rFonts w:ascii="Lucida Bright" w:hAnsi="Lucida Bright" w:cs="Arial"/>
          <w:sz w:val="19"/>
          <w:szCs w:val="19"/>
          <w:lang w:eastAsia="es-ES"/>
        </w:rPr>
        <w:t xml:space="preserve">, podrán suspender la provisión de los Bienes, </w:t>
      </w:r>
      <w:r w:rsidRPr="00501EFE">
        <w:rPr>
          <w:rFonts w:ascii="Lucida Bright" w:hAnsi="Lucida Bright" w:cs="Arial"/>
          <w:sz w:val="19"/>
          <w:szCs w:val="19"/>
          <w:lang w:val="es-ES_tradnl" w:eastAsia="es-ES"/>
        </w:rPr>
        <w:t xml:space="preserve">cuando se detecte </w:t>
      </w:r>
      <w:r w:rsidRPr="00501EFE">
        <w:rPr>
          <w:rFonts w:ascii="Lucida Bright" w:hAnsi="Lucida Bright" w:cs="Arial"/>
          <w:sz w:val="19"/>
          <w:szCs w:val="19"/>
          <w:lang w:eastAsia="es-ES"/>
        </w:rPr>
        <w:t>un riesgo, referido a salud, seguridad, medio ambiente, aspectos sociales o a requisitos insoslayables previstos en el Contrato y/o la Ley Aplicable u otros</w:t>
      </w:r>
      <w:r w:rsidRPr="00501EFE">
        <w:rPr>
          <w:rFonts w:ascii="Lucida Bright" w:hAnsi="Lucida Bright" w:cs="Arial"/>
          <w:sz w:val="19"/>
          <w:szCs w:val="19"/>
          <w:lang w:val="es-ES_tradnl" w:eastAsia="es-ES"/>
        </w:rPr>
        <w:t>, que tenga</w:t>
      </w:r>
      <w:r w:rsidRPr="00501EFE">
        <w:rPr>
          <w:rFonts w:ascii="Lucida Bright" w:hAnsi="Lucida Bright" w:cs="Arial"/>
          <w:color w:val="1F497D"/>
          <w:sz w:val="19"/>
          <w:szCs w:val="19"/>
          <w:lang w:val="es-ES_tradnl" w:eastAsia="es-ES"/>
        </w:rPr>
        <w:t>n</w:t>
      </w:r>
      <w:r w:rsidRPr="00501EFE">
        <w:rPr>
          <w:rFonts w:ascii="Lucida Bright" w:hAnsi="Lucida Bright" w:cs="Arial"/>
          <w:sz w:val="19"/>
          <w:szCs w:val="19"/>
          <w:lang w:val="es-ES_tradnl" w:eastAsia="es-ES"/>
        </w:rPr>
        <w:t xml:space="preserve"> un posible impacto en la ejecución </w:t>
      </w:r>
      <w:r w:rsidRPr="00501EFE">
        <w:rPr>
          <w:rFonts w:ascii="Lucida Bright" w:hAnsi="Lucida Bright" w:cs="Arial"/>
          <w:sz w:val="19"/>
          <w:szCs w:val="19"/>
          <w:lang w:eastAsia="es-ES"/>
        </w:rPr>
        <w:t xml:space="preserve">de la provisión de los Bienes </w:t>
      </w:r>
      <w:r w:rsidRPr="00501EFE">
        <w:rPr>
          <w:rFonts w:ascii="Lucida Bright" w:hAnsi="Lucida Bright" w:cs="Arial"/>
          <w:sz w:val="19"/>
          <w:szCs w:val="19"/>
          <w:lang w:val="es-ES_tradnl" w:eastAsia="es-ES"/>
        </w:rPr>
        <w:t>y que requieran necesariamente de la suspensión para su subsanación.</w:t>
      </w:r>
    </w:p>
    <w:p w:rsidR="00501EFE" w:rsidRPr="00501EFE" w:rsidRDefault="00501EFE" w:rsidP="00501EFE">
      <w:pPr>
        <w:autoSpaceDE w:val="0"/>
        <w:autoSpaceDN w:val="0"/>
        <w:jc w:val="both"/>
        <w:rPr>
          <w:rFonts w:ascii="Lucida Bright" w:hAnsi="Lucida Bright" w:cs="Arial"/>
          <w:sz w:val="19"/>
          <w:szCs w:val="19"/>
          <w:lang w:val="es-ES_tradnl" w:eastAsia="es-ES"/>
        </w:rPr>
      </w:pPr>
    </w:p>
    <w:p w:rsidR="00501EFE" w:rsidRPr="00501EFE" w:rsidRDefault="00501EFE" w:rsidP="00501EFE">
      <w:pPr>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lastRenderedPageBreak/>
        <w:t xml:space="preserve">Durante dicha </w:t>
      </w:r>
      <w:r w:rsidRPr="00501EFE">
        <w:rPr>
          <w:rFonts w:ascii="Lucida Bright" w:hAnsi="Lucida Bright" w:cs="Arial"/>
          <w:sz w:val="19"/>
          <w:szCs w:val="19"/>
          <w:lang w:eastAsia="es-ES"/>
        </w:rPr>
        <w:t xml:space="preserve">suspensión el </w:t>
      </w:r>
      <w:r w:rsidRPr="00501EFE">
        <w:rPr>
          <w:rFonts w:ascii="Lucida Bright" w:hAnsi="Lucida Bright" w:cs="Arial"/>
          <w:b/>
          <w:sz w:val="19"/>
          <w:szCs w:val="19"/>
          <w:lang w:eastAsia="es-ES"/>
        </w:rPr>
        <w:t xml:space="preserve">PROVEEDOR </w:t>
      </w:r>
      <w:r w:rsidRPr="00501EFE">
        <w:rPr>
          <w:rFonts w:ascii="Lucida Bright" w:hAnsi="Lucida Bright" w:cs="Arial"/>
          <w:sz w:val="19"/>
          <w:szCs w:val="19"/>
          <w:lang w:val="es-ES_tradnl" w:eastAsia="es-ES"/>
        </w:rPr>
        <w:t xml:space="preserve">coadyuvará en la protección y salvaguarda </w:t>
      </w:r>
      <w:r w:rsidRPr="00501EFE">
        <w:rPr>
          <w:rFonts w:ascii="Lucida Bright" w:hAnsi="Lucida Bright" w:cs="Arial"/>
          <w:sz w:val="19"/>
          <w:szCs w:val="19"/>
          <w:lang w:eastAsia="es-ES"/>
        </w:rPr>
        <w:t xml:space="preserve">de los Bienes, </w:t>
      </w:r>
      <w:r w:rsidRPr="00501EFE">
        <w:rPr>
          <w:rFonts w:ascii="Lucida Bright" w:hAnsi="Lucida Bright" w:cs="Arial"/>
          <w:sz w:val="19"/>
          <w:szCs w:val="19"/>
          <w:lang w:val="es-ES_tradnl" w:eastAsia="es-ES"/>
        </w:rPr>
        <w:t xml:space="preserve"> en la manera que requiera la </w:t>
      </w:r>
      <w:r w:rsidRPr="00501EFE">
        <w:rPr>
          <w:rFonts w:ascii="Lucida Bright" w:hAnsi="Lucida Bright" w:cs="Arial"/>
          <w:b/>
          <w:sz w:val="19"/>
          <w:szCs w:val="19"/>
          <w:lang w:eastAsia="es-ES"/>
        </w:rPr>
        <w:t>ENTIDAD</w:t>
      </w:r>
      <w:r w:rsidRPr="00501EFE">
        <w:rPr>
          <w:rFonts w:ascii="Lucida Bright" w:hAnsi="Lucida Bright" w:cs="Arial"/>
          <w:sz w:val="19"/>
          <w:szCs w:val="19"/>
          <w:lang w:val="es-ES_tradnl" w:eastAsia="es-ES"/>
        </w:rPr>
        <w:t xml:space="preserve">. En materia de suspensión </w:t>
      </w:r>
      <w:r w:rsidRPr="00501EFE">
        <w:rPr>
          <w:rFonts w:ascii="Lucida Bright" w:hAnsi="Lucida Bright" w:cs="Arial"/>
          <w:sz w:val="19"/>
          <w:szCs w:val="19"/>
          <w:lang w:eastAsia="es-ES"/>
        </w:rPr>
        <w:t xml:space="preserve">de la provisión de los Bienes </w:t>
      </w:r>
      <w:r w:rsidRPr="00501EFE">
        <w:rPr>
          <w:rFonts w:ascii="Lucida Bright" w:hAnsi="Lucida Bright" w:cs="Arial"/>
          <w:sz w:val="19"/>
          <w:szCs w:val="19"/>
          <w:lang w:val="es-ES_tradnl" w:eastAsia="es-ES"/>
        </w:rPr>
        <w:t>conforme a lo expresado, se seguirán las siguientes reglas:</w:t>
      </w:r>
    </w:p>
    <w:p w:rsidR="00501EFE" w:rsidRPr="00501EFE" w:rsidRDefault="00501EFE" w:rsidP="00501EFE">
      <w:pPr>
        <w:jc w:val="both"/>
        <w:rPr>
          <w:rFonts w:ascii="Lucida Bright" w:hAnsi="Lucida Bright" w:cs="Arial"/>
          <w:sz w:val="19"/>
          <w:szCs w:val="19"/>
          <w:lang w:val="es-ES_tradnl" w:eastAsia="es-ES"/>
        </w:rPr>
      </w:pPr>
    </w:p>
    <w:p w:rsidR="00501EFE" w:rsidRPr="00501EFE" w:rsidRDefault="00501EFE" w:rsidP="00501EFE">
      <w:pPr>
        <w:spacing w:before="120" w:after="120"/>
        <w:ind w:left="567" w:hanging="567"/>
        <w:jc w:val="both"/>
        <w:rPr>
          <w:rFonts w:ascii="Lucida Bright" w:hAnsi="Lucida Bright" w:cs="Arial"/>
          <w:sz w:val="19"/>
          <w:szCs w:val="19"/>
          <w:lang w:val="es-ES_tradnl" w:eastAsia="es-ES"/>
        </w:rPr>
      </w:pPr>
      <w:r w:rsidRPr="00501EFE">
        <w:rPr>
          <w:rFonts w:ascii="Lucida Bright" w:hAnsi="Lucida Bright" w:cs="Arial"/>
          <w:b/>
          <w:bCs/>
          <w:sz w:val="19"/>
          <w:szCs w:val="19"/>
          <w:lang w:val="es-ES_tradnl" w:eastAsia="es-ES"/>
        </w:rPr>
        <w:t xml:space="preserve">20.1. </w:t>
      </w:r>
      <w:r w:rsidRPr="00501EFE">
        <w:rPr>
          <w:rFonts w:ascii="Lucida Bright" w:hAnsi="Lucida Bright" w:cs="Arial"/>
          <w:sz w:val="19"/>
          <w:szCs w:val="19"/>
          <w:lang w:val="es-ES_tradnl" w:eastAsia="es-ES"/>
        </w:rPr>
        <w:t>La</w:t>
      </w:r>
      <w:r w:rsidRPr="00501EFE">
        <w:rPr>
          <w:rFonts w:ascii="Lucida Bright" w:hAnsi="Lucida Bright" w:cs="Arial"/>
          <w:sz w:val="19"/>
          <w:szCs w:val="19"/>
          <w:lang w:eastAsia="es-ES"/>
        </w:rPr>
        <w:t xml:space="preserve"> </w:t>
      </w:r>
      <w:r w:rsidRPr="00501EFE">
        <w:rPr>
          <w:rFonts w:ascii="Lucida Bright" w:hAnsi="Lucida Bright" w:cs="Arial"/>
          <w:b/>
          <w:sz w:val="19"/>
          <w:szCs w:val="19"/>
          <w:lang w:eastAsia="es-ES"/>
        </w:rPr>
        <w:t>ENTIDAD</w:t>
      </w:r>
      <w:r w:rsidRPr="00501EFE">
        <w:rPr>
          <w:rFonts w:ascii="Lucida Bright" w:hAnsi="Lucida Bright" w:cs="Arial"/>
          <w:sz w:val="19"/>
          <w:szCs w:val="19"/>
          <w:lang w:eastAsia="es-ES"/>
        </w:rPr>
        <w:t xml:space="preserve"> </w:t>
      </w:r>
      <w:r w:rsidRPr="00501EFE">
        <w:rPr>
          <w:rFonts w:ascii="Lucida Bright" w:hAnsi="Lucida Bright" w:cs="Arial"/>
          <w:sz w:val="19"/>
          <w:szCs w:val="19"/>
          <w:lang w:val="es-ES_tradnl" w:eastAsia="es-ES"/>
        </w:rPr>
        <w:t>podrá en cualquier momento luego de una suspensión ordenada bajo la presente cláusula, requerirle a</w:t>
      </w:r>
      <w:r w:rsidRPr="00501EFE">
        <w:rPr>
          <w:rFonts w:ascii="Lucida Bright" w:hAnsi="Lucida Bright" w:cs="Arial"/>
          <w:color w:val="1F497D"/>
          <w:sz w:val="19"/>
          <w:szCs w:val="19"/>
          <w:lang w:val="es-ES_tradnl" w:eastAsia="es-ES"/>
        </w:rPr>
        <w:t>l</w:t>
      </w:r>
      <w:r w:rsidRPr="00501EFE">
        <w:rPr>
          <w:rFonts w:ascii="Lucida Bright" w:hAnsi="Lucida Bright" w:cs="Arial"/>
          <w:sz w:val="19"/>
          <w:szCs w:val="19"/>
          <w:lang w:val="es-ES_tradnl" w:eastAsia="es-ES"/>
        </w:rPr>
        <w:t> </w:t>
      </w:r>
      <w:r w:rsidRPr="00501EFE">
        <w:rPr>
          <w:rFonts w:ascii="Lucida Bright" w:hAnsi="Lucida Bright" w:cs="Arial"/>
          <w:b/>
          <w:sz w:val="19"/>
          <w:szCs w:val="19"/>
          <w:lang w:eastAsia="es-ES"/>
        </w:rPr>
        <w:t>PROVEEDOR</w:t>
      </w:r>
      <w:r w:rsidRPr="00501EFE">
        <w:rPr>
          <w:rFonts w:ascii="Lucida Bright" w:hAnsi="Lucida Bright" w:cs="Arial"/>
          <w:sz w:val="19"/>
          <w:szCs w:val="19"/>
          <w:lang w:eastAsia="es-ES"/>
        </w:rPr>
        <w:t xml:space="preserve"> </w:t>
      </w:r>
      <w:r w:rsidRPr="00501EFE">
        <w:rPr>
          <w:rFonts w:ascii="Lucida Bright" w:hAnsi="Lucida Bright" w:cs="Arial"/>
          <w:sz w:val="19"/>
          <w:szCs w:val="19"/>
          <w:lang w:val="es-ES_tradnl" w:eastAsia="es-ES"/>
        </w:rPr>
        <w:t>que reanude la provisión suspendida, una vez sea solucionado el evento que motivó la suspensión.</w:t>
      </w:r>
    </w:p>
    <w:p w:rsidR="00501EFE" w:rsidRPr="00501EFE" w:rsidRDefault="00501EFE" w:rsidP="00501EFE">
      <w:pPr>
        <w:spacing w:before="120" w:after="120"/>
        <w:ind w:left="567" w:hanging="567"/>
        <w:jc w:val="both"/>
        <w:rPr>
          <w:rFonts w:ascii="Lucida Bright" w:hAnsi="Lucida Bright" w:cs="Arial"/>
          <w:sz w:val="19"/>
          <w:szCs w:val="19"/>
          <w:lang w:eastAsia="es-ES"/>
        </w:rPr>
      </w:pPr>
      <w:r w:rsidRPr="00501EFE">
        <w:rPr>
          <w:rFonts w:ascii="Lucida Bright" w:hAnsi="Lucida Bright" w:cs="Arial"/>
          <w:b/>
          <w:bCs/>
          <w:sz w:val="19"/>
          <w:szCs w:val="19"/>
          <w:lang w:eastAsia="es-ES"/>
        </w:rPr>
        <w:t>20.2.</w:t>
      </w:r>
      <w:r w:rsidRPr="00501EFE">
        <w:rPr>
          <w:rFonts w:ascii="Lucida Bright" w:hAnsi="Lucida Bright" w:cs="Arial"/>
          <w:sz w:val="19"/>
          <w:szCs w:val="19"/>
          <w:lang w:eastAsia="es-ES"/>
        </w:rPr>
        <w:t xml:space="preserve"> Al recibir dicho aviso de reanudar </w:t>
      </w:r>
      <w:r w:rsidRPr="00501EFE">
        <w:rPr>
          <w:rFonts w:ascii="Lucida Bright" w:hAnsi="Lucida Bright" w:cs="Arial"/>
          <w:sz w:val="19"/>
          <w:szCs w:val="19"/>
          <w:lang w:val="es-ES_tradnl" w:eastAsia="es-ES"/>
        </w:rPr>
        <w:t>la provisión de los Bienes,</w:t>
      </w:r>
      <w:r w:rsidRPr="00501EFE">
        <w:rPr>
          <w:rFonts w:ascii="Lucida Bright" w:hAnsi="Lucida Bright" w:cs="Arial"/>
          <w:sz w:val="19"/>
          <w:szCs w:val="19"/>
          <w:lang w:eastAsia="es-ES"/>
        </w:rPr>
        <w:t xml:space="preserve"> el </w:t>
      </w:r>
      <w:r w:rsidRPr="00501EFE">
        <w:rPr>
          <w:rFonts w:ascii="Lucida Bright" w:hAnsi="Lucida Bright" w:cs="Arial"/>
          <w:b/>
          <w:sz w:val="19"/>
          <w:szCs w:val="19"/>
          <w:lang w:eastAsia="es-ES"/>
        </w:rPr>
        <w:t xml:space="preserve">PROVEEDOR </w:t>
      </w:r>
      <w:r w:rsidRPr="00501EFE">
        <w:rPr>
          <w:rFonts w:ascii="Lucida Bright" w:hAnsi="Lucida Bright" w:cs="Arial"/>
          <w:sz w:val="19"/>
          <w:szCs w:val="19"/>
          <w:lang w:eastAsia="es-ES"/>
        </w:rPr>
        <w:t>examinará e</w:t>
      </w:r>
      <w:r w:rsidRPr="00501EFE">
        <w:rPr>
          <w:rFonts w:ascii="Lucida Bright" w:hAnsi="Lucida Bright" w:cs="Arial"/>
          <w:sz w:val="19"/>
          <w:szCs w:val="19"/>
          <w:lang w:val="es-ES_tradnl" w:eastAsia="es-ES"/>
        </w:rPr>
        <w:t>l Bien</w:t>
      </w:r>
      <w:r w:rsidRPr="00501EFE">
        <w:rPr>
          <w:rFonts w:ascii="Lucida Bright" w:hAnsi="Lucida Bright" w:cs="Arial"/>
          <w:sz w:val="19"/>
          <w:szCs w:val="19"/>
          <w:lang w:eastAsia="es-ES"/>
        </w:rPr>
        <w:t xml:space="preserve"> o cualquier parte de ésta que podría haber sido afectado por la suspensión. El </w:t>
      </w:r>
      <w:r w:rsidRPr="00501EFE">
        <w:rPr>
          <w:rFonts w:ascii="Lucida Bright" w:hAnsi="Lucida Bright" w:cs="Arial"/>
          <w:b/>
          <w:sz w:val="19"/>
          <w:szCs w:val="19"/>
          <w:lang w:eastAsia="es-ES"/>
        </w:rPr>
        <w:t xml:space="preserve">PROVEEDOR </w:t>
      </w:r>
      <w:r w:rsidRPr="00501EFE">
        <w:rPr>
          <w:rFonts w:ascii="Lucida Bright" w:hAnsi="Lucida Bright" w:cs="Arial"/>
          <w:sz w:val="19"/>
          <w:szCs w:val="19"/>
          <w:lang w:eastAsia="es-ES"/>
        </w:rPr>
        <w:t xml:space="preserve">arreglará cualquier deterioro, daño, defecto o pérdida en </w:t>
      </w:r>
      <w:r w:rsidRPr="00501EFE">
        <w:rPr>
          <w:rFonts w:ascii="Lucida Bright" w:hAnsi="Lucida Bright" w:cs="Arial"/>
          <w:sz w:val="19"/>
          <w:szCs w:val="19"/>
          <w:lang w:val="es-ES_tradnl" w:eastAsia="es-ES"/>
        </w:rPr>
        <w:t>los Bienes</w:t>
      </w:r>
      <w:r w:rsidRPr="00501EFE">
        <w:rPr>
          <w:rFonts w:ascii="Lucida Bright" w:hAnsi="Lucida Bright" w:cs="Arial"/>
          <w:sz w:val="19"/>
          <w:szCs w:val="19"/>
          <w:lang w:eastAsia="es-ES"/>
        </w:rPr>
        <w:t xml:space="preserve">, o cualquier parte de ésta, que pueda haber ocurrido durante la suspensión y procederá a continuar </w:t>
      </w:r>
      <w:r w:rsidRPr="00501EFE">
        <w:rPr>
          <w:rFonts w:ascii="Lucida Bright" w:hAnsi="Lucida Bright" w:cs="Arial"/>
          <w:sz w:val="19"/>
          <w:szCs w:val="19"/>
          <w:lang w:val="es-ES_tradnl" w:eastAsia="es-ES"/>
        </w:rPr>
        <w:t>la provisión de los Bienes</w:t>
      </w:r>
      <w:r w:rsidRPr="00501EFE">
        <w:rPr>
          <w:rFonts w:ascii="Lucida Bright" w:hAnsi="Lucida Bright" w:cs="Arial"/>
          <w:sz w:val="19"/>
          <w:szCs w:val="19"/>
          <w:lang w:eastAsia="es-ES"/>
        </w:rPr>
        <w:t>.</w:t>
      </w:r>
    </w:p>
    <w:p w:rsidR="00501EFE" w:rsidRPr="00501EFE" w:rsidRDefault="00501EFE" w:rsidP="00501EFE">
      <w:pPr>
        <w:spacing w:before="120" w:after="120"/>
        <w:ind w:left="567" w:hanging="567"/>
        <w:jc w:val="both"/>
        <w:rPr>
          <w:rFonts w:ascii="Lucida Bright" w:hAnsi="Lucida Bright" w:cs="Arial"/>
          <w:sz w:val="19"/>
          <w:szCs w:val="19"/>
          <w:lang w:eastAsia="es-ES"/>
        </w:rPr>
      </w:pPr>
      <w:r w:rsidRPr="00501EFE">
        <w:rPr>
          <w:rFonts w:ascii="Lucida Bright" w:hAnsi="Lucida Bright" w:cs="Arial"/>
          <w:b/>
          <w:bCs/>
          <w:sz w:val="19"/>
          <w:szCs w:val="19"/>
          <w:lang w:val="es-ES_tradnl" w:eastAsia="es-ES"/>
        </w:rPr>
        <w:t>20.</w:t>
      </w:r>
      <w:r w:rsidRPr="00501EFE">
        <w:rPr>
          <w:rFonts w:ascii="Lucida Bright" w:hAnsi="Lucida Bright" w:cs="Arial"/>
          <w:b/>
          <w:bCs/>
          <w:color w:val="000000"/>
          <w:sz w:val="19"/>
          <w:szCs w:val="19"/>
          <w:lang w:val="es-ES_tradnl" w:eastAsia="es-ES"/>
        </w:rPr>
        <w:t>3</w:t>
      </w:r>
      <w:r w:rsidRPr="00501EFE">
        <w:rPr>
          <w:rFonts w:ascii="Lucida Bright" w:hAnsi="Lucida Bright" w:cs="Arial"/>
          <w:b/>
          <w:bCs/>
          <w:sz w:val="19"/>
          <w:szCs w:val="19"/>
          <w:lang w:val="es-ES_tradnl" w:eastAsia="es-ES"/>
        </w:rPr>
        <w:t>.</w:t>
      </w:r>
      <w:r w:rsidRPr="00501EFE">
        <w:rPr>
          <w:rFonts w:ascii="Lucida Bright" w:hAnsi="Lucida Bright" w:cs="Arial"/>
          <w:sz w:val="19"/>
          <w:szCs w:val="19"/>
          <w:lang w:val="es-ES_tradnl" w:eastAsia="es-ES"/>
        </w:rPr>
        <w:t xml:space="preserve"> No obstante las demás disposiciones de esta </w:t>
      </w:r>
      <w:r w:rsidRPr="00501EFE">
        <w:rPr>
          <w:rFonts w:ascii="Lucida Bright" w:hAnsi="Lucida Bright" w:cs="Arial"/>
          <w:color w:val="000000"/>
          <w:sz w:val="19"/>
          <w:szCs w:val="19"/>
          <w:lang w:val="es-ES_tradnl" w:eastAsia="es-ES"/>
        </w:rPr>
        <w:t xml:space="preserve">cláusula, el </w:t>
      </w:r>
      <w:r w:rsidRPr="00501EFE">
        <w:rPr>
          <w:rFonts w:ascii="Lucida Bright" w:hAnsi="Lucida Bright" w:cs="Arial"/>
          <w:b/>
          <w:sz w:val="19"/>
          <w:szCs w:val="19"/>
          <w:lang w:eastAsia="es-ES"/>
        </w:rPr>
        <w:t xml:space="preserve">PROVEEDOR </w:t>
      </w:r>
      <w:r w:rsidRPr="00501EFE">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501EFE">
        <w:rPr>
          <w:rFonts w:ascii="Lucida Bright" w:hAnsi="Lucida Bright" w:cs="Arial"/>
          <w:color w:val="1F497D"/>
          <w:sz w:val="19"/>
          <w:szCs w:val="19"/>
          <w:lang w:val="es-ES_tradnl" w:eastAsia="es-ES"/>
        </w:rPr>
        <w:t xml:space="preserve"> </w:t>
      </w:r>
      <w:r w:rsidRPr="00501EFE">
        <w:rPr>
          <w:rFonts w:ascii="Lucida Bright" w:hAnsi="Lucida Bright" w:cs="Arial"/>
          <w:sz w:val="19"/>
          <w:szCs w:val="19"/>
          <w:lang w:val="es-ES_tradnl" w:eastAsia="es-ES"/>
        </w:rPr>
        <w:t>resultase del incumplimiento evidente de</w:t>
      </w:r>
      <w:r w:rsidRPr="00501EFE">
        <w:rPr>
          <w:rFonts w:ascii="Lucida Bright" w:hAnsi="Lucida Bright" w:cs="Arial"/>
          <w:color w:val="1F497D"/>
          <w:sz w:val="19"/>
          <w:szCs w:val="19"/>
          <w:lang w:val="es-ES_tradnl" w:eastAsia="es-ES"/>
        </w:rPr>
        <w:t xml:space="preserve">l </w:t>
      </w:r>
      <w:r w:rsidRPr="00501EFE">
        <w:rPr>
          <w:rFonts w:ascii="Lucida Bright" w:hAnsi="Lucida Bright" w:cs="Arial"/>
          <w:b/>
          <w:sz w:val="19"/>
          <w:szCs w:val="19"/>
          <w:lang w:eastAsia="es-ES"/>
        </w:rPr>
        <w:t>PROVEEDOR</w:t>
      </w:r>
      <w:r w:rsidRPr="00501EFE">
        <w:rPr>
          <w:rFonts w:ascii="Lucida Bright" w:hAnsi="Lucida Bright" w:cs="Arial"/>
          <w:sz w:val="19"/>
          <w:szCs w:val="19"/>
          <w:lang w:eastAsia="es-ES"/>
        </w:rPr>
        <w:t>.</w:t>
      </w:r>
    </w:p>
    <w:p w:rsidR="00501EFE" w:rsidRPr="00501EFE" w:rsidRDefault="00501EFE" w:rsidP="00501EFE">
      <w:pPr>
        <w:spacing w:before="120"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Si la suspensión continuara por más de xxxxx (xxxx)</w:t>
      </w:r>
      <w:r w:rsidRPr="00501EFE">
        <w:rPr>
          <w:rFonts w:ascii="Lucida Bright" w:hAnsi="Lucida Bright" w:cs="Arial"/>
          <w:sz w:val="19"/>
          <w:szCs w:val="19"/>
          <w:lang w:eastAsia="es-ES"/>
        </w:rPr>
        <w:t xml:space="preserve"> </w:t>
      </w:r>
      <w:r w:rsidRPr="00501EFE">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501EFE" w:rsidRPr="00501EFE" w:rsidRDefault="00501EFE" w:rsidP="00501EFE">
      <w:pPr>
        <w:spacing w:before="120" w:after="120"/>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val="es-ES_tradnl" w:eastAsia="es-ES"/>
        </w:rPr>
        <w:t>CLAUSULA VIGESIMA PRIMERA- (SUBCONTRATOS)</w:t>
      </w:r>
    </w:p>
    <w:p w:rsidR="00501EFE" w:rsidRPr="00501EFE" w:rsidRDefault="00501EFE" w:rsidP="00501EFE">
      <w:pPr>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del cumplimiento de todas sus obligaciones y responsabilidades contraídas en el presente Contrato.</w:t>
      </w:r>
    </w:p>
    <w:p w:rsidR="00501EFE" w:rsidRPr="00501EFE" w:rsidRDefault="00501EFE" w:rsidP="00501EFE">
      <w:pPr>
        <w:jc w:val="both"/>
        <w:rPr>
          <w:rFonts w:ascii="Lucida Bright" w:hAnsi="Lucida Bright" w:cs="Arial"/>
          <w:sz w:val="19"/>
          <w:szCs w:val="19"/>
          <w:lang w:val="es-ES_tradnl" w:eastAsia="es-ES"/>
        </w:rPr>
      </w:pPr>
    </w:p>
    <w:p w:rsidR="00501EFE" w:rsidRPr="00501EFE" w:rsidRDefault="00501EFE" w:rsidP="00501EFE">
      <w:pPr>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Las subcontrataciones que realice 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de ninguna manera incidirán en el precio ofertado y aceptado por ambas Partes en el presente Contrato.</w:t>
      </w:r>
    </w:p>
    <w:p w:rsidR="00501EFE" w:rsidRPr="00501EFE" w:rsidRDefault="00501EFE" w:rsidP="00501EFE">
      <w:pPr>
        <w:jc w:val="both"/>
        <w:rPr>
          <w:rFonts w:ascii="Lucida Bright" w:hAnsi="Lucida Bright" w:cs="Arial"/>
          <w:sz w:val="19"/>
          <w:szCs w:val="19"/>
          <w:lang w:val="es-ES_tradnl" w:eastAsia="es-ES"/>
        </w:rPr>
      </w:pPr>
    </w:p>
    <w:p w:rsidR="00501EFE" w:rsidRPr="00501EFE" w:rsidRDefault="00501EFE" w:rsidP="00501EFE">
      <w:pPr>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VIGÉSIMA SEGUNDA.- (CONFIDENCIALIDAD)</w:t>
      </w:r>
    </w:p>
    <w:p w:rsidR="00501EFE" w:rsidRPr="00501EFE" w:rsidRDefault="00501EFE" w:rsidP="00501EFE">
      <w:pPr>
        <w:shd w:val="clear" w:color="auto" w:fill="FFFFFF"/>
        <w:tabs>
          <w:tab w:val="left" w:pos="426"/>
        </w:tabs>
        <w:spacing w:before="120" w:after="120"/>
        <w:ind w:right="-6"/>
        <w:jc w:val="both"/>
        <w:rPr>
          <w:rFonts w:ascii="Lucida Bright" w:hAnsi="Lucida Bright" w:cs="Arial"/>
          <w:sz w:val="19"/>
          <w:szCs w:val="19"/>
          <w:lang w:val="es-BO"/>
        </w:rPr>
      </w:pPr>
      <w:r w:rsidRPr="00501EFE">
        <w:rPr>
          <w:rFonts w:ascii="Lucida Bright" w:hAnsi="Lucida Bright" w:cs="Arial"/>
          <w:sz w:val="19"/>
          <w:szCs w:val="19"/>
          <w:lang w:val="es-BO"/>
        </w:rPr>
        <w:t xml:space="preserve">El </w:t>
      </w:r>
      <w:r w:rsidRPr="00501EFE">
        <w:rPr>
          <w:rFonts w:ascii="Lucida Bright" w:hAnsi="Lucida Bright" w:cs="Arial"/>
          <w:b/>
          <w:bCs/>
          <w:sz w:val="19"/>
          <w:szCs w:val="19"/>
          <w:lang w:val="es-BO"/>
        </w:rPr>
        <w:t>PROVEEDOR</w:t>
      </w:r>
      <w:r w:rsidRPr="00501EFE">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01EFE" w:rsidRPr="00501EFE" w:rsidRDefault="00501EFE" w:rsidP="00501EFE">
      <w:pPr>
        <w:shd w:val="clear" w:color="auto" w:fill="FFFFFF"/>
        <w:tabs>
          <w:tab w:val="left" w:pos="426"/>
        </w:tabs>
        <w:spacing w:before="120" w:after="120"/>
        <w:ind w:right="-6"/>
        <w:jc w:val="both"/>
        <w:rPr>
          <w:rFonts w:ascii="Lucida Bright" w:hAnsi="Lucida Bright" w:cs="Arial"/>
          <w:sz w:val="19"/>
          <w:szCs w:val="19"/>
          <w:lang w:val="es-BO"/>
        </w:rPr>
      </w:pPr>
      <w:r w:rsidRPr="00501EFE">
        <w:rPr>
          <w:rFonts w:ascii="Lucida Bright" w:hAnsi="Lucida Bright" w:cs="Arial"/>
          <w:sz w:val="19"/>
          <w:szCs w:val="19"/>
          <w:lang w:val="es-BO"/>
        </w:rPr>
        <w:t xml:space="preserve">Las obligaciones que el </w:t>
      </w:r>
      <w:r w:rsidRPr="00501EFE">
        <w:rPr>
          <w:rFonts w:ascii="Lucida Bright" w:hAnsi="Lucida Bright" w:cs="Arial"/>
          <w:b/>
          <w:sz w:val="19"/>
          <w:szCs w:val="19"/>
          <w:lang w:val="es-BO"/>
        </w:rPr>
        <w:t>PROVEEDOR</w:t>
      </w:r>
      <w:r w:rsidRPr="00501EFE">
        <w:rPr>
          <w:rFonts w:ascii="Lucida Bright" w:hAnsi="Lucida Bright" w:cs="Arial"/>
          <w:sz w:val="19"/>
          <w:szCs w:val="19"/>
          <w:lang w:val="es-BO"/>
        </w:rPr>
        <w:t xml:space="preserve"> asume bajo este Contrato con relación a la confidencialidad, subsistirán una vez finalizado el Contrato.</w:t>
      </w:r>
    </w:p>
    <w:p w:rsidR="00501EFE" w:rsidRPr="00501EFE" w:rsidRDefault="00501EFE" w:rsidP="00501EFE">
      <w:pPr>
        <w:shd w:val="clear" w:color="auto" w:fill="FFFFFF"/>
        <w:tabs>
          <w:tab w:val="left" w:pos="426"/>
        </w:tabs>
        <w:spacing w:before="120" w:after="120"/>
        <w:ind w:right="-6"/>
        <w:jc w:val="both"/>
        <w:rPr>
          <w:rFonts w:ascii="Lucida Bright" w:hAnsi="Lucida Bright" w:cs="Arial"/>
          <w:sz w:val="19"/>
          <w:szCs w:val="19"/>
          <w:lang w:val="es-BO"/>
        </w:rPr>
      </w:pPr>
      <w:r w:rsidRPr="00501EFE">
        <w:rPr>
          <w:rFonts w:ascii="Lucida Bright" w:hAnsi="Lucida Bright" w:cs="Arial"/>
          <w:sz w:val="19"/>
          <w:szCs w:val="19"/>
          <w:lang w:val="es-BO"/>
        </w:rPr>
        <w:t xml:space="preserve">A la terminación del presente Contrato, por resolución o por su cumplimiento, el </w:t>
      </w:r>
      <w:r w:rsidRPr="00501EFE">
        <w:rPr>
          <w:rFonts w:ascii="Lucida Bright" w:hAnsi="Lucida Bright" w:cs="Arial"/>
          <w:b/>
          <w:sz w:val="19"/>
          <w:szCs w:val="19"/>
          <w:lang w:val="es-BO"/>
        </w:rPr>
        <w:t xml:space="preserve">PROVEEDOR </w:t>
      </w:r>
      <w:r w:rsidRPr="00501EFE">
        <w:rPr>
          <w:rFonts w:ascii="Lucida Bright" w:hAnsi="Lucida Bright" w:cs="Arial"/>
          <w:sz w:val="19"/>
          <w:szCs w:val="19"/>
          <w:lang w:val="es-BO"/>
        </w:rPr>
        <w:t xml:space="preserve">está en la obligación de entregar de manera inmediata a la </w:t>
      </w:r>
      <w:r w:rsidRPr="00501EFE">
        <w:rPr>
          <w:rFonts w:ascii="Lucida Bright" w:hAnsi="Lucida Bright" w:cs="Arial"/>
          <w:b/>
          <w:sz w:val="19"/>
          <w:szCs w:val="19"/>
          <w:lang w:val="es-BO"/>
        </w:rPr>
        <w:t>ENTIDAD</w:t>
      </w:r>
      <w:r w:rsidRPr="00501EFE">
        <w:rPr>
          <w:rFonts w:ascii="Lucida Bright" w:hAnsi="Lucida Bright" w:cs="Arial"/>
          <w:sz w:val="19"/>
          <w:szCs w:val="19"/>
          <w:lang w:val="es-BO"/>
        </w:rPr>
        <w:t xml:space="preserve"> todos los documentos, notas, datos, información, y otros que hubiera entrado en posesión del </w:t>
      </w:r>
      <w:r w:rsidRPr="00501EFE">
        <w:rPr>
          <w:rFonts w:ascii="Lucida Bright" w:hAnsi="Lucida Bright" w:cs="Arial"/>
          <w:b/>
          <w:sz w:val="19"/>
          <w:szCs w:val="19"/>
          <w:lang w:val="es-BO"/>
        </w:rPr>
        <w:t>PROVEEDOR</w:t>
      </w:r>
      <w:r w:rsidRPr="00501EFE">
        <w:rPr>
          <w:rFonts w:ascii="Lucida Bright" w:hAnsi="Lucida Bright" w:cs="Arial"/>
          <w:sz w:val="19"/>
          <w:szCs w:val="19"/>
          <w:lang w:val="es-BO"/>
        </w:rPr>
        <w:t xml:space="preserve"> en virtud a la ejecución del presente Contrato, no pudiendo retener el </w:t>
      </w:r>
      <w:r w:rsidRPr="00501EFE">
        <w:rPr>
          <w:rFonts w:ascii="Lucida Bright" w:hAnsi="Lucida Bright" w:cs="Arial"/>
          <w:b/>
          <w:sz w:val="19"/>
          <w:szCs w:val="19"/>
          <w:lang w:val="es-BO"/>
        </w:rPr>
        <w:t>PROVEEDOR</w:t>
      </w:r>
      <w:r w:rsidRPr="00501EFE">
        <w:rPr>
          <w:rFonts w:ascii="Lucida Bright" w:hAnsi="Lucida Bright" w:cs="Arial"/>
          <w:sz w:val="19"/>
          <w:szCs w:val="19"/>
          <w:lang w:val="es-BO"/>
        </w:rPr>
        <w:t xml:space="preserve"> ninguna copia de los mismos, ya sean en papel o en formato electrónico o digital.</w:t>
      </w:r>
    </w:p>
    <w:p w:rsidR="00501EFE" w:rsidRPr="00501EFE" w:rsidRDefault="00501EFE" w:rsidP="00501EFE">
      <w:pPr>
        <w:shd w:val="clear" w:color="auto" w:fill="FFFFFF"/>
        <w:tabs>
          <w:tab w:val="left" w:pos="426"/>
        </w:tabs>
        <w:spacing w:before="120" w:after="120"/>
        <w:ind w:right="-6"/>
        <w:jc w:val="both"/>
        <w:rPr>
          <w:rFonts w:ascii="Lucida Bright" w:hAnsi="Lucida Bright" w:cs="Arial"/>
          <w:sz w:val="19"/>
          <w:szCs w:val="19"/>
          <w:lang w:val="es-BO"/>
        </w:rPr>
      </w:pPr>
      <w:r w:rsidRPr="00501EFE">
        <w:rPr>
          <w:rFonts w:ascii="Lucida Bright" w:hAnsi="Lucida Bright" w:cs="Arial"/>
          <w:sz w:val="19"/>
          <w:szCs w:val="19"/>
          <w:lang w:val="es-BO"/>
        </w:rPr>
        <w:t>El incumplimiento de la obligación de confidencialidad importara:</w:t>
      </w:r>
    </w:p>
    <w:p w:rsidR="00501EFE" w:rsidRPr="00501EFE" w:rsidRDefault="00501EFE" w:rsidP="00C01532">
      <w:pPr>
        <w:numPr>
          <w:ilvl w:val="0"/>
          <w:numId w:val="50"/>
        </w:numPr>
        <w:shd w:val="clear" w:color="auto" w:fill="FFFFFF"/>
        <w:tabs>
          <w:tab w:val="left" w:pos="426"/>
        </w:tabs>
        <w:ind w:left="714" w:right="-6" w:hanging="357"/>
        <w:jc w:val="both"/>
        <w:rPr>
          <w:rFonts w:ascii="Lucida Bright" w:hAnsi="Lucida Bright" w:cs="Arial"/>
          <w:sz w:val="19"/>
          <w:szCs w:val="19"/>
          <w:lang w:val="es-BO"/>
        </w:rPr>
      </w:pPr>
      <w:r w:rsidRPr="00501EFE">
        <w:rPr>
          <w:rFonts w:ascii="Lucida Bright" w:hAnsi="Lucida Bright" w:cs="Arial"/>
          <w:sz w:val="19"/>
          <w:szCs w:val="19"/>
          <w:lang w:val="es-BO"/>
        </w:rPr>
        <w:t>La adopción de medidas judiciales y sanciones de acuerdo a normas pertinentes.</w:t>
      </w:r>
    </w:p>
    <w:p w:rsidR="00501EFE" w:rsidRPr="00501EFE" w:rsidRDefault="00501EFE" w:rsidP="00C01532">
      <w:pPr>
        <w:numPr>
          <w:ilvl w:val="0"/>
          <w:numId w:val="50"/>
        </w:numPr>
        <w:shd w:val="clear" w:color="auto" w:fill="FFFFFF"/>
        <w:tabs>
          <w:tab w:val="left" w:pos="426"/>
        </w:tabs>
        <w:ind w:left="714" w:right="-6" w:hanging="357"/>
        <w:jc w:val="both"/>
        <w:rPr>
          <w:rFonts w:ascii="Lucida Bright" w:hAnsi="Lucida Bright" w:cs="Arial"/>
          <w:sz w:val="19"/>
          <w:szCs w:val="19"/>
          <w:lang w:val="es-BO"/>
        </w:rPr>
      </w:pPr>
      <w:r w:rsidRPr="00501EFE">
        <w:rPr>
          <w:rFonts w:ascii="Lucida Bright" w:hAnsi="Lucida Bright" w:cs="Arial"/>
          <w:sz w:val="19"/>
          <w:szCs w:val="19"/>
          <w:lang w:val="es-BO"/>
        </w:rPr>
        <w:t>Responsabilidad por pérdida y daños.</w:t>
      </w:r>
    </w:p>
    <w:p w:rsidR="00501EFE" w:rsidRPr="00501EFE" w:rsidRDefault="00501EFE" w:rsidP="00501EFE">
      <w:pPr>
        <w:spacing w:before="120" w:after="120"/>
        <w:jc w:val="both"/>
        <w:rPr>
          <w:rFonts w:ascii="Lucida Bright" w:hAnsi="Lucida Bright" w:cs="Arial"/>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VIGÉSIMA TERCERA.- (CAUSAS DE FUERZA MAYOR Y/O CASO FORTUITO)</w:t>
      </w:r>
    </w:p>
    <w:p w:rsidR="00501EFE" w:rsidRPr="00501EFE" w:rsidRDefault="00501EFE" w:rsidP="00501EFE">
      <w:pPr>
        <w:spacing w:before="120"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w:t>
      </w:r>
      <w:r w:rsidRPr="00501EFE">
        <w:rPr>
          <w:rFonts w:ascii="Lucida Bright" w:hAnsi="Lucida Bright" w:cs="Arial"/>
          <w:sz w:val="19"/>
          <w:szCs w:val="19"/>
          <w:lang w:val="es-ES_tradnl" w:eastAsia="es-ES"/>
        </w:rPr>
        <w:lastRenderedPageBreak/>
        <w:t xml:space="preserve">no puedan evitarse mediante la adopción de todas las precauciones razonables por la Parte que alegue fuerza mayor o caso fortuito para eximirse de la responsabilidad. </w:t>
      </w:r>
    </w:p>
    <w:p w:rsidR="00501EFE" w:rsidRPr="00501EFE" w:rsidRDefault="00501EFE" w:rsidP="00501EFE">
      <w:pPr>
        <w:spacing w:before="120"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Con el fin de exceptuar al </w:t>
      </w:r>
      <w:r w:rsidRPr="00501EFE">
        <w:rPr>
          <w:rFonts w:ascii="Lucida Bright" w:hAnsi="Lucida Bright" w:cs="Arial"/>
          <w:b/>
          <w:sz w:val="19"/>
          <w:szCs w:val="19"/>
          <w:lang w:val="es-ES_tradnl" w:eastAsia="es-ES"/>
        </w:rPr>
        <w:t xml:space="preserve">PROVEEDOR </w:t>
      </w:r>
      <w:r w:rsidRPr="00501EFE">
        <w:rPr>
          <w:rFonts w:ascii="Lucida Bright" w:hAnsi="Lucida Bright" w:cs="Arial"/>
          <w:sz w:val="19"/>
          <w:szCs w:val="19"/>
          <w:lang w:val="es-ES_tradnl" w:eastAsia="es-ES"/>
        </w:rPr>
        <w:t xml:space="preserve">de determinadas responsabilidades por mora durante la vigencia del presente Contrato,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01EFE" w:rsidRPr="00501EFE" w:rsidRDefault="00501EFE" w:rsidP="00501EFE">
      <w:pPr>
        <w:spacing w:before="120"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01EFE" w:rsidRPr="00501EFE" w:rsidRDefault="00501EFE" w:rsidP="00501EFE">
      <w:pPr>
        <w:spacing w:before="120" w:after="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01EFE" w:rsidRPr="00501EFE" w:rsidRDefault="00501EFE" w:rsidP="00501EFE">
      <w:pPr>
        <w:spacing w:before="120"/>
        <w:ind w:left="709" w:hanging="709"/>
        <w:jc w:val="both"/>
        <w:rPr>
          <w:rFonts w:ascii="Lucida Bright" w:hAnsi="Lucida Bright" w:cs="Arial"/>
          <w:b/>
          <w:sz w:val="19"/>
          <w:szCs w:val="19"/>
          <w:lang w:val="es-ES_tradnl" w:eastAsia="es-ES"/>
        </w:rPr>
      </w:pPr>
      <w:r w:rsidRPr="00501EFE">
        <w:rPr>
          <w:rFonts w:ascii="Lucida Bright" w:hAnsi="Lucida Bright" w:cs="Arial"/>
          <w:b/>
          <w:sz w:val="19"/>
          <w:szCs w:val="19"/>
          <w:lang w:val="es-ES_tradnl" w:eastAsia="es-ES"/>
        </w:rPr>
        <w:t xml:space="preserve">23.1   </w:t>
      </w:r>
      <w:r w:rsidRPr="00501EFE">
        <w:rPr>
          <w:rFonts w:ascii="Lucida Bright" w:hAnsi="Lucida Bright" w:cs="Arial"/>
          <w:b/>
          <w:sz w:val="19"/>
          <w:szCs w:val="19"/>
          <w:lang w:val="es-ES_tradnl" w:eastAsia="es-ES"/>
        </w:rPr>
        <w:tab/>
        <w:t>Condiciones de Validez:</w:t>
      </w:r>
    </w:p>
    <w:p w:rsidR="00501EFE" w:rsidRPr="00501EFE" w:rsidRDefault="00501EFE" w:rsidP="00501EFE">
      <w:pPr>
        <w:spacing w:before="120"/>
        <w:ind w:left="708" w:firstLine="1"/>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01EFE" w:rsidRPr="00501EFE" w:rsidRDefault="00501EFE" w:rsidP="00C01532">
      <w:pPr>
        <w:numPr>
          <w:ilvl w:val="0"/>
          <w:numId w:val="49"/>
        </w:numPr>
        <w:spacing w:before="120"/>
        <w:ind w:left="1134" w:hanging="283"/>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Las circunstancias de la fuerza mayor o caso fortuito no hayan surgido por un incumplimiento, omisión o negligencia de la Parte invocante, o en el caso del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será aplicable también a cualquier subcontratista.</w:t>
      </w:r>
    </w:p>
    <w:p w:rsidR="00501EFE" w:rsidRPr="00501EFE" w:rsidRDefault="00501EFE" w:rsidP="00C01532">
      <w:pPr>
        <w:numPr>
          <w:ilvl w:val="0"/>
          <w:numId w:val="49"/>
        </w:numPr>
        <w:spacing w:before="120"/>
        <w:ind w:left="1134" w:hanging="283"/>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01EFE">
        <w:rPr>
          <w:rFonts w:ascii="Lucida Bright" w:hAnsi="Lucida Bright" w:cs="Arial"/>
          <w:sz w:val="19"/>
          <w:szCs w:val="19"/>
          <w:lang w:val="es-ES_tradnl" w:eastAsia="es-ES"/>
        </w:rPr>
        <w:tab/>
      </w:r>
    </w:p>
    <w:p w:rsidR="00501EFE" w:rsidRPr="00501EFE" w:rsidRDefault="00501EFE" w:rsidP="00C01532">
      <w:pPr>
        <w:numPr>
          <w:ilvl w:val="0"/>
          <w:numId w:val="49"/>
        </w:numPr>
        <w:spacing w:before="120"/>
        <w:ind w:left="1134" w:hanging="283"/>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501EFE" w:rsidRPr="00501EFE" w:rsidRDefault="00501EFE" w:rsidP="00501EFE">
      <w:pPr>
        <w:spacing w:before="120"/>
        <w:ind w:left="708" w:firstLine="1"/>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Previo cumplimiento por parte del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de lo establecido precedentemente dentro de los 7 (siete) días hábiles la </w:t>
      </w:r>
      <w:r w:rsidRPr="00501EFE">
        <w:rPr>
          <w:rFonts w:ascii="Lucida Bright" w:hAnsi="Lucida Bright" w:cs="Arial"/>
          <w:b/>
          <w:sz w:val="19"/>
          <w:szCs w:val="19"/>
          <w:lang w:val="es-ES_tradnl" w:eastAsia="es-ES"/>
        </w:rPr>
        <w:t xml:space="preserve">ENTIDAD previa evaluación, </w:t>
      </w:r>
      <w:r w:rsidRPr="00501EFE">
        <w:rPr>
          <w:rFonts w:ascii="Lucida Bright" w:hAnsi="Lucida Bright" w:cs="Arial"/>
          <w:sz w:val="19"/>
          <w:szCs w:val="19"/>
          <w:lang w:val="es-ES_tradnl" w:eastAsia="es-ES"/>
        </w:rPr>
        <w:t xml:space="preserve">aprobara si corresponde la existencia del impedimento, sin el cual, de ninguna manera y por ningún motivo podrá solicitar luego a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por escrito la ampliación del plazo del Contrato y el no pago de multas.</w:t>
      </w:r>
    </w:p>
    <w:p w:rsidR="00501EFE" w:rsidRPr="00501EFE" w:rsidRDefault="00501EFE" w:rsidP="00501EFE">
      <w:pPr>
        <w:tabs>
          <w:tab w:val="left" w:pos="993"/>
        </w:tabs>
        <w:spacing w:before="120"/>
        <w:ind w:left="567" w:hanging="567"/>
        <w:jc w:val="both"/>
        <w:rPr>
          <w:rFonts w:ascii="Lucida Bright" w:hAnsi="Lucida Bright" w:cs="Arial"/>
          <w:b/>
          <w:sz w:val="19"/>
          <w:szCs w:val="19"/>
          <w:lang w:val="es-ES_tradnl" w:eastAsia="es-ES"/>
        </w:rPr>
      </w:pPr>
      <w:r w:rsidRPr="00501EFE">
        <w:rPr>
          <w:rFonts w:ascii="Lucida Bright" w:hAnsi="Lucida Bright" w:cs="Arial"/>
          <w:b/>
          <w:sz w:val="19"/>
          <w:szCs w:val="19"/>
          <w:lang w:val="es-ES_tradnl" w:eastAsia="es-ES"/>
        </w:rPr>
        <w:t>23.2   Cumplimiento ininterrumpido:</w:t>
      </w:r>
    </w:p>
    <w:p w:rsidR="00501EFE" w:rsidRPr="00501EFE" w:rsidRDefault="00501EFE" w:rsidP="00501EFE">
      <w:pPr>
        <w:spacing w:before="120"/>
        <w:ind w:left="708" w:firstLine="1"/>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Cuando ocurra una fuerza mayor o caso fortuito, el </w:t>
      </w:r>
      <w:r w:rsidRPr="00501EFE">
        <w:rPr>
          <w:rFonts w:ascii="Lucida Bright" w:hAnsi="Lucida Bright" w:cs="Arial"/>
          <w:b/>
          <w:sz w:val="19"/>
          <w:szCs w:val="19"/>
          <w:lang w:val="es-ES_tradnl" w:eastAsia="es-ES"/>
        </w:rPr>
        <w:t xml:space="preserve">PROVEEDOR </w:t>
      </w:r>
      <w:r w:rsidRPr="00501EFE">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w:t>
      </w:r>
    </w:p>
    <w:p w:rsidR="00501EFE" w:rsidRPr="00501EFE" w:rsidRDefault="00501EFE" w:rsidP="00501EFE">
      <w:pPr>
        <w:spacing w:before="120"/>
        <w:ind w:left="709" w:hanging="709"/>
        <w:jc w:val="both"/>
        <w:rPr>
          <w:rFonts w:ascii="Lucida Bright" w:hAnsi="Lucida Bright" w:cs="Arial"/>
          <w:b/>
          <w:sz w:val="19"/>
          <w:szCs w:val="19"/>
          <w:lang w:val="es-ES_tradnl" w:eastAsia="es-ES"/>
        </w:rPr>
      </w:pPr>
      <w:r w:rsidRPr="00501EFE">
        <w:rPr>
          <w:rFonts w:ascii="Lucida Bright" w:hAnsi="Lucida Bright" w:cs="Arial"/>
          <w:b/>
          <w:sz w:val="19"/>
          <w:szCs w:val="19"/>
          <w:lang w:val="es-ES_tradnl" w:eastAsia="es-ES"/>
        </w:rPr>
        <w:t xml:space="preserve">23.3   </w:t>
      </w:r>
      <w:r w:rsidRPr="00501EFE">
        <w:rPr>
          <w:rFonts w:ascii="Lucida Bright" w:hAnsi="Lucida Bright" w:cs="Arial"/>
          <w:b/>
          <w:sz w:val="19"/>
          <w:szCs w:val="19"/>
          <w:lang w:val="es-ES_tradnl" w:eastAsia="es-ES"/>
        </w:rPr>
        <w:tab/>
        <w:t>Prórrogas:</w:t>
      </w:r>
    </w:p>
    <w:p w:rsidR="00501EFE" w:rsidRPr="00501EFE" w:rsidRDefault="00501EFE" w:rsidP="00501EFE">
      <w:pPr>
        <w:spacing w:before="120"/>
        <w:ind w:left="708"/>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01EFE" w:rsidRPr="00501EFE" w:rsidRDefault="00501EFE" w:rsidP="00501EFE">
      <w:pPr>
        <w:autoSpaceDE w:val="0"/>
        <w:autoSpaceDN w:val="0"/>
        <w:spacing w:before="120"/>
        <w:ind w:left="708"/>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Durante este periodo las Partes soportaran independientemente sus respectivas perdidas, por lo cual no podrán oponerse este argumento para reclamar pagos que se generen por efecto del presente Contrato.</w:t>
      </w:r>
    </w:p>
    <w:p w:rsidR="00501EFE" w:rsidRPr="00501EFE" w:rsidRDefault="00501EFE" w:rsidP="00501EFE">
      <w:pPr>
        <w:spacing w:before="120"/>
        <w:ind w:left="708"/>
        <w:jc w:val="both"/>
        <w:rPr>
          <w:rFonts w:ascii="Lucida Bright" w:hAnsi="Lucida Bright" w:cs="Arial"/>
          <w:sz w:val="19"/>
          <w:szCs w:val="19"/>
          <w:lang w:eastAsia="es-ES"/>
        </w:rPr>
      </w:pPr>
      <w:r w:rsidRPr="00501EFE">
        <w:rPr>
          <w:rFonts w:ascii="Lucida Bright" w:hAnsi="Lucida Bright" w:cs="Arial"/>
          <w:sz w:val="19"/>
          <w:szCs w:val="19"/>
          <w:lang w:eastAsia="es-ES"/>
        </w:rPr>
        <w:lastRenderedPageBreak/>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501EFE" w:rsidRPr="00501EFE" w:rsidRDefault="00501EFE" w:rsidP="00501EFE">
      <w:pPr>
        <w:spacing w:before="120"/>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VIGÉSIMA CUARTA.- (TERMINACIÓN DEL CONTRATO)</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El presente Contrato concluirá por una de las siguientes causas:</w:t>
      </w:r>
    </w:p>
    <w:p w:rsidR="00501EFE" w:rsidRPr="00501EFE" w:rsidRDefault="00501EFE" w:rsidP="00501EFE">
      <w:pPr>
        <w:tabs>
          <w:tab w:val="left" w:pos="709"/>
        </w:tabs>
        <w:spacing w:before="120"/>
        <w:ind w:left="709" w:hanging="709"/>
        <w:jc w:val="both"/>
        <w:rPr>
          <w:rFonts w:ascii="Lucida Bright" w:hAnsi="Lucida Bright" w:cs="Arial"/>
          <w:b/>
          <w:sz w:val="19"/>
          <w:szCs w:val="19"/>
          <w:lang w:val="es-ES_tradnl" w:eastAsia="es-ES"/>
        </w:rPr>
      </w:pPr>
      <w:r w:rsidRPr="00501EFE">
        <w:rPr>
          <w:rFonts w:ascii="Lucida Bright" w:hAnsi="Lucida Bright" w:cs="Arial"/>
          <w:b/>
          <w:sz w:val="19"/>
          <w:szCs w:val="19"/>
          <w:lang w:val="es-ES_tradnl" w:eastAsia="es-ES"/>
        </w:rPr>
        <w:t xml:space="preserve">24.1   </w:t>
      </w:r>
      <w:r w:rsidRPr="00501EFE">
        <w:rPr>
          <w:rFonts w:ascii="Lucida Bright" w:hAnsi="Lucida Bright" w:cs="Arial"/>
          <w:b/>
          <w:sz w:val="19"/>
          <w:szCs w:val="19"/>
          <w:lang w:val="es-ES_tradnl" w:eastAsia="es-ES"/>
        </w:rPr>
        <w:tab/>
        <w:t xml:space="preserve">Por Cumplimiento del Contrato: </w:t>
      </w:r>
    </w:p>
    <w:p w:rsidR="00501EFE" w:rsidRPr="00501EFE" w:rsidRDefault="00501EFE" w:rsidP="00501EFE">
      <w:pPr>
        <w:tabs>
          <w:tab w:val="left" w:pos="709"/>
        </w:tabs>
        <w:spacing w:before="120"/>
        <w:ind w:left="709" w:hanging="709"/>
        <w:jc w:val="both"/>
        <w:rPr>
          <w:rFonts w:ascii="Lucida Bright" w:hAnsi="Lucida Bright" w:cs="Arial"/>
          <w:sz w:val="19"/>
          <w:szCs w:val="19"/>
          <w:lang w:val="es-ES_tradnl" w:eastAsia="es-ES"/>
        </w:rPr>
      </w:pPr>
      <w:r w:rsidRPr="00501EFE">
        <w:rPr>
          <w:rFonts w:ascii="Lucida Bright" w:hAnsi="Lucida Bright" w:cs="Arial"/>
          <w:b/>
          <w:sz w:val="19"/>
          <w:szCs w:val="19"/>
          <w:lang w:val="es-ES_tradnl" w:eastAsia="es-ES"/>
        </w:rPr>
        <w:tab/>
      </w:r>
      <w:r w:rsidRPr="00501EFE">
        <w:rPr>
          <w:rFonts w:ascii="Lucida Bright" w:hAnsi="Lucida Bright" w:cs="Arial"/>
          <w:sz w:val="19"/>
          <w:szCs w:val="19"/>
          <w:lang w:val="es-ES_tradnl" w:eastAsia="es-ES"/>
        </w:rPr>
        <w:t xml:space="preserve">De forma normal, tanto la </w:t>
      </w:r>
      <w:r w:rsidRPr="00501EFE">
        <w:rPr>
          <w:rFonts w:ascii="Lucida Bright" w:hAnsi="Lucida Bright" w:cs="Arial"/>
          <w:b/>
          <w:sz w:val="19"/>
          <w:szCs w:val="19"/>
          <w:lang w:val="es-ES_tradnl" w:eastAsia="es-ES"/>
        </w:rPr>
        <w:t xml:space="preserve">ENTIDAD </w:t>
      </w:r>
      <w:r w:rsidRPr="00501EFE">
        <w:rPr>
          <w:rFonts w:ascii="Lucida Bright" w:hAnsi="Lucida Bright" w:cs="Arial"/>
          <w:sz w:val="19"/>
          <w:szCs w:val="19"/>
          <w:lang w:val="es-ES_tradnl" w:eastAsia="es-ES"/>
        </w:rPr>
        <w:t xml:space="preserve">como el </w:t>
      </w:r>
      <w:r w:rsidRPr="00501EFE">
        <w:rPr>
          <w:rFonts w:ascii="Lucida Bright" w:hAnsi="Lucida Bright" w:cs="Arial"/>
          <w:b/>
          <w:sz w:val="19"/>
          <w:szCs w:val="19"/>
          <w:lang w:val="es-ES_tradnl" w:eastAsia="es-ES"/>
        </w:rPr>
        <w:t xml:space="preserve">PROVEEDOR </w:t>
      </w:r>
      <w:r w:rsidRPr="00501EFE">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01EFE" w:rsidRPr="00501EFE" w:rsidRDefault="00501EFE" w:rsidP="00501EFE">
      <w:pPr>
        <w:tabs>
          <w:tab w:val="left" w:pos="709"/>
        </w:tabs>
        <w:spacing w:before="120"/>
        <w:ind w:left="851" w:hanging="851"/>
        <w:jc w:val="both"/>
        <w:rPr>
          <w:rFonts w:ascii="Lucida Bright" w:hAnsi="Lucida Bright" w:cs="Arial"/>
          <w:b/>
          <w:sz w:val="19"/>
          <w:szCs w:val="19"/>
          <w:lang w:val="es-ES_tradnl" w:eastAsia="es-ES"/>
        </w:rPr>
      </w:pPr>
      <w:r w:rsidRPr="00501EFE">
        <w:rPr>
          <w:rFonts w:ascii="Lucida Bright" w:hAnsi="Lucida Bright" w:cs="Arial"/>
          <w:b/>
          <w:sz w:val="19"/>
          <w:szCs w:val="19"/>
          <w:lang w:val="es-ES_tradnl" w:eastAsia="es-ES"/>
        </w:rPr>
        <w:t xml:space="preserve">24.2    </w:t>
      </w:r>
      <w:r w:rsidRPr="00501EFE">
        <w:rPr>
          <w:rFonts w:ascii="Lucida Bright" w:hAnsi="Lucida Bright" w:cs="Arial"/>
          <w:b/>
          <w:sz w:val="19"/>
          <w:szCs w:val="19"/>
          <w:lang w:val="es-ES_tradnl" w:eastAsia="es-ES"/>
        </w:rPr>
        <w:tab/>
        <w:t xml:space="preserve">Por Resolución del Contrato: </w:t>
      </w:r>
    </w:p>
    <w:p w:rsidR="00501EFE" w:rsidRPr="00501EFE" w:rsidRDefault="00501EFE" w:rsidP="00501EFE">
      <w:pPr>
        <w:tabs>
          <w:tab w:val="left" w:pos="709"/>
        </w:tabs>
        <w:spacing w:before="120"/>
        <w:ind w:left="709" w:hanging="709"/>
        <w:jc w:val="both"/>
        <w:rPr>
          <w:rFonts w:ascii="Lucida Bright" w:hAnsi="Lucida Bright" w:cs="Arial"/>
          <w:sz w:val="19"/>
          <w:szCs w:val="19"/>
          <w:lang w:val="es-ES_tradnl" w:eastAsia="es-ES"/>
        </w:rPr>
      </w:pPr>
      <w:r w:rsidRPr="00501EFE">
        <w:rPr>
          <w:rFonts w:ascii="Lucida Bright" w:hAnsi="Lucida Bright" w:cs="Arial"/>
          <w:b/>
          <w:sz w:val="19"/>
          <w:szCs w:val="19"/>
          <w:lang w:val="es-ES_tradnl" w:eastAsia="es-ES"/>
        </w:rPr>
        <w:tab/>
      </w:r>
      <w:r w:rsidRPr="00501EFE">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501EFE">
        <w:rPr>
          <w:rFonts w:ascii="Lucida Bright" w:hAnsi="Lucida Bright" w:cs="Arial"/>
          <w:b/>
          <w:sz w:val="19"/>
          <w:szCs w:val="19"/>
          <w:lang w:val="es-ES_tradnl" w:eastAsia="es-ES"/>
        </w:rPr>
        <w:t xml:space="preserve">ENTIDAD </w:t>
      </w:r>
      <w:r w:rsidRPr="00501EFE">
        <w:rPr>
          <w:rFonts w:ascii="Lucida Bright" w:hAnsi="Lucida Bright" w:cs="Arial"/>
          <w:sz w:val="19"/>
          <w:szCs w:val="19"/>
          <w:lang w:val="es-ES_tradnl" w:eastAsia="es-ES"/>
        </w:rPr>
        <w:t xml:space="preserve">y el </w:t>
      </w:r>
      <w:r w:rsidRPr="00501EFE">
        <w:rPr>
          <w:rFonts w:ascii="Lucida Bright" w:hAnsi="Lucida Bright" w:cs="Arial"/>
          <w:b/>
          <w:sz w:val="19"/>
          <w:szCs w:val="19"/>
          <w:lang w:val="es-ES_tradnl" w:eastAsia="es-ES"/>
        </w:rPr>
        <w:t xml:space="preserve">PROVEEDOR </w:t>
      </w:r>
      <w:r w:rsidRPr="00501EFE">
        <w:rPr>
          <w:rFonts w:ascii="Lucida Bright" w:hAnsi="Lucida Bright" w:cs="Arial"/>
          <w:sz w:val="19"/>
          <w:szCs w:val="19"/>
          <w:lang w:val="es-ES_tradnl" w:eastAsia="es-ES"/>
        </w:rPr>
        <w:t>acuerdan las siguientes causales para procesar la resolución del Contrato:</w:t>
      </w:r>
    </w:p>
    <w:p w:rsidR="00501EFE" w:rsidRPr="00501EFE" w:rsidRDefault="00501EFE" w:rsidP="00501EFE">
      <w:pPr>
        <w:spacing w:before="120"/>
        <w:ind w:left="2124" w:hanging="1415"/>
        <w:jc w:val="both"/>
        <w:rPr>
          <w:rFonts w:ascii="Lucida Bright" w:hAnsi="Lucida Bright" w:cs="Arial"/>
          <w:b/>
          <w:sz w:val="19"/>
          <w:szCs w:val="19"/>
          <w:lang w:val="es-ES_tradnl" w:eastAsia="es-ES"/>
        </w:rPr>
      </w:pPr>
      <w:r w:rsidRPr="00501EFE">
        <w:rPr>
          <w:rFonts w:ascii="Lucida Bright" w:hAnsi="Lucida Bright" w:cs="Arial"/>
          <w:b/>
          <w:sz w:val="19"/>
          <w:szCs w:val="19"/>
          <w:lang w:val="es-ES_tradnl" w:eastAsia="es-ES"/>
        </w:rPr>
        <w:t xml:space="preserve">24.2.1 </w:t>
      </w:r>
      <w:r w:rsidRPr="00501EFE">
        <w:rPr>
          <w:rFonts w:ascii="Lucida Bright" w:hAnsi="Lucida Bright" w:cs="Arial"/>
          <w:b/>
          <w:sz w:val="19"/>
          <w:szCs w:val="19"/>
          <w:lang w:val="es-ES_tradnl" w:eastAsia="es-ES"/>
        </w:rPr>
        <w:tab/>
        <w:t>Resolución a requerimiento de la ENTIDAD, por causales atribuibles al PROVEEDOR.</w:t>
      </w:r>
    </w:p>
    <w:p w:rsidR="00501EFE" w:rsidRPr="00501EFE" w:rsidRDefault="00501EFE" w:rsidP="00501EFE">
      <w:pPr>
        <w:spacing w:before="120"/>
        <w:ind w:left="2124"/>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La </w:t>
      </w:r>
      <w:r w:rsidRPr="00501EFE">
        <w:rPr>
          <w:rFonts w:ascii="Lucida Bright" w:hAnsi="Lucida Bright" w:cs="Arial"/>
          <w:b/>
          <w:sz w:val="19"/>
          <w:szCs w:val="19"/>
          <w:lang w:val="es-ES_tradnl" w:eastAsia="es-ES"/>
        </w:rPr>
        <w:t xml:space="preserve">ENTIDAD, </w:t>
      </w:r>
      <w:r w:rsidRPr="00501EFE">
        <w:rPr>
          <w:rFonts w:ascii="Lucida Bright" w:hAnsi="Lucida Bright" w:cs="Arial"/>
          <w:sz w:val="19"/>
          <w:szCs w:val="19"/>
          <w:lang w:val="es-ES_tradnl" w:eastAsia="es-ES"/>
        </w:rPr>
        <w:t>podrá proceder al trámite de resolución del Contrato, en los siguientes casos:</w:t>
      </w:r>
    </w:p>
    <w:p w:rsidR="00501EFE" w:rsidRPr="00501EFE" w:rsidRDefault="00501EFE" w:rsidP="00C01532">
      <w:pPr>
        <w:numPr>
          <w:ilvl w:val="0"/>
          <w:numId w:val="48"/>
        </w:numPr>
        <w:tabs>
          <w:tab w:val="num" w:pos="2427"/>
        </w:tabs>
        <w:spacing w:before="120"/>
        <w:ind w:left="2427" w:hanging="303"/>
        <w:jc w:val="both"/>
        <w:rPr>
          <w:rFonts w:ascii="Lucida Bright" w:hAnsi="Lucida Bright" w:cs="Arial"/>
          <w:b/>
          <w:sz w:val="19"/>
          <w:szCs w:val="19"/>
          <w:lang w:val="es-ES_tradnl" w:eastAsia="es-ES"/>
        </w:rPr>
      </w:pPr>
      <w:r w:rsidRPr="00501EFE">
        <w:rPr>
          <w:rFonts w:ascii="Lucida Bright" w:hAnsi="Lucida Bright" w:cs="Arial"/>
          <w:sz w:val="19"/>
          <w:szCs w:val="19"/>
          <w:lang w:val="es-ES_tradnl" w:eastAsia="es-ES"/>
        </w:rPr>
        <w:t xml:space="preserve">Por incumplimiento  total o parcial del Contrato o sus documentos por parte del </w:t>
      </w:r>
      <w:r w:rsidRPr="00501EFE">
        <w:rPr>
          <w:rFonts w:ascii="Lucida Bright" w:hAnsi="Lucida Bright" w:cs="Arial"/>
          <w:b/>
          <w:sz w:val="19"/>
          <w:szCs w:val="19"/>
          <w:lang w:val="es-ES_tradnl" w:eastAsia="es-ES"/>
        </w:rPr>
        <w:t>PROVEEDOR.</w:t>
      </w:r>
    </w:p>
    <w:p w:rsidR="00501EFE" w:rsidRPr="00501EFE" w:rsidRDefault="00501EFE" w:rsidP="00C01532">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Por disolución del </w:t>
      </w:r>
      <w:r w:rsidRPr="00501EFE">
        <w:rPr>
          <w:rFonts w:ascii="Lucida Bright" w:hAnsi="Lucida Bright" w:cs="Arial"/>
          <w:b/>
          <w:sz w:val="19"/>
          <w:szCs w:val="19"/>
          <w:lang w:val="es-ES_tradnl" w:eastAsia="es-ES"/>
        </w:rPr>
        <w:t xml:space="preserve">PROVEEDOR. </w:t>
      </w:r>
    </w:p>
    <w:p w:rsidR="00501EFE" w:rsidRPr="00501EFE" w:rsidRDefault="00501EFE" w:rsidP="00C01532">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Por quiebra declarada del </w:t>
      </w:r>
      <w:r w:rsidRPr="00501EFE">
        <w:rPr>
          <w:rFonts w:ascii="Lucida Bright" w:hAnsi="Lucida Bright" w:cs="Arial"/>
          <w:b/>
          <w:sz w:val="19"/>
          <w:szCs w:val="19"/>
          <w:lang w:val="es-ES_tradnl" w:eastAsia="es-ES"/>
        </w:rPr>
        <w:t>PROVEEDOR.</w:t>
      </w:r>
    </w:p>
    <w:p w:rsidR="00501EFE" w:rsidRPr="00501EFE" w:rsidRDefault="00501EFE" w:rsidP="00C01532">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Por incumplimiento injustificado del plazo de entrega de los Bienes sin que el </w:t>
      </w:r>
      <w:r w:rsidRPr="00501EFE">
        <w:rPr>
          <w:rFonts w:ascii="Lucida Bright" w:hAnsi="Lucida Bright" w:cs="Arial"/>
          <w:b/>
          <w:sz w:val="19"/>
          <w:szCs w:val="19"/>
          <w:lang w:val="es-ES_tradnl" w:eastAsia="es-ES"/>
        </w:rPr>
        <w:t xml:space="preserve">PROVEEDOR </w:t>
      </w:r>
      <w:r w:rsidRPr="00501EFE">
        <w:rPr>
          <w:rFonts w:ascii="Lucida Bright" w:hAnsi="Lucida Bright" w:cs="Arial"/>
          <w:sz w:val="19"/>
          <w:szCs w:val="19"/>
          <w:lang w:val="es-ES_tradnl" w:eastAsia="es-ES"/>
        </w:rPr>
        <w:t>adopte medidas necesarias y oportunas para recuperar su demora y asegurar la conclusión de la entrega dentro del plazo vigente.</w:t>
      </w:r>
    </w:p>
    <w:p w:rsidR="00501EFE" w:rsidRPr="00501EFE" w:rsidRDefault="00501EFE" w:rsidP="00C01532">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501EFE" w:rsidRPr="00501EFE" w:rsidRDefault="00501EFE" w:rsidP="00C01532">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Por motivos de fuerza mayor o caso fortuito.</w:t>
      </w:r>
    </w:p>
    <w:p w:rsidR="00501EFE" w:rsidRPr="00501EFE" w:rsidRDefault="00501EFE" w:rsidP="00C01532">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Por incumplimiento de la cláusula (Anticorrupción) del presente Contrato. </w:t>
      </w:r>
    </w:p>
    <w:p w:rsidR="00501EFE" w:rsidRPr="00501EFE" w:rsidRDefault="00501EFE" w:rsidP="00501EFE">
      <w:pPr>
        <w:tabs>
          <w:tab w:val="left" w:pos="709"/>
        </w:tabs>
        <w:spacing w:before="120"/>
        <w:ind w:left="2127" w:hanging="2127"/>
        <w:jc w:val="both"/>
        <w:rPr>
          <w:rFonts w:ascii="Lucida Bright" w:hAnsi="Lucida Bright" w:cs="Arial"/>
          <w:b/>
          <w:sz w:val="19"/>
          <w:szCs w:val="19"/>
          <w:lang w:val="es-ES_tradnl" w:eastAsia="es-ES"/>
        </w:rPr>
      </w:pPr>
      <w:r w:rsidRPr="00501EFE">
        <w:rPr>
          <w:rFonts w:ascii="Lucida Bright" w:hAnsi="Lucida Bright" w:cs="Arial"/>
          <w:b/>
          <w:sz w:val="19"/>
          <w:szCs w:val="19"/>
          <w:lang w:val="es-ES_tradnl" w:eastAsia="es-ES"/>
        </w:rPr>
        <w:tab/>
        <w:t xml:space="preserve">24.2.2   </w:t>
      </w:r>
      <w:r w:rsidRPr="00501EFE">
        <w:rPr>
          <w:rFonts w:ascii="Lucida Bright" w:hAnsi="Lucida Bright" w:cs="Arial"/>
          <w:b/>
          <w:sz w:val="19"/>
          <w:szCs w:val="19"/>
          <w:lang w:val="es-ES_tradnl" w:eastAsia="es-ES"/>
        </w:rPr>
        <w:tab/>
        <w:t>Resolución a requerimiento del PROVEEDOR, por causales atribuibles a la ENTIDAD.</w:t>
      </w:r>
    </w:p>
    <w:p w:rsidR="00501EFE" w:rsidRPr="00501EFE" w:rsidRDefault="00501EFE" w:rsidP="00501EFE">
      <w:pPr>
        <w:spacing w:before="120"/>
        <w:ind w:left="2127"/>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El </w:t>
      </w:r>
      <w:r w:rsidRPr="00501EFE">
        <w:rPr>
          <w:rFonts w:ascii="Lucida Bright" w:hAnsi="Lucida Bright" w:cs="Arial"/>
          <w:b/>
          <w:sz w:val="19"/>
          <w:szCs w:val="19"/>
          <w:lang w:val="es-ES_tradnl" w:eastAsia="es-ES"/>
        </w:rPr>
        <w:t xml:space="preserve">PROVEEDOR </w:t>
      </w:r>
      <w:r w:rsidRPr="00501EFE">
        <w:rPr>
          <w:rFonts w:ascii="Lucida Bright" w:hAnsi="Lucida Bright" w:cs="Arial"/>
          <w:sz w:val="19"/>
          <w:szCs w:val="19"/>
          <w:lang w:val="es-ES_tradnl" w:eastAsia="es-ES"/>
        </w:rPr>
        <w:t>podrá proceder al trámite de resolución del Contrato, en los siguientes casos:</w:t>
      </w:r>
    </w:p>
    <w:p w:rsidR="00501EFE" w:rsidRPr="00501EFE" w:rsidRDefault="00501EFE" w:rsidP="00C01532">
      <w:pPr>
        <w:numPr>
          <w:ilvl w:val="0"/>
          <w:numId w:val="51"/>
        </w:num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Por instrucciones injustificadas emanadas de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para la suspensión de la provisión de los Bienes por más de treinta (30) días calendario.</w:t>
      </w:r>
    </w:p>
    <w:p w:rsidR="00501EFE" w:rsidRPr="00501EFE" w:rsidRDefault="00501EFE" w:rsidP="00C01532">
      <w:pPr>
        <w:numPr>
          <w:ilvl w:val="0"/>
          <w:numId w:val="51"/>
        </w:numPr>
        <w:spacing w:before="120"/>
        <w:jc w:val="both"/>
        <w:rPr>
          <w:rFonts w:ascii="Lucida Bright" w:hAnsi="Lucida Bright" w:cs="Arial"/>
          <w:b/>
          <w:sz w:val="19"/>
          <w:szCs w:val="19"/>
          <w:lang w:val="es-ES_tradnl" w:eastAsia="es-ES"/>
        </w:rPr>
      </w:pPr>
      <w:r w:rsidRPr="00501EFE">
        <w:rPr>
          <w:rFonts w:ascii="Lucida Bright" w:hAnsi="Lucida Bright" w:cs="Arial"/>
          <w:sz w:val="19"/>
          <w:szCs w:val="19"/>
          <w:lang w:val="es-ES_tradnl" w:eastAsia="es-ES"/>
        </w:rPr>
        <w:t xml:space="preserve">Si apartándose de los términos del Contrato, la </w:t>
      </w:r>
      <w:r w:rsidRPr="00501EFE">
        <w:rPr>
          <w:rFonts w:ascii="Lucida Bright" w:hAnsi="Lucida Bright" w:cs="Arial"/>
          <w:b/>
          <w:sz w:val="19"/>
          <w:szCs w:val="19"/>
          <w:lang w:val="es-ES_tradnl" w:eastAsia="es-ES"/>
        </w:rPr>
        <w:t xml:space="preserve">ENTIDAD </w:t>
      </w:r>
      <w:r w:rsidRPr="00501EFE">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501EFE" w:rsidRPr="00501EFE" w:rsidRDefault="00501EFE" w:rsidP="00501EFE">
      <w:pPr>
        <w:spacing w:before="120"/>
        <w:ind w:left="1996" w:hanging="1287"/>
        <w:jc w:val="both"/>
        <w:rPr>
          <w:rFonts w:ascii="Lucida Bright" w:hAnsi="Lucida Bright" w:cs="Arial"/>
          <w:sz w:val="19"/>
          <w:szCs w:val="19"/>
          <w:lang w:eastAsia="es-ES"/>
        </w:rPr>
      </w:pPr>
      <w:r w:rsidRPr="00501EFE">
        <w:rPr>
          <w:rFonts w:ascii="Lucida Bright" w:hAnsi="Lucida Bright" w:cs="Arial"/>
          <w:b/>
          <w:sz w:val="19"/>
          <w:szCs w:val="19"/>
          <w:lang w:eastAsia="es-ES"/>
        </w:rPr>
        <w:t>24.2.3</w:t>
      </w:r>
      <w:r w:rsidRPr="00501EFE">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01EFE" w:rsidRPr="00501EFE" w:rsidRDefault="00501EFE" w:rsidP="00501EFE">
      <w:pPr>
        <w:spacing w:before="120" w:after="120"/>
        <w:ind w:left="1996" w:hanging="1287"/>
        <w:jc w:val="both"/>
        <w:rPr>
          <w:rFonts w:ascii="Lucida Bright" w:hAnsi="Lucida Bright" w:cs="Arial"/>
          <w:b/>
          <w:sz w:val="19"/>
          <w:szCs w:val="19"/>
          <w:lang w:eastAsia="es-ES"/>
        </w:rPr>
      </w:pPr>
      <w:r w:rsidRPr="00501EFE">
        <w:rPr>
          <w:rFonts w:ascii="Lucida Bright" w:hAnsi="Lucida Bright" w:cs="Arial"/>
          <w:b/>
          <w:sz w:val="19"/>
          <w:szCs w:val="19"/>
          <w:lang w:eastAsia="es-ES"/>
        </w:rPr>
        <w:lastRenderedPageBreak/>
        <w:t>24.2.4</w:t>
      </w:r>
      <w:r w:rsidRPr="00501EFE">
        <w:rPr>
          <w:rFonts w:ascii="Lucida Bright" w:hAnsi="Lucida Bright" w:cs="Arial"/>
          <w:b/>
          <w:sz w:val="19"/>
          <w:szCs w:val="19"/>
          <w:lang w:eastAsia="es-ES"/>
        </w:rPr>
        <w:tab/>
      </w:r>
      <w:r w:rsidRPr="00501EFE">
        <w:rPr>
          <w:rFonts w:ascii="Lucida Bright" w:hAnsi="Lucida Bright" w:cs="Arial"/>
          <w:sz w:val="19"/>
          <w:szCs w:val="19"/>
          <w:lang w:eastAsia="es-ES"/>
        </w:rPr>
        <w:t xml:space="preserve">La </w:t>
      </w:r>
      <w:r w:rsidRPr="00501EFE">
        <w:rPr>
          <w:rFonts w:ascii="Lucida Bright" w:hAnsi="Lucida Bright" w:cs="Arial"/>
          <w:b/>
          <w:sz w:val="19"/>
          <w:szCs w:val="19"/>
          <w:lang w:eastAsia="es-ES"/>
        </w:rPr>
        <w:t xml:space="preserve">ENTIDAD </w:t>
      </w:r>
      <w:r w:rsidRPr="00501EFE">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501EFE">
        <w:rPr>
          <w:rFonts w:ascii="Lucida Bright" w:hAnsi="Lucida Bright" w:cs="Arial"/>
          <w:b/>
          <w:sz w:val="19"/>
          <w:szCs w:val="19"/>
          <w:lang w:eastAsia="es-ES"/>
        </w:rPr>
        <w:t>PROVEEDOR</w:t>
      </w:r>
      <w:r w:rsidRPr="00501EFE">
        <w:rPr>
          <w:rFonts w:ascii="Lucida Bright" w:hAnsi="Lucida Bright" w:cs="Arial"/>
          <w:sz w:val="19"/>
          <w:szCs w:val="19"/>
          <w:lang w:eastAsia="es-ES"/>
        </w:rPr>
        <w:t>, sin lugar a ningún tipo de resarcimiento por parte de la</w:t>
      </w:r>
      <w:r w:rsidRPr="00501EFE">
        <w:rPr>
          <w:rFonts w:ascii="Lucida Bright" w:hAnsi="Lucida Bright" w:cs="Arial"/>
          <w:b/>
          <w:sz w:val="19"/>
          <w:szCs w:val="19"/>
          <w:lang w:eastAsia="es-ES"/>
        </w:rPr>
        <w:t xml:space="preserve"> ENTIDAD a </w:t>
      </w:r>
      <w:r w:rsidRPr="00501EFE">
        <w:rPr>
          <w:rFonts w:ascii="Lucida Bright" w:hAnsi="Lucida Bright" w:cs="Arial"/>
          <w:sz w:val="19"/>
          <w:szCs w:val="19"/>
          <w:lang w:eastAsia="es-ES"/>
        </w:rPr>
        <w:t>favor del</w:t>
      </w:r>
      <w:r w:rsidRPr="00501EFE">
        <w:rPr>
          <w:rFonts w:ascii="Lucida Bright" w:hAnsi="Lucida Bright" w:cs="Arial"/>
          <w:b/>
          <w:sz w:val="19"/>
          <w:szCs w:val="19"/>
          <w:lang w:eastAsia="es-ES"/>
        </w:rPr>
        <w:t xml:space="preserve"> PROVEEDOR.</w:t>
      </w:r>
    </w:p>
    <w:p w:rsidR="00501EFE" w:rsidRPr="00501EFE" w:rsidRDefault="00501EFE" w:rsidP="00C01532">
      <w:pPr>
        <w:numPr>
          <w:ilvl w:val="2"/>
          <w:numId w:val="58"/>
        </w:numPr>
        <w:tabs>
          <w:tab w:val="left" w:pos="1985"/>
        </w:tabs>
        <w:spacing w:before="120" w:after="120"/>
        <w:ind w:hanging="11"/>
        <w:contextualSpacing/>
        <w:jc w:val="both"/>
        <w:rPr>
          <w:rFonts w:ascii="Lucida Bright" w:hAnsi="Lucida Bright" w:cs="Arial"/>
          <w:sz w:val="19"/>
          <w:szCs w:val="19"/>
          <w:lang w:val="es-ES_tradnl" w:eastAsia="es-ES"/>
        </w:rPr>
      </w:pPr>
      <w:r w:rsidRPr="00501EFE">
        <w:rPr>
          <w:rFonts w:ascii="Lucida Bright" w:hAnsi="Lucida Bright" w:cs="Arial"/>
          <w:b/>
          <w:sz w:val="19"/>
          <w:szCs w:val="19"/>
          <w:lang w:val="es-ES_tradnl" w:eastAsia="es-ES"/>
        </w:rPr>
        <w:t xml:space="preserve">Reglas aplicables a la Resolución: </w:t>
      </w:r>
    </w:p>
    <w:p w:rsidR="00501EFE" w:rsidRPr="00501EFE" w:rsidRDefault="00501EFE" w:rsidP="00501EFE">
      <w:pPr>
        <w:spacing w:before="120" w:after="120"/>
        <w:ind w:left="1996"/>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501EFE" w:rsidRPr="00501EFE" w:rsidRDefault="00501EFE" w:rsidP="00501EFE">
      <w:pPr>
        <w:spacing w:before="120"/>
        <w:ind w:left="1996"/>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501EFE" w:rsidRPr="00501EFE" w:rsidRDefault="00501EFE" w:rsidP="00501EFE">
      <w:pPr>
        <w:spacing w:before="120"/>
        <w:ind w:left="1996"/>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501EFE" w:rsidRPr="00501EFE" w:rsidRDefault="00501EFE" w:rsidP="00501EFE">
      <w:pPr>
        <w:spacing w:before="120"/>
        <w:ind w:left="1996"/>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501EFE" w:rsidRPr="00501EFE" w:rsidRDefault="00501EFE" w:rsidP="00501EFE">
      <w:pPr>
        <w:tabs>
          <w:tab w:val="left" w:pos="567"/>
        </w:tabs>
        <w:spacing w:before="120"/>
        <w:ind w:left="1985"/>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01EFE">
        <w:rPr>
          <w:rFonts w:ascii="Lucida Bright" w:hAnsi="Lucida Bright" w:cs="Arial"/>
          <w:sz w:val="19"/>
          <w:szCs w:val="19"/>
          <w:lang w:eastAsia="es-ES"/>
        </w:rPr>
        <w:t>incluir los montos a reconocer por las prestaciones ejecutadas por las Partes.</w:t>
      </w:r>
    </w:p>
    <w:p w:rsidR="00501EFE" w:rsidRPr="00501EFE" w:rsidRDefault="00501EFE" w:rsidP="00501EFE">
      <w:pPr>
        <w:tabs>
          <w:tab w:val="left" w:pos="567"/>
        </w:tabs>
        <w:spacing w:before="120"/>
        <w:ind w:left="1985"/>
        <w:jc w:val="both"/>
        <w:rPr>
          <w:rFonts w:ascii="Lucida Bright" w:hAnsi="Lucida Bright" w:cs="Arial"/>
          <w:b/>
          <w:bCs/>
          <w:sz w:val="19"/>
          <w:szCs w:val="19"/>
          <w:lang w:eastAsia="es-ES"/>
        </w:rPr>
      </w:pPr>
      <w:r w:rsidRPr="00501EFE">
        <w:rPr>
          <w:rFonts w:ascii="Lucida Bright" w:hAnsi="Lucida Bright" w:cs="Arial"/>
          <w:sz w:val="19"/>
          <w:szCs w:val="19"/>
          <w:lang w:val="es-ES_tradnl" w:eastAsia="es-ES"/>
        </w:rPr>
        <w:t xml:space="preserve">En caso que se proceda a la resolución del Contrato, por razones atribuibles al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w:t>
      </w:r>
      <w:r w:rsidRPr="00501EFE">
        <w:rPr>
          <w:rFonts w:ascii="Lucida Bright" w:hAnsi="Lucida Bright" w:cs="Arial"/>
          <w:b/>
          <w:sz w:val="19"/>
          <w:szCs w:val="19"/>
          <w:lang w:val="es-ES_tradnl" w:eastAsia="es-ES"/>
        </w:rPr>
        <w:t xml:space="preserve"> </w:t>
      </w:r>
      <w:r w:rsidRPr="00501EFE">
        <w:rPr>
          <w:rFonts w:ascii="Lucida Bright" w:hAnsi="Lucida Bright" w:cs="Arial"/>
          <w:sz w:val="19"/>
          <w:szCs w:val="19"/>
          <w:lang w:eastAsia="es-ES"/>
        </w:rPr>
        <w:t xml:space="preserve">se ejecutará en favor de la </w:t>
      </w:r>
      <w:r w:rsidRPr="00501EFE">
        <w:rPr>
          <w:rFonts w:ascii="Lucida Bright" w:hAnsi="Lucida Bright" w:cs="Arial"/>
          <w:b/>
          <w:sz w:val="19"/>
          <w:szCs w:val="19"/>
          <w:lang w:eastAsia="es-ES"/>
        </w:rPr>
        <w:t>ENTIDAD</w:t>
      </w:r>
      <w:r w:rsidRPr="00501EFE">
        <w:rPr>
          <w:rFonts w:ascii="Lucida Bright" w:hAnsi="Lucida Bright" w:cs="Arial"/>
          <w:sz w:val="19"/>
          <w:szCs w:val="19"/>
          <w:lang w:eastAsia="es-ES"/>
        </w:rPr>
        <w:t xml:space="preserve"> la garantía de cumplimiento de Contrato. Por otro lado, también se consolidarán a favor de la </w:t>
      </w:r>
      <w:r w:rsidRPr="00501EFE">
        <w:rPr>
          <w:rFonts w:ascii="Lucida Bright" w:hAnsi="Lucida Bright" w:cs="Arial"/>
          <w:b/>
          <w:sz w:val="19"/>
          <w:szCs w:val="19"/>
          <w:lang w:eastAsia="es-ES"/>
        </w:rPr>
        <w:t>ENTIDAD</w:t>
      </w:r>
      <w:r w:rsidRPr="00501EFE">
        <w:rPr>
          <w:rFonts w:ascii="Lucida Bright" w:hAnsi="Lucida Bright" w:cs="Arial"/>
          <w:sz w:val="19"/>
          <w:szCs w:val="19"/>
          <w:lang w:eastAsia="es-ES"/>
        </w:rPr>
        <w:t xml:space="preserve"> las multas o penalidades;</w:t>
      </w:r>
      <w:r w:rsidRPr="00501EFE">
        <w:rPr>
          <w:rFonts w:ascii="Lucida Bright" w:hAnsi="Lucida Bright" w:cs="Arial"/>
          <w:bCs/>
          <w:sz w:val="19"/>
          <w:szCs w:val="19"/>
          <w:lang w:eastAsia="es-ES"/>
        </w:rPr>
        <w:t xml:space="preserve"> debiendo el </w:t>
      </w:r>
      <w:r w:rsidRPr="00501EFE">
        <w:rPr>
          <w:rFonts w:ascii="Lucida Bright" w:hAnsi="Lucida Bright" w:cs="Arial"/>
          <w:b/>
          <w:bCs/>
          <w:sz w:val="19"/>
          <w:szCs w:val="19"/>
          <w:lang w:eastAsia="es-ES"/>
        </w:rPr>
        <w:t>PROVEEDOR</w:t>
      </w:r>
      <w:r w:rsidRPr="00501EFE">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501EFE">
        <w:rPr>
          <w:rFonts w:ascii="Lucida Bright" w:hAnsi="Lucida Bright" w:cs="Arial"/>
          <w:b/>
          <w:bCs/>
          <w:sz w:val="19"/>
          <w:szCs w:val="19"/>
          <w:lang w:eastAsia="es-ES"/>
        </w:rPr>
        <w:t>ENTIDAD,</w:t>
      </w:r>
      <w:r w:rsidRPr="00501EFE">
        <w:rPr>
          <w:rFonts w:ascii="Lucida Bright" w:hAnsi="Lucida Bright" w:cs="Arial"/>
          <w:bCs/>
          <w:sz w:val="19"/>
          <w:szCs w:val="19"/>
          <w:lang w:eastAsia="es-ES"/>
        </w:rPr>
        <w:t xml:space="preserve"> computable a partir de la notificación de resolución del Contrato, </w:t>
      </w:r>
      <w:r w:rsidRPr="00501EFE">
        <w:rPr>
          <w:rFonts w:ascii="Lucida Bright" w:hAnsi="Lucida Bright" w:cs="Arial"/>
          <w:bCs/>
          <w:sz w:val="19"/>
          <w:szCs w:val="19"/>
          <w:lang w:val="es-ES_tradnl" w:eastAsia="es-ES"/>
        </w:rPr>
        <w:t>y asumir todos los costos y gastos por transporte, estibaje, exportación y otros directos e indirectos;</w:t>
      </w:r>
      <w:r w:rsidRPr="00501EFE">
        <w:rPr>
          <w:rFonts w:ascii="Lucida Bright" w:hAnsi="Lucida Bright" w:cs="Arial"/>
          <w:bCs/>
          <w:sz w:val="19"/>
          <w:szCs w:val="19"/>
          <w:lang w:eastAsia="es-ES"/>
        </w:rPr>
        <w:t xml:space="preserve"> caso contrario la </w:t>
      </w:r>
      <w:r w:rsidRPr="00501EFE">
        <w:rPr>
          <w:rFonts w:ascii="Lucida Bright" w:hAnsi="Lucida Bright" w:cs="Arial"/>
          <w:b/>
          <w:bCs/>
          <w:sz w:val="19"/>
          <w:szCs w:val="19"/>
          <w:lang w:eastAsia="es-ES"/>
        </w:rPr>
        <w:t>ENTIDAD</w:t>
      </w:r>
      <w:r w:rsidRPr="00501EFE">
        <w:rPr>
          <w:rFonts w:ascii="Lucida Bright" w:hAnsi="Lucida Bright" w:cs="Arial"/>
          <w:bCs/>
          <w:sz w:val="19"/>
          <w:szCs w:val="19"/>
          <w:lang w:eastAsia="es-ES"/>
        </w:rPr>
        <w:t xml:space="preserve"> dispondrá lo que corresponda, sin lugar a ningún tipo de reclamo o reembolso posterior por el </w:t>
      </w:r>
      <w:r w:rsidRPr="00501EFE">
        <w:rPr>
          <w:rFonts w:ascii="Lucida Bright" w:hAnsi="Lucida Bright" w:cs="Arial"/>
          <w:b/>
          <w:bCs/>
          <w:sz w:val="19"/>
          <w:szCs w:val="19"/>
          <w:lang w:eastAsia="es-ES"/>
        </w:rPr>
        <w:t>PROVEEDOR.</w:t>
      </w:r>
    </w:p>
    <w:p w:rsidR="00501EFE" w:rsidRPr="00501EFE" w:rsidRDefault="00501EFE" w:rsidP="00501EFE">
      <w:pPr>
        <w:spacing w:before="120"/>
        <w:jc w:val="both"/>
        <w:rPr>
          <w:rFonts w:ascii="Lucida Bright" w:hAnsi="Lucida Bright" w:cs="Arial"/>
          <w:b/>
          <w:sz w:val="19"/>
          <w:szCs w:val="19"/>
          <w:u w:val="single"/>
          <w:lang w:eastAsia="es-ES"/>
        </w:rPr>
      </w:pPr>
      <w:r w:rsidRPr="00501EFE">
        <w:rPr>
          <w:rFonts w:ascii="Lucida Bright" w:hAnsi="Lucida Bright" w:cs="Arial"/>
          <w:b/>
          <w:sz w:val="19"/>
          <w:szCs w:val="19"/>
          <w:u w:val="single"/>
          <w:lang w:eastAsia="es-ES"/>
        </w:rPr>
        <w:t>CLÁUSULA VIGÉSIMA QUINTA.- (CIERRE DE CONTRATO)</w:t>
      </w:r>
    </w:p>
    <w:p w:rsidR="00501EFE" w:rsidRPr="00501EFE" w:rsidRDefault="00501EFE" w:rsidP="00501EFE">
      <w:pPr>
        <w:widowControl w:val="0"/>
        <w:spacing w:before="120" w:after="120"/>
        <w:jc w:val="both"/>
        <w:rPr>
          <w:rFonts w:ascii="Lucida Bright" w:hAnsi="Lucida Bright" w:cs="Arial"/>
          <w:sz w:val="19"/>
          <w:szCs w:val="19"/>
          <w:lang w:eastAsia="es-ES"/>
        </w:rPr>
      </w:pPr>
      <w:r w:rsidRPr="00501EFE">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501EFE" w:rsidRPr="00501EFE" w:rsidRDefault="00501EFE" w:rsidP="00501EFE">
      <w:pPr>
        <w:spacing w:before="120" w:after="120"/>
        <w:jc w:val="both"/>
        <w:rPr>
          <w:rFonts w:ascii="Lucida Bright" w:hAnsi="Lucida Bright" w:cs="Arial"/>
          <w:sz w:val="19"/>
          <w:szCs w:val="19"/>
          <w:lang w:eastAsia="es-ES"/>
        </w:rPr>
      </w:pPr>
      <w:r w:rsidRPr="00501EFE">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501EFE">
        <w:rPr>
          <w:rFonts w:ascii="Lucida Bright" w:hAnsi="Lucida Bright" w:cs="Arial"/>
          <w:b/>
          <w:sz w:val="19"/>
          <w:szCs w:val="19"/>
          <w:lang w:eastAsia="es-ES"/>
        </w:rPr>
        <w:t>ENTIDAD</w:t>
      </w:r>
      <w:r w:rsidRPr="00501EFE">
        <w:rPr>
          <w:rFonts w:ascii="Lucida Bright" w:hAnsi="Lucida Bright" w:cs="Arial"/>
          <w:sz w:val="19"/>
          <w:szCs w:val="19"/>
          <w:lang w:eastAsia="es-ES"/>
        </w:rPr>
        <w:t xml:space="preserve"> un acta de cierre de Contrato.</w:t>
      </w:r>
    </w:p>
    <w:p w:rsidR="00501EFE" w:rsidRPr="00501EFE" w:rsidRDefault="00501EFE" w:rsidP="00501EFE">
      <w:pPr>
        <w:spacing w:before="120" w:after="120"/>
        <w:jc w:val="both"/>
        <w:rPr>
          <w:rFonts w:ascii="Lucida Bright" w:hAnsi="Lucida Bright" w:cs="Arial"/>
          <w:b/>
          <w:sz w:val="19"/>
          <w:szCs w:val="19"/>
          <w:u w:val="single"/>
          <w:lang w:eastAsia="es-ES"/>
        </w:rPr>
      </w:pPr>
      <w:r w:rsidRPr="00501EFE">
        <w:rPr>
          <w:rFonts w:ascii="Lucida Bright" w:hAnsi="Lucida Bright" w:cs="Arial"/>
          <w:sz w:val="19"/>
          <w:szCs w:val="19"/>
          <w:lang w:eastAsia="es-ES"/>
        </w:rPr>
        <w:t xml:space="preserve">El acta de cierre de Contrato no libera de responsabilidades al </w:t>
      </w:r>
      <w:r w:rsidRPr="00501EFE">
        <w:rPr>
          <w:rFonts w:ascii="Lucida Bright" w:hAnsi="Lucida Bright" w:cs="Arial"/>
          <w:b/>
          <w:sz w:val="19"/>
          <w:szCs w:val="19"/>
          <w:lang w:eastAsia="es-ES"/>
        </w:rPr>
        <w:t>PROVEEDOR</w:t>
      </w:r>
      <w:r w:rsidRPr="00501EFE">
        <w:rPr>
          <w:rFonts w:ascii="Lucida Bright" w:hAnsi="Lucida Bright" w:cs="Arial"/>
          <w:sz w:val="19"/>
          <w:szCs w:val="19"/>
          <w:lang w:eastAsia="es-ES"/>
        </w:rPr>
        <w:t>, por negligencia o impericia que ocasionasen daños posteriores sobre el objeto de la contratación</w:t>
      </w:r>
    </w:p>
    <w:p w:rsidR="00501EFE" w:rsidRPr="00501EFE" w:rsidRDefault="00501EFE" w:rsidP="00501EFE">
      <w:pPr>
        <w:spacing w:before="120"/>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VIGÉSIMA SEXTA.- (SOLUCIÓN DE CONTROVERSIAS) </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lastRenderedPageBreak/>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01EFE" w:rsidRPr="00501EFE" w:rsidRDefault="00501EFE" w:rsidP="00501EFE">
      <w:pPr>
        <w:spacing w:before="120"/>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VIGÉSIMA SEPTIMA.- (MODIFICACIÓN AL CONTRATO) </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501EFE" w:rsidRPr="00501EFE" w:rsidRDefault="00501EFE" w:rsidP="00501EFE">
      <w:pPr>
        <w:spacing w:before="120"/>
        <w:rPr>
          <w:rFonts w:ascii="Lucida Bright" w:hAnsi="Lucida Bright" w:cs="Arial"/>
          <w:i/>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VIGESIMA OCTAVA.- (EMBALAJE)</w:t>
      </w:r>
    </w:p>
    <w:p w:rsidR="00501EFE" w:rsidRPr="00501EFE" w:rsidRDefault="00501EFE" w:rsidP="00501EFE">
      <w:pPr>
        <w:spacing w:before="120"/>
        <w:jc w:val="both"/>
        <w:rPr>
          <w:rFonts w:ascii="Lucida Bright" w:hAnsi="Lucida Bright" w:cs="Arial"/>
          <w:b/>
          <w:sz w:val="19"/>
          <w:szCs w:val="19"/>
          <w:lang w:val="es-ES_tradnl" w:eastAsia="es-ES"/>
        </w:rPr>
      </w:pPr>
      <w:r w:rsidRPr="00501EFE">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01EFE">
        <w:rPr>
          <w:rFonts w:ascii="Lucida Bright" w:hAnsi="Lucida Bright" w:cs="Arial"/>
          <w:b/>
          <w:sz w:val="19"/>
          <w:szCs w:val="19"/>
          <w:lang w:val="es-ES_tradnl" w:eastAsia="es-ES"/>
        </w:rPr>
        <w:t>ENTIDAD.</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El embalaje deberá ser adecuado para resistir su almacenamiento y manipulación brusca evitando el daño de los Bienes.</w:t>
      </w:r>
    </w:p>
    <w:p w:rsidR="00501EFE" w:rsidRPr="00501EFE" w:rsidRDefault="00501EFE" w:rsidP="00501EFE">
      <w:pPr>
        <w:spacing w:before="120"/>
        <w:jc w:val="both"/>
        <w:rPr>
          <w:rFonts w:ascii="Lucida Bright" w:hAnsi="Lucida Bright" w:cs="Arial"/>
          <w:b/>
          <w:sz w:val="19"/>
          <w:szCs w:val="19"/>
          <w:u w:val="single"/>
          <w:lang w:val="es-BO" w:eastAsia="es-ES"/>
        </w:rPr>
      </w:pPr>
      <w:r w:rsidRPr="00501EFE">
        <w:rPr>
          <w:rFonts w:ascii="Lucida Bright" w:hAnsi="Lucida Bright" w:cs="Arial"/>
          <w:b/>
          <w:sz w:val="19"/>
          <w:szCs w:val="19"/>
          <w:u w:val="single"/>
          <w:lang w:val="es-BO" w:eastAsia="es-ES"/>
        </w:rPr>
        <w:t xml:space="preserve">CLAUSULA VIGESIMA NOVENA.- (INSPECCIÓN Y PRUEBAS) </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BO" w:eastAsia="es-ES"/>
        </w:rPr>
        <w:t>E</w:t>
      </w:r>
      <w:r w:rsidRPr="00501EFE">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a fin de verificar su conformidad con las especificaciones técnicas.</w:t>
      </w:r>
    </w:p>
    <w:p w:rsidR="00501EFE" w:rsidRPr="00501EFE" w:rsidRDefault="00501EFE" w:rsidP="00501EFE">
      <w:pPr>
        <w:spacing w:before="120" w:after="120"/>
        <w:ind w:left="567" w:hanging="567"/>
        <w:jc w:val="both"/>
        <w:rPr>
          <w:rFonts w:ascii="Lucida Bright" w:hAnsi="Lucida Bright" w:cs="Arial"/>
          <w:sz w:val="19"/>
          <w:szCs w:val="19"/>
          <w:lang w:val="es-ES_tradnl" w:eastAsia="es-ES"/>
        </w:rPr>
      </w:pPr>
      <w:r w:rsidRPr="00501EFE">
        <w:rPr>
          <w:rFonts w:ascii="Lucida Bright" w:hAnsi="Lucida Bright" w:cs="Arial"/>
          <w:b/>
          <w:sz w:val="19"/>
          <w:szCs w:val="19"/>
          <w:lang w:val="es-ES_tradnl" w:eastAsia="es-ES"/>
        </w:rPr>
        <w:t>29.2.</w:t>
      </w:r>
      <w:r w:rsidRPr="00501EFE">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501EFE">
        <w:rPr>
          <w:rFonts w:ascii="Lucida Bright" w:hAnsi="Lucida Bright" w:cs="Arial"/>
          <w:b/>
          <w:sz w:val="19"/>
          <w:szCs w:val="19"/>
          <w:lang w:val="es-ES_tradnl" w:eastAsia="es-ES"/>
        </w:rPr>
        <w:t>PROVEEDOR</w:t>
      </w:r>
      <w:r w:rsidRPr="00501EFE">
        <w:rPr>
          <w:rFonts w:ascii="Lucida Bright" w:hAnsi="Lucida Bright" w:cs="Arial"/>
          <w:sz w:val="19"/>
          <w:szCs w:val="19"/>
          <w:lang w:val="es-ES_tradnl" w:eastAsia="es-ES"/>
        </w:rPr>
        <w:t xml:space="preserve"> deberá, sin cargo para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reemplazarlos para que cumplan con tales especificaciones técnicas.</w:t>
      </w:r>
    </w:p>
    <w:p w:rsidR="00501EFE" w:rsidRPr="00501EFE" w:rsidRDefault="00501EFE" w:rsidP="00501EFE">
      <w:pPr>
        <w:spacing w:before="120" w:after="120"/>
        <w:ind w:left="567" w:hanging="567"/>
        <w:jc w:val="both"/>
        <w:rPr>
          <w:rFonts w:ascii="Lucida Bright" w:hAnsi="Lucida Bright" w:cs="Arial"/>
          <w:sz w:val="19"/>
          <w:szCs w:val="19"/>
          <w:lang w:val="es-ES_tradnl" w:eastAsia="es-ES"/>
        </w:rPr>
      </w:pPr>
      <w:r w:rsidRPr="00501EFE">
        <w:rPr>
          <w:rFonts w:ascii="Lucida Bright" w:hAnsi="Lucida Bright" w:cs="Arial"/>
          <w:b/>
          <w:sz w:val="19"/>
          <w:szCs w:val="19"/>
          <w:lang w:val="es-ES_tradnl" w:eastAsia="es-ES"/>
        </w:rPr>
        <w:tab/>
      </w:r>
      <w:r w:rsidRPr="00501EFE">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501EFE" w:rsidRPr="00501EFE" w:rsidRDefault="00501EFE" w:rsidP="00501EFE">
      <w:pPr>
        <w:spacing w:before="120" w:after="120"/>
        <w:ind w:left="567" w:hanging="567"/>
        <w:jc w:val="both"/>
        <w:rPr>
          <w:rFonts w:ascii="Lucida Bright" w:hAnsi="Lucida Bright" w:cs="Arial"/>
          <w:b/>
          <w:sz w:val="19"/>
          <w:szCs w:val="19"/>
          <w:lang w:val="es-ES_tradnl" w:eastAsia="es-ES"/>
        </w:rPr>
      </w:pPr>
      <w:r w:rsidRPr="00501EFE">
        <w:rPr>
          <w:rFonts w:ascii="Lucida Bright" w:hAnsi="Lucida Bright" w:cs="Arial"/>
          <w:b/>
          <w:sz w:val="19"/>
          <w:szCs w:val="19"/>
          <w:lang w:val="es-ES_tradnl" w:eastAsia="es-ES"/>
        </w:rPr>
        <w:t>29.3.</w:t>
      </w:r>
      <w:r w:rsidRPr="00501EFE">
        <w:rPr>
          <w:rFonts w:ascii="Lucida Bright" w:hAnsi="Lucida Bright" w:cs="Arial"/>
          <w:sz w:val="19"/>
          <w:szCs w:val="19"/>
          <w:lang w:val="es-ES_tradnl" w:eastAsia="es-ES"/>
        </w:rPr>
        <w:tab/>
        <w:t>El</w:t>
      </w:r>
      <w:r w:rsidRPr="00501EFE">
        <w:rPr>
          <w:rFonts w:ascii="Lucida Bright" w:hAnsi="Lucida Bright" w:cs="Arial"/>
          <w:b/>
          <w:sz w:val="19"/>
          <w:szCs w:val="19"/>
          <w:lang w:val="es-ES_tradnl" w:eastAsia="es-ES"/>
        </w:rPr>
        <w:t xml:space="preserve"> PROVEEDOR </w:t>
      </w:r>
      <w:r w:rsidRPr="00501EFE">
        <w:rPr>
          <w:rFonts w:ascii="Lucida Bright" w:hAnsi="Lucida Bright" w:cs="Arial"/>
          <w:sz w:val="19"/>
          <w:szCs w:val="19"/>
          <w:lang w:val="es-ES_tradnl" w:eastAsia="es-ES"/>
        </w:rPr>
        <w:t>entregará al</w:t>
      </w:r>
      <w:r w:rsidRPr="00501EFE">
        <w:rPr>
          <w:rFonts w:ascii="Lucida Bright" w:hAnsi="Lucida Bright" w:cs="Arial"/>
          <w:b/>
          <w:sz w:val="19"/>
          <w:szCs w:val="19"/>
          <w:lang w:val="es-ES_tradnl" w:eastAsia="es-ES"/>
        </w:rPr>
        <w:t xml:space="preserve"> </w:t>
      </w:r>
      <w:r w:rsidRPr="00501EFE">
        <w:rPr>
          <w:rFonts w:ascii="Lucida Bright" w:hAnsi="Lucida Bright" w:cs="Arial"/>
          <w:sz w:val="19"/>
          <w:szCs w:val="19"/>
          <w:lang w:val="es-ES_tradnl" w:eastAsia="es-ES"/>
        </w:rPr>
        <w:t>Comité de Recepción</w:t>
      </w:r>
      <w:r w:rsidRPr="00501EFE">
        <w:rPr>
          <w:rFonts w:ascii="Lucida Bright" w:hAnsi="Lucida Bright" w:cs="Arial"/>
          <w:b/>
          <w:sz w:val="19"/>
          <w:szCs w:val="19"/>
          <w:lang w:val="es-ES_tradnl" w:eastAsia="es-ES"/>
        </w:rPr>
        <w:t xml:space="preserve"> </w:t>
      </w:r>
      <w:r w:rsidRPr="00501EFE">
        <w:rPr>
          <w:rFonts w:ascii="Lucida Bright" w:hAnsi="Lucida Bright" w:cs="Arial"/>
          <w:sz w:val="19"/>
          <w:szCs w:val="19"/>
          <w:lang w:val="es-ES_tradnl" w:eastAsia="es-ES"/>
        </w:rPr>
        <w:t xml:space="preserve">los certificados de las pruebas realizadas en la institución señalada por el segundo.  </w:t>
      </w:r>
    </w:p>
    <w:p w:rsidR="00501EFE" w:rsidRPr="00501EFE" w:rsidRDefault="00501EFE" w:rsidP="00501EFE">
      <w:pPr>
        <w:jc w:val="both"/>
        <w:rPr>
          <w:rFonts w:ascii="Lucida Bright" w:hAnsi="Lucida Bright" w:cs="Arial"/>
          <w:b/>
          <w:bCs/>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TRIGESIMA.- (</w:t>
      </w:r>
      <w:r w:rsidRPr="00501EFE">
        <w:rPr>
          <w:rFonts w:ascii="Lucida Bright" w:hAnsi="Lucida Bright" w:cs="Arial"/>
          <w:b/>
          <w:bCs/>
          <w:sz w:val="19"/>
          <w:szCs w:val="19"/>
          <w:u w:val="single"/>
          <w:lang w:val="es-ES_tradnl" w:eastAsia="es-ES"/>
        </w:rPr>
        <w:t>ADMINISTRACIÓN DEL CONTRATO)</w:t>
      </w:r>
    </w:p>
    <w:p w:rsidR="00501EFE" w:rsidRPr="00501EFE" w:rsidRDefault="00501EFE" w:rsidP="00501EFE">
      <w:pPr>
        <w:jc w:val="both"/>
        <w:rPr>
          <w:rFonts w:ascii="Lucida Bright" w:hAnsi="Lucida Bright" w:cs="Arial"/>
          <w:b/>
          <w:bCs/>
          <w:sz w:val="19"/>
          <w:szCs w:val="19"/>
          <w:u w:val="single"/>
          <w:lang w:val="es-BO" w:eastAsia="es-ES"/>
        </w:rPr>
      </w:pPr>
    </w:p>
    <w:p w:rsidR="00501EFE" w:rsidRPr="00501EFE" w:rsidRDefault="00501EFE" w:rsidP="00501EFE">
      <w:pPr>
        <w:jc w:val="both"/>
        <w:rPr>
          <w:rFonts w:ascii="Lucida Bright" w:hAnsi="Lucida Bright" w:cs="Arial"/>
          <w:sz w:val="19"/>
          <w:szCs w:val="19"/>
          <w:lang w:eastAsia="es-ES"/>
        </w:rPr>
      </w:pPr>
      <w:r w:rsidRPr="00501EFE">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501EFE" w:rsidRPr="00501EFE" w:rsidRDefault="00501EFE" w:rsidP="00501EFE">
      <w:pPr>
        <w:jc w:val="both"/>
        <w:rPr>
          <w:rFonts w:ascii="Lucida Bright" w:hAnsi="Lucida Bright" w:cs="Arial"/>
          <w:sz w:val="19"/>
          <w:szCs w:val="19"/>
          <w:lang w:val="es-BO" w:eastAsia="es-ES"/>
        </w:rPr>
      </w:pPr>
    </w:p>
    <w:p w:rsidR="00501EFE" w:rsidRPr="00501EFE" w:rsidRDefault="00501EFE" w:rsidP="00501EFE">
      <w:pPr>
        <w:jc w:val="both"/>
        <w:rPr>
          <w:rFonts w:ascii="Lucida Bright" w:hAnsi="Lucida Bright" w:cs="Arial"/>
          <w:b/>
          <w:sz w:val="19"/>
          <w:szCs w:val="19"/>
          <w:u w:val="single"/>
          <w:lang w:val="es-BO" w:eastAsia="es-ES"/>
        </w:rPr>
      </w:pPr>
      <w:r w:rsidRPr="00501EFE">
        <w:rPr>
          <w:rFonts w:ascii="Lucida Bright" w:hAnsi="Lucida Bright" w:cs="Arial"/>
          <w:b/>
          <w:sz w:val="19"/>
          <w:szCs w:val="19"/>
          <w:u w:val="single"/>
          <w:lang w:eastAsia="es-ES"/>
        </w:rPr>
        <w:t>CLÁUSULA TRIGESIMA PRIMERA</w:t>
      </w:r>
      <w:r w:rsidRPr="00501EFE">
        <w:rPr>
          <w:rFonts w:ascii="Lucida Bright" w:hAnsi="Lucida Bright" w:cs="Arial"/>
          <w:b/>
          <w:sz w:val="19"/>
          <w:szCs w:val="19"/>
          <w:u w:val="single"/>
          <w:lang w:val="es-ES_tradnl" w:eastAsia="es-ES"/>
        </w:rPr>
        <w:t xml:space="preserve">.- </w:t>
      </w:r>
      <w:r w:rsidRPr="00501EFE">
        <w:rPr>
          <w:rFonts w:ascii="Lucida Bright" w:hAnsi="Lucida Bright" w:cs="Arial"/>
          <w:b/>
          <w:sz w:val="19"/>
          <w:szCs w:val="19"/>
          <w:u w:val="single"/>
          <w:lang w:val="es-BO" w:eastAsia="es-ES"/>
        </w:rPr>
        <w:t>(SUBSISTENCIA DE OBLIGACIONES)</w:t>
      </w:r>
    </w:p>
    <w:p w:rsidR="00501EFE" w:rsidRPr="00501EFE" w:rsidRDefault="00501EFE" w:rsidP="00501EFE">
      <w:pPr>
        <w:shd w:val="clear" w:color="auto" w:fill="FFFFFF"/>
        <w:tabs>
          <w:tab w:val="left" w:pos="426"/>
        </w:tabs>
        <w:spacing w:before="120" w:after="120"/>
        <w:ind w:right="-6"/>
        <w:jc w:val="both"/>
        <w:rPr>
          <w:rFonts w:ascii="Lucida Bright" w:hAnsi="Lucida Bright" w:cs="Arial"/>
          <w:sz w:val="19"/>
          <w:szCs w:val="19"/>
          <w:lang w:eastAsia="es-ES"/>
        </w:rPr>
      </w:pPr>
      <w:r w:rsidRPr="00501EFE">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501EFE">
        <w:rPr>
          <w:rFonts w:ascii="Lucida Bright" w:hAnsi="Lucida Bright" w:cs="Arial"/>
          <w:b/>
          <w:sz w:val="19"/>
          <w:szCs w:val="19"/>
          <w:lang w:eastAsia="es-ES"/>
        </w:rPr>
        <w:t xml:space="preserve">PROVEEDOR </w:t>
      </w:r>
      <w:r w:rsidRPr="00501EFE">
        <w:rPr>
          <w:rFonts w:ascii="Lucida Bright" w:hAnsi="Lucida Bright" w:cs="Arial"/>
          <w:sz w:val="19"/>
          <w:szCs w:val="19"/>
          <w:lang w:eastAsia="es-ES"/>
        </w:rPr>
        <w:t xml:space="preserve">mantiene subsistente la obligación de proveer o elaborar de manera inmediata y a simple requerimiento de la </w:t>
      </w:r>
      <w:r w:rsidRPr="00501EFE">
        <w:rPr>
          <w:rFonts w:ascii="Lucida Bright" w:hAnsi="Lucida Bright" w:cs="Arial"/>
          <w:b/>
          <w:sz w:val="19"/>
          <w:szCs w:val="19"/>
          <w:lang w:eastAsia="es-ES"/>
        </w:rPr>
        <w:t>ENTIDAD</w:t>
      </w:r>
      <w:r w:rsidRPr="00501EFE">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501EFE" w:rsidRPr="00501EFE" w:rsidRDefault="00501EFE" w:rsidP="00501EFE">
      <w:pPr>
        <w:spacing w:before="120" w:after="120"/>
        <w:jc w:val="both"/>
        <w:rPr>
          <w:rFonts w:ascii="Lucida Bright" w:hAnsi="Lucida Bright" w:cs="Arial"/>
          <w:sz w:val="19"/>
          <w:szCs w:val="19"/>
          <w:lang w:eastAsia="es-ES"/>
        </w:rPr>
      </w:pPr>
      <w:r w:rsidRPr="00501EFE">
        <w:rPr>
          <w:rFonts w:ascii="Lucida Bright" w:hAnsi="Lucida Bright" w:cs="Arial"/>
          <w:sz w:val="19"/>
          <w:szCs w:val="19"/>
          <w:lang w:eastAsia="es-ES"/>
        </w:rPr>
        <w:t xml:space="preserve">El incumplimiento de la presente cláusula significará para el </w:t>
      </w:r>
      <w:r w:rsidRPr="00501EFE">
        <w:rPr>
          <w:rFonts w:ascii="Lucida Bright" w:hAnsi="Lucida Bright" w:cs="Arial"/>
          <w:b/>
          <w:sz w:val="19"/>
          <w:szCs w:val="19"/>
          <w:lang w:eastAsia="es-ES"/>
        </w:rPr>
        <w:t>PROVEEDOR</w:t>
      </w:r>
      <w:r w:rsidRPr="00501EFE">
        <w:rPr>
          <w:rFonts w:ascii="Lucida Bright" w:hAnsi="Lucida Bright" w:cs="Arial"/>
          <w:sz w:val="19"/>
          <w:szCs w:val="19"/>
          <w:lang w:eastAsia="es-ES"/>
        </w:rPr>
        <w:t xml:space="preserve"> la aplicación de la sanción de reparación del daño y la indemnización de perjuicios determinados por la </w:t>
      </w:r>
      <w:r w:rsidRPr="00501EFE">
        <w:rPr>
          <w:rFonts w:ascii="Lucida Bright" w:hAnsi="Lucida Bright" w:cs="Arial"/>
          <w:b/>
          <w:sz w:val="19"/>
          <w:szCs w:val="19"/>
          <w:lang w:eastAsia="es-ES"/>
        </w:rPr>
        <w:t xml:space="preserve">ENTIDAD </w:t>
      </w:r>
      <w:r w:rsidRPr="00501EFE">
        <w:rPr>
          <w:rFonts w:ascii="Lucida Bright" w:hAnsi="Lucida Bright" w:cs="Arial"/>
          <w:sz w:val="19"/>
          <w:szCs w:val="19"/>
          <w:lang w:eastAsia="es-ES"/>
        </w:rPr>
        <w:t>y/o el inicio de las acciones legales que correspondan.</w:t>
      </w:r>
    </w:p>
    <w:p w:rsidR="00501EFE" w:rsidRPr="00501EFE" w:rsidRDefault="00501EFE" w:rsidP="00501EFE">
      <w:pPr>
        <w:tabs>
          <w:tab w:val="left" w:pos="709"/>
        </w:tabs>
        <w:spacing w:before="120" w:after="120"/>
        <w:ind w:left="567" w:right="-6" w:hanging="567"/>
        <w:jc w:val="both"/>
        <w:rPr>
          <w:rFonts w:ascii="Lucida Bright" w:hAnsi="Lucida Bright" w:cs="Arial"/>
          <w:b/>
          <w:sz w:val="19"/>
          <w:szCs w:val="19"/>
          <w:u w:val="single"/>
          <w:lang w:val="es-BO"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BO" w:eastAsia="es-ES"/>
        </w:rPr>
        <w:t xml:space="preserve"> TRIGÉSIMA SEGUNDA.- (GENERAL)</w:t>
      </w:r>
    </w:p>
    <w:p w:rsidR="00501EFE" w:rsidRPr="00501EFE" w:rsidRDefault="00501EFE" w:rsidP="00501EFE">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501EFE">
        <w:rPr>
          <w:rFonts w:ascii="Lucida Bright" w:hAnsi="Lucida Bright" w:cs="Arial"/>
          <w:b/>
          <w:sz w:val="19"/>
          <w:szCs w:val="19"/>
          <w:lang w:val="es-BO" w:eastAsia="es-ES"/>
        </w:rPr>
        <w:t xml:space="preserve">32.1 </w:t>
      </w:r>
      <w:r w:rsidRPr="00501EFE">
        <w:rPr>
          <w:rFonts w:ascii="Lucida Bright" w:hAnsi="Lucida Bright" w:cs="Arial"/>
          <w:b/>
          <w:sz w:val="19"/>
          <w:szCs w:val="19"/>
          <w:lang w:val="es-BO" w:eastAsia="es-ES"/>
        </w:rPr>
        <w:tab/>
        <w:t xml:space="preserve">No se constituye sociedad. </w:t>
      </w:r>
    </w:p>
    <w:p w:rsidR="00501EFE" w:rsidRPr="00501EFE" w:rsidRDefault="00501EFE" w:rsidP="00501EFE">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501EFE">
        <w:rPr>
          <w:rFonts w:ascii="Lucida Bright" w:eastAsia="Calibri" w:hAnsi="Lucida Bright" w:cs="Arial"/>
          <w:sz w:val="19"/>
          <w:szCs w:val="19"/>
          <w:lang w:val="es-BO" w:eastAsia="es-BO"/>
        </w:rPr>
        <w:lastRenderedPageBreak/>
        <w:t xml:space="preserve">Nada de lo dispuesto en el presente Contrato crea una sociedad o empresa conjunta entre el </w:t>
      </w:r>
      <w:r w:rsidRPr="00501EFE">
        <w:rPr>
          <w:rFonts w:ascii="Lucida Bright" w:eastAsia="Calibri" w:hAnsi="Lucida Bright" w:cs="Arial"/>
          <w:b/>
          <w:sz w:val="19"/>
          <w:szCs w:val="19"/>
          <w:lang w:val="es-BO" w:eastAsia="es-BO"/>
        </w:rPr>
        <w:t>PROVEEDOR</w:t>
      </w:r>
      <w:r w:rsidRPr="00501EFE">
        <w:rPr>
          <w:rFonts w:ascii="Lucida Bright" w:eastAsia="Calibri" w:hAnsi="Lucida Bright" w:cs="Arial"/>
          <w:sz w:val="19"/>
          <w:szCs w:val="19"/>
          <w:lang w:val="es-BO" w:eastAsia="es-BO"/>
        </w:rPr>
        <w:t xml:space="preserve"> y </w:t>
      </w:r>
      <w:r w:rsidRPr="00501EFE">
        <w:rPr>
          <w:rFonts w:ascii="Lucida Bright" w:hAnsi="Lucida Bright" w:cs="Arial"/>
          <w:sz w:val="19"/>
          <w:szCs w:val="19"/>
          <w:lang w:eastAsia="es-ES"/>
        </w:rPr>
        <w:t xml:space="preserve">la </w:t>
      </w:r>
      <w:r w:rsidRPr="00501EFE">
        <w:rPr>
          <w:rFonts w:ascii="Lucida Bright" w:hAnsi="Lucida Bright" w:cs="Arial"/>
          <w:b/>
          <w:sz w:val="19"/>
          <w:szCs w:val="19"/>
          <w:lang w:eastAsia="es-ES"/>
        </w:rPr>
        <w:t>ENTIDAD</w:t>
      </w:r>
      <w:r w:rsidRPr="00501EFE">
        <w:rPr>
          <w:rFonts w:ascii="Lucida Bright" w:eastAsia="Calibri" w:hAnsi="Lucida Bright" w:cs="Arial"/>
          <w:sz w:val="19"/>
          <w:szCs w:val="19"/>
          <w:lang w:val="es-BO" w:eastAsia="es-BO"/>
        </w:rPr>
        <w:t xml:space="preserve">. </w:t>
      </w:r>
    </w:p>
    <w:p w:rsidR="00501EFE" w:rsidRPr="00501EFE" w:rsidRDefault="00501EFE" w:rsidP="00501EFE">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501EFE">
        <w:rPr>
          <w:rFonts w:ascii="Lucida Bright" w:hAnsi="Lucida Bright" w:cs="Arial"/>
          <w:b/>
          <w:sz w:val="19"/>
          <w:szCs w:val="19"/>
          <w:lang w:val="es-BO" w:eastAsia="es-ES"/>
        </w:rPr>
        <w:t xml:space="preserve">32.2 </w:t>
      </w:r>
      <w:r w:rsidRPr="00501EFE">
        <w:rPr>
          <w:rFonts w:ascii="Lucida Bright" w:hAnsi="Lucida Bright" w:cs="Arial"/>
          <w:b/>
          <w:sz w:val="19"/>
          <w:szCs w:val="19"/>
          <w:lang w:val="es-BO" w:eastAsia="es-ES"/>
        </w:rPr>
        <w:tab/>
        <w:t>Separabilidad.</w:t>
      </w:r>
    </w:p>
    <w:p w:rsidR="00501EFE" w:rsidRPr="00501EFE" w:rsidRDefault="00501EFE" w:rsidP="00501EFE">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501EFE">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501EFE" w:rsidRPr="00501EFE" w:rsidRDefault="00501EFE" w:rsidP="00501EFE">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501EFE">
        <w:rPr>
          <w:rFonts w:ascii="Lucida Bright" w:hAnsi="Lucida Bright" w:cs="Arial"/>
          <w:b/>
          <w:sz w:val="19"/>
          <w:szCs w:val="19"/>
          <w:lang w:val="es-BO" w:eastAsia="es-ES"/>
        </w:rPr>
        <w:t xml:space="preserve">32.3 </w:t>
      </w:r>
      <w:r w:rsidRPr="00501EFE">
        <w:rPr>
          <w:rFonts w:ascii="Lucida Bright" w:hAnsi="Lucida Bright" w:cs="Arial"/>
          <w:b/>
          <w:sz w:val="19"/>
          <w:szCs w:val="19"/>
          <w:lang w:val="es-BO" w:eastAsia="es-ES"/>
        </w:rPr>
        <w:tab/>
        <w:t>Contrato integro.</w:t>
      </w:r>
    </w:p>
    <w:p w:rsidR="00501EFE" w:rsidRPr="00501EFE" w:rsidRDefault="00501EFE" w:rsidP="00501EFE">
      <w:pPr>
        <w:autoSpaceDE w:val="0"/>
        <w:autoSpaceDN w:val="0"/>
        <w:adjustRightInd w:val="0"/>
        <w:spacing w:before="120" w:after="120"/>
        <w:ind w:left="709"/>
        <w:jc w:val="both"/>
        <w:rPr>
          <w:rFonts w:ascii="Lucida Bright" w:eastAsia="Calibri" w:hAnsi="Lucida Bright" w:cs="Arial"/>
          <w:sz w:val="19"/>
          <w:szCs w:val="19"/>
          <w:lang w:val="es-BO" w:eastAsia="es-BO"/>
        </w:rPr>
      </w:pPr>
      <w:r w:rsidRPr="00501EFE">
        <w:rPr>
          <w:rFonts w:ascii="Lucida Bright" w:eastAsia="Calibri" w:hAnsi="Lucida Bright" w:cs="Arial"/>
          <w:sz w:val="19"/>
          <w:szCs w:val="19"/>
          <w:lang w:eastAsia="es-BO"/>
        </w:rPr>
        <w:t>Este Contrato sustituye cualquier otro acuerdo, ya sea escrito u oral, que pueda haberse hecho u otorgado entre</w:t>
      </w:r>
      <w:r w:rsidRPr="00501EFE">
        <w:rPr>
          <w:rFonts w:ascii="Lucida Bright" w:hAnsi="Lucida Bright" w:cs="Arial"/>
          <w:sz w:val="19"/>
          <w:szCs w:val="19"/>
          <w:lang w:eastAsia="es-ES"/>
        </w:rPr>
        <w:t xml:space="preserve"> la </w:t>
      </w:r>
      <w:r w:rsidRPr="00501EFE">
        <w:rPr>
          <w:rFonts w:ascii="Lucida Bright" w:hAnsi="Lucida Bright" w:cs="Arial"/>
          <w:b/>
          <w:sz w:val="19"/>
          <w:szCs w:val="19"/>
          <w:lang w:eastAsia="es-ES"/>
        </w:rPr>
        <w:t>ENTIDAD</w:t>
      </w:r>
      <w:r w:rsidRPr="00501EFE">
        <w:rPr>
          <w:rFonts w:ascii="Lucida Bright" w:eastAsia="Calibri" w:hAnsi="Lucida Bright" w:cs="Arial"/>
          <w:sz w:val="19"/>
          <w:szCs w:val="19"/>
          <w:lang w:eastAsia="es-BO"/>
        </w:rPr>
        <w:t xml:space="preserve"> y el </w:t>
      </w:r>
      <w:r w:rsidRPr="00501EFE">
        <w:rPr>
          <w:rFonts w:ascii="Lucida Bright" w:eastAsia="Calibri" w:hAnsi="Lucida Bright" w:cs="Arial"/>
          <w:b/>
          <w:sz w:val="19"/>
          <w:szCs w:val="19"/>
          <w:lang w:eastAsia="es-BO"/>
        </w:rPr>
        <w:t>PROVEEDOR</w:t>
      </w:r>
      <w:r w:rsidRPr="00501EFE">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501EFE" w:rsidRPr="00501EFE" w:rsidRDefault="00501EFE" w:rsidP="00501EFE">
      <w:pPr>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w:t>
      </w:r>
      <w:r w:rsidRPr="00501EFE">
        <w:rPr>
          <w:rFonts w:ascii="Lucida Bright" w:hAnsi="Lucida Bright" w:cs="Arial"/>
          <w:b/>
          <w:sz w:val="19"/>
          <w:szCs w:val="19"/>
          <w:u w:val="single"/>
          <w:lang w:val="es-ES_tradnl" w:eastAsia="es-ES"/>
        </w:rPr>
        <w:t xml:space="preserve"> TRIGÉSIMA TERCERA.- (ANTICORRUPCIÓN)</w:t>
      </w:r>
    </w:p>
    <w:p w:rsidR="00501EFE" w:rsidRPr="00501EFE" w:rsidRDefault="00501EFE" w:rsidP="00501EFE">
      <w:pPr>
        <w:jc w:val="both"/>
        <w:rPr>
          <w:rFonts w:ascii="Lucida Bright" w:hAnsi="Lucida Bright" w:cs="Arial"/>
          <w:b/>
          <w:sz w:val="19"/>
          <w:szCs w:val="19"/>
          <w:u w:val="single"/>
          <w:lang w:val="es-ES_tradnl" w:eastAsia="es-ES"/>
        </w:rPr>
      </w:pPr>
    </w:p>
    <w:p w:rsidR="00501EFE" w:rsidRPr="00501EFE" w:rsidRDefault="00501EFE" w:rsidP="00501EFE">
      <w:pPr>
        <w:jc w:val="both"/>
        <w:rPr>
          <w:rFonts w:ascii="Lucida Bright" w:hAnsi="Lucida Bright" w:cs="Arial"/>
          <w:bCs/>
          <w:sz w:val="19"/>
          <w:szCs w:val="19"/>
          <w:lang w:eastAsia="es-ES"/>
        </w:rPr>
      </w:pPr>
      <w:r w:rsidRPr="00501EFE">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01EFE">
        <w:rPr>
          <w:rFonts w:ascii="Lucida Bright" w:hAnsi="Lucida Bright" w:cs="Arial"/>
          <w:bCs/>
          <w:sz w:val="19"/>
          <w:szCs w:val="19"/>
          <w:lang w:eastAsia="es-ES"/>
        </w:rPr>
        <w:t xml:space="preserve">, sin perjuicio de que la </w:t>
      </w:r>
      <w:r w:rsidRPr="00501EFE">
        <w:rPr>
          <w:rFonts w:ascii="Lucida Bright" w:hAnsi="Lucida Bright" w:cs="Arial"/>
          <w:b/>
          <w:bCs/>
          <w:sz w:val="19"/>
          <w:szCs w:val="19"/>
          <w:lang w:eastAsia="es-ES"/>
        </w:rPr>
        <w:t>ENTIDAD</w:t>
      </w:r>
      <w:r w:rsidRPr="00501EFE">
        <w:rPr>
          <w:rFonts w:ascii="Lucida Bright" w:hAnsi="Lucida Bright" w:cs="Arial"/>
          <w:bCs/>
          <w:sz w:val="19"/>
          <w:szCs w:val="19"/>
          <w:lang w:eastAsia="es-ES"/>
        </w:rPr>
        <w:t xml:space="preserve"> resuelva el presente Contrato y se ejecuten las garantías que se encuentren vigentes al momento de la resolución. </w:t>
      </w:r>
    </w:p>
    <w:p w:rsidR="00501EFE" w:rsidRPr="00501EFE" w:rsidRDefault="00501EFE" w:rsidP="00501EFE">
      <w:pPr>
        <w:tabs>
          <w:tab w:val="left" w:pos="4145"/>
        </w:tabs>
        <w:jc w:val="both"/>
        <w:rPr>
          <w:rFonts w:ascii="Lucida Bright" w:hAnsi="Lucida Bright" w:cs="Arial"/>
          <w:bCs/>
          <w:sz w:val="19"/>
          <w:szCs w:val="19"/>
          <w:lang w:eastAsia="es-ES"/>
        </w:rPr>
      </w:pPr>
      <w:r w:rsidRPr="00501EFE">
        <w:rPr>
          <w:rFonts w:ascii="Lucida Bright" w:hAnsi="Lucida Bright" w:cs="Arial"/>
          <w:bCs/>
          <w:sz w:val="19"/>
          <w:szCs w:val="19"/>
          <w:lang w:eastAsia="es-ES"/>
        </w:rPr>
        <w:t xml:space="preserve"> </w:t>
      </w:r>
      <w:r w:rsidRPr="00501EFE">
        <w:rPr>
          <w:rFonts w:ascii="Lucida Bright" w:hAnsi="Lucida Bright" w:cs="Arial"/>
          <w:bCs/>
          <w:sz w:val="19"/>
          <w:szCs w:val="19"/>
          <w:lang w:eastAsia="es-ES"/>
        </w:rPr>
        <w:tab/>
      </w:r>
    </w:p>
    <w:p w:rsidR="00501EFE" w:rsidRPr="00501EFE" w:rsidRDefault="00501EFE" w:rsidP="00501EFE">
      <w:pPr>
        <w:jc w:val="both"/>
        <w:rPr>
          <w:rFonts w:ascii="Lucida Bright" w:hAnsi="Lucida Bright" w:cs="Arial"/>
          <w:b/>
          <w:sz w:val="19"/>
          <w:szCs w:val="19"/>
          <w:u w:val="single"/>
          <w:lang w:val="es-ES_tradnl" w:eastAsia="es-ES"/>
        </w:rPr>
      </w:pPr>
      <w:r w:rsidRPr="00501EFE">
        <w:rPr>
          <w:rFonts w:ascii="Lucida Bright" w:hAnsi="Lucida Bright" w:cs="Arial"/>
          <w:b/>
          <w:sz w:val="19"/>
          <w:szCs w:val="19"/>
          <w:u w:val="single"/>
          <w:lang w:eastAsia="es-ES"/>
        </w:rPr>
        <w:t>CLÁUSULA TRIGÉSIMA CUARTA</w:t>
      </w:r>
      <w:r w:rsidRPr="00501EFE">
        <w:rPr>
          <w:rFonts w:ascii="Lucida Bright" w:hAnsi="Lucida Bright" w:cs="Arial"/>
          <w:b/>
          <w:sz w:val="19"/>
          <w:szCs w:val="19"/>
          <w:u w:val="single"/>
          <w:lang w:val="es-ES_tradnl" w:eastAsia="es-ES"/>
        </w:rPr>
        <w:t>.- (CONFORMIDAD)</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 xml:space="preserve">En señal de aceptación y conformidad y para su fiel  y estricto cumplimiento firman el presente Contrato en tres (3) ejemplares de un mismo tenor y validez Ing. xxxxxx en representación legal de la </w:t>
      </w:r>
      <w:r w:rsidRPr="00501EFE">
        <w:rPr>
          <w:rFonts w:ascii="Lucida Bright" w:hAnsi="Lucida Bright" w:cs="Arial"/>
          <w:b/>
          <w:sz w:val="19"/>
          <w:szCs w:val="19"/>
          <w:lang w:val="es-ES_tradnl" w:eastAsia="es-ES"/>
        </w:rPr>
        <w:t>ENTIDAD</w:t>
      </w:r>
      <w:r w:rsidRPr="00501EFE">
        <w:rPr>
          <w:rFonts w:ascii="Lucida Bright" w:hAnsi="Lucida Bright" w:cs="Arial"/>
          <w:sz w:val="19"/>
          <w:szCs w:val="19"/>
          <w:lang w:val="es-ES_tradnl" w:eastAsia="es-ES"/>
        </w:rPr>
        <w:t xml:space="preserve">, y el señor xxxxx  en representación legal del </w:t>
      </w:r>
      <w:r w:rsidRPr="00501EFE">
        <w:rPr>
          <w:rFonts w:ascii="Lucida Bright" w:hAnsi="Lucida Bright" w:cs="Arial"/>
          <w:b/>
          <w:sz w:val="19"/>
          <w:szCs w:val="19"/>
          <w:lang w:val="es-ES_tradnl" w:eastAsia="es-ES"/>
        </w:rPr>
        <w:t>PROVEEDOR.</w:t>
      </w:r>
    </w:p>
    <w:p w:rsidR="00501EFE" w:rsidRPr="00501EFE" w:rsidRDefault="00501EFE" w:rsidP="00501EFE">
      <w:pPr>
        <w:spacing w:before="120"/>
        <w:jc w:val="both"/>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501EFE" w:rsidRPr="00501EFE" w:rsidTr="009444B0">
        <w:tc>
          <w:tcPr>
            <w:tcW w:w="5812" w:type="dxa"/>
            <w:shd w:val="clear" w:color="auto" w:fill="FFFFFF"/>
          </w:tcPr>
          <w:p w:rsidR="00501EFE" w:rsidRPr="00501EFE" w:rsidRDefault="00501EFE" w:rsidP="00501EFE">
            <w:pPr>
              <w:jc w:val="center"/>
              <w:rPr>
                <w:rFonts w:ascii="Lucida Bright" w:hAnsi="Lucida Bright" w:cs="Arial"/>
                <w:sz w:val="19"/>
                <w:szCs w:val="19"/>
                <w:lang w:eastAsia="es-ES"/>
              </w:rPr>
            </w:pPr>
            <w:r w:rsidRPr="00501EFE">
              <w:rPr>
                <w:rFonts w:ascii="Lucida Bright" w:hAnsi="Lucida Bright" w:cs="Arial"/>
                <w:sz w:val="19"/>
                <w:szCs w:val="19"/>
                <w:lang w:eastAsia="es-ES"/>
              </w:rPr>
              <w:t>____________________________________________</w:t>
            </w:r>
          </w:p>
          <w:p w:rsidR="00501EFE" w:rsidRPr="00501EFE" w:rsidRDefault="00501EFE" w:rsidP="00501EFE">
            <w:pPr>
              <w:jc w:val="center"/>
              <w:rPr>
                <w:rFonts w:ascii="Lucida Bright" w:hAnsi="Lucida Bright" w:cs="Arial"/>
                <w:sz w:val="19"/>
                <w:szCs w:val="19"/>
                <w:lang w:eastAsia="es-ES"/>
              </w:rPr>
            </w:pPr>
            <w:r w:rsidRPr="00501EFE">
              <w:rPr>
                <w:rFonts w:ascii="Lucida Bright" w:hAnsi="Lucida Bright" w:cs="Arial"/>
                <w:sz w:val="19"/>
                <w:szCs w:val="19"/>
                <w:lang w:eastAsia="es-ES"/>
              </w:rPr>
              <w:t>Ing. xxxxxxxxx</w:t>
            </w:r>
          </w:p>
          <w:p w:rsidR="00501EFE" w:rsidRPr="00501EFE" w:rsidRDefault="00501EFE" w:rsidP="00501EFE">
            <w:pPr>
              <w:jc w:val="center"/>
              <w:rPr>
                <w:rFonts w:ascii="Lucida Bright" w:hAnsi="Lucida Bright" w:cs="Arial"/>
                <w:b/>
                <w:sz w:val="19"/>
                <w:szCs w:val="19"/>
                <w:lang w:eastAsia="es-ES"/>
              </w:rPr>
            </w:pPr>
            <w:r w:rsidRPr="00501EFE">
              <w:rPr>
                <w:rFonts w:ascii="Lucida Bright" w:hAnsi="Lucida Bright" w:cs="Arial"/>
                <w:b/>
                <w:sz w:val="19"/>
                <w:szCs w:val="19"/>
                <w:lang w:eastAsia="es-ES"/>
              </w:rPr>
              <w:t>GERENTE DE xxxxxxx</w:t>
            </w:r>
          </w:p>
          <w:p w:rsidR="00501EFE" w:rsidRPr="00501EFE" w:rsidRDefault="00501EFE" w:rsidP="00501EFE">
            <w:pPr>
              <w:jc w:val="center"/>
              <w:rPr>
                <w:rFonts w:ascii="Lucida Bright" w:hAnsi="Lucida Bright" w:cs="Arial"/>
                <w:b/>
                <w:sz w:val="19"/>
                <w:szCs w:val="19"/>
                <w:lang w:eastAsia="es-ES"/>
              </w:rPr>
            </w:pPr>
            <w:r w:rsidRPr="00501EFE">
              <w:rPr>
                <w:rFonts w:ascii="Lucida Bright" w:hAnsi="Lucida Bright" w:cs="Arial"/>
                <w:b/>
                <w:sz w:val="19"/>
                <w:szCs w:val="19"/>
                <w:lang w:eastAsia="es-ES"/>
              </w:rPr>
              <w:t>YACIMIENTOS PETROLÍFEROS FISCALES BOLIVIANOS</w:t>
            </w:r>
          </w:p>
          <w:p w:rsidR="00501EFE" w:rsidRPr="00501EFE" w:rsidRDefault="00501EFE" w:rsidP="00501EFE">
            <w:pPr>
              <w:jc w:val="center"/>
              <w:rPr>
                <w:rFonts w:ascii="Lucida Bright" w:hAnsi="Lucida Bright" w:cs="Arial"/>
                <w:sz w:val="19"/>
                <w:szCs w:val="19"/>
                <w:lang w:val="es-BO" w:eastAsia="es-ES"/>
              </w:rPr>
            </w:pPr>
            <w:r w:rsidRPr="00501EFE">
              <w:rPr>
                <w:rFonts w:ascii="Lucida Bright" w:hAnsi="Lucida Bright" w:cs="Arial"/>
                <w:b/>
                <w:sz w:val="19"/>
                <w:szCs w:val="19"/>
                <w:lang w:eastAsia="es-ES"/>
              </w:rPr>
              <w:t xml:space="preserve">YPFB </w:t>
            </w:r>
            <w:r w:rsidRPr="00501EFE">
              <w:rPr>
                <w:rFonts w:ascii="Lucida Bright" w:hAnsi="Lucida Bright" w:cs="Arial"/>
                <w:b/>
                <w:sz w:val="19"/>
                <w:szCs w:val="19"/>
                <w:lang w:eastAsia="es-ES"/>
              </w:rPr>
              <w:noBreakHyphen/>
              <w:t xml:space="preserve"> ENTIDAD</w:t>
            </w:r>
          </w:p>
        </w:tc>
        <w:tc>
          <w:tcPr>
            <w:tcW w:w="3593" w:type="dxa"/>
            <w:shd w:val="clear" w:color="auto" w:fill="FFFFFF"/>
          </w:tcPr>
          <w:p w:rsidR="00501EFE" w:rsidRPr="00501EFE" w:rsidRDefault="00501EFE" w:rsidP="00501EFE">
            <w:pPr>
              <w:jc w:val="center"/>
              <w:rPr>
                <w:rFonts w:ascii="Lucida Bright" w:hAnsi="Lucida Bright" w:cs="Arial"/>
                <w:sz w:val="19"/>
                <w:szCs w:val="19"/>
                <w:lang w:val="es-ES_tradnl" w:eastAsia="es-ES"/>
              </w:rPr>
            </w:pPr>
            <w:r w:rsidRPr="00501EFE">
              <w:rPr>
                <w:rFonts w:ascii="Lucida Bright" w:hAnsi="Lucida Bright" w:cs="Arial"/>
                <w:sz w:val="19"/>
                <w:szCs w:val="19"/>
                <w:lang w:val="es-ES_tradnl" w:eastAsia="es-ES"/>
              </w:rPr>
              <w:t>________________________________</w:t>
            </w:r>
          </w:p>
          <w:p w:rsidR="00501EFE" w:rsidRPr="00501EFE" w:rsidRDefault="00501EFE" w:rsidP="00501EFE">
            <w:pPr>
              <w:jc w:val="center"/>
              <w:rPr>
                <w:rFonts w:ascii="Lucida Bright" w:hAnsi="Lucida Bright" w:cs="Arial"/>
                <w:sz w:val="19"/>
                <w:szCs w:val="19"/>
                <w:lang w:val="es-BO" w:eastAsia="es-ES"/>
              </w:rPr>
            </w:pPr>
            <w:r w:rsidRPr="00501EFE">
              <w:rPr>
                <w:rFonts w:ascii="Lucida Bright" w:hAnsi="Lucida Bright" w:cs="Arial"/>
                <w:sz w:val="19"/>
                <w:szCs w:val="19"/>
                <w:lang w:val="es-BO" w:eastAsia="es-ES"/>
              </w:rPr>
              <w:t xml:space="preserve">Sr. xxxxxxxxx </w:t>
            </w:r>
          </w:p>
          <w:p w:rsidR="00501EFE" w:rsidRPr="00501EFE" w:rsidRDefault="00501EFE" w:rsidP="00501EFE">
            <w:pPr>
              <w:jc w:val="center"/>
              <w:rPr>
                <w:rFonts w:ascii="Lucida Bright" w:hAnsi="Lucida Bright" w:cs="Arial"/>
                <w:b/>
                <w:sz w:val="19"/>
                <w:szCs w:val="19"/>
                <w:lang w:val="es-BO" w:eastAsia="es-ES"/>
              </w:rPr>
            </w:pPr>
            <w:r w:rsidRPr="00501EFE">
              <w:rPr>
                <w:rFonts w:ascii="Lucida Bright" w:hAnsi="Lucida Bright" w:cs="Arial"/>
                <w:b/>
                <w:sz w:val="19"/>
                <w:szCs w:val="19"/>
                <w:lang w:val="es-BO" w:eastAsia="es-ES"/>
              </w:rPr>
              <w:t>REPRESENTANTE LEGAL</w:t>
            </w:r>
          </w:p>
          <w:p w:rsidR="00501EFE" w:rsidRPr="00501EFE" w:rsidRDefault="00501EFE" w:rsidP="00501EFE">
            <w:pPr>
              <w:jc w:val="center"/>
              <w:rPr>
                <w:rFonts w:ascii="Lucida Bright" w:hAnsi="Lucida Bright" w:cs="Arial"/>
                <w:b/>
                <w:i/>
                <w:sz w:val="19"/>
                <w:szCs w:val="19"/>
                <w:lang w:eastAsia="es-ES"/>
              </w:rPr>
            </w:pPr>
            <w:r w:rsidRPr="00501EFE">
              <w:rPr>
                <w:rFonts w:ascii="Lucida Bright" w:hAnsi="Lucida Bright" w:cs="Arial"/>
                <w:b/>
                <w:sz w:val="19"/>
                <w:szCs w:val="19"/>
                <w:lang w:eastAsia="es-ES"/>
              </w:rPr>
              <w:t>xxxxxxxxx</w:t>
            </w:r>
          </w:p>
          <w:p w:rsidR="00501EFE" w:rsidRPr="00501EFE" w:rsidRDefault="00501EFE" w:rsidP="00501EFE">
            <w:pPr>
              <w:jc w:val="center"/>
              <w:rPr>
                <w:rFonts w:ascii="Lucida Bright" w:hAnsi="Lucida Bright" w:cs="Arial"/>
                <w:sz w:val="19"/>
                <w:szCs w:val="19"/>
                <w:lang w:val="es-BO" w:eastAsia="es-ES"/>
              </w:rPr>
            </w:pPr>
            <w:r w:rsidRPr="00501EFE">
              <w:rPr>
                <w:rFonts w:ascii="Lucida Bright" w:hAnsi="Lucida Bright" w:cs="Arial"/>
                <w:b/>
                <w:sz w:val="19"/>
                <w:szCs w:val="19"/>
                <w:lang w:eastAsia="es-ES"/>
              </w:rPr>
              <w:t>PROVEEDOR</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779" w:rsidRDefault="00491779">
      <w:r>
        <w:separator/>
      </w:r>
    </w:p>
  </w:endnote>
  <w:endnote w:type="continuationSeparator" w:id="0">
    <w:p w:rsidR="00491779" w:rsidRDefault="00491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5A4ABA" w:rsidRDefault="005A4ABA">
        <w:pPr>
          <w:pStyle w:val="Piedepgina"/>
          <w:jc w:val="right"/>
        </w:pPr>
        <w:r>
          <w:fldChar w:fldCharType="begin"/>
        </w:r>
        <w:r>
          <w:instrText>PAGE   \* MERGEFORMAT</w:instrText>
        </w:r>
        <w:r>
          <w:fldChar w:fldCharType="separate"/>
        </w:r>
        <w:r w:rsidR="00CB5EAA">
          <w:rPr>
            <w:noProof/>
          </w:rPr>
          <w:t>25</w:t>
        </w:r>
        <w:r>
          <w:fldChar w:fldCharType="end"/>
        </w:r>
      </w:p>
    </w:sdtContent>
  </w:sdt>
  <w:p w:rsidR="005A4ABA" w:rsidRDefault="005A4AB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5A4ABA" w:rsidRDefault="005A4ABA" w:rsidP="00AC3212">
        <w:pPr>
          <w:pStyle w:val="Piedepgina"/>
          <w:jc w:val="right"/>
        </w:pPr>
        <w:r>
          <w:fldChar w:fldCharType="begin"/>
        </w:r>
        <w:r>
          <w:instrText>PAGE   \* MERGEFORMAT</w:instrText>
        </w:r>
        <w:r>
          <w:fldChar w:fldCharType="separate"/>
        </w:r>
        <w:r w:rsidR="00CB5EAA">
          <w:rPr>
            <w:noProof/>
          </w:rPr>
          <w:t>22</w:t>
        </w:r>
        <w:r>
          <w:fldChar w:fldCharType="end"/>
        </w:r>
      </w:p>
    </w:sdtContent>
  </w:sdt>
  <w:p w:rsidR="005A4ABA" w:rsidRDefault="005A4AB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779" w:rsidRDefault="00491779">
      <w:r>
        <w:separator/>
      </w:r>
    </w:p>
  </w:footnote>
  <w:footnote w:type="continuationSeparator" w:id="0">
    <w:p w:rsidR="00491779" w:rsidRDefault="00491779">
      <w:r>
        <w:continuationSeparator/>
      </w:r>
    </w:p>
  </w:footnote>
  <w:footnote w:id="1">
    <w:p w:rsidR="005A4ABA" w:rsidRDefault="005A4ABA" w:rsidP="00CE079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D484658"/>
    <w:multiLevelType w:val="hybridMultilevel"/>
    <w:tmpl w:val="0C5C9202"/>
    <w:lvl w:ilvl="0" w:tplc="90907124">
      <w:start w:val="1"/>
      <w:numFmt w:val="bullet"/>
      <w:lvlText w:val="-"/>
      <w:lvlJc w:val="left"/>
      <w:pPr>
        <w:ind w:left="360" w:hanging="360"/>
      </w:pPr>
      <w:rPr>
        <w:rFonts w:ascii="Verdana" w:eastAsia="Times New Roman" w:hAnsi="Verdana" w:cs="Calibri" w:hint="default"/>
      </w:rPr>
    </w:lvl>
    <w:lvl w:ilvl="1" w:tplc="400A0003" w:tentative="1">
      <w:start w:val="1"/>
      <w:numFmt w:val="bullet"/>
      <w:lvlText w:val="o"/>
      <w:lvlJc w:val="left"/>
      <w:pPr>
        <w:ind w:left="2082" w:hanging="360"/>
      </w:pPr>
      <w:rPr>
        <w:rFonts w:ascii="Courier New" w:hAnsi="Courier New" w:cs="Courier New" w:hint="default"/>
      </w:rPr>
    </w:lvl>
    <w:lvl w:ilvl="2" w:tplc="400A0005" w:tentative="1">
      <w:start w:val="1"/>
      <w:numFmt w:val="bullet"/>
      <w:lvlText w:val=""/>
      <w:lvlJc w:val="left"/>
      <w:pPr>
        <w:ind w:left="2802" w:hanging="360"/>
      </w:pPr>
      <w:rPr>
        <w:rFonts w:ascii="Wingdings" w:hAnsi="Wingdings" w:hint="default"/>
      </w:rPr>
    </w:lvl>
    <w:lvl w:ilvl="3" w:tplc="400A0001" w:tentative="1">
      <w:start w:val="1"/>
      <w:numFmt w:val="bullet"/>
      <w:lvlText w:val=""/>
      <w:lvlJc w:val="left"/>
      <w:pPr>
        <w:ind w:left="3522" w:hanging="360"/>
      </w:pPr>
      <w:rPr>
        <w:rFonts w:ascii="Symbol" w:hAnsi="Symbol" w:hint="default"/>
      </w:rPr>
    </w:lvl>
    <w:lvl w:ilvl="4" w:tplc="400A0003" w:tentative="1">
      <w:start w:val="1"/>
      <w:numFmt w:val="bullet"/>
      <w:lvlText w:val="o"/>
      <w:lvlJc w:val="left"/>
      <w:pPr>
        <w:ind w:left="4242" w:hanging="360"/>
      </w:pPr>
      <w:rPr>
        <w:rFonts w:ascii="Courier New" w:hAnsi="Courier New" w:cs="Courier New" w:hint="default"/>
      </w:rPr>
    </w:lvl>
    <w:lvl w:ilvl="5" w:tplc="400A0005" w:tentative="1">
      <w:start w:val="1"/>
      <w:numFmt w:val="bullet"/>
      <w:lvlText w:val=""/>
      <w:lvlJc w:val="left"/>
      <w:pPr>
        <w:ind w:left="4962" w:hanging="360"/>
      </w:pPr>
      <w:rPr>
        <w:rFonts w:ascii="Wingdings" w:hAnsi="Wingdings" w:hint="default"/>
      </w:rPr>
    </w:lvl>
    <w:lvl w:ilvl="6" w:tplc="400A0001" w:tentative="1">
      <w:start w:val="1"/>
      <w:numFmt w:val="bullet"/>
      <w:lvlText w:val=""/>
      <w:lvlJc w:val="left"/>
      <w:pPr>
        <w:ind w:left="5682" w:hanging="360"/>
      </w:pPr>
      <w:rPr>
        <w:rFonts w:ascii="Symbol" w:hAnsi="Symbol" w:hint="default"/>
      </w:rPr>
    </w:lvl>
    <w:lvl w:ilvl="7" w:tplc="400A0003" w:tentative="1">
      <w:start w:val="1"/>
      <w:numFmt w:val="bullet"/>
      <w:lvlText w:val="o"/>
      <w:lvlJc w:val="left"/>
      <w:pPr>
        <w:ind w:left="6402" w:hanging="360"/>
      </w:pPr>
      <w:rPr>
        <w:rFonts w:ascii="Courier New" w:hAnsi="Courier New" w:cs="Courier New" w:hint="default"/>
      </w:rPr>
    </w:lvl>
    <w:lvl w:ilvl="8" w:tplc="400A0005" w:tentative="1">
      <w:start w:val="1"/>
      <w:numFmt w:val="bullet"/>
      <w:lvlText w:val=""/>
      <w:lvlJc w:val="left"/>
      <w:pPr>
        <w:ind w:left="7122" w:hanging="360"/>
      </w:pPr>
      <w:rPr>
        <w:rFonts w:ascii="Wingdings" w:hAnsi="Wingdings" w:hint="default"/>
      </w:rPr>
    </w:lvl>
  </w:abstractNum>
  <w:abstractNum w:abstractNumId="10" w15:restartNumberingAfterBreak="0">
    <w:nsid w:val="11FF175C"/>
    <w:multiLevelType w:val="hybridMultilevel"/>
    <w:tmpl w:val="403210D8"/>
    <w:lvl w:ilvl="0" w:tplc="B080B870">
      <w:start w:val="1"/>
      <w:numFmt w:val="decimal"/>
      <w:lvlText w:val="%1."/>
      <w:lvlJc w:val="left"/>
      <w:pPr>
        <w:ind w:left="1353"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49B4357"/>
    <w:multiLevelType w:val="hybridMultilevel"/>
    <w:tmpl w:val="403210D8"/>
    <w:lvl w:ilvl="0" w:tplc="B080B8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C869AA"/>
    <w:multiLevelType w:val="hybridMultilevel"/>
    <w:tmpl w:val="33FEEC1A"/>
    <w:lvl w:ilvl="0" w:tplc="04AA33E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0" w15:restartNumberingAfterBreak="0">
    <w:nsid w:val="531D597E"/>
    <w:multiLevelType w:val="hybridMultilevel"/>
    <w:tmpl w:val="709222E0"/>
    <w:lvl w:ilvl="0" w:tplc="69904DB6">
      <w:start w:val="1"/>
      <w:numFmt w:val="upperRoman"/>
      <w:lvlText w:val="%1."/>
      <w:lvlJc w:val="left"/>
      <w:pPr>
        <w:ind w:left="72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7" w15:restartNumberingAfterBreak="0">
    <w:nsid w:val="63810789"/>
    <w:multiLevelType w:val="hybridMultilevel"/>
    <w:tmpl w:val="33FEEC1A"/>
    <w:lvl w:ilvl="0" w:tplc="04AA33E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0"/>
  </w:num>
  <w:num w:numId="3">
    <w:abstractNumId w:val="45"/>
  </w:num>
  <w:num w:numId="4">
    <w:abstractNumId w:val="11"/>
  </w:num>
  <w:num w:numId="5">
    <w:abstractNumId w:val="26"/>
  </w:num>
  <w:num w:numId="6">
    <w:abstractNumId w:val="28"/>
  </w:num>
  <w:num w:numId="7">
    <w:abstractNumId w:val="0"/>
  </w:num>
  <w:num w:numId="8">
    <w:abstractNumId w:val="50"/>
  </w:num>
  <w:num w:numId="9">
    <w:abstractNumId w:val="54"/>
  </w:num>
  <w:num w:numId="10">
    <w:abstractNumId w:val="12"/>
  </w:num>
  <w:num w:numId="11">
    <w:abstractNumId w:val="37"/>
  </w:num>
  <w:num w:numId="12">
    <w:abstractNumId w:val="41"/>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3"/>
  </w:num>
  <w:num w:numId="19">
    <w:abstractNumId w:val="32"/>
  </w:num>
  <w:num w:numId="20">
    <w:abstractNumId w:val="48"/>
  </w:num>
  <w:num w:numId="21">
    <w:abstractNumId w:val="25"/>
  </w:num>
  <w:num w:numId="22">
    <w:abstractNumId w:val="24"/>
  </w:num>
  <w:num w:numId="23">
    <w:abstractNumId w:val="38"/>
  </w:num>
  <w:num w:numId="24">
    <w:abstractNumId w:val="34"/>
  </w:num>
  <w:num w:numId="25">
    <w:abstractNumId w:val="6"/>
  </w:num>
  <w:num w:numId="26">
    <w:abstractNumId w:val="21"/>
  </w:num>
  <w:num w:numId="27">
    <w:abstractNumId w:val="15"/>
  </w:num>
  <w:num w:numId="28">
    <w:abstractNumId w:val="30"/>
  </w:num>
  <w:num w:numId="29">
    <w:abstractNumId w:val="57"/>
  </w:num>
  <w:num w:numId="30">
    <w:abstractNumId w:val="1"/>
  </w:num>
  <w:num w:numId="31">
    <w:abstractNumId w:val="14"/>
  </w:num>
  <w:num w:numId="32">
    <w:abstractNumId w:val="44"/>
  </w:num>
  <w:num w:numId="33">
    <w:abstractNumId w:val="51"/>
  </w:num>
  <w:num w:numId="34">
    <w:abstractNumId w:val="18"/>
  </w:num>
  <w:num w:numId="35">
    <w:abstractNumId w:val="23"/>
  </w:num>
  <w:num w:numId="36">
    <w:abstractNumId w:val="29"/>
  </w:num>
  <w:num w:numId="37">
    <w:abstractNumId w:val="9"/>
  </w:num>
  <w:num w:numId="38">
    <w:abstractNumId w:val="13"/>
  </w:num>
  <w:num w:numId="39">
    <w:abstractNumId w:val="33"/>
  </w:num>
  <w:num w:numId="40">
    <w:abstractNumId w:val="40"/>
  </w:num>
  <w:num w:numId="41">
    <w:abstractNumId w:val="36"/>
  </w:num>
  <w:num w:numId="42">
    <w:abstractNumId w:val="49"/>
  </w:num>
  <w:num w:numId="43">
    <w:abstractNumId w:val="16"/>
  </w:num>
  <w:num w:numId="44">
    <w:abstractNumId w:val="27"/>
  </w:num>
  <w:num w:numId="45">
    <w:abstractNumId w:val="10"/>
  </w:num>
  <w:num w:numId="46">
    <w:abstractNumId w:val="47"/>
  </w:num>
  <w:num w:numId="47">
    <w:abstractNumId w:val="55"/>
  </w:num>
  <w:num w:numId="48">
    <w:abstractNumId w:val="2"/>
    <w:lvlOverride w:ilvl="0">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num>
  <w:num w:numId="51">
    <w:abstractNumId w:val="7"/>
  </w:num>
  <w:num w:numId="52">
    <w:abstractNumId w:val="35"/>
  </w:num>
  <w:num w:numId="53">
    <w:abstractNumId w:val="39"/>
  </w:num>
  <w:num w:numId="54">
    <w:abstractNumId w:val="56"/>
  </w:num>
  <w:num w:numId="55">
    <w:abstractNumId w:val="42"/>
  </w:num>
  <w:num w:numId="56">
    <w:abstractNumId w:val="53"/>
  </w:num>
  <w:num w:numId="57">
    <w:abstractNumId w:val="31"/>
  </w:num>
  <w:num w:numId="58">
    <w:abstractNumId w:val="4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16AD"/>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79"/>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EFE"/>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ABA"/>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230"/>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091E"/>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4B0"/>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D73"/>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D3E"/>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E11"/>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3C82"/>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32"/>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A98"/>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5EAA"/>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79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169"/>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585"/>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D4C85"/>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01EFE"/>
  </w:style>
  <w:style w:type="table" w:customStyle="1" w:styleId="Tablaconcuadrcula2">
    <w:name w:val="Tabla con cuadrícula2"/>
    <w:basedOn w:val="Tablanormal"/>
    <w:next w:val="Tablaconcuadrcula"/>
    <w:uiPriority w:val="59"/>
    <w:rsid w:val="00501EFE"/>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501EF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01EFE"/>
    <w:pPr>
      <w:numPr>
        <w:numId w:val="47"/>
      </w:numPr>
    </w:pPr>
  </w:style>
  <w:style w:type="paragraph" w:customStyle="1" w:styleId="prrafodelista0">
    <w:name w:val="prrafodelista"/>
    <w:basedOn w:val="Normal"/>
    <w:rsid w:val="00501EFE"/>
    <w:pPr>
      <w:ind w:left="708"/>
    </w:pPr>
    <w:rPr>
      <w:rFonts w:eastAsia="Calibri"/>
      <w:lang w:eastAsia="es-ES"/>
    </w:rPr>
  </w:style>
  <w:style w:type="table" w:customStyle="1" w:styleId="Tablaconcuadrcula11">
    <w:name w:val="Tabla con cuadrícula11"/>
    <w:basedOn w:val="Tablanormal"/>
    <w:next w:val="Tablaconcuadrcula"/>
    <w:uiPriority w:val="59"/>
    <w:rsid w:val="00501EFE"/>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BF8D7-39B4-4ABF-A73F-C4F49776F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47</Pages>
  <Words>17310</Words>
  <Characters>95209</Characters>
  <Application>Microsoft Office Word</Application>
  <DocSecurity>0</DocSecurity>
  <Lines>793</Lines>
  <Paragraphs>224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112295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6</cp:revision>
  <cp:lastPrinted>2019-04-29T22:35:00Z</cp:lastPrinted>
  <dcterms:created xsi:type="dcterms:W3CDTF">2019-04-29T22:22:00Z</dcterms:created>
  <dcterms:modified xsi:type="dcterms:W3CDTF">2019-04-29T22:47:00Z</dcterms:modified>
</cp:coreProperties>
</file>