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A49" w:rsidRPr="00FA1A08" w:rsidRDefault="00310A49" w:rsidP="00310A49">
      <w:pPr>
        <w:jc w:val="center"/>
        <w:rPr>
          <w:i/>
          <w:u w:val="single"/>
        </w:rPr>
      </w:pPr>
      <w:r w:rsidRPr="00FA1A08">
        <w:rPr>
          <w:i/>
          <w:u w:val="single"/>
        </w:rPr>
        <w:t>ESPECIFICACIONES TÉCNICAS</w:t>
      </w:r>
    </w:p>
    <w:p w:rsidR="00310A49" w:rsidRPr="00164C76" w:rsidRDefault="00310A49" w:rsidP="00310A49">
      <w:pPr>
        <w:pStyle w:val="Ttulo1"/>
        <w:numPr>
          <w:ilvl w:val="0"/>
          <w:numId w:val="0"/>
        </w:numPr>
        <w:rPr>
          <w:rFonts w:cs="Arial"/>
          <w:szCs w:val="22"/>
          <w:lang w:val="pt-BR"/>
        </w:rPr>
      </w:pPr>
      <w:bookmarkStart w:id="0" w:name="_Toc183923857"/>
      <w:bookmarkStart w:id="1" w:name="_Toc263772747"/>
      <w:r w:rsidRPr="00164C76">
        <w:rPr>
          <w:rFonts w:cs="Arial"/>
          <w:bCs w:val="0"/>
          <w:szCs w:val="22"/>
        </w:rPr>
        <w:t>MATERIALES DE CONSTRUCCIÓ</w:t>
      </w:r>
      <w:bookmarkEnd w:id="0"/>
      <w:r w:rsidRPr="00164C76">
        <w:rPr>
          <w:rFonts w:cs="Arial"/>
          <w:bCs w:val="0"/>
          <w:szCs w:val="22"/>
        </w:rPr>
        <w:t>N</w:t>
      </w:r>
      <w:bookmarkEnd w:id="1"/>
    </w:p>
    <w:p w:rsidR="00310A49" w:rsidRPr="00164C76" w:rsidRDefault="00310A49" w:rsidP="00310A49">
      <w:pPr>
        <w:spacing w:line="276" w:lineRule="auto"/>
        <w:rPr>
          <w:rFonts w:cs="Arial"/>
          <w:kern w:val="28"/>
          <w:szCs w:val="22"/>
        </w:rPr>
      </w:pPr>
      <w:r w:rsidRPr="00164C76">
        <w:rPr>
          <w:rFonts w:cs="Arial"/>
          <w:kern w:val="28"/>
          <w:szCs w:val="22"/>
        </w:rPr>
        <w:t>CEMENTO</w:t>
      </w:r>
    </w:p>
    <w:p w:rsidR="00310A49" w:rsidRPr="00164C76" w:rsidRDefault="00310A49" w:rsidP="00310A49">
      <w:pPr>
        <w:spacing w:line="276" w:lineRule="auto"/>
        <w:rPr>
          <w:rFonts w:cs="Arial"/>
          <w:kern w:val="28"/>
          <w:szCs w:val="22"/>
        </w:rPr>
      </w:pPr>
      <w:r w:rsidRPr="00164C76">
        <w:rPr>
          <w:rFonts w:cs="Arial"/>
          <w:kern w:val="28"/>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310A49" w:rsidRPr="00164C76" w:rsidRDefault="00310A49" w:rsidP="00310A49">
      <w:pPr>
        <w:spacing w:line="276" w:lineRule="auto"/>
        <w:rPr>
          <w:rFonts w:cs="Arial"/>
          <w:kern w:val="28"/>
          <w:szCs w:val="22"/>
        </w:rPr>
      </w:pPr>
      <w:r w:rsidRPr="00164C76">
        <w:rPr>
          <w:rFonts w:cs="Arial"/>
          <w:kern w:val="28"/>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310A49" w:rsidRPr="00164C76" w:rsidRDefault="00310A49" w:rsidP="00310A49">
      <w:pPr>
        <w:rPr>
          <w:rFonts w:cs="Arial"/>
          <w:kern w:val="28"/>
          <w:szCs w:val="22"/>
        </w:rPr>
      </w:pPr>
      <w:r w:rsidRPr="00164C76">
        <w:rPr>
          <w:rFonts w:cs="Arial"/>
          <w:kern w:val="28"/>
          <w:szCs w:val="22"/>
        </w:rPr>
        <w:t>AGREGADOS</w:t>
      </w:r>
    </w:p>
    <w:p w:rsidR="00310A49" w:rsidRPr="00164C76" w:rsidRDefault="00310A49" w:rsidP="00310A49">
      <w:pPr>
        <w:rPr>
          <w:rFonts w:cs="Arial"/>
          <w:kern w:val="28"/>
          <w:szCs w:val="22"/>
        </w:rPr>
      </w:pPr>
      <w:r w:rsidRPr="00164C76">
        <w:rPr>
          <w:rFonts w:cs="Arial"/>
          <w:kern w:val="28"/>
          <w:szCs w:val="22"/>
        </w:rPr>
        <w:t xml:space="preserve">a) Generalidades </w:t>
      </w:r>
    </w:p>
    <w:p w:rsidR="00310A49" w:rsidRPr="00164C76" w:rsidRDefault="00310A49" w:rsidP="00310A49">
      <w:pPr>
        <w:rPr>
          <w:rFonts w:cs="Arial"/>
          <w:kern w:val="28"/>
          <w:szCs w:val="22"/>
        </w:rPr>
      </w:pPr>
      <w:r w:rsidRPr="00164C76">
        <w:rPr>
          <w:rFonts w:cs="Arial"/>
          <w:kern w:val="28"/>
          <w:szCs w:val="22"/>
        </w:rPr>
        <w:t>La naturaleza de los áridos y su preparación serán tales, que  permitan garantizar la resistencia adecuada y la durabilidad del  hormigón.</w:t>
      </w:r>
    </w:p>
    <w:p w:rsidR="00310A49" w:rsidRPr="00164C76" w:rsidRDefault="00310A49" w:rsidP="00310A49">
      <w:pPr>
        <w:rPr>
          <w:rFonts w:cs="Arial"/>
          <w:kern w:val="28"/>
          <w:szCs w:val="22"/>
        </w:rPr>
      </w:pPr>
      <w:r w:rsidRPr="00164C76">
        <w:rPr>
          <w:rFonts w:cs="Arial"/>
          <w:kern w:val="28"/>
          <w:szCs w:val="22"/>
        </w:rPr>
        <w:t xml:space="preserve">b) Tamaño máximo de los agregados </w:t>
      </w:r>
    </w:p>
    <w:p w:rsidR="00310A49" w:rsidRPr="00164C76" w:rsidRDefault="00310A49" w:rsidP="00310A49">
      <w:pPr>
        <w:rPr>
          <w:rFonts w:cs="Arial"/>
          <w:kern w:val="28"/>
          <w:szCs w:val="22"/>
        </w:rPr>
      </w:pPr>
      <w:r w:rsidRPr="00164C76">
        <w:rPr>
          <w:rFonts w:cs="Arial"/>
          <w:kern w:val="28"/>
          <w:szCs w:val="22"/>
        </w:rPr>
        <w:t>Para lograr la mayor compacidad del hormigón y el recubrimiento completo de las armaduras, el tamaño máximo de los agregados no deberá exceder de la menor de las siguientes medidas:</w:t>
      </w:r>
    </w:p>
    <w:p w:rsidR="00310A49" w:rsidRPr="00164C76" w:rsidRDefault="00310A49" w:rsidP="00310A49">
      <w:pPr>
        <w:rPr>
          <w:rFonts w:cs="Arial"/>
          <w:kern w:val="28"/>
          <w:szCs w:val="22"/>
        </w:rPr>
      </w:pPr>
      <w:r w:rsidRPr="00164C76">
        <w:rPr>
          <w:rFonts w:cs="Arial"/>
          <w:kern w:val="28"/>
          <w:szCs w:val="22"/>
        </w:rPr>
        <w:t>1/5 de la mínima dimensión del elemento estructural que se vacíe.</w:t>
      </w:r>
    </w:p>
    <w:p w:rsidR="00310A49" w:rsidRPr="00164C76" w:rsidRDefault="00310A49" w:rsidP="00310A49">
      <w:pPr>
        <w:rPr>
          <w:rFonts w:cs="Arial"/>
          <w:kern w:val="28"/>
          <w:szCs w:val="22"/>
        </w:rPr>
      </w:pPr>
      <w:r w:rsidRPr="00164C76">
        <w:rPr>
          <w:rFonts w:cs="Arial"/>
          <w:kern w:val="28"/>
          <w:szCs w:val="22"/>
        </w:rPr>
        <w:t>1/3 del espesor de las losas (para el caso del vaciado de losas).</w:t>
      </w:r>
    </w:p>
    <w:p w:rsidR="00310A49" w:rsidRPr="00164C76" w:rsidRDefault="00310A49" w:rsidP="00310A49">
      <w:pPr>
        <w:rPr>
          <w:rFonts w:cs="Arial"/>
          <w:kern w:val="28"/>
          <w:szCs w:val="22"/>
        </w:rPr>
      </w:pPr>
      <w:r w:rsidRPr="00164C76">
        <w:rPr>
          <w:rFonts w:cs="Arial"/>
          <w:kern w:val="28"/>
          <w:szCs w:val="22"/>
        </w:rPr>
        <w:t>3/4 de la mínima separación entre barras.</w:t>
      </w:r>
    </w:p>
    <w:p w:rsidR="00310A49" w:rsidRPr="00164C76" w:rsidRDefault="00310A49" w:rsidP="00310A49">
      <w:pPr>
        <w:rPr>
          <w:rFonts w:cs="Arial"/>
          <w:kern w:val="28"/>
          <w:szCs w:val="22"/>
        </w:rPr>
      </w:pPr>
      <w:r w:rsidRPr="00164C76">
        <w:rPr>
          <w:rFonts w:cs="Arial"/>
          <w:kern w:val="28"/>
          <w:szCs w:val="22"/>
        </w:rPr>
        <w:t>Los agregados se dividirán en dos grupos:</w:t>
      </w:r>
    </w:p>
    <w:p w:rsidR="00310A49" w:rsidRPr="00164C76" w:rsidRDefault="00310A49" w:rsidP="00310A49">
      <w:pPr>
        <w:rPr>
          <w:rFonts w:cs="Arial"/>
          <w:kern w:val="28"/>
          <w:szCs w:val="22"/>
          <w:lang w:val="pt-BR"/>
        </w:rPr>
      </w:pPr>
      <w:r w:rsidRPr="00164C76">
        <w:rPr>
          <w:rFonts w:cs="Arial"/>
          <w:kern w:val="28"/>
          <w:szCs w:val="22"/>
          <w:lang w:val="pt-BR"/>
        </w:rPr>
        <w:lastRenderedPageBreak/>
        <w:t xml:space="preserve">Arena de 0.02 mm a 7 mm </w:t>
      </w:r>
    </w:p>
    <w:p w:rsidR="00310A49" w:rsidRPr="00164C76" w:rsidRDefault="00310A49" w:rsidP="00310A49">
      <w:pPr>
        <w:rPr>
          <w:rFonts w:cs="Arial"/>
          <w:kern w:val="28"/>
          <w:szCs w:val="22"/>
          <w:lang w:val="pt-BR"/>
        </w:rPr>
      </w:pPr>
      <w:r w:rsidRPr="00164C76">
        <w:rPr>
          <w:rFonts w:cs="Arial"/>
          <w:kern w:val="28"/>
          <w:szCs w:val="22"/>
          <w:lang w:val="pt-BR"/>
        </w:rPr>
        <w:t xml:space="preserve">Grava de 7.00 mm a 30 mm </w:t>
      </w:r>
    </w:p>
    <w:p w:rsidR="00310A49" w:rsidRPr="00164C76" w:rsidRDefault="00310A49" w:rsidP="00310A49">
      <w:pPr>
        <w:spacing w:line="276" w:lineRule="auto"/>
        <w:rPr>
          <w:rFonts w:cs="Arial"/>
          <w:kern w:val="28"/>
          <w:szCs w:val="22"/>
        </w:rPr>
      </w:pPr>
      <w:r w:rsidRPr="00164C76">
        <w:rPr>
          <w:rFonts w:cs="Arial"/>
          <w:kern w:val="28"/>
          <w:szCs w:val="22"/>
        </w:rPr>
        <w:t>ARENA</w:t>
      </w:r>
    </w:p>
    <w:p w:rsidR="00310A49" w:rsidRPr="00164C76" w:rsidRDefault="00310A49" w:rsidP="00310A49">
      <w:pPr>
        <w:spacing w:line="276" w:lineRule="auto"/>
        <w:rPr>
          <w:rFonts w:cs="Arial"/>
          <w:kern w:val="28"/>
          <w:szCs w:val="22"/>
        </w:rPr>
      </w:pPr>
      <w:r w:rsidRPr="00164C76">
        <w:rPr>
          <w:rFonts w:cs="Arial"/>
          <w:kern w:val="28"/>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310A49" w:rsidRPr="00164C76" w:rsidRDefault="00310A49" w:rsidP="00310A49">
      <w:pPr>
        <w:spacing w:line="276" w:lineRule="auto"/>
        <w:rPr>
          <w:rFonts w:cs="Arial"/>
          <w:kern w:val="28"/>
          <w:szCs w:val="22"/>
        </w:rPr>
      </w:pPr>
      <w:r w:rsidRPr="00164C76">
        <w:rPr>
          <w:rFonts w:cs="Arial"/>
          <w:kern w:val="28"/>
          <w:szCs w:val="22"/>
        </w:rPr>
        <w:t>GRAVA</w:t>
      </w:r>
    </w:p>
    <w:p w:rsidR="00310A49" w:rsidRDefault="00310A49" w:rsidP="00310A49">
      <w:pPr>
        <w:spacing w:line="276" w:lineRule="auto"/>
        <w:rPr>
          <w:rFonts w:cs="Arial"/>
          <w:kern w:val="28"/>
          <w:szCs w:val="22"/>
        </w:rPr>
      </w:pPr>
      <w:r w:rsidRPr="00164C76">
        <w:rPr>
          <w:rFonts w:cs="Arial"/>
          <w:kern w:val="28"/>
          <w:szCs w:val="22"/>
        </w:rPr>
        <w:t xml:space="preserve">La grava será igualmente limpia, libre de todo material pétreo  descompuesto, sulfuros, yeso o compuestos ferrosos, que provengan de rocas blandas, friables o porosas. La grava de origen machacado, no deberá contener polvo proveniente del machaqueo.  La grava de </w:t>
      </w:r>
      <w:proofErr w:type="spellStart"/>
      <w:r w:rsidRPr="00164C76">
        <w:rPr>
          <w:rFonts w:cs="Arial"/>
          <w:kern w:val="28"/>
          <w:szCs w:val="22"/>
        </w:rPr>
        <w:t>rió</w:t>
      </w:r>
      <w:proofErr w:type="spellEnd"/>
      <w:r w:rsidRPr="00164C76">
        <w:rPr>
          <w:rFonts w:cs="Arial"/>
          <w:kern w:val="28"/>
          <w:szCs w:val="22"/>
        </w:rPr>
        <w:t xml:space="preserve"> no está permitido bajo ninguna circunstancia.</w:t>
      </w:r>
    </w:p>
    <w:p w:rsidR="00310A49" w:rsidRPr="00164C76" w:rsidRDefault="00310A49" w:rsidP="00310A49">
      <w:pPr>
        <w:spacing w:line="276" w:lineRule="auto"/>
        <w:rPr>
          <w:rFonts w:cs="Arial"/>
          <w:kern w:val="28"/>
          <w:szCs w:val="22"/>
        </w:rPr>
      </w:pPr>
      <w:r w:rsidRPr="00164C76">
        <w:rPr>
          <w:rFonts w:cs="Arial"/>
          <w:kern w:val="28"/>
          <w:szCs w:val="22"/>
        </w:rPr>
        <w:t>AGUA</w:t>
      </w:r>
    </w:p>
    <w:p w:rsidR="00310A49" w:rsidRPr="00164C76" w:rsidRDefault="00310A49" w:rsidP="00310A49">
      <w:pPr>
        <w:spacing w:line="276" w:lineRule="auto"/>
        <w:rPr>
          <w:rFonts w:cs="Arial"/>
          <w:kern w:val="28"/>
          <w:szCs w:val="22"/>
        </w:rPr>
      </w:pPr>
      <w:r w:rsidRPr="00164C76">
        <w:rPr>
          <w:rFonts w:cs="Arial"/>
          <w:kern w:val="28"/>
          <w:szCs w:val="22"/>
        </w:rPr>
        <w:t>Debe ser potable, limpia, clara y no contener más de 5 gr</w:t>
      </w:r>
      <w:proofErr w:type="gramStart"/>
      <w:r w:rsidRPr="00164C76">
        <w:rPr>
          <w:rFonts w:cs="Arial"/>
          <w:kern w:val="28"/>
          <w:szCs w:val="22"/>
        </w:rPr>
        <w:t>./</w:t>
      </w:r>
      <w:proofErr w:type="spellStart"/>
      <w:proofErr w:type="gramEnd"/>
      <w:r w:rsidRPr="00164C76">
        <w:rPr>
          <w:rFonts w:cs="Arial"/>
          <w:kern w:val="28"/>
          <w:szCs w:val="22"/>
        </w:rPr>
        <w:t>lt</w:t>
      </w:r>
      <w:proofErr w:type="spellEnd"/>
      <w:r w:rsidRPr="00164C76">
        <w:rPr>
          <w:rFonts w:cs="Arial"/>
          <w:kern w:val="28"/>
          <w:szCs w:val="22"/>
        </w:rPr>
        <w:t xml:space="preserve"> de  materiales en suspensión ni más de 15 gr./</w:t>
      </w:r>
      <w:proofErr w:type="spellStart"/>
      <w:r w:rsidRPr="00164C76">
        <w:rPr>
          <w:rFonts w:cs="Arial"/>
          <w:kern w:val="28"/>
          <w:szCs w:val="22"/>
        </w:rPr>
        <w:t>lt</w:t>
      </w:r>
      <w:proofErr w:type="spellEnd"/>
      <w:r w:rsidRPr="00164C76">
        <w:rPr>
          <w:rFonts w:cs="Arial"/>
          <w:kern w:val="28"/>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310A49" w:rsidRPr="00164C76" w:rsidRDefault="00310A49" w:rsidP="00310A49">
      <w:pPr>
        <w:spacing w:line="276" w:lineRule="auto"/>
        <w:rPr>
          <w:rFonts w:cs="Arial"/>
          <w:kern w:val="28"/>
          <w:szCs w:val="22"/>
        </w:rPr>
      </w:pPr>
      <w:r w:rsidRPr="00164C76">
        <w:rPr>
          <w:rFonts w:cs="Arial"/>
          <w:kern w:val="28"/>
          <w:szCs w:val="22"/>
        </w:rPr>
        <w:t>PIEDRA</w:t>
      </w:r>
    </w:p>
    <w:p w:rsidR="00310A49" w:rsidRPr="00164C76" w:rsidRDefault="00310A49" w:rsidP="00310A49">
      <w:pPr>
        <w:rPr>
          <w:rFonts w:cs="Arial"/>
          <w:kern w:val="28"/>
          <w:szCs w:val="22"/>
        </w:rPr>
      </w:pPr>
      <w:r w:rsidRPr="00164C76">
        <w:rPr>
          <w:rFonts w:cs="Arial"/>
          <w:kern w:val="28"/>
          <w:szCs w:val="22"/>
        </w:rPr>
        <w:t>Piedra para Hormigón Ciclópeo</w:t>
      </w:r>
    </w:p>
    <w:p w:rsidR="00310A49" w:rsidRPr="00164C76" w:rsidRDefault="00310A49" w:rsidP="00310A49">
      <w:pPr>
        <w:rPr>
          <w:rFonts w:cs="Arial"/>
          <w:kern w:val="28"/>
          <w:szCs w:val="22"/>
        </w:rPr>
      </w:pPr>
      <w:r w:rsidRPr="00164C76">
        <w:rPr>
          <w:rFonts w:cs="Arial"/>
          <w:kern w:val="28"/>
          <w:szCs w:val="22"/>
        </w:rPr>
        <w:t>La piedra a utilizarse deberá reunir las siguientes características:</w:t>
      </w:r>
    </w:p>
    <w:p w:rsidR="00310A49" w:rsidRPr="00164C76" w:rsidRDefault="00310A49" w:rsidP="00310A49">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310A49" w:rsidRPr="00164C76" w:rsidRDefault="00310A49" w:rsidP="00310A49">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310A49" w:rsidRPr="00164C76" w:rsidRDefault="00310A49" w:rsidP="00310A49">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310A49" w:rsidRPr="00164C76" w:rsidRDefault="00310A49" w:rsidP="00310A49">
      <w:pPr>
        <w:spacing w:line="276" w:lineRule="auto"/>
        <w:rPr>
          <w:rFonts w:cs="Arial"/>
          <w:kern w:val="28"/>
          <w:szCs w:val="22"/>
        </w:rPr>
      </w:pPr>
      <w:r w:rsidRPr="00164C76">
        <w:rPr>
          <w:rFonts w:cs="Arial"/>
          <w:kern w:val="28"/>
          <w:szCs w:val="22"/>
        </w:rPr>
        <w:lastRenderedPageBreak/>
        <w:t>d)</w:t>
      </w:r>
      <w:r w:rsidRPr="00164C76">
        <w:rPr>
          <w:rFonts w:cs="Arial"/>
          <w:kern w:val="28"/>
          <w:szCs w:val="22"/>
        </w:rPr>
        <w:tab/>
        <w:t>No debe tener compuestos orgánicos.</w:t>
      </w:r>
    </w:p>
    <w:p w:rsidR="00310A49" w:rsidRPr="00164C76" w:rsidRDefault="00310A49" w:rsidP="00310A49">
      <w:pPr>
        <w:rPr>
          <w:rFonts w:cs="Arial"/>
          <w:kern w:val="28"/>
          <w:szCs w:val="22"/>
        </w:rPr>
      </w:pPr>
      <w:r w:rsidRPr="00164C76">
        <w:rPr>
          <w:rFonts w:cs="Arial"/>
          <w:kern w:val="28"/>
          <w:szCs w:val="22"/>
        </w:rPr>
        <w:t xml:space="preserve">e) </w:t>
      </w:r>
      <w:r w:rsidRPr="00164C76">
        <w:rPr>
          <w:rFonts w:cs="Arial"/>
          <w:kern w:val="28"/>
          <w:szCs w:val="22"/>
        </w:rPr>
        <w:tab/>
        <w:t>El tamaño máximo de la unidad pétrea será de 15 cm.</w:t>
      </w:r>
    </w:p>
    <w:p w:rsidR="00310A49" w:rsidRPr="00164C76" w:rsidRDefault="00310A49" w:rsidP="00310A49">
      <w:pPr>
        <w:rPr>
          <w:rFonts w:cs="Arial"/>
          <w:kern w:val="28"/>
          <w:szCs w:val="22"/>
        </w:rPr>
      </w:pPr>
      <w:r w:rsidRPr="00164C76">
        <w:rPr>
          <w:rFonts w:cs="Arial"/>
          <w:kern w:val="28"/>
          <w:szCs w:val="22"/>
        </w:rPr>
        <w:t xml:space="preserve">Piedra bruta </w:t>
      </w:r>
    </w:p>
    <w:p w:rsidR="00310A49" w:rsidRPr="00164C76" w:rsidRDefault="00310A49" w:rsidP="00310A49">
      <w:pPr>
        <w:rPr>
          <w:rFonts w:cs="Arial"/>
          <w:kern w:val="28"/>
          <w:szCs w:val="22"/>
        </w:rPr>
      </w:pPr>
      <w:r w:rsidRPr="00164C76">
        <w:rPr>
          <w:rFonts w:cs="Arial"/>
          <w:kern w:val="28"/>
          <w:szCs w:val="22"/>
        </w:rPr>
        <w:t>La piedra a utilizarse deberá reunir las siguientes características:</w:t>
      </w:r>
    </w:p>
    <w:p w:rsidR="00310A49" w:rsidRPr="00164C76" w:rsidRDefault="00310A49" w:rsidP="00310A49">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310A49" w:rsidRPr="00164C76" w:rsidRDefault="00310A49" w:rsidP="00310A49">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310A49" w:rsidRPr="00164C76" w:rsidRDefault="00310A49" w:rsidP="00310A49">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310A49" w:rsidRPr="00164C76" w:rsidRDefault="00310A49" w:rsidP="00310A49">
      <w:pPr>
        <w:rPr>
          <w:rFonts w:cs="Arial"/>
          <w:kern w:val="28"/>
          <w:szCs w:val="22"/>
        </w:rPr>
      </w:pPr>
      <w:r w:rsidRPr="00164C76">
        <w:rPr>
          <w:rFonts w:cs="Arial"/>
          <w:kern w:val="28"/>
          <w:szCs w:val="22"/>
        </w:rPr>
        <w:t>d)</w:t>
      </w:r>
      <w:r w:rsidRPr="00164C76">
        <w:rPr>
          <w:rFonts w:cs="Arial"/>
          <w:kern w:val="28"/>
          <w:szCs w:val="22"/>
        </w:rPr>
        <w:tab/>
        <w:t>No debe tener compuestos orgánicos.</w:t>
      </w:r>
    </w:p>
    <w:p w:rsidR="00310A49" w:rsidRDefault="00310A49" w:rsidP="00310A49">
      <w:pPr>
        <w:rPr>
          <w:rFonts w:cs="Arial"/>
          <w:kern w:val="28"/>
          <w:szCs w:val="22"/>
        </w:rPr>
      </w:pPr>
      <w:r w:rsidRPr="00164C76">
        <w:rPr>
          <w:rFonts w:cs="Arial"/>
          <w:kern w:val="28"/>
          <w:szCs w:val="22"/>
        </w:rPr>
        <w:t>e)</w:t>
      </w:r>
      <w:r w:rsidRPr="00164C76">
        <w:rPr>
          <w:rFonts w:cs="Arial"/>
          <w:kern w:val="28"/>
          <w:szCs w:val="22"/>
        </w:rPr>
        <w:tab/>
        <w:t>Las dimensiones mínimas de la unidad pétrea será de 0.25 metros.</w:t>
      </w:r>
    </w:p>
    <w:p w:rsidR="00310A49" w:rsidRPr="00164C76" w:rsidRDefault="00310A49" w:rsidP="00310A49">
      <w:pPr>
        <w:rPr>
          <w:rFonts w:cs="Arial"/>
          <w:kern w:val="28"/>
          <w:szCs w:val="22"/>
        </w:rPr>
      </w:pPr>
      <w:r w:rsidRPr="00164C76">
        <w:rPr>
          <w:rFonts w:cs="Arial"/>
          <w:kern w:val="28"/>
          <w:szCs w:val="22"/>
        </w:rPr>
        <w:t>ACERO</w:t>
      </w:r>
    </w:p>
    <w:p w:rsidR="00310A49" w:rsidRPr="00164C76" w:rsidRDefault="00310A49" w:rsidP="00310A49">
      <w:pPr>
        <w:rPr>
          <w:rFonts w:cs="Arial"/>
          <w:kern w:val="28"/>
          <w:szCs w:val="22"/>
        </w:rPr>
      </w:pPr>
      <w:r w:rsidRPr="00164C76">
        <w:rPr>
          <w:rFonts w:cs="Arial"/>
          <w:kern w:val="28"/>
          <w:szCs w:val="22"/>
        </w:rPr>
        <w:t>Generalidades</w:t>
      </w:r>
    </w:p>
    <w:p w:rsidR="00310A49" w:rsidRPr="00164C76" w:rsidRDefault="00310A49" w:rsidP="00310A49">
      <w:pPr>
        <w:rPr>
          <w:rFonts w:cs="Arial"/>
          <w:kern w:val="28"/>
          <w:szCs w:val="22"/>
        </w:rPr>
      </w:pPr>
      <w:r w:rsidRPr="00164C76">
        <w:rPr>
          <w:rFonts w:cs="Arial"/>
          <w:kern w:val="28"/>
          <w:szCs w:val="22"/>
        </w:rPr>
        <w:t>Las barras no presentarán defectos superficiales, grietas ni sopladuras. Se prohíbe la utilización de barras lisas trefiladas como armaduras para hormigón armado, excepto como componentes de mallas electro soldadas.</w:t>
      </w:r>
    </w:p>
    <w:p w:rsidR="00310A49" w:rsidRPr="00164C76" w:rsidRDefault="00310A49" w:rsidP="00310A49">
      <w:pPr>
        <w:rPr>
          <w:rFonts w:cs="Arial"/>
          <w:kern w:val="28"/>
          <w:szCs w:val="22"/>
        </w:rPr>
      </w:pPr>
      <w:r w:rsidRPr="00164C76">
        <w:rPr>
          <w:rFonts w:cs="Arial"/>
          <w:kern w:val="28"/>
          <w:szCs w:val="22"/>
        </w:rPr>
        <w:t>Hierro para estructuras</w:t>
      </w:r>
    </w:p>
    <w:p w:rsidR="00310A49" w:rsidRPr="00164C76" w:rsidRDefault="00310A49" w:rsidP="00310A49">
      <w:pPr>
        <w:rPr>
          <w:rFonts w:cs="Arial"/>
          <w:kern w:val="28"/>
          <w:szCs w:val="22"/>
        </w:rPr>
      </w:pPr>
      <w:r w:rsidRPr="00164C76">
        <w:rPr>
          <w:rFonts w:cs="Arial"/>
          <w:kern w:val="28"/>
          <w:szCs w:val="22"/>
        </w:rPr>
        <w:t>Este material a utilizarse en las estructuras, deberá satisfacer los requisitos de las especificaciones proporcionadas por la ASTM en sus grados intermedio y mínimo, con límites de fluencia mínimas de 4200 Kg. /cm</w:t>
      </w:r>
      <w:r w:rsidRPr="00164C76">
        <w:rPr>
          <w:rFonts w:cs="Arial"/>
          <w:kern w:val="28"/>
          <w:szCs w:val="22"/>
          <w:vertAlign w:val="superscript"/>
        </w:rPr>
        <w:t>2</w:t>
      </w:r>
      <w:r w:rsidRPr="00164C76">
        <w:rPr>
          <w:rFonts w:cs="Arial"/>
          <w:kern w:val="28"/>
          <w:szCs w:val="22"/>
        </w:rPr>
        <w:t xml:space="preserve">. En la prueba de doblado en </w:t>
      </w:r>
      <w:proofErr w:type="spellStart"/>
      <w:r w:rsidRPr="00164C76">
        <w:rPr>
          <w:rFonts w:cs="Arial"/>
          <w:kern w:val="28"/>
          <w:szCs w:val="22"/>
        </w:rPr>
        <w:t>frió</w:t>
      </w:r>
      <w:proofErr w:type="spellEnd"/>
      <w:r w:rsidRPr="00164C76">
        <w:rPr>
          <w:rFonts w:cs="Arial"/>
          <w:kern w:val="28"/>
          <w:szCs w:val="22"/>
        </w:rPr>
        <w:t xml:space="preserve"> no deben aparecer grietas; dicha prueba consiste en doblar las barras con diámetro 3/4" o inferior en </w:t>
      </w:r>
      <w:proofErr w:type="spellStart"/>
      <w:r w:rsidRPr="00164C76">
        <w:rPr>
          <w:rFonts w:cs="Arial"/>
          <w:kern w:val="28"/>
          <w:szCs w:val="22"/>
        </w:rPr>
        <w:t>frió</w:t>
      </w:r>
      <w:proofErr w:type="spellEnd"/>
      <w:r w:rsidRPr="00164C76">
        <w:rPr>
          <w:rFonts w:cs="Arial"/>
          <w:kern w:val="28"/>
          <w:szCs w:val="22"/>
        </w:rPr>
        <w:t xml:space="preserve"> a 180° sobre una barra con diámetro 3 </w:t>
      </w:r>
      <w:proofErr w:type="spellStart"/>
      <w:r w:rsidRPr="00164C76">
        <w:rPr>
          <w:rFonts w:cs="Arial"/>
          <w:kern w:val="28"/>
          <w:szCs w:val="22"/>
        </w:rPr>
        <w:t>ó</w:t>
      </w:r>
      <w:proofErr w:type="spellEnd"/>
      <w:r w:rsidRPr="00164C76">
        <w:rPr>
          <w:rFonts w:cs="Arial"/>
          <w:kern w:val="28"/>
          <w:szCs w:val="22"/>
        </w:rPr>
        <w:t xml:space="preserve"> 4 veces mayor al de la prueba, si es lisa o corrugada respectivamente. Para barras con diámetro mayor a 3/4" el ángulo de doblado será de 90°.</w:t>
      </w:r>
    </w:p>
    <w:p w:rsidR="00310A49" w:rsidRPr="00164C76" w:rsidRDefault="00310A49" w:rsidP="00310A49">
      <w:pPr>
        <w:rPr>
          <w:rFonts w:cs="Arial"/>
          <w:kern w:val="28"/>
          <w:szCs w:val="22"/>
        </w:rPr>
      </w:pPr>
      <w:r w:rsidRPr="00164C76">
        <w:rPr>
          <w:rFonts w:cs="Arial"/>
          <w:kern w:val="28"/>
          <w:szCs w:val="22"/>
        </w:rPr>
        <w:t>Colocación</w:t>
      </w:r>
    </w:p>
    <w:p w:rsidR="00310A49" w:rsidRPr="00164C76" w:rsidRDefault="00310A49" w:rsidP="00310A49">
      <w:pPr>
        <w:rPr>
          <w:rFonts w:cs="Arial"/>
          <w:kern w:val="28"/>
          <w:szCs w:val="22"/>
        </w:rPr>
      </w:pPr>
      <w:r w:rsidRPr="00164C76">
        <w:rPr>
          <w:rFonts w:cs="Arial"/>
          <w:kern w:val="28"/>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310A49" w:rsidRPr="00164C76" w:rsidRDefault="00310A49" w:rsidP="00310A49">
      <w:pPr>
        <w:rPr>
          <w:rFonts w:cs="Arial"/>
          <w:kern w:val="28"/>
          <w:szCs w:val="22"/>
        </w:rPr>
      </w:pPr>
      <w:r w:rsidRPr="00164C76">
        <w:rPr>
          <w:rFonts w:cs="Arial"/>
          <w:kern w:val="28"/>
          <w:szCs w:val="22"/>
        </w:rPr>
        <w:t xml:space="preserve">Los aceros de distintos tipos o características se almacenarán separadamente, a fin de evitar toda posibilidad de intercambio de barras. </w:t>
      </w:r>
    </w:p>
    <w:p w:rsidR="00310A49" w:rsidRPr="00164C76" w:rsidRDefault="00310A49" w:rsidP="00310A49">
      <w:pPr>
        <w:rPr>
          <w:rFonts w:cs="Arial"/>
          <w:kern w:val="28"/>
          <w:szCs w:val="22"/>
        </w:rPr>
      </w:pPr>
      <w:r w:rsidRPr="00164C76">
        <w:rPr>
          <w:rFonts w:cs="Arial"/>
          <w:kern w:val="28"/>
          <w:szCs w:val="22"/>
        </w:rPr>
        <w:t xml:space="preserve">El trabajo incluirá la instalación de todo el alambre de amarre, grapas y soportes. Las barras deberán sujetarse firmemente en su posición para evitar desplazamiento durante el vaciado, para tal efecto </w:t>
      </w:r>
      <w:r w:rsidRPr="00164C76">
        <w:rPr>
          <w:rFonts w:cs="Arial"/>
          <w:kern w:val="28"/>
          <w:szCs w:val="22"/>
        </w:rPr>
        <w:lastRenderedPageBreak/>
        <w:t>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310A49" w:rsidRPr="00164C76" w:rsidRDefault="00310A49" w:rsidP="00310A49">
      <w:pPr>
        <w:rPr>
          <w:rFonts w:cs="Arial"/>
          <w:kern w:val="28"/>
          <w:szCs w:val="22"/>
        </w:rPr>
      </w:pPr>
      <w:r w:rsidRPr="00164C76">
        <w:rPr>
          <w:rFonts w:cs="Arial"/>
          <w:kern w:val="28"/>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310A49" w:rsidRPr="00164C76" w:rsidRDefault="00310A49" w:rsidP="00310A49">
      <w:pPr>
        <w:rPr>
          <w:rFonts w:cs="Arial"/>
          <w:kern w:val="28"/>
          <w:szCs w:val="22"/>
        </w:rPr>
      </w:pPr>
      <w:r w:rsidRPr="00164C76">
        <w:rPr>
          <w:rFonts w:cs="Arial"/>
          <w:kern w:val="28"/>
          <w:szCs w:val="22"/>
        </w:rPr>
        <w:t xml:space="preserve">Ambientes interiores protegidos     </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10  mm</w:t>
      </w:r>
    </w:p>
    <w:p w:rsidR="00310A49" w:rsidRPr="00164C76" w:rsidRDefault="00310A49" w:rsidP="00310A49">
      <w:pPr>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25  mm</w:t>
      </w:r>
    </w:p>
    <w:p w:rsidR="00310A49" w:rsidRPr="00164C76" w:rsidRDefault="00310A49" w:rsidP="00310A49">
      <w:pPr>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30  mm</w:t>
      </w:r>
    </w:p>
    <w:p w:rsidR="00310A49" w:rsidRPr="00164C76" w:rsidRDefault="00310A49" w:rsidP="00310A49">
      <w:pPr>
        <w:rPr>
          <w:rFonts w:cs="Arial"/>
          <w:kern w:val="28"/>
          <w:szCs w:val="22"/>
        </w:rPr>
      </w:pPr>
      <w:r w:rsidRPr="00164C76">
        <w:rPr>
          <w:rFonts w:cs="Arial"/>
          <w:kern w:val="28"/>
          <w:szCs w:val="22"/>
        </w:rPr>
        <w:t xml:space="preserve">Elemento expuestos a la atmósfera corrosiva                      </w:t>
      </w:r>
      <w:r w:rsidRPr="00164C76">
        <w:rPr>
          <w:rFonts w:cs="Arial"/>
          <w:kern w:val="28"/>
          <w:szCs w:val="22"/>
        </w:rPr>
        <w:tab/>
      </w:r>
      <w:r w:rsidRPr="00164C76">
        <w:rPr>
          <w:rFonts w:cs="Arial"/>
          <w:kern w:val="28"/>
          <w:szCs w:val="22"/>
        </w:rPr>
        <w:tab/>
        <w:t>30  mm</w:t>
      </w:r>
    </w:p>
    <w:p w:rsidR="00310A49" w:rsidRPr="00164C76" w:rsidRDefault="00310A49" w:rsidP="00310A49">
      <w:pPr>
        <w:rPr>
          <w:rFonts w:cs="Arial"/>
          <w:kern w:val="28"/>
          <w:szCs w:val="22"/>
        </w:rPr>
      </w:pPr>
      <w:r w:rsidRPr="00164C76">
        <w:rPr>
          <w:rFonts w:cs="Arial"/>
          <w:kern w:val="28"/>
          <w:szCs w:val="22"/>
        </w:rPr>
        <w:t xml:space="preserve">Elementos expuestos a atmósfera muy corrosiva      </w:t>
      </w:r>
      <w:r w:rsidRPr="00164C76">
        <w:rPr>
          <w:rFonts w:cs="Arial"/>
          <w:kern w:val="28"/>
          <w:szCs w:val="22"/>
        </w:rPr>
        <w:tab/>
        <w:t xml:space="preserve">  </w:t>
      </w:r>
      <w:r w:rsidRPr="00164C76">
        <w:rPr>
          <w:rFonts w:cs="Arial"/>
          <w:kern w:val="28"/>
          <w:szCs w:val="22"/>
        </w:rPr>
        <w:tab/>
      </w:r>
      <w:r w:rsidRPr="00164C76">
        <w:rPr>
          <w:rFonts w:cs="Arial"/>
          <w:kern w:val="28"/>
          <w:szCs w:val="22"/>
        </w:rPr>
        <w:tab/>
        <w:t>50  mm</w:t>
      </w:r>
    </w:p>
    <w:p w:rsidR="00310A49" w:rsidRPr="00164C76" w:rsidRDefault="00310A49" w:rsidP="00310A49">
      <w:pPr>
        <w:rPr>
          <w:rFonts w:cs="Arial"/>
          <w:kern w:val="28"/>
          <w:szCs w:val="22"/>
        </w:rPr>
      </w:pPr>
      <w:r w:rsidRPr="00164C76">
        <w:rPr>
          <w:rFonts w:cs="Arial"/>
          <w:kern w:val="28"/>
          <w:szCs w:val="22"/>
        </w:rPr>
        <w:t>En el caso de superficies que por razones arquitectónicas deben ser pulidas o labradas, dichos recubrimientos se aumentarán en medio centímetro.</w:t>
      </w:r>
    </w:p>
    <w:p w:rsidR="00310A49" w:rsidRPr="00164C76" w:rsidRDefault="00310A49" w:rsidP="00310A49">
      <w:pPr>
        <w:rPr>
          <w:rFonts w:cs="Arial"/>
          <w:kern w:val="28"/>
          <w:szCs w:val="22"/>
        </w:rPr>
      </w:pPr>
      <w:r w:rsidRPr="00164C76">
        <w:rPr>
          <w:rFonts w:cs="Arial"/>
          <w:kern w:val="28"/>
          <w:szCs w:val="22"/>
        </w:rPr>
        <w:t>Ganchos y Dobleces</w:t>
      </w:r>
    </w:p>
    <w:p w:rsidR="00310A49" w:rsidRPr="00164C76" w:rsidRDefault="00310A49" w:rsidP="00310A49">
      <w:pPr>
        <w:rPr>
          <w:rFonts w:cs="Arial"/>
          <w:kern w:val="28"/>
          <w:szCs w:val="22"/>
        </w:rPr>
      </w:pPr>
      <w:r w:rsidRPr="00164C76">
        <w:rPr>
          <w:rFonts w:cs="Arial"/>
          <w:kern w:val="28"/>
          <w:szCs w:val="22"/>
        </w:rPr>
        <w:t>El anclaje del refuerzo de los elementos se hará de acuerdo a las dimensiones y forma indicadas en los planos y con los siguientes requerimientos mínimos.</w:t>
      </w:r>
    </w:p>
    <w:p w:rsidR="00310A49" w:rsidRPr="00164C76" w:rsidRDefault="00310A49" w:rsidP="00310A49">
      <w:pPr>
        <w:rPr>
          <w:rFonts w:cs="Arial"/>
          <w:kern w:val="28"/>
          <w:szCs w:val="22"/>
        </w:rPr>
      </w:pPr>
      <w:r w:rsidRPr="00164C76">
        <w:rPr>
          <w:rFonts w:cs="Arial"/>
          <w:kern w:val="28"/>
          <w:szCs w:val="22"/>
        </w:rPr>
        <w:t>Los dobleces se harán con un diámetro interior mínimo de 6 veces el diámetro de la varilla.</w:t>
      </w:r>
    </w:p>
    <w:p w:rsidR="00310A49" w:rsidRDefault="00310A49" w:rsidP="00310A49">
      <w:pPr>
        <w:rPr>
          <w:rFonts w:cs="Arial"/>
          <w:kern w:val="28"/>
          <w:szCs w:val="22"/>
        </w:rPr>
      </w:pPr>
      <w:r w:rsidRPr="00164C76">
        <w:rPr>
          <w:rFonts w:cs="Arial"/>
          <w:kern w:val="28"/>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310A49" w:rsidRPr="00164C76" w:rsidRDefault="00310A49" w:rsidP="00310A49">
      <w:pPr>
        <w:spacing w:line="276" w:lineRule="auto"/>
        <w:rPr>
          <w:rFonts w:cs="Arial"/>
          <w:kern w:val="28"/>
          <w:szCs w:val="22"/>
        </w:rPr>
      </w:pPr>
      <w:r w:rsidRPr="00164C76">
        <w:rPr>
          <w:rFonts w:cs="Arial"/>
          <w:kern w:val="28"/>
          <w:szCs w:val="22"/>
        </w:rPr>
        <w:t xml:space="preserve">ADITIVOS </w:t>
      </w:r>
    </w:p>
    <w:p w:rsidR="00310A49" w:rsidRDefault="00310A49" w:rsidP="00310A49">
      <w:pPr>
        <w:spacing w:line="276" w:lineRule="auto"/>
        <w:rPr>
          <w:rFonts w:cs="Arial"/>
          <w:kern w:val="28"/>
          <w:szCs w:val="22"/>
        </w:rPr>
      </w:pPr>
      <w:r w:rsidRPr="00164C76">
        <w:rPr>
          <w:rFonts w:cs="Arial"/>
          <w:kern w:val="28"/>
          <w:szCs w:val="22"/>
        </w:rPr>
        <w:t xml:space="preserve">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 Supervisor. El trabajo, </w:t>
      </w:r>
      <w:r w:rsidRPr="00164C76">
        <w:rPr>
          <w:rFonts w:cs="Arial"/>
          <w:kern w:val="28"/>
          <w:szCs w:val="22"/>
        </w:rPr>
        <w:lastRenderedPageBreak/>
        <w:t>deberá ser encomendado a personal  calificado. Tanto la calidad como las condiciones de almacenamiento y utilización deberán aparecer claramente especificadas en los correspondientes envases o en los documentos de suministro.</w:t>
      </w:r>
    </w:p>
    <w:p w:rsidR="00310A49" w:rsidRPr="00164C76" w:rsidRDefault="00310A49" w:rsidP="00310A49">
      <w:pPr>
        <w:spacing w:line="276" w:lineRule="auto"/>
        <w:rPr>
          <w:rFonts w:cs="Arial"/>
          <w:kern w:val="28"/>
          <w:szCs w:val="22"/>
        </w:rPr>
      </w:pPr>
      <w:r w:rsidRPr="00164C76">
        <w:rPr>
          <w:rFonts w:cs="Arial"/>
          <w:kern w:val="28"/>
          <w:szCs w:val="22"/>
        </w:rPr>
        <w:t>ENCOFRADOS</w:t>
      </w:r>
    </w:p>
    <w:p w:rsidR="00310A49" w:rsidRPr="00164C76" w:rsidRDefault="00310A49" w:rsidP="00310A49">
      <w:pPr>
        <w:spacing w:line="276" w:lineRule="auto"/>
        <w:rPr>
          <w:rFonts w:cs="Arial"/>
          <w:kern w:val="28"/>
          <w:szCs w:val="22"/>
        </w:rPr>
      </w:pPr>
      <w:r w:rsidRPr="00164C76">
        <w:rPr>
          <w:rFonts w:cs="Arial"/>
          <w:kern w:val="28"/>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310A49" w:rsidRPr="00164C76" w:rsidRDefault="00310A49" w:rsidP="00310A49">
      <w:pPr>
        <w:rPr>
          <w:rFonts w:cs="Arial"/>
          <w:kern w:val="28"/>
          <w:szCs w:val="22"/>
        </w:rPr>
      </w:pPr>
      <w:r w:rsidRPr="00164C76">
        <w:rPr>
          <w:rFonts w:cs="Arial"/>
          <w:kern w:val="28"/>
          <w:szCs w:val="22"/>
        </w:rPr>
        <w:t>Los plazos mínimos de desencofrados serán los siguientes:</w:t>
      </w:r>
    </w:p>
    <w:p w:rsidR="00310A49" w:rsidRPr="00164C76" w:rsidRDefault="00310A49" w:rsidP="00310A49">
      <w:pPr>
        <w:rPr>
          <w:rFonts w:cs="Arial"/>
          <w:kern w:val="28"/>
          <w:szCs w:val="22"/>
        </w:rPr>
      </w:pPr>
      <w:r w:rsidRPr="00164C76">
        <w:rPr>
          <w:rFonts w:cs="Arial"/>
          <w:kern w:val="28"/>
          <w:szCs w:val="22"/>
        </w:rPr>
        <w:t>Encofrados laterales de vigas y 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310A49" w:rsidRPr="00164C76" w:rsidRDefault="00310A49" w:rsidP="00310A49">
      <w:pPr>
        <w:rPr>
          <w:rFonts w:cs="Arial"/>
          <w:kern w:val="28"/>
          <w:szCs w:val="22"/>
        </w:rPr>
      </w:pPr>
      <w:r w:rsidRPr="00164C76">
        <w:rPr>
          <w:rFonts w:cs="Arial"/>
          <w:kern w:val="28"/>
          <w:szCs w:val="22"/>
        </w:rPr>
        <w:t>Encofrados de columnas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310A49" w:rsidRPr="00164C76" w:rsidRDefault="00310A49" w:rsidP="00310A49">
      <w:pPr>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Pr="00164C76" w:rsidRDefault="00310A49" w:rsidP="00310A49">
      <w:pPr>
        <w:rPr>
          <w:rFonts w:cs="Arial"/>
          <w:kern w:val="28"/>
          <w:szCs w:val="22"/>
        </w:rPr>
      </w:pPr>
      <w:r w:rsidRPr="00164C76">
        <w:rPr>
          <w:rFonts w:cs="Arial"/>
          <w:kern w:val="28"/>
          <w:szCs w:val="22"/>
        </w:rPr>
        <w:t>Fondos de vigas dejando puntales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Pr="00164C76" w:rsidRDefault="00310A49" w:rsidP="00310A49">
      <w:pPr>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Default="00310A49" w:rsidP="00310A49">
      <w:pPr>
        <w:spacing w:line="276" w:lineRule="auto"/>
        <w:rPr>
          <w:rFonts w:cs="Arial"/>
          <w:kern w:val="28"/>
          <w:szCs w:val="22"/>
        </w:rPr>
      </w:pPr>
      <w:r w:rsidRPr="00164C76">
        <w:rPr>
          <w:rFonts w:cs="Arial"/>
          <w:kern w:val="28"/>
          <w:szCs w:val="22"/>
        </w:rPr>
        <w:t>Para el desencofrado de elementos estructurales importantes o de grandes luces, se requerirá la autorización del Supervisor.</w:t>
      </w:r>
    </w:p>
    <w:p w:rsidR="00310A49" w:rsidRPr="00164C76" w:rsidRDefault="00310A49" w:rsidP="00310A49">
      <w:pPr>
        <w:spacing w:line="276" w:lineRule="auto"/>
        <w:rPr>
          <w:rFonts w:cs="Arial"/>
          <w:szCs w:val="22"/>
        </w:rPr>
      </w:pPr>
      <w:r w:rsidRPr="00164C76">
        <w:rPr>
          <w:rFonts w:cs="Arial"/>
          <w:szCs w:val="22"/>
        </w:rPr>
        <w:t>Resistencia mecánica del hormigón:</w:t>
      </w:r>
    </w:p>
    <w:p w:rsidR="00310A49" w:rsidRPr="00164C76" w:rsidRDefault="00310A49" w:rsidP="00310A49">
      <w:pPr>
        <w:spacing w:line="276" w:lineRule="auto"/>
        <w:rPr>
          <w:rFonts w:cs="Arial"/>
          <w:kern w:val="28"/>
          <w:szCs w:val="22"/>
        </w:rPr>
      </w:pPr>
      <w:r w:rsidRPr="00164C76">
        <w:rPr>
          <w:rFonts w:cs="Arial"/>
          <w:kern w:val="28"/>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310A49" w:rsidRPr="00164C76" w:rsidRDefault="00310A49" w:rsidP="00310A49">
      <w:pPr>
        <w:spacing w:line="276" w:lineRule="auto"/>
        <w:rPr>
          <w:rFonts w:cs="Arial"/>
          <w:kern w:val="28"/>
          <w:szCs w:val="22"/>
        </w:rPr>
      </w:pPr>
      <w:r w:rsidRPr="00164C76">
        <w:rPr>
          <w:rFonts w:cs="Arial"/>
          <w:kern w:val="28"/>
          <w:szCs w:val="22"/>
        </w:rPr>
        <w:t>Si el hormigón de obra no tiene la resistencia que se establece en los planos, por:</w:t>
      </w:r>
    </w:p>
    <w:p w:rsidR="00310A49" w:rsidRPr="00164C76" w:rsidRDefault="00310A49" w:rsidP="00310A49">
      <w:pPr>
        <w:spacing w:line="276" w:lineRule="auto"/>
        <w:rPr>
          <w:rFonts w:cs="Arial"/>
          <w:kern w:val="28"/>
          <w:szCs w:val="22"/>
        </w:rPr>
      </w:pPr>
      <w:r w:rsidRPr="00164C76">
        <w:rPr>
          <w:rFonts w:cs="Arial"/>
          <w:kern w:val="28"/>
          <w:szCs w:val="22"/>
        </w:rPr>
        <w:t>a)</w:t>
      </w:r>
      <w:r w:rsidRPr="00164C76">
        <w:rPr>
          <w:rFonts w:cs="Arial"/>
          <w:kern w:val="28"/>
          <w:szCs w:val="22"/>
        </w:rPr>
        <w:tab/>
        <w:t>Los resultados de dos ensayos consecutivos arrojan resistencias individuales inferiores a las especificadas.</w:t>
      </w:r>
    </w:p>
    <w:p w:rsidR="00310A49" w:rsidRPr="00164C76" w:rsidRDefault="00310A49" w:rsidP="00310A49">
      <w:pPr>
        <w:spacing w:line="276" w:lineRule="auto"/>
        <w:rPr>
          <w:rFonts w:cs="Arial"/>
          <w:kern w:val="28"/>
          <w:szCs w:val="22"/>
        </w:rPr>
      </w:pPr>
      <w:r w:rsidRPr="00164C76">
        <w:rPr>
          <w:rFonts w:cs="Arial"/>
          <w:kern w:val="28"/>
          <w:szCs w:val="22"/>
        </w:rPr>
        <w:t>b)</w:t>
      </w:r>
      <w:r w:rsidRPr="00164C76">
        <w:rPr>
          <w:rFonts w:cs="Arial"/>
          <w:kern w:val="28"/>
          <w:szCs w:val="22"/>
        </w:rPr>
        <w:tab/>
        <w:t>El promedio de los resultados de tres ensayos consecutivos sea menor que la resistencia especificada.</w:t>
      </w:r>
    </w:p>
    <w:p w:rsidR="00310A49" w:rsidRPr="00164C76" w:rsidRDefault="00310A49" w:rsidP="00310A49">
      <w:pPr>
        <w:spacing w:line="276" w:lineRule="auto"/>
        <w:rPr>
          <w:rFonts w:cs="Arial"/>
          <w:kern w:val="28"/>
          <w:szCs w:val="22"/>
        </w:rPr>
      </w:pPr>
      <w:r w:rsidRPr="00164C76">
        <w:rPr>
          <w:rFonts w:cs="Arial"/>
          <w:kern w:val="28"/>
          <w:szCs w:val="22"/>
        </w:rPr>
        <w:lastRenderedPageBreak/>
        <w:t>c)</w:t>
      </w:r>
      <w:r w:rsidRPr="00164C76">
        <w:rPr>
          <w:rFonts w:cs="Arial"/>
          <w:kern w:val="28"/>
          <w:szCs w:val="22"/>
        </w:rPr>
        <w:tab/>
        <w:t>La resistencia característica del hormigón es inferior a la especificada.</w:t>
      </w:r>
    </w:p>
    <w:p w:rsidR="00310A49" w:rsidRPr="00164C76" w:rsidRDefault="00310A49" w:rsidP="00310A49">
      <w:pPr>
        <w:spacing w:line="276" w:lineRule="auto"/>
        <w:rPr>
          <w:rFonts w:cs="Arial"/>
          <w:kern w:val="28"/>
          <w:szCs w:val="22"/>
        </w:rPr>
      </w:pPr>
      <w:r w:rsidRPr="00164C76">
        <w:rPr>
          <w:rFonts w:cs="Arial"/>
          <w:kern w:val="28"/>
          <w:szCs w:val="22"/>
        </w:rPr>
        <w:t>En consecuencia, se considera que los hormigones son inadecuados. Para determinar las proporciones adecuadas, el contratista, con suficiente anticipación procederá a la realización de ensayos previos a la ejecución de la obra.</w:t>
      </w:r>
    </w:p>
    <w:p w:rsidR="00310A49" w:rsidRPr="00164C76" w:rsidRDefault="00310A49" w:rsidP="00310A49">
      <w:pPr>
        <w:spacing w:line="276" w:lineRule="auto"/>
        <w:rPr>
          <w:rFonts w:cs="Arial"/>
          <w:kern w:val="28"/>
          <w:szCs w:val="22"/>
        </w:rPr>
      </w:pPr>
      <w:r w:rsidRPr="00164C76">
        <w:rPr>
          <w:rFonts w:cs="Arial"/>
          <w:kern w:val="28"/>
          <w:szCs w:val="22"/>
        </w:rPr>
        <w:t>Ensayos de control</w:t>
      </w:r>
    </w:p>
    <w:p w:rsidR="00310A49" w:rsidRPr="00164C76" w:rsidRDefault="00310A49" w:rsidP="00310A49">
      <w:pPr>
        <w:spacing w:line="276" w:lineRule="auto"/>
        <w:rPr>
          <w:rFonts w:cs="Arial"/>
          <w:kern w:val="28"/>
          <w:szCs w:val="22"/>
        </w:rPr>
      </w:pPr>
      <w:r w:rsidRPr="00164C76">
        <w:rPr>
          <w:rFonts w:cs="Arial"/>
          <w:kern w:val="28"/>
          <w:szCs w:val="22"/>
        </w:rPr>
        <w:t>Durante la ejecución de la obra se realizarán ensayos de control, para verificar la calidad y uniformidad del hormigón.</w:t>
      </w:r>
    </w:p>
    <w:p w:rsidR="00310A49" w:rsidRPr="00164C76" w:rsidRDefault="00310A49" w:rsidP="00310A49">
      <w:pPr>
        <w:spacing w:line="276" w:lineRule="auto"/>
        <w:rPr>
          <w:rFonts w:cs="Arial"/>
          <w:kern w:val="28"/>
          <w:szCs w:val="22"/>
        </w:rPr>
      </w:pPr>
      <w:r w:rsidRPr="00164C76">
        <w:rPr>
          <w:rFonts w:cs="Arial"/>
          <w:kern w:val="28"/>
          <w:szCs w:val="22"/>
        </w:rPr>
        <w:t>Ensayos de consistencia:</w:t>
      </w:r>
    </w:p>
    <w:p w:rsidR="00310A49" w:rsidRPr="00164C76" w:rsidRDefault="00310A49" w:rsidP="00310A49">
      <w:pPr>
        <w:spacing w:line="276" w:lineRule="auto"/>
        <w:rPr>
          <w:rFonts w:cs="Arial"/>
          <w:kern w:val="28"/>
          <w:szCs w:val="22"/>
        </w:rPr>
      </w:pPr>
      <w:r w:rsidRPr="00164C76">
        <w:rPr>
          <w:rFonts w:cs="Arial"/>
          <w:kern w:val="28"/>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rsidR="00310A49" w:rsidRPr="00164C76" w:rsidRDefault="00310A49" w:rsidP="00310A49">
      <w:pPr>
        <w:spacing w:line="276" w:lineRule="auto"/>
        <w:rPr>
          <w:rFonts w:cs="Arial"/>
          <w:kern w:val="28"/>
          <w:szCs w:val="22"/>
        </w:rPr>
      </w:pPr>
      <w:r w:rsidRPr="00164C76">
        <w:rPr>
          <w:rFonts w:cs="Arial"/>
          <w:kern w:val="28"/>
          <w:szCs w:val="22"/>
        </w:rPr>
        <w:t>Ensayos de resistencia</w:t>
      </w:r>
    </w:p>
    <w:p w:rsidR="00310A49" w:rsidRPr="00164C76" w:rsidRDefault="00310A49" w:rsidP="00310A49">
      <w:pPr>
        <w:spacing w:line="276" w:lineRule="auto"/>
        <w:rPr>
          <w:rFonts w:cs="Arial"/>
          <w:kern w:val="28"/>
          <w:szCs w:val="22"/>
        </w:rPr>
      </w:pPr>
      <w:r w:rsidRPr="00164C76">
        <w:rPr>
          <w:rFonts w:cs="Arial"/>
          <w:kern w:val="28"/>
          <w:szCs w:val="22"/>
        </w:rPr>
        <w:t>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conservaran en condiciones normalizadas de laboratorio.</w:t>
      </w:r>
    </w:p>
    <w:p w:rsidR="00310A49" w:rsidRPr="00164C76" w:rsidRDefault="00310A49" w:rsidP="00310A49">
      <w:pPr>
        <w:spacing w:line="276" w:lineRule="auto"/>
        <w:rPr>
          <w:rFonts w:cs="Arial"/>
          <w:kern w:val="28"/>
          <w:szCs w:val="22"/>
        </w:rPr>
      </w:pPr>
      <w:r w:rsidRPr="00164C76">
        <w:rPr>
          <w:rFonts w:cs="Arial"/>
          <w:kern w:val="28"/>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310A49" w:rsidRDefault="00310A49" w:rsidP="00310A49">
      <w:pPr>
        <w:spacing w:line="276" w:lineRule="auto"/>
        <w:rPr>
          <w:rFonts w:cs="Arial"/>
          <w:kern w:val="28"/>
          <w:szCs w:val="22"/>
        </w:rPr>
      </w:pPr>
      <w:r w:rsidRPr="00164C76">
        <w:rPr>
          <w:rFonts w:cs="Arial"/>
          <w:kern w:val="28"/>
          <w:szCs w:val="22"/>
        </w:rPr>
        <w:t>En cada uno de los vaciados siguientes y para el hormigón a emplear, se extraerán dos probetas para cada:</w:t>
      </w:r>
    </w:p>
    <w:p w:rsidR="005F79B3" w:rsidRPr="00164C76" w:rsidRDefault="005F79B3" w:rsidP="00310A49">
      <w:pPr>
        <w:spacing w:line="276" w:lineRule="auto"/>
        <w:rPr>
          <w:rFonts w:cs="Arial"/>
          <w:kern w:val="28"/>
          <w:szCs w:val="22"/>
        </w:rPr>
      </w:pP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310A49" w:rsidRPr="00BA1CE8" w:rsidTr="00075588">
        <w:trPr>
          <w:cantSplit/>
          <w:jc w:val="center"/>
        </w:trPr>
        <w:tc>
          <w:tcPr>
            <w:tcW w:w="296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lastRenderedPageBreak/>
              <w:t>Grado de Control</w:t>
            </w:r>
          </w:p>
        </w:tc>
        <w:tc>
          <w:tcPr>
            <w:tcW w:w="378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Cantidad máxima de hormigón m3</w:t>
            </w:r>
          </w:p>
        </w:tc>
      </w:tr>
      <w:tr w:rsidR="00310A49" w:rsidRPr="00BA1CE8" w:rsidTr="00075588">
        <w:trPr>
          <w:cantSplit/>
          <w:jc w:val="center"/>
        </w:trPr>
        <w:tc>
          <w:tcPr>
            <w:tcW w:w="296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Permanente</w:t>
            </w:r>
          </w:p>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No permanente</w:t>
            </w:r>
          </w:p>
        </w:tc>
        <w:tc>
          <w:tcPr>
            <w:tcW w:w="378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50</w:t>
            </w:r>
          </w:p>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25</w:t>
            </w:r>
          </w:p>
        </w:tc>
      </w:tr>
    </w:tbl>
    <w:p w:rsidR="00310A49" w:rsidRPr="00164C76" w:rsidRDefault="00310A49" w:rsidP="00310A49">
      <w:pPr>
        <w:spacing w:line="276" w:lineRule="auto"/>
        <w:rPr>
          <w:rFonts w:cs="Arial"/>
          <w:kern w:val="28"/>
          <w:szCs w:val="22"/>
        </w:rPr>
      </w:pPr>
      <w:r w:rsidRPr="00164C76">
        <w:rPr>
          <w:rFonts w:cs="Arial"/>
          <w:kern w:val="28"/>
          <w:szCs w:val="22"/>
        </w:rPr>
        <w:t>Pero en ningún caso menos de dos probetas por día. Además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w:t>
      </w:r>
    </w:p>
    <w:p w:rsidR="00310A49" w:rsidRPr="00164C76" w:rsidRDefault="00310A49" w:rsidP="00310A49">
      <w:pPr>
        <w:spacing w:line="276" w:lineRule="auto"/>
        <w:rPr>
          <w:rFonts w:cs="Arial"/>
          <w:kern w:val="28"/>
          <w:szCs w:val="22"/>
        </w:rPr>
      </w:pPr>
      <w:r w:rsidRPr="00164C76">
        <w:rPr>
          <w:rFonts w:cs="Arial"/>
          <w:kern w:val="28"/>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p w:rsidR="00310A49" w:rsidRDefault="00310A49" w:rsidP="00310A49">
      <w:pPr>
        <w:spacing w:line="276" w:lineRule="auto"/>
        <w:rPr>
          <w:rFonts w:cs="Calibri"/>
          <w:kern w:val="28"/>
          <w:szCs w:val="22"/>
        </w:rPr>
        <w:sectPr w:rsidR="00310A49" w:rsidSect="00310A49">
          <w:headerReference w:type="default" r:id="rId7"/>
          <w:type w:val="continuous"/>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10A49" w:rsidRPr="00C63F01" w:rsidTr="00075588">
        <w:trPr>
          <w:trHeight w:val="358"/>
          <w:jc w:val="center"/>
        </w:trPr>
        <w:tc>
          <w:tcPr>
            <w:tcW w:w="9055" w:type="dxa"/>
            <w:shd w:val="clear" w:color="auto" w:fill="8DB3E2"/>
            <w:vAlign w:val="center"/>
          </w:tcPr>
          <w:p w:rsidR="00310A49" w:rsidRPr="002B5C08" w:rsidRDefault="00310A49" w:rsidP="00075588">
            <w:pPr>
              <w:spacing w:before="0" w:after="0" w:line="240" w:lineRule="atLeast"/>
              <w:rPr>
                <w:rFonts w:cs="Calibri"/>
                <w:b/>
                <w:kern w:val="28"/>
                <w:szCs w:val="22"/>
              </w:rPr>
            </w:pPr>
            <w:r>
              <w:rPr>
                <w:rFonts w:cs="Calibri"/>
                <w:kern w:val="28"/>
                <w:szCs w:val="22"/>
              </w:rPr>
              <w:lastRenderedPageBreak/>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t xml:space="preserve">ÍTEM. </w:t>
            </w:r>
            <w:r w:rsidRPr="002B5C08">
              <w:rPr>
                <w:rFonts w:cs="Calibri"/>
                <w:b/>
                <w:kern w:val="28"/>
                <w:szCs w:val="22"/>
              </w:rPr>
              <w:fldChar w:fldCharType="begin"/>
            </w:r>
            <w:r w:rsidRPr="002B5C08">
              <w:rPr>
                <w:rFonts w:cs="Calibri"/>
                <w:b/>
                <w:kern w:val="28"/>
                <w:szCs w:val="22"/>
              </w:rPr>
              <w:instrText xml:space="preserve"> SEQ ITEM. \* ARABIC </w:instrText>
            </w:r>
            <w:r w:rsidRPr="002B5C08">
              <w:rPr>
                <w:rFonts w:cs="Calibri"/>
                <w:b/>
                <w:kern w:val="28"/>
                <w:szCs w:val="22"/>
              </w:rPr>
              <w:fldChar w:fldCharType="separate"/>
            </w:r>
            <w:r w:rsidR="00496DF9">
              <w:rPr>
                <w:rFonts w:cs="Calibri"/>
                <w:b/>
                <w:noProof/>
                <w:kern w:val="28"/>
                <w:szCs w:val="22"/>
              </w:rPr>
              <w:t>1</w:t>
            </w:r>
            <w:r w:rsidRPr="002B5C08">
              <w:rPr>
                <w:rFonts w:cs="Calibri"/>
                <w:b/>
                <w:kern w:val="28"/>
                <w:szCs w:val="22"/>
              </w:rPr>
              <w:fldChar w:fldCharType="end"/>
            </w:r>
            <w:r w:rsidRPr="002B5C08">
              <w:rPr>
                <w:rFonts w:cs="Calibri"/>
                <w:b/>
                <w:kern w:val="28"/>
                <w:szCs w:val="22"/>
              </w:rPr>
              <w:t>: INSTALACIÓN DE FAENAS</w:t>
            </w:r>
          </w:p>
        </w:tc>
      </w:tr>
      <w:tr w:rsidR="00310A49" w:rsidRPr="002B5C08" w:rsidTr="00075588">
        <w:trPr>
          <w:trHeight w:val="559"/>
          <w:jc w:val="center"/>
        </w:trPr>
        <w:tc>
          <w:tcPr>
            <w:tcW w:w="9055" w:type="dxa"/>
            <w:shd w:val="clear" w:color="auto" w:fill="8DB3E2"/>
            <w:vAlign w:val="center"/>
          </w:tcPr>
          <w:p w:rsidR="00310A49" w:rsidRPr="002B5C08" w:rsidRDefault="00310A49" w:rsidP="00075588">
            <w:pPr>
              <w:spacing w:before="0" w:after="0" w:line="240" w:lineRule="atLeast"/>
              <w:rPr>
                <w:rFonts w:cs="Calibri"/>
                <w:b/>
                <w:kern w:val="28"/>
                <w:szCs w:val="22"/>
              </w:rPr>
            </w:pPr>
            <w:r w:rsidRPr="002B5C08">
              <w:rPr>
                <w:rFonts w:cs="Calibri"/>
                <w:b/>
                <w:kern w:val="28"/>
                <w:szCs w:val="22"/>
              </w:rPr>
              <w:t>UNIDAD: GLB.</w:t>
            </w:r>
          </w:p>
        </w:tc>
      </w:tr>
      <w:tr w:rsidR="00310A49" w:rsidRPr="00C63F01" w:rsidTr="00075588">
        <w:trPr>
          <w:trHeight w:val="533"/>
          <w:jc w:val="center"/>
        </w:trPr>
        <w:tc>
          <w:tcPr>
            <w:tcW w:w="9055" w:type="dxa"/>
            <w:shd w:val="clear" w:color="auto" w:fill="8DB3E2"/>
            <w:vAlign w:val="center"/>
          </w:tcPr>
          <w:p w:rsidR="00310A49" w:rsidRPr="00C63F01" w:rsidRDefault="00310A49" w:rsidP="00075588">
            <w:pPr>
              <w:spacing w:before="0" w:after="0" w:line="240" w:lineRule="atLeast"/>
              <w:rPr>
                <w:rFonts w:cs="Calibri"/>
                <w:b/>
                <w:szCs w:val="22"/>
              </w:rPr>
            </w:pPr>
            <w:r w:rsidRPr="00761F9C">
              <w:rPr>
                <w:rFonts w:cs="Calibri"/>
                <w:b/>
                <w:kern w:val="28"/>
                <w:szCs w:val="22"/>
              </w:rPr>
              <w:t>DESCRIPCIÓN</w:t>
            </w:r>
          </w:p>
        </w:tc>
      </w:tr>
      <w:tr w:rsidR="00310A49" w:rsidRPr="00C63F01" w:rsidTr="00075588">
        <w:trPr>
          <w:trHeight w:val="559"/>
          <w:jc w:val="center"/>
        </w:trPr>
        <w:tc>
          <w:tcPr>
            <w:tcW w:w="9055" w:type="dxa"/>
            <w:shd w:val="clear" w:color="auto" w:fill="auto"/>
            <w:vAlign w:val="center"/>
          </w:tcPr>
          <w:p w:rsidR="00310A49" w:rsidRPr="00C63F01" w:rsidRDefault="00310A49" w:rsidP="00075588">
            <w:pPr>
              <w:ind w:right="142"/>
              <w:rPr>
                <w:rFonts w:cs="Calibri"/>
                <w:color w:val="000000"/>
                <w:szCs w:val="22"/>
              </w:rPr>
            </w:pPr>
            <w:r w:rsidRPr="00013382">
              <w:rPr>
                <w:rFonts w:cs="Calibri"/>
                <w:szCs w:val="22"/>
              </w:rPr>
              <w:t>Con el fin de evitar que en la propuesta se dupliquen ciertos gastos, a continuación se detallan los que necesariamente se deben incluir en el ítem Instalación de faenas.</w:t>
            </w:r>
          </w:p>
        </w:tc>
      </w:tr>
      <w:tr w:rsidR="00310A49" w:rsidRPr="00C63F01" w:rsidTr="00075588">
        <w:trPr>
          <w:trHeight w:val="366"/>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t>MATERIALES HERRAMIENTAS Y EQUIPO</w:t>
            </w:r>
          </w:p>
        </w:tc>
      </w:tr>
      <w:tr w:rsidR="00310A49" w:rsidRPr="00C63F01" w:rsidTr="00075588">
        <w:trPr>
          <w:trHeight w:val="745"/>
          <w:jc w:val="center"/>
        </w:trPr>
        <w:tc>
          <w:tcPr>
            <w:tcW w:w="9055" w:type="dxa"/>
            <w:shd w:val="clear" w:color="auto" w:fill="auto"/>
            <w:vAlign w:val="center"/>
          </w:tcPr>
          <w:p w:rsidR="00310A49" w:rsidRPr="00013382" w:rsidRDefault="00310A49" w:rsidP="00075588">
            <w:pPr>
              <w:ind w:right="142"/>
              <w:rPr>
                <w:rFonts w:cs="Calibri"/>
                <w:szCs w:val="22"/>
              </w:rPr>
            </w:pPr>
            <w:r w:rsidRPr="00013382">
              <w:rPr>
                <w:rFonts w:cs="Calibri"/>
                <w:szCs w:val="22"/>
              </w:rPr>
              <w:t>Construcción de ambientes para obras</w:t>
            </w:r>
          </w:p>
          <w:p w:rsidR="00310A49" w:rsidRPr="00013382" w:rsidRDefault="00310A49" w:rsidP="00075588">
            <w:pPr>
              <w:ind w:right="142"/>
              <w:rPr>
                <w:rFonts w:cs="Calibri"/>
                <w:szCs w:val="22"/>
              </w:rPr>
            </w:pPr>
            <w:r w:rsidRPr="00013382">
              <w:rPr>
                <w:rFonts w:cs="Calibri"/>
                <w:szCs w:val="22"/>
              </w:rPr>
              <w:t>Comprende las instalaciones provisionales necesarias para el buen funcionamiento de la obra y la posterior demolición de acuerdo al siguiente detalle:</w:t>
            </w:r>
          </w:p>
          <w:p w:rsidR="00310A49" w:rsidRPr="00013382" w:rsidRDefault="00310A49" w:rsidP="00075588">
            <w:pPr>
              <w:ind w:right="142"/>
              <w:rPr>
                <w:rFonts w:cs="Calibri"/>
                <w:szCs w:val="22"/>
              </w:rPr>
            </w:pPr>
            <w:r w:rsidRPr="00013382">
              <w:rPr>
                <w:rFonts w:cs="Calibri"/>
                <w:szCs w:val="22"/>
              </w:rPr>
              <w:t>Oficina y mobiliario para la empresa constructora.</w:t>
            </w:r>
          </w:p>
          <w:p w:rsidR="00310A49" w:rsidRPr="00013382" w:rsidRDefault="00310A49" w:rsidP="00075588">
            <w:pPr>
              <w:ind w:right="142"/>
              <w:rPr>
                <w:rFonts w:cs="Calibri"/>
                <w:szCs w:val="22"/>
              </w:rPr>
            </w:pPr>
            <w:r w:rsidRPr="00013382">
              <w:rPr>
                <w:rFonts w:cs="Calibri"/>
                <w:szCs w:val="22"/>
              </w:rPr>
              <w:t>Depósitos para almacenar los materiales de construcción, los combustibles y los equipos.</w:t>
            </w:r>
          </w:p>
          <w:p w:rsidR="00310A49" w:rsidRPr="00013382" w:rsidRDefault="00310A49" w:rsidP="00075588">
            <w:pPr>
              <w:ind w:right="142"/>
              <w:rPr>
                <w:rFonts w:cs="Calibri"/>
                <w:szCs w:val="22"/>
              </w:rPr>
            </w:pPr>
            <w:r w:rsidRPr="00013382">
              <w:rPr>
                <w:rFonts w:cs="Calibri"/>
                <w:szCs w:val="22"/>
              </w:rPr>
              <w:t>Sanitarios para el personal.</w:t>
            </w:r>
          </w:p>
          <w:p w:rsidR="00310A49" w:rsidRPr="00013382" w:rsidRDefault="00310A49" w:rsidP="00075588">
            <w:pPr>
              <w:ind w:right="142"/>
              <w:rPr>
                <w:rFonts w:cs="Calibri"/>
                <w:szCs w:val="22"/>
              </w:rPr>
            </w:pPr>
            <w:r w:rsidRPr="00013382">
              <w:rPr>
                <w:rFonts w:cs="Calibri"/>
                <w:szCs w:val="22"/>
              </w:rPr>
              <w:t>Botiquín para primeros auxilios.</w:t>
            </w:r>
          </w:p>
          <w:p w:rsidR="00310A49" w:rsidRPr="00013382" w:rsidRDefault="00310A49" w:rsidP="00075588">
            <w:pPr>
              <w:ind w:right="142"/>
              <w:rPr>
                <w:rFonts w:cs="Calibri"/>
                <w:szCs w:val="22"/>
              </w:rPr>
            </w:pPr>
            <w:r w:rsidRPr="00013382">
              <w:rPr>
                <w:rFonts w:cs="Calibri"/>
                <w:szCs w:val="22"/>
              </w:rPr>
              <w:t>Los ambientes contemplaran los siguientes aspectos:</w:t>
            </w:r>
          </w:p>
          <w:p w:rsidR="00310A49" w:rsidRPr="00013382" w:rsidRDefault="00310A49" w:rsidP="00075588">
            <w:pPr>
              <w:ind w:right="142"/>
              <w:rPr>
                <w:rFonts w:cs="Calibri"/>
                <w:szCs w:val="22"/>
              </w:rPr>
            </w:pPr>
            <w:r w:rsidRPr="00013382">
              <w:rPr>
                <w:rFonts w:cs="Calibri"/>
                <w:szCs w:val="22"/>
              </w:rPr>
              <w:t>Las oficinas, depósitos y demás construcciones deberán ubicarse en un lugar autorizado por el supervisor.</w:t>
            </w:r>
          </w:p>
          <w:p w:rsidR="00310A49" w:rsidRPr="00013382" w:rsidRDefault="00310A49" w:rsidP="00075588">
            <w:pPr>
              <w:ind w:right="142"/>
              <w:rPr>
                <w:rFonts w:cs="Calibri"/>
                <w:szCs w:val="22"/>
              </w:rPr>
            </w:pPr>
            <w:r w:rsidRPr="00013382">
              <w:rPr>
                <w:rFonts w:cs="Calibri"/>
                <w:szCs w:val="22"/>
              </w:rPr>
              <w:t>Si resultase indispensable la preparación del sitio para la instalación de los ambientes, los costos correspondientes no recibirán remuneración separada.</w:t>
            </w:r>
          </w:p>
          <w:p w:rsidR="00310A49" w:rsidRPr="00013382" w:rsidRDefault="00310A49" w:rsidP="00075588">
            <w:pPr>
              <w:ind w:right="142"/>
              <w:rPr>
                <w:rFonts w:cs="Calibri"/>
                <w:szCs w:val="22"/>
              </w:rPr>
            </w:pPr>
            <w:r w:rsidRPr="00013382">
              <w:rPr>
                <w:rFonts w:cs="Calibri"/>
                <w:szCs w:val="22"/>
              </w:rPr>
              <w:t>Los depósitos tendrán dimensiones suficientes para el almacenamiento de los diferentes productos de manera de garantizar el desarrollo ininterrumpido de los trabajos.</w:t>
            </w:r>
          </w:p>
          <w:p w:rsidR="00310A49" w:rsidRPr="00013382" w:rsidRDefault="00310A49" w:rsidP="00075588">
            <w:pPr>
              <w:ind w:right="142"/>
              <w:rPr>
                <w:rFonts w:cs="Calibri"/>
                <w:szCs w:val="22"/>
              </w:rPr>
            </w:pPr>
            <w:r w:rsidRPr="00013382">
              <w:rPr>
                <w:rFonts w:cs="Calibri"/>
                <w:szCs w:val="22"/>
              </w:rPr>
              <w:t>El Contratista adoptará las medidas necesarias para evitar incendios.</w:t>
            </w:r>
          </w:p>
          <w:p w:rsidR="00310A49" w:rsidRPr="00013382" w:rsidRDefault="00310A49" w:rsidP="00075588">
            <w:pPr>
              <w:ind w:right="142"/>
              <w:rPr>
                <w:rFonts w:cs="Calibri"/>
                <w:szCs w:val="22"/>
              </w:rPr>
            </w:pPr>
            <w:r w:rsidRPr="00013382">
              <w:rPr>
                <w:rFonts w:cs="Calibri"/>
                <w:szCs w:val="22"/>
              </w:rPr>
              <w:t>Disponibilidad de maquinarias, equipos y movilidades</w:t>
            </w:r>
          </w:p>
          <w:p w:rsidR="00310A49" w:rsidRPr="00013382" w:rsidRDefault="00310A49" w:rsidP="00075588">
            <w:pPr>
              <w:ind w:right="142"/>
              <w:rPr>
                <w:rFonts w:cs="Calibri"/>
                <w:szCs w:val="22"/>
              </w:rPr>
            </w:pPr>
            <w:r w:rsidRPr="00013382">
              <w:rPr>
                <w:rFonts w:cs="Calibri"/>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p w:rsidR="00310A49" w:rsidRPr="00013382" w:rsidRDefault="00310A49" w:rsidP="00075588">
            <w:pPr>
              <w:ind w:right="142"/>
              <w:rPr>
                <w:rFonts w:cs="Calibri"/>
                <w:szCs w:val="22"/>
              </w:rPr>
            </w:pPr>
            <w:r w:rsidRPr="00013382">
              <w:rPr>
                <w:rFonts w:cs="Calibri"/>
                <w:szCs w:val="22"/>
              </w:rPr>
              <w:t>Distribución de agua y de energía eléctrica.</w:t>
            </w:r>
          </w:p>
          <w:p w:rsidR="00310A49" w:rsidRPr="00013382" w:rsidRDefault="00310A49" w:rsidP="00075588">
            <w:pPr>
              <w:ind w:right="142"/>
              <w:rPr>
                <w:rFonts w:cs="Calibri"/>
                <w:szCs w:val="22"/>
              </w:rPr>
            </w:pPr>
            <w:r w:rsidRPr="00013382">
              <w:rPr>
                <w:rFonts w:cs="Calibri"/>
                <w:szCs w:val="22"/>
              </w:rPr>
              <w:lastRenderedPageBreak/>
              <w:t>Las instalaciones para la distribución de agua  y de energía eléctrica durante la construcción de la obra deberán ser efectuadas por el Contratista y su costo incluido en la instalación de faenas.</w:t>
            </w:r>
          </w:p>
          <w:p w:rsidR="00310A49" w:rsidRPr="00013382" w:rsidRDefault="00310A49" w:rsidP="00075588">
            <w:pPr>
              <w:ind w:right="142"/>
              <w:rPr>
                <w:rFonts w:cs="Calibri"/>
                <w:szCs w:val="22"/>
              </w:rPr>
            </w:pPr>
            <w:r w:rsidRPr="00013382">
              <w:rPr>
                <w:rFonts w:cs="Calibri"/>
                <w:szCs w:val="22"/>
              </w:rPr>
              <w:t>Transporte y recepción de materiales</w:t>
            </w:r>
          </w:p>
          <w:p w:rsidR="00310A49" w:rsidRPr="00013382" w:rsidRDefault="00310A49" w:rsidP="00075588">
            <w:pPr>
              <w:ind w:right="142"/>
              <w:rPr>
                <w:rFonts w:cs="Calibri"/>
                <w:szCs w:val="22"/>
              </w:rPr>
            </w:pPr>
            <w:r w:rsidRPr="00013382">
              <w:rPr>
                <w:rFonts w:cs="Calibri"/>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310A49" w:rsidRPr="00013382" w:rsidRDefault="00310A49" w:rsidP="00075588">
            <w:pPr>
              <w:ind w:right="142"/>
              <w:rPr>
                <w:rFonts w:cs="Calibri"/>
                <w:szCs w:val="22"/>
              </w:rPr>
            </w:pPr>
            <w:r w:rsidRPr="00013382">
              <w:rPr>
                <w:rFonts w:cs="Calibri"/>
                <w:szCs w:val="22"/>
              </w:rPr>
              <w:t>Transporte del personal</w:t>
            </w:r>
          </w:p>
          <w:p w:rsidR="00310A49" w:rsidRPr="00013382" w:rsidRDefault="00310A49" w:rsidP="00075588">
            <w:pPr>
              <w:ind w:right="142"/>
              <w:rPr>
                <w:rFonts w:cs="Calibri"/>
                <w:szCs w:val="22"/>
              </w:rPr>
            </w:pPr>
            <w:r w:rsidRPr="00013382">
              <w:rPr>
                <w:rFonts w:cs="Calibri"/>
                <w:szCs w:val="22"/>
              </w:rPr>
              <w:t>El transporte del personal hasta el lugar deberá incluirse en el precio de la mano de obra y no en la instalación de faenas.</w:t>
            </w:r>
          </w:p>
          <w:p w:rsidR="00310A49" w:rsidRPr="00013382" w:rsidRDefault="00310A49" w:rsidP="00075588">
            <w:pPr>
              <w:ind w:right="142"/>
              <w:rPr>
                <w:rFonts w:cs="Calibri"/>
                <w:szCs w:val="22"/>
              </w:rPr>
            </w:pPr>
            <w:r w:rsidRPr="00013382">
              <w:rPr>
                <w:rFonts w:cs="Calibri"/>
                <w:szCs w:val="22"/>
              </w:rPr>
              <w:t>Medidas de seguridad</w:t>
            </w:r>
          </w:p>
          <w:p w:rsidR="00310A49" w:rsidRPr="00013382" w:rsidRDefault="00310A49" w:rsidP="00075588">
            <w:pPr>
              <w:ind w:right="142"/>
              <w:rPr>
                <w:rFonts w:cs="Calibri"/>
                <w:szCs w:val="22"/>
              </w:rPr>
            </w:pPr>
            <w:r w:rsidRPr="00013382">
              <w:rPr>
                <w:rFonts w:cs="Calibri"/>
                <w:szCs w:val="22"/>
              </w:rPr>
              <w:t>El costo de las siguientes medidas de seguridad formará parte de la instalación de faenas.</w:t>
            </w:r>
          </w:p>
          <w:p w:rsidR="00310A49" w:rsidRPr="00013382" w:rsidRDefault="00310A49" w:rsidP="00075588">
            <w:pPr>
              <w:ind w:right="142"/>
              <w:rPr>
                <w:rFonts w:cs="Calibri"/>
                <w:szCs w:val="22"/>
              </w:rPr>
            </w:pPr>
            <w:r w:rsidRPr="00013382">
              <w:rPr>
                <w:rFonts w:cs="Calibri"/>
                <w:szCs w:val="22"/>
              </w:rPr>
              <w:t>Colocar y mantener señales que indiquen peligros potenciales.</w:t>
            </w:r>
          </w:p>
          <w:p w:rsidR="00310A49" w:rsidRPr="00013382" w:rsidRDefault="00310A49" w:rsidP="00075588">
            <w:pPr>
              <w:ind w:right="142"/>
              <w:rPr>
                <w:rFonts w:cs="Calibri"/>
                <w:szCs w:val="22"/>
              </w:rPr>
            </w:pPr>
            <w:r w:rsidRPr="00013382">
              <w:rPr>
                <w:rFonts w:cs="Calibri"/>
                <w:szCs w:val="22"/>
              </w:rPr>
              <w:t xml:space="preserve">Erigir barreras cuando resulten necesarias para evitar accidentes. </w:t>
            </w:r>
          </w:p>
          <w:p w:rsidR="00310A49" w:rsidRPr="00DD611F" w:rsidRDefault="00310A49" w:rsidP="00075588">
            <w:pPr>
              <w:ind w:right="142"/>
              <w:rPr>
                <w:rFonts w:cs="Calibri"/>
                <w:szCs w:val="22"/>
              </w:rPr>
            </w:pPr>
            <w:r w:rsidRPr="00013382">
              <w:rPr>
                <w:rFonts w:cs="Calibri"/>
                <w:szCs w:val="22"/>
              </w:rPr>
              <w:t>La Seguridad Industrial del personal formará parte de la Mano de Obra de cada ítem.</w:t>
            </w:r>
          </w:p>
        </w:tc>
      </w:tr>
      <w:tr w:rsidR="00310A49" w:rsidRPr="00C63F01" w:rsidTr="00075588">
        <w:trPr>
          <w:trHeight w:val="406"/>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lastRenderedPageBreak/>
              <w:t>FORMA DE EJECUCIÓN</w:t>
            </w:r>
          </w:p>
        </w:tc>
      </w:tr>
      <w:tr w:rsidR="00310A49" w:rsidRPr="00C63F01" w:rsidTr="00075588">
        <w:trPr>
          <w:trHeight w:val="557"/>
          <w:jc w:val="center"/>
        </w:trPr>
        <w:tc>
          <w:tcPr>
            <w:tcW w:w="9055" w:type="dxa"/>
            <w:shd w:val="clear" w:color="auto" w:fill="auto"/>
            <w:vAlign w:val="center"/>
          </w:tcPr>
          <w:p w:rsidR="00310A49" w:rsidRPr="00B416EE" w:rsidRDefault="00310A49" w:rsidP="00075588">
            <w:pPr>
              <w:ind w:right="142"/>
              <w:rPr>
                <w:rFonts w:cs="Calibri"/>
                <w:szCs w:val="22"/>
              </w:rPr>
            </w:pPr>
            <w:r w:rsidRPr="00B416EE">
              <w:rPr>
                <w:rFonts w:cs="Calibri"/>
                <w:szCs w:val="22"/>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310A49" w:rsidRPr="00B416EE" w:rsidRDefault="00310A49" w:rsidP="00075588">
            <w:pPr>
              <w:ind w:right="142"/>
              <w:rPr>
                <w:rFonts w:cs="Calibri"/>
                <w:szCs w:val="22"/>
              </w:rPr>
            </w:pPr>
            <w:r w:rsidRPr="00B416EE">
              <w:rPr>
                <w:rFonts w:cs="Calibri"/>
                <w:szCs w:val="22"/>
              </w:rPr>
              <w:t>Con anterioridad a la inicio de la construcción de las obras auxiliares, el supervisor de obra deberá aprobar la ubicación de las mismas dentro del área de trabajo.</w:t>
            </w:r>
            <w:r w:rsidRPr="00B416EE" w:rsidDel="00203FEB">
              <w:rPr>
                <w:rFonts w:cs="Calibri"/>
                <w:szCs w:val="22"/>
              </w:rPr>
              <w:t xml:space="preserve"> </w:t>
            </w:r>
          </w:p>
          <w:p w:rsidR="00310A49" w:rsidRPr="00B416EE" w:rsidRDefault="00310A49" w:rsidP="00075588">
            <w:pPr>
              <w:ind w:right="142"/>
              <w:rPr>
                <w:rFonts w:cs="Calibri"/>
                <w:szCs w:val="22"/>
              </w:rPr>
            </w:pPr>
            <w:r w:rsidRPr="00B416EE">
              <w:rPr>
                <w:rFonts w:cs="Calibri"/>
                <w:szCs w:val="22"/>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310A49" w:rsidRDefault="00310A49" w:rsidP="00075588">
            <w:pPr>
              <w:ind w:right="142"/>
              <w:rPr>
                <w:rFonts w:cs="Calibri"/>
                <w:szCs w:val="22"/>
              </w:rPr>
            </w:pPr>
            <w:r w:rsidRPr="00B416EE">
              <w:rPr>
                <w:rFonts w:cs="Calibri"/>
                <w:szCs w:val="22"/>
              </w:rPr>
              <w:t>Al concluir la obra, las construcciones provisionales contempladas en este ítem, deberán retirarse, limpiándose completamente las áreas ocupadas.</w:t>
            </w:r>
          </w:p>
          <w:p w:rsidR="007636DD" w:rsidRDefault="007636DD" w:rsidP="007636DD">
            <w:pPr>
              <w:rPr>
                <w:szCs w:val="22"/>
                <w:lang w:val="es-BO" w:eastAsia="en-US"/>
              </w:rPr>
            </w:pPr>
            <w:r>
              <w:lastRenderedPageBreak/>
              <w:t>Se deberá tomar en cuenta los costos de medio ambiente que Incluyen gastos de separación, almacenamiento y disposición final adecuada de residuos generados, instalación de contenedores diferenciados en el área de trabajo.</w:t>
            </w:r>
          </w:p>
          <w:p w:rsidR="00310A49" w:rsidRPr="007636DD" w:rsidRDefault="007636DD" w:rsidP="007636DD">
            <w:r>
              <w:t xml:space="preserve">Costos de seguridad: incluyen vacunas mínimas para ingreso a planta, EPP, Señalética en áreas de trabajo, seguro de vida y accidentes personales. </w:t>
            </w:r>
            <w:proofErr w:type="spellStart"/>
            <w:r>
              <w:t>Asi</w:t>
            </w:r>
            <w:proofErr w:type="spellEnd"/>
            <w:r>
              <w:t xml:space="preserve"> como también, cumplimiento de las disposiciones ambientales y de Seguridad de los términos de referencia del servicio.</w:t>
            </w:r>
          </w:p>
        </w:tc>
      </w:tr>
      <w:tr w:rsidR="00310A49" w:rsidRPr="00C63F01" w:rsidTr="00075588">
        <w:trPr>
          <w:trHeight w:val="412"/>
          <w:jc w:val="center"/>
        </w:trPr>
        <w:tc>
          <w:tcPr>
            <w:tcW w:w="9055" w:type="dxa"/>
            <w:shd w:val="clear" w:color="auto" w:fill="8DB3E2"/>
            <w:vAlign w:val="center"/>
          </w:tcPr>
          <w:p w:rsidR="00310A49" w:rsidRPr="00C63F01" w:rsidRDefault="00310A49" w:rsidP="00075588">
            <w:pPr>
              <w:spacing w:before="0" w:after="0" w:line="240" w:lineRule="atLeast"/>
              <w:rPr>
                <w:rFonts w:cs="Calibri"/>
                <w:b/>
                <w:szCs w:val="22"/>
              </w:rPr>
            </w:pPr>
            <w:r w:rsidRPr="00761F9C">
              <w:rPr>
                <w:rFonts w:cs="Calibri"/>
                <w:b/>
                <w:kern w:val="28"/>
                <w:szCs w:val="22"/>
              </w:rPr>
              <w:lastRenderedPageBreak/>
              <w:t>MEDICIÓN</w:t>
            </w:r>
          </w:p>
        </w:tc>
      </w:tr>
      <w:tr w:rsidR="00310A49" w:rsidRPr="00C63F01" w:rsidTr="00075588">
        <w:trPr>
          <w:trHeight w:val="843"/>
          <w:jc w:val="center"/>
        </w:trPr>
        <w:tc>
          <w:tcPr>
            <w:tcW w:w="9055" w:type="dxa"/>
            <w:shd w:val="clear" w:color="auto" w:fill="auto"/>
            <w:vAlign w:val="center"/>
          </w:tcPr>
          <w:p w:rsidR="00310A49" w:rsidRPr="00B416EE" w:rsidRDefault="00310A49" w:rsidP="00075588">
            <w:pPr>
              <w:spacing w:before="0" w:after="0"/>
              <w:rPr>
                <w:rFonts w:asciiTheme="minorHAnsi" w:hAnsiTheme="minorHAnsi"/>
                <w:kern w:val="28"/>
                <w:lang w:val="es-BO"/>
              </w:rPr>
            </w:pPr>
            <w:r w:rsidRPr="00B416EE">
              <w:rPr>
                <w:rFonts w:cs="Calibri"/>
                <w:szCs w:val="22"/>
              </w:rPr>
              <w:t>La Instalación de Faenas será medida en forma global.</w:t>
            </w:r>
          </w:p>
        </w:tc>
      </w:tr>
      <w:tr w:rsidR="00310A49" w:rsidRPr="00C63F01" w:rsidTr="00075588">
        <w:trPr>
          <w:trHeight w:val="414"/>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t>FORMA DE PAGO</w:t>
            </w:r>
          </w:p>
        </w:tc>
      </w:tr>
      <w:tr w:rsidR="00310A49" w:rsidRPr="00C63F01" w:rsidTr="00075588">
        <w:trPr>
          <w:trHeight w:val="1270"/>
          <w:jc w:val="center"/>
        </w:trPr>
        <w:tc>
          <w:tcPr>
            <w:tcW w:w="9055" w:type="dxa"/>
            <w:shd w:val="clear" w:color="auto" w:fill="auto"/>
            <w:vAlign w:val="center"/>
          </w:tcPr>
          <w:p w:rsidR="00310A49" w:rsidRPr="00C63F01" w:rsidRDefault="00310A49" w:rsidP="00075588">
            <w:pPr>
              <w:spacing w:line="360" w:lineRule="auto"/>
              <w:ind w:right="141"/>
              <w:rPr>
                <w:rFonts w:cs="Calibri"/>
                <w:szCs w:val="22"/>
              </w:rPr>
            </w:pPr>
            <w:r w:rsidRPr="00013382">
              <w:rPr>
                <w:rFonts w:cs="Calibri"/>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310A49" w:rsidRDefault="00310A49" w:rsidP="00310A49">
      <w:pPr>
        <w:spacing w:line="276" w:lineRule="auto"/>
        <w:rPr>
          <w:rFonts w:cs="Calibri"/>
          <w:kern w:val="28"/>
          <w:szCs w:val="22"/>
        </w:rPr>
        <w:sectPr w:rsidR="00310A49" w:rsidSect="00DD611F">
          <w:pgSz w:w="12242" w:h="15842" w:code="1"/>
          <w:pgMar w:top="1134" w:right="1418" w:bottom="1418" w:left="1985" w:header="709" w:footer="851" w:gutter="0"/>
          <w:cols w:space="708"/>
          <w:docGrid w:linePitch="360"/>
        </w:sectPr>
      </w:pPr>
    </w:p>
    <w:p w:rsidR="00B46E54" w:rsidRDefault="00B46E54"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90333" w:rsidRPr="00C63F01" w:rsidTr="00075588">
        <w:trPr>
          <w:trHeight w:val="358"/>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lastRenderedPageBreak/>
              <w:t>ÍTEM.</w:t>
            </w:r>
            <w:r>
              <w:rPr>
                <w:rFonts w:cs="Calibri"/>
                <w:b/>
              </w:rPr>
              <w:t xml:space="preserve"> 2</w:t>
            </w:r>
            <w:r w:rsidRPr="00CA4B0B">
              <w:rPr>
                <w:rFonts w:cs="Calibri"/>
                <w:b/>
              </w:rPr>
              <w:t xml:space="preserve">: </w:t>
            </w:r>
            <w:r>
              <w:rPr>
                <w:rFonts w:cs="Calibri"/>
                <w:b/>
              </w:rPr>
              <w:t xml:space="preserve">DEMOLICIONES GENERALES, REPOSICION Y RECONEXIONES </w:t>
            </w:r>
            <w:r w:rsidRPr="00CA4B0B">
              <w:rPr>
                <w:rFonts w:cs="Calibri"/>
                <w:b/>
              </w:rPr>
              <w:tab/>
            </w:r>
          </w:p>
        </w:tc>
      </w:tr>
      <w:tr w:rsidR="00390333" w:rsidRPr="002B5C08" w:rsidTr="00075588">
        <w:trPr>
          <w:trHeight w:val="559"/>
          <w:jc w:val="center"/>
        </w:trPr>
        <w:tc>
          <w:tcPr>
            <w:tcW w:w="8829" w:type="dxa"/>
            <w:shd w:val="clear" w:color="auto" w:fill="8DB3E2"/>
            <w:vAlign w:val="center"/>
          </w:tcPr>
          <w:p w:rsidR="00390333" w:rsidRPr="00CA4B0B" w:rsidRDefault="00390333" w:rsidP="00075588">
            <w:pPr>
              <w:spacing w:before="0" w:after="0" w:line="240" w:lineRule="atLeast"/>
              <w:rPr>
                <w:rFonts w:cs="Calibri"/>
                <w:b/>
                <w:kern w:val="28"/>
                <w:szCs w:val="22"/>
              </w:rPr>
            </w:pPr>
            <w:r w:rsidRPr="00CA4B0B">
              <w:rPr>
                <w:rFonts w:cs="Calibri"/>
                <w:b/>
              </w:rPr>
              <w:t xml:space="preserve">UNIDAD: </w:t>
            </w:r>
            <w:r>
              <w:rPr>
                <w:rFonts w:cs="Calibri"/>
                <w:b/>
              </w:rPr>
              <w:t>GLB</w:t>
            </w:r>
            <w:r w:rsidRPr="00CA4B0B">
              <w:rPr>
                <w:rFonts w:cs="Calibri"/>
                <w:b/>
              </w:rPr>
              <w:t>.</w:t>
            </w:r>
          </w:p>
        </w:tc>
      </w:tr>
      <w:tr w:rsidR="00390333" w:rsidRPr="00C63F01" w:rsidTr="00075588">
        <w:trPr>
          <w:trHeight w:val="533"/>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DESCRIPCIÓN</w:t>
            </w:r>
          </w:p>
        </w:tc>
      </w:tr>
      <w:tr w:rsidR="00390333" w:rsidRPr="00C63F01" w:rsidTr="00075588">
        <w:trPr>
          <w:trHeight w:val="559"/>
          <w:jc w:val="center"/>
        </w:trPr>
        <w:tc>
          <w:tcPr>
            <w:tcW w:w="8829" w:type="dxa"/>
            <w:shd w:val="clear" w:color="auto" w:fill="auto"/>
            <w:vAlign w:val="center"/>
          </w:tcPr>
          <w:p w:rsidR="00390333" w:rsidRPr="00390333" w:rsidRDefault="00390333" w:rsidP="007636DD">
            <w:pPr>
              <w:shd w:val="clear" w:color="auto" w:fill="FFFFFF"/>
              <w:rPr>
                <w:rFonts w:ascii="Arial" w:hAnsi="Arial" w:cs="Arial"/>
                <w:kern w:val="28"/>
                <w:szCs w:val="22"/>
              </w:rPr>
            </w:pPr>
            <w:r w:rsidRPr="00480000">
              <w:rPr>
                <w:rFonts w:ascii="Arial" w:hAnsi="Arial" w:cs="Arial"/>
                <w:kern w:val="28"/>
                <w:szCs w:val="22"/>
              </w:rPr>
              <w:t xml:space="preserve">Este ítem comprende los trabajos de demoliciones </w:t>
            </w:r>
            <w:r w:rsidR="0074151C">
              <w:rPr>
                <w:rFonts w:ascii="Arial" w:hAnsi="Arial" w:cs="Arial"/>
                <w:kern w:val="28"/>
                <w:szCs w:val="22"/>
              </w:rPr>
              <w:t xml:space="preserve">generales, reposición </w:t>
            </w:r>
            <w:r w:rsidR="007636DD">
              <w:rPr>
                <w:rFonts w:ascii="Arial" w:hAnsi="Arial" w:cs="Arial"/>
                <w:kern w:val="28"/>
                <w:szCs w:val="22"/>
              </w:rPr>
              <w:t xml:space="preserve">y </w:t>
            </w:r>
            <w:r w:rsidR="0074151C">
              <w:rPr>
                <w:rFonts w:ascii="Arial" w:hAnsi="Arial" w:cs="Arial"/>
                <w:kern w:val="28"/>
                <w:szCs w:val="22"/>
              </w:rPr>
              <w:t>reconexiones</w:t>
            </w:r>
            <w:r w:rsidRPr="00480000">
              <w:rPr>
                <w:rFonts w:ascii="Arial" w:hAnsi="Arial" w:cs="Arial"/>
                <w:kern w:val="28"/>
                <w:szCs w:val="22"/>
              </w:rPr>
              <w:t xml:space="preserve"> de acuerdo a </w:t>
            </w:r>
            <w:r w:rsidR="007636DD">
              <w:rPr>
                <w:rFonts w:ascii="Arial" w:hAnsi="Arial" w:cs="Arial"/>
                <w:kern w:val="28"/>
                <w:szCs w:val="22"/>
              </w:rPr>
              <w:t>instrucciones por el supervisor</w:t>
            </w:r>
            <w:r w:rsidRPr="00480000">
              <w:rPr>
                <w:rFonts w:ascii="Arial" w:hAnsi="Arial" w:cs="Arial"/>
                <w:spacing w:val="-3"/>
                <w:szCs w:val="22"/>
              </w:rPr>
              <w:t xml:space="preserve"> y de esta manera ejecutarla sin alteraciones</w:t>
            </w:r>
            <w:r w:rsidR="0074151C">
              <w:rPr>
                <w:rFonts w:ascii="Arial" w:hAnsi="Arial" w:cs="Arial"/>
                <w:kern w:val="28"/>
                <w:szCs w:val="22"/>
              </w:rPr>
              <w:t>.</w:t>
            </w:r>
          </w:p>
        </w:tc>
      </w:tr>
      <w:tr w:rsidR="00390333" w:rsidRPr="00C63F01" w:rsidTr="00075588">
        <w:trPr>
          <w:trHeight w:val="36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MATERIALES HERRAMIENTAS Y EQUIPO</w:t>
            </w:r>
          </w:p>
        </w:tc>
      </w:tr>
      <w:tr w:rsidR="00390333" w:rsidRPr="00C63F01" w:rsidTr="00075588">
        <w:trPr>
          <w:trHeight w:val="745"/>
          <w:jc w:val="center"/>
        </w:trPr>
        <w:tc>
          <w:tcPr>
            <w:tcW w:w="8829" w:type="dxa"/>
            <w:shd w:val="clear" w:color="auto" w:fill="auto"/>
            <w:vAlign w:val="center"/>
          </w:tcPr>
          <w:p w:rsidR="00390333" w:rsidRPr="00057D5B" w:rsidRDefault="00390333" w:rsidP="00075588">
            <w:pPr>
              <w:spacing w:line="360" w:lineRule="auto"/>
              <w:ind w:right="141"/>
              <w:rPr>
                <w:szCs w:val="22"/>
              </w:rPr>
            </w:pPr>
            <w:r w:rsidRPr="00480000">
              <w:rPr>
                <w:rFonts w:ascii="Arial" w:hAnsi="Arial" w:cs="Arial"/>
                <w:kern w:val="28"/>
                <w:szCs w:val="22"/>
              </w:rPr>
              <w:t>El Contratista proveerá todos los materiales, herramientas y equipo necesarios.</w:t>
            </w:r>
          </w:p>
        </w:tc>
      </w:tr>
      <w:tr w:rsidR="00390333" w:rsidRPr="00C63F01" w:rsidTr="00075588">
        <w:trPr>
          <w:trHeight w:val="40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EJECUCIÓN</w:t>
            </w:r>
          </w:p>
        </w:tc>
      </w:tr>
      <w:tr w:rsidR="00390333" w:rsidRPr="00C63F01" w:rsidTr="00075588">
        <w:trPr>
          <w:trHeight w:val="557"/>
          <w:jc w:val="center"/>
        </w:trPr>
        <w:tc>
          <w:tcPr>
            <w:tcW w:w="8829" w:type="dxa"/>
            <w:shd w:val="clear" w:color="auto" w:fill="auto"/>
            <w:vAlign w:val="center"/>
          </w:tcPr>
          <w:p w:rsidR="00390333" w:rsidRPr="00A47E7E" w:rsidRDefault="00390333" w:rsidP="00312C01">
            <w:pPr>
              <w:spacing w:line="360" w:lineRule="auto"/>
              <w:ind w:right="141"/>
              <w:rPr>
                <w:szCs w:val="22"/>
              </w:rPr>
            </w:pPr>
            <w:r w:rsidRPr="0062205D">
              <w:rPr>
                <w:szCs w:val="22"/>
              </w:rPr>
              <w:t xml:space="preserve"> </w:t>
            </w:r>
            <w:r w:rsidRPr="00480000">
              <w:rPr>
                <w:rFonts w:ascii="Arial" w:hAnsi="Arial" w:cs="Arial"/>
                <w:szCs w:val="22"/>
              </w:rPr>
              <w:t>Se deberá realizar las demoliciones</w:t>
            </w:r>
            <w:r w:rsidR="00312C01">
              <w:rPr>
                <w:rFonts w:ascii="Arial" w:hAnsi="Arial" w:cs="Arial"/>
                <w:szCs w:val="22"/>
              </w:rPr>
              <w:t xml:space="preserve">, reposiciones y reconexiones </w:t>
            </w:r>
            <w:r w:rsidR="007636DD">
              <w:rPr>
                <w:rFonts w:ascii="Arial" w:hAnsi="Arial" w:cs="Arial"/>
                <w:szCs w:val="22"/>
              </w:rPr>
              <w:t xml:space="preserve">de acuerdo a instrucciones por el supervisor </w:t>
            </w:r>
            <w:r w:rsidR="00312C01">
              <w:rPr>
                <w:rFonts w:ascii="Arial" w:hAnsi="Arial" w:cs="Arial"/>
                <w:szCs w:val="22"/>
              </w:rPr>
              <w:t>con la finalidad de realizar la adecuación y mejora del sistema de drenaje de la planta recalificadora y engarrafadora</w:t>
            </w:r>
            <w:r w:rsidRPr="00480000">
              <w:rPr>
                <w:rFonts w:ascii="Arial" w:hAnsi="Arial" w:cs="Arial"/>
                <w:szCs w:val="22"/>
              </w:rPr>
              <w:t>.</w:t>
            </w:r>
          </w:p>
        </w:tc>
      </w:tr>
      <w:tr w:rsidR="00390333" w:rsidRPr="00C63F01" w:rsidTr="00075588">
        <w:trPr>
          <w:trHeight w:val="412"/>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MEDICIÓN</w:t>
            </w:r>
          </w:p>
        </w:tc>
      </w:tr>
      <w:tr w:rsidR="00390333" w:rsidRPr="00C63F01" w:rsidTr="00075588">
        <w:trPr>
          <w:trHeight w:val="843"/>
          <w:jc w:val="center"/>
        </w:trPr>
        <w:tc>
          <w:tcPr>
            <w:tcW w:w="8829" w:type="dxa"/>
            <w:shd w:val="clear" w:color="auto" w:fill="auto"/>
            <w:vAlign w:val="center"/>
          </w:tcPr>
          <w:p w:rsidR="00390333" w:rsidRPr="00480000" w:rsidRDefault="00390333" w:rsidP="00390333">
            <w:pPr>
              <w:shd w:val="clear" w:color="auto" w:fill="FFFFFF"/>
              <w:rPr>
                <w:rFonts w:ascii="Arial" w:hAnsi="Arial" w:cs="Arial"/>
                <w:kern w:val="28"/>
                <w:szCs w:val="22"/>
              </w:rPr>
            </w:pPr>
            <w:r w:rsidRPr="00480000">
              <w:rPr>
                <w:rFonts w:ascii="Arial" w:hAnsi="Arial" w:cs="Arial"/>
                <w:kern w:val="28"/>
                <w:szCs w:val="22"/>
              </w:rPr>
              <w:t>No corresponde efectuar ninguna medición, el precio debe ser tomado en forma global.</w:t>
            </w:r>
          </w:p>
        </w:tc>
      </w:tr>
      <w:tr w:rsidR="00390333" w:rsidRPr="00C63F01" w:rsidTr="00075588">
        <w:trPr>
          <w:trHeight w:val="414"/>
          <w:jc w:val="center"/>
        </w:trPr>
        <w:tc>
          <w:tcPr>
            <w:tcW w:w="8829" w:type="dxa"/>
            <w:shd w:val="clear" w:color="auto" w:fill="8DB3E2"/>
            <w:vAlign w:val="center"/>
          </w:tcPr>
          <w:p w:rsidR="00390333" w:rsidRPr="00C63F01" w:rsidRDefault="00390333" w:rsidP="00390333">
            <w:pPr>
              <w:spacing w:before="0" w:after="0" w:line="240" w:lineRule="atLeast"/>
              <w:rPr>
                <w:rFonts w:cs="Calibri"/>
                <w:szCs w:val="22"/>
              </w:rPr>
            </w:pPr>
            <w:r w:rsidRPr="00761F9C">
              <w:rPr>
                <w:rFonts w:cs="Calibri"/>
                <w:b/>
                <w:kern w:val="28"/>
                <w:szCs w:val="22"/>
              </w:rPr>
              <w:t>FORMA DE PAGO</w:t>
            </w:r>
          </w:p>
        </w:tc>
      </w:tr>
      <w:tr w:rsidR="00390333" w:rsidRPr="00C63F01" w:rsidTr="00075588">
        <w:trPr>
          <w:trHeight w:val="1270"/>
          <w:jc w:val="center"/>
        </w:trPr>
        <w:tc>
          <w:tcPr>
            <w:tcW w:w="8829" w:type="dxa"/>
            <w:shd w:val="clear" w:color="auto" w:fill="auto"/>
            <w:vAlign w:val="center"/>
          </w:tcPr>
          <w:p w:rsidR="00390333" w:rsidRPr="00480000" w:rsidRDefault="00390333" w:rsidP="00390333">
            <w:pPr>
              <w:spacing w:line="360" w:lineRule="auto"/>
              <w:ind w:right="141"/>
              <w:rPr>
                <w:rFonts w:ascii="Arial" w:hAnsi="Arial" w:cs="Arial"/>
                <w:szCs w:val="22"/>
              </w:rPr>
            </w:pPr>
            <w:r w:rsidRPr="00480000">
              <w:rPr>
                <w:rFonts w:ascii="Arial" w:hAnsi="Arial" w:cs="Arial"/>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390333" w:rsidRDefault="00390333" w:rsidP="00310A49"/>
    <w:p w:rsidR="00390333" w:rsidRDefault="00390333" w:rsidP="00310A49"/>
    <w:p w:rsidR="0074151C" w:rsidRDefault="0074151C" w:rsidP="00310A49"/>
    <w:p w:rsidR="0074151C" w:rsidRDefault="0074151C" w:rsidP="00310A49"/>
    <w:p w:rsidR="00390333" w:rsidRDefault="00390333" w:rsidP="00310A49"/>
    <w:p w:rsidR="00390333" w:rsidRDefault="00390333" w:rsidP="00310A49"/>
    <w:p w:rsidR="0074151C" w:rsidRDefault="0074151C"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90333" w:rsidRPr="00C63F01" w:rsidTr="00075588">
        <w:trPr>
          <w:trHeight w:val="358"/>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t>ÍTEM.</w:t>
            </w:r>
            <w:r>
              <w:rPr>
                <w:rFonts w:cs="Calibri"/>
                <w:b/>
              </w:rPr>
              <w:t xml:space="preserve"> 3</w:t>
            </w:r>
            <w:r w:rsidRPr="00CA4B0B">
              <w:rPr>
                <w:rFonts w:cs="Calibri"/>
                <w:b/>
              </w:rPr>
              <w:t xml:space="preserve">: </w:t>
            </w:r>
            <w:bookmarkStart w:id="2" w:name="_Toc396872548"/>
            <w:r w:rsidRPr="00CA4B0B">
              <w:rPr>
                <w:rFonts w:cs="Calibri"/>
                <w:b/>
              </w:rPr>
              <w:t>REPLANTEO Y TRAZADO</w:t>
            </w:r>
            <w:bookmarkEnd w:id="2"/>
            <w:r w:rsidRPr="00CA4B0B">
              <w:rPr>
                <w:rFonts w:cs="Calibri"/>
                <w:b/>
              </w:rPr>
              <w:tab/>
            </w:r>
          </w:p>
        </w:tc>
      </w:tr>
      <w:tr w:rsidR="00390333" w:rsidRPr="002B5C08" w:rsidTr="00075588">
        <w:trPr>
          <w:trHeight w:val="559"/>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t xml:space="preserve">UNIDAD: </w:t>
            </w:r>
            <w:r>
              <w:rPr>
                <w:rFonts w:cs="Calibri"/>
                <w:b/>
              </w:rPr>
              <w:t>GLB</w:t>
            </w:r>
            <w:r w:rsidRPr="00CA4B0B">
              <w:rPr>
                <w:rFonts w:cs="Calibri"/>
                <w:b/>
              </w:rPr>
              <w:t>.</w:t>
            </w:r>
          </w:p>
        </w:tc>
      </w:tr>
      <w:tr w:rsidR="00390333" w:rsidRPr="00C63F01" w:rsidTr="00075588">
        <w:trPr>
          <w:trHeight w:val="533"/>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DESCRIPCIÓN</w:t>
            </w:r>
          </w:p>
        </w:tc>
      </w:tr>
      <w:tr w:rsidR="00390333" w:rsidRPr="00C63F01" w:rsidTr="00075588">
        <w:trPr>
          <w:trHeight w:val="559"/>
          <w:jc w:val="center"/>
        </w:trPr>
        <w:tc>
          <w:tcPr>
            <w:tcW w:w="8829" w:type="dxa"/>
            <w:shd w:val="clear" w:color="auto" w:fill="auto"/>
            <w:vAlign w:val="center"/>
          </w:tcPr>
          <w:p w:rsidR="00390333" w:rsidRPr="00057D5B" w:rsidRDefault="00390333" w:rsidP="0074151C">
            <w:pPr>
              <w:spacing w:line="360" w:lineRule="auto"/>
              <w:ind w:right="141"/>
              <w:rPr>
                <w:szCs w:val="22"/>
              </w:rPr>
            </w:pPr>
            <w:r w:rsidRPr="0062205D">
              <w:rPr>
                <w:szCs w:val="22"/>
              </w:rPr>
              <w:t xml:space="preserve">Comprende los trabajos de replanteo y trazado de los ejes para localizar las </w:t>
            </w:r>
            <w:r w:rsidR="0074151C">
              <w:rPr>
                <w:szCs w:val="22"/>
              </w:rPr>
              <w:t xml:space="preserve">estructuras de </w:t>
            </w:r>
            <w:proofErr w:type="spellStart"/>
            <w:r w:rsidR="0074151C">
              <w:rPr>
                <w:szCs w:val="22"/>
              </w:rPr>
              <w:t>Hormigon</w:t>
            </w:r>
            <w:proofErr w:type="spellEnd"/>
            <w:r w:rsidRPr="0062205D">
              <w:rPr>
                <w:szCs w:val="22"/>
              </w:rPr>
              <w:t xml:space="preserve"> de acuerdo con los planos, que será inicia</w:t>
            </w:r>
            <w:r w:rsidR="0074151C">
              <w:rPr>
                <w:szCs w:val="22"/>
              </w:rPr>
              <w:t>do previa notificación</w:t>
            </w:r>
            <w:r w:rsidRPr="0062205D">
              <w:rPr>
                <w:szCs w:val="22"/>
              </w:rPr>
              <w:t>.</w:t>
            </w:r>
          </w:p>
        </w:tc>
      </w:tr>
      <w:tr w:rsidR="00390333" w:rsidRPr="00C63F01" w:rsidTr="00075588">
        <w:trPr>
          <w:trHeight w:val="36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MATERIALES HERRAMIENTAS Y EQUIPO</w:t>
            </w:r>
          </w:p>
        </w:tc>
      </w:tr>
      <w:tr w:rsidR="00390333" w:rsidRPr="00C63F01" w:rsidTr="00075588">
        <w:trPr>
          <w:trHeight w:val="745"/>
          <w:jc w:val="center"/>
        </w:trPr>
        <w:tc>
          <w:tcPr>
            <w:tcW w:w="8829" w:type="dxa"/>
            <w:shd w:val="clear" w:color="auto" w:fill="auto"/>
            <w:vAlign w:val="center"/>
          </w:tcPr>
          <w:p w:rsidR="00390333" w:rsidRPr="00057D5B" w:rsidRDefault="00390333" w:rsidP="00075588">
            <w:pPr>
              <w:spacing w:line="360" w:lineRule="auto"/>
              <w:ind w:right="141"/>
              <w:rPr>
                <w:szCs w:val="22"/>
              </w:rPr>
            </w:pPr>
            <w:r w:rsidRPr="00013382">
              <w:rPr>
                <w:rFonts w:cs="Calibri"/>
                <w:szCs w:val="22"/>
              </w:rPr>
              <w:t xml:space="preserve"> </w:t>
            </w:r>
            <w:r w:rsidRPr="0062205D">
              <w:rPr>
                <w:szCs w:val="22"/>
              </w:rPr>
              <w:t>El Contratista proveerá todas las herramientas, materiales y equipo necesarios (Estacas, caballetes, alambres, clavos</w:t>
            </w:r>
            <w:r>
              <w:rPr>
                <w:szCs w:val="22"/>
              </w:rPr>
              <w:t>, etc.</w:t>
            </w:r>
            <w:r w:rsidRPr="0062205D">
              <w:rPr>
                <w:szCs w:val="22"/>
              </w:rPr>
              <w:t>) para ejecutar el trabajo correspondiente al replanteo y trazado de las edificaciones.</w:t>
            </w:r>
          </w:p>
        </w:tc>
      </w:tr>
      <w:tr w:rsidR="00390333" w:rsidRPr="00C63F01" w:rsidTr="00075588">
        <w:trPr>
          <w:trHeight w:val="40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EJECUCIÓN</w:t>
            </w:r>
          </w:p>
        </w:tc>
      </w:tr>
      <w:tr w:rsidR="00390333" w:rsidRPr="00C63F01" w:rsidTr="00075588">
        <w:trPr>
          <w:trHeight w:val="557"/>
          <w:jc w:val="center"/>
        </w:trPr>
        <w:tc>
          <w:tcPr>
            <w:tcW w:w="8829" w:type="dxa"/>
            <w:shd w:val="clear" w:color="auto" w:fill="auto"/>
            <w:vAlign w:val="center"/>
          </w:tcPr>
          <w:p w:rsidR="00390333" w:rsidRPr="0062205D" w:rsidRDefault="00390333" w:rsidP="00075588">
            <w:pPr>
              <w:spacing w:line="360" w:lineRule="auto"/>
              <w:ind w:right="141"/>
              <w:rPr>
                <w:szCs w:val="22"/>
              </w:rPr>
            </w:pPr>
            <w:r w:rsidRPr="0062205D">
              <w:rPr>
                <w:szCs w:val="22"/>
              </w:rPr>
              <w:t>El Contratista procederá a demarcar toda el área en la que se debe realizar el movimiento de tierra de manera que posteriormente no existan dificultades para medir los volúmenes.</w:t>
            </w:r>
          </w:p>
          <w:p w:rsidR="00390333" w:rsidRPr="0062205D" w:rsidRDefault="00390333" w:rsidP="00075588">
            <w:pPr>
              <w:spacing w:line="360" w:lineRule="auto"/>
              <w:ind w:right="141"/>
              <w:rPr>
                <w:szCs w:val="22"/>
              </w:rPr>
            </w:pPr>
            <w:r w:rsidRPr="0062205D">
              <w:rPr>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390333" w:rsidRPr="00A47E7E" w:rsidRDefault="00390333" w:rsidP="00075588">
            <w:pPr>
              <w:spacing w:line="360" w:lineRule="auto"/>
              <w:ind w:right="141"/>
              <w:rPr>
                <w:szCs w:val="22"/>
              </w:rPr>
            </w:pPr>
            <w:r w:rsidRPr="0062205D">
              <w:rPr>
                <w:szCs w:val="22"/>
              </w:rPr>
              <w:t>Las lienzas serán dispuestas con instrumento a objeto de obtener un perfecto paralelismo entre las mismas, luego los anchos de cimentación se marcará</w:t>
            </w:r>
            <w:r>
              <w:rPr>
                <w:szCs w:val="22"/>
              </w:rPr>
              <w:t xml:space="preserve">n en el terreno con yeso o cal. </w:t>
            </w:r>
            <w:r w:rsidRPr="0062205D">
              <w:rPr>
                <w:szCs w:val="22"/>
              </w:rPr>
              <w:t xml:space="preserve">El trazado deberá ser aprobado por escrito por </w:t>
            </w:r>
            <w:r>
              <w:rPr>
                <w:szCs w:val="22"/>
              </w:rPr>
              <w:t>la Supervisión</w:t>
            </w:r>
            <w:r w:rsidRPr="0062205D">
              <w:rPr>
                <w:szCs w:val="22"/>
              </w:rPr>
              <w:t xml:space="preserve"> con anterioridad a la iniciación de cualquier trabajo de excavación. </w:t>
            </w:r>
          </w:p>
        </w:tc>
      </w:tr>
      <w:tr w:rsidR="00390333" w:rsidRPr="00C63F01" w:rsidTr="00075588">
        <w:trPr>
          <w:trHeight w:val="412"/>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MEDICIÓN</w:t>
            </w:r>
          </w:p>
        </w:tc>
      </w:tr>
      <w:tr w:rsidR="00390333" w:rsidRPr="00C63F01" w:rsidTr="00075588">
        <w:trPr>
          <w:trHeight w:val="843"/>
          <w:jc w:val="center"/>
        </w:trPr>
        <w:tc>
          <w:tcPr>
            <w:tcW w:w="8829" w:type="dxa"/>
            <w:shd w:val="clear" w:color="auto" w:fill="auto"/>
            <w:vAlign w:val="center"/>
          </w:tcPr>
          <w:p w:rsidR="00390333" w:rsidRPr="00A47E7E" w:rsidRDefault="00390333" w:rsidP="00075588">
            <w:pPr>
              <w:spacing w:line="360" w:lineRule="auto"/>
              <w:ind w:right="141"/>
              <w:rPr>
                <w:szCs w:val="22"/>
              </w:rPr>
            </w:pPr>
            <w:r w:rsidRPr="0062205D">
              <w:rPr>
                <w:szCs w:val="22"/>
              </w:rPr>
              <w:lastRenderedPageBreak/>
              <w:t>Este ítem ejecutado en un todo de acuerdo a las presentes especificaciones, medido según lo señalado y aprobado por el Supervisor de Obra</w:t>
            </w:r>
            <w:r>
              <w:rPr>
                <w:szCs w:val="22"/>
              </w:rPr>
              <w:t xml:space="preserve"> </w:t>
            </w:r>
          </w:p>
        </w:tc>
      </w:tr>
      <w:tr w:rsidR="00390333" w:rsidRPr="00C63F01" w:rsidTr="00075588">
        <w:trPr>
          <w:trHeight w:val="414"/>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PAGO</w:t>
            </w:r>
          </w:p>
        </w:tc>
      </w:tr>
      <w:tr w:rsidR="00390333" w:rsidRPr="00C63F01" w:rsidTr="00075588">
        <w:trPr>
          <w:trHeight w:val="1270"/>
          <w:jc w:val="center"/>
        </w:trPr>
        <w:tc>
          <w:tcPr>
            <w:tcW w:w="8829" w:type="dxa"/>
            <w:shd w:val="clear" w:color="auto" w:fill="auto"/>
            <w:vAlign w:val="center"/>
          </w:tcPr>
          <w:p w:rsidR="00390333" w:rsidRPr="00BA47FA" w:rsidRDefault="00390333" w:rsidP="00075588">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w:t>
            </w:r>
            <w:r>
              <w:rPr>
                <w:rFonts w:cs="Arial"/>
                <w:kern w:val="28"/>
                <w:szCs w:val="22"/>
              </w:rPr>
              <w:t>revisto en esta especificación.</w:t>
            </w:r>
          </w:p>
        </w:tc>
      </w:tr>
    </w:tbl>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D73EC" w:rsidRPr="00C63F01" w:rsidTr="00075588">
        <w:trPr>
          <w:trHeight w:val="358"/>
          <w:jc w:val="center"/>
        </w:trPr>
        <w:tc>
          <w:tcPr>
            <w:tcW w:w="8829" w:type="dxa"/>
            <w:shd w:val="clear" w:color="auto" w:fill="8DB3E2"/>
            <w:vAlign w:val="center"/>
          </w:tcPr>
          <w:p w:rsidR="005D73EC" w:rsidRDefault="005D73EC" w:rsidP="005D73EC">
            <w:pPr>
              <w:spacing w:before="0" w:after="0" w:line="240" w:lineRule="atLeast"/>
              <w:rPr>
                <w:rFonts w:cs="Calibri"/>
                <w:b/>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A47FA">
              <w:rPr>
                <w:rFonts w:cs="Calibri"/>
                <w:b/>
              </w:rPr>
              <w:t xml:space="preserve">ÍTEM. </w:t>
            </w:r>
            <w:r>
              <w:rPr>
                <w:rFonts w:cs="Calibri"/>
                <w:b/>
              </w:rPr>
              <w:t>4</w:t>
            </w:r>
            <w:r w:rsidRPr="00BA47FA">
              <w:rPr>
                <w:rFonts w:cs="Calibri"/>
                <w:b/>
              </w:rPr>
              <w:t xml:space="preserve">: </w:t>
            </w:r>
            <w:r w:rsidRPr="005D73EC">
              <w:rPr>
                <w:rFonts w:cs="Calibri"/>
                <w:b/>
              </w:rPr>
              <w:t>EXCAVACION COMUN TERRENO SEMIDURO Y RETIRO DE MATERIAL P/ ZANJAS Y PICINA DE EVAPORACION</w:t>
            </w:r>
            <w:r w:rsidR="00312C01">
              <w:rPr>
                <w:rFonts w:cs="Calibri"/>
                <w:b/>
              </w:rPr>
              <w:t xml:space="preserve"> CON RETIRO DE MATERIAL</w:t>
            </w:r>
          </w:p>
          <w:p w:rsidR="00075588" w:rsidRPr="00BA47FA" w:rsidRDefault="00075588" w:rsidP="00075588">
            <w:pPr>
              <w:spacing w:before="0" w:after="0" w:line="240" w:lineRule="atLeast"/>
              <w:rPr>
                <w:rFonts w:cs="Calibri"/>
                <w:b/>
                <w:kern w:val="28"/>
                <w:szCs w:val="22"/>
              </w:rPr>
            </w:pPr>
            <w:r w:rsidRPr="00BA47FA">
              <w:rPr>
                <w:rFonts w:cs="Calibri"/>
                <w:b/>
              </w:rPr>
              <w:t xml:space="preserve">ÍTEM. </w:t>
            </w:r>
            <w:r w:rsidR="00312C01">
              <w:rPr>
                <w:rFonts w:cs="Calibri"/>
                <w:b/>
              </w:rPr>
              <w:t>14</w:t>
            </w:r>
            <w:r w:rsidRPr="00BA47FA">
              <w:rPr>
                <w:rFonts w:cs="Calibri"/>
                <w:b/>
              </w:rPr>
              <w:t xml:space="preserve">: </w:t>
            </w:r>
            <w:r>
              <w:rPr>
                <w:rFonts w:cs="Calibri"/>
                <w:b/>
              </w:rPr>
              <w:t xml:space="preserve"> </w:t>
            </w:r>
            <w:r w:rsidRPr="00075588">
              <w:rPr>
                <w:rFonts w:cs="Calibri"/>
                <w:b/>
                <w:kern w:val="28"/>
                <w:szCs w:val="22"/>
              </w:rPr>
              <w:t>EXCAVACION COMUN TERRENO SEMIDURO Y RETIRO DE MATERIAL P/ ZANJAS</w:t>
            </w:r>
            <w:r w:rsidR="00312C01">
              <w:rPr>
                <w:rFonts w:cs="Calibri"/>
                <w:b/>
                <w:kern w:val="28"/>
                <w:szCs w:val="22"/>
              </w:rPr>
              <w:t xml:space="preserve"> </w:t>
            </w:r>
            <w:r w:rsidR="00312C01">
              <w:rPr>
                <w:rFonts w:cs="Calibri"/>
                <w:b/>
              </w:rPr>
              <w:t>CON RETIRO DE MATERIAL</w:t>
            </w:r>
          </w:p>
        </w:tc>
      </w:tr>
      <w:tr w:rsidR="005D73EC" w:rsidRPr="002B5C08" w:rsidTr="00075588">
        <w:trPr>
          <w:trHeight w:val="559"/>
          <w:jc w:val="center"/>
        </w:trPr>
        <w:tc>
          <w:tcPr>
            <w:tcW w:w="8829" w:type="dxa"/>
            <w:shd w:val="clear" w:color="auto" w:fill="8DB3E2"/>
            <w:vAlign w:val="center"/>
          </w:tcPr>
          <w:p w:rsidR="005D73EC" w:rsidRPr="00BA47FA" w:rsidRDefault="005D73EC" w:rsidP="00075588">
            <w:pPr>
              <w:spacing w:before="0" w:after="0" w:line="240" w:lineRule="atLeast"/>
              <w:rPr>
                <w:rFonts w:cs="Calibri"/>
                <w:b/>
                <w:kern w:val="28"/>
                <w:szCs w:val="22"/>
              </w:rPr>
            </w:pPr>
            <w:r w:rsidRPr="00BA47FA">
              <w:rPr>
                <w:rFonts w:cs="Calibri"/>
                <w:b/>
              </w:rPr>
              <w:t>UNIDAD: M3.</w:t>
            </w:r>
          </w:p>
        </w:tc>
      </w:tr>
      <w:tr w:rsidR="005D73EC" w:rsidRPr="00C63F01" w:rsidTr="00075588">
        <w:trPr>
          <w:trHeight w:val="533"/>
          <w:jc w:val="center"/>
        </w:trPr>
        <w:tc>
          <w:tcPr>
            <w:tcW w:w="8829" w:type="dxa"/>
            <w:shd w:val="clear" w:color="auto" w:fill="8DB3E2"/>
            <w:vAlign w:val="center"/>
          </w:tcPr>
          <w:p w:rsidR="005D73EC" w:rsidRPr="00C63F01" w:rsidRDefault="005D73EC" w:rsidP="00075588">
            <w:pPr>
              <w:spacing w:before="0" w:after="0" w:line="240" w:lineRule="atLeast"/>
              <w:rPr>
                <w:rFonts w:cs="Calibri"/>
                <w:b/>
                <w:szCs w:val="22"/>
              </w:rPr>
            </w:pPr>
            <w:r w:rsidRPr="00761F9C">
              <w:rPr>
                <w:rFonts w:cs="Calibri"/>
                <w:b/>
                <w:kern w:val="28"/>
                <w:szCs w:val="22"/>
              </w:rPr>
              <w:t>DESCRIPCIÓN</w:t>
            </w:r>
          </w:p>
        </w:tc>
      </w:tr>
      <w:tr w:rsidR="005D73EC" w:rsidRPr="00C63F01" w:rsidTr="00075588">
        <w:trPr>
          <w:trHeight w:val="559"/>
          <w:jc w:val="center"/>
        </w:trPr>
        <w:tc>
          <w:tcPr>
            <w:tcW w:w="8829" w:type="dxa"/>
            <w:shd w:val="clear" w:color="auto" w:fill="auto"/>
            <w:vAlign w:val="center"/>
          </w:tcPr>
          <w:p w:rsidR="005D73EC" w:rsidRPr="0092359F" w:rsidRDefault="005D73EC" w:rsidP="00075588">
            <w:pPr>
              <w:tabs>
                <w:tab w:val="left" w:pos="0"/>
                <w:tab w:val="left" w:pos="720"/>
              </w:tabs>
              <w:suppressAutoHyphens/>
              <w:spacing w:line="276" w:lineRule="auto"/>
              <w:rPr>
                <w:rFonts w:cs="Arial"/>
                <w:spacing w:val="-3"/>
                <w:szCs w:val="22"/>
              </w:rPr>
            </w:pPr>
            <w:r w:rsidRPr="0092359F">
              <w:rPr>
                <w:rFonts w:cs="Arial"/>
                <w:spacing w:val="-3"/>
                <w:szCs w:val="22"/>
              </w:rPr>
              <w:t>Este ítem comprende todos los trabajos de excavación de zanjas para instalación de tuberías, constru</w:t>
            </w:r>
            <w:r w:rsidR="0074151C">
              <w:rPr>
                <w:rFonts w:cs="Arial"/>
                <w:spacing w:val="-3"/>
                <w:szCs w:val="22"/>
              </w:rPr>
              <w:t>cción de cámaras de inspección y</w:t>
            </w:r>
            <w:r w:rsidRPr="0092359F">
              <w:rPr>
                <w:rFonts w:cs="Arial"/>
                <w:spacing w:val="-3"/>
                <w:szCs w:val="22"/>
              </w:rPr>
              <w:t xml:space="preserve">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5D73EC" w:rsidRPr="00BA47FA" w:rsidRDefault="005D73EC" w:rsidP="00075588">
            <w:pPr>
              <w:tabs>
                <w:tab w:val="left" w:pos="0"/>
                <w:tab w:val="left" w:pos="720"/>
              </w:tabs>
              <w:suppressAutoHyphens/>
              <w:spacing w:line="276" w:lineRule="auto"/>
              <w:rPr>
                <w:rFonts w:cs="Arial"/>
                <w:spacing w:val="-3"/>
                <w:szCs w:val="22"/>
              </w:rPr>
            </w:pPr>
            <w:r w:rsidRPr="0092359F">
              <w:rPr>
                <w:rFonts w:cs="Arial"/>
                <w:spacing w:val="-3"/>
                <w:szCs w:val="22"/>
              </w:rPr>
              <w:t>Acontecimientos o hechos extraordinarios e imprevisibles, como por ejemplo; afluencia de agua, empuje del suelo, etc., debe</w:t>
            </w:r>
            <w:r w:rsidRPr="0092359F">
              <w:rPr>
                <w:rFonts w:cs="Arial"/>
                <w:spacing w:val="-3"/>
                <w:szCs w:val="22"/>
              </w:rPr>
              <w:softHyphen/>
              <w:t>rán ser informados inmediatamente por el Contratista al Supervisor.  Las medidas a tomar serán ordena</w:t>
            </w:r>
            <w:r w:rsidRPr="0092359F">
              <w:rPr>
                <w:rFonts w:cs="Arial"/>
                <w:spacing w:val="-3"/>
                <w:szCs w:val="22"/>
              </w:rPr>
              <w:softHyphen/>
              <w:t>das por el Supervisor de Obras. Si estos acontecimientos o hechos pusieran en peligro vidas, obras o instalaciones, el Contratista deberá adoptar inme</w:t>
            </w:r>
            <w:r w:rsidRPr="0092359F">
              <w:rPr>
                <w:rFonts w:cs="Arial"/>
                <w:spacing w:val="-3"/>
                <w:szCs w:val="22"/>
              </w:rPr>
              <w:softHyphen/>
              <w:t>dia</w:t>
            </w:r>
            <w:r w:rsidRPr="0092359F">
              <w:rPr>
                <w:rFonts w:cs="Arial"/>
                <w:spacing w:val="-3"/>
                <w:szCs w:val="22"/>
              </w:rPr>
              <w:softHyphen/>
              <w:t>ta</w:t>
            </w:r>
            <w:r w:rsidRPr="0092359F">
              <w:rPr>
                <w:rFonts w:cs="Arial"/>
                <w:spacing w:val="-3"/>
                <w:szCs w:val="22"/>
              </w:rPr>
              <w:softHyphen/>
              <w:t>mente las medi</w:t>
            </w:r>
            <w:r w:rsidRPr="0092359F">
              <w:rPr>
                <w:rFonts w:cs="Arial"/>
                <w:spacing w:val="-3"/>
                <w:szCs w:val="22"/>
              </w:rPr>
              <w:softHyphen/>
              <w:t>das de pre</w:t>
            </w:r>
            <w:r w:rsidRPr="0092359F">
              <w:rPr>
                <w:rFonts w:cs="Arial"/>
                <w:spacing w:val="-3"/>
                <w:szCs w:val="22"/>
              </w:rPr>
              <w:softHyphen/>
              <w:t>caución adecua</w:t>
            </w:r>
            <w:r w:rsidRPr="0092359F">
              <w:rPr>
                <w:rFonts w:cs="Arial"/>
                <w:spacing w:val="-3"/>
                <w:szCs w:val="22"/>
              </w:rPr>
              <w:softHyphen/>
              <w:t>das. De los costos de las medidas de pre</w:t>
            </w:r>
            <w:r w:rsidRPr="0092359F">
              <w:rPr>
                <w:rFonts w:cs="Arial"/>
                <w:spacing w:val="-3"/>
                <w:szCs w:val="22"/>
              </w:rPr>
              <w:softHyphen/>
              <w:t>cau</w:t>
            </w:r>
            <w:r w:rsidRPr="0092359F">
              <w:rPr>
                <w:rFonts w:cs="Arial"/>
                <w:spacing w:val="-3"/>
                <w:szCs w:val="22"/>
              </w:rPr>
              <w:softHyphen/>
              <w:t>ción el Contratista no recibirá ningu</w:t>
            </w:r>
            <w:r w:rsidRPr="0092359F">
              <w:rPr>
                <w:rFonts w:cs="Arial"/>
                <w:spacing w:val="-3"/>
                <w:szCs w:val="22"/>
              </w:rPr>
              <w:softHyphen/>
              <w:t xml:space="preserve">na </w:t>
            </w:r>
            <w:r>
              <w:rPr>
                <w:rFonts w:cs="Arial"/>
                <w:spacing w:val="-3"/>
                <w:szCs w:val="22"/>
              </w:rPr>
              <w:t>remune</w:t>
            </w:r>
            <w:r>
              <w:rPr>
                <w:rFonts w:cs="Arial"/>
                <w:spacing w:val="-3"/>
                <w:szCs w:val="22"/>
              </w:rPr>
              <w:softHyphen/>
              <w:t>ración especial.</w:t>
            </w:r>
          </w:p>
        </w:tc>
      </w:tr>
      <w:tr w:rsidR="005D73EC" w:rsidRPr="00C63F01" w:rsidTr="00075588">
        <w:trPr>
          <w:trHeight w:val="366"/>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MATERIALES HERRAMIENTAS Y EQUIPO</w:t>
            </w:r>
          </w:p>
        </w:tc>
      </w:tr>
      <w:tr w:rsidR="005D73EC" w:rsidRPr="00C63F01" w:rsidTr="00075588">
        <w:trPr>
          <w:trHeight w:val="745"/>
          <w:jc w:val="center"/>
        </w:trPr>
        <w:tc>
          <w:tcPr>
            <w:tcW w:w="8829" w:type="dxa"/>
            <w:shd w:val="clear" w:color="auto" w:fill="auto"/>
            <w:vAlign w:val="center"/>
          </w:tcPr>
          <w:p w:rsidR="005D73EC" w:rsidRPr="00BA47FA" w:rsidRDefault="005D73EC" w:rsidP="00075588">
            <w:pPr>
              <w:spacing w:line="276" w:lineRule="auto"/>
              <w:rPr>
                <w:rFonts w:cs="Arial"/>
                <w:kern w:val="28"/>
                <w:szCs w:val="22"/>
              </w:rPr>
            </w:pPr>
            <w:r w:rsidRPr="00013382">
              <w:rPr>
                <w:rFonts w:cs="Calibri"/>
                <w:szCs w:val="22"/>
              </w:rPr>
              <w:t xml:space="preserve"> </w:t>
            </w:r>
            <w:r w:rsidRPr="0092359F">
              <w:rPr>
                <w:rFonts w:cs="Arial"/>
                <w:kern w:val="28"/>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5D73EC" w:rsidRPr="00C63F01" w:rsidTr="00075588">
        <w:trPr>
          <w:trHeight w:val="406"/>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FORMA DE EJECUCIÓN</w:t>
            </w:r>
          </w:p>
        </w:tc>
      </w:tr>
      <w:tr w:rsidR="005D73EC" w:rsidRPr="00C63F01" w:rsidTr="00075588">
        <w:trPr>
          <w:trHeight w:val="557"/>
          <w:jc w:val="center"/>
        </w:trPr>
        <w:tc>
          <w:tcPr>
            <w:tcW w:w="8829" w:type="dxa"/>
            <w:shd w:val="clear" w:color="auto" w:fill="auto"/>
            <w:vAlign w:val="center"/>
          </w:tcPr>
          <w:p w:rsidR="005D73EC" w:rsidRPr="0092359F" w:rsidRDefault="005D73EC" w:rsidP="00075588">
            <w:pPr>
              <w:spacing w:line="276" w:lineRule="auto"/>
              <w:rPr>
                <w:rFonts w:cs="Arial"/>
                <w:kern w:val="28"/>
                <w:szCs w:val="22"/>
              </w:rPr>
            </w:pPr>
            <w:r w:rsidRPr="0092359F">
              <w:rPr>
                <w:rFonts w:cs="Arial"/>
                <w:kern w:val="28"/>
                <w:szCs w:val="22"/>
              </w:rPr>
              <w:t xml:space="preserve">Aprobados los trabajos de replanteo por el Supervisor, el contratista notificara con 24 </w:t>
            </w:r>
            <w:proofErr w:type="spellStart"/>
            <w:r w:rsidRPr="0092359F">
              <w:rPr>
                <w:rFonts w:cs="Arial"/>
                <w:kern w:val="28"/>
                <w:szCs w:val="22"/>
              </w:rPr>
              <w:t>hrs</w:t>
            </w:r>
            <w:proofErr w:type="spellEnd"/>
            <w:r w:rsidRPr="0092359F">
              <w:rPr>
                <w:rFonts w:cs="Arial"/>
                <w:kern w:val="28"/>
                <w:szCs w:val="22"/>
              </w:rPr>
              <w:t>. de anticipación el inicio de estos trabajos, que serán desarrolladas de acuerdo a alineamientos pendientes y cotas indicadas en la documentación técnica (planos).</w:t>
            </w:r>
          </w:p>
          <w:p w:rsidR="005D73EC" w:rsidRPr="00D6267E" w:rsidRDefault="005D73EC" w:rsidP="00075588">
            <w:pPr>
              <w:spacing w:line="276" w:lineRule="auto"/>
              <w:rPr>
                <w:rFonts w:cs="Arial"/>
                <w:kern w:val="28"/>
                <w:szCs w:val="22"/>
              </w:rPr>
            </w:pPr>
            <w:r w:rsidRPr="0092359F">
              <w:rPr>
                <w:rFonts w:cs="Arial"/>
                <w:kern w:val="28"/>
                <w:szCs w:val="22"/>
              </w:rPr>
              <w:t>Las excavaciones se realizarán a cielo abierto de acuerdo con los planos de proyecto, respetando las dimensiones de la excavación de zanjas, instalación de tuberías, construcción de cámaras de inspección, colocación de sumidero</w:t>
            </w:r>
            <w:r>
              <w:rPr>
                <w:rFonts w:cs="Arial"/>
                <w:kern w:val="28"/>
                <w:szCs w:val="22"/>
              </w:rPr>
              <w:t>s, fundaciones, fosa de tanques</w:t>
            </w:r>
            <w:r w:rsidRPr="0092359F">
              <w:rPr>
                <w:rFonts w:cs="Arial"/>
                <w:kern w:val="28"/>
                <w:szCs w:val="22"/>
              </w:rPr>
              <w:t xml:space="preserve"> y otros, y serán las necesarias en cada caso. Serán efectuadas con los lados aproximadamente verticales, el fondo nivelado y terminado de manera que la base ofrezca un apoyo firme y uniforme en toda su área. </w:t>
            </w:r>
            <w:r w:rsidRPr="0092359F">
              <w:rPr>
                <w:rFonts w:cs="Arial"/>
                <w:spacing w:val="-3"/>
                <w:szCs w:val="22"/>
              </w:rPr>
              <w:t>La e</w:t>
            </w:r>
            <w:r>
              <w:rPr>
                <w:rFonts w:cs="Arial"/>
                <w:spacing w:val="-3"/>
                <w:szCs w:val="22"/>
              </w:rPr>
              <w:t>xcavación de la fosa de tanque</w:t>
            </w:r>
            <w:r w:rsidRPr="0092359F">
              <w:rPr>
                <w:rFonts w:cs="Arial"/>
                <w:spacing w:val="-3"/>
                <w:szCs w:val="22"/>
              </w:rPr>
              <w:t>, el Contratista está obli</w:t>
            </w:r>
            <w:r w:rsidRPr="0092359F">
              <w:rPr>
                <w:rFonts w:cs="Arial"/>
                <w:spacing w:val="-3"/>
                <w:szCs w:val="22"/>
              </w:rPr>
              <w:softHyphen/>
              <w:t>gado hacer uso de maquinaria.</w:t>
            </w:r>
            <w:r w:rsidRPr="0092359F">
              <w:rPr>
                <w:rFonts w:cs="Arial"/>
                <w:kern w:val="28"/>
                <w:szCs w:val="22"/>
              </w:rPr>
              <w:t xml:space="preserve"> </w:t>
            </w:r>
            <w:r w:rsidRPr="0092359F">
              <w:rPr>
                <w:rFonts w:cs="Arial"/>
                <w:spacing w:val="-3"/>
                <w:szCs w:val="22"/>
              </w:rPr>
              <w:t xml:space="preserve">Las fosas de </w:t>
            </w:r>
            <w:r w:rsidRPr="0092359F">
              <w:rPr>
                <w:rFonts w:cs="Arial"/>
                <w:spacing w:val="-3"/>
                <w:szCs w:val="22"/>
              </w:rPr>
              <w:lastRenderedPageBreak/>
              <w:t>excavación, en caso necesario, serán conve</w:t>
            </w:r>
            <w:r w:rsidRPr="0092359F">
              <w:rPr>
                <w:rFonts w:cs="Arial"/>
                <w:spacing w:val="-3"/>
                <w:szCs w:val="22"/>
              </w:rPr>
              <w:softHyphen/>
              <w:t>niente</w:t>
            </w:r>
            <w:r w:rsidRPr="0092359F">
              <w:rPr>
                <w:rFonts w:cs="Arial"/>
                <w:spacing w:val="-3"/>
                <w:szCs w:val="22"/>
              </w:rPr>
              <w:softHyphen/>
              <w:t>mente aisladas, apuntaladas y drenadas, adoptando todas las pre</w:t>
            </w:r>
            <w:r w:rsidRPr="0092359F">
              <w:rPr>
                <w:rFonts w:cs="Arial"/>
                <w:spacing w:val="-3"/>
                <w:szCs w:val="22"/>
              </w:rPr>
              <w:softHyphen/>
              <w:t>visiones para la seguridad de los operarios.</w:t>
            </w:r>
          </w:p>
        </w:tc>
      </w:tr>
      <w:tr w:rsidR="005D73EC" w:rsidRPr="00C63F01" w:rsidTr="00075588">
        <w:trPr>
          <w:trHeight w:val="412"/>
          <w:jc w:val="center"/>
        </w:trPr>
        <w:tc>
          <w:tcPr>
            <w:tcW w:w="8829" w:type="dxa"/>
            <w:shd w:val="clear" w:color="auto" w:fill="8DB3E2"/>
            <w:vAlign w:val="center"/>
          </w:tcPr>
          <w:p w:rsidR="005D73EC" w:rsidRPr="00C63F01" w:rsidRDefault="005D73EC" w:rsidP="00075588">
            <w:pPr>
              <w:spacing w:before="0" w:after="0" w:line="240" w:lineRule="atLeast"/>
              <w:rPr>
                <w:rFonts w:cs="Calibri"/>
                <w:b/>
                <w:szCs w:val="22"/>
              </w:rPr>
            </w:pPr>
            <w:r w:rsidRPr="00761F9C">
              <w:rPr>
                <w:rFonts w:cs="Calibri"/>
                <w:b/>
                <w:kern w:val="28"/>
                <w:szCs w:val="22"/>
              </w:rPr>
              <w:lastRenderedPageBreak/>
              <w:t>MEDICIÓN</w:t>
            </w:r>
          </w:p>
        </w:tc>
      </w:tr>
      <w:tr w:rsidR="005D73EC" w:rsidRPr="00C63F01" w:rsidTr="00075588">
        <w:trPr>
          <w:trHeight w:val="843"/>
          <w:jc w:val="center"/>
        </w:trPr>
        <w:tc>
          <w:tcPr>
            <w:tcW w:w="8829" w:type="dxa"/>
            <w:shd w:val="clear" w:color="auto" w:fill="auto"/>
            <w:vAlign w:val="center"/>
          </w:tcPr>
          <w:p w:rsidR="005D73EC" w:rsidRPr="00D6267E" w:rsidRDefault="005D73EC" w:rsidP="00075588">
            <w:pPr>
              <w:spacing w:line="276" w:lineRule="auto"/>
              <w:rPr>
                <w:rFonts w:cs="Arial"/>
                <w:kern w:val="28"/>
                <w:szCs w:val="22"/>
              </w:rPr>
            </w:pPr>
            <w:r w:rsidRPr="0092359F">
              <w:rPr>
                <w:rFonts w:cs="Arial"/>
                <w:kern w:val="28"/>
                <w:szCs w:val="22"/>
              </w:rPr>
              <w:t>La medición de este ítem se efectuará por metro cúbico de acuerdo a las secciones indicadas en planos, en los volúmenes realmente ejecutadas y aprobadas por el Supervisor de Obra. En la medición se incluirá el retiro de todo el material exceden</w:t>
            </w:r>
            <w:r>
              <w:rPr>
                <w:rFonts w:cs="Arial"/>
                <w:kern w:val="28"/>
                <w:szCs w:val="22"/>
              </w:rPr>
              <w:t>te procedente de la excavación.</w:t>
            </w:r>
          </w:p>
        </w:tc>
      </w:tr>
      <w:tr w:rsidR="005D73EC" w:rsidRPr="00C63F01" w:rsidTr="00075588">
        <w:trPr>
          <w:trHeight w:val="414"/>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FORMA DE PAGO</w:t>
            </w:r>
          </w:p>
        </w:tc>
      </w:tr>
      <w:tr w:rsidR="005D73EC" w:rsidRPr="00C63F01" w:rsidTr="00075588">
        <w:trPr>
          <w:trHeight w:val="1270"/>
          <w:jc w:val="center"/>
        </w:trPr>
        <w:tc>
          <w:tcPr>
            <w:tcW w:w="8829" w:type="dxa"/>
            <w:shd w:val="clear" w:color="auto" w:fill="auto"/>
            <w:vAlign w:val="center"/>
          </w:tcPr>
          <w:p w:rsidR="005D73EC" w:rsidRPr="0092359F" w:rsidRDefault="005D73EC" w:rsidP="00075588">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5D73EC" w:rsidRPr="00D6267E" w:rsidRDefault="005D73EC" w:rsidP="00075588">
            <w:pPr>
              <w:spacing w:line="276" w:lineRule="auto"/>
              <w:rPr>
                <w:rFonts w:cs="Arial"/>
                <w:spacing w:val="-3"/>
                <w:szCs w:val="22"/>
              </w:rPr>
            </w:pPr>
            <w:r w:rsidRPr="0092359F">
              <w:rPr>
                <w:rFonts w:cs="Arial"/>
                <w:spacing w:val="-3"/>
                <w:szCs w:val="22"/>
              </w:rPr>
              <w:t>El volumen que sobrepase innecesa</w:t>
            </w:r>
            <w:r w:rsidRPr="0092359F">
              <w:rPr>
                <w:rFonts w:cs="Arial"/>
                <w:spacing w:val="-3"/>
                <w:szCs w:val="22"/>
              </w:rPr>
              <w:softHyphen/>
              <w:t>riamente las men</w:t>
            </w:r>
            <w:r w:rsidRPr="0092359F">
              <w:rPr>
                <w:rFonts w:cs="Arial"/>
                <w:spacing w:val="-3"/>
                <w:szCs w:val="22"/>
              </w:rPr>
              <w:softHyphen/>
              <w:t>cionadas medidas no será tomado en cuenta para el pago.</w:t>
            </w:r>
          </w:p>
        </w:tc>
      </w:tr>
    </w:tbl>
    <w:p w:rsidR="00390333" w:rsidRDefault="00390333" w:rsidP="00310A49"/>
    <w:p w:rsidR="00390333" w:rsidRDefault="00390333" w:rsidP="00310A49"/>
    <w:p w:rsidR="00390333" w:rsidRDefault="00390333" w:rsidP="00310A49"/>
    <w:p w:rsidR="00390333" w:rsidRDefault="00390333" w:rsidP="00310A49"/>
    <w:p w:rsidR="001A2854" w:rsidRDefault="001A2854" w:rsidP="00310A49"/>
    <w:p w:rsidR="001A2854" w:rsidRDefault="001A2854" w:rsidP="00310A49"/>
    <w:p w:rsidR="001A2854" w:rsidRDefault="001A2854" w:rsidP="00310A49"/>
    <w:p w:rsidR="001A2854" w:rsidRDefault="001A2854" w:rsidP="00310A49"/>
    <w:p w:rsidR="001A2854" w:rsidRDefault="001A2854" w:rsidP="00310A49"/>
    <w:p w:rsidR="001A2854" w:rsidRDefault="001A2854"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1A2854" w:rsidRPr="00C63F01" w:rsidTr="0099143E">
        <w:trPr>
          <w:trHeight w:val="514"/>
          <w:jc w:val="center"/>
        </w:trPr>
        <w:tc>
          <w:tcPr>
            <w:tcW w:w="8829" w:type="dxa"/>
            <w:shd w:val="clear" w:color="auto" w:fill="8DB3E2"/>
            <w:vAlign w:val="center"/>
          </w:tcPr>
          <w:p w:rsidR="001A2854" w:rsidRPr="001A2854" w:rsidRDefault="001A2854" w:rsidP="001A2854">
            <w:pPr>
              <w:pStyle w:val="a0"/>
              <w:rPr>
                <w:rFonts w:ascii="Calibri" w:hAnsi="Calibri" w:cs="Calibri"/>
              </w:rPr>
            </w:pPr>
            <w:r w:rsidRPr="00BB456E">
              <w:rPr>
                <w:rFonts w:cs="Calibri"/>
                <w:kern w:val="28"/>
                <w:szCs w:val="22"/>
              </w:rPr>
              <w:lastRenderedPageBreak/>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BD0329">
              <w:rPr>
                <w:rFonts w:ascii="Calibri" w:hAnsi="Calibri" w:cs="Calibri"/>
              </w:rPr>
              <w:t>ÍTEM.</w:t>
            </w:r>
            <w:r>
              <w:rPr>
                <w:rFonts w:ascii="Calibri" w:hAnsi="Calibri" w:cs="Calibri"/>
              </w:rPr>
              <w:t xml:space="preserve">5: IMPERMEABILIZACION DE PISCINA DE EVAPORACION </w:t>
            </w:r>
          </w:p>
        </w:tc>
      </w:tr>
      <w:tr w:rsidR="001A2854" w:rsidRPr="002B5C08" w:rsidTr="00075588">
        <w:trPr>
          <w:trHeight w:val="559"/>
          <w:jc w:val="center"/>
        </w:trPr>
        <w:tc>
          <w:tcPr>
            <w:tcW w:w="8829" w:type="dxa"/>
            <w:shd w:val="clear" w:color="auto" w:fill="8DB3E2"/>
            <w:vAlign w:val="center"/>
          </w:tcPr>
          <w:p w:rsidR="001A2854" w:rsidRPr="00A916F7" w:rsidRDefault="001A2854" w:rsidP="00075588">
            <w:pPr>
              <w:spacing w:before="0" w:after="0" w:line="240" w:lineRule="atLeast"/>
              <w:rPr>
                <w:rFonts w:cs="Calibri"/>
                <w:b/>
                <w:kern w:val="28"/>
                <w:szCs w:val="22"/>
              </w:rPr>
            </w:pPr>
            <w:r w:rsidRPr="00A916F7">
              <w:rPr>
                <w:rFonts w:cs="Calibri"/>
                <w:b/>
              </w:rPr>
              <w:t>UNIDAD: M2.</w:t>
            </w:r>
          </w:p>
        </w:tc>
      </w:tr>
      <w:tr w:rsidR="001A2854" w:rsidRPr="00C63F01" w:rsidTr="00075588">
        <w:trPr>
          <w:trHeight w:val="533"/>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DESCRIPCIÓN</w:t>
            </w:r>
          </w:p>
        </w:tc>
      </w:tr>
      <w:tr w:rsidR="001A2854" w:rsidRPr="00C63F01" w:rsidTr="00075588">
        <w:trPr>
          <w:trHeight w:val="559"/>
          <w:jc w:val="center"/>
        </w:trPr>
        <w:tc>
          <w:tcPr>
            <w:tcW w:w="8829" w:type="dxa"/>
            <w:shd w:val="clear" w:color="auto" w:fill="auto"/>
            <w:vAlign w:val="center"/>
          </w:tcPr>
          <w:p w:rsidR="001A2854" w:rsidRPr="00A916F7" w:rsidRDefault="001A2854" w:rsidP="00312C01">
            <w:pPr>
              <w:spacing w:line="276" w:lineRule="auto"/>
              <w:ind w:right="141"/>
              <w:rPr>
                <w:rFonts w:cs="Calibri"/>
                <w:szCs w:val="22"/>
              </w:rPr>
            </w:pPr>
            <w:r w:rsidRPr="008C0245">
              <w:rPr>
                <w:rFonts w:cs="Calibri"/>
                <w:szCs w:val="22"/>
              </w:rPr>
              <w:t xml:space="preserve">Este ítem se refiere a la impermeabilización de </w:t>
            </w:r>
            <w:r>
              <w:rPr>
                <w:rFonts w:cs="Calibri"/>
                <w:szCs w:val="22"/>
              </w:rPr>
              <w:t>l</w:t>
            </w:r>
            <w:r w:rsidR="00312C01">
              <w:rPr>
                <w:rFonts w:cs="Calibri"/>
                <w:szCs w:val="22"/>
              </w:rPr>
              <w:t xml:space="preserve">a piscina de evaporación </w:t>
            </w:r>
            <w:r w:rsidRPr="008C0245">
              <w:rPr>
                <w:rFonts w:cs="Calibri"/>
                <w:szCs w:val="22"/>
              </w:rPr>
              <w:t>proveniente del ascenso por capilaridad de la humedad natural del terreno o h</w:t>
            </w:r>
            <w:r>
              <w:rPr>
                <w:rFonts w:cs="Calibri"/>
                <w:szCs w:val="22"/>
              </w:rPr>
              <w:t>umedad producto de las lluvias.</w:t>
            </w:r>
          </w:p>
        </w:tc>
      </w:tr>
      <w:tr w:rsidR="001A2854" w:rsidRPr="00C63F01" w:rsidTr="00075588">
        <w:trPr>
          <w:trHeight w:val="36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MATERIALES HERRAMIENTAS Y EQUIPO</w:t>
            </w:r>
          </w:p>
        </w:tc>
      </w:tr>
      <w:tr w:rsidR="001A2854" w:rsidRPr="00C63F01" w:rsidTr="00075588">
        <w:trPr>
          <w:trHeight w:val="745"/>
          <w:jc w:val="center"/>
        </w:trPr>
        <w:tc>
          <w:tcPr>
            <w:tcW w:w="8829" w:type="dxa"/>
            <w:shd w:val="clear" w:color="auto" w:fill="auto"/>
            <w:vAlign w:val="center"/>
          </w:tcPr>
          <w:p w:rsidR="001A2854" w:rsidRPr="008C0245" w:rsidRDefault="001A2854" w:rsidP="00075588">
            <w:pPr>
              <w:spacing w:line="276" w:lineRule="auto"/>
              <w:ind w:right="141"/>
              <w:rPr>
                <w:rFonts w:cs="Calibri"/>
                <w:szCs w:val="22"/>
              </w:rPr>
            </w:pPr>
            <w:r w:rsidRPr="00013382">
              <w:rPr>
                <w:rFonts w:cs="Calibri"/>
                <w:szCs w:val="22"/>
              </w:rPr>
              <w:t xml:space="preserve"> </w:t>
            </w:r>
            <w:r w:rsidRPr="008C0245">
              <w:rPr>
                <w:rFonts w:cs="Calibri"/>
                <w:szCs w:val="22"/>
              </w:rPr>
              <w:t>El Contratista proporcionará todos los materiales, herramientas y equipo necesarios para la ejecución de los trabajos, los mismos deberán ser aprobados por el Supervisor de Obra.</w:t>
            </w:r>
          </w:p>
          <w:p w:rsidR="001A2854" w:rsidRPr="00A916F7" w:rsidRDefault="001A2854" w:rsidP="00075588">
            <w:pPr>
              <w:spacing w:line="276" w:lineRule="auto"/>
              <w:ind w:right="141"/>
              <w:rPr>
                <w:rFonts w:cs="Calibri"/>
                <w:szCs w:val="22"/>
              </w:rPr>
            </w:pPr>
            <w:r w:rsidRPr="008C0245">
              <w:rPr>
                <w:rFonts w:cs="Calibri"/>
                <w:szCs w:val="22"/>
              </w:rPr>
              <w:t xml:space="preserve">En los trabajos de impermeabilización se empleara film plástico de 150 micrones en doble </w:t>
            </w:r>
            <w:r>
              <w:rPr>
                <w:rFonts w:cs="Calibri"/>
                <w:szCs w:val="22"/>
              </w:rPr>
              <w:t>l</w:t>
            </w:r>
            <w:r w:rsidRPr="008C0245">
              <w:rPr>
                <w:rFonts w:cs="Calibri"/>
                <w:szCs w:val="22"/>
              </w:rPr>
              <w:t>ámina, adherido mediante pintura bituminosa al cimiento</w:t>
            </w:r>
            <w:r>
              <w:rPr>
                <w:rFonts w:cs="Calibri"/>
                <w:szCs w:val="22"/>
              </w:rPr>
              <w:t>.</w:t>
            </w:r>
          </w:p>
        </w:tc>
      </w:tr>
      <w:tr w:rsidR="001A2854" w:rsidRPr="00C63F01" w:rsidTr="00075588">
        <w:trPr>
          <w:trHeight w:val="40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EJECUCIÓN</w:t>
            </w:r>
          </w:p>
        </w:tc>
      </w:tr>
      <w:tr w:rsidR="001A2854" w:rsidRPr="00C63F01" w:rsidTr="00075588">
        <w:trPr>
          <w:trHeight w:val="557"/>
          <w:jc w:val="center"/>
        </w:trPr>
        <w:tc>
          <w:tcPr>
            <w:tcW w:w="8829" w:type="dxa"/>
            <w:shd w:val="clear" w:color="auto" w:fill="auto"/>
            <w:vAlign w:val="center"/>
          </w:tcPr>
          <w:p w:rsidR="001A2854" w:rsidRPr="008C0245" w:rsidRDefault="001A2854" w:rsidP="00075588">
            <w:pPr>
              <w:spacing w:line="276" w:lineRule="auto"/>
              <w:ind w:right="141"/>
              <w:rPr>
                <w:rFonts w:cs="Calibri"/>
                <w:szCs w:val="22"/>
              </w:rPr>
            </w:pPr>
            <w:r w:rsidRPr="008C0245">
              <w:rPr>
                <w:rFonts w:cs="Calibri"/>
                <w:szCs w:val="22"/>
              </w:rPr>
              <w:t xml:space="preserve">Una vez seca y limpia la superficie del </w:t>
            </w:r>
            <w:r>
              <w:rPr>
                <w:rFonts w:cs="Calibri"/>
                <w:szCs w:val="22"/>
              </w:rPr>
              <w:t>cimiento</w:t>
            </w:r>
            <w:r w:rsidRPr="008C0245">
              <w:rPr>
                <w:rFonts w:cs="Calibri"/>
                <w:szCs w:val="22"/>
              </w:rPr>
              <w:t>, se aplicará una primera capa de pintura bituminosa.  Sobre ésta se colocará el polietileno cor</w:t>
            </w:r>
            <w:r w:rsidR="0099143E">
              <w:rPr>
                <w:rFonts w:cs="Calibri"/>
                <w:szCs w:val="22"/>
              </w:rPr>
              <w:t>tado en un ancho mayor en 5 cm.</w:t>
            </w:r>
            <w:r w:rsidRPr="008C0245">
              <w:rPr>
                <w:rFonts w:cs="Calibri"/>
                <w:szCs w:val="22"/>
              </w:rPr>
              <w:t xml:space="preserve">, extendiéndolo a lo largo de toda la superficie. </w:t>
            </w:r>
          </w:p>
          <w:p w:rsidR="001A2854" w:rsidRPr="00A916F7" w:rsidRDefault="001A2854" w:rsidP="0099143E">
            <w:pPr>
              <w:spacing w:line="276" w:lineRule="auto"/>
              <w:ind w:right="141"/>
              <w:rPr>
                <w:rFonts w:cs="Calibri"/>
                <w:szCs w:val="22"/>
              </w:rPr>
            </w:pPr>
            <w:r w:rsidRPr="008C0245">
              <w:rPr>
                <w:rFonts w:cs="Calibri"/>
                <w:szCs w:val="22"/>
              </w:rPr>
              <w:t>Los traslapes longitudinales no deberán ser menores a 20 cm</w:t>
            </w:r>
            <w:r w:rsidR="0099143E">
              <w:rPr>
                <w:rFonts w:cs="Calibri"/>
                <w:szCs w:val="22"/>
              </w:rPr>
              <w:t xml:space="preserve">. </w:t>
            </w:r>
            <w:r w:rsidRPr="008C0245">
              <w:rPr>
                <w:rFonts w:cs="Calibri"/>
                <w:szCs w:val="22"/>
              </w:rPr>
              <w:t>El contratista cuidara que la colocación de la capa impermeabilizadora  se ejecute con esmero y sin interrupciones  de manera de evitar toda filtración  de agua o humedad, a efectos re conseguir una aislación perfecta.</w:t>
            </w:r>
          </w:p>
        </w:tc>
      </w:tr>
      <w:tr w:rsidR="001A2854" w:rsidRPr="00C63F01" w:rsidTr="00075588">
        <w:trPr>
          <w:trHeight w:val="412"/>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MEDICIÓN</w:t>
            </w:r>
          </w:p>
        </w:tc>
      </w:tr>
      <w:tr w:rsidR="001A2854" w:rsidRPr="00C63F01" w:rsidTr="00075588">
        <w:trPr>
          <w:trHeight w:val="843"/>
          <w:jc w:val="center"/>
        </w:trPr>
        <w:tc>
          <w:tcPr>
            <w:tcW w:w="8829" w:type="dxa"/>
            <w:shd w:val="clear" w:color="auto" w:fill="auto"/>
            <w:vAlign w:val="center"/>
          </w:tcPr>
          <w:p w:rsidR="001A2854" w:rsidRPr="00A916F7" w:rsidRDefault="001A2854" w:rsidP="00075588">
            <w:pPr>
              <w:spacing w:line="276" w:lineRule="auto"/>
              <w:ind w:right="141"/>
              <w:rPr>
                <w:rFonts w:cs="Calibri"/>
                <w:szCs w:val="22"/>
              </w:rPr>
            </w:pPr>
            <w:r w:rsidRPr="008C0245">
              <w:rPr>
                <w:rFonts w:cs="Calibri"/>
                <w:szCs w:val="22"/>
              </w:rPr>
              <w:t>La medición se realizará en metros cuadrado</w:t>
            </w:r>
            <w:r>
              <w:rPr>
                <w:rFonts w:cs="Calibri"/>
                <w:szCs w:val="22"/>
              </w:rPr>
              <w:t xml:space="preserve"> (m2)</w:t>
            </w:r>
            <w:r w:rsidRPr="008C0245">
              <w:rPr>
                <w:rFonts w:cs="Calibri"/>
                <w:szCs w:val="22"/>
              </w:rPr>
              <w:t>.</w:t>
            </w:r>
          </w:p>
        </w:tc>
      </w:tr>
      <w:tr w:rsidR="001A2854" w:rsidRPr="00C63F01" w:rsidTr="00075588">
        <w:trPr>
          <w:trHeight w:val="414"/>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PAGO</w:t>
            </w:r>
          </w:p>
        </w:tc>
      </w:tr>
      <w:tr w:rsidR="001A2854" w:rsidRPr="00C63F01" w:rsidTr="00075588">
        <w:trPr>
          <w:trHeight w:val="1270"/>
          <w:jc w:val="center"/>
        </w:trPr>
        <w:tc>
          <w:tcPr>
            <w:tcW w:w="8829" w:type="dxa"/>
            <w:shd w:val="clear" w:color="auto" w:fill="auto"/>
            <w:vAlign w:val="center"/>
          </w:tcPr>
          <w:p w:rsidR="001A2854" w:rsidRPr="00A916F7" w:rsidRDefault="001A2854" w:rsidP="00075588">
            <w:pPr>
              <w:spacing w:line="276" w:lineRule="auto"/>
              <w:ind w:right="141"/>
              <w:rPr>
                <w:rFonts w:cs="Calibri"/>
                <w:szCs w:val="22"/>
              </w:rPr>
            </w:pPr>
            <w:r w:rsidRPr="008C0245">
              <w:rPr>
                <w:rFonts w:cs="Calibri"/>
                <w:szCs w:val="22"/>
              </w:rPr>
              <w:t>El pago de este trabajo será efectuado en base al precio unitario de la propuesta aceptada. Este precio incluye la compensación total por herramientas, mano de obra, equipo y todas las actividades necesarias para completar el trabajo.</w:t>
            </w:r>
          </w:p>
        </w:tc>
      </w:tr>
      <w:tr w:rsidR="00A35A32" w:rsidRPr="00C63F01" w:rsidTr="00075588">
        <w:trPr>
          <w:trHeight w:val="655"/>
          <w:jc w:val="center"/>
        </w:trPr>
        <w:tc>
          <w:tcPr>
            <w:tcW w:w="8829" w:type="dxa"/>
            <w:shd w:val="clear" w:color="auto" w:fill="8DB3E2"/>
            <w:vAlign w:val="center"/>
          </w:tcPr>
          <w:p w:rsidR="00A35A32" w:rsidRDefault="00A35A32" w:rsidP="00A35A32">
            <w:pPr>
              <w:pStyle w:val="a0"/>
              <w:rPr>
                <w:rFonts w:ascii="Calibri" w:hAnsi="Calibri" w:cs="Calibri"/>
              </w:rPr>
            </w:pPr>
            <w:r w:rsidRPr="00BB456E">
              <w:rPr>
                <w:rFonts w:cs="Calibri"/>
                <w:kern w:val="28"/>
                <w:szCs w:val="22"/>
              </w:rPr>
              <w:lastRenderedPageBreak/>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BD0329">
              <w:rPr>
                <w:rFonts w:ascii="Calibri" w:hAnsi="Calibri" w:cs="Calibri"/>
              </w:rPr>
              <w:t>ÍTEM.</w:t>
            </w:r>
            <w:r>
              <w:rPr>
                <w:rFonts w:ascii="Calibri" w:hAnsi="Calibri" w:cs="Calibri"/>
              </w:rPr>
              <w:t xml:space="preserve">6: CONEXIÓN A LA PICINA DE EVAPORACION  </w:t>
            </w:r>
          </w:p>
          <w:p w:rsidR="00237387" w:rsidRPr="00237387" w:rsidRDefault="00237387" w:rsidP="0099143E">
            <w:pPr>
              <w:rPr>
                <w:b/>
                <w:lang w:val="es-BO" w:eastAsia="es-BO"/>
              </w:rPr>
            </w:pPr>
            <w:r w:rsidRPr="00237387">
              <w:rPr>
                <w:rFonts w:cs="Calibri"/>
                <w:b/>
              </w:rPr>
              <w:t>ÍTEM.</w:t>
            </w:r>
            <w:r>
              <w:rPr>
                <w:rFonts w:cs="Calibri"/>
                <w:b/>
              </w:rPr>
              <w:t>2</w:t>
            </w:r>
            <w:r w:rsidR="0099143E">
              <w:rPr>
                <w:rFonts w:cs="Calibri"/>
                <w:b/>
              </w:rPr>
              <w:t>0</w:t>
            </w:r>
            <w:r w:rsidRPr="00237387">
              <w:rPr>
                <w:rFonts w:cs="Calibri"/>
                <w:b/>
              </w:rPr>
              <w:t>: CONEXION AL SISTEMA DE DRENAJE PLANTA RECALIFICADORA</w:t>
            </w:r>
          </w:p>
        </w:tc>
      </w:tr>
      <w:tr w:rsidR="00A35A32" w:rsidRPr="002B5C08" w:rsidTr="00075588">
        <w:trPr>
          <w:trHeight w:val="559"/>
          <w:jc w:val="center"/>
        </w:trPr>
        <w:tc>
          <w:tcPr>
            <w:tcW w:w="8829" w:type="dxa"/>
            <w:shd w:val="clear" w:color="auto" w:fill="8DB3E2"/>
            <w:vAlign w:val="center"/>
          </w:tcPr>
          <w:p w:rsidR="00A35A32" w:rsidRPr="00A916F7" w:rsidRDefault="00A35A32" w:rsidP="00C534E5">
            <w:pPr>
              <w:spacing w:before="0" w:after="0" w:line="240" w:lineRule="atLeast"/>
              <w:rPr>
                <w:rFonts w:cs="Calibri"/>
                <w:b/>
                <w:kern w:val="28"/>
                <w:szCs w:val="22"/>
              </w:rPr>
            </w:pPr>
            <w:r w:rsidRPr="00A916F7">
              <w:rPr>
                <w:rFonts w:cs="Calibri"/>
                <w:b/>
              </w:rPr>
              <w:t xml:space="preserve">UNIDAD: </w:t>
            </w:r>
            <w:r w:rsidR="00C534E5">
              <w:rPr>
                <w:rFonts w:cs="Calibri"/>
                <w:b/>
              </w:rPr>
              <w:t>GLB</w:t>
            </w:r>
            <w:r w:rsidRPr="00A916F7">
              <w:rPr>
                <w:rFonts w:cs="Calibri"/>
                <w:b/>
              </w:rPr>
              <w:t>.</w:t>
            </w:r>
          </w:p>
        </w:tc>
      </w:tr>
      <w:tr w:rsidR="00A35A32" w:rsidRPr="00C63F01" w:rsidTr="00075588">
        <w:trPr>
          <w:trHeight w:val="533"/>
          <w:jc w:val="center"/>
        </w:trPr>
        <w:tc>
          <w:tcPr>
            <w:tcW w:w="8829" w:type="dxa"/>
            <w:shd w:val="clear" w:color="auto" w:fill="8DB3E2"/>
            <w:vAlign w:val="center"/>
          </w:tcPr>
          <w:p w:rsidR="00A35A32" w:rsidRPr="00C63F01" w:rsidRDefault="00A35A32" w:rsidP="00075588">
            <w:pPr>
              <w:spacing w:before="0" w:after="0" w:line="240" w:lineRule="atLeast"/>
              <w:rPr>
                <w:rFonts w:cs="Calibri"/>
                <w:b/>
                <w:szCs w:val="22"/>
              </w:rPr>
            </w:pPr>
            <w:r w:rsidRPr="00761F9C">
              <w:rPr>
                <w:rFonts w:cs="Calibri"/>
                <w:b/>
                <w:kern w:val="28"/>
                <w:szCs w:val="22"/>
              </w:rPr>
              <w:t>DESCRIPCIÓN</w:t>
            </w:r>
          </w:p>
        </w:tc>
      </w:tr>
      <w:tr w:rsidR="00A35A32" w:rsidRPr="00C63F01" w:rsidTr="00075588">
        <w:trPr>
          <w:trHeight w:val="559"/>
          <w:jc w:val="center"/>
        </w:trPr>
        <w:tc>
          <w:tcPr>
            <w:tcW w:w="8829" w:type="dxa"/>
            <w:shd w:val="clear" w:color="auto" w:fill="auto"/>
            <w:vAlign w:val="center"/>
          </w:tcPr>
          <w:p w:rsidR="00A35A32" w:rsidRPr="00A916F7" w:rsidRDefault="00A35A32" w:rsidP="00C534E5">
            <w:pPr>
              <w:spacing w:line="276" w:lineRule="auto"/>
              <w:ind w:right="141"/>
              <w:rPr>
                <w:rFonts w:cs="Calibri"/>
                <w:szCs w:val="22"/>
              </w:rPr>
            </w:pPr>
            <w:r w:rsidRPr="008C0245">
              <w:rPr>
                <w:rFonts w:cs="Calibri"/>
                <w:szCs w:val="22"/>
              </w:rPr>
              <w:t xml:space="preserve">Este ítem se refiere a la </w:t>
            </w:r>
            <w:r w:rsidR="00C534E5">
              <w:rPr>
                <w:rFonts w:cs="Calibri"/>
                <w:szCs w:val="22"/>
              </w:rPr>
              <w:t>conexión a la piscina de evaporación y al sistema de drenaje de la planta Senkata</w:t>
            </w:r>
            <w:r>
              <w:rPr>
                <w:rFonts w:cs="Calibri"/>
                <w:szCs w:val="22"/>
              </w:rPr>
              <w:t>.</w:t>
            </w:r>
          </w:p>
        </w:tc>
      </w:tr>
      <w:tr w:rsidR="00A35A32" w:rsidRPr="00C63F01" w:rsidTr="00075588">
        <w:trPr>
          <w:trHeight w:val="366"/>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MATERIALES HERRAMIENTAS Y EQUIPO</w:t>
            </w:r>
          </w:p>
        </w:tc>
      </w:tr>
      <w:tr w:rsidR="00A35A32" w:rsidRPr="00C63F01" w:rsidTr="00075588">
        <w:trPr>
          <w:trHeight w:val="745"/>
          <w:jc w:val="center"/>
        </w:trPr>
        <w:tc>
          <w:tcPr>
            <w:tcW w:w="8829" w:type="dxa"/>
            <w:shd w:val="clear" w:color="auto" w:fill="auto"/>
            <w:vAlign w:val="center"/>
          </w:tcPr>
          <w:p w:rsidR="00A35A32" w:rsidRPr="00A916F7" w:rsidRDefault="00A35A32" w:rsidP="00075588">
            <w:pPr>
              <w:spacing w:line="276" w:lineRule="auto"/>
              <w:ind w:right="141"/>
              <w:rPr>
                <w:rFonts w:cs="Calibri"/>
                <w:szCs w:val="22"/>
              </w:rPr>
            </w:pPr>
            <w:r w:rsidRPr="00013382">
              <w:rPr>
                <w:rFonts w:cs="Calibri"/>
                <w:szCs w:val="22"/>
              </w:rPr>
              <w:t xml:space="preserve"> </w:t>
            </w:r>
            <w:r w:rsidRPr="008C0245">
              <w:rPr>
                <w:rFonts w:cs="Calibri"/>
                <w:szCs w:val="22"/>
              </w:rPr>
              <w:t>El Contratista proporcionará todos los materiales, herramientas y equipo necesarios para la ejecución de los trabajos, los mismos deberán ser aprob</w:t>
            </w:r>
            <w:r w:rsidR="00C534E5">
              <w:rPr>
                <w:rFonts w:cs="Calibri"/>
                <w:szCs w:val="22"/>
              </w:rPr>
              <w:t>ados por el Supervisor de Obra.</w:t>
            </w:r>
          </w:p>
        </w:tc>
      </w:tr>
      <w:tr w:rsidR="00A35A32" w:rsidRPr="00C63F01" w:rsidTr="00075588">
        <w:trPr>
          <w:trHeight w:val="406"/>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FORMA DE EJECUCIÓN</w:t>
            </w:r>
          </w:p>
        </w:tc>
      </w:tr>
      <w:tr w:rsidR="00A35A32" w:rsidRPr="00C63F01" w:rsidTr="00075588">
        <w:trPr>
          <w:trHeight w:val="557"/>
          <w:jc w:val="center"/>
        </w:trPr>
        <w:tc>
          <w:tcPr>
            <w:tcW w:w="8829" w:type="dxa"/>
            <w:shd w:val="clear" w:color="auto" w:fill="auto"/>
            <w:vAlign w:val="center"/>
          </w:tcPr>
          <w:p w:rsidR="00A35A32" w:rsidRPr="00A916F7" w:rsidRDefault="00A35A32" w:rsidP="00C534E5">
            <w:pPr>
              <w:spacing w:line="276" w:lineRule="auto"/>
              <w:ind w:right="141"/>
              <w:rPr>
                <w:rFonts w:cs="Calibri"/>
                <w:szCs w:val="22"/>
              </w:rPr>
            </w:pPr>
            <w:r w:rsidRPr="008C0245">
              <w:rPr>
                <w:rFonts w:cs="Calibri"/>
                <w:szCs w:val="22"/>
              </w:rPr>
              <w:t xml:space="preserve">El contratista cuidara que la colocación </w:t>
            </w:r>
            <w:r w:rsidR="00C534E5">
              <w:rPr>
                <w:rFonts w:cs="Calibri"/>
                <w:szCs w:val="22"/>
              </w:rPr>
              <w:t>y conexión a la piscina de evaporación y al sistema de drenaje de la planta recalificadora y</w:t>
            </w:r>
            <w:r w:rsidRPr="008C0245">
              <w:rPr>
                <w:rFonts w:cs="Calibri"/>
                <w:szCs w:val="22"/>
              </w:rPr>
              <w:t xml:space="preserve"> se ejecute con esmero y sin interrupciones  de manera de evitar toda filtración  de agua o humedad, a efectos re conseguir una aislación perfecta.</w:t>
            </w:r>
          </w:p>
        </w:tc>
      </w:tr>
      <w:tr w:rsidR="00A35A32" w:rsidRPr="00C63F01" w:rsidTr="00075588">
        <w:trPr>
          <w:trHeight w:val="412"/>
          <w:jc w:val="center"/>
        </w:trPr>
        <w:tc>
          <w:tcPr>
            <w:tcW w:w="8829" w:type="dxa"/>
            <w:shd w:val="clear" w:color="auto" w:fill="8DB3E2"/>
            <w:vAlign w:val="center"/>
          </w:tcPr>
          <w:p w:rsidR="00A35A32" w:rsidRPr="00C63F01" w:rsidRDefault="00A35A32" w:rsidP="00075588">
            <w:pPr>
              <w:spacing w:before="0" w:after="0" w:line="240" w:lineRule="atLeast"/>
              <w:rPr>
                <w:rFonts w:cs="Calibri"/>
                <w:b/>
                <w:szCs w:val="22"/>
              </w:rPr>
            </w:pPr>
            <w:r w:rsidRPr="00761F9C">
              <w:rPr>
                <w:rFonts w:cs="Calibri"/>
                <w:b/>
                <w:kern w:val="28"/>
                <w:szCs w:val="22"/>
              </w:rPr>
              <w:t>MEDICIÓN</w:t>
            </w:r>
          </w:p>
        </w:tc>
      </w:tr>
      <w:tr w:rsidR="00A35A32" w:rsidRPr="00C63F01" w:rsidTr="00075588">
        <w:trPr>
          <w:trHeight w:val="843"/>
          <w:jc w:val="center"/>
        </w:trPr>
        <w:tc>
          <w:tcPr>
            <w:tcW w:w="8829" w:type="dxa"/>
            <w:shd w:val="clear" w:color="auto" w:fill="auto"/>
            <w:vAlign w:val="center"/>
          </w:tcPr>
          <w:p w:rsidR="00A35A32" w:rsidRPr="00A916F7" w:rsidRDefault="00A35A32" w:rsidP="00F9333A">
            <w:pPr>
              <w:spacing w:line="276" w:lineRule="auto"/>
              <w:ind w:right="141"/>
              <w:rPr>
                <w:rFonts w:cs="Calibri"/>
                <w:szCs w:val="22"/>
              </w:rPr>
            </w:pPr>
            <w:r w:rsidRPr="008C0245">
              <w:rPr>
                <w:rFonts w:cs="Calibri"/>
                <w:szCs w:val="22"/>
              </w:rPr>
              <w:t xml:space="preserve">La medición se realizará en </w:t>
            </w:r>
            <w:r w:rsidR="00F9333A">
              <w:rPr>
                <w:rFonts w:cs="Calibri"/>
                <w:szCs w:val="22"/>
              </w:rPr>
              <w:t>global</w:t>
            </w:r>
            <w:r>
              <w:rPr>
                <w:rFonts w:cs="Calibri"/>
                <w:szCs w:val="22"/>
              </w:rPr>
              <w:t xml:space="preserve"> (</w:t>
            </w:r>
            <w:proofErr w:type="spellStart"/>
            <w:r w:rsidR="00F9333A">
              <w:rPr>
                <w:rFonts w:cs="Calibri"/>
                <w:szCs w:val="22"/>
              </w:rPr>
              <w:t>Glb</w:t>
            </w:r>
            <w:proofErr w:type="spellEnd"/>
            <w:r>
              <w:rPr>
                <w:rFonts w:cs="Calibri"/>
                <w:szCs w:val="22"/>
              </w:rPr>
              <w:t>)</w:t>
            </w:r>
            <w:r w:rsidRPr="008C0245">
              <w:rPr>
                <w:rFonts w:cs="Calibri"/>
                <w:szCs w:val="22"/>
              </w:rPr>
              <w:t>.</w:t>
            </w:r>
          </w:p>
        </w:tc>
      </w:tr>
      <w:tr w:rsidR="00A35A32" w:rsidRPr="00C63F01" w:rsidTr="00075588">
        <w:trPr>
          <w:trHeight w:val="414"/>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FORMA DE PAGO</w:t>
            </w:r>
          </w:p>
        </w:tc>
      </w:tr>
      <w:tr w:rsidR="00A35A32" w:rsidRPr="00C63F01" w:rsidTr="00075588">
        <w:trPr>
          <w:trHeight w:val="1270"/>
          <w:jc w:val="center"/>
        </w:trPr>
        <w:tc>
          <w:tcPr>
            <w:tcW w:w="8829" w:type="dxa"/>
            <w:shd w:val="clear" w:color="auto" w:fill="auto"/>
            <w:vAlign w:val="center"/>
          </w:tcPr>
          <w:p w:rsidR="00A35A32" w:rsidRPr="00A916F7" w:rsidRDefault="00A35A32" w:rsidP="00075588">
            <w:pPr>
              <w:spacing w:line="276" w:lineRule="auto"/>
              <w:ind w:right="141"/>
              <w:rPr>
                <w:rFonts w:cs="Calibri"/>
                <w:szCs w:val="22"/>
              </w:rPr>
            </w:pPr>
            <w:r w:rsidRPr="008C0245">
              <w:rPr>
                <w:rFonts w:cs="Calibri"/>
                <w:szCs w:val="22"/>
              </w:rPr>
              <w:t>El pago de este trabajo será efectuado en base al precio unitario de la propuesta aceptada. Este precio incluye la compensación total por herramientas, mano de obra, equipo y todas las actividades necesarias para completar el trabajo.</w:t>
            </w:r>
          </w:p>
        </w:tc>
      </w:tr>
    </w:tbl>
    <w:p w:rsidR="001A2854" w:rsidRDefault="001A2854" w:rsidP="00310A49"/>
    <w:p w:rsidR="00A35A32" w:rsidRDefault="00A35A32" w:rsidP="00310A49"/>
    <w:p w:rsidR="00A35A32" w:rsidRDefault="00A35A32" w:rsidP="00310A49"/>
    <w:p w:rsidR="00A35A32" w:rsidRDefault="00A35A32"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1A2854" w:rsidRPr="00C63F01" w:rsidTr="0099143E">
        <w:trPr>
          <w:trHeight w:val="358"/>
          <w:jc w:val="center"/>
        </w:trPr>
        <w:tc>
          <w:tcPr>
            <w:tcW w:w="8829" w:type="dxa"/>
            <w:shd w:val="clear" w:color="auto" w:fill="8DB3E2"/>
            <w:vAlign w:val="center"/>
          </w:tcPr>
          <w:p w:rsidR="001A2854" w:rsidRPr="001A2854" w:rsidRDefault="001A2854" w:rsidP="00075588">
            <w:pPr>
              <w:rPr>
                <w:rFonts w:cs="Calibri"/>
                <w:b/>
              </w:rPr>
            </w:pPr>
            <w:r w:rsidRPr="00BB456E">
              <w:rPr>
                <w:rFonts w:cs="Calibri"/>
                <w:kern w:val="28"/>
                <w:szCs w:val="22"/>
              </w:rPr>
              <w:lastRenderedPageBreak/>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1A2854">
              <w:rPr>
                <w:rFonts w:cs="Calibri"/>
                <w:b/>
              </w:rPr>
              <w:t>ÍTEM.7: RELLENO Y COMPACTADO PARA LA CONFORMACION DEL TERRENO</w:t>
            </w:r>
          </w:p>
        </w:tc>
      </w:tr>
      <w:tr w:rsidR="001A2854" w:rsidRPr="002B5C08" w:rsidTr="0099143E">
        <w:trPr>
          <w:trHeight w:val="559"/>
          <w:jc w:val="center"/>
        </w:trPr>
        <w:tc>
          <w:tcPr>
            <w:tcW w:w="8829" w:type="dxa"/>
            <w:shd w:val="clear" w:color="auto" w:fill="8DB3E2"/>
            <w:vAlign w:val="center"/>
          </w:tcPr>
          <w:p w:rsidR="001A2854" w:rsidRPr="00E920A8" w:rsidRDefault="001A2854" w:rsidP="00075588">
            <w:pPr>
              <w:spacing w:before="0" w:after="0" w:line="240" w:lineRule="atLeast"/>
              <w:rPr>
                <w:rFonts w:cs="Calibri"/>
                <w:b/>
                <w:kern w:val="28"/>
                <w:szCs w:val="22"/>
              </w:rPr>
            </w:pPr>
            <w:r w:rsidRPr="00E920A8">
              <w:rPr>
                <w:rFonts w:cs="Calibri"/>
                <w:b/>
              </w:rPr>
              <w:t>UNIDAD: M3.</w:t>
            </w:r>
          </w:p>
        </w:tc>
      </w:tr>
      <w:tr w:rsidR="001A2854" w:rsidRPr="00C63F01" w:rsidTr="0099143E">
        <w:trPr>
          <w:trHeight w:val="533"/>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DESCRIPCIÓN</w:t>
            </w:r>
          </w:p>
        </w:tc>
      </w:tr>
      <w:tr w:rsidR="001A2854" w:rsidRPr="00C63F01" w:rsidTr="0099143E">
        <w:trPr>
          <w:trHeight w:val="559"/>
          <w:jc w:val="center"/>
        </w:trPr>
        <w:tc>
          <w:tcPr>
            <w:tcW w:w="8829" w:type="dxa"/>
            <w:shd w:val="clear" w:color="auto" w:fill="auto"/>
            <w:vAlign w:val="center"/>
          </w:tcPr>
          <w:p w:rsidR="001A2854" w:rsidRDefault="001A2854" w:rsidP="00075588">
            <w:pPr>
              <w:spacing w:line="276" w:lineRule="auto"/>
              <w:ind w:right="141"/>
              <w:rPr>
                <w:rFonts w:cs="Arial"/>
                <w:szCs w:val="22"/>
                <w:lang w:val="es-BO"/>
              </w:rPr>
            </w:pPr>
            <w:r>
              <w:rPr>
                <w:rFonts w:cs="Arial"/>
                <w:szCs w:val="22"/>
                <w:lang w:val="es-BO"/>
              </w:rPr>
              <w:t>El relleno y compactado del terreno será realizado de acuerdo a los planos tipo y especific</w:t>
            </w:r>
            <w:r w:rsidR="00C534E5">
              <w:rPr>
                <w:rFonts w:cs="Arial"/>
                <w:szCs w:val="22"/>
                <w:lang w:val="es-BO"/>
              </w:rPr>
              <w:t>aciones técnicas.</w:t>
            </w:r>
          </w:p>
          <w:p w:rsidR="001A2854" w:rsidRPr="00E920A8" w:rsidRDefault="001A2854" w:rsidP="00075588">
            <w:pPr>
              <w:spacing w:line="276" w:lineRule="auto"/>
              <w:ind w:right="141"/>
              <w:rPr>
                <w:rFonts w:cs="Arial"/>
                <w:szCs w:val="22"/>
                <w:lang w:val="es-BO"/>
              </w:rPr>
            </w:pPr>
            <w:r>
              <w:rPr>
                <w:rFonts w:cs="Arial"/>
                <w:szCs w:val="22"/>
                <w:lang w:val="es-BO"/>
              </w:rPr>
              <w:t>Antes de ejecutar el mejoramiento del suelo y compactación del terreno estabilizado, se deberá realizar una reconfirmación y regularización del cuerpo de terraplén, que incluya, escarificación humedecimiento o secado y se realizara los ensayos de suelo necesarios que correspondan (SPT) para la verificación de la compactación del relleno, estas actividades deben estar incluidas  en el costo de colocado del mejoramiento de suelo y compactación del terreno, por lo tanto no se reconocerá ningún precio adicional por estas actividades.</w:t>
            </w:r>
          </w:p>
        </w:tc>
      </w:tr>
      <w:tr w:rsidR="001A2854" w:rsidRPr="00C63F01" w:rsidTr="0099143E">
        <w:trPr>
          <w:trHeight w:val="36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MATERIALES HERRAMIENTAS Y EQUIPO</w:t>
            </w:r>
          </w:p>
        </w:tc>
      </w:tr>
      <w:tr w:rsidR="001A2854" w:rsidRPr="00C63F01" w:rsidTr="0099143E">
        <w:trPr>
          <w:trHeight w:val="745"/>
          <w:jc w:val="center"/>
        </w:trPr>
        <w:tc>
          <w:tcPr>
            <w:tcW w:w="8829" w:type="dxa"/>
            <w:shd w:val="clear" w:color="auto" w:fill="auto"/>
            <w:vAlign w:val="center"/>
          </w:tcPr>
          <w:p w:rsidR="001A2854" w:rsidRDefault="001A2854" w:rsidP="00075588">
            <w:pPr>
              <w:spacing w:line="276" w:lineRule="auto"/>
              <w:ind w:right="141"/>
              <w:rPr>
                <w:rFonts w:cs="Calibri"/>
                <w:szCs w:val="22"/>
              </w:rPr>
            </w:pPr>
            <w:r w:rsidRPr="00013382">
              <w:rPr>
                <w:rFonts w:cs="Calibri"/>
                <w:szCs w:val="22"/>
              </w:rPr>
              <w:t xml:space="preserve"> </w:t>
            </w:r>
            <w:r w:rsidRPr="00926929">
              <w:rPr>
                <w:rFonts w:cs="Calibri"/>
                <w:szCs w:val="22"/>
              </w:rPr>
              <w:t xml:space="preserve">El </w:t>
            </w:r>
            <w:r>
              <w:rPr>
                <w:rFonts w:cs="Calibri"/>
                <w:szCs w:val="22"/>
              </w:rPr>
              <w:t>mejoramiento de suelo y compactación del terreno, deberá cumplir la granulometría y limites siguientes:</w:t>
            </w:r>
          </w:p>
          <w:p w:rsidR="001A2854" w:rsidRDefault="001A2854" w:rsidP="00075588">
            <w:pPr>
              <w:spacing w:line="276" w:lineRule="auto"/>
              <w:ind w:right="141"/>
              <w:rPr>
                <w:rFonts w:cs="Calibri"/>
                <w:b/>
                <w:szCs w:val="22"/>
              </w:rPr>
            </w:pPr>
            <w:r w:rsidRPr="00D97925">
              <w:rPr>
                <w:rFonts w:cs="Calibri"/>
                <w:b/>
                <w:szCs w:val="22"/>
              </w:rPr>
              <w:t>Granulometría</w:t>
            </w:r>
          </w:p>
          <w:tbl>
            <w:tblPr>
              <w:tblStyle w:val="Tablaconcuadrcula"/>
              <w:tblW w:w="0" w:type="auto"/>
              <w:jc w:val="center"/>
              <w:tblLook w:val="04A0" w:firstRow="1" w:lastRow="0" w:firstColumn="1" w:lastColumn="0" w:noHBand="0" w:noVBand="1"/>
            </w:tblPr>
            <w:tblGrid>
              <w:gridCol w:w="2149"/>
              <w:gridCol w:w="3054"/>
            </w:tblGrid>
            <w:tr w:rsidR="001A2854" w:rsidTr="00075588">
              <w:trPr>
                <w:jc w:val="center"/>
              </w:trPr>
              <w:tc>
                <w:tcPr>
                  <w:tcW w:w="0" w:type="auto"/>
                </w:tcPr>
                <w:p w:rsidR="001A2854" w:rsidRPr="00D97925" w:rsidRDefault="001A2854" w:rsidP="00075588">
                  <w:pPr>
                    <w:spacing w:line="276" w:lineRule="auto"/>
                    <w:ind w:right="141"/>
                    <w:jc w:val="center"/>
                    <w:rPr>
                      <w:szCs w:val="22"/>
                    </w:rPr>
                  </w:pPr>
                  <w:r>
                    <w:rPr>
                      <w:b/>
                      <w:szCs w:val="22"/>
                    </w:rPr>
                    <w:t>Designación de T</w:t>
                  </w:r>
                  <w:r w:rsidRPr="00D97925">
                    <w:rPr>
                      <w:b/>
                      <w:szCs w:val="22"/>
                    </w:rPr>
                    <w:t>amiz</w:t>
                  </w:r>
                </w:p>
              </w:tc>
              <w:tc>
                <w:tcPr>
                  <w:tcW w:w="0" w:type="auto"/>
                </w:tcPr>
                <w:p w:rsidR="001A2854" w:rsidRDefault="001A2854" w:rsidP="00075588">
                  <w:pPr>
                    <w:spacing w:line="276" w:lineRule="auto"/>
                    <w:ind w:right="141"/>
                    <w:rPr>
                      <w:b/>
                      <w:szCs w:val="22"/>
                    </w:rPr>
                  </w:pPr>
                  <w:r>
                    <w:rPr>
                      <w:b/>
                      <w:szCs w:val="22"/>
                    </w:rPr>
                    <w:t>Porcentaje (%) que pasa en peso</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2”</w:t>
                  </w:r>
                </w:p>
              </w:tc>
              <w:tc>
                <w:tcPr>
                  <w:tcW w:w="0" w:type="auto"/>
                </w:tcPr>
                <w:p w:rsidR="001A2854" w:rsidRPr="00D97925" w:rsidRDefault="001A2854" w:rsidP="00075588">
                  <w:pPr>
                    <w:spacing w:line="276" w:lineRule="auto"/>
                    <w:ind w:right="141"/>
                    <w:jc w:val="center"/>
                    <w:rPr>
                      <w:szCs w:val="22"/>
                    </w:rPr>
                  </w:pPr>
                  <w:r w:rsidRPr="00D97925">
                    <w:rPr>
                      <w:szCs w:val="22"/>
                    </w:rPr>
                    <w:t>100</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1”</w:t>
                  </w:r>
                </w:p>
              </w:tc>
              <w:tc>
                <w:tcPr>
                  <w:tcW w:w="0" w:type="auto"/>
                </w:tcPr>
                <w:p w:rsidR="001A2854" w:rsidRPr="00D97925" w:rsidRDefault="001A2854" w:rsidP="00075588">
                  <w:pPr>
                    <w:spacing w:line="276" w:lineRule="auto"/>
                    <w:ind w:right="141"/>
                    <w:jc w:val="center"/>
                    <w:rPr>
                      <w:szCs w:val="22"/>
                    </w:rPr>
                  </w:pPr>
                  <w:r w:rsidRPr="00D97925">
                    <w:rPr>
                      <w:szCs w:val="22"/>
                    </w:rPr>
                    <w:t>90 - 100</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3/8”</w:t>
                  </w:r>
                </w:p>
              </w:tc>
              <w:tc>
                <w:tcPr>
                  <w:tcW w:w="0" w:type="auto"/>
                </w:tcPr>
                <w:p w:rsidR="001A2854" w:rsidRPr="00D97925" w:rsidRDefault="001A2854" w:rsidP="00075588">
                  <w:pPr>
                    <w:spacing w:line="276" w:lineRule="auto"/>
                    <w:ind w:right="141"/>
                    <w:jc w:val="center"/>
                    <w:rPr>
                      <w:szCs w:val="22"/>
                    </w:rPr>
                  </w:pPr>
                  <w:r w:rsidRPr="00D97925">
                    <w:rPr>
                      <w:szCs w:val="22"/>
                    </w:rPr>
                    <w:t>70 - 95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4</w:t>
                  </w:r>
                </w:p>
              </w:tc>
              <w:tc>
                <w:tcPr>
                  <w:tcW w:w="0" w:type="auto"/>
                </w:tcPr>
                <w:p w:rsidR="001A2854" w:rsidRPr="00D97925" w:rsidRDefault="001A2854" w:rsidP="00075588">
                  <w:pPr>
                    <w:spacing w:line="276" w:lineRule="auto"/>
                    <w:ind w:right="141"/>
                    <w:jc w:val="center"/>
                    <w:rPr>
                      <w:szCs w:val="22"/>
                    </w:rPr>
                  </w:pPr>
                  <w:r w:rsidRPr="00D97925">
                    <w:rPr>
                      <w:szCs w:val="22"/>
                    </w:rPr>
                    <w:t>45 - 85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10</w:t>
                  </w:r>
                </w:p>
              </w:tc>
              <w:tc>
                <w:tcPr>
                  <w:tcW w:w="0" w:type="auto"/>
                </w:tcPr>
                <w:p w:rsidR="001A2854" w:rsidRPr="00D97925" w:rsidRDefault="001A2854" w:rsidP="00075588">
                  <w:pPr>
                    <w:spacing w:line="276" w:lineRule="auto"/>
                    <w:ind w:right="141"/>
                    <w:jc w:val="center"/>
                    <w:rPr>
                      <w:szCs w:val="22"/>
                    </w:rPr>
                  </w:pPr>
                  <w:r w:rsidRPr="00D97925">
                    <w:rPr>
                      <w:szCs w:val="22"/>
                    </w:rPr>
                    <w:t>35 - 75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lastRenderedPageBreak/>
                    <w:t>N° 40</w:t>
                  </w:r>
                </w:p>
              </w:tc>
              <w:tc>
                <w:tcPr>
                  <w:tcW w:w="0" w:type="auto"/>
                </w:tcPr>
                <w:p w:rsidR="001A2854" w:rsidRPr="00D97925" w:rsidRDefault="001A2854" w:rsidP="00075588">
                  <w:pPr>
                    <w:spacing w:line="276" w:lineRule="auto"/>
                    <w:ind w:right="141"/>
                    <w:jc w:val="center"/>
                    <w:rPr>
                      <w:szCs w:val="22"/>
                    </w:rPr>
                  </w:pPr>
                  <w:r w:rsidRPr="00D97925">
                    <w:rPr>
                      <w:szCs w:val="22"/>
                    </w:rPr>
                    <w:t>25 - 55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200</w:t>
                  </w:r>
                </w:p>
              </w:tc>
              <w:tc>
                <w:tcPr>
                  <w:tcW w:w="0" w:type="auto"/>
                </w:tcPr>
                <w:p w:rsidR="001A2854" w:rsidRPr="00D97925" w:rsidRDefault="001A2854" w:rsidP="00075588">
                  <w:pPr>
                    <w:spacing w:line="276" w:lineRule="auto"/>
                    <w:ind w:right="141"/>
                    <w:jc w:val="center"/>
                    <w:rPr>
                      <w:szCs w:val="22"/>
                    </w:rPr>
                  </w:pPr>
                  <w:r w:rsidRPr="00D97925">
                    <w:rPr>
                      <w:szCs w:val="22"/>
                    </w:rPr>
                    <w:t>15 - 35</w:t>
                  </w:r>
                </w:p>
              </w:tc>
            </w:tr>
          </w:tbl>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Limite líquido T – 89                                                        Max. 35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Índice de Plasticidad T – 90                                            Max. 12</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Equivalente de arena T – 176                                         Max. 25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Pérdida de abrasión “Los Ángeles” (%) T – 96             Max. 65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La densidad relativa a la máxima                                   Mín. 95</w:t>
            </w:r>
          </w:p>
          <w:p w:rsidR="001A2854" w:rsidRPr="00C534E5" w:rsidRDefault="001A2854" w:rsidP="00C534E5">
            <w:pPr>
              <w:pStyle w:val="Prrafodelista"/>
              <w:numPr>
                <w:ilvl w:val="0"/>
                <w:numId w:val="14"/>
              </w:numPr>
              <w:spacing w:before="0" w:after="0" w:line="276" w:lineRule="auto"/>
              <w:ind w:left="714" w:right="142" w:hanging="357"/>
              <w:rPr>
                <w:b/>
                <w:szCs w:val="22"/>
              </w:rPr>
            </w:pPr>
            <w:r>
              <w:rPr>
                <w:szCs w:val="22"/>
              </w:rPr>
              <w:t>Densidad de Compactación T – 180</w:t>
            </w:r>
          </w:p>
          <w:p w:rsidR="00C534E5" w:rsidRPr="00C534E5" w:rsidRDefault="00C534E5" w:rsidP="00C534E5">
            <w:pPr>
              <w:pStyle w:val="Prrafodelista"/>
              <w:spacing w:before="0" w:after="0" w:line="276" w:lineRule="auto"/>
              <w:ind w:left="714" w:right="142"/>
              <w:rPr>
                <w:b/>
                <w:szCs w:val="22"/>
              </w:rPr>
            </w:pPr>
          </w:p>
        </w:tc>
      </w:tr>
      <w:tr w:rsidR="001A2854" w:rsidRPr="00C63F01" w:rsidTr="0099143E">
        <w:trPr>
          <w:trHeight w:val="40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lastRenderedPageBreak/>
              <w:t>FORMA DE EJECUCIÓN</w:t>
            </w:r>
          </w:p>
        </w:tc>
      </w:tr>
      <w:tr w:rsidR="001A2854" w:rsidRPr="00C63F01" w:rsidTr="0099143E">
        <w:trPr>
          <w:trHeight w:val="557"/>
          <w:jc w:val="center"/>
        </w:trPr>
        <w:tc>
          <w:tcPr>
            <w:tcW w:w="8829" w:type="dxa"/>
            <w:shd w:val="clear" w:color="auto" w:fill="auto"/>
            <w:vAlign w:val="center"/>
          </w:tcPr>
          <w:p w:rsidR="001A2854" w:rsidRDefault="001A2854" w:rsidP="00075588">
            <w:pPr>
              <w:spacing w:line="360" w:lineRule="auto"/>
              <w:ind w:right="141"/>
              <w:rPr>
                <w:rFonts w:cs="Calibri"/>
                <w:szCs w:val="22"/>
              </w:rPr>
            </w:pPr>
            <w:r>
              <w:rPr>
                <w:rFonts w:cs="Calibri"/>
                <w:szCs w:val="22"/>
              </w:rPr>
              <w:t xml:space="preserve">Comprende las operaciones de conformación y estabilización de la plataforma, distribución, mezcla pulverización, humedecimiento o desecación, cortes o rellenos para completar la sección, compactación y acabado, de los materiales transportados del yacimiento, realizadas sobre la </w:t>
            </w:r>
            <w:proofErr w:type="spellStart"/>
            <w:r>
              <w:rPr>
                <w:rFonts w:cs="Calibri"/>
                <w:szCs w:val="22"/>
              </w:rPr>
              <w:t>subrasante</w:t>
            </w:r>
            <w:proofErr w:type="spellEnd"/>
            <w:r>
              <w:rPr>
                <w:rFonts w:cs="Calibri"/>
                <w:szCs w:val="22"/>
              </w:rPr>
              <w:t xml:space="preserve"> debidamente regularizada y aprobada por el Supervisor,, en cantidades que permitan llegar a la cota diseñada de su compactación.</w:t>
            </w:r>
          </w:p>
          <w:p w:rsidR="001A2854" w:rsidRDefault="001A2854" w:rsidP="00075588">
            <w:pPr>
              <w:spacing w:line="360" w:lineRule="auto"/>
              <w:ind w:right="141"/>
              <w:rPr>
                <w:rFonts w:cs="Calibri"/>
                <w:szCs w:val="22"/>
              </w:rPr>
            </w:pPr>
            <w:r>
              <w:rPr>
                <w:rFonts w:cs="Calibri"/>
                <w:szCs w:val="22"/>
              </w:rPr>
              <w:t>Las densidades de capa acabada deberán ser mínimo de 95% de la densidad máxima determinada según el ensayo AASHTO T-180D, el contenido de humedad deberá variar como máximo entre + y – 2% de la humedad optima obtenido en el ensayo anterior.</w:t>
            </w:r>
          </w:p>
          <w:p w:rsidR="001A2854" w:rsidRPr="00A47E7E" w:rsidRDefault="001A2854" w:rsidP="00075588">
            <w:pPr>
              <w:spacing w:line="360" w:lineRule="auto"/>
              <w:ind w:right="141"/>
              <w:rPr>
                <w:szCs w:val="22"/>
              </w:rPr>
            </w:pPr>
            <w:r>
              <w:rPr>
                <w:rFonts w:cs="Calibri"/>
                <w:szCs w:val="22"/>
              </w:rPr>
              <w:t>El material será esparcido sobre la capa inferior regularizada, compactada y aprobada de modo que se evite la segregación e inestabilidad por efectos del agua, en la cantidad tal que le permita obtener el espesor programado después de su compactación.</w:t>
            </w:r>
          </w:p>
        </w:tc>
      </w:tr>
      <w:tr w:rsidR="001A2854" w:rsidRPr="00C63F01" w:rsidTr="0099143E">
        <w:trPr>
          <w:trHeight w:val="412"/>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MEDICIÓN</w:t>
            </w:r>
          </w:p>
        </w:tc>
      </w:tr>
      <w:tr w:rsidR="001A2854" w:rsidRPr="00C63F01" w:rsidTr="0099143E">
        <w:trPr>
          <w:trHeight w:val="843"/>
          <w:jc w:val="center"/>
        </w:trPr>
        <w:tc>
          <w:tcPr>
            <w:tcW w:w="8829" w:type="dxa"/>
            <w:shd w:val="clear" w:color="auto" w:fill="auto"/>
            <w:vAlign w:val="center"/>
          </w:tcPr>
          <w:p w:rsidR="001A2854" w:rsidRDefault="001A2854" w:rsidP="00075588">
            <w:pPr>
              <w:spacing w:line="276" w:lineRule="auto"/>
              <w:ind w:right="141"/>
              <w:rPr>
                <w:rFonts w:cs="Calibri"/>
                <w:szCs w:val="22"/>
              </w:rPr>
            </w:pPr>
            <w:r>
              <w:rPr>
                <w:rFonts w:cs="Calibri"/>
                <w:szCs w:val="22"/>
              </w:rPr>
              <w:t>El volumen de material mejoramiento del suelo y compactación del terreno se medirá en metros cúbicos de material compactado y aceptado de acuerdo al diseño y las presentes especificaciones técnicas.</w:t>
            </w:r>
          </w:p>
          <w:p w:rsidR="001A2854" w:rsidRPr="00E920A8" w:rsidRDefault="001A2854" w:rsidP="00075588">
            <w:pPr>
              <w:spacing w:line="276" w:lineRule="auto"/>
              <w:ind w:right="141"/>
              <w:rPr>
                <w:rFonts w:cs="Calibri"/>
                <w:szCs w:val="22"/>
              </w:rPr>
            </w:pPr>
            <w:r>
              <w:rPr>
                <w:rFonts w:cs="Calibri"/>
                <w:szCs w:val="22"/>
              </w:rPr>
              <w:lastRenderedPageBreak/>
              <w:t>El transporte de materiales para ejecución del mejoramiento del suelo y compactación del terreno no será considerado y medido por separado debido a que ya se encuentra contemplado en cada metro cúbico compactado en toda la plataforma.</w:t>
            </w:r>
          </w:p>
        </w:tc>
      </w:tr>
      <w:tr w:rsidR="001A2854" w:rsidRPr="00C63F01" w:rsidTr="0099143E">
        <w:trPr>
          <w:trHeight w:val="414"/>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lastRenderedPageBreak/>
              <w:t>FORMA DE PAGO</w:t>
            </w:r>
          </w:p>
        </w:tc>
      </w:tr>
      <w:tr w:rsidR="001A2854" w:rsidRPr="00C63F01" w:rsidTr="0099143E">
        <w:trPr>
          <w:trHeight w:val="1270"/>
          <w:jc w:val="center"/>
        </w:trPr>
        <w:tc>
          <w:tcPr>
            <w:tcW w:w="8829" w:type="dxa"/>
            <w:shd w:val="clear" w:color="auto" w:fill="auto"/>
            <w:vAlign w:val="center"/>
          </w:tcPr>
          <w:p w:rsidR="001A2854" w:rsidRDefault="001A2854" w:rsidP="00075588">
            <w:pPr>
              <w:spacing w:line="276" w:lineRule="auto"/>
              <w:ind w:right="141"/>
              <w:rPr>
                <w:rFonts w:cs="Calibri"/>
                <w:szCs w:val="22"/>
              </w:rPr>
            </w:pPr>
            <w:r>
              <w:rPr>
                <w:rFonts w:cs="Calibri"/>
                <w:szCs w:val="22"/>
              </w:rPr>
              <w:t xml:space="preserve">La carpeta de material </w:t>
            </w:r>
            <w:proofErr w:type="spellStart"/>
            <w:r>
              <w:rPr>
                <w:rFonts w:cs="Calibri"/>
                <w:szCs w:val="22"/>
              </w:rPr>
              <w:t>laterítico</w:t>
            </w:r>
            <w:proofErr w:type="spellEnd"/>
            <w:r>
              <w:rPr>
                <w:rFonts w:cs="Calibri"/>
                <w:szCs w:val="22"/>
              </w:rPr>
              <w:t xml:space="preserve"> será medida en metros cúbicos compactados en las dimensiones establecidas en los planos o las dimensiones ordenadas por escrito por el supervisor.</w:t>
            </w:r>
          </w:p>
          <w:p w:rsidR="001A2854" w:rsidRPr="00E920A8" w:rsidRDefault="001A2854" w:rsidP="00075588">
            <w:pPr>
              <w:spacing w:line="276" w:lineRule="auto"/>
              <w:ind w:right="141"/>
              <w:rPr>
                <w:rFonts w:cs="Calibri"/>
                <w:szCs w:val="22"/>
              </w:rPr>
            </w:pPr>
            <w:r>
              <w:rPr>
                <w:rFonts w:cs="Calibri"/>
                <w:szCs w:val="22"/>
              </w:rPr>
              <w:t xml:space="preserve">Los volúmenes de carpeta de material mejoramiento del suelo y compactación </w:t>
            </w:r>
            <w:proofErr w:type="gramStart"/>
            <w:r>
              <w:rPr>
                <w:rFonts w:cs="Calibri"/>
                <w:szCs w:val="22"/>
              </w:rPr>
              <w:t>del terreno  medidos y calculados</w:t>
            </w:r>
            <w:proofErr w:type="gramEnd"/>
            <w:r>
              <w:rPr>
                <w:rFonts w:cs="Calibri"/>
                <w:szCs w:val="22"/>
              </w:rPr>
              <w:t xml:space="preserve"> como se especifica arriba se pagaran el precio unitario presentado por el contratista y aprobado por el supervisor, por unidad de medición para el ítem. Dicho precio unitario será la compensación total por concepto de materiales, mano de obra, equipo, herramientas, transporte y todas las actividades y todos los costos necesarios para completar la obra hasta llegar a las cotas del proyecto.</w:t>
            </w:r>
          </w:p>
        </w:tc>
      </w:tr>
    </w:tbl>
    <w:p w:rsidR="001A2854" w:rsidRDefault="001A2854" w:rsidP="00310A49"/>
    <w:p w:rsidR="001A2854" w:rsidRDefault="001A2854" w:rsidP="00310A49"/>
    <w:p w:rsidR="001A2854" w:rsidRDefault="001A2854"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1A2854" w:rsidRDefault="001A2854"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1A2854" w:rsidRPr="00C63F01" w:rsidTr="00075588">
        <w:trPr>
          <w:trHeight w:val="358"/>
          <w:jc w:val="center"/>
        </w:trPr>
        <w:tc>
          <w:tcPr>
            <w:tcW w:w="8829" w:type="dxa"/>
            <w:shd w:val="clear" w:color="auto" w:fill="8DB3E2"/>
            <w:vAlign w:val="center"/>
          </w:tcPr>
          <w:p w:rsidR="00075588" w:rsidRPr="00075588" w:rsidRDefault="001A2854" w:rsidP="0099143E">
            <w:pPr>
              <w:spacing w:before="0" w:after="0" w:line="240" w:lineRule="atLeast"/>
              <w:rPr>
                <w:rFonts w:cs="Calibri"/>
                <w:b/>
              </w:rPr>
            </w:pPr>
            <w:r w:rsidRPr="003B4580">
              <w:rPr>
                <w:rFonts w:cs="Calibri"/>
                <w:b/>
                <w:kern w:val="28"/>
                <w:szCs w:val="22"/>
              </w:rPr>
              <w:lastRenderedPageBreak/>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rPr>
              <w:t xml:space="preserve">ÍTEM. </w:t>
            </w:r>
            <w:r>
              <w:rPr>
                <w:rFonts w:cs="Calibri"/>
                <w:b/>
              </w:rPr>
              <w:t>8</w:t>
            </w:r>
            <w:r w:rsidR="00075588">
              <w:rPr>
                <w:rFonts w:cs="Calibri"/>
                <w:b/>
              </w:rPr>
              <w:t xml:space="preserve"> y 1</w:t>
            </w:r>
            <w:r w:rsidR="0099143E">
              <w:rPr>
                <w:rFonts w:cs="Calibri"/>
                <w:b/>
              </w:rPr>
              <w:t xml:space="preserve">5: HORMIGÓN POBRE </w:t>
            </w:r>
          </w:p>
        </w:tc>
      </w:tr>
      <w:tr w:rsidR="001A2854" w:rsidRPr="002B5C08" w:rsidTr="00075588">
        <w:trPr>
          <w:trHeight w:val="559"/>
          <w:jc w:val="center"/>
        </w:trPr>
        <w:tc>
          <w:tcPr>
            <w:tcW w:w="8829" w:type="dxa"/>
            <w:shd w:val="clear" w:color="auto" w:fill="8DB3E2"/>
            <w:vAlign w:val="center"/>
          </w:tcPr>
          <w:p w:rsidR="001A2854" w:rsidRPr="003B4580" w:rsidRDefault="001A2854" w:rsidP="00075588">
            <w:pPr>
              <w:spacing w:before="0" w:after="0" w:line="240" w:lineRule="atLeast"/>
              <w:rPr>
                <w:rFonts w:cs="Calibri"/>
                <w:b/>
                <w:kern w:val="28"/>
                <w:szCs w:val="22"/>
              </w:rPr>
            </w:pPr>
            <w:r w:rsidRPr="003B4580">
              <w:rPr>
                <w:rFonts w:cs="Calibri"/>
                <w:b/>
              </w:rPr>
              <w:t>UNIDAD: M3.</w:t>
            </w:r>
          </w:p>
        </w:tc>
      </w:tr>
      <w:tr w:rsidR="001A2854" w:rsidRPr="00C63F01" w:rsidTr="00075588">
        <w:trPr>
          <w:trHeight w:val="533"/>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DESCRIPCIÓN</w:t>
            </w:r>
          </w:p>
        </w:tc>
      </w:tr>
      <w:tr w:rsidR="001A2854" w:rsidRPr="00C63F01" w:rsidTr="00075588">
        <w:trPr>
          <w:trHeight w:val="559"/>
          <w:jc w:val="center"/>
        </w:trPr>
        <w:tc>
          <w:tcPr>
            <w:tcW w:w="8829" w:type="dxa"/>
            <w:shd w:val="clear" w:color="auto" w:fill="auto"/>
            <w:vAlign w:val="center"/>
          </w:tcPr>
          <w:p w:rsidR="001A2854" w:rsidRPr="003B4580" w:rsidRDefault="001A2854" w:rsidP="00F9333A">
            <w:pPr>
              <w:spacing w:line="276" w:lineRule="auto"/>
              <w:ind w:right="141"/>
              <w:rPr>
                <w:rFonts w:cs="Calibri"/>
                <w:szCs w:val="22"/>
              </w:rPr>
            </w:pPr>
            <w:r w:rsidRPr="0062205D">
              <w:rPr>
                <w:rFonts w:cs="Calibri"/>
                <w:szCs w:val="22"/>
              </w:rPr>
              <w:t>Este ítem se refiere al vaciado de una capa de hormigón pobre con dosificación 1: 3: 5, que servirá de cama o asiento para la construcción de diferentes estructuras, de acuerdo a la altura y sectores singularizados en los planos y/o instrucciones del Supervisor de Obra.</w:t>
            </w:r>
          </w:p>
        </w:tc>
      </w:tr>
      <w:tr w:rsidR="001A2854" w:rsidRPr="00C63F01" w:rsidTr="00075588">
        <w:trPr>
          <w:trHeight w:val="36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MATERIALES HERRAMIENTAS Y EQUIPO</w:t>
            </w:r>
          </w:p>
        </w:tc>
      </w:tr>
      <w:tr w:rsidR="001A2854" w:rsidRPr="00C63F01" w:rsidTr="00075588">
        <w:trPr>
          <w:trHeight w:val="745"/>
          <w:jc w:val="center"/>
        </w:trPr>
        <w:tc>
          <w:tcPr>
            <w:tcW w:w="8829" w:type="dxa"/>
            <w:shd w:val="clear" w:color="auto" w:fill="auto"/>
            <w:vAlign w:val="center"/>
          </w:tcPr>
          <w:p w:rsidR="001A2854" w:rsidRPr="003B4580" w:rsidRDefault="001A2854" w:rsidP="00075588">
            <w:pPr>
              <w:spacing w:line="276" w:lineRule="auto"/>
              <w:ind w:right="141"/>
              <w:rPr>
                <w:rFonts w:cs="Calibri"/>
                <w:szCs w:val="22"/>
              </w:rPr>
            </w:pPr>
            <w:r w:rsidRPr="00013382">
              <w:rPr>
                <w:rFonts w:cs="Calibri"/>
                <w:szCs w:val="22"/>
              </w:rPr>
              <w:t xml:space="preserve"> </w:t>
            </w:r>
            <w:r w:rsidRPr="0062205D">
              <w:rPr>
                <w:rFonts w:cs="Calibri"/>
                <w:szCs w:val="22"/>
              </w:rPr>
              <w:t>El cemento y los áridos deberán cumplir con los requisitos de calida</w:t>
            </w:r>
            <w:r>
              <w:rPr>
                <w:rFonts w:cs="Calibri"/>
                <w:szCs w:val="22"/>
              </w:rPr>
              <w:t xml:space="preserve">d exigidos para los hormigones. </w:t>
            </w:r>
            <w:r w:rsidRPr="0062205D">
              <w:rPr>
                <w:rFonts w:cs="Calibri"/>
                <w:szCs w:val="22"/>
              </w:rPr>
              <w:t>El hormigón pobre se preparará con un contenido mínimo de cemento de 200 kilogramos por metro cúbico de hormigón.</w:t>
            </w:r>
          </w:p>
        </w:tc>
      </w:tr>
      <w:tr w:rsidR="001A2854" w:rsidRPr="00C63F01" w:rsidTr="00075588">
        <w:trPr>
          <w:trHeight w:val="40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EJECUCIÓN</w:t>
            </w:r>
          </w:p>
        </w:tc>
      </w:tr>
      <w:tr w:rsidR="001A2854" w:rsidRPr="00C63F01" w:rsidTr="00075588">
        <w:trPr>
          <w:trHeight w:val="557"/>
          <w:jc w:val="center"/>
        </w:trPr>
        <w:tc>
          <w:tcPr>
            <w:tcW w:w="8829" w:type="dxa"/>
            <w:shd w:val="clear" w:color="auto" w:fill="auto"/>
            <w:vAlign w:val="center"/>
          </w:tcPr>
          <w:p w:rsidR="001A2854" w:rsidRPr="0062205D" w:rsidRDefault="001A2854" w:rsidP="00075588">
            <w:pPr>
              <w:spacing w:line="276" w:lineRule="auto"/>
              <w:ind w:right="141"/>
              <w:rPr>
                <w:rFonts w:cs="Calibri"/>
                <w:szCs w:val="22"/>
              </w:rPr>
            </w:pPr>
            <w:r w:rsidRPr="0062205D">
              <w:rPr>
                <w:rFonts w:cs="Calibri"/>
                <w:szCs w:val="22"/>
              </w:rPr>
              <w:t>Una vez limpia el área respectiva, se efectuará el vaciado del hormigón pobre en un espesor o altura e≤5 cm.</w:t>
            </w:r>
          </w:p>
          <w:p w:rsidR="001A2854" w:rsidRPr="003B4580" w:rsidRDefault="001A2854" w:rsidP="00075588">
            <w:pPr>
              <w:spacing w:line="276" w:lineRule="auto"/>
              <w:ind w:right="141"/>
              <w:rPr>
                <w:rFonts w:cs="Calibri"/>
                <w:szCs w:val="22"/>
              </w:rPr>
            </w:pPr>
            <w:r w:rsidRPr="0062205D">
              <w:rPr>
                <w:rFonts w:cs="Calibri"/>
                <w:szCs w:val="22"/>
              </w:rPr>
              <w:t>El hormigón se deberá compactar con</w:t>
            </w:r>
            <w:r>
              <w:rPr>
                <w:rFonts w:cs="Calibri"/>
                <w:szCs w:val="22"/>
              </w:rPr>
              <w:t xml:space="preserve"> barretas o varillas de fierro. </w:t>
            </w:r>
            <w:r w:rsidRPr="0062205D">
              <w:rPr>
                <w:rFonts w:cs="Calibri"/>
                <w:szCs w:val="22"/>
              </w:rPr>
              <w:t>Efectuada la compactación se procederá a realizar el enrasado y nivelado mediante una regla de madera, dejando una superficie lisa y uniforme.</w:t>
            </w:r>
          </w:p>
        </w:tc>
      </w:tr>
      <w:tr w:rsidR="001A2854" w:rsidRPr="00C63F01" w:rsidTr="00075588">
        <w:trPr>
          <w:trHeight w:val="412"/>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MEDICIÓN</w:t>
            </w:r>
          </w:p>
        </w:tc>
      </w:tr>
      <w:tr w:rsidR="001A2854" w:rsidRPr="00C63F01" w:rsidTr="00075588">
        <w:trPr>
          <w:trHeight w:val="843"/>
          <w:jc w:val="center"/>
        </w:trPr>
        <w:tc>
          <w:tcPr>
            <w:tcW w:w="8829" w:type="dxa"/>
            <w:shd w:val="clear" w:color="auto" w:fill="auto"/>
            <w:vAlign w:val="center"/>
          </w:tcPr>
          <w:p w:rsidR="001A2854" w:rsidRPr="003B4580" w:rsidRDefault="001A2854" w:rsidP="00075588">
            <w:pPr>
              <w:spacing w:line="276" w:lineRule="auto"/>
              <w:ind w:right="141"/>
              <w:rPr>
                <w:rFonts w:cs="Calibri"/>
                <w:szCs w:val="22"/>
              </w:rPr>
            </w:pPr>
            <w:r w:rsidRPr="0062205D">
              <w:rPr>
                <w:rFonts w:cs="Calibri"/>
                <w:szCs w:val="22"/>
              </w:rPr>
              <w:t>La base de hormigón pobre se medirá en metros cúbicos, teniendo en cuenta únicamente los volúmenes ejecutados.</w:t>
            </w:r>
          </w:p>
        </w:tc>
      </w:tr>
      <w:tr w:rsidR="001A2854" w:rsidRPr="00C63F01" w:rsidTr="00075588">
        <w:trPr>
          <w:trHeight w:val="414"/>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PAGO</w:t>
            </w:r>
          </w:p>
        </w:tc>
      </w:tr>
      <w:tr w:rsidR="001A2854" w:rsidRPr="00C63F01" w:rsidTr="00075588">
        <w:trPr>
          <w:trHeight w:val="1270"/>
          <w:jc w:val="center"/>
        </w:trPr>
        <w:tc>
          <w:tcPr>
            <w:tcW w:w="8829" w:type="dxa"/>
            <w:shd w:val="clear" w:color="auto" w:fill="auto"/>
            <w:vAlign w:val="center"/>
          </w:tcPr>
          <w:p w:rsidR="001A2854" w:rsidRPr="0062205D" w:rsidRDefault="001A2854" w:rsidP="00075588">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cancelado al precio unitario de la propuesta aceptada.</w:t>
            </w:r>
          </w:p>
          <w:p w:rsidR="001A2854" w:rsidRPr="003B4580" w:rsidRDefault="001A2854" w:rsidP="00075588">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w:t>
            </w:r>
            <w:r>
              <w:rPr>
                <w:rFonts w:cs="Calibri"/>
                <w:szCs w:val="22"/>
              </w:rPr>
              <w:t>ecta ejecución de los trabajos.</w:t>
            </w:r>
          </w:p>
        </w:tc>
      </w:tr>
      <w:tr w:rsidR="009F7834" w:rsidRPr="00C63F01" w:rsidTr="009F7834">
        <w:trPr>
          <w:trHeight w:val="656"/>
          <w:jc w:val="center"/>
        </w:trPr>
        <w:tc>
          <w:tcPr>
            <w:tcW w:w="8829" w:type="dxa"/>
            <w:shd w:val="clear" w:color="auto" w:fill="8DB3E2"/>
            <w:vAlign w:val="center"/>
          </w:tcPr>
          <w:p w:rsidR="009F7834" w:rsidRDefault="009F7834" w:rsidP="009F7834">
            <w:pPr>
              <w:pStyle w:val="Descripcin"/>
              <w:rPr>
                <w:rFonts w:ascii="Calibri" w:hAnsi="Calibri" w:cs="Calibri"/>
                <w:bCs w:val="0"/>
                <w:szCs w:val="22"/>
                <w:lang w:val="es-ES" w:eastAsia="es-ES"/>
              </w:rPr>
            </w:pPr>
            <w:r w:rsidRPr="00BB456E">
              <w:rPr>
                <w:rFonts w:cs="Calibri"/>
                <w:b w:val="0"/>
                <w:kern w:val="28"/>
                <w:szCs w:val="22"/>
              </w:rPr>
              <w:lastRenderedPageBreak/>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bookmarkStart w:id="3" w:name="_Toc396872655"/>
            <w:r w:rsidRPr="00DE1F4C">
              <w:rPr>
                <w:rFonts w:ascii="Calibri" w:hAnsi="Calibri" w:cs="Calibri"/>
                <w:bCs w:val="0"/>
                <w:szCs w:val="22"/>
                <w:lang w:val="es-ES" w:eastAsia="es-ES"/>
              </w:rPr>
              <w:t xml:space="preserve">ÍTEM. </w:t>
            </w:r>
            <w:r>
              <w:rPr>
                <w:rFonts w:ascii="Calibri" w:hAnsi="Calibri" w:cs="Calibri"/>
                <w:bCs w:val="0"/>
                <w:szCs w:val="22"/>
                <w:lang w:val="es-ES" w:eastAsia="es-ES"/>
              </w:rPr>
              <w:t>9</w:t>
            </w:r>
            <w:r w:rsidRPr="00DE1F4C">
              <w:rPr>
                <w:rFonts w:ascii="Calibri" w:hAnsi="Calibri" w:cs="Calibri"/>
                <w:bCs w:val="0"/>
                <w:szCs w:val="22"/>
                <w:lang w:val="es-ES" w:eastAsia="es-ES"/>
              </w:rPr>
              <w:t xml:space="preserve">: </w:t>
            </w:r>
            <w:bookmarkEnd w:id="3"/>
            <w:r>
              <w:rPr>
                <w:rFonts w:ascii="Calibri" w:hAnsi="Calibri" w:cs="Calibri"/>
                <w:bCs w:val="0"/>
                <w:szCs w:val="22"/>
                <w:lang w:val="es-ES" w:eastAsia="es-ES"/>
              </w:rPr>
              <w:t xml:space="preserve">PROVISION E INSTALACION CAMARA DESGRASADORA </w:t>
            </w:r>
            <w:r w:rsidR="0099143E">
              <w:rPr>
                <w:rFonts w:ascii="Calibri" w:hAnsi="Calibri" w:cs="Calibri"/>
                <w:bCs w:val="0"/>
                <w:szCs w:val="22"/>
                <w:lang w:val="es-ES" w:eastAsia="es-ES"/>
              </w:rPr>
              <w:t xml:space="preserve">Y SEDIMENTADORA </w:t>
            </w:r>
            <w:r>
              <w:rPr>
                <w:rFonts w:ascii="Calibri" w:hAnsi="Calibri" w:cs="Calibri"/>
                <w:bCs w:val="0"/>
                <w:szCs w:val="22"/>
                <w:lang w:val="es-ES" w:eastAsia="es-ES"/>
              </w:rPr>
              <w:t xml:space="preserve">DE </w:t>
            </w:r>
            <w:proofErr w:type="spellStart"/>
            <w:r>
              <w:rPr>
                <w:rFonts w:ascii="Calibri" w:hAnsi="Calibri" w:cs="Calibri"/>
                <w:bCs w:val="0"/>
                <w:szCs w:val="22"/>
                <w:lang w:val="es-ES" w:eastAsia="es-ES"/>
              </w:rPr>
              <w:t>H°A°</w:t>
            </w:r>
            <w:proofErr w:type="spellEnd"/>
            <w:r w:rsidRPr="00DE1F4C">
              <w:rPr>
                <w:rFonts w:ascii="Calibri" w:hAnsi="Calibri" w:cs="Calibri"/>
                <w:bCs w:val="0"/>
                <w:szCs w:val="22"/>
                <w:lang w:val="es-ES" w:eastAsia="es-ES"/>
              </w:rPr>
              <w:tab/>
            </w:r>
          </w:p>
          <w:p w:rsidR="0099143E" w:rsidRPr="0099143E" w:rsidRDefault="0099143E" w:rsidP="0099143E">
            <w:pPr>
              <w:rPr>
                <w:b/>
              </w:rPr>
            </w:pPr>
            <w:r w:rsidRPr="0099143E">
              <w:rPr>
                <w:rFonts w:cs="Calibri"/>
                <w:b/>
                <w:bCs/>
                <w:szCs w:val="22"/>
              </w:rPr>
              <w:t xml:space="preserve">ÍTEM. 17: PROVISION E INSTALACION CAMARA DESGRASADORA DE </w:t>
            </w:r>
            <w:proofErr w:type="spellStart"/>
            <w:r w:rsidRPr="0099143E">
              <w:rPr>
                <w:rFonts w:cs="Calibri"/>
                <w:b/>
                <w:bCs/>
                <w:szCs w:val="22"/>
              </w:rPr>
              <w:t>H°A°</w:t>
            </w:r>
            <w:proofErr w:type="spellEnd"/>
            <w:r w:rsidRPr="0099143E">
              <w:rPr>
                <w:rFonts w:cs="Calibri"/>
                <w:b/>
                <w:bCs/>
                <w:szCs w:val="22"/>
              </w:rPr>
              <w:tab/>
            </w:r>
          </w:p>
        </w:tc>
      </w:tr>
      <w:tr w:rsidR="009F7834" w:rsidRPr="002B5C08" w:rsidTr="009F7834">
        <w:trPr>
          <w:trHeight w:val="559"/>
          <w:jc w:val="center"/>
        </w:trPr>
        <w:tc>
          <w:tcPr>
            <w:tcW w:w="8829" w:type="dxa"/>
            <w:shd w:val="clear" w:color="auto" w:fill="8DB3E2"/>
            <w:vAlign w:val="center"/>
          </w:tcPr>
          <w:p w:rsidR="009F7834" w:rsidRPr="002B5C08" w:rsidRDefault="009F7834" w:rsidP="009F7834">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M3</w:t>
            </w:r>
            <w:r w:rsidRPr="00BB456E">
              <w:rPr>
                <w:rFonts w:cs="Calibri"/>
                <w:b/>
                <w:kern w:val="28"/>
                <w:szCs w:val="22"/>
              </w:rPr>
              <w:t>.</w:t>
            </w:r>
          </w:p>
        </w:tc>
      </w:tr>
      <w:tr w:rsidR="009F7834" w:rsidRPr="00C63F01" w:rsidTr="009F7834">
        <w:trPr>
          <w:trHeight w:val="533"/>
          <w:jc w:val="center"/>
        </w:trPr>
        <w:tc>
          <w:tcPr>
            <w:tcW w:w="8829" w:type="dxa"/>
            <w:shd w:val="clear" w:color="auto" w:fill="8DB3E2"/>
            <w:vAlign w:val="center"/>
          </w:tcPr>
          <w:p w:rsidR="009F7834" w:rsidRPr="00C63F01" w:rsidRDefault="009F7834" w:rsidP="00075588">
            <w:pPr>
              <w:spacing w:before="0" w:after="0" w:line="240" w:lineRule="atLeast"/>
              <w:rPr>
                <w:rFonts w:cs="Calibri"/>
                <w:b/>
                <w:szCs w:val="22"/>
              </w:rPr>
            </w:pPr>
            <w:r w:rsidRPr="00761F9C">
              <w:rPr>
                <w:rFonts w:cs="Calibri"/>
                <w:b/>
                <w:kern w:val="28"/>
                <w:szCs w:val="22"/>
              </w:rPr>
              <w:t>DESCRIPCIÓN</w:t>
            </w:r>
            <w:r>
              <w:rPr>
                <w:rFonts w:cs="Calibri"/>
                <w:b/>
                <w:kern w:val="28"/>
                <w:szCs w:val="22"/>
              </w:rPr>
              <w:t>.</w:t>
            </w:r>
          </w:p>
        </w:tc>
      </w:tr>
      <w:tr w:rsidR="009F7834" w:rsidRPr="00C63F01" w:rsidTr="009F7834">
        <w:trPr>
          <w:trHeight w:val="559"/>
          <w:jc w:val="center"/>
        </w:trPr>
        <w:tc>
          <w:tcPr>
            <w:tcW w:w="8829" w:type="dxa"/>
            <w:shd w:val="clear" w:color="auto" w:fill="auto"/>
            <w:vAlign w:val="center"/>
          </w:tcPr>
          <w:p w:rsidR="009F7834" w:rsidRPr="00057D5B" w:rsidRDefault="009F7834" w:rsidP="0099143E">
            <w:pPr>
              <w:spacing w:line="360" w:lineRule="auto"/>
              <w:ind w:right="141"/>
              <w:rPr>
                <w:szCs w:val="22"/>
              </w:rPr>
            </w:pPr>
            <w:r w:rsidRPr="0062205D">
              <w:rPr>
                <w:rFonts w:cs="Calibri"/>
                <w:szCs w:val="22"/>
              </w:rPr>
              <w:t xml:space="preserve">Comprende la ejecución </w:t>
            </w:r>
            <w:r>
              <w:rPr>
                <w:rFonts w:cs="Calibri"/>
                <w:szCs w:val="22"/>
              </w:rPr>
              <w:t xml:space="preserve">de cámaras </w:t>
            </w:r>
            <w:proofErr w:type="spellStart"/>
            <w:r w:rsidR="00F9333A">
              <w:rPr>
                <w:rFonts w:cs="Calibri"/>
                <w:szCs w:val="22"/>
              </w:rPr>
              <w:t>desgrasadoras</w:t>
            </w:r>
            <w:proofErr w:type="spellEnd"/>
            <w:r w:rsidR="00F9333A">
              <w:rPr>
                <w:rFonts w:cs="Calibri"/>
                <w:szCs w:val="22"/>
              </w:rPr>
              <w:t xml:space="preserve"> de</w:t>
            </w:r>
            <w:r>
              <w:rPr>
                <w:rFonts w:cs="Calibri"/>
                <w:szCs w:val="22"/>
              </w:rPr>
              <w:t xml:space="preserve"> hormigón armado</w:t>
            </w:r>
            <w:r w:rsidRPr="0062205D">
              <w:rPr>
                <w:rFonts w:cs="Calibri"/>
                <w:szCs w:val="22"/>
              </w:rPr>
              <w:t xml:space="preserve">, revocada internamente, </w:t>
            </w:r>
            <w:r>
              <w:rPr>
                <w:rFonts w:cs="Calibri"/>
                <w:szCs w:val="22"/>
              </w:rPr>
              <w:t xml:space="preserve">impermeabilizada, </w:t>
            </w:r>
            <w:r w:rsidRPr="0062205D">
              <w:rPr>
                <w:rFonts w:cs="Calibri"/>
                <w:szCs w:val="22"/>
              </w:rPr>
              <w:t xml:space="preserve">con tapa de </w:t>
            </w:r>
            <w:proofErr w:type="spellStart"/>
            <w:r w:rsidRPr="0062205D">
              <w:rPr>
                <w:rFonts w:cs="Calibri"/>
                <w:szCs w:val="22"/>
              </w:rPr>
              <w:t>H°A°</w:t>
            </w:r>
            <w:proofErr w:type="spellEnd"/>
            <w:r>
              <w:rPr>
                <w:rFonts w:cs="Calibri"/>
                <w:szCs w:val="22"/>
              </w:rPr>
              <w:t xml:space="preserve"> con bordes angulares metálicos</w:t>
            </w:r>
            <w:r w:rsidRPr="0062205D">
              <w:rPr>
                <w:rFonts w:cs="Calibri"/>
                <w:szCs w:val="22"/>
              </w:rPr>
              <w:t>, en los lugares y niveles especificados por los planos</w:t>
            </w:r>
          </w:p>
        </w:tc>
      </w:tr>
      <w:tr w:rsidR="009F7834" w:rsidRPr="00C63F01" w:rsidTr="009F7834">
        <w:trPr>
          <w:trHeight w:val="366"/>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MATERIALES HERRAMIENTAS Y EQUIPO</w:t>
            </w:r>
          </w:p>
        </w:tc>
      </w:tr>
      <w:tr w:rsidR="009F7834" w:rsidRPr="00C63F01" w:rsidTr="009F7834">
        <w:trPr>
          <w:trHeight w:val="745"/>
          <w:jc w:val="center"/>
        </w:trPr>
        <w:tc>
          <w:tcPr>
            <w:tcW w:w="8829" w:type="dxa"/>
            <w:shd w:val="clear" w:color="auto" w:fill="auto"/>
            <w:vAlign w:val="center"/>
          </w:tcPr>
          <w:p w:rsidR="009F7834" w:rsidRPr="005003E7" w:rsidRDefault="009F7834" w:rsidP="00F9333A">
            <w:pPr>
              <w:spacing w:line="276" w:lineRule="auto"/>
              <w:ind w:right="141"/>
              <w:rPr>
                <w:rFonts w:cs="Calibri"/>
                <w:szCs w:val="22"/>
              </w:rPr>
            </w:pPr>
            <w:r w:rsidRPr="00013382">
              <w:rPr>
                <w:rFonts w:cs="Calibri"/>
                <w:szCs w:val="22"/>
              </w:rPr>
              <w:t xml:space="preserve"> </w:t>
            </w:r>
            <w:r w:rsidRPr="0062205D">
              <w:rPr>
                <w:rFonts w:cs="Calibri"/>
                <w:szCs w:val="22"/>
              </w:rPr>
              <w:t xml:space="preserve">Estas cámaras comprenden la ejecución de los muros </w:t>
            </w:r>
            <w:r>
              <w:rPr>
                <w:rFonts w:cs="Calibri"/>
                <w:szCs w:val="22"/>
              </w:rPr>
              <w:t xml:space="preserve">de </w:t>
            </w:r>
            <w:proofErr w:type="spellStart"/>
            <w:r>
              <w:rPr>
                <w:rFonts w:cs="Calibri"/>
                <w:szCs w:val="22"/>
              </w:rPr>
              <w:t>H°A°</w:t>
            </w:r>
            <w:proofErr w:type="spellEnd"/>
            <w:r w:rsidRPr="0062205D">
              <w:rPr>
                <w:rFonts w:cs="Calibri"/>
                <w:szCs w:val="22"/>
              </w:rPr>
              <w:t>, revocadas internamente, apoyadas en soladura de Ho de 10 cm. de espesor. Las dimensiones in</w:t>
            </w:r>
            <w:r>
              <w:rPr>
                <w:rFonts w:cs="Calibri"/>
                <w:szCs w:val="22"/>
              </w:rPr>
              <w:t xml:space="preserve">teriores de la cámara serán </w:t>
            </w:r>
            <w:r w:rsidRPr="0062205D">
              <w:rPr>
                <w:rFonts w:cs="Calibri"/>
                <w:szCs w:val="22"/>
              </w:rPr>
              <w:t>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Serán construidas con tapa y contratapa de </w:t>
            </w:r>
            <w:proofErr w:type="spellStart"/>
            <w:r w:rsidRPr="0062205D">
              <w:rPr>
                <w:rFonts w:cs="Calibri"/>
                <w:szCs w:val="22"/>
              </w:rPr>
              <w:t>H°A°</w:t>
            </w:r>
            <w:proofErr w:type="spellEnd"/>
            <w:r w:rsidRPr="0062205D">
              <w:rPr>
                <w:rFonts w:cs="Calibri"/>
                <w:szCs w:val="22"/>
              </w:rPr>
              <w:t>.</w:t>
            </w:r>
          </w:p>
        </w:tc>
      </w:tr>
      <w:tr w:rsidR="009F7834" w:rsidRPr="00C63F01" w:rsidTr="009F7834">
        <w:trPr>
          <w:trHeight w:val="406"/>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FORMA DE EJECUCIÓN</w:t>
            </w:r>
          </w:p>
        </w:tc>
      </w:tr>
      <w:tr w:rsidR="009F7834" w:rsidRPr="00C63F01" w:rsidTr="009F7834">
        <w:trPr>
          <w:trHeight w:val="557"/>
          <w:jc w:val="center"/>
        </w:trPr>
        <w:tc>
          <w:tcPr>
            <w:tcW w:w="8829" w:type="dxa"/>
            <w:shd w:val="clear" w:color="auto" w:fill="auto"/>
            <w:vAlign w:val="center"/>
          </w:tcPr>
          <w:p w:rsidR="009F7834" w:rsidRPr="0062205D" w:rsidRDefault="009F7834" w:rsidP="00075588">
            <w:pPr>
              <w:spacing w:line="276" w:lineRule="auto"/>
              <w:ind w:right="141"/>
              <w:rPr>
                <w:rFonts w:cs="Calibri"/>
                <w:szCs w:val="22"/>
              </w:rPr>
            </w:pPr>
            <w:r w:rsidRPr="0062205D">
              <w:rPr>
                <w:rFonts w:cs="Calibri"/>
                <w:szCs w:val="22"/>
              </w:rPr>
              <w:t xml:space="preserve">Serán ejecutados de acuerdo al número y ubicación indicados en los planos, verificando que las dimensiones y niveles de los tubos de entrada y salida, sean las especificadas en los planos. La base será una capa de </w:t>
            </w:r>
            <w:proofErr w:type="spellStart"/>
            <w:r w:rsidRPr="0062205D">
              <w:rPr>
                <w:rFonts w:cs="Calibri"/>
                <w:szCs w:val="22"/>
              </w:rPr>
              <w:t>H</w:t>
            </w:r>
            <w:r>
              <w:rPr>
                <w:rFonts w:cs="Calibri"/>
                <w:szCs w:val="22"/>
              </w:rPr>
              <w:t>°A°</w:t>
            </w:r>
            <w:proofErr w:type="spellEnd"/>
            <w:r w:rsidRPr="0062205D">
              <w:rPr>
                <w:rFonts w:cs="Calibri"/>
                <w:szCs w:val="22"/>
              </w:rPr>
              <w:t xml:space="preserve"> con espesor de 10 c</w:t>
            </w:r>
            <w:r>
              <w:rPr>
                <w:rFonts w:cs="Calibri"/>
                <w:szCs w:val="22"/>
              </w:rPr>
              <w:t xml:space="preserve">m., sobre la cual se elevará los muros de </w:t>
            </w:r>
            <w:proofErr w:type="spellStart"/>
            <w:r>
              <w:rPr>
                <w:rFonts w:cs="Calibri"/>
                <w:szCs w:val="22"/>
              </w:rPr>
              <w:t>H°A°</w:t>
            </w:r>
            <w:proofErr w:type="spellEnd"/>
            <w:r w:rsidRPr="0062205D">
              <w:rPr>
                <w:rFonts w:cs="Calibri"/>
                <w:szCs w:val="22"/>
              </w:rPr>
              <w:t xml:space="preserve">. En el fondo se construirán las canaletas [media caña] de manera que faciliten el flujo de las aguas. Las canaletas, el fondo y las </w:t>
            </w:r>
            <w:r>
              <w:rPr>
                <w:rFonts w:cs="Calibri"/>
                <w:szCs w:val="22"/>
              </w:rPr>
              <w:t xml:space="preserve">paredes laterales de la cámara. </w:t>
            </w:r>
            <w:r w:rsidRPr="0062205D">
              <w:rPr>
                <w:rFonts w:cs="Calibri"/>
                <w:szCs w:val="22"/>
              </w:rPr>
              <w:t>La tapa interna debe tener asa con Fe Ø6mm y la tapa externa tornillos de cabeza plana.</w:t>
            </w:r>
          </w:p>
          <w:p w:rsidR="009F7834" w:rsidRPr="00A47E7E" w:rsidRDefault="009F7834" w:rsidP="00075588">
            <w:pPr>
              <w:spacing w:line="360" w:lineRule="auto"/>
              <w:ind w:right="141"/>
              <w:rPr>
                <w:szCs w:val="22"/>
              </w:rPr>
            </w:pPr>
            <w:r w:rsidRPr="0062205D">
              <w:rPr>
                <w:rFonts w:cs="Calibri"/>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9F7834" w:rsidRPr="00C63F01" w:rsidTr="009F7834">
        <w:trPr>
          <w:trHeight w:val="412"/>
          <w:jc w:val="center"/>
        </w:trPr>
        <w:tc>
          <w:tcPr>
            <w:tcW w:w="8829" w:type="dxa"/>
            <w:shd w:val="clear" w:color="auto" w:fill="8DB3E2"/>
            <w:vAlign w:val="center"/>
          </w:tcPr>
          <w:p w:rsidR="009F7834" w:rsidRPr="00C63F01" w:rsidRDefault="009F7834" w:rsidP="00075588">
            <w:pPr>
              <w:spacing w:before="0" w:after="0" w:line="240" w:lineRule="atLeast"/>
              <w:rPr>
                <w:rFonts w:cs="Calibri"/>
                <w:b/>
                <w:szCs w:val="22"/>
              </w:rPr>
            </w:pPr>
            <w:r w:rsidRPr="00761F9C">
              <w:rPr>
                <w:rFonts w:cs="Calibri"/>
                <w:b/>
                <w:kern w:val="28"/>
                <w:szCs w:val="22"/>
              </w:rPr>
              <w:lastRenderedPageBreak/>
              <w:t>MEDICIÓN</w:t>
            </w:r>
          </w:p>
        </w:tc>
      </w:tr>
      <w:tr w:rsidR="009F7834" w:rsidRPr="00C63F01" w:rsidTr="009F7834">
        <w:trPr>
          <w:trHeight w:val="843"/>
          <w:jc w:val="center"/>
        </w:trPr>
        <w:tc>
          <w:tcPr>
            <w:tcW w:w="8829" w:type="dxa"/>
            <w:shd w:val="clear" w:color="auto" w:fill="auto"/>
            <w:vAlign w:val="center"/>
          </w:tcPr>
          <w:p w:rsidR="009F7834" w:rsidRPr="00A47E7E" w:rsidRDefault="009F7834" w:rsidP="009F7834">
            <w:pPr>
              <w:spacing w:line="360" w:lineRule="auto"/>
              <w:ind w:right="141"/>
              <w:rPr>
                <w:szCs w:val="22"/>
              </w:rPr>
            </w:pPr>
            <w:r w:rsidRPr="0062205D">
              <w:rPr>
                <w:rFonts w:cs="Calibri"/>
                <w:szCs w:val="22"/>
              </w:rPr>
              <w:t xml:space="preserve">Se </w:t>
            </w:r>
            <w:proofErr w:type="spellStart"/>
            <w:r>
              <w:rPr>
                <w:rFonts w:cs="Calibri"/>
                <w:szCs w:val="22"/>
              </w:rPr>
              <w:t>medira</w:t>
            </w:r>
            <w:proofErr w:type="spellEnd"/>
            <w:r>
              <w:rPr>
                <w:rFonts w:cs="Calibri"/>
                <w:szCs w:val="22"/>
              </w:rPr>
              <w:t xml:space="preserve"> por M3</w:t>
            </w:r>
            <w:r w:rsidRPr="0062205D">
              <w:rPr>
                <w:rFonts w:cs="Calibri"/>
                <w:szCs w:val="22"/>
              </w:rPr>
              <w:t>, tomando en cuenta el presupuesto, los materiales, el trabajo ejecutado y la aprobación del Supervisor.</w:t>
            </w:r>
          </w:p>
        </w:tc>
      </w:tr>
      <w:tr w:rsidR="009F7834" w:rsidRPr="00C63F01" w:rsidTr="009F7834">
        <w:trPr>
          <w:trHeight w:val="414"/>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FORMA DE PAGO</w:t>
            </w:r>
          </w:p>
        </w:tc>
      </w:tr>
      <w:tr w:rsidR="009F7834" w:rsidRPr="00C63F01" w:rsidTr="009F7834">
        <w:trPr>
          <w:trHeight w:val="1270"/>
          <w:jc w:val="center"/>
        </w:trPr>
        <w:tc>
          <w:tcPr>
            <w:tcW w:w="8829" w:type="dxa"/>
            <w:shd w:val="clear" w:color="auto" w:fill="auto"/>
            <w:vAlign w:val="center"/>
          </w:tcPr>
          <w:p w:rsidR="009F7834" w:rsidRPr="005003E7" w:rsidRDefault="009F7834" w:rsidP="00075588">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9F7834" w:rsidRDefault="009F7834" w:rsidP="00310A49"/>
    <w:p w:rsidR="001A2854" w:rsidRDefault="001A2854" w:rsidP="00310A49"/>
    <w:p w:rsidR="001A2854" w:rsidRDefault="001A2854" w:rsidP="00310A49"/>
    <w:p w:rsidR="001A2854" w:rsidRDefault="001A2854"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480000" w:rsidTr="00075588">
        <w:trPr>
          <w:trHeight w:val="358"/>
          <w:jc w:val="center"/>
        </w:trPr>
        <w:tc>
          <w:tcPr>
            <w:tcW w:w="8829" w:type="dxa"/>
            <w:shd w:val="clear" w:color="auto" w:fill="8DB3E2"/>
            <w:vAlign w:val="center"/>
          </w:tcPr>
          <w:p w:rsidR="00BA164E" w:rsidRPr="00BA164E" w:rsidRDefault="00BA164E" w:rsidP="0099143E">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ÍTEM.1</w:t>
            </w:r>
            <w:r>
              <w:rPr>
                <w:rFonts w:cs="Calibri"/>
                <w:b/>
                <w:szCs w:val="22"/>
              </w:rPr>
              <w:t>0</w:t>
            </w:r>
            <w:r w:rsidR="00237387">
              <w:rPr>
                <w:rFonts w:cs="Calibri"/>
                <w:b/>
                <w:szCs w:val="22"/>
              </w:rPr>
              <w:t xml:space="preserve"> y 1</w:t>
            </w:r>
            <w:r w:rsidR="0099143E">
              <w:rPr>
                <w:rFonts w:cs="Calibri"/>
                <w:b/>
                <w:szCs w:val="22"/>
              </w:rPr>
              <w:t>8</w:t>
            </w:r>
            <w:r w:rsidRPr="00BA164E">
              <w:rPr>
                <w:rFonts w:cs="Calibri"/>
                <w:b/>
                <w:szCs w:val="22"/>
              </w:rPr>
              <w:t xml:space="preserve">: CANAL DE </w:t>
            </w:r>
            <w:proofErr w:type="spellStart"/>
            <w:r w:rsidRPr="00BA164E">
              <w:rPr>
                <w:rFonts w:cs="Calibri"/>
                <w:b/>
                <w:szCs w:val="22"/>
              </w:rPr>
              <w:t>HºAº</w:t>
            </w:r>
            <w:proofErr w:type="spellEnd"/>
            <w:r w:rsidRPr="00BA164E">
              <w:rPr>
                <w:rFonts w:cs="Calibri"/>
                <w:b/>
                <w:szCs w:val="22"/>
              </w:rPr>
              <w:t xml:space="preserve"> C/ REJILLA METALICA </w:t>
            </w:r>
            <w:r w:rsidR="0099143E">
              <w:rPr>
                <w:rFonts w:cs="Calibri"/>
                <w:b/>
                <w:szCs w:val="22"/>
              </w:rPr>
              <w:t>30</w:t>
            </w:r>
            <w:r w:rsidRPr="00BA164E">
              <w:rPr>
                <w:rFonts w:cs="Calibri"/>
                <w:b/>
                <w:szCs w:val="22"/>
              </w:rPr>
              <w:t>X</w:t>
            </w:r>
            <w:r w:rsidR="0099143E">
              <w:rPr>
                <w:rFonts w:cs="Calibri"/>
                <w:b/>
                <w:szCs w:val="22"/>
              </w:rPr>
              <w:t>30</w:t>
            </w:r>
            <w:r w:rsidRPr="00BA164E">
              <w:rPr>
                <w:rFonts w:cs="Calibri"/>
                <w:b/>
                <w:szCs w:val="22"/>
              </w:rPr>
              <w:t>cm E= 5cm</w:t>
            </w:r>
          </w:p>
        </w:tc>
      </w:tr>
      <w:tr w:rsidR="00BA164E" w:rsidRPr="00480000" w:rsidTr="00075588">
        <w:trPr>
          <w:trHeight w:val="559"/>
          <w:jc w:val="center"/>
        </w:trPr>
        <w:tc>
          <w:tcPr>
            <w:tcW w:w="8829" w:type="dxa"/>
            <w:shd w:val="clear" w:color="auto" w:fill="8DB3E2"/>
            <w:vAlign w:val="center"/>
          </w:tcPr>
          <w:p w:rsidR="00BA164E" w:rsidRPr="00BA164E" w:rsidRDefault="00BA164E" w:rsidP="00BA164E">
            <w:pPr>
              <w:spacing w:line="240" w:lineRule="atLeast"/>
              <w:rPr>
                <w:rFonts w:cs="Calibri"/>
                <w:b/>
                <w:szCs w:val="22"/>
              </w:rPr>
            </w:pPr>
            <w:r w:rsidRPr="00BA164E">
              <w:rPr>
                <w:rFonts w:cs="Calibri"/>
                <w:b/>
                <w:szCs w:val="22"/>
              </w:rPr>
              <w:t>UNIDAD: M</w:t>
            </w:r>
            <w:r>
              <w:rPr>
                <w:rFonts w:cs="Calibri"/>
                <w:b/>
                <w:szCs w:val="22"/>
              </w:rPr>
              <w:t>l</w:t>
            </w:r>
            <w:r w:rsidRPr="00BA164E">
              <w:rPr>
                <w:rFonts w:cs="Calibri"/>
                <w:b/>
                <w:szCs w:val="22"/>
              </w:rPr>
              <w:t>.</w:t>
            </w:r>
          </w:p>
        </w:tc>
      </w:tr>
      <w:tr w:rsidR="00BA164E" w:rsidRPr="00480000" w:rsidTr="00075588">
        <w:trPr>
          <w:trHeight w:val="533"/>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DESCRIPCIÓN</w:t>
            </w:r>
          </w:p>
        </w:tc>
      </w:tr>
      <w:tr w:rsidR="00BA164E" w:rsidRPr="00480000" w:rsidTr="00075588">
        <w:trPr>
          <w:trHeight w:val="559"/>
          <w:jc w:val="center"/>
        </w:trPr>
        <w:tc>
          <w:tcPr>
            <w:tcW w:w="8829" w:type="dxa"/>
            <w:shd w:val="clear" w:color="auto" w:fill="auto"/>
            <w:vAlign w:val="center"/>
          </w:tcPr>
          <w:p w:rsidR="00BA164E" w:rsidRPr="00BA164E" w:rsidRDefault="00BA164E" w:rsidP="00360088">
            <w:pPr>
              <w:rPr>
                <w:rFonts w:cs="Calibri"/>
                <w:szCs w:val="22"/>
              </w:rPr>
            </w:pPr>
            <w:r w:rsidRPr="00BA164E">
              <w:rPr>
                <w:rFonts w:cs="Calibri"/>
                <w:szCs w:val="22"/>
              </w:rPr>
              <w:t>Este ítem se refiere a la construcción de canales, destinados al</w:t>
            </w:r>
            <w:r w:rsidR="00360088">
              <w:rPr>
                <w:rFonts w:cs="Calibri"/>
                <w:szCs w:val="22"/>
              </w:rPr>
              <w:t xml:space="preserve"> drenaje de aguas </w:t>
            </w:r>
            <w:r w:rsidR="00C83987">
              <w:rPr>
                <w:rFonts w:cs="Calibri"/>
                <w:szCs w:val="22"/>
              </w:rPr>
              <w:t>industriales</w:t>
            </w:r>
            <w:r w:rsidR="00360088">
              <w:rPr>
                <w:rFonts w:cs="Calibri"/>
                <w:szCs w:val="22"/>
              </w:rPr>
              <w:t xml:space="preserve"> o agua potable</w:t>
            </w:r>
            <w:r w:rsidRPr="00BA164E">
              <w:rPr>
                <w:rFonts w:cs="Calibri"/>
                <w:szCs w:val="22"/>
              </w:rPr>
              <w:t>, los mismos serán ejecutados de h</w:t>
            </w:r>
            <w:r w:rsidR="00360088">
              <w:rPr>
                <w:rFonts w:cs="Calibri"/>
                <w:szCs w:val="22"/>
              </w:rPr>
              <w:t>ormigón armado</w:t>
            </w:r>
            <w:r w:rsidR="00035E86">
              <w:rPr>
                <w:rFonts w:cs="Calibri"/>
                <w:szCs w:val="22"/>
              </w:rPr>
              <w:t xml:space="preserve"> con rejilla</w:t>
            </w:r>
            <w:r w:rsidR="00360088">
              <w:rPr>
                <w:rFonts w:cs="Calibri"/>
                <w:szCs w:val="22"/>
              </w:rPr>
              <w:t>.</w:t>
            </w:r>
          </w:p>
        </w:tc>
      </w:tr>
      <w:tr w:rsidR="00BA164E" w:rsidRPr="00480000" w:rsidTr="00075588">
        <w:trPr>
          <w:trHeight w:val="36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MATERIALES HERRAMIENTAS Y EQUIPO</w:t>
            </w:r>
          </w:p>
        </w:tc>
      </w:tr>
      <w:tr w:rsidR="00BA164E" w:rsidRPr="00480000" w:rsidTr="00075588">
        <w:trPr>
          <w:trHeight w:val="745"/>
          <w:jc w:val="center"/>
        </w:trPr>
        <w:tc>
          <w:tcPr>
            <w:tcW w:w="8829" w:type="dxa"/>
            <w:shd w:val="clear" w:color="auto" w:fill="auto"/>
            <w:vAlign w:val="center"/>
          </w:tcPr>
          <w:p w:rsidR="00BA164E" w:rsidRPr="00BA164E" w:rsidRDefault="00BA164E" w:rsidP="00BA164E">
            <w:pPr>
              <w:autoSpaceDE w:val="0"/>
              <w:autoSpaceDN w:val="0"/>
              <w:adjustRightInd w:val="0"/>
              <w:rPr>
                <w:rFonts w:cs="Calibri"/>
                <w:szCs w:val="22"/>
              </w:rPr>
            </w:pPr>
            <w:r w:rsidRPr="00BA164E">
              <w:rPr>
                <w:rFonts w:cs="Calibri"/>
                <w:szCs w:val="22"/>
              </w:rPr>
              <w:t xml:space="preserve">Todos los materiales como el cemento, arena, grava, piedra y acero a emplearse en la construcción de los canales, deberán satisfacer todas las exigencias establecidas para la elaboración de hormigones en la Norma Boliviana del Hormigón armado CBH-87. Se deberán emplear moldes lo suficiente rígidos para obtener dimensiones dentro de los límites admisibles. El mortero se elaborará con cemento portland y arena fina en proporción 1:5. En el caso de las de rejillas,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BA164E" w:rsidRPr="00480000" w:rsidTr="00075588">
        <w:trPr>
          <w:trHeight w:val="40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EJECUCIÓN</w:t>
            </w:r>
          </w:p>
        </w:tc>
      </w:tr>
      <w:tr w:rsidR="00BA164E" w:rsidRPr="00480000" w:rsidTr="00075588">
        <w:trPr>
          <w:trHeight w:val="557"/>
          <w:jc w:val="center"/>
        </w:trPr>
        <w:tc>
          <w:tcPr>
            <w:tcW w:w="8829" w:type="dxa"/>
            <w:shd w:val="clear" w:color="auto" w:fill="auto"/>
            <w:vAlign w:val="center"/>
          </w:tcPr>
          <w:p w:rsidR="00BA164E" w:rsidRPr="00BA164E" w:rsidRDefault="00BA164E"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BA164E" w:rsidRPr="00BA164E" w:rsidRDefault="00BA164E" w:rsidP="00075588">
            <w:pPr>
              <w:pStyle w:val="titulo7"/>
              <w:rPr>
                <w:rFonts w:cs="Calibri"/>
                <w:b w:val="0"/>
                <w:bCs w:val="0"/>
                <w:kern w:val="0"/>
                <w:szCs w:val="22"/>
                <w:lang w:val="es-ES"/>
              </w:rPr>
            </w:pPr>
            <w:r w:rsidRPr="00BA164E">
              <w:rPr>
                <w:rFonts w:cs="Calibri"/>
                <w:b w:val="0"/>
                <w:bCs w:val="0"/>
                <w:kern w:val="0"/>
                <w:szCs w:val="22"/>
                <w:lang w:val="es-ES"/>
              </w:rPr>
              <w:t>Canales de hormigón armado</w:t>
            </w:r>
          </w:p>
          <w:p w:rsidR="00BA164E" w:rsidRPr="00BA164E" w:rsidRDefault="00BA164E" w:rsidP="00075588">
            <w:pPr>
              <w:rPr>
                <w:rFonts w:cs="Calibri"/>
                <w:szCs w:val="22"/>
              </w:rPr>
            </w:pPr>
            <w:r w:rsidRPr="00BA164E">
              <w:rPr>
                <w:rFonts w:cs="Calibri"/>
                <w:szCs w:val="22"/>
              </w:rPr>
              <w:t xml:space="preserve">Se vaciará el hormigón sobre el piso, en el espesor definido en los planos. Luego se preparará el encofrado para vaciar los muros laterales, en las secciones correspondientes, donde se colocará el hormigón, nivelando, emparejando y compactándolo adecuadamente mediante varillas de fierro. El Contratista deberá mantener el hormigón húmedo y protegido contra los agentes atmosféricos que pudieran perjudicarlo, se deberá colocar la </w:t>
            </w:r>
            <w:proofErr w:type="spellStart"/>
            <w:r w:rsidRPr="00BA164E">
              <w:rPr>
                <w:rFonts w:cs="Calibri"/>
                <w:szCs w:val="22"/>
              </w:rPr>
              <w:t>enfierradura</w:t>
            </w:r>
            <w:proofErr w:type="spellEnd"/>
            <w:r w:rsidRPr="00BA164E">
              <w:rPr>
                <w:rFonts w:cs="Calibri"/>
                <w:szCs w:val="22"/>
              </w:rPr>
              <w:t xml:space="preserve"> en los diámetros y posiciones indicadas en los planos, dejando un recubrimiento mínimo de 2 cm La base o el brocal que alojará la rejilla será de tal forma que quede asegurada contra desplazamientos horizontales y tendrá suficiente área de apoyo para transmitir las cargas hacia la estructura inferior. La holgura </w:t>
            </w:r>
            <w:r w:rsidRPr="00BA164E">
              <w:rPr>
                <w:rFonts w:cs="Calibri"/>
                <w:szCs w:val="22"/>
              </w:rPr>
              <w:lastRenderedPageBreak/>
              <w:t xml:space="preserve">entre la rejilla y el brocal de los canales o sumideros no deberá ser mayor a 5 </w:t>
            </w:r>
            <w:proofErr w:type="spellStart"/>
            <w:r w:rsidRPr="00BA164E">
              <w:rPr>
                <w:rFonts w:cs="Calibri"/>
                <w:szCs w:val="22"/>
              </w:rPr>
              <w:t>mm.</w:t>
            </w:r>
            <w:proofErr w:type="spellEnd"/>
            <w:r w:rsidRPr="00BA164E">
              <w:rPr>
                <w:rFonts w:cs="Calibri"/>
                <w:szCs w:val="22"/>
              </w:rPr>
              <w:t xml:space="preserve"> </w:t>
            </w:r>
            <w:proofErr w:type="gramStart"/>
            <w:r w:rsidRPr="00BA164E">
              <w:rPr>
                <w:rFonts w:cs="Calibri"/>
                <w:szCs w:val="22"/>
              </w:rPr>
              <w:t>y</w:t>
            </w:r>
            <w:proofErr w:type="gramEnd"/>
            <w:r w:rsidRPr="00BA164E">
              <w:rPr>
                <w:rFonts w:cs="Calibri"/>
                <w:szCs w:val="22"/>
              </w:rPr>
              <w:t xml:space="preserve"> guardar entre ambos compatibilidad geométrica. Las piezas mal ajustadas serán rechazadas El nivel de acabado de la rejilla colocada, deberá coincidir con el nivel del coronamiento de los canales o sumideros  Una vez ejecutados los muros, las caras internas y los coronamientos deberán llevar un acabado con revoque y enlucido de mortero de cemento en proporción 1:3. No se admitirán diferencias de nivel. </w:t>
            </w:r>
          </w:p>
        </w:tc>
      </w:tr>
      <w:tr w:rsidR="00BA164E" w:rsidRPr="00480000" w:rsidTr="00075588">
        <w:trPr>
          <w:trHeight w:val="412"/>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lastRenderedPageBreak/>
              <w:t>MEDICIÓN</w:t>
            </w:r>
          </w:p>
        </w:tc>
      </w:tr>
      <w:tr w:rsidR="00BA164E" w:rsidRPr="00480000" w:rsidTr="00075588">
        <w:trPr>
          <w:trHeight w:val="843"/>
          <w:jc w:val="center"/>
        </w:trPr>
        <w:tc>
          <w:tcPr>
            <w:tcW w:w="8829" w:type="dxa"/>
            <w:shd w:val="clear" w:color="auto" w:fill="auto"/>
            <w:vAlign w:val="center"/>
          </w:tcPr>
          <w:p w:rsidR="00BA164E" w:rsidRPr="00BA164E" w:rsidRDefault="00BA164E" w:rsidP="00BA164E">
            <w:pPr>
              <w:rPr>
                <w:rFonts w:cs="Calibri"/>
                <w:szCs w:val="22"/>
              </w:rPr>
            </w:pPr>
            <w:r w:rsidRPr="00BA164E">
              <w:rPr>
                <w:rFonts w:cs="Calibri"/>
                <w:szCs w:val="22"/>
              </w:rPr>
              <w:t xml:space="preserve">Los canales de </w:t>
            </w:r>
            <w:proofErr w:type="spellStart"/>
            <w:r w:rsidRPr="00BA164E">
              <w:rPr>
                <w:rFonts w:cs="Calibri"/>
                <w:szCs w:val="22"/>
              </w:rPr>
              <w:t>H°A°</w:t>
            </w:r>
            <w:proofErr w:type="spellEnd"/>
            <w:r w:rsidRPr="00BA164E">
              <w:rPr>
                <w:rFonts w:cs="Calibri"/>
                <w:szCs w:val="22"/>
              </w:rPr>
              <w:t xml:space="preserve"> </w:t>
            </w:r>
            <w:r w:rsidR="00035E86">
              <w:rPr>
                <w:rFonts w:cs="Calibri"/>
                <w:szCs w:val="22"/>
              </w:rPr>
              <w:t xml:space="preserve">con rejilla </w:t>
            </w:r>
            <w:r w:rsidRPr="00BA164E">
              <w:rPr>
                <w:rFonts w:cs="Calibri"/>
                <w:szCs w:val="22"/>
              </w:rPr>
              <w:t>se medirán en metros lineales, tomando en cuenta únicamente las longitudes netas ejecutadas.</w:t>
            </w:r>
          </w:p>
        </w:tc>
      </w:tr>
      <w:tr w:rsidR="00BA164E" w:rsidRPr="00480000" w:rsidTr="00075588">
        <w:trPr>
          <w:trHeight w:val="414"/>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PAGO</w:t>
            </w:r>
          </w:p>
        </w:tc>
      </w:tr>
      <w:tr w:rsidR="00BA164E" w:rsidRPr="00480000" w:rsidTr="00075588">
        <w:trPr>
          <w:trHeight w:val="1270"/>
          <w:jc w:val="center"/>
        </w:trPr>
        <w:tc>
          <w:tcPr>
            <w:tcW w:w="8829" w:type="dxa"/>
            <w:shd w:val="clear" w:color="auto" w:fill="auto"/>
            <w:vAlign w:val="center"/>
          </w:tcPr>
          <w:p w:rsidR="00BA164E" w:rsidRPr="00BA164E" w:rsidRDefault="00BA164E" w:rsidP="00BA164E">
            <w:pPr>
              <w:rPr>
                <w:rFonts w:cs="Calibri"/>
                <w:szCs w:val="22"/>
              </w:rPr>
            </w:pPr>
            <w:r w:rsidRPr="00BA164E">
              <w:rPr>
                <w:rFonts w:cs="Calibri"/>
                <w:szCs w:val="22"/>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 (incluyendo excavaciones y las  rejillas de hierro).</w:t>
            </w:r>
          </w:p>
        </w:tc>
      </w:tr>
    </w:tbl>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1A2854" w:rsidRDefault="001A2854" w:rsidP="00310A49"/>
    <w:p w:rsidR="001A2854" w:rsidRDefault="001A2854" w:rsidP="00310A49"/>
    <w:p w:rsidR="001A2854" w:rsidRDefault="001A2854" w:rsidP="00310A49"/>
    <w:p w:rsidR="001A2854" w:rsidRDefault="001A2854" w:rsidP="00310A49"/>
    <w:p w:rsidR="001A2854" w:rsidRDefault="001A2854" w:rsidP="00310A49"/>
    <w:p w:rsidR="00390333" w:rsidRDefault="00390333" w:rsidP="00310A49"/>
    <w:p w:rsidR="00BA164E" w:rsidRDefault="00BA164E"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C63F01" w:rsidTr="00BA164E">
        <w:trPr>
          <w:trHeight w:val="988"/>
          <w:jc w:val="center"/>
        </w:trPr>
        <w:tc>
          <w:tcPr>
            <w:tcW w:w="9055" w:type="dxa"/>
            <w:shd w:val="clear" w:color="auto" w:fill="8DB3E2"/>
            <w:vAlign w:val="center"/>
          </w:tcPr>
          <w:p w:rsidR="00BA164E" w:rsidRPr="00035E86" w:rsidRDefault="00BA164E" w:rsidP="00035E86">
            <w:pPr>
              <w:pStyle w:val="Descripcin"/>
              <w:rPr>
                <w:rFonts w:ascii="Calibri" w:hAnsi="Calibri" w:cs="Calibri"/>
                <w:bCs w:val="0"/>
                <w:szCs w:val="22"/>
                <w:lang w:val="es-ES" w:eastAsia="es-ES"/>
              </w:rPr>
            </w:pPr>
            <w:r w:rsidRPr="00BB456E">
              <w:rPr>
                <w:rFonts w:cs="Calibri"/>
                <w:b w:val="0"/>
                <w:kern w:val="28"/>
                <w:szCs w:val="22"/>
              </w:rPr>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Pr>
                <w:rFonts w:ascii="Calibri" w:hAnsi="Calibri" w:cs="Calibri"/>
                <w:bCs w:val="0"/>
                <w:szCs w:val="22"/>
                <w:lang w:val="es-ES" w:eastAsia="es-ES"/>
              </w:rPr>
              <w:t>I</w:t>
            </w:r>
            <w:r w:rsidRPr="005003E7">
              <w:rPr>
                <w:rFonts w:ascii="Calibri" w:hAnsi="Calibri" w:cs="Calibri"/>
                <w:bCs w:val="0"/>
                <w:szCs w:val="22"/>
                <w:lang w:val="es-ES" w:eastAsia="es-ES"/>
              </w:rPr>
              <w:t xml:space="preserve">TEM. </w:t>
            </w:r>
            <w:r>
              <w:rPr>
                <w:rFonts w:ascii="Calibri" w:hAnsi="Calibri" w:cs="Calibri"/>
                <w:bCs w:val="0"/>
                <w:szCs w:val="22"/>
                <w:lang w:val="es-ES" w:eastAsia="es-ES"/>
              </w:rPr>
              <w:t>11</w:t>
            </w:r>
            <w:r w:rsidR="00237387">
              <w:rPr>
                <w:rFonts w:ascii="Calibri" w:hAnsi="Calibri" w:cs="Calibri"/>
                <w:bCs w:val="0"/>
                <w:szCs w:val="22"/>
                <w:lang w:val="es-ES" w:eastAsia="es-ES"/>
              </w:rPr>
              <w:t xml:space="preserve"> y </w:t>
            </w:r>
            <w:r w:rsidR="00035E86">
              <w:rPr>
                <w:rFonts w:ascii="Calibri" w:hAnsi="Calibri" w:cs="Calibri"/>
                <w:bCs w:val="0"/>
                <w:szCs w:val="22"/>
                <w:lang w:val="es-ES" w:eastAsia="es-ES"/>
              </w:rPr>
              <w:t>19</w:t>
            </w:r>
            <w:r>
              <w:rPr>
                <w:rFonts w:ascii="Calibri" w:hAnsi="Calibri" w:cs="Calibri"/>
                <w:bCs w:val="0"/>
                <w:szCs w:val="22"/>
                <w:lang w:val="es-ES" w:eastAsia="es-ES"/>
              </w:rPr>
              <w:t xml:space="preserve">: </w:t>
            </w:r>
            <w:r w:rsidRPr="00BA164E">
              <w:rPr>
                <w:rFonts w:ascii="Calibri" w:hAnsi="Calibri" w:cs="Calibri"/>
                <w:bCs w:val="0"/>
                <w:szCs w:val="22"/>
                <w:lang w:val="es-ES" w:eastAsia="es-ES"/>
              </w:rPr>
              <w:t xml:space="preserve">CAMARA DE PASO Y DERIVACION DE </w:t>
            </w:r>
            <w:proofErr w:type="spellStart"/>
            <w:r w:rsidRPr="00BA164E">
              <w:rPr>
                <w:rFonts w:ascii="Calibri" w:hAnsi="Calibri" w:cs="Calibri"/>
                <w:bCs w:val="0"/>
                <w:szCs w:val="22"/>
                <w:lang w:val="es-ES" w:eastAsia="es-ES"/>
              </w:rPr>
              <w:t>H°A°</w:t>
            </w:r>
            <w:proofErr w:type="spellEnd"/>
            <w:r w:rsidRPr="00BA164E">
              <w:rPr>
                <w:rFonts w:ascii="Calibri" w:hAnsi="Calibri" w:cs="Calibri"/>
                <w:bCs w:val="0"/>
                <w:szCs w:val="22"/>
                <w:lang w:val="es-ES" w:eastAsia="es-ES"/>
              </w:rPr>
              <w:t xml:space="preserve"> 1X1 INCLUYE TAPA METALICA</w:t>
            </w:r>
          </w:p>
        </w:tc>
      </w:tr>
      <w:tr w:rsidR="00BA164E" w:rsidRPr="002B5C08" w:rsidTr="00075588">
        <w:trPr>
          <w:trHeight w:val="559"/>
          <w:jc w:val="center"/>
        </w:trPr>
        <w:tc>
          <w:tcPr>
            <w:tcW w:w="9055" w:type="dxa"/>
            <w:shd w:val="clear" w:color="auto" w:fill="8DB3E2"/>
            <w:vAlign w:val="center"/>
          </w:tcPr>
          <w:p w:rsidR="00BA164E" w:rsidRPr="002B5C08" w:rsidRDefault="00BA164E" w:rsidP="00075588">
            <w:pPr>
              <w:spacing w:before="0" w:after="0" w:line="240" w:lineRule="atLeast"/>
              <w:rPr>
                <w:rFonts w:cs="Calibri"/>
                <w:b/>
                <w:kern w:val="28"/>
                <w:szCs w:val="22"/>
              </w:rPr>
            </w:pPr>
            <w:r w:rsidRPr="00BB456E">
              <w:rPr>
                <w:rFonts w:cs="Calibri"/>
                <w:b/>
                <w:kern w:val="28"/>
                <w:szCs w:val="22"/>
              </w:rPr>
              <w:t>UNIDAD: PZA.</w:t>
            </w:r>
          </w:p>
        </w:tc>
      </w:tr>
      <w:tr w:rsidR="00BA164E" w:rsidRPr="00C63F01" w:rsidTr="00075588">
        <w:trPr>
          <w:trHeight w:val="533"/>
          <w:jc w:val="center"/>
        </w:trPr>
        <w:tc>
          <w:tcPr>
            <w:tcW w:w="9055" w:type="dxa"/>
            <w:shd w:val="clear" w:color="auto" w:fill="8DB3E2"/>
            <w:vAlign w:val="center"/>
          </w:tcPr>
          <w:p w:rsidR="00BA164E" w:rsidRPr="00C63F01" w:rsidRDefault="00BA164E" w:rsidP="00075588">
            <w:pPr>
              <w:spacing w:before="0" w:after="0" w:line="240" w:lineRule="atLeast"/>
              <w:rPr>
                <w:rFonts w:cs="Calibri"/>
                <w:b/>
                <w:szCs w:val="22"/>
              </w:rPr>
            </w:pPr>
            <w:r w:rsidRPr="00761F9C">
              <w:rPr>
                <w:rFonts w:cs="Calibri"/>
                <w:b/>
                <w:kern w:val="28"/>
                <w:szCs w:val="22"/>
              </w:rPr>
              <w:t>DESCRIPCIÓN</w:t>
            </w:r>
            <w:r>
              <w:rPr>
                <w:rFonts w:cs="Calibri"/>
                <w:b/>
                <w:kern w:val="28"/>
                <w:szCs w:val="22"/>
              </w:rPr>
              <w:t>.</w:t>
            </w:r>
          </w:p>
        </w:tc>
      </w:tr>
      <w:tr w:rsidR="00BA164E" w:rsidRPr="00C63F01" w:rsidTr="00075588">
        <w:trPr>
          <w:trHeight w:val="559"/>
          <w:jc w:val="center"/>
        </w:trPr>
        <w:tc>
          <w:tcPr>
            <w:tcW w:w="9055" w:type="dxa"/>
            <w:shd w:val="clear" w:color="auto" w:fill="auto"/>
            <w:vAlign w:val="center"/>
          </w:tcPr>
          <w:p w:rsidR="00BA164E" w:rsidRPr="00057D5B" w:rsidRDefault="00BA164E" w:rsidP="00075588">
            <w:pPr>
              <w:spacing w:line="360" w:lineRule="auto"/>
              <w:ind w:right="141"/>
              <w:rPr>
                <w:szCs w:val="22"/>
              </w:rPr>
            </w:pPr>
            <w:r w:rsidRPr="0062205D">
              <w:rPr>
                <w:rFonts w:cs="Calibri"/>
                <w:szCs w:val="22"/>
              </w:rPr>
              <w:t>Comprende la ejecución y conexió</w:t>
            </w:r>
            <w:r>
              <w:rPr>
                <w:rFonts w:cs="Calibri"/>
                <w:szCs w:val="22"/>
              </w:rPr>
              <w:t>n de cámaras de inspección, de hormigón armado</w:t>
            </w:r>
            <w:r w:rsidRPr="0062205D">
              <w:rPr>
                <w:rFonts w:cs="Calibri"/>
                <w:szCs w:val="22"/>
              </w:rPr>
              <w:t xml:space="preserve">, revocada internamente, </w:t>
            </w:r>
            <w:r>
              <w:rPr>
                <w:rFonts w:cs="Calibri"/>
                <w:szCs w:val="22"/>
              </w:rPr>
              <w:t xml:space="preserve">impermeabilizada, </w:t>
            </w:r>
            <w:r w:rsidRPr="0062205D">
              <w:rPr>
                <w:rFonts w:cs="Calibri"/>
                <w:szCs w:val="22"/>
              </w:rPr>
              <w:t xml:space="preserve">con tapa de </w:t>
            </w:r>
            <w:proofErr w:type="spellStart"/>
            <w:r w:rsidRPr="0062205D">
              <w:rPr>
                <w:rFonts w:cs="Calibri"/>
                <w:szCs w:val="22"/>
              </w:rPr>
              <w:t>H°A°</w:t>
            </w:r>
            <w:proofErr w:type="spellEnd"/>
            <w:r>
              <w:rPr>
                <w:rFonts w:cs="Calibri"/>
                <w:szCs w:val="22"/>
              </w:rPr>
              <w:t xml:space="preserve"> con bordes angulares metálicos</w:t>
            </w:r>
            <w:r w:rsidRPr="0062205D">
              <w:rPr>
                <w:rFonts w:cs="Calibri"/>
                <w:szCs w:val="22"/>
              </w:rPr>
              <w:t>, en los lugares y niveles especificado</w:t>
            </w:r>
            <w:r w:rsidR="00035E86">
              <w:rPr>
                <w:rFonts w:cs="Calibri"/>
                <w:szCs w:val="22"/>
              </w:rPr>
              <w:t>s por los planos.</w:t>
            </w:r>
          </w:p>
        </w:tc>
      </w:tr>
      <w:tr w:rsidR="00BA164E" w:rsidRPr="00C63F01" w:rsidTr="00075588">
        <w:trPr>
          <w:trHeight w:val="366"/>
          <w:jc w:val="center"/>
        </w:trPr>
        <w:tc>
          <w:tcPr>
            <w:tcW w:w="9055"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MATERIALES HERRAMIENTAS Y EQUIPO</w:t>
            </w:r>
          </w:p>
        </w:tc>
      </w:tr>
      <w:tr w:rsidR="00BA164E" w:rsidRPr="00C63F01" w:rsidTr="00075588">
        <w:trPr>
          <w:trHeight w:val="745"/>
          <w:jc w:val="center"/>
        </w:trPr>
        <w:tc>
          <w:tcPr>
            <w:tcW w:w="9055" w:type="dxa"/>
            <w:shd w:val="clear" w:color="auto" w:fill="auto"/>
            <w:vAlign w:val="center"/>
          </w:tcPr>
          <w:p w:rsidR="00BA164E" w:rsidRPr="005003E7" w:rsidRDefault="00BA164E" w:rsidP="00C83987">
            <w:pPr>
              <w:spacing w:line="276" w:lineRule="auto"/>
              <w:ind w:right="141"/>
              <w:rPr>
                <w:rFonts w:cs="Calibri"/>
                <w:szCs w:val="22"/>
              </w:rPr>
            </w:pPr>
            <w:r w:rsidRPr="00013382">
              <w:rPr>
                <w:rFonts w:cs="Calibri"/>
                <w:szCs w:val="22"/>
              </w:rPr>
              <w:t xml:space="preserve"> </w:t>
            </w:r>
            <w:r w:rsidRPr="0062205D">
              <w:rPr>
                <w:rFonts w:cs="Calibri"/>
                <w:szCs w:val="22"/>
              </w:rPr>
              <w:t xml:space="preserve">Estas cámaras comprenden la ejecución de los muros </w:t>
            </w:r>
            <w:r>
              <w:rPr>
                <w:rFonts w:cs="Calibri"/>
                <w:szCs w:val="22"/>
              </w:rPr>
              <w:t xml:space="preserve">de </w:t>
            </w:r>
            <w:proofErr w:type="spellStart"/>
            <w:r>
              <w:rPr>
                <w:rFonts w:cs="Calibri"/>
                <w:szCs w:val="22"/>
              </w:rPr>
              <w:t>H°A°</w:t>
            </w:r>
            <w:proofErr w:type="spellEnd"/>
            <w:r w:rsidRPr="0062205D">
              <w:rPr>
                <w:rFonts w:cs="Calibri"/>
                <w:szCs w:val="22"/>
              </w:rPr>
              <w:t>, revocadas internamente, apoyadas en soladura de Ho de 10 cm. de espesor. 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Serán construidas con tapa y contratapa de </w:t>
            </w:r>
            <w:proofErr w:type="spellStart"/>
            <w:r w:rsidRPr="0062205D">
              <w:rPr>
                <w:rFonts w:cs="Calibri"/>
                <w:szCs w:val="22"/>
              </w:rPr>
              <w:t>H°A°</w:t>
            </w:r>
            <w:proofErr w:type="spellEnd"/>
            <w:r w:rsidRPr="0062205D">
              <w:rPr>
                <w:rFonts w:cs="Calibri"/>
                <w:szCs w:val="22"/>
              </w:rPr>
              <w:t>.</w:t>
            </w:r>
          </w:p>
        </w:tc>
      </w:tr>
      <w:tr w:rsidR="00BA164E" w:rsidRPr="00C63F01" w:rsidTr="00075588">
        <w:trPr>
          <w:trHeight w:val="406"/>
          <w:jc w:val="center"/>
        </w:trPr>
        <w:tc>
          <w:tcPr>
            <w:tcW w:w="9055"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FORMA DE EJECUCIÓN</w:t>
            </w:r>
          </w:p>
        </w:tc>
      </w:tr>
      <w:tr w:rsidR="00BA164E" w:rsidRPr="00C63F01" w:rsidTr="00075588">
        <w:trPr>
          <w:trHeight w:val="557"/>
          <w:jc w:val="center"/>
        </w:trPr>
        <w:tc>
          <w:tcPr>
            <w:tcW w:w="9055" w:type="dxa"/>
            <w:shd w:val="clear" w:color="auto" w:fill="auto"/>
            <w:vAlign w:val="center"/>
          </w:tcPr>
          <w:p w:rsidR="00BA164E" w:rsidRPr="0062205D" w:rsidRDefault="00BA164E" w:rsidP="00075588">
            <w:pPr>
              <w:spacing w:line="276" w:lineRule="auto"/>
              <w:ind w:right="141"/>
              <w:rPr>
                <w:rFonts w:cs="Calibri"/>
                <w:szCs w:val="22"/>
              </w:rPr>
            </w:pPr>
            <w:r w:rsidRPr="0062205D">
              <w:rPr>
                <w:rFonts w:cs="Calibri"/>
                <w:szCs w:val="22"/>
              </w:rPr>
              <w:t xml:space="preserve">Serán ejecutados de acuerdo al número y ubicación indicados en los planos, verificando que las dimensiones y niveles de los tubos de entrada y salida, sean las especificadas en los planos. La base será una capa de </w:t>
            </w:r>
            <w:proofErr w:type="spellStart"/>
            <w:r w:rsidRPr="0062205D">
              <w:rPr>
                <w:rFonts w:cs="Calibri"/>
                <w:szCs w:val="22"/>
              </w:rPr>
              <w:t>H</w:t>
            </w:r>
            <w:r>
              <w:rPr>
                <w:rFonts w:cs="Calibri"/>
                <w:szCs w:val="22"/>
              </w:rPr>
              <w:t>°A°</w:t>
            </w:r>
            <w:proofErr w:type="spellEnd"/>
            <w:r w:rsidRPr="0062205D">
              <w:rPr>
                <w:rFonts w:cs="Calibri"/>
                <w:szCs w:val="22"/>
              </w:rPr>
              <w:t xml:space="preserve"> con espesor de 10 c</w:t>
            </w:r>
            <w:r>
              <w:rPr>
                <w:rFonts w:cs="Calibri"/>
                <w:szCs w:val="22"/>
              </w:rPr>
              <w:t xml:space="preserve">m., sobre la cual se elevará los muros de </w:t>
            </w:r>
            <w:proofErr w:type="spellStart"/>
            <w:r>
              <w:rPr>
                <w:rFonts w:cs="Calibri"/>
                <w:szCs w:val="22"/>
              </w:rPr>
              <w:t>H°A°</w:t>
            </w:r>
            <w:proofErr w:type="spellEnd"/>
            <w:r w:rsidRPr="0062205D">
              <w:rPr>
                <w:rFonts w:cs="Calibri"/>
                <w:szCs w:val="22"/>
              </w:rPr>
              <w:t xml:space="preserve">. En el fondo se construirán las canaletas [media caña] de manera que faciliten el flujo de las aguas. Las canaletas, el fondo y las </w:t>
            </w:r>
            <w:r>
              <w:rPr>
                <w:rFonts w:cs="Calibri"/>
                <w:szCs w:val="22"/>
              </w:rPr>
              <w:t xml:space="preserve">paredes laterales de la cámara. </w:t>
            </w:r>
            <w:r w:rsidRPr="0062205D">
              <w:rPr>
                <w:rFonts w:cs="Calibri"/>
                <w:szCs w:val="22"/>
              </w:rPr>
              <w:t>La tapa interna debe tener asa con Fe Ø6mm y la tapa externa tornillos de cabeza plana.</w:t>
            </w:r>
          </w:p>
          <w:p w:rsidR="00BA164E" w:rsidRPr="00A47E7E" w:rsidRDefault="00BA164E" w:rsidP="00075588">
            <w:pPr>
              <w:spacing w:line="360" w:lineRule="auto"/>
              <w:ind w:right="141"/>
              <w:rPr>
                <w:szCs w:val="22"/>
              </w:rPr>
            </w:pPr>
            <w:r w:rsidRPr="0062205D">
              <w:rPr>
                <w:rFonts w:cs="Calibri"/>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BA164E" w:rsidRPr="00C63F01" w:rsidTr="00075588">
        <w:trPr>
          <w:trHeight w:val="412"/>
          <w:jc w:val="center"/>
        </w:trPr>
        <w:tc>
          <w:tcPr>
            <w:tcW w:w="9055" w:type="dxa"/>
            <w:shd w:val="clear" w:color="auto" w:fill="8DB3E2"/>
            <w:vAlign w:val="center"/>
          </w:tcPr>
          <w:p w:rsidR="00BA164E" w:rsidRPr="00C63F01" w:rsidRDefault="00BA164E" w:rsidP="00075588">
            <w:pPr>
              <w:spacing w:before="0" w:after="0" w:line="240" w:lineRule="atLeast"/>
              <w:rPr>
                <w:rFonts w:cs="Calibri"/>
                <w:b/>
                <w:szCs w:val="22"/>
              </w:rPr>
            </w:pPr>
            <w:r w:rsidRPr="00761F9C">
              <w:rPr>
                <w:rFonts w:cs="Calibri"/>
                <w:b/>
                <w:kern w:val="28"/>
                <w:szCs w:val="22"/>
              </w:rPr>
              <w:t>MEDICIÓN</w:t>
            </w:r>
          </w:p>
        </w:tc>
      </w:tr>
      <w:tr w:rsidR="00BA164E" w:rsidRPr="00C63F01" w:rsidTr="00075588">
        <w:trPr>
          <w:trHeight w:val="843"/>
          <w:jc w:val="center"/>
        </w:trPr>
        <w:tc>
          <w:tcPr>
            <w:tcW w:w="9055" w:type="dxa"/>
            <w:shd w:val="clear" w:color="auto" w:fill="auto"/>
            <w:vAlign w:val="center"/>
          </w:tcPr>
          <w:p w:rsidR="00BA164E" w:rsidRPr="00A47E7E" w:rsidRDefault="00BA164E" w:rsidP="00075588">
            <w:pPr>
              <w:spacing w:line="360" w:lineRule="auto"/>
              <w:ind w:right="141"/>
              <w:rPr>
                <w:szCs w:val="22"/>
              </w:rPr>
            </w:pPr>
            <w:r w:rsidRPr="0062205D">
              <w:rPr>
                <w:rFonts w:cs="Calibri"/>
                <w:szCs w:val="22"/>
              </w:rPr>
              <w:lastRenderedPageBreak/>
              <w:t>Se contarán por piezas (PZA), tomando en cuenta el presupuesto, los materiales, el trabajo ejecutado y la aprobación del Supervisor.</w:t>
            </w:r>
          </w:p>
        </w:tc>
      </w:tr>
      <w:tr w:rsidR="00BA164E" w:rsidRPr="00C63F01" w:rsidTr="00075588">
        <w:trPr>
          <w:trHeight w:val="414"/>
          <w:jc w:val="center"/>
        </w:trPr>
        <w:tc>
          <w:tcPr>
            <w:tcW w:w="9055"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FORMA DE PAGO</w:t>
            </w:r>
          </w:p>
        </w:tc>
      </w:tr>
      <w:tr w:rsidR="00BA164E" w:rsidRPr="00C63F01" w:rsidTr="00075588">
        <w:trPr>
          <w:trHeight w:val="1270"/>
          <w:jc w:val="center"/>
        </w:trPr>
        <w:tc>
          <w:tcPr>
            <w:tcW w:w="9055" w:type="dxa"/>
            <w:shd w:val="clear" w:color="auto" w:fill="auto"/>
            <w:vAlign w:val="center"/>
          </w:tcPr>
          <w:p w:rsidR="00BA164E" w:rsidRPr="005003E7" w:rsidRDefault="00BA164E" w:rsidP="00075588">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F54E18" w:rsidRDefault="00F54E18" w:rsidP="00310A49"/>
    <w:p w:rsidR="00F54E18" w:rsidRDefault="00F54E18" w:rsidP="00310A49"/>
    <w:p w:rsidR="00F54E18" w:rsidRDefault="00F54E18" w:rsidP="00310A49"/>
    <w:p w:rsidR="00BA164E" w:rsidRDefault="00BA164E"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480000" w:rsidTr="00075588">
        <w:trPr>
          <w:trHeight w:val="358"/>
          <w:jc w:val="center"/>
        </w:trPr>
        <w:tc>
          <w:tcPr>
            <w:tcW w:w="8829" w:type="dxa"/>
            <w:shd w:val="clear" w:color="auto" w:fill="8DB3E2"/>
            <w:vAlign w:val="center"/>
          </w:tcPr>
          <w:p w:rsidR="00BA164E" w:rsidRPr="00BA164E" w:rsidRDefault="00BA164E" w:rsidP="00035E86">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ÍTEM.1</w:t>
            </w:r>
            <w:r w:rsidR="00035E86">
              <w:rPr>
                <w:rFonts w:cs="Calibri"/>
                <w:b/>
                <w:szCs w:val="22"/>
              </w:rPr>
              <w:t>2</w:t>
            </w:r>
            <w:r w:rsidRPr="00BA164E">
              <w:rPr>
                <w:rFonts w:cs="Calibri"/>
                <w:b/>
                <w:szCs w:val="22"/>
              </w:rPr>
              <w:t xml:space="preserve">: CANAL DE DRENAJE DE </w:t>
            </w:r>
            <w:proofErr w:type="spellStart"/>
            <w:r w:rsidRPr="00BA164E">
              <w:rPr>
                <w:rFonts w:cs="Calibri"/>
                <w:b/>
                <w:szCs w:val="22"/>
              </w:rPr>
              <w:t>H°S°</w:t>
            </w:r>
            <w:proofErr w:type="spellEnd"/>
          </w:p>
        </w:tc>
      </w:tr>
      <w:tr w:rsidR="00BA164E" w:rsidRPr="00480000" w:rsidTr="00075588">
        <w:trPr>
          <w:trHeight w:val="559"/>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UNIDAD: M</w:t>
            </w:r>
            <w:r>
              <w:rPr>
                <w:rFonts w:cs="Calibri"/>
                <w:b/>
                <w:szCs w:val="22"/>
              </w:rPr>
              <w:t>3</w:t>
            </w:r>
          </w:p>
        </w:tc>
      </w:tr>
      <w:tr w:rsidR="00BA164E" w:rsidRPr="00480000" w:rsidTr="00075588">
        <w:trPr>
          <w:trHeight w:val="533"/>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DESCRIPCIÓN</w:t>
            </w:r>
          </w:p>
        </w:tc>
      </w:tr>
      <w:tr w:rsidR="00BA164E" w:rsidRPr="00480000" w:rsidTr="00075588">
        <w:trPr>
          <w:trHeight w:val="559"/>
          <w:jc w:val="center"/>
        </w:trPr>
        <w:tc>
          <w:tcPr>
            <w:tcW w:w="8829" w:type="dxa"/>
            <w:shd w:val="clear" w:color="auto" w:fill="auto"/>
            <w:vAlign w:val="center"/>
          </w:tcPr>
          <w:p w:rsidR="00BA164E" w:rsidRPr="00BA164E" w:rsidRDefault="00BA164E" w:rsidP="00F54E18">
            <w:pPr>
              <w:rPr>
                <w:rFonts w:cs="Calibri"/>
                <w:szCs w:val="22"/>
              </w:rPr>
            </w:pPr>
            <w:r w:rsidRPr="00BA164E">
              <w:rPr>
                <w:rFonts w:cs="Calibri"/>
                <w:szCs w:val="22"/>
              </w:rPr>
              <w:t>Este ítem se refiere a la construcción de canales, destinados al</w:t>
            </w:r>
            <w:r w:rsidR="00F54E18">
              <w:rPr>
                <w:rFonts w:cs="Calibri"/>
                <w:szCs w:val="22"/>
              </w:rPr>
              <w:t xml:space="preserve"> drenaje de aguas pluviales</w:t>
            </w:r>
            <w:r w:rsidRPr="00BA164E">
              <w:rPr>
                <w:rFonts w:cs="Calibri"/>
                <w:szCs w:val="22"/>
              </w:rPr>
              <w:t>, los mismos serán ejecutados de hormigón.</w:t>
            </w:r>
          </w:p>
        </w:tc>
      </w:tr>
      <w:tr w:rsidR="00BA164E" w:rsidRPr="00480000" w:rsidTr="00075588">
        <w:trPr>
          <w:trHeight w:val="36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MATERIALES HERRAMIENTAS Y EQUIPO</w:t>
            </w:r>
          </w:p>
        </w:tc>
      </w:tr>
      <w:tr w:rsidR="00BA164E" w:rsidRPr="00480000" w:rsidTr="00075588">
        <w:trPr>
          <w:trHeight w:val="745"/>
          <w:jc w:val="center"/>
        </w:trPr>
        <w:tc>
          <w:tcPr>
            <w:tcW w:w="8829" w:type="dxa"/>
            <w:shd w:val="clear" w:color="auto" w:fill="auto"/>
            <w:vAlign w:val="center"/>
          </w:tcPr>
          <w:p w:rsidR="00BA164E" w:rsidRPr="00BA164E" w:rsidRDefault="00BA164E" w:rsidP="00F54E18">
            <w:pPr>
              <w:autoSpaceDE w:val="0"/>
              <w:autoSpaceDN w:val="0"/>
              <w:adjustRightInd w:val="0"/>
              <w:rPr>
                <w:rFonts w:cs="Calibri"/>
                <w:szCs w:val="22"/>
              </w:rPr>
            </w:pPr>
            <w:r w:rsidRPr="00BA164E">
              <w:rPr>
                <w:rFonts w:cs="Calibri"/>
                <w:szCs w:val="22"/>
              </w:rPr>
              <w:t xml:space="preserve">Todos los materiales como el cemento, arena, grava, piedra a emplearse en la construcción de los canales, deberán satisfacer todas las exigencias establecidas para la elaboración de hormigones en la Norma Boliviana del Hormigón armado CBH-87. Se deberán emplear moldes lo suficiente rígidos para obtener dimensiones dentro de los límites admisibles. El mortero se elaborará con cemento portland </w:t>
            </w:r>
            <w:r w:rsidR="00F54E18">
              <w:rPr>
                <w:rFonts w:cs="Calibri"/>
                <w:szCs w:val="22"/>
              </w:rPr>
              <w:t>y arena fina en proporción 1:5.</w:t>
            </w:r>
            <w:r w:rsidRPr="00BA164E">
              <w:rPr>
                <w:rFonts w:cs="Calibri"/>
                <w:szCs w:val="22"/>
              </w:rPr>
              <w:t xml:space="preserve">,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BA164E" w:rsidRPr="00480000" w:rsidTr="00075588">
        <w:trPr>
          <w:trHeight w:val="40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EJECUCIÓN</w:t>
            </w:r>
          </w:p>
        </w:tc>
      </w:tr>
      <w:tr w:rsidR="00BA164E" w:rsidRPr="00480000" w:rsidTr="00075588">
        <w:trPr>
          <w:trHeight w:val="557"/>
          <w:jc w:val="center"/>
        </w:trPr>
        <w:tc>
          <w:tcPr>
            <w:tcW w:w="8829" w:type="dxa"/>
            <w:shd w:val="clear" w:color="auto" w:fill="auto"/>
            <w:vAlign w:val="center"/>
          </w:tcPr>
          <w:p w:rsidR="00BA164E" w:rsidRPr="00BA164E" w:rsidRDefault="00BA164E"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BA164E" w:rsidRPr="00BA164E" w:rsidRDefault="00BA164E" w:rsidP="00075588">
            <w:pPr>
              <w:pStyle w:val="titulo7"/>
              <w:rPr>
                <w:rFonts w:cs="Calibri"/>
                <w:b w:val="0"/>
                <w:bCs w:val="0"/>
                <w:kern w:val="0"/>
                <w:szCs w:val="22"/>
                <w:lang w:val="es-ES"/>
              </w:rPr>
            </w:pPr>
            <w:r w:rsidRPr="00BA164E">
              <w:rPr>
                <w:rFonts w:cs="Calibri"/>
                <w:b w:val="0"/>
                <w:bCs w:val="0"/>
                <w:kern w:val="0"/>
                <w:szCs w:val="22"/>
                <w:lang w:val="es-ES"/>
              </w:rPr>
              <w:t>Canales de horm</w:t>
            </w:r>
            <w:r w:rsidR="00CB534C">
              <w:rPr>
                <w:rFonts w:cs="Calibri"/>
                <w:b w:val="0"/>
                <w:bCs w:val="0"/>
                <w:kern w:val="0"/>
                <w:szCs w:val="22"/>
                <w:lang w:val="es-ES"/>
              </w:rPr>
              <w:t xml:space="preserve">igón </w:t>
            </w:r>
          </w:p>
          <w:p w:rsidR="00BA164E" w:rsidRPr="00BA164E" w:rsidRDefault="00BA164E" w:rsidP="00035E86">
            <w:pPr>
              <w:rPr>
                <w:rFonts w:cs="Calibri"/>
                <w:szCs w:val="22"/>
              </w:rPr>
            </w:pPr>
            <w:r w:rsidRPr="00BA164E">
              <w:rPr>
                <w:rFonts w:cs="Calibri"/>
                <w:szCs w:val="22"/>
              </w:rPr>
              <w:t>Se vaciará el hormigón sobre el piso, en el espesor definido en los planos. Luego se preparará el encofrado para vaciar los laterales, en las secciones correspondientes, donde se colocará el hormigón, nivelando, emparejando y compactándol</w:t>
            </w:r>
            <w:r w:rsidR="00CB534C">
              <w:rPr>
                <w:rFonts w:cs="Calibri"/>
                <w:szCs w:val="22"/>
              </w:rPr>
              <w:t>o adecuadamente</w:t>
            </w:r>
            <w:r w:rsidRPr="00BA164E">
              <w:rPr>
                <w:rFonts w:cs="Calibri"/>
                <w:szCs w:val="22"/>
              </w:rPr>
              <w:t xml:space="preserve">. </w:t>
            </w:r>
          </w:p>
        </w:tc>
      </w:tr>
      <w:tr w:rsidR="00BA164E" w:rsidRPr="00480000" w:rsidTr="00075588">
        <w:trPr>
          <w:trHeight w:val="412"/>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MEDICIÓN</w:t>
            </w:r>
          </w:p>
        </w:tc>
      </w:tr>
      <w:tr w:rsidR="00BA164E" w:rsidRPr="00480000" w:rsidTr="00075588">
        <w:trPr>
          <w:trHeight w:val="843"/>
          <w:jc w:val="center"/>
        </w:trPr>
        <w:tc>
          <w:tcPr>
            <w:tcW w:w="8829" w:type="dxa"/>
            <w:shd w:val="clear" w:color="auto" w:fill="auto"/>
            <w:vAlign w:val="center"/>
          </w:tcPr>
          <w:p w:rsidR="00BA164E" w:rsidRPr="00BA164E" w:rsidRDefault="00BA164E" w:rsidP="00CB534C">
            <w:pPr>
              <w:rPr>
                <w:rFonts w:cs="Calibri"/>
                <w:szCs w:val="22"/>
              </w:rPr>
            </w:pPr>
            <w:r w:rsidRPr="00BA164E">
              <w:rPr>
                <w:rFonts w:cs="Calibri"/>
                <w:szCs w:val="22"/>
              </w:rPr>
              <w:lastRenderedPageBreak/>
              <w:t xml:space="preserve">Los canales de </w:t>
            </w:r>
            <w:proofErr w:type="spellStart"/>
            <w:r w:rsidRPr="00BA164E">
              <w:rPr>
                <w:rFonts w:cs="Calibri"/>
                <w:szCs w:val="22"/>
              </w:rPr>
              <w:t>H°</w:t>
            </w:r>
            <w:r w:rsidR="00CB534C">
              <w:rPr>
                <w:rFonts w:cs="Calibri"/>
                <w:szCs w:val="22"/>
              </w:rPr>
              <w:t>S</w:t>
            </w:r>
            <w:r w:rsidRPr="00BA164E">
              <w:rPr>
                <w:rFonts w:cs="Calibri"/>
                <w:szCs w:val="22"/>
              </w:rPr>
              <w:t>°</w:t>
            </w:r>
            <w:proofErr w:type="spellEnd"/>
            <w:r w:rsidRPr="00BA164E">
              <w:rPr>
                <w:rFonts w:cs="Calibri"/>
                <w:szCs w:val="22"/>
              </w:rPr>
              <w:t xml:space="preserve"> se medirán en metros </w:t>
            </w:r>
            <w:proofErr w:type="spellStart"/>
            <w:r w:rsidR="00CB534C">
              <w:rPr>
                <w:rFonts w:cs="Calibri"/>
                <w:szCs w:val="22"/>
              </w:rPr>
              <w:t>cubicos</w:t>
            </w:r>
            <w:proofErr w:type="spellEnd"/>
            <w:r w:rsidRPr="00BA164E">
              <w:rPr>
                <w:rFonts w:cs="Calibri"/>
                <w:szCs w:val="22"/>
              </w:rPr>
              <w:t>, tomando en cuenta únicamente las longitudes netas ejecutadas.</w:t>
            </w:r>
          </w:p>
        </w:tc>
      </w:tr>
      <w:tr w:rsidR="00BA164E" w:rsidRPr="00480000" w:rsidTr="00075588">
        <w:trPr>
          <w:trHeight w:val="414"/>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PAGO</w:t>
            </w:r>
          </w:p>
        </w:tc>
      </w:tr>
      <w:tr w:rsidR="00BA164E" w:rsidRPr="00480000" w:rsidTr="00075588">
        <w:trPr>
          <w:trHeight w:val="1270"/>
          <w:jc w:val="center"/>
        </w:trPr>
        <w:tc>
          <w:tcPr>
            <w:tcW w:w="8829" w:type="dxa"/>
            <w:shd w:val="clear" w:color="auto" w:fill="auto"/>
            <w:vAlign w:val="center"/>
          </w:tcPr>
          <w:p w:rsidR="00BA164E" w:rsidRPr="00BA164E" w:rsidRDefault="00BA164E" w:rsidP="00CB534C">
            <w:pPr>
              <w:rPr>
                <w:rFonts w:cs="Calibri"/>
                <w:szCs w:val="22"/>
              </w:rPr>
            </w:pPr>
            <w:r w:rsidRPr="00BA164E">
              <w:rPr>
                <w:rFonts w:cs="Calibri"/>
                <w:szCs w:val="22"/>
              </w:rPr>
              <w:t>Este ítem ejecutado en un todo de acuerdo con los planos y las presentes especificac</w:t>
            </w:r>
            <w:r w:rsidR="00CB534C">
              <w:rPr>
                <w:rFonts w:cs="Calibri"/>
                <w:szCs w:val="22"/>
              </w:rPr>
              <w:t>iones, medido según lo señalado</w:t>
            </w:r>
            <w:r w:rsidRPr="00BA164E">
              <w:rPr>
                <w:rFonts w:cs="Calibri"/>
                <w:szCs w:val="22"/>
              </w:rPr>
              <w:t>, será cancelado al precio unitario de la propuesta aceptada.  Dicho precio será compensación total por los materiales, mano de  obra, herramientas, equipo y otros gastos que sean necesarios para la adecuada y correcta ejecución de los trabajos (incluyendo excavaciones y las  rejillas de hierro).</w:t>
            </w:r>
          </w:p>
        </w:tc>
      </w:tr>
    </w:tbl>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075588" w:rsidRDefault="00075588" w:rsidP="00310A49"/>
    <w:p w:rsidR="00075588" w:rsidRDefault="00075588" w:rsidP="00310A49"/>
    <w:p w:rsidR="00075588" w:rsidRDefault="00075588" w:rsidP="00310A49"/>
    <w:p w:rsidR="00075588" w:rsidRDefault="00075588" w:rsidP="00310A49"/>
    <w:p w:rsidR="00CB534C" w:rsidRDefault="00CB534C" w:rsidP="00310A49"/>
    <w:p w:rsidR="00CB534C" w:rsidRDefault="00CB534C" w:rsidP="00310A49"/>
    <w:p w:rsidR="00CB534C" w:rsidRDefault="00CB534C" w:rsidP="00310A49"/>
    <w:p w:rsidR="00CB534C" w:rsidRDefault="00CB534C" w:rsidP="00310A49"/>
    <w:p w:rsidR="00075588" w:rsidRDefault="00075588" w:rsidP="00310A49"/>
    <w:p w:rsidR="00075588" w:rsidRDefault="00075588" w:rsidP="00310A49"/>
    <w:p w:rsidR="00075588" w:rsidRDefault="00075588"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075588" w:rsidRPr="00C63F01" w:rsidTr="00075588">
        <w:trPr>
          <w:trHeight w:val="358"/>
          <w:jc w:val="center"/>
        </w:trPr>
        <w:tc>
          <w:tcPr>
            <w:tcW w:w="8829" w:type="dxa"/>
            <w:shd w:val="clear" w:color="auto" w:fill="8DB3E2"/>
            <w:vAlign w:val="center"/>
          </w:tcPr>
          <w:p w:rsidR="00075588" w:rsidRPr="00614699" w:rsidRDefault="00075588" w:rsidP="00035E86">
            <w:pPr>
              <w:pStyle w:val="Descripcin"/>
              <w:rPr>
                <w:rFonts w:ascii="Calibri" w:hAnsi="Calibri" w:cs="Calibri"/>
                <w:bCs w:val="0"/>
                <w:szCs w:val="22"/>
                <w:lang w:val="es-ES" w:eastAsia="es-ES"/>
              </w:rPr>
            </w:pPr>
            <w:r w:rsidRPr="00BB456E">
              <w:rPr>
                <w:rFonts w:cs="Calibri"/>
                <w:szCs w:val="22"/>
              </w:rPr>
              <w:lastRenderedPageBreak/>
              <w:br w:type="page"/>
            </w:r>
            <w:r w:rsidRPr="00BB456E">
              <w:rPr>
                <w:rFonts w:cs="Calibri"/>
                <w:szCs w:val="22"/>
              </w:rPr>
              <w:br w:type="page"/>
            </w:r>
            <w:r w:rsidRPr="002B5C08">
              <w:rPr>
                <w:rFonts w:cs="Calibri"/>
                <w:szCs w:val="22"/>
              </w:rPr>
              <w:br w:type="page"/>
            </w:r>
            <w:r w:rsidRPr="002B5C08">
              <w:rPr>
                <w:rFonts w:cs="Calibri"/>
                <w:szCs w:val="22"/>
              </w:rPr>
              <w:br w:type="page"/>
            </w:r>
            <w:r w:rsidRPr="002B5C08">
              <w:rPr>
                <w:rFonts w:cs="Calibri"/>
                <w:szCs w:val="22"/>
              </w:rPr>
              <w:br w:type="page"/>
            </w:r>
            <w:r w:rsidRPr="00614699">
              <w:rPr>
                <w:rFonts w:ascii="Calibri" w:hAnsi="Calibri" w:cs="Calibri"/>
                <w:bCs w:val="0"/>
                <w:szCs w:val="22"/>
                <w:lang w:val="es-ES" w:eastAsia="es-ES"/>
              </w:rPr>
              <w:t xml:space="preserve">ÍTEM. </w:t>
            </w:r>
            <w:r>
              <w:rPr>
                <w:rFonts w:ascii="Calibri" w:hAnsi="Calibri" w:cs="Calibri"/>
                <w:bCs w:val="0"/>
                <w:szCs w:val="22"/>
                <w:lang w:val="es-ES" w:eastAsia="es-ES"/>
              </w:rPr>
              <w:t>1</w:t>
            </w:r>
            <w:r w:rsidR="00035E86">
              <w:rPr>
                <w:rFonts w:ascii="Calibri" w:hAnsi="Calibri" w:cs="Calibri"/>
                <w:bCs w:val="0"/>
                <w:szCs w:val="22"/>
                <w:lang w:val="es-ES" w:eastAsia="es-ES"/>
              </w:rPr>
              <w:t>3</w:t>
            </w:r>
            <w:r w:rsidRPr="00614699">
              <w:rPr>
                <w:rFonts w:ascii="Calibri" w:hAnsi="Calibri" w:cs="Calibri"/>
                <w:bCs w:val="0"/>
                <w:szCs w:val="22"/>
                <w:lang w:val="es-ES" w:eastAsia="es-ES"/>
              </w:rPr>
              <w:t xml:space="preserve">: </w:t>
            </w:r>
            <w:r w:rsidRPr="00075588">
              <w:rPr>
                <w:rFonts w:ascii="Calibri" w:hAnsi="Calibri" w:cs="Calibri"/>
                <w:bCs w:val="0"/>
                <w:szCs w:val="22"/>
                <w:lang w:val="es-ES" w:eastAsia="es-ES"/>
              </w:rPr>
              <w:t>PROV. Y COLOC. TUBERIA PVC 6" (100 MM)  INC. ACC.</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r>
            <w:r w:rsidRPr="00614699">
              <w:rPr>
                <w:rFonts w:ascii="Calibri" w:hAnsi="Calibri" w:cs="Calibri"/>
                <w:bCs w:val="0"/>
                <w:szCs w:val="22"/>
                <w:lang w:val="es-ES" w:eastAsia="es-ES"/>
              </w:rPr>
              <w:tab/>
              <w:t xml:space="preserve"> </w:t>
            </w:r>
          </w:p>
        </w:tc>
      </w:tr>
      <w:tr w:rsidR="00075588" w:rsidRPr="002B5C08" w:rsidTr="00075588">
        <w:trPr>
          <w:trHeight w:val="559"/>
          <w:jc w:val="center"/>
        </w:trPr>
        <w:tc>
          <w:tcPr>
            <w:tcW w:w="8829" w:type="dxa"/>
            <w:shd w:val="clear" w:color="auto" w:fill="8DB3E2"/>
            <w:vAlign w:val="center"/>
          </w:tcPr>
          <w:p w:rsidR="00075588" w:rsidRPr="002B5C08" w:rsidRDefault="00075588" w:rsidP="00075588">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075588" w:rsidRPr="00C63F01" w:rsidTr="00075588">
        <w:trPr>
          <w:trHeight w:val="533"/>
          <w:jc w:val="center"/>
        </w:trPr>
        <w:tc>
          <w:tcPr>
            <w:tcW w:w="8829" w:type="dxa"/>
            <w:shd w:val="clear" w:color="auto" w:fill="8DB3E2"/>
            <w:vAlign w:val="center"/>
          </w:tcPr>
          <w:p w:rsidR="00075588" w:rsidRPr="00C63F01" w:rsidRDefault="00075588" w:rsidP="00075588">
            <w:pPr>
              <w:spacing w:before="0" w:after="0" w:line="240" w:lineRule="atLeast"/>
              <w:rPr>
                <w:rFonts w:cs="Calibri"/>
                <w:b/>
                <w:szCs w:val="22"/>
              </w:rPr>
            </w:pPr>
            <w:r w:rsidRPr="00761F9C">
              <w:rPr>
                <w:rFonts w:cs="Calibri"/>
                <w:b/>
                <w:kern w:val="28"/>
                <w:szCs w:val="22"/>
              </w:rPr>
              <w:t>DESCRIPCIÓN</w:t>
            </w:r>
          </w:p>
        </w:tc>
      </w:tr>
      <w:tr w:rsidR="00075588" w:rsidRPr="00C63F01" w:rsidTr="00075588">
        <w:trPr>
          <w:trHeight w:val="559"/>
          <w:jc w:val="center"/>
        </w:trPr>
        <w:tc>
          <w:tcPr>
            <w:tcW w:w="8829" w:type="dxa"/>
            <w:shd w:val="clear" w:color="auto" w:fill="auto"/>
            <w:vAlign w:val="center"/>
          </w:tcPr>
          <w:p w:rsidR="00075588" w:rsidRPr="00057D5B" w:rsidRDefault="00075588" w:rsidP="00ED243D">
            <w:pPr>
              <w:spacing w:line="360" w:lineRule="auto"/>
              <w:ind w:right="141"/>
              <w:rPr>
                <w:szCs w:val="22"/>
              </w:rPr>
            </w:pPr>
            <w:r w:rsidRPr="0062205D">
              <w:rPr>
                <w:rFonts w:cs="Calibri"/>
                <w:szCs w:val="22"/>
              </w:rPr>
              <w:t xml:space="preserve">Se refiere a la instalación de </w:t>
            </w:r>
            <w:r w:rsidR="00ED243D">
              <w:rPr>
                <w:rFonts w:cs="Calibri"/>
                <w:szCs w:val="22"/>
              </w:rPr>
              <w:t>tubería de PVC 6”</w:t>
            </w:r>
            <w:r w:rsidRPr="0062205D">
              <w:rPr>
                <w:rFonts w:cs="Calibri"/>
                <w:szCs w:val="22"/>
              </w:rPr>
              <w:t xml:space="preserve">, de acuerdo a </w:t>
            </w:r>
            <w:r w:rsidR="00ED243D">
              <w:rPr>
                <w:rFonts w:cs="Calibri"/>
                <w:szCs w:val="22"/>
              </w:rPr>
              <w:t>los planos, conectándolos al sistema de drenaje.</w:t>
            </w:r>
          </w:p>
        </w:tc>
      </w:tr>
      <w:tr w:rsidR="00075588" w:rsidRPr="00C63F01" w:rsidTr="00075588">
        <w:trPr>
          <w:trHeight w:val="366"/>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MATERIALES HERRAMIENTAS Y EQUIPO</w:t>
            </w:r>
          </w:p>
        </w:tc>
      </w:tr>
      <w:tr w:rsidR="00075588" w:rsidRPr="00C63F01" w:rsidTr="00075588">
        <w:trPr>
          <w:trHeight w:val="745"/>
          <w:jc w:val="center"/>
        </w:trPr>
        <w:tc>
          <w:tcPr>
            <w:tcW w:w="8829" w:type="dxa"/>
            <w:shd w:val="clear" w:color="auto" w:fill="auto"/>
            <w:vAlign w:val="center"/>
          </w:tcPr>
          <w:p w:rsidR="00075588" w:rsidRPr="00057D5B" w:rsidRDefault="00075588" w:rsidP="00075588">
            <w:pPr>
              <w:spacing w:line="360" w:lineRule="auto"/>
              <w:ind w:right="141"/>
              <w:rPr>
                <w:szCs w:val="22"/>
              </w:rPr>
            </w:pPr>
            <w:r w:rsidRPr="00013382">
              <w:rPr>
                <w:rFonts w:cs="Calibri"/>
                <w:szCs w:val="22"/>
              </w:rPr>
              <w:t xml:space="preserve"> </w:t>
            </w:r>
            <w:r w:rsidRPr="001F52EC">
              <w:rPr>
                <w:rFonts w:cs="Calibri"/>
                <w:szCs w:val="22"/>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w:t>
            </w:r>
            <w:r>
              <w:rPr>
                <w:rFonts w:cs="Calibri"/>
                <w:szCs w:val="22"/>
              </w:rPr>
              <w:t xml:space="preserve">de PVC </w:t>
            </w:r>
            <w:r w:rsidRPr="001F52EC">
              <w:rPr>
                <w:rFonts w:cs="Calibri"/>
                <w:szCs w:val="22"/>
              </w:rPr>
              <w:t>y accesorios por ser livianos son fáciles de manipular, sin embargo se deberá tener sumo cuidado cuando sean descargados y no deberán ser lanzados sino colocados en el suelo.</w:t>
            </w:r>
          </w:p>
        </w:tc>
      </w:tr>
      <w:tr w:rsidR="00075588" w:rsidRPr="00C63F01" w:rsidTr="00075588">
        <w:trPr>
          <w:trHeight w:val="406"/>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FORMA DE EJECUCIÓN</w:t>
            </w:r>
          </w:p>
        </w:tc>
      </w:tr>
      <w:tr w:rsidR="00075588" w:rsidRPr="00C63F01" w:rsidTr="00075588">
        <w:trPr>
          <w:trHeight w:val="557"/>
          <w:jc w:val="center"/>
        </w:trPr>
        <w:tc>
          <w:tcPr>
            <w:tcW w:w="8829" w:type="dxa"/>
            <w:shd w:val="clear" w:color="auto" w:fill="auto"/>
            <w:vAlign w:val="center"/>
          </w:tcPr>
          <w:p w:rsidR="00075588" w:rsidRPr="001F52EC" w:rsidRDefault="00075588" w:rsidP="00075588">
            <w:pPr>
              <w:spacing w:line="276" w:lineRule="auto"/>
              <w:ind w:right="141"/>
              <w:rPr>
                <w:rFonts w:cs="Calibri"/>
                <w:szCs w:val="22"/>
              </w:rPr>
            </w:pPr>
            <w:r w:rsidRPr="001F52EC">
              <w:rPr>
                <w:rFonts w:cs="Calibri"/>
                <w:szCs w:val="22"/>
              </w:rPr>
              <w:t>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Los muestreos y criterios de aceptación serán los indicados en el capítulo 6° de la misma Norma.</w:t>
            </w:r>
          </w:p>
          <w:p w:rsidR="00075588" w:rsidRPr="001F52EC" w:rsidRDefault="00075588" w:rsidP="00075588">
            <w:pPr>
              <w:spacing w:line="276" w:lineRule="auto"/>
              <w:ind w:right="141"/>
              <w:rPr>
                <w:rFonts w:cs="Calibri"/>
                <w:szCs w:val="22"/>
              </w:rPr>
            </w:pPr>
            <w:r w:rsidRPr="001F52EC">
              <w:rPr>
                <w:rFonts w:cs="Calibri"/>
                <w:szCs w:val="22"/>
              </w:rPr>
              <w:t>La temperatura de deformación del material bajo carga, medida de acuerdo a la Norma Boliviana NB-13.1-009, no deberá ser menor a 75 grados centígrados.</w:t>
            </w:r>
          </w:p>
          <w:p w:rsidR="00075588" w:rsidRPr="0062205D" w:rsidRDefault="00075588" w:rsidP="00075588">
            <w:pPr>
              <w:spacing w:line="276" w:lineRule="auto"/>
              <w:ind w:right="141"/>
              <w:rPr>
                <w:rFonts w:cs="Calibri"/>
                <w:szCs w:val="22"/>
              </w:rPr>
            </w:pPr>
            <w:r w:rsidRPr="001F52EC">
              <w:rPr>
                <w:rFonts w:cs="Calibri"/>
                <w:szCs w:val="22"/>
              </w:rPr>
              <w:lastRenderedPageBreak/>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075588" w:rsidRPr="0062205D" w:rsidRDefault="00075588" w:rsidP="00075588">
            <w:pPr>
              <w:spacing w:line="276" w:lineRule="auto"/>
              <w:ind w:right="141"/>
              <w:rPr>
                <w:rFonts w:cs="Calibri"/>
                <w:szCs w:val="22"/>
              </w:rPr>
            </w:pPr>
            <w:r w:rsidRPr="0062205D">
              <w:rPr>
                <w:rFonts w:cs="Calibri"/>
                <w:szCs w:val="22"/>
              </w:rPr>
              <w:t xml:space="preserve">Todos los materiales necesarios, cañerías y accesorios fierro galvanizado con diámetros que se ajustan a los planos respectivos, no podrá utilizarse en ningún caso cañerías con costura. La distribución principal se efectuará con cañería de PVC de 1”,  3/4 "de diámetro y las derivaciones o ramales con cañería PVC de 1/2" de diámetro, utilizando codos, </w:t>
            </w:r>
            <w:proofErr w:type="spellStart"/>
            <w:r w:rsidRPr="0062205D">
              <w:rPr>
                <w:rFonts w:cs="Calibri"/>
                <w:szCs w:val="22"/>
              </w:rPr>
              <w:t>tees</w:t>
            </w:r>
            <w:proofErr w:type="spellEnd"/>
            <w:r w:rsidRPr="0062205D">
              <w:rPr>
                <w:rFonts w:cs="Calibri"/>
                <w:szCs w:val="22"/>
              </w:rPr>
              <w:t xml:space="preserve">, </w:t>
            </w:r>
            <w:proofErr w:type="spellStart"/>
            <w:r w:rsidRPr="0062205D">
              <w:rPr>
                <w:rFonts w:cs="Calibri"/>
                <w:szCs w:val="22"/>
              </w:rPr>
              <w:t>niples</w:t>
            </w:r>
            <w:proofErr w:type="spellEnd"/>
            <w:r w:rsidRPr="0062205D">
              <w:rPr>
                <w:rFonts w:cs="Calibri"/>
                <w:szCs w:val="22"/>
              </w:rPr>
              <w:t>, uniones patentes, reducciones, llaves de paso y otros accesorios necesarios para una correcta distribución de las instalaciones</w:t>
            </w:r>
            <w:r>
              <w:rPr>
                <w:rFonts w:cs="Calibri"/>
                <w:szCs w:val="22"/>
              </w:rPr>
              <w:t xml:space="preserve"> (contemplados en el presente </w:t>
            </w:r>
            <w:proofErr w:type="spellStart"/>
            <w:r>
              <w:rPr>
                <w:rFonts w:cs="Calibri"/>
                <w:szCs w:val="22"/>
              </w:rPr>
              <w:t>item</w:t>
            </w:r>
            <w:proofErr w:type="spellEnd"/>
            <w:r>
              <w:rPr>
                <w:rFonts w:cs="Calibri"/>
                <w:szCs w:val="22"/>
              </w:rPr>
              <w:t>)</w:t>
            </w:r>
            <w:r w:rsidRPr="0062205D">
              <w:rPr>
                <w:rFonts w:cs="Calibri"/>
                <w:szCs w:val="22"/>
              </w:rPr>
              <w:t>, utilizando para las uniones cinta teflón en cantidad suficiente para garantizar uniones perfectas. La red interna irá empotrada en pisos y muros de tal forma que no sea visible, salvo, indicación contraria por escrito d</w:t>
            </w:r>
            <w:r>
              <w:rPr>
                <w:rFonts w:cs="Calibri"/>
                <w:szCs w:val="22"/>
              </w:rPr>
              <w:t>e la Supervisión</w:t>
            </w:r>
            <w:r w:rsidRPr="0062205D">
              <w:rPr>
                <w:rFonts w:cs="Calibri"/>
                <w:szCs w:val="22"/>
              </w:rPr>
              <w:t>. El Contratista será el único responsable de los trabajos de picado y empotramiento donde fuera necesario, sin que se reconozca pagos adicionales por este concepto. Una vez instalada la tubería, se efectuarán las pruebas de presión hidráulica, debiendo mantenerse la presión por un tiempo mayor a 10 minutos, hasta 8 horas en observación, para comprobar se realizará una impermeabilización y cierre hermético de las válvulas. Estas instalaciones se efectuarán durante el proceso constructivo de obra gruesa. Toda corrección de desperfectos posteriores, correrán por cuenta del Contratista, sin que esto signifique pago adicional alguno. Todos los accesorios serán de marca garantizada y las llaves de paso y grifería marca F.V.</w:t>
            </w:r>
            <w:r>
              <w:rPr>
                <w:rFonts w:cs="Calibri"/>
                <w:szCs w:val="22"/>
              </w:rPr>
              <w:t xml:space="preserve"> o superior</w:t>
            </w:r>
            <w:r w:rsidRPr="0062205D">
              <w:rPr>
                <w:rFonts w:cs="Calibri"/>
                <w:szCs w:val="22"/>
              </w:rPr>
              <w:t>, tipo cortina.</w:t>
            </w:r>
          </w:p>
          <w:p w:rsidR="00075588" w:rsidRPr="00A47E7E" w:rsidRDefault="00075588" w:rsidP="00075588">
            <w:pPr>
              <w:spacing w:line="360" w:lineRule="auto"/>
              <w:ind w:right="141"/>
              <w:rPr>
                <w:szCs w:val="22"/>
              </w:rPr>
            </w:pPr>
            <w:r w:rsidRPr="0062205D">
              <w:rPr>
                <w:rFonts w:cs="Calibri"/>
                <w:szCs w:val="22"/>
              </w:rPr>
              <w:t>Estos materiales deberán ser aprobados por el Supervisor.</w:t>
            </w:r>
          </w:p>
        </w:tc>
      </w:tr>
      <w:tr w:rsidR="00075588" w:rsidRPr="00C63F01" w:rsidTr="00075588">
        <w:trPr>
          <w:trHeight w:val="412"/>
          <w:jc w:val="center"/>
        </w:trPr>
        <w:tc>
          <w:tcPr>
            <w:tcW w:w="8829" w:type="dxa"/>
            <w:shd w:val="clear" w:color="auto" w:fill="8DB3E2"/>
            <w:vAlign w:val="center"/>
          </w:tcPr>
          <w:p w:rsidR="00075588" w:rsidRPr="00C63F01" w:rsidRDefault="00075588" w:rsidP="00075588">
            <w:pPr>
              <w:spacing w:before="0" w:after="0" w:line="240" w:lineRule="atLeast"/>
              <w:rPr>
                <w:rFonts w:cs="Calibri"/>
                <w:b/>
                <w:szCs w:val="22"/>
              </w:rPr>
            </w:pPr>
            <w:r w:rsidRPr="00761F9C">
              <w:rPr>
                <w:rFonts w:cs="Calibri"/>
                <w:b/>
                <w:kern w:val="28"/>
                <w:szCs w:val="22"/>
              </w:rPr>
              <w:lastRenderedPageBreak/>
              <w:t>MEDICIÓN</w:t>
            </w:r>
          </w:p>
        </w:tc>
      </w:tr>
      <w:tr w:rsidR="00075588" w:rsidRPr="00C63F01" w:rsidTr="00075588">
        <w:trPr>
          <w:trHeight w:val="843"/>
          <w:jc w:val="center"/>
        </w:trPr>
        <w:tc>
          <w:tcPr>
            <w:tcW w:w="8829" w:type="dxa"/>
            <w:shd w:val="clear" w:color="auto" w:fill="auto"/>
            <w:vAlign w:val="center"/>
          </w:tcPr>
          <w:p w:rsidR="00075588" w:rsidRPr="00614699" w:rsidRDefault="00075588" w:rsidP="00075588">
            <w:pPr>
              <w:spacing w:line="276" w:lineRule="auto"/>
              <w:ind w:right="141"/>
              <w:rPr>
                <w:rFonts w:cs="Calibri"/>
                <w:szCs w:val="22"/>
              </w:rPr>
            </w:pPr>
            <w:r w:rsidRPr="0062205D">
              <w:rPr>
                <w:rFonts w:cs="Calibri"/>
                <w:szCs w:val="22"/>
              </w:rPr>
              <w:t>La</w:t>
            </w:r>
            <w:r>
              <w:rPr>
                <w:rFonts w:cs="Calibri"/>
                <w:szCs w:val="22"/>
              </w:rPr>
              <w:t xml:space="preserve"> medición y forma de pago se realizara por metro lineal (ml), aprobado por el supervisor</w:t>
            </w:r>
            <w:r w:rsidRPr="0062205D">
              <w:rPr>
                <w:rFonts w:cs="Calibri"/>
                <w:szCs w:val="22"/>
              </w:rPr>
              <w:t xml:space="preserve">. Todas las instalaciones de agua comprendidas en este ítem y aprobadas </w:t>
            </w:r>
          </w:p>
        </w:tc>
      </w:tr>
      <w:tr w:rsidR="00075588" w:rsidRPr="00C63F01" w:rsidTr="00075588">
        <w:trPr>
          <w:trHeight w:val="414"/>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FORMA DE PAGO</w:t>
            </w:r>
          </w:p>
        </w:tc>
      </w:tr>
      <w:tr w:rsidR="00075588" w:rsidRPr="00C63F01" w:rsidTr="00075588">
        <w:trPr>
          <w:trHeight w:val="1270"/>
          <w:jc w:val="center"/>
        </w:trPr>
        <w:tc>
          <w:tcPr>
            <w:tcW w:w="8829" w:type="dxa"/>
            <w:shd w:val="clear" w:color="auto" w:fill="auto"/>
            <w:vAlign w:val="center"/>
          </w:tcPr>
          <w:p w:rsidR="00075588" w:rsidRPr="00075588" w:rsidRDefault="00075588" w:rsidP="00075588">
            <w:pPr>
              <w:spacing w:line="360" w:lineRule="auto"/>
              <w:ind w:right="141"/>
              <w:rPr>
                <w:rFonts w:cs="Calibri"/>
                <w:szCs w:val="22"/>
              </w:rPr>
            </w:pPr>
            <w:r>
              <w:rPr>
                <w:rFonts w:cs="Calibri"/>
                <w:szCs w:val="22"/>
              </w:rPr>
              <w:t>S</w:t>
            </w:r>
            <w:r w:rsidRPr="0062205D">
              <w:rPr>
                <w:rFonts w:cs="Calibri"/>
                <w:szCs w:val="22"/>
              </w:rPr>
              <w:t>erán pagadas a los precios unitarios de la propuesta aceptada.</w:t>
            </w:r>
          </w:p>
        </w:tc>
      </w:tr>
    </w:tbl>
    <w:p w:rsidR="00075588" w:rsidRDefault="00075588"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075588" w:rsidRPr="00480000" w:rsidTr="00075588">
        <w:trPr>
          <w:trHeight w:val="358"/>
          <w:jc w:val="center"/>
        </w:trPr>
        <w:tc>
          <w:tcPr>
            <w:tcW w:w="8829" w:type="dxa"/>
            <w:shd w:val="clear" w:color="auto" w:fill="8DB3E2"/>
            <w:vAlign w:val="center"/>
          </w:tcPr>
          <w:p w:rsidR="00075588" w:rsidRPr="00BA164E" w:rsidRDefault="00075588" w:rsidP="00035E86">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ÍTEM.1</w:t>
            </w:r>
            <w:r w:rsidR="00035E86">
              <w:rPr>
                <w:rFonts w:cs="Calibri"/>
                <w:b/>
                <w:szCs w:val="22"/>
              </w:rPr>
              <w:t>6</w:t>
            </w:r>
            <w:r w:rsidRPr="00BA164E">
              <w:rPr>
                <w:rFonts w:cs="Calibri"/>
                <w:b/>
                <w:szCs w:val="22"/>
              </w:rPr>
              <w:t xml:space="preserve">: </w:t>
            </w:r>
            <w:r w:rsidR="00035E86" w:rsidRPr="00035E86">
              <w:rPr>
                <w:rFonts w:cs="Calibri"/>
                <w:b/>
                <w:szCs w:val="22"/>
              </w:rPr>
              <w:t>CAMARA DE DRENAJE INDUSTRIAL CON REJ METALICA E=35CM</w:t>
            </w:r>
          </w:p>
        </w:tc>
      </w:tr>
      <w:tr w:rsidR="00075588" w:rsidRPr="00480000" w:rsidTr="00075588">
        <w:trPr>
          <w:trHeight w:val="559"/>
          <w:jc w:val="center"/>
        </w:trPr>
        <w:tc>
          <w:tcPr>
            <w:tcW w:w="8829" w:type="dxa"/>
            <w:shd w:val="clear" w:color="auto" w:fill="8DB3E2"/>
            <w:vAlign w:val="center"/>
          </w:tcPr>
          <w:p w:rsidR="00075588" w:rsidRPr="00BA164E" w:rsidRDefault="00075588" w:rsidP="00D415B6">
            <w:pPr>
              <w:spacing w:line="240" w:lineRule="atLeast"/>
              <w:rPr>
                <w:rFonts w:cs="Calibri"/>
                <w:b/>
                <w:szCs w:val="22"/>
              </w:rPr>
            </w:pPr>
            <w:r w:rsidRPr="00BA164E">
              <w:rPr>
                <w:rFonts w:cs="Calibri"/>
                <w:b/>
                <w:szCs w:val="22"/>
              </w:rPr>
              <w:t>UNIDAD: M</w:t>
            </w:r>
            <w:r w:rsidR="00035E86">
              <w:rPr>
                <w:rFonts w:cs="Calibri"/>
                <w:b/>
                <w:szCs w:val="22"/>
              </w:rPr>
              <w:t>3</w:t>
            </w:r>
          </w:p>
        </w:tc>
      </w:tr>
      <w:tr w:rsidR="00075588" w:rsidRPr="00480000" w:rsidTr="00075588">
        <w:trPr>
          <w:trHeight w:val="533"/>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DESCRIPCIÓN</w:t>
            </w:r>
          </w:p>
        </w:tc>
      </w:tr>
      <w:tr w:rsidR="00075588" w:rsidRPr="00480000" w:rsidTr="00075588">
        <w:trPr>
          <w:trHeight w:val="559"/>
          <w:jc w:val="center"/>
        </w:trPr>
        <w:tc>
          <w:tcPr>
            <w:tcW w:w="8829" w:type="dxa"/>
            <w:shd w:val="clear" w:color="auto" w:fill="auto"/>
            <w:vAlign w:val="center"/>
          </w:tcPr>
          <w:p w:rsidR="00075588" w:rsidRPr="00BA164E" w:rsidRDefault="00075588" w:rsidP="00035E86">
            <w:pPr>
              <w:rPr>
                <w:rFonts w:cs="Calibri"/>
                <w:szCs w:val="22"/>
              </w:rPr>
            </w:pPr>
            <w:r w:rsidRPr="00BA164E">
              <w:rPr>
                <w:rFonts w:cs="Calibri"/>
                <w:szCs w:val="22"/>
              </w:rPr>
              <w:t xml:space="preserve">Este ítem se refiere a la construcción de </w:t>
            </w:r>
            <w:r w:rsidR="00035E86">
              <w:rPr>
                <w:rFonts w:cs="Calibri"/>
                <w:szCs w:val="22"/>
              </w:rPr>
              <w:t>cámara de recolección para el</w:t>
            </w:r>
            <w:r w:rsidR="00BB2DDD">
              <w:rPr>
                <w:rFonts w:cs="Calibri"/>
                <w:szCs w:val="22"/>
              </w:rPr>
              <w:t xml:space="preserve"> sistema de drenaje industrial.</w:t>
            </w:r>
          </w:p>
        </w:tc>
      </w:tr>
      <w:tr w:rsidR="00075588" w:rsidRPr="00480000" w:rsidTr="00075588">
        <w:trPr>
          <w:trHeight w:val="366"/>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MATERIALES HERRAMIENTAS Y EQUIPO</w:t>
            </w:r>
          </w:p>
        </w:tc>
      </w:tr>
      <w:tr w:rsidR="00075588" w:rsidRPr="00480000" w:rsidTr="00075588">
        <w:trPr>
          <w:trHeight w:val="745"/>
          <w:jc w:val="center"/>
        </w:trPr>
        <w:tc>
          <w:tcPr>
            <w:tcW w:w="8829" w:type="dxa"/>
            <w:shd w:val="clear" w:color="auto" w:fill="auto"/>
            <w:vAlign w:val="center"/>
          </w:tcPr>
          <w:p w:rsidR="00075588" w:rsidRPr="00BA164E" w:rsidRDefault="00BB2DDD" w:rsidP="00BB2DDD">
            <w:pPr>
              <w:autoSpaceDE w:val="0"/>
              <w:autoSpaceDN w:val="0"/>
              <w:adjustRightInd w:val="0"/>
              <w:rPr>
                <w:rFonts w:cs="Calibri"/>
                <w:szCs w:val="22"/>
              </w:rPr>
            </w:pPr>
            <w:r>
              <w:rPr>
                <w:rFonts w:cs="Calibri"/>
                <w:szCs w:val="22"/>
              </w:rPr>
              <w:t xml:space="preserve">Para las </w:t>
            </w:r>
            <w:r w:rsidR="00075588" w:rsidRPr="00BA164E">
              <w:rPr>
                <w:rFonts w:cs="Calibri"/>
                <w:szCs w:val="22"/>
              </w:rPr>
              <w:t xml:space="preserve">rejillas,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075588" w:rsidRPr="00480000" w:rsidTr="00075588">
        <w:trPr>
          <w:trHeight w:val="406"/>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FORMA DE EJECUCIÓN</w:t>
            </w:r>
          </w:p>
        </w:tc>
      </w:tr>
      <w:tr w:rsidR="00075588" w:rsidRPr="00480000" w:rsidTr="00075588">
        <w:trPr>
          <w:trHeight w:val="557"/>
          <w:jc w:val="center"/>
        </w:trPr>
        <w:tc>
          <w:tcPr>
            <w:tcW w:w="8829" w:type="dxa"/>
            <w:shd w:val="clear" w:color="auto" w:fill="auto"/>
            <w:vAlign w:val="center"/>
          </w:tcPr>
          <w:p w:rsidR="00075588" w:rsidRPr="00BA164E" w:rsidRDefault="00075588"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075588" w:rsidRPr="00BA164E" w:rsidRDefault="00075588" w:rsidP="00075588">
            <w:pPr>
              <w:rPr>
                <w:rFonts w:cs="Calibri"/>
                <w:szCs w:val="22"/>
              </w:rPr>
            </w:pPr>
            <w:r w:rsidRPr="00BA164E">
              <w:rPr>
                <w:rFonts w:cs="Calibri"/>
                <w:szCs w:val="22"/>
              </w:rPr>
              <w:t xml:space="preserve">La holgura entre la rejilla y el brocal de los canales o sumideros no deberá ser mayor a 5 </w:t>
            </w:r>
            <w:proofErr w:type="spellStart"/>
            <w:r w:rsidRPr="00BA164E">
              <w:rPr>
                <w:rFonts w:cs="Calibri"/>
                <w:szCs w:val="22"/>
              </w:rPr>
              <w:t>mm.</w:t>
            </w:r>
            <w:proofErr w:type="spellEnd"/>
            <w:r w:rsidRPr="00BA164E">
              <w:rPr>
                <w:rFonts w:cs="Calibri"/>
                <w:szCs w:val="22"/>
              </w:rPr>
              <w:t xml:space="preserve"> </w:t>
            </w:r>
            <w:proofErr w:type="gramStart"/>
            <w:r w:rsidRPr="00BA164E">
              <w:rPr>
                <w:rFonts w:cs="Calibri"/>
                <w:szCs w:val="22"/>
              </w:rPr>
              <w:t>y</w:t>
            </w:r>
            <w:proofErr w:type="gramEnd"/>
            <w:r w:rsidRPr="00BA164E">
              <w:rPr>
                <w:rFonts w:cs="Calibri"/>
                <w:szCs w:val="22"/>
              </w:rPr>
              <w:t xml:space="preserve"> guardar entre ambos compatibilidad geométrica. Las piezas mal ajustadas serán rechazadas El nivel de acabado de la rejilla colocada, deberá coincidir con el nivel del coronamiento de los canales o sumideros  Una vez ejecutados los muros, las caras internas y los coronamientos deberán llevar un acabado con revoque y enlucido de mortero de cemento en proporción 1:3. No se admitirán diferencias de nivel. </w:t>
            </w:r>
          </w:p>
        </w:tc>
      </w:tr>
      <w:tr w:rsidR="00075588" w:rsidRPr="00480000" w:rsidTr="00075588">
        <w:trPr>
          <w:trHeight w:val="412"/>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MEDICIÓN</w:t>
            </w:r>
          </w:p>
        </w:tc>
      </w:tr>
      <w:tr w:rsidR="00075588" w:rsidRPr="00480000" w:rsidTr="00075588">
        <w:trPr>
          <w:trHeight w:val="843"/>
          <w:jc w:val="center"/>
        </w:trPr>
        <w:tc>
          <w:tcPr>
            <w:tcW w:w="8829" w:type="dxa"/>
            <w:shd w:val="clear" w:color="auto" w:fill="auto"/>
            <w:vAlign w:val="center"/>
          </w:tcPr>
          <w:p w:rsidR="00075588" w:rsidRPr="00BA164E" w:rsidRDefault="00075588" w:rsidP="00035E86">
            <w:pPr>
              <w:rPr>
                <w:rFonts w:cs="Calibri"/>
                <w:szCs w:val="22"/>
              </w:rPr>
            </w:pPr>
            <w:r w:rsidRPr="00BA164E">
              <w:rPr>
                <w:rFonts w:cs="Calibri"/>
                <w:szCs w:val="22"/>
              </w:rPr>
              <w:t>L</w:t>
            </w:r>
            <w:r w:rsidR="00035E86">
              <w:rPr>
                <w:rFonts w:cs="Calibri"/>
                <w:szCs w:val="22"/>
              </w:rPr>
              <w:t xml:space="preserve">a cámara de drenaje industrial que incluye las rejillas metálicas para se medirán </w:t>
            </w:r>
            <w:r w:rsidR="00D415B6">
              <w:rPr>
                <w:rFonts w:cs="Calibri"/>
                <w:szCs w:val="22"/>
              </w:rPr>
              <w:t xml:space="preserve">en metros </w:t>
            </w:r>
            <w:proofErr w:type="spellStart"/>
            <w:r w:rsidR="00D415B6">
              <w:rPr>
                <w:rFonts w:cs="Calibri"/>
                <w:szCs w:val="22"/>
              </w:rPr>
              <w:t>cu</w:t>
            </w:r>
            <w:r w:rsidR="00035E86">
              <w:rPr>
                <w:rFonts w:cs="Calibri"/>
                <w:szCs w:val="22"/>
              </w:rPr>
              <w:t>bicos</w:t>
            </w:r>
            <w:proofErr w:type="spellEnd"/>
            <w:r w:rsidRPr="00BA164E">
              <w:rPr>
                <w:rFonts w:cs="Calibri"/>
                <w:szCs w:val="22"/>
              </w:rPr>
              <w:t>, tomando en cuenta únicamente las longitudes netas ejecutadas.</w:t>
            </w:r>
          </w:p>
        </w:tc>
      </w:tr>
      <w:tr w:rsidR="00075588" w:rsidRPr="00480000" w:rsidTr="00075588">
        <w:trPr>
          <w:trHeight w:val="414"/>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lastRenderedPageBreak/>
              <w:t>FORMA DE PAGO</w:t>
            </w:r>
          </w:p>
        </w:tc>
      </w:tr>
      <w:tr w:rsidR="00075588" w:rsidRPr="00480000" w:rsidTr="00075588">
        <w:trPr>
          <w:trHeight w:val="1270"/>
          <w:jc w:val="center"/>
        </w:trPr>
        <w:tc>
          <w:tcPr>
            <w:tcW w:w="8829" w:type="dxa"/>
            <w:shd w:val="clear" w:color="auto" w:fill="auto"/>
            <w:vAlign w:val="center"/>
          </w:tcPr>
          <w:p w:rsidR="00075588" w:rsidRPr="00BA164E" w:rsidRDefault="00075588" w:rsidP="00D415B6">
            <w:pPr>
              <w:rPr>
                <w:rFonts w:cs="Calibri"/>
                <w:szCs w:val="22"/>
              </w:rPr>
            </w:pPr>
            <w:r w:rsidRPr="00BA164E">
              <w:rPr>
                <w:rFonts w:cs="Calibri"/>
                <w:szCs w:val="22"/>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w:t>
            </w:r>
            <w:r w:rsidR="00D415B6">
              <w:rPr>
                <w:rFonts w:cs="Calibri"/>
                <w:szCs w:val="22"/>
              </w:rPr>
              <w:t>ecta ejecución de los trabajos.</w:t>
            </w:r>
          </w:p>
        </w:tc>
      </w:tr>
    </w:tbl>
    <w:p w:rsidR="00075588" w:rsidRDefault="00075588" w:rsidP="00310A49"/>
    <w:p w:rsidR="00075588" w:rsidRDefault="00075588" w:rsidP="00310A49"/>
    <w:p w:rsidR="00237387" w:rsidRDefault="00237387" w:rsidP="00310A49"/>
    <w:p w:rsidR="00237387" w:rsidRDefault="00237387" w:rsidP="00310A49"/>
    <w:p w:rsidR="00237387" w:rsidRDefault="00237387" w:rsidP="00310A49"/>
    <w:p w:rsidR="00237387" w:rsidRDefault="00237387" w:rsidP="00310A49"/>
    <w:p w:rsidR="00237387" w:rsidRDefault="00237387" w:rsidP="00310A49"/>
    <w:p w:rsidR="00237387" w:rsidRDefault="00237387"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237387" w:rsidRDefault="00237387"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237387" w:rsidRPr="00C63F01" w:rsidTr="000F5B93">
        <w:trPr>
          <w:trHeight w:val="358"/>
          <w:jc w:val="center"/>
        </w:trPr>
        <w:tc>
          <w:tcPr>
            <w:tcW w:w="8829" w:type="dxa"/>
            <w:shd w:val="clear" w:color="auto" w:fill="8DB3E2"/>
            <w:vAlign w:val="center"/>
          </w:tcPr>
          <w:p w:rsidR="00237387" w:rsidRPr="0008305C" w:rsidRDefault="00237387" w:rsidP="00035E86">
            <w:pPr>
              <w:spacing w:before="0" w:after="0" w:line="240" w:lineRule="atLeast"/>
              <w:rPr>
                <w:rFonts w:cs="Calibri"/>
                <w:b/>
                <w:kern w:val="28"/>
                <w:szCs w:val="22"/>
              </w:rPr>
            </w:pP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rPr>
              <w:t xml:space="preserve">ÍTEM. </w:t>
            </w:r>
            <w:r>
              <w:rPr>
                <w:rFonts w:cs="Calibri"/>
                <w:b/>
              </w:rPr>
              <w:t>2</w:t>
            </w:r>
            <w:r w:rsidR="00035E86">
              <w:rPr>
                <w:rFonts w:cs="Calibri"/>
                <w:b/>
              </w:rPr>
              <w:t>1</w:t>
            </w:r>
            <w:r w:rsidRPr="0008305C">
              <w:rPr>
                <w:rFonts w:cs="Calibri"/>
                <w:b/>
              </w:rPr>
              <w:t xml:space="preserve">: </w:t>
            </w:r>
            <w:r w:rsidRPr="00237387">
              <w:rPr>
                <w:rFonts w:cs="Calibri"/>
                <w:b/>
              </w:rPr>
              <w:t>LIMPIEZA Y RETIRO DE ESCOMBROS</w:t>
            </w:r>
          </w:p>
        </w:tc>
      </w:tr>
      <w:tr w:rsidR="00237387" w:rsidRPr="002B5C08" w:rsidTr="000F5B93">
        <w:trPr>
          <w:trHeight w:val="559"/>
          <w:jc w:val="center"/>
        </w:trPr>
        <w:tc>
          <w:tcPr>
            <w:tcW w:w="8829" w:type="dxa"/>
            <w:shd w:val="clear" w:color="auto" w:fill="8DB3E2"/>
            <w:vAlign w:val="center"/>
          </w:tcPr>
          <w:p w:rsidR="00237387" w:rsidRPr="0008305C" w:rsidRDefault="00237387" w:rsidP="000F5B93">
            <w:pPr>
              <w:spacing w:before="0" w:after="0" w:line="240" w:lineRule="atLeast"/>
              <w:rPr>
                <w:rFonts w:cs="Calibri"/>
                <w:b/>
                <w:kern w:val="28"/>
                <w:szCs w:val="22"/>
              </w:rPr>
            </w:pPr>
            <w:r w:rsidRPr="0008305C">
              <w:rPr>
                <w:rFonts w:cs="Calibri"/>
                <w:b/>
              </w:rPr>
              <w:t>UNIDAD: GLB.</w:t>
            </w:r>
          </w:p>
        </w:tc>
      </w:tr>
      <w:tr w:rsidR="00237387" w:rsidRPr="00C63F01" w:rsidTr="000F5B93">
        <w:trPr>
          <w:trHeight w:val="533"/>
          <w:jc w:val="center"/>
        </w:trPr>
        <w:tc>
          <w:tcPr>
            <w:tcW w:w="8829" w:type="dxa"/>
            <w:shd w:val="clear" w:color="auto" w:fill="8DB3E2"/>
            <w:vAlign w:val="center"/>
          </w:tcPr>
          <w:p w:rsidR="00237387" w:rsidRPr="00C63F01" w:rsidRDefault="00237387" w:rsidP="000F5B93">
            <w:pPr>
              <w:spacing w:before="0" w:after="0" w:line="240" w:lineRule="atLeast"/>
              <w:rPr>
                <w:rFonts w:cs="Calibri"/>
                <w:b/>
                <w:szCs w:val="22"/>
              </w:rPr>
            </w:pPr>
            <w:r w:rsidRPr="00761F9C">
              <w:rPr>
                <w:rFonts w:cs="Calibri"/>
                <w:b/>
                <w:kern w:val="28"/>
                <w:szCs w:val="22"/>
              </w:rPr>
              <w:t>DESCRIPCIÓN</w:t>
            </w:r>
          </w:p>
        </w:tc>
      </w:tr>
      <w:tr w:rsidR="00237387" w:rsidRPr="00C63F01" w:rsidTr="000F5B93">
        <w:trPr>
          <w:trHeight w:val="559"/>
          <w:jc w:val="center"/>
        </w:trPr>
        <w:tc>
          <w:tcPr>
            <w:tcW w:w="8829" w:type="dxa"/>
            <w:shd w:val="clear" w:color="auto" w:fill="auto"/>
            <w:vAlign w:val="center"/>
          </w:tcPr>
          <w:p w:rsidR="00237387" w:rsidRPr="00057D5B" w:rsidRDefault="00237387" w:rsidP="00D415B6">
            <w:pPr>
              <w:spacing w:line="360" w:lineRule="auto"/>
              <w:ind w:right="141"/>
              <w:rPr>
                <w:szCs w:val="22"/>
              </w:rPr>
            </w:pPr>
            <w:r w:rsidRPr="00391CD2">
              <w:rPr>
                <w:szCs w:val="22"/>
              </w:rPr>
              <w:t xml:space="preserve">Este ítem se refiere a la limpieza del terreno natural en </w:t>
            </w:r>
            <w:r>
              <w:rPr>
                <w:szCs w:val="22"/>
              </w:rPr>
              <w:t>el área de construcción</w:t>
            </w:r>
            <w:r w:rsidR="00D415B6">
              <w:rPr>
                <w:szCs w:val="22"/>
              </w:rPr>
              <w:t xml:space="preserve"> del sistema de drenaje,</w:t>
            </w:r>
            <w:r w:rsidRPr="00391CD2">
              <w:rPr>
                <w:szCs w:val="22"/>
              </w:rPr>
              <w:t xml:space="preserve"> de modo que el terreno quede limpio y libre de toda vegetación y su superficie resulte apta p</w:t>
            </w:r>
            <w:r>
              <w:rPr>
                <w:szCs w:val="22"/>
              </w:rPr>
              <w:t xml:space="preserve">ara iniciar los demás trabajos. </w:t>
            </w:r>
            <w:r w:rsidRPr="00391CD2">
              <w:rPr>
                <w:szCs w:val="22"/>
              </w:rPr>
              <w:t>El trabajo incluye, también, la disposición final fuera d</w:t>
            </w:r>
            <w:r>
              <w:rPr>
                <w:szCs w:val="22"/>
              </w:rPr>
              <w:t>e la zona del proyecto</w:t>
            </w:r>
            <w:r w:rsidRPr="00391CD2">
              <w:rPr>
                <w:szCs w:val="22"/>
              </w:rPr>
              <w:t>, previa autorización del Supervisor, atendiendo las normas y disposiciones legales vigentes.</w:t>
            </w:r>
          </w:p>
        </w:tc>
      </w:tr>
      <w:tr w:rsidR="00237387" w:rsidRPr="00C63F01" w:rsidTr="000F5B93">
        <w:trPr>
          <w:trHeight w:val="366"/>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MATERIALES HERRAMIENTAS Y EQUIPO</w:t>
            </w:r>
          </w:p>
        </w:tc>
      </w:tr>
      <w:tr w:rsidR="00237387" w:rsidRPr="00C63F01" w:rsidTr="000F5B93">
        <w:trPr>
          <w:trHeight w:val="745"/>
          <w:jc w:val="center"/>
        </w:trPr>
        <w:tc>
          <w:tcPr>
            <w:tcW w:w="8829" w:type="dxa"/>
            <w:shd w:val="clear" w:color="auto" w:fill="auto"/>
            <w:vAlign w:val="center"/>
          </w:tcPr>
          <w:p w:rsidR="00237387" w:rsidRPr="00057D5B" w:rsidRDefault="00237387" w:rsidP="000F5B93">
            <w:pPr>
              <w:spacing w:line="360" w:lineRule="auto"/>
              <w:ind w:right="141"/>
              <w:rPr>
                <w:szCs w:val="22"/>
              </w:rPr>
            </w:pPr>
            <w:r w:rsidRPr="00013382">
              <w:rPr>
                <w:rFonts w:cs="Calibri"/>
                <w:szCs w:val="22"/>
              </w:rPr>
              <w:t xml:space="preserve"> </w:t>
            </w:r>
            <w:r w:rsidRPr="007373F0">
              <w:rPr>
                <w:szCs w:val="22"/>
              </w:rPr>
              <w:t xml:space="preserve">El Contratista realizará los trabajos de </w:t>
            </w:r>
            <w:r>
              <w:rPr>
                <w:szCs w:val="22"/>
              </w:rPr>
              <w:t>limpieza</w:t>
            </w:r>
            <w:r w:rsidRPr="007373F0">
              <w:rPr>
                <w:szCs w:val="22"/>
              </w:rPr>
              <w:t>, empleando las herr</w:t>
            </w:r>
            <w:r>
              <w:rPr>
                <w:szCs w:val="22"/>
              </w:rPr>
              <w:t>amientas y equipo convenientes.</w:t>
            </w:r>
          </w:p>
        </w:tc>
      </w:tr>
      <w:tr w:rsidR="00237387" w:rsidRPr="00C63F01" w:rsidTr="000F5B93">
        <w:trPr>
          <w:trHeight w:val="406"/>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FORMA DE EJECUCIÓN</w:t>
            </w:r>
          </w:p>
        </w:tc>
      </w:tr>
      <w:tr w:rsidR="00237387" w:rsidRPr="00C63F01" w:rsidTr="000F5B93">
        <w:trPr>
          <w:trHeight w:val="557"/>
          <w:jc w:val="center"/>
        </w:trPr>
        <w:tc>
          <w:tcPr>
            <w:tcW w:w="8829" w:type="dxa"/>
            <w:shd w:val="clear" w:color="auto" w:fill="auto"/>
            <w:vAlign w:val="center"/>
          </w:tcPr>
          <w:p w:rsidR="00237387" w:rsidRDefault="00237387" w:rsidP="000F5B93">
            <w:pPr>
              <w:spacing w:line="360" w:lineRule="auto"/>
              <w:ind w:right="141"/>
              <w:rPr>
                <w:szCs w:val="22"/>
              </w:rPr>
            </w:pPr>
            <w:r w:rsidRPr="007373F0">
              <w:rPr>
                <w:szCs w:val="22"/>
              </w:rPr>
              <w:t xml:space="preserve">El </w:t>
            </w:r>
            <w:r>
              <w:rPr>
                <w:szCs w:val="22"/>
              </w:rPr>
              <w:t xml:space="preserve">Supervisor </w:t>
            </w:r>
            <w:r w:rsidRPr="007373F0">
              <w:rPr>
                <w:szCs w:val="22"/>
              </w:rPr>
              <w:t xml:space="preserve">de Obra deberá verificar las partes y áreas, para darle el visto bueno al Contratista y  procederá de inmediato a la </w:t>
            </w:r>
            <w:r>
              <w:rPr>
                <w:szCs w:val="22"/>
              </w:rPr>
              <w:t>limpieza</w:t>
            </w:r>
            <w:r w:rsidRPr="007373F0">
              <w:rPr>
                <w:szCs w:val="22"/>
              </w:rPr>
              <w:t>.</w:t>
            </w:r>
          </w:p>
          <w:p w:rsidR="00237387" w:rsidRPr="00050AD2" w:rsidRDefault="00237387" w:rsidP="000F5B93">
            <w:pPr>
              <w:spacing w:line="360" w:lineRule="auto"/>
              <w:ind w:right="141"/>
              <w:rPr>
                <w:szCs w:val="22"/>
                <w:lang w:val="es-US"/>
              </w:rPr>
            </w:pPr>
            <w:r w:rsidRPr="00050AD2">
              <w:rPr>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237387" w:rsidRDefault="00237387" w:rsidP="000F5B93">
            <w:pPr>
              <w:spacing w:line="360" w:lineRule="auto"/>
              <w:ind w:right="141"/>
              <w:rPr>
                <w:szCs w:val="22"/>
              </w:rPr>
            </w:pPr>
            <w:r w:rsidRPr="007373F0">
              <w:rPr>
                <w:szCs w:val="22"/>
              </w:rPr>
              <w:t>El Contratista cuidará de no afectar la estabilidad de la</w:t>
            </w:r>
            <w:r>
              <w:rPr>
                <w:szCs w:val="22"/>
              </w:rPr>
              <w:t>s</w:t>
            </w:r>
            <w:r w:rsidRPr="007373F0">
              <w:rPr>
                <w:szCs w:val="22"/>
              </w:rPr>
              <w:t xml:space="preserve"> estructura</w:t>
            </w:r>
            <w:r>
              <w:rPr>
                <w:szCs w:val="22"/>
              </w:rPr>
              <w:t>s</w:t>
            </w:r>
            <w:r w:rsidRPr="007373F0">
              <w:rPr>
                <w:szCs w:val="22"/>
              </w:rPr>
              <w:t xml:space="preserve"> </w:t>
            </w:r>
            <w:r>
              <w:rPr>
                <w:szCs w:val="22"/>
              </w:rPr>
              <w:t>adyacentes al efectuar la limpieza</w:t>
            </w:r>
            <w:r w:rsidRPr="007373F0">
              <w:rPr>
                <w:szCs w:val="22"/>
              </w:rPr>
              <w:t>, siendo responsable por cualquier daño que este ocasionará.</w:t>
            </w:r>
          </w:p>
          <w:p w:rsidR="00237387" w:rsidRPr="00A47E7E" w:rsidRDefault="00237387" w:rsidP="000F5B93">
            <w:pPr>
              <w:spacing w:line="360" w:lineRule="auto"/>
              <w:ind w:right="141"/>
              <w:rPr>
                <w:szCs w:val="22"/>
              </w:rPr>
            </w:pPr>
            <w:r w:rsidRPr="007373F0">
              <w:rPr>
                <w:szCs w:val="22"/>
              </w:rPr>
              <w:t xml:space="preserve">El retiro de </w:t>
            </w:r>
            <w:r>
              <w:rPr>
                <w:szCs w:val="22"/>
              </w:rPr>
              <w:t>los residuos</w:t>
            </w:r>
            <w:r w:rsidRPr="007373F0">
              <w:rPr>
                <w:szCs w:val="22"/>
              </w:rPr>
              <w:t xml:space="preserve"> deberá efectuarse diariamente y el traslado de los escombros a los botaderos municipales </w:t>
            </w:r>
            <w:r>
              <w:rPr>
                <w:szCs w:val="22"/>
              </w:rPr>
              <w:t xml:space="preserve">y/o que señale el Supervisor, este retiro </w:t>
            </w:r>
            <w:r w:rsidRPr="007373F0">
              <w:rPr>
                <w:szCs w:val="22"/>
              </w:rPr>
              <w:t>corre por cuenta del contratista.</w:t>
            </w:r>
          </w:p>
        </w:tc>
      </w:tr>
      <w:tr w:rsidR="00237387" w:rsidRPr="00C63F01" w:rsidTr="000F5B93">
        <w:trPr>
          <w:trHeight w:val="412"/>
          <w:jc w:val="center"/>
        </w:trPr>
        <w:tc>
          <w:tcPr>
            <w:tcW w:w="8829" w:type="dxa"/>
            <w:shd w:val="clear" w:color="auto" w:fill="8DB3E2"/>
            <w:vAlign w:val="center"/>
          </w:tcPr>
          <w:p w:rsidR="00237387" w:rsidRPr="00C63F01" w:rsidRDefault="00237387" w:rsidP="000F5B93">
            <w:pPr>
              <w:spacing w:before="0" w:after="0" w:line="240" w:lineRule="atLeast"/>
              <w:rPr>
                <w:rFonts w:cs="Calibri"/>
                <w:b/>
                <w:szCs w:val="22"/>
              </w:rPr>
            </w:pPr>
            <w:r w:rsidRPr="00761F9C">
              <w:rPr>
                <w:rFonts w:cs="Calibri"/>
                <w:b/>
                <w:kern w:val="28"/>
                <w:szCs w:val="22"/>
              </w:rPr>
              <w:t>MEDICIÓN</w:t>
            </w:r>
          </w:p>
        </w:tc>
      </w:tr>
      <w:tr w:rsidR="00237387" w:rsidRPr="00C63F01" w:rsidTr="000F5B93">
        <w:trPr>
          <w:trHeight w:val="843"/>
          <w:jc w:val="center"/>
        </w:trPr>
        <w:tc>
          <w:tcPr>
            <w:tcW w:w="8829" w:type="dxa"/>
            <w:shd w:val="clear" w:color="auto" w:fill="auto"/>
            <w:vAlign w:val="center"/>
          </w:tcPr>
          <w:p w:rsidR="00237387" w:rsidRPr="00A47E7E" w:rsidRDefault="00237387" w:rsidP="000F5B93">
            <w:pPr>
              <w:spacing w:line="276" w:lineRule="auto"/>
              <w:ind w:right="141"/>
              <w:rPr>
                <w:szCs w:val="22"/>
              </w:rPr>
            </w:pPr>
            <w:r w:rsidRPr="0062205D">
              <w:rPr>
                <w:szCs w:val="22"/>
              </w:rPr>
              <w:lastRenderedPageBreak/>
              <w:t xml:space="preserve">No corresponde efectuar ninguna medición, por tanto el precio debe ser estimado en forma global, </w:t>
            </w:r>
            <w:r>
              <w:rPr>
                <w:szCs w:val="22"/>
              </w:rPr>
              <w:t>a conformidad y aprobación del Supervisor</w:t>
            </w:r>
            <w:r w:rsidRPr="0062205D">
              <w:rPr>
                <w:szCs w:val="22"/>
              </w:rPr>
              <w:t>.</w:t>
            </w:r>
          </w:p>
        </w:tc>
      </w:tr>
      <w:tr w:rsidR="00237387" w:rsidRPr="00C63F01" w:rsidTr="000F5B93">
        <w:trPr>
          <w:trHeight w:val="414"/>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FORMA DE PAGO</w:t>
            </w:r>
          </w:p>
        </w:tc>
      </w:tr>
      <w:tr w:rsidR="00237387" w:rsidRPr="00C63F01" w:rsidTr="000F5B93">
        <w:trPr>
          <w:trHeight w:val="1270"/>
          <w:jc w:val="center"/>
        </w:trPr>
        <w:tc>
          <w:tcPr>
            <w:tcW w:w="8829" w:type="dxa"/>
            <w:shd w:val="clear" w:color="auto" w:fill="auto"/>
            <w:vAlign w:val="center"/>
          </w:tcPr>
          <w:p w:rsidR="00237387" w:rsidRDefault="00237387" w:rsidP="000F5B93">
            <w:pPr>
              <w:spacing w:line="360" w:lineRule="auto"/>
              <w:ind w:right="141"/>
              <w:rPr>
                <w:szCs w:val="22"/>
              </w:rPr>
            </w:pPr>
            <w:r w:rsidRPr="0062205D">
              <w:rPr>
                <w:szCs w:val="22"/>
              </w:rPr>
              <w:t xml:space="preserve">Corresponde a la Empresa contratante entregar el terreno limpio, sin escombros y desmontado. Los trabajos arriba </w:t>
            </w:r>
            <w:r>
              <w:rPr>
                <w:szCs w:val="22"/>
              </w:rPr>
              <w:t>mencionados</w:t>
            </w:r>
            <w:r w:rsidRPr="0062205D">
              <w:rPr>
                <w:szCs w:val="22"/>
              </w:rPr>
              <w:t xml:space="preserve"> serán pagados en forma global, de acuerdo a lo aceptado en la propuesta.</w:t>
            </w:r>
          </w:p>
          <w:p w:rsidR="00237387" w:rsidRPr="00A47E7E" w:rsidRDefault="00237387" w:rsidP="000F5B93">
            <w:pPr>
              <w:spacing w:line="360" w:lineRule="auto"/>
              <w:ind w:right="141"/>
              <w:rPr>
                <w:szCs w:val="22"/>
              </w:rPr>
            </w:pPr>
            <w:r w:rsidRPr="007373F0">
              <w:rPr>
                <w:szCs w:val="22"/>
              </w:rPr>
              <w:t>Dicho precio será la compensación total por todo el trabajo, herramientas, equipo y mano d</w:t>
            </w:r>
            <w:r>
              <w:rPr>
                <w:szCs w:val="22"/>
              </w:rPr>
              <w:t>e obra que inciden en el mismo.</w:t>
            </w:r>
          </w:p>
        </w:tc>
      </w:tr>
    </w:tbl>
    <w:p w:rsidR="00237387" w:rsidRDefault="00237387" w:rsidP="00310A49">
      <w:bookmarkStart w:id="4" w:name="_GoBack"/>
      <w:bookmarkEnd w:id="4"/>
    </w:p>
    <w:sectPr w:rsidR="00237387" w:rsidSect="0007537D">
      <w:headerReference w:type="default" r:id="rId8"/>
      <w:type w:val="continuous"/>
      <w:pgSz w:w="12242" w:h="15842" w:code="1"/>
      <w:pgMar w:top="1134" w:right="1418" w:bottom="1418" w:left="1985"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AC9" w:rsidRDefault="00146AC9">
      <w:pPr>
        <w:spacing w:before="0" w:after="0"/>
      </w:pPr>
      <w:r>
        <w:separator/>
      </w:r>
    </w:p>
  </w:endnote>
  <w:endnote w:type="continuationSeparator" w:id="0">
    <w:p w:rsidR="00146AC9" w:rsidRDefault="00146A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AC9" w:rsidRDefault="00146AC9">
      <w:pPr>
        <w:spacing w:before="0" w:after="0"/>
      </w:pPr>
      <w:r>
        <w:separator/>
      </w:r>
    </w:p>
  </w:footnote>
  <w:footnote w:type="continuationSeparator" w:id="0">
    <w:p w:rsidR="00146AC9" w:rsidRDefault="00146AC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96DF9" w:rsidRPr="00FA0D94" w:rsidTr="00DD611F">
      <w:trPr>
        <w:trHeight w:val="1039"/>
      </w:trPr>
      <w:tc>
        <w:tcPr>
          <w:tcW w:w="2127" w:type="dxa"/>
          <w:vAlign w:val="center"/>
        </w:tcPr>
        <w:p w:rsidR="00496DF9" w:rsidRPr="00FA0D94" w:rsidRDefault="00496DF9"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1312" behindDoc="0" locked="0" layoutInCell="1" allowOverlap="1" wp14:anchorId="69BD8A77" wp14:editId="2775EE71">
                <wp:simplePos x="0" y="0"/>
                <wp:positionH relativeFrom="column">
                  <wp:posOffset>153035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496DF9" w:rsidRPr="00657319" w:rsidRDefault="00496DF9" w:rsidP="00586D81">
          <w:pPr>
            <w:jc w:val="center"/>
            <w:rPr>
              <w:rFonts w:cs="Calibri"/>
              <w:b/>
              <w:sz w:val="20"/>
              <w:szCs w:val="20"/>
            </w:rPr>
          </w:pPr>
          <w:r>
            <w:rPr>
              <w:rFonts w:cs="Calibri"/>
              <w:b/>
              <w:sz w:val="20"/>
              <w:szCs w:val="20"/>
            </w:rPr>
            <w:t>ADECUACIÓN Y MEJORA DEL SISTEMA DE DRENAJE DE LA PLANTA RECALIFICADORA Y ENGARRAFADORA DE SENKATA</w:t>
          </w:r>
        </w:p>
      </w:tc>
      <w:tc>
        <w:tcPr>
          <w:tcW w:w="1984" w:type="dxa"/>
          <w:vAlign w:val="center"/>
        </w:tcPr>
        <w:p w:rsidR="00496DF9" w:rsidRPr="00657319" w:rsidRDefault="00496DF9"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496DF9" w:rsidRPr="005C59CA" w:rsidRDefault="00496DF9" w:rsidP="00DD611F">
    <w:pPr>
      <w:pStyle w:val="Encabezado"/>
      <w:spacing w:before="0" w:after="0" w:line="240" w:lineRule="atLeast"/>
      <w:rPr>
        <w:rFonts w:eastAsia="Arial Unicode MS"/>
        <w:sz w:val="8"/>
        <w:szCs w:val="12"/>
        <w:vertAlign w:val="superscript"/>
        <w:lang w:val="es-B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96DF9" w:rsidRPr="00FA0D94" w:rsidTr="00DD611F">
      <w:trPr>
        <w:trHeight w:val="1039"/>
      </w:trPr>
      <w:tc>
        <w:tcPr>
          <w:tcW w:w="2127" w:type="dxa"/>
          <w:vAlign w:val="center"/>
        </w:tcPr>
        <w:p w:rsidR="00496DF9" w:rsidRPr="00FA0D94" w:rsidRDefault="00496DF9"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422E98D" wp14:editId="7A66B02B">
                <wp:simplePos x="0" y="0"/>
                <wp:positionH relativeFrom="column">
                  <wp:posOffset>153035</wp:posOffset>
                </wp:positionH>
                <wp:positionV relativeFrom="paragraph">
                  <wp:posOffset>27305</wp:posOffset>
                </wp:positionV>
                <wp:extent cx="885825" cy="591185"/>
                <wp:effectExtent l="0" t="0" r="9525" b="0"/>
                <wp:wrapNone/>
                <wp:docPr id="27" name="Imagen 2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496DF9" w:rsidRPr="00657319" w:rsidRDefault="00496DF9" w:rsidP="00586D81">
          <w:pPr>
            <w:jc w:val="center"/>
            <w:rPr>
              <w:rFonts w:cs="Calibri"/>
              <w:b/>
              <w:sz w:val="20"/>
              <w:szCs w:val="20"/>
            </w:rPr>
          </w:pPr>
          <w:r>
            <w:rPr>
              <w:rFonts w:cs="Calibri"/>
              <w:b/>
              <w:sz w:val="20"/>
              <w:szCs w:val="20"/>
            </w:rPr>
            <w:t>ADECUACIÓN Y MEJORA DEL SISTEMA DE DRENAJE DE LA PLANTA RECALIFICADORA Y ENGARRAFADORA DE SENKATA</w:t>
          </w:r>
        </w:p>
      </w:tc>
      <w:tc>
        <w:tcPr>
          <w:tcW w:w="1984" w:type="dxa"/>
          <w:vAlign w:val="center"/>
        </w:tcPr>
        <w:p w:rsidR="00496DF9" w:rsidRPr="00657319" w:rsidRDefault="00496DF9"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496DF9" w:rsidRPr="005C59CA" w:rsidRDefault="00496DF9" w:rsidP="00DD611F">
    <w:pPr>
      <w:pStyle w:val="Encabezado"/>
      <w:spacing w:before="0" w:after="0"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3F37A10"/>
    <w:multiLevelType w:val="hybridMultilevel"/>
    <w:tmpl w:val="07D60D12"/>
    <w:lvl w:ilvl="0" w:tplc="639E0D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280E6D6A"/>
    <w:multiLevelType w:val="multilevel"/>
    <w:tmpl w:val="0C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99B6414"/>
    <w:multiLevelType w:val="hybridMultilevel"/>
    <w:tmpl w:val="2A14C35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8">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5BE548C"/>
    <w:multiLevelType w:val="multilevel"/>
    <w:tmpl w:val="AAD40B68"/>
    <w:styleLink w:val="EstiloConvietas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B054DE8"/>
    <w:multiLevelType w:val="hybridMultilevel"/>
    <w:tmpl w:val="758CD6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5575243F"/>
    <w:multiLevelType w:val="hybridMultilevel"/>
    <w:tmpl w:val="8914447A"/>
    <w:styleLink w:val="EstiloConvietas"/>
    <w:lvl w:ilvl="0" w:tplc="BC78E5E2">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8">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73069CE"/>
    <w:multiLevelType w:val="hybridMultilevel"/>
    <w:tmpl w:val="35CE96C0"/>
    <w:lvl w:ilvl="0" w:tplc="9572D400">
      <w:start w:val="1"/>
      <w:numFmt w:val="bullet"/>
      <w:lvlText w:val=""/>
      <w:lvlJc w:val="left"/>
      <w:pPr>
        <w:ind w:left="360" w:hanging="360"/>
      </w:pPr>
      <w:rPr>
        <w:rFonts w:ascii="Wingdings" w:hAnsi="Wingdings" w:hint="default"/>
      </w:rPr>
    </w:lvl>
    <w:lvl w:ilvl="1" w:tplc="400A0019" w:tentative="1">
      <w:start w:val="1"/>
      <w:numFmt w:val="bullet"/>
      <w:lvlText w:val="o"/>
      <w:lvlJc w:val="left"/>
      <w:pPr>
        <w:ind w:left="1080" w:hanging="360"/>
      </w:pPr>
      <w:rPr>
        <w:rFonts w:ascii="Courier New" w:hAnsi="Courier New" w:hint="default"/>
      </w:rPr>
    </w:lvl>
    <w:lvl w:ilvl="2" w:tplc="400A001B" w:tentative="1">
      <w:start w:val="1"/>
      <w:numFmt w:val="bullet"/>
      <w:lvlText w:val=""/>
      <w:lvlJc w:val="left"/>
      <w:pPr>
        <w:ind w:left="1800" w:hanging="360"/>
      </w:pPr>
      <w:rPr>
        <w:rFonts w:ascii="Wingdings" w:hAnsi="Wingdings" w:hint="default"/>
      </w:rPr>
    </w:lvl>
    <w:lvl w:ilvl="3" w:tplc="400A000F" w:tentative="1">
      <w:start w:val="1"/>
      <w:numFmt w:val="bullet"/>
      <w:lvlText w:val=""/>
      <w:lvlJc w:val="left"/>
      <w:pPr>
        <w:ind w:left="2520" w:hanging="360"/>
      </w:pPr>
      <w:rPr>
        <w:rFonts w:ascii="Symbol" w:hAnsi="Symbol" w:hint="default"/>
      </w:rPr>
    </w:lvl>
    <w:lvl w:ilvl="4" w:tplc="400A0019" w:tentative="1">
      <w:start w:val="1"/>
      <w:numFmt w:val="bullet"/>
      <w:lvlText w:val="o"/>
      <w:lvlJc w:val="left"/>
      <w:pPr>
        <w:ind w:left="3240" w:hanging="360"/>
      </w:pPr>
      <w:rPr>
        <w:rFonts w:ascii="Courier New" w:hAnsi="Courier New" w:hint="default"/>
      </w:rPr>
    </w:lvl>
    <w:lvl w:ilvl="5" w:tplc="400A001B" w:tentative="1">
      <w:start w:val="1"/>
      <w:numFmt w:val="bullet"/>
      <w:lvlText w:val=""/>
      <w:lvlJc w:val="left"/>
      <w:pPr>
        <w:ind w:left="3960" w:hanging="360"/>
      </w:pPr>
      <w:rPr>
        <w:rFonts w:ascii="Wingdings" w:hAnsi="Wingdings" w:hint="default"/>
      </w:rPr>
    </w:lvl>
    <w:lvl w:ilvl="6" w:tplc="400A000F" w:tentative="1">
      <w:start w:val="1"/>
      <w:numFmt w:val="bullet"/>
      <w:lvlText w:val=""/>
      <w:lvlJc w:val="left"/>
      <w:pPr>
        <w:ind w:left="4680" w:hanging="360"/>
      </w:pPr>
      <w:rPr>
        <w:rFonts w:ascii="Symbol" w:hAnsi="Symbol" w:hint="default"/>
      </w:rPr>
    </w:lvl>
    <w:lvl w:ilvl="7" w:tplc="400A0019" w:tentative="1">
      <w:start w:val="1"/>
      <w:numFmt w:val="bullet"/>
      <w:lvlText w:val="o"/>
      <w:lvlJc w:val="left"/>
      <w:pPr>
        <w:ind w:left="5400" w:hanging="360"/>
      </w:pPr>
      <w:rPr>
        <w:rFonts w:ascii="Courier New" w:hAnsi="Courier New" w:hint="default"/>
      </w:rPr>
    </w:lvl>
    <w:lvl w:ilvl="8" w:tplc="400A001B" w:tentative="1">
      <w:start w:val="1"/>
      <w:numFmt w:val="bullet"/>
      <w:lvlText w:val=""/>
      <w:lvlJc w:val="left"/>
      <w:pPr>
        <w:ind w:left="6120" w:hanging="360"/>
      </w:pPr>
      <w:rPr>
        <w:rFonts w:ascii="Wingdings" w:hAnsi="Wingdings" w:hint="default"/>
      </w:rPr>
    </w:lvl>
  </w:abstractNum>
  <w:abstractNum w:abstractNumId="21">
    <w:nsid w:val="6B8B0AD4"/>
    <w:multiLevelType w:val="hybridMultilevel"/>
    <w:tmpl w:val="0C488F90"/>
    <w:styleLink w:val="Estilo31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73743F2"/>
    <w:multiLevelType w:val="hybridMultilevel"/>
    <w:tmpl w:val="B1B054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8355B60"/>
    <w:multiLevelType w:val="hybridMultilevel"/>
    <w:tmpl w:val="98F80C20"/>
    <w:lvl w:ilvl="0" w:tplc="AA340444">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3"/>
  </w:num>
  <w:num w:numId="2">
    <w:abstractNumId w:val="16"/>
  </w:num>
  <w:num w:numId="3">
    <w:abstractNumId w:val="23"/>
  </w:num>
  <w:num w:numId="4">
    <w:abstractNumId w:val="5"/>
  </w:num>
  <w:num w:numId="5">
    <w:abstractNumId w:val="11"/>
  </w:num>
  <w:num w:numId="6">
    <w:abstractNumId w:val="24"/>
  </w:num>
  <w:num w:numId="7">
    <w:abstractNumId w:val="21"/>
  </w:num>
  <w:num w:numId="8">
    <w:abstractNumId w:val="10"/>
  </w:num>
  <w:num w:numId="9">
    <w:abstractNumId w:val="7"/>
  </w:num>
  <w:num w:numId="10">
    <w:abstractNumId w:val="19"/>
  </w:num>
  <w:num w:numId="11">
    <w:abstractNumId w:val="8"/>
  </w:num>
  <w:num w:numId="12">
    <w:abstractNumId w:val="6"/>
  </w:num>
  <w:num w:numId="13">
    <w:abstractNumId w:val="18"/>
  </w:num>
  <w:num w:numId="14">
    <w:abstractNumId w:val="0"/>
  </w:num>
  <w:num w:numId="15">
    <w:abstractNumId w:val="15"/>
  </w:num>
  <w:num w:numId="16">
    <w:abstractNumId w:val="2"/>
  </w:num>
  <w:num w:numId="17">
    <w:abstractNumId w:val="14"/>
  </w:num>
  <w:num w:numId="18">
    <w:abstractNumId w:val="4"/>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9"/>
  </w:num>
  <w:num w:numId="23">
    <w:abstractNumId w:val="1"/>
  </w:num>
  <w:num w:numId="24">
    <w:abstractNumId w:val="22"/>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U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BD7"/>
    <w:rsid w:val="000044A8"/>
    <w:rsid w:val="0000532A"/>
    <w:rsid w:val="00014719"/>
    <w:rsid w:val="00016E69"/>
    <w:rsid w:val="000237D9"/>
    <w:rsid w:val="00025924"/>
    <w:rsid w:val="00031864"/>
    <w:rsid w:val="00032044"/>
    <w:rsid w:val="00035E86"/>
    <w:rsid w:val="000370D3"/>
    <w:rsid w:val="0004121E"/>
    <w:rsid w:val="00041CB4"/>
    <w:rsid w:val="000429F7"/>
    <w:rsid w:val="000517E2"/>
    <w:rsid w:val="0005589B"/>
    <w:rsid w:val="00057D5B"/>
    <w:rsid w:val="00062548"/>
    <w:rsid w:val="00066E63"/>
    <w:rsid w:val="00067AE0"/>
    <w:rsid w:val="0007537D"/>
    <w:rsid w:val="00075588"/>
    <w:rsid w:val="0008305C"/>
    <w:rsid w:val="00084297"/>
    <w:rsid w:val="00085D63"/>
    <w:rsid w:val="00090CDF"/>
    <w:rsid w:val="000925EE"/>
    <w:rsid w:val="0009406E"/>
    <w:rsid w:val="00095554"/>
    <w:rsid w:val="000A2563"/>
    <w:rsid w:val="000A2714"/>
    <w:rsid w:val="000B54BD"/>
    <w:rsid w:val="000C064E"/>
    <w:rsid w:val="000C4CB7"/>
    <w:rsid w:val="000C546E"/>
    <w:rsid w:val="000D6DC9"/>
    <w:rsid w:val="000E71FD"/>
    <w:rsid w:val="000F3909"/>
    <w:rsid w:val="000F5B93"/>
    <w:rsid w:val="00102A85"/>
    <w:rsid w:val="00103C05"/>
    <w:rsid w:val="001060AD"/>
    <w:rsid w:val="00114E9F"/>
    <w:rsid w:val="001322BC"/>
    <w:rsid w:val="00143E72"/>
    <w:rsid w:val="00146AC9"/>
    <w:rsid w:val="001471B7"/>
    <w:rsid w:val="001479F2"/>
    <w:rsid w:val="001527AB"/>
    <w:rsid w:val="00154BB4"/>
    <w:rsid w:val="00162245"/>
    <w:rsid w:val="00196F56"/>
    <w:rsid w:val="001A0691"/>
    <w:rsid w:val="001A2854"/>
    <w:rsid w:val="001A78B3"/>
    <w:rsid w:val="001B3061"/>
    <w:rsid w:val="001B3ECA"/>
    <w:rsid w:val="001C7AE9"/>
    <w:rsid w:val="001D6830"/>
    <w:rsid w:val="001D70C9"/>
    <w:rsid w:val="001E270A"/>
    <w:rsid w:val="001E39A0"/>
    <w:rsid w:val="001E7048"/>
    <w:rsid w:val="00200360"/>
    <w:rsid w:val="002168F8"/>
    <w:rsid w:val="00222962"/>
    <w:rsid w:val="002236A5"/>
    <w:rsid w:val="00224F99"/>
    <w:rsid w:val="00225CB2"/>
    <w:rsid w:val="00235ABF"/>
    <w:rsid w:val="00237387"/>
    <w:rsid w:val="00243C55"/>
    <w:rsid w:val="00250918"/>
    <w:rsid w:val="0026582E"/>
    <w:rsid w:val="0029414F"/>
    <w:rsid w:val="0029466C"/>
    <w:rsid w:val="002A5D36"/>
    <w:rsid w:val="002A5F41"/>
    <w:rsid w:val="002C7473"/>
    <w:rsid w:val="002D2D90"/>
    <w:rsid w:val="002E7A35"/>
    <w:rsid w:val="002F4548"/>
    <w:rsid w:val="00300994"/>
    <w:rsid w:val="0030655A"/>
    <w:rsid w:val="00310A49"/>
    <w:rsid w:val="00312C01"/>
    <w:rsid w:val="00324CBD"/>
    <w:rsid w:val="00331303"/>
    <w:rsid w:val="00334D84"/>
    <w:rsid w:val="0033621D"/>
    <w:rsid w:val="00340F48"/>
    <w:rsid w:val="003467B7"/>
    <w:rsid w:val="0035226D"/>
    <w:rsid w:val="003545F3"/>
    <w:rsid w:val="003554A5"/>
    <w:rsid w:val="00356B24"/>
    <w:rsid w:val="00360088"/>
    <w:rsid w:val="00362F94"/>
    <w:rsid w:val="0036756F"/>
    <w:rsid w:val="003756BD"/>
    <w:rsid w:val="00390333"/>
    <w:rsid w:val="00394771"/>
    <w:rsid w:val="003A2E9D"/>
    <w:rsid w:val="003A74F4"/>
    <w:rsid w:val="003A7F16"/>
    <w:rsid w:val="003B3105"/>
    <w:rsid w:val="003B4580"/>
    <w:rsid w:val="003B7D2A"/>
    <w:rsid w:val="003C3613"/>
    <w:rsid w:val="003D6C76"/>
    <w:rsid w:val="003E587A"/>
    <w:rsid w:val="003F1E83"/>
    <w:rsid w:val="003F2D53"/>
    <w:rsid w:val="003F3363"/>
    <w:rsid w:val="003F35B7"/>
    <w:rsid w:val="003F594D"/>
    <w:rsid w:val="00401405"/>
    <w:rsid w:val="0040348B"/>
    <w:rsid w:val="00410D65"/>
    <w:rsid w:val="0041227D"/>
    <w:rsid w:val="00413D12"/>
    <w:rsid w:val="00423E02"/>
    <w:rsid w:val="0043602D"/>
    <w:rsid w:val="00441C51"/>
    <w:rsid w:val="00442307"/>
    <w:rsid w:val="00444E13"/>
    <w:rsid w:val="00465528"/>
    <w:rsid w:val="00467178"/>
    <w:rsid w:val="00473FA0"/>
    <w:rsid w:val="00481A04"/>
    <w:rsid w:val="004906A2"/>
    <w:rsid w:val="00496DF9"/>
    <w:rsid w:val="004A7DE1"/>
    <w:rsid w:val="004C7A1A"/>
    <w:rsid w:val="004D0A8A"/>
    <w:rsid w:val="004D22C3"/>
    <w:rsid w:val="004E7E89"/>
    <w:rsid w:val="004F3A5C"/>
    <w:rsid w:val="00524D38"/>
    <w:rsid w:val="00527CCF"/>
    <w:rsid w:val="0053049B"/>
    <w:rsid w:val="0053510E"/>
    <w:rsid w:val="005507E4"/>
    <w:rsid w:val="0055222A"/>
    <w:rsid w:val="00554CAD"/>
    <w:rsid w:val="00555572"/>
    <w:rsid w:val="00562EC3"/>
    <w:rsid w:val="00563739"/>
    <w:rsid w:val="00563FB1"/>
    <w:rsid w:val="005774AE"/>
    <w:rsid w:val="00583F74"/>
    <w:rsid w:val="00586D81"/>
    <w:rsid w:val="00590C0C"/>
    <w:rsid w:val="0059106E"/>
    <w:rsid w:val="00593DC2"/>
    <w:rsid w:val="005A743F"/>
    <w:rsid w:val="005B39BF"/>
    <w:rsid w:val="005C59CA"/>
    <w:rsid w:val="005C610B"/>
    <w:rsid w:val="005D31A3"/>
    <w:rsid w:val="005D73EC"/>
    <w:rsid w:val="005E7026"/>
    <w:rsid w:val="005F79B3"/>
    <w:rsid w:val="00601DCA"/>
    <w:rsid w:val="00602D9D"/>
    <w:rsid w:val="00604649"/>
    <w:rsid w:val="00605376"/>
    <w:rsid w:val="006306C4"/>
    <w:rsid w:val="0063096E"/>
    <w:rsid w:val="00635ABF"/>
    <w:rsid w:val="00636CFF"/>
    <w:rsid w:val="00654B3E"/>
    <w:rsid w:val="00662C6C"/>
    <w:rsid w:val="00664717"/>
    <w:rsid w:val="00665797"/>
    <w:rsid w:val="00672D25"/>
    <w:rsid w:val="00676DF1"/>
    <w:rsid w:val="00681A63"/>
    <w:rsid w:val="00685205"/>
    <w:rsid w:val="00690920"/>
    <w:rsid w:val="00691090"/>
    <w:rsid w:val="0069340E"/>
    <w:rsid w:val="00693459"/>
    <w:rsid w:val="0069403B"/>
    <w:rsid w:val="006955DD"/>
    <w:rsid w:val="006A7D41"/>
    <w:rsid w:val="006B1028"/>
    <w:rsid w:val="006B2D1F"/>
    <w:rsid w:val="006B4557"/>
    <w:rsid w:val="006C55FA"/>
    <w:rsid w:val="006C59D2"/>
    <w:rsid w:val="006C747E"/>
    <w:rsid w:val="006F2F29"/>
    <w:rsid w:val="006F6A4B"/>
    <w:rsid w:val="006F6C83"/>
    <w:rsid w:val="007006CF"/>
    <w:rsid w:val="0070207A"/>
    <w:rsid w:val="00715F16"/>
    <w:rsid w:val="007226A9"/>
    <w:rsid w:val="0074151C"/>
    <w:rsid w:val="00745132"/>
    <w:rsid w:val="0075139C"/>
    <w:rsid w:val="00755C20"/>
    <w:rsid w:val="0075790E"/>
    <w:rsid w:val="007636DD"/>
    <w:rsid w:val="007643C8"/>
    <w:rsid w:val="007737F2"/>
    <w:rsid w:val="0079469B"/>
    <w:rsid w:val="007A4D7D"/>
    <w:rsid w:val="007B3893"/>
    <w:rsid w:val="007C2F8A"/>
    <w:rsid w:val="007C3295"/>
    <w:rsid w:val="007D179D"/>
    <w:rsid w:val="007D4699"/>
    <w:rsid w:val="007E0028"/>
    <w:rsid w:val="007E3836"/>
    <w:rsid w:val="007F033A"/>
    <w:rsid w:val="007F4A68"/>
    <w:rsid w:val="007F65E0"/>
    <w:rsid w:val="007F791A"/>
    <w:rsid w:val="0080349D"/>
    <w:rsid w:val="00805C34"/>
    <w:rsid w:val="0081406F"/>
    <w:rsid w:val="00815999"/>
    <w:rsid w:val="00821E59"/>
    <w:rsid w:val="008349E3"/>
    <w:rsid w:val="00865CCC"/>
    <w:rsid w:val="00867F60"/>
    <w:rsid w:val="00872733"/>
    <w:rsid w:val="00874A47"/>
    <w:rsid w:val="00876C7B"/>
    <w:rsid w:val="008934D3"/>
    <w:rsid w:val="008A43B4"/>
    <w:rsid w:val="008B35EB"/>
    <w:rsid w:val="008C56EE"/>
    <w:rsid w:val="008C744C"/>
    <w:rsid w:val="008D1FAD"/>
    <w:rsid w:val="008D2307"/>
    <w:rsid w:val="008D7405"/>
    <w:rsid w:val="008E78F3"/>
    <w:rsid w:val="008F0ADC"/>
    <w:rsid w:val="009074E4"/>
    <w:rsid w:val="009174FC"/>
    <w:rsid w:val="009215C9"/>
    <w:rsid w:val="009306EE"/>
    <w:rsid w:val="00933CC9"/>
    <w:rsid w:val="00937CE8"/>
    <w:rsid w:val="00946E3E"/>
    <w:rsid w:val="00950E5B"/>
    <w:rsid w:val="0095205D"/>
    <w:rsid w:val="009627B0"/>
    <w:rsid w:val="0096365E"/>
    <w:rsid w:val="009809AB"/>
    <w:rsid w:val="00982359"/>
    <w:rsid w:val="00990A3C"/>
    <w:rsid w:val="0099143E"/>
    <w:rsid w:val="0099640C"/>
    <w:rsid w:val="009A3B31"/>
    <w:rsid w:val="009B000C"/>
    <w:rsid w:val="009B30A0"/>
    <w:rsid w:val="009B3B42"/>
    <w:rsid w:val="009C4A0D"/>
    <w:rsid w:val="009D6E2F"/>
    <w:rsid w:val="009F3691"/>
    <w:rsid w:val="009F38EF"/>
    <w:rsid w:val="009F7834"/>
    <w:rsid w:val="00A111A3"/>
    <w:rsid w:val="00A16015"/>
    <w:rsid w:val="00A35A32"/>
    <w:rsid w:val="00A36B21"/>
    <w:rsid w:val="00A47E7E"/>
    <w:rsid w:val="00A53B25"/>
    <w:rsid w:val="00A86165"/>
    <w:rsid w:val="00A916F7"/>
    <w:rsid w:val="00A97264"/>
    <w:rsid w:val="00AA133C"/>
    <w:rsid w:val="00AA6D8F"/>
    <w:rsid w:val="00AB0A5E"/>
    <w:rsid w:val="00AC012C"/>
    <w:rsid w:val="00AC4C6B"/>
    <w:rsid w:val="00AD2C89"/>
    <w:rsid w:val="00AD693A"/>
    <w:rsid w:val="00AE06D0"/>
    <w:rsid w:val="00B0535C"/>
    <w:rsid w:val="00B05B30"/>
    <w:rsid w:val="00B05FD7"/>
    <w:rsid w:val="00B1429E"/>
    <w:rsid w:val="00B32FF3"/>
    <w:rsid w:val="00B416EE"/>
    <w:rsid w:val="00B43B3B"/>
    <w:rsid w:val="00B46E54"/>
    <w:rsid w:val="00B55FA8"/>
    <w:rsid w:val="00B63F2F"/>
    <w:rsid w:val="00B72A9D"/>
    <w:rsid w:val="00B80146"/>
    <w:rsid w:val="00B8761A"/>
    <w:rsid w:val="00B904DB"/>
    <w:rsid w:val="00BA053E"/>
    <w:rsid w:val="00BA0AC1"/>
    <w:rsid w:val="00BA164E"/>
    <w:rsid w:val="00BA47FA"/>
    <w:rsid w:val="00BB06EA"/>
    <w:rsid w:val="00BB2DDD"/>
    <w:rsid w:val="00BB4656"/>
    <w:rsid w:val="00BB4850"/>
    <w:rsid w:val="00BB61C1"/>
    <w:rsid w:val="00BC7E8A"/>
    <w:rsid w:val="00BD7C4D"/>
    <w:rsid w:val="00BE3D78"/>
    <w:rsid w:val="00BF1E57"/>
    <w:rsid w:val="00BF4E37"/>
    <w:rsid w:val="00C03BD7"/>
    <w:rsid w:val="00C1282F"/>
    <w:rsid w:val="00C168F3"/>
    <w:rsid w:val="00C24A6F"/>
    <w:rsid w:val="00C410C9"/>
    <w:rsid w:val="00C51B15"/>
    <w:rsid w:val="00C52202"/>
    <w:rsid w:val="00C534E5"/>
    <w:rsid w:val="00C53D71"/>
    <w:rsid w:val="00C54D02"/>
    <w:rsid w:val="00C57F96"/>
    <w:rsid w:val="00C67490"/>
    <w:rsid w:val="00C77F9C"/>
    <w:rsid w:val="00C83987"/>
    <w:rsid w:val="00C83BAD"/>
    <w:rsid w:val="00C87A79"/>
    <w:rsid w:val="00C978A8"/>
    <w:rsid w:val="00CA4B0B"/>
    <w:rsid w:val="00CA5B20"/>
    <w:rsid w:val="00CA617E"/>
    <w:rsid w:val="00CB534C"/>
    <w:rsid w:val="00CC0B14"/>
    <w:rsid w:val="00CC1F5A"/>
    <w:rsid w:val="00CC3841"/>
    <w:rsid w:val="00CC3E39"/>
    <w:rsid w:val="00CC4C7B"/>
    <w:rsid w:val="00CD0766"/>
    <w:rsid w:val="00CD3809"/>
    <w:rsid w:val="00CE18E0"/>
    <w:rsid w:val="00CF04C2"/>
    <w:rsid w:val="00CF1BB3"/>
    <w:rsid w:val="00CF4EFB"/>
    <w:rsid w:val="00D024F5"/>
    <w:rsid w:val="00D03491"/>
    <w:rsid w:val="00D12C86"/>
    <w:rsid w:val="00D25A99"/>
    <w:rsid w:val="00D415B6"/>
    <w:rsid w:val="00D6267E"/>
    <w:rsid w:val="00D63E6A"/>
    <w:rsid w:val="00D776C2"/>
    <w:rsid w:val="00D84535"/>
    <w:rsid w:val="00D863B7"/>
    <w:rsid w:val="00D933FE"/>
    <w:rsid w:val="00D97925"/>
    <w:rsid w:val="00DB1EBB"/>
    <w:rsid w:val="00DD611F"/>
    <w:rsid w:val="00DE1674"/>
    <w:rsid w:val="00DE1F4C"/>
    <w:rsid w:val="00DE5CE7"/>
    <w:rsid w:val="00DF04DA"/>
    <w:rsid w:val="00E224D8"/>
    <w:rsid w:val="00E22CC8"/>
    <w:rsid w:val="00E353F5"/>
    <w:rsid w:val="00E35CA1"/>
    <w:rsid w:val="00E55DB2"/>
    <w:rsid w:val="00E71B00"/>
    <w:rsid w:val="00E74C5D"/>
    <w:rsid w:val="00E84F22"/>
    <w:rsid w:val="00E920A8"/>
    <w:rsid w:val="00E95122"/>
    <w:rsid w:val="00E96967"/>
    <w:rsid w:val="00EA4389"/>
    <w:rsid w:val="00EB3763"/>
    <w:rsid w:val="00EC0DAA"/>
    <w:rsid w:val="00ED243D"/>
    <w:rsid w:val="00ED359A"/>
    <w:rsid w:val="00ED769C"/>
    <w:rsid w:val="00EE24B1"/>
    <w:rsid w:val="00EE4743"/>
    <w:rsid w:val="00F02D33"/>
    <w:rsid w:val="00F05338"/>
    <w:rsid w:val="00F20D09"/>
    <w:rsid w:val="00F27A58"/>
    <w:rsid w:val="00F3089B"/>
    <w:rsid w:val="00F416A7"/>
    <w:rsid w:val="00F54E18"/>
    <w:rsid w:val="00F55EBF"/>
    <w:rsid w:val="00F55F3E"/>
    <w:rsid w:val="00F62DC9"/>
    <w:rsid w:val="00F77FCC"/>
    <w:rsid w:val="00F82E66"/>
    <w:rsid w:val="00F85264"/>
    <w:rsid w:val="00F90F39"/>
    <w:rsid w:val="00F9333A"/>
    <w:rsid w:val="00FA20DD"/>
    <w:rsid w:val="00FA27FA"/>
    <w:rsid w:val="00FD0836"/>
    <w:rsid w:val="00FE4D15"/>
    <w:rsid w:val="00FF26AC"/>
    <w:rsid w:val="00FF61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B5CF38-6BF7-4E30-BCCF-A07BE418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rsid w:val="00C03BD7"/>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qFormat/>
    <w:rsid w:val="00C03BD7"/>
    <w:pPr>
      <w:ind w:left="708"/>
    </w:pPr>
  </w:style>
  <w:style w:type="paragraph" w:styleId="Descripcin">
    <w:name w:val="caption"/>
    <w:aliases w:val="Title,TITULO ITEM,Epígrafe"/>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aliases w:val="본문1 Car"/>
    <w:link w:val="Prrafodelista"/>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Puesto">
    <w:name w:val="Title"/>
    <w:basedOn w:val="Normal"/>
    <w:next w:val="Normal"/>
    <w:link w:val="PuestoCar1"/>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PuestoCar1">
    <w:name w:val="Puesto Car1"/>
    <w:link w:val="Puest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uiPriority w:val="99"/>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19"/>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3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1835</TotalTime>
  <Pages>35</Pages>
  <Words>7797</Words>
  <Characters>42885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Jose  Jimenez Mamani</dc:creator>
  <cp:lastModifiedBy>Irma Maggi Alexandra Andrade Rivero</cp:lastModifiedBy>
  <cp:revision>4</cp:revision>
  <cp:lastPrinted>2019-04-23T14:05:00Z</cp:lastPrinted>
  <dcterms:created xsi:type="dcterms:W3CDTF">2019-04-12T20:36:00Z</dcterms:created>
  <dcterms:modified xsi:type="dcterms:W3CDTF">2019-05-02T22:39:00Z</dcterms:modified>
</cp:coreProperties>
</file>