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286" w:rsidRDefault="001053F4" w:rsidP="00E73B90">
      <w:pPr>
        <w:pStyle w:val="A1"/>
        <w:numPr>
          <w:ilvl w:val="0"/>
          <w:numId w:val="0"/>
        </w:numPr>
        <w:spacing w:before="0" w:after="0"/>
        <w:ind w:left="714" w:hanging="357"/>
        <w:jc w:val="center"/>
      </w:pPr>
      <w:r w:rsidRPr="00DA366D">
        <w:t>“</w:t>
      </w:r>
      <w:r w:rsidR="009C356A" w:rsidRPr="00DA366D">
        <w:t xml:space="preserve">SERVICIO DE TOMA DE </w:t>
      </w:r>
      <w:r w:rsidR="009C356A" w:rsidRPr="00375D89">
        <w:t>TESTIGO</w:t>
      </w:r>
      <w:r w:rsidR="00102FD0" w:rsidRPr="00375D89">
        <w:t>S</w:t>
      </w:r>
      <w:r w:rsidR="00102FD0" w:rsidRPr="00DA366D">
        <w:t xml:space="preserve"> DE CORONA</w:t>
      </w:r>
      <w:r w:rsidR="001B620C" w:rsidRPr="00DA366D">
        <w:t xml:space="preserve"> PARA EL PO</w:t>
      </w:r>
      <w:r w:rsidR="00102FD0" w:rsidRPr="00DA366D">
        <w:t>ZO</w:t>
      </w:r>
      <w:r w:rsidR="001D62C6" w:rsidRPr="00DA366D">
        <w:t xml:space="preserve"> </w:t>
      </w:r>
      <w:r w:rsidR="003E5E8C" w:rsidRPr="00DA366D">
        <w:t>YRA-X1</w:t>
      </w:r>
      <w:r w:rsidR="0031235A">
        <w:t>”</w:t>
      </w:r>
    </w:p>
    <w:p w:rsidR="00E73B90" w:rsidRDefault="00E73B90" w:rsidP="00E73B90">
      <w:pPr>
        <w:pStyle w:val="A1"/>
        <w:numPr>
          <w:ilvl w:val="0"/>
          <w:numId w:val="0"/>
        </w:numPr>
        <w:spacing w:before="0" w:after="0"/>
        <w:ind w:left="714" w:hanging="357"/>
        <w:jc w:val="center"/>
      </w:pPr>
    </w:p>
    <w:p w:rsidR="00C333B5" w:rsidRPr="00DA366D" w:rsidRDefault="00C333B5" w:rsidP="0043511E">
      <w:pPr>
        <w:pStyle w:val="A2"/>
        <w:numPr>
          <w:ilvl w:val="0"/>
          <w:numId w:val="15"/>
        </w:numPr>
        <w:rPr>
          <w:rFonts w:cs="Verdana"/>
          <w:color w:val="000000"/>
        </w:rPr>
      </w:pPr>
      <w:r w:rsidRPr="00DA366D">
        <w:t xml:space="preserve">CARACTERÍSTICAS </w:t>
      </w:r>
      <w:r w:rsidR="002F1B35" w:rsidRPr="00DA366D">
        <w:t>DEL SERVICIO</w:t>
      </w:r>
      <w:r w:rsidR="002F1B35" w:rsidRPr="002E0BA8">
        <w:t>. (SUJETO A EVALUACIÓN)</w:t>
      </w:r>
    </w:p>
    <w:p w:rsidR="00EA32A1" w:rsidRPr="00EA32A1" w:rsidRDefault="00EA32A1" w:rsidP="0043511E">
      <w:pPr>
        <w:pStyle w:val="A2"/>
        <w:numPr>
          <w:ilvl w:val="1"/>
          <w:numId w:val="15"/>
        </w:numPr>
        <w:rPr>
          <w:lang w:eastAsia="es-BO"/>
        </w:rPr>
      </w:pPr>
      <w:r w:rsidRPr="00EA32A1">
        <w:rPr>
          <w:lang w:eastAsia="es-BO"/>
        </w:rPr>
        <w:t xml:space="preserve">EXPERIENCIA </w:t>
      </w:r>
      <w:r w:rsidR="00B03477">
        <w:rPr>
          <w:lang w:eastAsia="es-BO"/>
        </w:rPr>
        <w:t xml:space="preserve">ESPECÍFICA </w:t>
      </w:r>
      <w:r w:rsidRPr="00EA32A1">
        <w:rPr>
          <w:lang w:eastAsia="es-BO"/>
        </w:rPr>
        <w:t>DE LA EMPRESA.</w:t>
      </w:r>
    </w:p>
    <w:p w:rsidR="00B03477" w:rsidRDefault="00B03477" w:rsidP="00EA32A1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El Proponente deberá certificar su experiencia específica en </w:t>
      </w:r>
      <w:r w:rsidR="005477EB">
        <w:rPr>
          <w:rFonts w:ascii="Verdana" w:hAnsi="Verdana" w:cs="Calibri"/>
          <w:sz w:val="18"/>
          <w:szCs w:val="18"/>
        </w:rPr>
        <w:t xml:space="preserve">el servicio de </w:t>
      </w:r>
      <w:r w:rsidRPr="00E225F9">
        <w:rPr>
          <w:rFonts w:ascii="Verdana" w:hAnsi="Verdana" w:cs="Calibri"/>
          <w:sz w:val="18"/>
          <w:szCs w:val="18"/>
        </w:rPr>
        <w:t xml:space="preserve">Toma de </w:t>
      </w:r>
      <w:r w:rsidR="005477EB" w:rsidRPr="00E225F9">
        <w:rPr>
          <w:rFonts w:ascii="Verdana" w:hAnsi="Verdana" w:cs="Calibri"/>
          <w:sz w:val="18"/>
          <w:szCs w:val="18"/>
        </w:rPr>
        <w:t xml:space="preserve">Testigos </w:t>
      </w:r>
      <w:r w:rsidR="00E225F9" w:rsidRPr="00E225F9">
        <w:rPr>
          <w:rFonts w:ascii="Verdana" w:hAnsi="Verdana" w:cs="Calibri"/>
          <w:sz w:val="18"/>
          <w:szCs w:val="18"/>
        </w:rPr>
        <w:t>de corona (</w:t>
      </w:r>
      <w:r w:rsidR="005477EB" w:rsidRPr="00E225F9">
        <w:rPr>
          <w:rFonts w:ascii="Verdana" w:hAnsi="Verdana" w:cs="Calibri"/>
          <w:sz w:val="18"/>
          <w:szCs w:val="18"/>
        </w:rPr>
        <w:t>toma de n</w:t>
      </w:r>
      <w:r w:rsidR="00E225F9" w:rsidRPr="00E225F9">
        <w:rPr>
          <w:rFonts w:ascii="Verdana" w:hAnsi="Verdana" w:cs="Calibri"/>
          <w:sz w:val="18"/>
          <w:szCs w:val="18"/>
        </w:rPr>
        <w:t xml:space="preserve">úcleos, </w:t>
      </w:r>
      <w:proofErr w:type="spellStart"/>
      <w:r w:rsidR="00E225F9" w:rsidRPr="00E225F9">
        <w:rPr>
          <w:rFonts w:ascii="Verdana" w:hAnsi="Verdana" w:cs="Calibri"/>
          <w:sz w:val="18"/>
          <w:szCs w:val="18"/>
        </w:rPr>
        <w:t>corazonamiento</w:t>
      </w:r>
      <w:proofErr w:type="spellEnd"/>
      <w:r w:rsidR="00E225F9" w:rsidRPr="00E225F9">
        <w:rPr>
          <w:rFonts w:ascii="Verdana" w:hAnsi="Verdana" w:cs="Calibri"/>
          <w:sz w:val="18"/>
          <w:szCs w:val="18"/>
        </w:rPr>
        <w:t xml:space="preserve">, </w:t>
      </w:r>
      <w:proofErr w:type="spellStart"/>
      <w:r w:rsidR="00E225F9" w:rsidRPr="00E225F9">
        <w:rPr>
          <w:rFonts w:ascii="Verdana" w:hAnsi="Verdana" w:cs="Calibri"/>
          <w:sz w:val="18"/>
          <w:szCs w:val="18"/>
        </w:rPr>
        <w:t>coroneo</w:t>
      </w:r>
      <w:proofErr w:type="spellEnd"/>
      <w:r w:rsidR="00E225F9" w:rsidRPr="00E225F9">
        <w:rPr>
          <w:rFonts w:ascii="Verdana" w:hAnsi="Verdana" w:cs="Calibri"/>
          <w:sz w:val="18"/>
          <w:szCs w:val="18"/>
        </w:rPr>
        <w:t xml:space="preserve">, corte de núcleo, </w:t>
      </w:r>
      <w:r w:rsidR="005477EB" w:rsidRPr="00E225F9">
        <w:rPr>
          <w:rFonts w:ascii="Verdana" w:hAnsi="Verdana" w:cs="Calibri"/>
          <w:sz w:val="18"/>
          <w:szCs w:val="18"/>
        </w:rPr>
        <w:t xml:space="preserve">extracción de corona o </w:t>
      </w:r>
      <w:proofErr w:type="spellStart"/>
      <w:r w:rsidR="005477EB" w:rsidRPr="00E225F9">
        <w:rPr>
          <w:rFonts w:ascii="Verdana" w:hAnsi="Verdana" w:cs="Calibri"/>
          <w:sz w:val="18"/>
          <w:szCs w:val="18"/>
        </w:rPr>
        <w:t>coring</w:t>
      </w:r>
      <w:proofErr w:type="spellEnd"/>
      <w:r w:rsidR="00E225F9" w:rsidRPr="00E225F9">
        <w:rPr>
          <w:rFonts w:ascii="Verdana" w:hAnsi="Verdana" w:cs="Calibri"/>
          <w:sz w:val="18"/>
          <w:szCs w:val="18"/>
        </w:rPr>
        <w:t xml:space="preserve">) </w:t>
      </w:r>
      <w:r w:rsidR="005477EB" w:rsidRPr="00E225F9">
        <w:rPr>
          <w:rFonts w:ascii="Verdana" w:hAnsi="Verdana" w:cs="Calibri"/>
          <w:sz w:val="18"/>
          <w:szCs w:val="18"/>
        </w:rPr>
        <w:t>u otro nombre similar correspondiente al presente servicio,</w:t>
      </w:r>
      <w:r w:rsidR="005477EB">
        <w:rPr>
          <w:rFonts w:ascii="Verdana" w:hAnsi="Verdana" w:cs="Calibri"/>
          <w:sz w:val="18"/>
          <w:szCs w:val="18"/>
        </w:rPr>
        <w:t xml:space="preserve"> </w:t>
      </w:r>
      <w:r w:rsidR="00190D52">
        <w:rPr>
          <w:rFonts w:ascii="Verdana" w:hAnsi="Verdana" w:cs="Calibri"/>
          <w:sz w:val="18"/>
          <w:szCs w:val="18"/>
        </w:rPr>
        <w:t>con tres (3</w:t>
      </w:r>
      <w:r>
        <w:rPr>
          <w:rFonts w:ascii="Verdana" w:hAnsi="Verdana" w:cs="Calibri"/>
          <w:sz w:val="18"/>
          <w:szCs w:val="18"/>
        </w:rPr>
        <w:t xml:space="preserve">) trabajos realizados en los últimos diez (10) años. Estos trabajos deben ser similares (Toma de testigos de cualquier diámetro) a los solicitados en el presente documento. Deberá presentar toda la documentación que acredite su experiencia. </w:t>
      </w:r>
    </w:p>
    <w:p w:rsidR="00B03477" w:rsidRDefault="00B03477" w:rsidP="00EA32A1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Los proponentes deberán respaldar su experiencia con fotocopias simples de contratos, </w:t>
      </w:r>
      <w:r w:rsidR="009438E5">
        <w:rPr>
          <w:rFonts w:ascii="Verdana" w:hAnsi="Verdana" w:cs="Calibri"/>
          <w:sz w:val="18"/>
          <w:szCs w:val="18"/>
        </w:rPr>
        <w:t xml:space="preserve">órdenes de servicio, tickets de servicio, </w:t>
      </w:r>
      <w:r>
        <w:rPr>
          <w:rFonts w:ascii="Verdana" w:hAnsi="Verdana" w:cs="Calibri"/>
          <w:sz w:val="18"/>
          <w:szCs w:val="18"/>
        </w:rPr>
        <w:t>reporte</w:t>
      </w:r>
      <w:r w:rsidR="000817A9">
        <w:rPr>
          <w:rFonts w:ascii="Verdana" w:hAnsi="Verdana" w:cs="Calibri"/>
          <w:sz w:val="18"/>
          <w:szCs w:val="18"/>
        </w:rPr>
        <w:t xml:space="preserve"> diario</w:t>
      </w:r>
      <w:r>
        <w:rPr>
          <w:rFonts w:ascii="Verdana" w:hAnsi="Verdana" w:cs="Calibri"/>
          <w:sz w:val="18"/>
          <w:szCs w:val="18"/>
        </w:rPr>
        <w:t xml:space="preserve"> y/o de operación, </w:t>
      </w:r>
      <w:r w:rsidR="009438E5">
        <w:rPr>
          <w:rFonts w:ascii="Verdana" w:hAnsi="Verdana" w:cs="Calibri"/>
          <w:sz w:val="18"/>
          <w:szCs w:val="18"/>
        </w:rPr>
        <w:t xml:space="preserve">certificados de trabajo, </w:t>
      </w:r>
      <w:r>
        <w:rPr>
          <w:rFonts w:ascii="Verdana" w:hAnsi="Verdana" w:cs="Calibri"/>
          <w:sz w:val="18"/>
          <w:szCs w:val="18"/>
        </w:rPr>
        <w:t xml:space="preserve">actas y/o certificados de cumplimiento de contrato o actas de conformidad que </w:t>
      </w:r>
      <w:r w:rsidR="009438E5">
        <w:rPr>
          <w:rFonts w:ascii="Verdana" w:hAnsi="Verdana" w:cs="Calibri"/>
          <w:sz w:val="18"/>
          <w:szCs w:val="18"/>
        </w:rPr>
        <w:t xml:space="preserve">acrediten el servicio prestado; esta documentación deberá contar con las firmas correspondientes que avalen el servicio ejecutado. </w:t>
      </w:r>
    </w:p>
    <w:p w:rsidR="00B03477" w:rsidRDefault="00B03477" w:rsidP="00EA32A1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En caso de presentar fotocopias simples de contrato como respaldo de la experiencia específica, el proponente deberá adjuntar</w:t>
      </w:r>
      <w:r w:rsidR="009438E5">
        <w:rPr>
          <w:rFonts w:ascii="Verdana" w:hAnsi="Verdana" w:cs="Calibri"/>
          <w:sz w:val="18"/>
          <w:szCs w:val="18"/>
        </w:rPr>
        <w:t xml:space="preserve"> además por lo menos un reporte, parte </w:t>
      </w:r>
      <w:r>
        <w:rPr>
          <w:rFonts w:ascii="Verdana" w:hAnsi="Verdana" w:cs="Calibri"/>
          <w:sz w:val="18"/>
          <w:szCs w:val="18"/>
        </w:rPr>
        <w:t>o documento equivalente con el que demuestre que se ejecutó el ser</w:t>
      </w:r>
      <w:r w:rsidR="009438E5">
        <w:rPr>
          <w:rFonts w:ascii="Verdana" w:hAnsi="Verdana" w:cs="Calibri"/>
          <w:sz w:val="18"/>
          <w:szCs w:val="18"/>
        </w:rPr>
        <w:t xml:space="preserve">vicio detallado en el contrato, que deberá incluir las firmas correspondientes. </w:t>
      </w:r>
    </w:p>
    <w:p w:rsidR="00EA32A1" w:rsidRPr="00EA32A1" w:rsidRDefault="00EA32A1" w:rsidP="00EA32A1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Calibri"/>
          <w:b/>
          <w:sz w:val="18"/>
          <w:szCs w:val="22"/>
        </w:rPr>
      </w:pPr>
      <w:r w:rsidRPr="00EA32A1">
        <w:rPr>
          <w:rFonts w:ascii="Verdana" w:hAnsi="Verdana" w:cs="Calibri"/>
          <w:b/>
          <w:sz w:val="18"/>
          <w:szCs w:val="22"/>
        </w:rPr>
        <w:t>Nota.- Se descalificaran</w:t>
      </w:r>
      <w:r w:rsidR="003320A0">
        <w:rPr>
          <w:rFonts w:ascii="Verdana" w:hAnsi="Verdana" w:cs="Calibri"/>
          <w:b/>
          <w:sz w:val="18"/>
          <w:szCs w:val="22"/>
        </w:rPr>
        <w:t xml:space="preserve"> las propuestas de las Empresas </w:t>
      </w:r>
      <w:r w:rsidRPr="00EA32A1">
        <w:rPr>
          <w:rFonts w:ascii="Verdana" w:hAnsi="Verdana" w:cs="Calibri"/>
          <w:b/>
          <w:sz w:val="18"/>
          <w:szCs w:val="22"/>
        </w:rPr>
        <w:t xml:space="preserve">que no </w:t>
      </w:r>
      <w:r w:rsidR="00B03477">
        <w:rPr>
          <w:rFonts w:ascii="Verdana" w:hAnsi="Verdana" w:cs="Calibri"/>
          <w:b/>
          <w:sz w:val="18"/>
          <w:szCs w:val="22"/>
        </w:rPr>
        <w:t xml:space="preserve">cumplan con la Experiencia </w:t>
      </w:r>
      <w:r w:rsidR="0099201B">
        <w:rPr>
          <w:rFonts w:ascii="Verdana" w:hAnsi="Verdana" w:cs="Calibri"/>
          <w:b/>
          <w:sz w:val="18"/>
          <w:szCs w:val="22"/>
        </w:rPr>
        <w:t xml:space="preserve">Especifica Mínima Requerida </w:t>
      </w:r>
      <w:r w:rsidR="0099201B" w:rsidRPr="00504288">
        <w:rPr>
          <w:rFonts w:ascii="Verdana" w:hAnsi="Verdana" w:cs="Calibri"/>
          <w:b/>
          <w:sz w:val="18"/>
          <w:szCs w:val="22"/>
        </w:rPr>
        <w:t>y/o no respalden debidamente su experiencia específica.</w:t>
      </w:r>
      <w:r w:rsidR="0099201B">
        <w:rPr>
          <w:rFonts w:ascii="Verdana" w:hAnsi="Verdana" w:cs="Calibri"/>
          <w:b/>
          <w:sz w:val="18"/>
          <w:szCs w:val="22"/>
        </w:rPr>
        <w:t xml:space="preserve"> </w:t>
      </w:r>
    </w:p>
    <w:p w:rsidR="001B09E2" w:rsidRPr="008346B6" w:rsidRDefault="001B09E2" w:rsidP="0043511E">
      <w:pPr>
        <w:pStyle w:val="A2"/>
        <w:numPr>
          <w:ilvl w:val="0"/>
          <w:numId w:val="15"/>
        </w:numPr>
        <w:rPr>
          <w:rFonts w:cs="Verdana"/>
          <w:color w:val="000000"/>
        </w:rPr>
      </w:pPr>
      <w:r>
        <w:t>CO</w:t>
      </w:r>
      <w:r w:rsidR="008346B6">
        <w:t>NDICIONES REQUERIDAS PARA EL SERVICIO</w:t>
      </w:r>
      <w:r>
        <w:t xml:space="preserve"> (DE CUMPLIMIENTO OBLIGATORIO POR EL PROPONENTE)</w:t>
      </w:r>
    </w:p>
    <w:p w:rsidR="00B327DA" w:rsidRDefault="008346B6" w:rsidP="008346B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El</w:t>
      </w:r>
      <w:r w:rsidR="00C03B9E">
        <w:rPr>
          <w:rFonts w:ascii="Verdana" w:hAnsi="Verdana" w:cs="Calibri"/>
          <w:bCs/>
          <w:sz w:val="18"/>
          <w:szCs w:val="18"/>
          <w:lang w:val="es-BO"/>
        </w:rPr>
        <w:t xml:space="preserve"> proponente debe presentar una Propuesta T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écnica </w:t>
      </w:r>
      <w:r w:rsidR="00B327DA">
        <w:rPr>
          <w:rFonts w:ascii="Verdana" w:hAnsi="Verdana" w:cs="Calibri"/>
          <w:bCs/>
          <w:sz w:val="18"/>
          <w:szCs w:val="18"/>
          <w:lang w:val="es-BO"/>
        </w:rPr>
        <w:t>en la que describa de forma clara y explícita las características del servicio ofertado en base a las especificaciones técnicas. La misma deberá contemplar mínimamente el siguiente contenido:</w:t>
      </w:r>
    </w:p>
    <w:p w:rsidR="008346B6" w:rsidRPr="00504288" w:rsidRDefault="008346B6" w:rsidP="007618CA">
      <w:pPr>
        <w:pStyle w:val="A2"/>
        <w:numPr>
          <w:ilvl w:val="0"/>
          <w:numId w:val="37"/>
        </w:numPr>
        <w:rPr>
          <w:rFonts w:cs="Calibri"/>
          <w:b w:val="0"/>
        </w:rPr>
      </w:pPr>
      <w:r w:rsidRPr="00504288">
        <w:rPr>
          <w:rFonts w:cs="Calibri"/>
          <w:b w:val="0"/>
        </w:rPr>
        <w:t xml:space="preserve">Las especificaciones técnicas de las herramientas/equipos tomando en cuenta las operaciones a ser desarrolladas en base al requerimiento mínimo en el cuadro descrito en </w:t>
      </w:r>
      <w:r w:rsidR="00504288" w:rsidRPr="00504288">
        <w:rPr>
          <w:rFonts w:cs="Calibri"/>
          <w:b w:val="0"/>
        </w:rPr>
        <w:t>los puntos 2.4 y 2.5 Característic</w:t>
      </w:r>
      <w:r w:rsidRPr="00504288">
        <w:rPr>
          <w:rFonts w:cs="Calibri"/>
          <w:b w:val="0"/>
        </w:rPr>
        <w:t>as Técnicas,</w:t>
      </w:r>
      <w:r w:rsidR="00504288" w:rsidRPr="00504288">
        <w:rPr>
          <w:rFonts w:cs="Calibri"/>
          <w:b w:val="0"/>
        </w:rPr>
        <w:t xml:space="preserve"> materiales, herramientas y equipos, </w:t>
      </w:r>
      <w:r w:rsidRPr="00504288">
        <w:rPr>
          <w:rFonts w:cs="Calibri"/>
          <w:b w:val="0"/>
        </w:rPr>
        <w:t>así mismo se deberá adjuntar las hojas técnicas de los equipos y herramientas en idioma español.</w:t>
      </w:r>
    </w:p>
    <w:p w:rsidR="008346B6" w:rsidRPr="0038714B" w:rsidRDefault="008346B6" w:rsidP="007618CA">
      <w:pPr>
        <w:pStyle w:val="A2"/>
        <w:numPr>
          <w:ilvl w:val="0"/>
          <w:numId w:val="37"/>
        </w:numPr>
        <w:rPr>
          <w:rFonts w:cs="Calibri"/>
          <w:b w:val="0"/>
        </w:rPr>
      </w:pPr>
      <w:r w:rsidRPr="0038714B">
        <w:rPr>
          <w:rFonts w:cs="Calibri"/>
          <w:b w:val="0"/>
        </w:rPr>
        <w:lastRenderedPageBreak/>
        <w:t>Organigrama/Estructura del personal propue</w:t>
      </w:r>
      <w:r w:rsidR="00C03B9E">
        <w:rPr>
          <w:rFonts w:cs="Calibri"/>
          <w:b w:val="0"/>
        </w:rPr>
        <w:t>sto para el presente servicio. Un l</w:t>
      </w:r>
      <w:r w:rsidRPr="0038714B">
        <w:rPr>
          <w:rFonts w:cs="Calibri"/>
          <w:b w:val="0"/>
        </w:rPr>
        <w:t xml:space="preserve">istado con el nombre </w:t>
      </w:r>
      <w:r w:rsidR="007618CA" w:rsidRPr="0038714B">
        <w:rPr>
          <w:rFonts w:cs="Calibri"/>
          <w:b w:val="0"/>
        </w:rPr>
        <w:t>del personal asignado</w:t>
      </w:r>
      <w:r w:rsidRPr="0038714B">
        <w:rPr>
          <w:rFonts w:cs="Calibri"/>
          <w:b w:val="0"/>
        </w:rPr>
        <w:t xml:space="preserve"> para cada cargo solicitado en el punto 2.</w:t>
      </w:r>
      <w:r w:rsidR="0038714B" w:rsidRPr="0038714B">
        <w:rPr>
          <w:rFonts w:cs="Calibri"/>
          <w:b w:val="0"/>
        </w:rPr>
        <w:t xml:space="preserve">2 </w:t>
      </w:r>
      <w:r w:rsidR="007618CA" w:rsidRPr="0038714B">
        <w:rPr>
          <w:rFonts w:cs="Calibri"/>
          <w:b w:val="0"/>
        </w:rPr>
        <w:t>adjuntando</w:t>
      </w:r>
      <w:r w:rsidRPr="0038714B">
        <w:rPr>
          <w:rFonts w:cs="Calibri"/>
          <w:b w:val="0"/>
        </w:rPr>
        <w:t xml:space="preserve"> su hoja de vida</w:t>
      </w:r>
      <w:r w:rsidR="00081D3E" w:rsidRPr="0038714B">
        <w:rPr>
          <w:rFonts w:cs="Calibri"/>
          <w:b w:val="0"/>
        </w:rPr>
        <w:t xml:space="preserve">, dicho personal no será evaluable. </w:t>
      </w:r>
    </w:p>
    <w:p w:rsidR="00952D97" w:rsidRPr="0018215C" w:rsidRDefault="00952D97" w:rsidP="007618CA">
      <w:pPr>
        <w:pStyle w:val="A2"/>
        <w:numPr>
          <w:ilvl w:val="0"/>
          <w:numId w:val="37"/>
        </w:numPr>
        <w:rPr>
          <w:rFonts w:cs="Calibri"/>
          <w:b w:val="0"/>
        </w:rPr>
      </w:pPr>
      <w:r w:rsidRPr="0018215C">
        <w:rPr>
          <w:rFonts w:cs="Calibri"/>
          <w:b w:val="0"/>
        </w:rPr>
        <w:t>Lista de precios unitarios adicionales de los equipos y herramientas que a solicitud de YPFB podr</w:t>
      </w:r>
      <w:r w:rsidR="0018215C" w:rsidRPr="0018215C">
        <w:rPr>
          <w:rFonts w:cs="Calibri"/>
          <w:b w:val="0"/>
        </w:rPr>
        <w:t>án</w:t>
      </w:r>
      <w:r w:rsidRPr="0018215C">
        <w:rPr>
          <w:rFonts w:cs="Calibri"/>
          <w:b w:val="0"/>
        </w:rPr>
        <w:t xml:space="preserve"> ser requeridos durante la prestación del servicio, dicho listado </w:t>
      </w:r>
      <w:r w:rsidR="0018215C" w:rsidRPr="0018215C">
        <w:rPr>
          <w:rFonts w:cs="Calibri"/>
          <w:b w:val="0"/>
        </w:rPr>
        <w:t xml:space="preserve">no será evaluable. Como adicional a este listado, el proponente deberá incluir en la misma los costos por pérdida de herramientas (LIH). </w:t>
      </w:r>
    </w:p>
    <w:p w:rsidR="006F2C48" w:rsidRPr="00DA366D" w:rsidRDefault="004506F3" w:rsidP="0043511E">
      <w:pPr>
        <w:pStyle w:val="A3"/>
        <w:numPr>
          <w:ilvl w:val="1"/>
          <w:numId w:val="15"/>
        </w:numPr>
      </w:pPr>
      <w:r>
        <w:t>A</w:t>
      </w:r>
      <w:r w:rsidR="006F2C48" w:rsidRPr="00DA366D">
        <w:t>LCANCE DEL SERVICIO.</w:t>
      </w:r>
    </w:p>
    <w:p w:rsidR="001619D0" w:rsidRPr="001619D0" w:rsidRDefault="006A72F7" w:rsidP="001619D0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>El Servicio de Toma de Testigos de Corona para el pozo YRA-X1</w:t>
      </w:r>
      <w:r w:rsidR="00D103D9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>consistirá en la obtención de un testigo</w:t>
      </w:r>
      <w:r w:rsidR="00A20A43">
        <w:rPr>
          <w:rFonts w:ascii="Verdana" w:hAnsi="Verdana" w:cs="Calibri"/>
          <w:bCs/>
          <w:sz w:val="18"/>
          <w:szCs w:val="18"/>
          <w:lang w:val="es-BO"/>
        </w:rPr>
        <w:t xml:space="preserve"> de 9 metros</w:t>
      </w:r>
      <w:r w:rsidR="00C80CA2">
        <w:rPr>
          <w:rFonts w:ascii="Verdana" w:hAnsi="Verdana" w:cs="Calibri"/>
          <w:bCs/>
          <w:sz w:val="18"/>
          <w:szCs w:val="18"/>
          <w:lang w:val="es-BO"/>
        </w:rPr>
        <w:t xml:space="preserve"> en la </w:t>
      </w:r>
      <w:r w:rsidR="004615C2">
        <w:rPr>
          <w:rFonts w:ascii="Verdana" w:hAnsi="Verdana" w:cs="Calibri"/>
          <w:bCs/>
          <w:sz w:val="18"/>
          <w:szCs w:val="18"/>
          <w:lang w:val="es-BO"/>
        </w:rPr>
        <w:t xml:space="preserve">sección de 8 ½” del Pozo YRA-X1 </w:t>
      </w:r>
      <w:r w:rsidR="001619D0">
        <w:rPr>
          <w:rFonts w:ascii="Verdana" w:hAnsi="Verdana" w:cs="Calibri"/>
          <w:bCs/>
          <w:sz w:val="18"/>
          <w:szCs w:val="18"/>
          <w:lang w:val="es-BO"/>
        </w:rPr>
        <w:t xml:space="preserve">formación </w:t>
      </w:r>
      <w:proofErr w:type="spellStart"/>
      <w:r w:rsidR="001619D0">
        <w:rPr>
          <w:rFonts w:ascii="Verdana" w:hAnsi="Verdana" w:cs="Calibri"/>
          <w:bCs/>
          <w:sz w:val="18"/>
          <w:szCs w:val="18"/>
          <w:lang w:val="es-BO"/>
        </w:rPr>
        <w:t>Yantata</w:t>
      </w:r>
      <w:proofErr w:type="spellEnd"/>
      <w:r w:rsidR="001619D0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="00C80CA2">
        <w:rPr>
          <w:rFonts w:ascii="Verdana" w:hAnsi="Verdana" w:cs="Calibri"/>
          <w:bCs/>
          <w:sz w:val="18"/>
          <w:szCs w:val="18"/>
          <w:lang w:val="es-BO"/>
        </w:rPr>
        <w:t xml:space="preserve">a profundidades según las características </w:t>
      </w:r>
      <w:r w:rsidR="001619D0">
        <w:rPr>
          <w:rFonts w:ascii="Verdana" w:hAnsi="Verdana" w:cs="Calibri"/>
          <w:bCs/>
          <w:sz w:val="18"/>
          <w:szCs w:val="18"/>
          <w:lang w:val="es-BO"/>
        </w:rPr>
        <w:t xml:space="preserve">técnicas del presente documento, </w:t>
      </w:r>
      <w:r w:rsidR="001619D0" w:rsidRPr="001619D0">
        <w:rPr>
          <w:rFonts w:ascii="Verdana" w:hAnsi="Verdana" w:cs="Arial"/>
          <w:bCs/>
          <w:sz w:val="18"/>
          <w:szCs w:val="18"/>
        </w:rPr>
        <w:t>con la finalidad de realizar estudios petrofísicos por YPFB.</w:t>
      </w:r>
    </w:p>
    <w:p w:rsidR="00C80CA2" w:rsidRDefault="00C80CA2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El alcance del servicio contempla lo siguiente:</w:t>
      </w:r>
    </w:p>
    <w:p w:rsidR="00C80CA2" w:rsidRDefault="00C80CA2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6A72F7" w:rsidRPr="001D19E1" w:rsidRDefault="001D19E1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El punto de </w:t>
      </w:r>
      <w:proofErr w:type="spellStart"/>
      <w:r w:rsidRPr="001D19E1">
        <w:rPr>
          <w:rFonts w:ascii="Verdana" w:hAnsi="Verdana" w:cs="Calibri"/>
          <w:bCs/>
          <w:sz w:val="18"/>
          <w:szCs w:val="18"/>
          <w:lang w:val="es-BO"/>
        </w:rPr>
        <w:t>coroneo</w:t>
      </w:r>
      <w:proofErr w:type="spellEnd"/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 (</w:t>
      </w:r>
      <w:proofErr w:type="spellStart"/>
      <w:r w:rsidRPr="001D19E1">
        <w:rPr>
          <w:rFonts w:ascii="Verdana" w:hAnsi="Verdana" w:cs="Calibri"/>
          <w:bCs/>
          <w:sz w:val="18"/>
          <w:szCs w:val="18"/>
          <w:lang w:val="es-BO"/>
        </w:rPr>
        <w:t>core</w:t>
      </w:r>
      <w:proofErr w:type="spellEnd"/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proofErr w:type="spellStart"/>
      <w:r w:rsidRPr="001D19E1">
        <w:rPr>
          <w:rFonts w:ascii="Verdana" w:hAnsi="Verdana" w:cs="Calibri"/>
          <w:bCs/>
          <w:sz w:val="18"/>
          <w:szCs w:val="18"/>
          <w:lang w:val="es-BO"/>
        </w:rPr>
        <w:t>point</w:t>
      </w:r>
      <w:proofErr w:type="spellEnd"/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) será definido durante la perforación por el </w:t>
      </w:r>
      <w:proofErr w:type="spellStart"/>
      <w:r w:rsidRPr="001D19E1">
        <w:rPr>
          <w:rFonts w:ascii="Verdana" w:hAnsi="Verdana" w:cs="Calibri"/>
          <w:bCs/>
          <w:sz w:val="18"/>
          <w:szCs w:val="18"/>
          <w:lang w:val="es-BO"/>
        </w:rPr>
        <w:t>Well</w:t>
      </w:r>
      <w:proofErr w:type="spellEnd"/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proofErr w:type="spellStart"/>
      <w:r w:rsidRPr="001D19E1">
        <w:rPr>
          <w:rFonts w:ascii="Verdana" w:hAnsi="Verdana" w:cs="Calibri"/>
          <w:bCs/>
          <w:sz w:val="18"/>
          <w:szCs w:val="18"/>
          <w:lang w:val="es-BO"/>
        </w:rPr>
        <w:t>Site</w:t>
      </w:r>
      <w:proofErr w:type="spellEnd"/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 del pozo en coordinación conjunta con las oficinas de YPFB.</w:t>
      </w:r>
    </w:p>
    <w:p w:rsidR="001D19E1" w:rsidRDefault="001D19E1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D19E1">
        <w:rPr>
          <w:rFonts w:ascii="Verdana" w:hAnsi="Verdana" w:cs="Calibri"/>
          <w:bCs/>
          <w:sz w:val="18"/>
          <w:szCs w:val="18"/>
          <w:lang w:val="es-BO"/>
        </w:rPr>
        <w:t xml:space="preserve">Se ha programado la obtención de un testigo convencional con buenos shows, el siguiente punto es de referencia y dependerá de la profundidad a la cual se alcance el reservorio: 2670 – 2679 m MD (Fm. </w:t>
      </w:r>
      <w:proofErr w:type="spellStart"/>
      <w:r w:rsidRPr="001D19E1">
        <w:rPr>
          <w:rFonts w:ascii="Verdana" w:hAnsi="Verdana" w:cs="Calibri"/>
          <w:bCs/>
          <w:sz w:val="18"/>
          <w:szCs w:val="18"/>
          <w:lang w:val="es-BO"/>
        </w:rPr>
        <w:t>Yantata</w:t>
      </w:r>
      <w:proofErr w:type="spellEnd"/>
      <w:r w:rsidRPr="001D19E1">
        <w:rPr>
          <w:rFonts w:ascii="Verdana" w:hAnsi="Verdana" w:cs="Calibri"/>
          <w:bCs/>
          <w:sz w:val="18"/>
          <w:szCs w:val="18"/>
          <w:lang w:val="es-BO"/>
        </w:rPr>
        <w:t>).</w:t>
      </w:r>
    </w:p>
    <w:p w:rsidR="001D19E1" w:rsidRDefault="001D19E1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Proveer equipos, herramientas, materiales, insumos y personal técnico calificado, necesario para ejecutar el presente servicio a las profundidades programadas, aplicando las buenas prácticas de la industria petrolera.</w:t>
      </w:r>
    </w:p>
    <w:p w:rsidR="001D19E1" w:rsidRDefault="001D19E1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Tener en locación las herramientas de back up para garantizar el desarrollo del servicio.</w:t>
      </w:r>
    </w:p>
    <w:p w:rsidR="001D19E1" w:rsidRDefault="001D19E1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 xml:space="preserve">Prestar todo el soporte técnico y profesional de su personal especialista del servicio en todas las operaciones. </w:t>
      </w:r>
    </w:p>
    <w:p w:rsidR="001D19E1" w:rsidRDefault="001D19E1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El contratista estará a cargo y será exclusivamente responsable de la movilización de su personal técnico, equipos, herramientas con sus respectivos componentes y accesorios desde su base oper</w:t>
      </w:r>
      <w:r w:rsidR="00E83694">
        <w:rPr>
          <w:rFonts w:ascii="Verdana" w:hAnsi="Verdana" w:cs="Calibri"/>
          <w:bCs/>
          <w:sz w:val="18"/>
          <w:szCs w:val="18"/>
          <w:lang w:val="es-BO"/>
        </w:rPr>
        <w:t xml:space="preserve">ativa hasta el lugar de trabajo 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(locación) y de la desmovilización </w:t>
      </w:r>
      <w:r w:rsidR="00000496">
        <w:rPr>
          <w:rFonts w:ascii="Verdana" w:hAnsi="Verdana" w:cs="Calibri"/>
          <w:bCs/>
          <w:sz w:val="18"/>
          <w:szCs w:val="18"/>
          <w:lang w:val="es-BO"/>
        </w:rPr>
        <w:t xml:space="preserve">desde el lugar de trabajo (locación) hasta su base operativa. </w:t>
      </w:r>
    </w:p>
    <w:p w:rsidR="00000496" w:rsidRDefault="00000496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000496">
        <w:rPr>
          <w:rFonts w:ascii="Verdana" w:hAnsi="Verdana" w:cs="Calibri"/>
          <w:b/>
          <w:bCs/>
          <w:sz w:val="18"/>
          <w:szCs w:val="18"/>
          <w:lang w:val="es-BO"/>
        </w:rPr>
        <w:t>Cargo por bajada de herramienta.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, al recibir la orden de toma de testigo, debe bajar al pozo su herramienta saca testigos hasta la profundidad requerida. YPFB pagará este servicio de acuerdo a los precios unitarios de la propuesta económica del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y la profundidad para toma de t</w:t>
      </w:r>
      <w:r>
        <w:rPr>
          <w:rFonts w:ascii="Verdana" w:hAnsi="Verdana" w:cs="Calibri"/>
          <w:bCs/>
          <w:sz w:val="18"/>
          <w:szCs w:val="18"/>
          <w:lang w:val="es-BO"/>
        </w:rPr>
        <w:t>estigo.</w:t>
      </w:r>
    </w:p>
    <w:p w:rsidR="00000496" w:rsidRPr="00000496" w:rsidRDefault="00000496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000496">
        <w:rPr>
          <w:rFonts w:ascii="Verdana" w:hAnsi="Verdana" w:cs="Calibri"/>
          <w:b/>
          <w:bCs/>
          <w:sz w:val="18"/>
          <w:szCs w:val="18"/>
          <w:lang w:val="es-BO"/>
        </w:rPr>
        <w:t>Cargo por metro recuperado.</w:t>
      </w:r>
      <w:r w:rsidRPr="00000496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Pr="00000496">
        <w:rPr>
          <w:rFonts w:ascii="Verdana" w:hAnsi="Verdana"/>
          <w:sz w:val="18"/>
          <w:szCs w:val="18"/>
        </w:rPr>
        <w:t xml:space="preserve">Una vez en el fondo del pozo, la herramienta comienza a perforar roca y recuperar el testigo en una “manga” de aluminio, goma u otro material. La </w:t>
      </w:r>
      <w:r w:rsidRPr="00000496">
        <w:rPr>
          <w:rFonts w:ascii="Verdana" w:hAnsi="Verdana"/>
          <w:sz w:val="18"/>
          <w:szCs w:val="18"/>
        </w:rPr>
        <w:lastRenderedPageBreak/>
        <w:t>recuperación se mide por metro e YPFB pagará de acuerdo a los metros recuperados en superficie en función a los precios unitarios de la propuesta económica del CONTRATISTA.</w:t>
      </w:r>
    </w:p>
    <w:p w:rsidR="00000496" w:rsidRPr="00390FA3" w:rsidRDefault="00000496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000496">
        <w:rPr>
          <w:rFonts w:ascii="Verdana" w:hAnsi="Verdana" w:cs="Calibri"/>
          <w:b/>
          <w:bCs/>
          <w:sz w:val="18"/>
          <w:szCs w:val="18"/>
          <w:lang w:val="es-BO"/>
        </w:rPr>
        <w:t xml:space="preserve">Stand </w:t>
      </w:r>
      <w:proofErr w:type="spellStart"/>
      <w:r w:rsidRPr="00000496">
        <w:rPr>
          <w:rFonts w:ascii="Verdana" w:hAnsi="Verdana" w:cs="Calibri"/>
          <w:b/>
          <w:bCs/>
          <w:sz w:val="18"/>
          <w:szCs w:val="18"/>
          <w:lang w:val="es-BO"/>
        </w:rPr>
        <w:t>by</w:t>
      </w:r>
      <w:proofErr w:type="spellEnd"/>
      <w:r w:rsidRPr="00000496">
        <w:rPr>
          <w:rFonts w:ascii="Verdana" w:hAnsi="Verdana" w:cs="Calibri"/>
          <w:b/>
          <w:bCs/>
          <w:sz w:val="18"/>
          <w:szCs w:val="18"/>
          <w:lang w:val="es-BO"/>
        </w:rPr>
        <w:t xml:space="preserve"> de equipos en Pozo.</w:t>
      </w:r>
      <w:r w:rsidRPr="00000496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Pr="00000496">
        <w:rPr>
          <w:rFonts w:ascii="Verdana" w:hAnsi="Verdana"/>
          <w:sz w:val="18"/>
          <w:szCs w:val="18"/>
        </w:rPr>
        <w:t xml:space="preserve">En caso de que el CONTRATISTA movilice sus herramientas y personal al lugar de trabajo, previa autorización del Fiscal de Servicio, y el pozo no esté listo para las operaciones de toma de testigo, YPFB pagará un stand </w:t>
      </w:r>
      <w:proofErr w:type="spellStart"/>
      <w:r w:rsidRPr="00000496">
        <w:rPr>
          <w:rFonts w:ascii="Verdana" w:hAnsi="Verdana"/>
          <w:sz w:val="18"/>
          <w:szCs w:val="18"/>
        </w:rPr>
        <w:t>by</w:t>
      </w:r>
      <w:proofErr w:type="spellEnd"/>
      <w:r w:rsidRPr="00000496">
        <w:rPr>
          <w:rFonts w:ascii="Verdana" w:hAnsi="Verdana"/>
          <w:sz w:val="18"/>
          <w:szCs w:val="18"/>
        </w:rPr>
        <w:t xml:space="preserve"> de acuerdo a los precios unitarios de la propuesta económica del Contratista (máximo 1 día)</w:t>
      </w:r>
    </w:p>
    <w:p w:rsidR="00390FA3" w:rsidRPr="00390FA3" w:rsidRDefault="00390FA3" w:rsidP="00390FA3">
      <w:pPr>
        <w:pStyle w:val="Prrafodelista"/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 xml:space="preserve">La tarifa diaria para el servicio, mínimamente deberá incluir herramientas de back up, repuestos, accesorios y todo lo necesario para garantizar la continuidad del funcionamiento de las herramientas a ser bajadas al pozo. </w:t>
      </w:r>
    </w:p>
    <w:p w:rsidR="00C51C3C" w:rsidRPr="00CF668B" w:rsidRDefault="00C51C3C" w:rsidP="001D19E1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/>
          <w:bCs/>
          <w:sz w:val="18"/>
          <w:szCs w:val="18"/>
          <w:lang w:val="es-BO"/>
        </w:rPr>
        <w:t>Contingencia Especial.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Pr="00C51C3C">
        <w:rPr>
          <w:rFonts w:ascii="Verdana" w:hAnsi="Verdana" w:cs="Arial"/>
          <w:bCs/>
          <w:sz w:val="18"/>
          <w:szCs w:val="18"/>
          <w:lang w:val="es-BO"/>
        </w:rPr>
        <w:t>Esta contratación está subordinada a la perforación del pozo Yarará YRA-X1, por lo que si por cualquier motivo la perforación del pozo no se efectuara, el contrato quedará nulo e YPFB no pagará ningún cargo a la CONTRATISTA.</w:t>
      </w:r>
    </w:p>
    <w:p w:rsidR="00314C4A" w:rsidRPr="00AB0C65" w:rsidRDefault="00CF668B" w:rsidP="00390FA3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B0C65">
        <w:rPr>
          <w:rFonts w:ascii="Verdana" w:hAnsi="Verdana" w:cs="Calibri"/>
          <w:bCs/>
          <w:sz w:val="18"/>
          <w:szCs w:val="18"/>
          <w:lang w:val="es-BO"/>
        </w:rPr>
        <w:t>El equipo básico de toma de testigos y sus herramientas, deben estar inspeccionadas y certificadas antes de ser enviadas al pozo.</w:t>
      </w:r>
    </w:p>
    <w:p w:rsidR="00390FA3" w:rsidRPr="00AB0C65" w:rsidRDefault="00390FA3" w:rsidP="00390FA3">
      <w:pPr>
        <w:pStyle w:val="Prrafodelista"/>
        <w:numPr>
          <w:ilvl w:val="0"/>
          <w:numId w:val="3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AB0C65">
        <w:rPr>
          <w:rFonts w:ascii="Verdana" w:hAnsi="Verdana" w:cs="Calibri"/>
          <w:bCs/>
          <w:sz w:val="18"/>
          <w:szCs w:val="18"/>
          <w:lang w:val="es-BO"/>
        </w:rPr>
        <w:t xml:space="preserve">La tarifa operativa del personal se contabilizará desde que el mismo llega a la locación (pozo YRA-X1). </w:t>
      </w:r>
    </w:p>
    <w:p w:rsidR="00C82391" w:rsidRDefault="00C82391" w:rsidP="0043511E">
      <w:pPr>
        <w:pStyle w:val="A3"/>
        <w:numPr>
          <w:ilvl w:val="1"/>
          <w:numId w:val="15"/>
        </w:numPr>
      </w:pPr>
      <w:r>
        <w:t>PERSONAL</w:t>
      </w:r>
      <w:r w:rsidR="00281297">
        <w:t xml:space="preserve"> TÉCNICO REQUERIDO (NO EVALUABLE)</w:t>
      </w:r>
    </w:p>
    <w:p w:rsidR="000A17BC" w:rsidRDefault="000A17BC" w:rsidP="000A17BC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El personal mínimo indispensable para la ejecución del ser</w:t>
      </w:r>
      <w:r w:rsidR="00281297">
        <w:rPr>
          <w:rFonts w:ascii="Verdana" w:hAnsi="Verdana" w:cs="Calibri"/>
          <w:sz w:val="18"/>
          <w:szCs w:val="18"/>
        </w:rPr>
        <w:t>vicio se detalla a continuación, sin embargo, el Contratista podrá mejorar este requerimiento:</w:t>
      </w:r>
    </w:p>
    <w:p w:rsidR="00281297" w:rsidRDefault="00281297" w:rsidP="000A17BC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281297" w:rsidRPr="00281297" w:rsidRDefault="00281297" w:rsidP="00281297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281297">
        <w:rPr>
          <w:rFonts w:ascii="Verdana" w:hAnsi="Verdana" w:cs="Calibri"/>
          <w:sz w:val="18"/>
          <w:szCs w:val="18"/>
        </w:rPr>
        <w:t>Un (1) Coordinador en ciudad (Sin costo para YPFB)</w:t>
      </w:r>
    </w:p>
    <w:p w:rsidR="000A17BC" w:rsidRPr="00281297" w:rsidRDefault="000A17BC" w:rsidP="00281297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281297">
        <w:rPr>
          <w:rFonts w:ascii="Verdana" w:hAnsi="Verdana" w:cs="Calibri"/>
          <w:sz w:val="18"/>
          <w:szCs w:val="18"/>
        </w:rPr>
        <w:t>Un (1) Operador de toma de testigo</w:t>
      </w:r>
      <w:r w:rsidR="00281297" w:rsidRPr="00281297">
        <w:rPr>
          <w:rFonts w:ascii="Verdana" w:hAnsi="Verdana" w:cs="Calibri"/>
          <w:sz w:val="18"/>
          <w:szCs w:val="18"/>
        </w:rPr>
        <w:t xml:space="preserve"> de corona – Titular</w:t>
      </w:r>
    </w:p>
    <w:p w:rsidR="000A17BC" w:rsidRPr="00281297" w:rsidRDefault="000A17BC" w:rsidP="00281297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281297">
        <w:rPr>
          <w:rFonts w:ascii="Verdana" w:hAnsi="Verdana" w:cs="Calibri"/>
          <w:sz w:val="18"/>
          <w:szCs w:val="18"/>
        </w:rPr>
        <w:t>Un (1) Operador de toma de testig</w:t>
      </w:r>
      <w:r w:rsidR="00281297" w:rsidRPr="00281297">
        <w:rPr>
          <w:rFonts w:ascii="Verdana" w:hAnsi="Verdana" w:cs="Calibri"/>
          <w:sz w:val="18"/>
          <w:szCs w:val="18"/>
        </w:rPr>
        <w:t>o de corona – Relevo</w:t>
      </w:r>
    </w:p>
    <w:p w:rsidR="000A17BC" w:rsidRPr="00281297" w:rsidRDefault="000A17BC" w:rsidP="00281297">
      <w:pPr>
        <w:pStyle w:val="Prrafodelista"/>
        <w:numPr>
          <w:ilvl w:val="0"/>
          <w:numId w:val="4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281297">
        <w:rPr>
          <w:rFonts w:ascii="Verdana" w:hAnsi="Verdana" w:cs="Calibri"/>
          <w:sz w:val="18"/>
          <w:szCs w:val="18"/>
        </w:rPr>
        <w:t>Un (1) Ayudante del op</w:t>
      </w:r>
      <w:r w:rsidR="00281297" w:rsidRPr="00281297">
        <w:rPr>
          <w:rFonts w:ascii="Verdana" w:hAnsi="Verdana" w:cs="Calibri"/>
          <w:sz w:val="18"/>
          <w:szCs w:val="18"/>
        </w:rPr>
        <w:t>erador</w:t>
      </w:r>
    </w:p>
    <w:p w:rsidR="00281297" w:rsidRDefault="00281297" w:rsidP="0073798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281297" w:rsidRDefault="00281297" w:rsidP="0073798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El proponente deberá presentar </w:t>
      </w:r>
      <w:r w:rsidR="00223626">
        <w:rPr>
          <w:rFonts w:ascii="Verdana" w:hAnsi="Verdana" w:cs="Calibri"/>
          <w:sz w:val="18"/>
          <w:szCs w:val="18"/>
        </w:rPr>
        <w:t xml:space="preserve">en su propuesta técnica </w:t>
      </w:r>
      <w:r>
        <w:rPr>
          <w:rFonts w:ascii="Verdana" w:hAnsi="Verdana" w:cs="Calibri"/>
          <w:sz w:val="18"/>
          <w:szCs w:val="18"/>
        </w:rPr>
        <w:t>un listado con los nombres del personal asignado para cada cargo</w:t>
      </w:r>
      <w:r w:rsidR="00223626">
        <w:rPr>
          <w:rFonts w:ascii="Verdana" w:hAnsi="Verdana" w:cs="Calibri"/>
          <w:sz w:val="18"/>
          <w:szCs w:val="18"/>
        </w:rPr>
        <w:t xml:space="preserve"> del personal propuesto</w:t>
      </w:r>
      <w:r>
        <w:rPr>
          <w:rFonts w:ascii="Verdana" w:hAnsi="Verdana" w:cs="Calibri"/>
          <w:sz w:val="18"/>
          <w:szCs w:val="18"/>
        </w:rPr>
        <w:t>,</w:t>
      </w:r>
      <w:r w:rsidR="00BE4ACE">
        <w:rPr>
          <w:rFonts w:ascii="Verdana" w:hAnsi="Verdana" w:cs="Calibri"/>
          <w:sz w:val="18"/>
          <w:szCs w:val="18"/>
        </w:rPr>
        <w:t xml:space="preserve"> además deberá señalar que personal es el titular y el relevo, </w:t>
      </w:r>
      <w:r>
        <w:rPr>
          <w:rFonts w:ascii="Verdana" w:hAnsi="Verdana" w:cs="Calibri"/>
          <w:sz w:val="18"/>
          <w:szCs w:val="18"/>
        </w:rPr>
        <w:t xml:space="preserve">adjuntando su hoja de vida; el mismo no será evaluable. Sin embargo, durante la administración del contrato, antes de iniciar el servicio se verificará que el personal del Contratista sea el adecuado para llevar a cabo los servicios, en ese sentido, YPFB se reserva la aprobación de dicho personal y podrá exigir el cambio inmediato del personal técnico que no cumpla con las expectativas de YPFB. </w:t>
      </w:r>
    </w:p>
    <w:p w:rsidR="00281297" w:rsidRPr="00737982" w:rsidRDefault="00223626" w:rsidP="0073798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El coordinador del servicio en ciudad es sin costo para YPFB</w:t>
      </w:r>
      <w:r w:rsidR="00281297">
        <w:rPr>
          <w:rFonts w:ascii="Verdana" w:hAnsi="Verdana" w:cs="Calibri"/>
          <w:sz w:val="18"/>
          <w:szCs w:val="18"/>
        </w:rPr>
        <w:t xml:space="preserve">, </w:t>
      </w:r>
      <w:r>
        <w:rPr>
          <w:rFonts w:ascii="Verdana" w:hAnsi="Verdana" w:cs="Calibri"/>
          <w:sz w:val="18"/>
          <w:szCs w:val="18"/>
        </w:rPr>
        <w:t xml:space="preserve">quién </w:t>
      </w:r>
      <w:r w:rsidR="00281297">
        <w:rPr>
          <w:rFonts w:ascii="Verdana" w:hAnsi="Verdana" w:cs="Calibri"/>
          <w:sz w:val="18"/>
          <w:szCs w:val="18"/>
        </w:rPr>
        <w:t xml:space="preserve">mantendrá comunicación </w:t>
      </w:r>
      <w:r w:rsidR="003F0163">
        <w:rPr>
          <w:rFonts w:ascii="Verdana" w:hAnsi="Verdana" w:cs="Calibri"/>
          <w:sz w:val="18"/>
          <w:szCs w:val="18"/>
        </w:rPr>
        <w:t>continúa</w:t>
      </w:r>
      <w:r w:rsidR="00281297">
        <w:rPr>
          <w:rFonts w:ascii="Verdana" w:hAnsi="Verdana" w:cs="Calibri"/>
          <w:sz w:val="18"/>
          <w:szCs w:val="18"/>
        </w:rPr>
        <w:t xml:space="preserve"> con YPFB durante todo el servicio, brindando paulatinamente información detallada sobre los avances del servicio y representará al Contratista como responsable del servicio. </w:t>
      </w:r>
    </w:p>
    <w:p w:rsidR="00C82391" w:rsidRPr="00C82391" w:rsidRDefault="003C6189" w:rsidP="0043511E">
      <w:pPr>
        <w:pStyle w:val="A3"/>
        <w:numPr>
          <w:ilvl w:val="2"/>
          <w:numId w:val="15"/>
        </w:numPr>
        <w:rPr>
          <w:rFonts w:cs="Calibri"/>
          <w:b w:val="0"/>
          <w:bCs w:val="0"/>
        </w:rPr>
      </w:pPr>
      <w:r>
        <w:lastRenderedPageBreak/>
        <w:t xml:space="preserve">FUNCIONES DEL </w:t>
      </w:r>
      <w:r w:rsidR="00C82391" w:rsidRPr="00C82391">
        <w:t>OPERADOR DE TOMA DE TESTIGO DE CORONA</w:t>
      </w:r>
    </w:p>
    <w:p w:rsidR="00C82391" w:rsidRPr="00DA366D" w:rsidRDefault="00C82391" w:rsidP="00C8239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Estará encargado de las siguientes actividades, sin limitarse exclusivamente a ellas:</w:t>
      </w:r>
    </w:p>
    <w:p w:rsidR="00C82391" w:rsidRPr="00DA366D" w:rsidRDefault="00C82391" w:rsidP="00C82391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C82391" w:rsidRPr="00DA366D" w:rsidRDefault="00C82391" w:rsidP="0043511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Soporte técnico y diseño de trabajo para la mejor ejecución </w:t>
      </w:r>
    </w:p>
    <w:p w:rsidR="00C82391" w:rsidRPr="00DA366D" w:rsidRDefault="00C82391" w:rsidP="0043511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Ejecutar el programa acordado con YPFB Corporación para la toma del núcleo </w:t>
      </w:r>
    </w:p>
    <w:p w:rsidR="00C82391" w:rsidRPr="00DA366D" w:rsidRDefault="00C82391" w:rsidP="0043511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Coordinar la inspección y prueba del equipo </w:t>
      </w:r>
    </w:p>
    <w:p w:rsidR="00C82391" w:rsidRPr="00DA366D" w:rsidRDefault="00C82391" w:rsidP="0043511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Dirigir la movilización y desmovilización del equipo y personal de campo </w:t>
      </w:r>
    </w:p>
    <w:p w:rsidR="00C82391" w:rsidRPr="00DA366D" w:rsidRDefault="00C82391" w:rsidP="0043511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Seguimiento diario del trabajo en el pozo </w:t>
      </w:r>
    </w:p>
    <w:p w:rsidR="00C82391" w:rsidRDefault="00C82391" w:rsidP="0043511E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Reunión, cuando la operación lo requiera, con el personal involucrado en el proyecto.</w:t>
      </w:r>
    </w:p>
    <w:p w:rsidR="00C82391" w:rsidRPr="0097291F" w:rsidRDefault="003C6189" w:rsidP="0043511E">
      <w:pPr>
        <w:pStyle w:val="A3"/>
        <w:numPr>
          <w:ilvl w:val="2"/>
          <w:numId w:val="15"/>
        </w:numPr>
      </w:pPr>
      <w:r>
        <w:t xml:space="preserve">FUNCIONES DEL </w:t>
      </w:r>
      <w:r w:rsidR="00C82391" w:rsidRPr="0097291F">
        <w:t>AYUDANTE DEL OPERADOR.</w:t>
      </w:r>
    </w:p>
    <w:p w:rsidR="00C82391" w:rsidRPr="00DA366D" w:rsidRDefault="00C82391" w:rsidP="00C82391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Sus responsabilidades serán entre otras: </w:t>
      </w:r>
    </w:p>
    <w:p w:rsidR="00C82391" w:rsidRPr="00DA366D" w:rsidRDefault="00C82391" w:rsidP="00C82391">
      <w:pPr>
        <w:autoSpaceDE w:val="0"/>
        <w:autoSpaceDN w:val="0"/>
        <w:adjustRightInd w:val="0"/>
        <w:jc w:val="both"/>
        <w:rPr>
          <w:rFonts w:ascii="Verdana" w:hAnsi="Verdana" w:cs="Calibri"/>
          <w:sz w:val="18"/>
          <w:szCs w:val="18"/>
        </w:rPr>
      </w:pPr>
    </w:p>
    <w:p w:rsidR="00C82391" w:rsidRPr="00DA366D" w:rsidRDefault="00C82391" w:rsidP="0043511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Ayudar en la ejecución del programa para la toma de núcleo. </w:t>
      </w:r>
    </w:p>
    <w:p w:rsidR="00C82391" w:rsidRPr="00DA366D" w:rsidRDefault="00C82391" w:rsidP="0043511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Dar a conocer los procedimientos de operación y objetivos al personal que se encuentra el Lugar de Trabajo.</w:t>
      </w:r>
    </w:p>
    <w:p w:rsidR="00C82391" w:rsidRPr="00DA366D" w:rsidRDefault="00C82391" w:rsidP="0043511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E8787B">
        <w:rPr>
          <w:rFonts w:ascii="Verdana" w:hAnsi="Verdana" w:cs="Calibri"/>
          <w:sz w:val="18"/>
          <w:szCs w:val="18"/>
        </w:rPr>
        <w:t xml:space="preserve">Cortar, numerar, embalar </w:t>
      </w:r>
      <w:r w:rsidRPr="00DA366D">
        <w:rPr>
          <w:rFonts w:ascii="Verdana" w:hAnsi="Verdana" w:cs="Calibri"/>
          <w:sz w:val="18"/>
          <w:szCs w:val="18"/>
        </w:rPr>
        <w:t xml:space="preserve">el testigo de acuerdo a estándares de la industria.  </w:t>
      </w:r>
    </w:p>
    <w:p w:rsidR="00C82391" w:rsidRDefault="00C82391" w:rsidP="0043511E">
      <w:pPr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Coordinar movilización y desmovilización del equipo.</w:t>
      </w:r>
    </w:p>
    <w:p w:rsidR="00C11CC3" w:rsidRPr="00DA366D" w:rsidRDefault="00C11CC3" w:rsidP="0043511E">
      <w:pPr>
        <w:pStyle w:val="A3"/>
        <w:numPr>
          <w:ilvl w:val="1"/>
          <w:numId w:val="15"/>
        </w:numPr>
      </w:pPr>
      <w:r w:rsidRPr="00DA366D">
        <w:t>MOVILIZACIÓN Y DESMOVILIZACIÓN.</w:t>
      </w:r>
    </w:p>
    <w:p w:rsidR="00C11CC3" w:rsidRPr="00DA366D" w:rsidRDefault="00C11CC3" w:rsidP="00C11CC3">
      <w:pPr>
        <w:spacing w:after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tendrá a su cargo el costo de movilización, traslado, desmovilización y suministro tanto de materiales como equipos necesarios para realizar el Servicio de Toma de Testigo de Corona para el Pozo YRA-X1, con todas sus herramientas y personal desde su base operativa hasta el lugar de trabajo. </w:t>
      </w:r>
      <w:r w:rsidR="003F0163">
        <w:rPr>
          <w:rFonts w:ascii="Verdana" w:hAnsi="Verdana" w:cs="Calibri"/>
          <w:bCs/>
          <w:sz w:val="18"/>
          <w:szCs w:val="18"/>
          <w:lang w:val="es-BO"/>
        </w:rPr>
        <w:t>La movilización i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>nicia con el traslado de los equipos y termina al culminar la instalación de los equipos involucrados en el servicio, o en caso de haber finalizado el servicio se refiere a la movilización correspondiente a la recuperación de los equipos, instalados en el Lugar de Trabajo.</w:t>
      </w:r>
    </w:p>
    <w:p w:rsidR="00C11CC3" w:rsidRPr="00DA366D" w:rsidRDefault="00C11CC3" w:rsidP="00C11CC3">
      <w:pPr>
        <w:spacing w:after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será responsable de la logística de inspección de la ruta para la movilización de equipos a fin de evaluar su estado y condiciones, para planificar la movilización </w:t>
      </w:r>
      <w:r w:rsidR="003F0163">
        <w:rPr>
          <w:rFonts w:ascii="Verdana" w:hAnsi="Verdana" w:cs="Calibri"/>
          <w:bCs/>
          <w:sz w:val="18"/>
          <w:szCs w:val="18"/>
          <w:lang w:val="es-BO"/>
        </w:rPr>
        <w:t xml:space="preserve">y desmovilización 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de los mismos, siendo el contratista el responsable de cualquier daño a terceros. </w:t>
      </w:r>
    </w:p>
    <w:p w:rsidR="00C11CC3" w:rsidRPr="00DA366D" w:rsidRDefault="00C11CC3" w:rsidP="00C11CC3">
      <w:pPr>
        <w:spacing w:after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deberá correr con los costos inherentes al traslado de todos los equipos y personal necesarios para la ejecución del servicio desde su base operativa hasta el lugar de trabajo.</w:t>
      </w:r>
    </w:p>
    <w:p w:rsidR="00C11CC3" w:rsidRPr="00DA366D" w:rsidRDefault="00C11CC3" w:rsidP="00C11CC3">
      <w:pPr>
        <w:spacing w:after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De igual manera, debe encargarse del traslado de sus equipos y personal desde el lugar de trabajo hasta la base del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una vez concluidas las operaciones.</w:t>
      </w:r>
    </w:p>
    <w:p w:rsidR="00196B93" w:rsidRDefault="00C11CC3" w:rsidP="00C11CC3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lastRenderedPageBreak/>
        <w:t xml:space="preserve">La movilización y desmovilización de los equipos y personal del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="003F0163">
        <w:rPr>
          <w:rFonts w:ascii="Verdana" w:hAnsi="Verdana" w:cs="Calibri"/>
          <w:bCs/>
          <w:sz w:val="18"/>
          <w:szCs w:val="18"/>
          <w:lang w:val="es-BO"/>
        </w:rPr>
        <w:t>, deberán tener en cuenta los requerimientos de Seguridad, Salud y Medio Ambiente de YPFB (Ver Anexo H)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>.</w:t>
      </w:r>
    </w:p>
    <w:p w:rsidR="003F0163" w:rsidRDefault="003F0163" w:rsidP="00C11CC3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C11CC3" w:rsidRDefault="00C11CC3" w:rsidP="00C11CC3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>La Movilización se producirá el momento que YPFB solicite el servicio y se emitirá una orden de proceder con un tiempo de anticipación oportunamente previsto.</w:t>
      </w:r>
    </w:p>
    <w:p w:rsidR="006F2C48" w:rsidRPr="004657FF" w:rsidRDefault="006F2C48" w:rsidP="0043511E">
      <w:pPr>
        <w:pStyle w:val="A3"/>
        <w:numPr>
          <w:ilvl w:val="1"/>
          <w:numId w:val="15"/>
        </w:numPr>
      </w:pPr>
      <w:r w:rsidRPr="00DA366D">
        <w:t>CARACTERÍSTICAS TÉCNICAS DEL SERVICIO.</w:t>
      </w:r>
    </w:p>
    <w:p w:rsidR="00C77F43" w:rsidRDefault="006F2C48" w:rsidP="003F083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Arial"/>
          <w:bCs/>
          <w:sz w:val="18"/>
          <w:szCs w:val="18"/>
        </w:rPr>
        <w:t>Esta operación incluye todas las actividades que involuc</w:t>
      </w:r>
      <w:r w:rsidR="002D7AB0" w:rsidRPr="00DA366D">
        <w:rPr>
          <w:rFonts w:ascii="Verdana" w:hAnsi="Verdana" w:cs="Arial"/>
          <w:bCs/>
          <w:sz w:val="18"/>
          <w:szCs w:val="18"/>
        </w:rPr>
        <w:t>ran la obtención de un testigo</w:t>
      </w:r>
      <w:r w:rsidRPr="00DA366D">
        <w:rPr>
          <w:rFonts w:ascii="Verdana" w:hAnsi="Verdana" w:cs="Arial"/>
          <w:bCs/>
          <w:sz w:val="18"/>
          <w:szCs w:val="18"/>
        </w:rPr>
        <w:t xml:space="preserve"> </w:t>
      </w:r>
      <w:r w:rsidR="002D7AB0" w:rsidRPr="00DA366D">
        <w:rPr>
          <w:rFonts w:ascii="Verdana" w:hAnsi="Verdana" w:cs="Arial"/>
          <w:bCs/>
          <w:sz w:val="18"/>
          <w:szCs w:val="18"/>
        </w:rPr>
        <w:t xml:space="preserve">de corona de 9 metros </w:t>
      </w:r>
      <w:r w:rsidR="00A4473C" w:rsidRPr="00DA366D">
        <w:rPr>
          <w:rFonts w:ascii="Verdana" w:hAnsi="Verdana" w:cs="Arial"/>
          <w:bCs/>
          <w:sz w:val="18"/>
          <w:szCs w:val="18"/>
        </w:rPr>
        <w:t>desde la formación objetivo hasta boca de pozo</w:t>
      </w:r>
      <w:r w:rsidRPr="00DA366D">
        <w:rPr>
          <w:rFonts w:ascii="Verdana" w:hAnsi="Verdana" w:cs="Arial"/>
          <w:bCs/>
          <w:sz w:val="18"/>
          <w:szCs w:val="18"/>
        </w:rPr>
        <w:t xml:space="preserve">, </w:t>
      </w:r>
      <w:r w:rsidR="00BE4ACE">
        <w:rPr>
          <w:rFonts w:ascii="Verdana" w:hAnsi="Verdana" w:cs="Arial"/>
          <w:bCs/>
          <w:sz w:val="18"/>
          <w:szCs w:val="18"/>
        </w:rPr>
        <w:t xml:space="preserve">la profundidad de la toma del testigo está en función de los indicios de hidrocarburos que se presenten durante la perforación del pozo y </w:t>
      </w:r>
      <w:r w:rsidRPr="00DA366D">
        <w:rPr>
          <w:rFonts w:ascii="Verdana" w:hAnsi="Verdana" w:cs="Arial"/>
          <w:bCs/>
          <w:sz w:val="18"/>
          <w:szCs w:val="18"/>
        </w:rPr>
        <w:t>se deberán realizar bajo el siguiente detalle acorde al pro</w:t>
      </w:r>
      <w:r w:rsidR="002D7AB0" w:rsidRPr="00DA366D">
        <w:rPr>
          <w:rFonts w:ascii="Verdana" w:hAnsi="Verdana" w:cs="Arial"/>
          <w:bCs/>
          <w:sz w:val="18"/>
          <w:szCs w:val="18"/>
        </w:rPr>
        <w:t xml:space="preserve">grama </w:t>
      </w:r>
      <w:r w:rsidRPr="00DA366D">
        <w:rPr>
          <w:rFonts w:ascii="Verdana" w:hAnsi="Verdana" w:cs="Arial"/>
          <w:bCs/>
          <w:sz w:val="18"/>
          <w:szCs w:val="18"/>
        </w:rPr>
        <w:t xml:space="preserve">de </w:t>
      </w:r>
      <w:r w:rsidR="00A4473C" w:rsidRPr="00DA366D">
        <w:rPr>
          <w:rFonts w:ascii="Verdana" w:hAnsi="Verdana" w:cs="Arial"/>
          <w:bCs/>
          <w:sz w:val="18"/>
          <w:szCs w:val="18"/>
        </w:rPr>
        <w:t xml:space="preserve">recolección de testigo de corona de </w:t>
      </w:r>
      <w:r w:rsidRPr="00DA366D">
        <w:rPr>
          <w:rFonts w:ascii="Verdana" w:hAnsi="Verdana" w:cs="Arial"/>
          <w:bCs/>
          <w:sz w:val="18"/>
          <w:szCs w:val="18"/>
        </w:rPr>
        <w:t xml:space="preserve">la Propuesta Geológica de Perforación de Pozo </w:t>
      </w:r>
      <w:r w:rsidR="003E5E8C" w:rsidRPr="00DA366D">
        <w:rPr>
          <w:rFonts w:ascii="Verdana" w:hAnsi="Verdana" w:cs="Arial"/>
          <w:bCs/>
          <w:sz w:val="18"/>
          <w:szCs w:val="18"/>
        </w:rPr>
        <w:t>YRA-X1</w:t>
      </w:r>
      <w:r w:rsidR="00BE4ACE">
        <w:rPr>
          <w:rFonts w:ascii="Verdana" w:hAnsi="Verdana" w:cs="Arial"/>
          <w:bCs/>
          <w:sz w:val="18"/>
          <w:szCs w:val="18"/>
        </w:rPr>
        <w:t xml:space="preserve">, por lo que el intervalo mencionado líneas abajo es estimativo. </w:t>
      </w:r>
    </w:p>
    <w:p w:rsidR="00BE4ACE" w:rsidRDefault="00BE4ACE" w:rsidP="00A973D7">
      <w:pPr>
        <w:pStyle w:val="Prrafodelista"/>
        <w:spacing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tbl>
      <w:tblPr>
        <w:tblW w:w="7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"/>
        <w:gridCol w:w="998"/>
        <w:gridCol w:w="1312"/>
        <w:gridCol w:w="1383"/>
        <w:gridCol w:w="1264"/>
        <w:gridCol w:w="1201"/>
      </w:tblGrid>
      <w:tr w:rsidR="001E7477" w:rsidRPr="00DA366D" w:rsidTr="00BE4ACE">
        <w:trPr>
          <w:trHeight w:val="58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180F8C" w:rsidRDefault="001E747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  <w:lang w:val="es-BO" w:eastAsia="es-BO"/>
              </w:rPr>
            </w:pPr>
            <w:r w:rsidRPr="00180F8C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Testigo N°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Agujero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b/>
                <w:bCs/>
                <w:sz w:val="18"/>
                <w:szCs w:val="22"/>
              </w:rPr>
              <w:t xml:space="preserve">Intervalo </w:t>
            </w:r>
            <w:r w:rsidR="008B79BA" w:rsidRPr="004657FF">
              <w:rPr>
                <w:rFonts w:ascii="Verdana" w:hAnsi="Verdana" w:cs="Calibri"/>
                <w:b/>
                <w:bCs/>
                <w:sz w:val="18"/>
                <w:szCs w:val="22"/>
              </w:rPr>
              <w:t xml:space="preserve">Estimado </w:t>
            </w:r>
            <w:r w:rsidRPr="004657FF">
              <w:rPr>
                <w:rFonts w:ascii="Verdana" w:hAnsi="Verdana" w:cs="Calibri"/>
                <w:b/>
                <w:bCs/>
                <w:sz w:val="18"/>
                <w:szCs w:val="22"/>
              </w:rPr>
              <w:t>(m)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Metros cortados (m)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Inclinación (°)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180F8C" w:rsidRDefault="001E747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180F8C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Formación</w:t>
            </w:r>
          </w:p>
        </w:tc>
      </w:tr>
      <w:tr w:rsidR="001E7477" w:rsidRPr="00DA366D" w:rsidTr="00BE4ACE">
        <w:trPr>
          <w:trHeight w:val="290"/>
          <w:jc w:val="center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180F8C" w:rsidRDefault="0037287B">
            <w:pPr>
              <w:jc w:val="center"/>
              <w:rPr>
                <w:rFonts w:ascii="Verdana" w:hAnsi="Verdana" w:cs="Calibri"/>
                <w:color w:val="000000"/>
                <w:sz w:val="18"/>
                <w:szCs w:val="22"/>
              </w:rPr>
            </w:pPr>
            <w:r>
              <w:rPr>
                <w:rFonts w:ascii="Verdana" w:hAnsi="Verdana" w:cs="Calibri"/>
                <w:color w:val="000000"/>
                <w:sz w:val="18"/>
                <w:szCs w:val="22"/>
              </w:rPr>
              <w:t xml:space="preserve"> </w:t>
            </w:r>
            <w:r w:rsidR="001E7477" w:rsidRPr="00180F8C">
              <w:rPr>
                <w:rFonts w:ascii="Verdana" w:hAnsi="Verdana" w:cs="Calibri"/>
                <w:color w:val="000000"/>
                <w:sz w:val="18"/>
                <w:szCs w:val="22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color w:val="000000"/>
                <w:sz w:val="18"/>
                <w:szCs w:val="22"/>
              </w:rPr>
              <w:t>8 1/2"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color w:val="000000"/>
                <w:sz w:val="18"/>
                <w:szCs w:val="22"/>
              </w:rPr>
              <w:t>2670 - 2679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color w:val="000000"/>
                <w:sz w:val="18"/>
                <w:szCs w:val="22"/>
              </w:rPr>
              <w:t>9 m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4657FF" w:rsidRDefault="001E7477">
            <w:pPr>
              <w:jc w:val="center"/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4657FF">
              <w:rPr>
                <w:rFonts w:ascii="Verdana" w:hAnsi="Verdana" w:cs="Calibri"/>
                <w:color w:val="000000"/>
                <w:sz w:val="18"/>
                <w:szCs w:val="22"/>
              </w:rPr>
              <w:t>0°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477" w:rsidRPr="00180F8C" w:rsidRDefault="001E7477">
            <w:pPr>
              <w:jc w:val="center"/>
              <w:rPr>
                <w:rFonts w:ascii="Verdana" w:hAnsi="Verdana" w:cs="Calibri"/>
                <w:color w:val="000000"/>
                <w:sz w:val="18"/>
                <w:szCs w:val="22"/>
              </w:rPr>
            </w:pPr>
            <w:proofErr w:type="spellStart"/>
            <w:r w:rsidRPr="00180F8C">
              <w:rPr>
                <w:rFonts w:ascii="Verdana" w:hAnsi="Verdana" w:cs="Calibri"/>
                <w:color w:val="000000"/>
                <w:sz w:val="18"/>
                <w:szCs w:val="22"/>
              </w:rPr>
              <w:t>Yantata</w:t>
            </w:r>
            <w:proofErr w:type="spellEnd"/>
          </w:p>
        </w:tc>
      </w:tr>
    </w:tbl>
    <w:p w:rsidR="00F204A6" w:rsidRDefault="00F204A6" w:rsidP="00F204A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187DDB" w:rsidRPr="00F204A6" w:rsidRDefault="00F204A6" w:rsidP="00F204A6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F204A6">
        <w:rPr>
          <w:rFonts w:ascii="Verdana" w:hAnsi="Verdana" w:cs="Calibri"/>
          <w:bCs/>
          <w:sz w:val="18"/>
          <w:szCs w:val="18"/>
          <w:lang w:val="es-BO"/>
        </w:rPr>
        <w:t xml:space="preserve">Se ha programado la obtención de un testigo convencional con buenos shows. </w:t>
      </w:r>
      <w:r w:rsidR="00187DDB" w:rsidRPr="00F204A6">
        <w:rPr>
          <w:rFonts w:ascii="Verdana" w:hAnsi="Verdana" w:cs="Arial"/>
          <w:bCs/>
          <w:sz w:val="18"/>
          <w:szCs w:val="18"/>
        </w:rPr>
        <w:t xml:space="preserve">En el viaje de acondicionamiento previo asegurarse de circular y acondicionar el lodo para sacar arreglo de perforación de 8½”. Un margen de viaje de 200psi será aplicado si la presión de la formación es conocida. Calibrar el trépano por daño y calibre. Si tiene mucho desgaste al calibre o numerosos cortadores rotos, realizar una carrera de calibración con un trépano y canasta. </w:t>
      </w:r>
    </w:p>
    <w:p w:rsidR="00187DDB" w:rsidRDefault="00187DDB" w:rsidP="00187DDB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F204A6">
        <w:rPr>
          <w:rFonts w:ascii="Verdana" w:hAnsi="Verdana" w:cs="Arial"/>
          <w:bCs/>
          <w:sz w:val="18"/>
          <w:szCs w:val="18"/>
        </w:rPr>
        <w:t>Armar arreglo estabilizado con el barril saca testigos. Colocar estabilizadores con el gauge adecuado, debe espaciarse/dimensionar adecuadamente el barril en el arreglo.</w:t>
      </w:r>
    </w:p>
    <w:p w:rsidR="00187DDB" w:rsidRPr="00187DDB" w:rsidRDefault="00187DDB" w:rsidP="00187DDB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187DDB">
        <w:rPr>
          <w:rFonts w:ascii="Verdana" w:hAnsi="Verdana" w:cs="Arial"/>
          <w:b/>
          <w:bCs/>
          <w:sz w:val="18"/>
          <w:szCs w:val="18"/>
        </w:rPr>
        <w:t>Equipo de Corona 8 ½”</w:t>
      </w:r>
    </w:p>
    <w:p w:rsidR="00187DDB" w:rsidRPr="000B1186" w:rsidRDefault="00187DDB" w:rsidP="000B1186">
      <w:pPr>
        <w:pStyle w:val="Default"/>
        <w:spacing w:line="360" w:lineRule="auto"/>
        <w:ind w:firstLine="708"/>
        <w:rPr>
          <w:rFonts w:cs="Arial"/>
          <w:bCs/>
          <w:color w:val="auto"/>
          <w:sz w:val="18"/>
          <w:szCs w:val="18"/>
        </w:rPr>
      </w:pPr>
      <w:proofErr w:type="spellStart"/>
      <w:r w:rsidRPr="000B1186">
        <w:rPr>
          <w:rFonts w:cs="Arial"/>
          <w:bCs/>
          <w:color w:val="auto"/>
          <w:sz w:val="18"/>
          <w:szCs w:val="18"/>
        </w:rPr>
        <w:t>Core</w:t>
      </w:r>
      <w:proofErr w:type="spellEnd"/>
      <w:r w:rsidRPr="000B1186">
        <w:rPr>
          <w:rFonts w:cs="Arial"/>
          <w:bCs/>
          <w:color w:val="auto"/>
          <w:sz w:val="18"/>
          <w:szCs w:val="18"/>
        </w:rPr>
        <w:t xml:space="preserve"> </w:t>
      </w:r>
      <w:proofErr w:type="spellStart"/>
      <w:r w:rsidRPr="000B1186">
        <w:rPr>
          <w:rFonts w:cs="Arial"/>
          <w:bCs/>
          <w:color w:val="auto"/>
          <w:sz w:val="18"/>
          <w:szCs w:val="18"/>
        </w:rPr>
        <w:t>Barrel</w:t>
      </w:r>
      <w:proofErr w:type="spellEnd"/>
      <w:r w:rsidRPr="000B1186">
        <w:rPr>
          <w:rFonts w:cs="Arial"/>
          <w:bCs/>
          <w:color w:val="auto"/>
          <w:sz w:val="18"/>
          <w:szCs w:val="18"/>
        </w:rPr>
        <w:t xml:space="preserve">: 6¾” x 4” x 9m, c/STB de 8⅜” </w:t>
      </w:r>
    </w:p>
    <w:p w:rsidR="00187DDB" w:rsidRPr="000B1186" w:rsidRDefault="00187DDB" w:rsidP="000B1186">
      <w:pPr>
        <w:autoSpaceDE w:val="0"/>
        <w:autoSpaceDN w:val="0"/>
        <w:adjustRightInd w:val="0"/>
        <w:spacing w:line="360" w:lineRule="auto"/>
        <w:ind w:firstLine="708"/>
        <w:rPr>
          <w:rFonts w:ascii="Verdana" w:hAnsi="Verdana" w:cs="Arial"/>
          <w:bCs/>
          <w:sz w:val="18"/>
          <w:szCs w:val="18"/>
        </w:rPr>
      </w:pPr>
      <w:r w:rsidRPr="00187DDB">
        <w:rPr>
          <w:rFonts w:ascii="Verdana" w:hAnsi="Verdana" w:cs="Arial"/>
          <w:bCs/>
          <w:sz w:val="18"/>
          <w:szCs w:val="18"/>
        </w:rPr>
        <w:t>Tubo</w:t>
      </w:r>
      <w:r w:rsidRPr="000B1186">
        <w:rPr>
          <w:rFonts w:ascii="Verdana" w:hAnsi="Verdana" w:cs="Arial"/>
          <w:bCs/>
          <w:sz w:val="18"/>
          <w:szCs w:val="18"/>
        </w:rPr>
        <w:t xml:space="preserve"> interno: 4¾” x 4¼” de Aluminio</w:t>
      </w:r>
    </w:p>
    <w:p w:rsidR="00187DDB" w:rsidRDefault="00187DDB" w:rsidP="000B1186">
      <w:pPr>
        <w:autoSpaceDE w:val="0"/>
        <w:autoSpaceDN w:val="0"/>
        <w:adjustRightInd w:val="0"/>
        <w:spacing w:line="360" w:lineRule="auto"/>
        <w:ind w:firstLine="708"/>
        <w:rPr>
          <w:rFonts w:ascii="Verdana" w:hAnsi="Verdana" w:cs="Arial"/>
          <w:bCs/>
          <w:sz w:val="18"/>
          <w:szCs w:val="18"/>
        </w:rPr>
      </w:pPr>
      <w:proofErr w:type="spellStart"/>
      <w:r w:rsidRPr="000B1186">
        <w:rPr>
          <w:rFonts w:ascii="Verdana" w:hAnsi="Verdana" w:cs="Arial"/>
          <w:bCs/>
          <w:sz w:val="18"/>
          <w:szCs w:val="18"/>
        </w:rPr>
        <w:t>Core</w:t>
      </w:r>
      <w:proofErr w:type="spellEnd"/>
      <w:r w:rsidRPr="000B1186">
        <w:rPr>
          <w:rFonts w:ascii="Verdana" w:hAnsi="Verdana" w:cs="Arial"/>
          <w:bCs/>
          <w:sz w:val="18"/>
          <w:szCs w:val="18"/>
        </w:rPr>
        <w:t xml:space="preserve"> Bit: Tipo PDC o Diamante Natural, 8½” x 6¾” x 4”</w:t>
      </w:r>
    </w:p>
    <w:p w:rsidR="001319D0" w:rsidRPr="003266FA" w:rsidRDefault="001319D0" w:rsidP="001319D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3266FA">
        <w:rPr>
          <w:rFonts w:ascii="Verdana" w:hAnsi="Verdana" w:cs="Arial"/>
          <w:b/>
          <w:bCs/>
          <w:sz w:val="18"/>
          <w:szCs w:val="18"/>
        </w:rPr>
        <w:t xml:space="preserve">Procedimiento general 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Bajar arreglo saca testigos lentamente. Utilizar limpiadores de sondeo durante la maniobra. Reciprocar/Rimar la herramienta si es necesario. Circular a máximo caudal con bajas RPM y </w:t>
      </w:r>
      <w:r w:rsidRPr="003266FA">
        <w:rPr>
          <w:rFonts w:ascii="Verdana" w:hAnsi="Verdana" w:cs="Arial"/>
          <w:bCs/>
          <w:sz w:val="18"/>
          <w:szCs w:val="18"/>
        </w:rPr>
        <w:lastRenderedPageBreak/>
        <w:t>bajo WOB. Si se observan alta resistencia, sacar arreglo y realizar carrera de calibración con trépano de 8½”.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Bajar circulando el último tiro. Tocar el fondo con máximo caudal, lavar el fondo del pozo sin rotación. Espaciar la herramienta para maximizar la continua operación de </w:t>
      </w:r>
      <w:proofErr w:type="spellStart"/>
      <w:r w:rsidRPr="003266FA">
        <w:rPr>
          <w:rFonts w:ascii="Verdana" w:hAnsi="Verdana" w:cs="Arial"/>
          <w:bCs/>
          <w:sz w:val="18"/>
          <w:szCs w:val="18"/>
        </w:rPr>
        <w:t>coroneo</w:t>
      </w:r>
      <w:proofErr w:type="spellEnd"/>
      <w:r w:rsidRPr="003266FA">
        <w:rPr>
          <w:rFonts w:ascii="Verdana" w:hAnsi="Verdana" w:cs="Arial"/>
          <w:bCs/>
          <w:sz w:val="18"/>
          <w:szCs w:val="18"/>
        </w:rPr>
        <w:t xml:space="preserve"> sin agregar una conexión. 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>Circular hasta limpiar pozo, normalizar el lodo.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Largar bolilla para obtener circulación en el barril. Esperar que se asiente. Tomar </w:t>
      </w:r>
      <w:proofErr w:type="spellStart"/>
      <w:r w:rsidRPr="003266FA">
        <w:rPr>
          <w:rFonts w:ascii="Verdana" w:hAnsi="Verdana" w:cs="Arial"/>
          <w:bCs/>
          <w:sz w:val="18"/>
          <w:szCs w:val="18"/>
        </w:rPr>
        <w:t>SCR's</w:t>
      </w:r>
      <w:proofErr w:type="spellEnd"/>
      <w:r w:rsidRPr="003266FA">
        <w:rPr>
          <w:rFonts w:ascii="Verdana" w:hAnsi="Verdana" w:cs="Arial"/>
          <w:bCs/>
          <w:sz w:val="18"/>
          <w:szCs w:val="18"/>
        </w:rPr>
        <w:t xml:space="preserve"> y registrar presiones </w:t>
      </w:r>
      <w:proofErr w:type="spellStart"/>
      <w:r w:rsidRPr="003266FA">
        <w:rPr>
          <w:rFonts w:ascii="Verdana" w:hAnsi="Verdana" w:cs="Arial"/>
          <w:bCs/>
          <w:sz w:val="18"/>
          <w:szCs w:val="18"/>
        </w:rPr>
        <w:t>on</w:t>
      </w:r>
      <w:proofErr w:type="spellEnd"/>
      <w:r w:rsidRPr="003266FA">
        <w:rPr>
          <w:rFonts w:ascii="Verdana" w:hAnsi="Verdana" w:cs="Arial"/>
          <w:bCs/>
          <w:sz w:val="18"/>
          <w:szCs w:val="18"/>
        </w:rPr>
        <w:t xml:space="preserve"> y off </w:t>
      </w:r>
      <w:proofErr w:type="spellStart"/>
      <w:r w:rsidRPr="003266FA">
        <w:rPr>
          <w:rFonts w:ascii="Verdana" w:hAnsi="Verdana" w:cs="Arial"/>
          <w:bCs/>
          <w:sz w:val="18"/>
          <w:szCs w:val="18"/>
        </w:rPr>
        <w:t>bottom</w:t>
      </w:r>
      <w:proofErr w:type="spellEnd"/>
      <w:r w:rsidRPr="003266FA">
        <w:rPr>
          <w:rFonts w:ascii="Verdana" w:hAnsi="Verdana" w:cs="Arial"/>
          <w:bCs/>
          <w:sz w:val="18"/>
          <w:szCs w:val="18"/>
        </w:rPr>
        <w:t>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>Cortar corona de 9 metros si las condiciones del pozo lo permiten.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>Circular hasta normalizar el lodo, libre de gas.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>Sacar herramienta sin rotación.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>Recuperar corona. Al manipular el barril, usar una abrazadera de seguridad todo el tiempo.</w:t>
      </w:r>
    </w:p>
    <w:p w:rsidR="001319D0" w:rsidRPr="003266FA" w:rsidRDefault="001319D0" w:rsidP="002C1856">
      <w:pPr>
        <w:pStyle w:val="Prrafodelista"/>
        <w:numPr>
          <w:ilvl w:val="0"/>
          <w:numId w:val="42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Apartar el barril, quebrar todas las conexiones. </w:t>
      </w:r>
    </w:p>
    <w:p w:rsidR="0011679B" w:rsidRPr="003266FA" w:rsidRDefault="001319D0" w:rsidP="001319D0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/>
          <w:bCs/>
          <w:sz w:val="18"/>
          <w:szCs w:val="18"/>
        </w:rPr>
      </w:pPr>
      <w:r w:rsidRPr="003266FA">
        <w:rPr>
          <w:rFonts w:ascii="Verdana" w:hAnsi="Verdana" w:cs="Arial"/>
          <w:b/>
          <w:bCs/>
          <w:sz w:val="18"/>
          <w:szCs w:val="18"/>
        </w:rPr>
        <w:t xml:space="preserve">Recomendaciones </w:t>
      </w:r>
    </w:p>
    <w:p w:rsidR="0011679B" w:rsidRPr="003266FA" w:rsidRDefault="001319D0" w:rsidP="002C1856">
      <w:pPr>
        <w:pStyle w:val="Prrafodelista"/>
        <w:numPr>
          <w:ilvl w:val="0"/>
          <w:numId w:val="41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>Evitar el uso de píldoras pesadas durante la maniobra.</w:t>
      </w:r>
    </w:p>
    <w:p w:rsidR="0011679B" w:rsidRPr="003266FA" w:rsidRDefault="001319D0" w:rsidP="002C1856">
      <w:pPr>
        <w:pStyle w:val="Prrafodelista"/>
        <w:numPr>
          <w:ilvl w:val="0"/>
          <w:numId w:val="41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Con anticipación a la bajada de la corona, se deberá contar con toda la herramienta en la locación, incluyendo corona, barril saca testigo, accesorios y substitutos, con su respectiva inspección. Revisar el estado de la corona, el asiento de la bolilla, la bolilla, </w:t>
      </w:r>
      <w:proofErr w:type="spellStart"/>
      <w:r w:rsidRPr="003266FA">
        <w:rPr>
          <w:rFonts w:ascii="Verdana" w:hAnsi="Verdana" w:cs="Arial"/>
          <w:bCs/>
          <w:sz w:val="18"/>
          <w:szCs w:val="18"/>
        </w:rPr>
        <w:t>catcher</w:t>
      </w:r>
      <w:proofErr w:type="spellEnd"/>
      <w:r w:rsidRPr="003266FA">
        <w:rPr>
          <w:rFonts w:ascii="Verdana" w:hAnsi="Verdana" w:cs="Arial"/>
          <w:bCs/>
          <w:sz w:val="18"/>
          <w:szCs w:val="18"/>
        </w:rPr>
        <w:t>, etc. De igual manera debe tenerse las cajas para recuperar el testigo y el material para preservarlo.</w:t>
      </w:r>
    </w:p>
    <w:p w:rsidR="0011679B" w:rsidRPr="003266FA" w:rsidRDefault="001319D0" w:rsidP="002C1856">
      <w:pPr>
        <w:pStyle w:val="Prrafodelista"/>
        <w:numPr>
          <w:ilvl w:val="0"/>
          <w:numId w:val="41"/>
        </w:num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Si la última prueba de BOP </w:t>
      </w:r>
      <w:proofErr w:type="spellStart"/>
      <w:r w:rsidRPr="003266FA">
        <w:rPr>
          <w:rFonts w:ascii="Verdana" w:hAnsi="Verdana" w:cs="Arial"/>
          <w:bCs/>
          <w:sz w:val="18"/>
          <w:szCs w:val="18"/>
        </w:rPr>
        <w:t>Stack</w:t>
      </w:r>
      <w:proofErr w:type="spellEnd"/>
      <w:r w:rsidRPr="003266FA">
        <w:rPr>
          <w:rFonts w:ascii="Verdana" w:hAnsi="Verdana" w:cs="Arial"/>
          <w:bCs/>
          <w:sz w:val="18"/>
          <w:szCs w:val="18"/>
        </w:rPr>
        <w:t xml:space="preserve"> se realizó con más de una semana de anterioridad, efectuar las pruebas respectivas.</w:t>
      </w:r>
    </w:p>
    <w:p w:rsidR="001319D0" w:rsidRPr="003266FA" w:rsidRDefault="001319D0" w:rsidP="002C1856">
      <w:pPr>
        <w:pStyle w:val="Prrafodelista"/>
        <w:numPr>
          <w:ilvl w:val="0"/>
          <w:numId w:val="41"/>
        </w:numPr>
        <w:spacing w:before="240" w:after="120" w:line="36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3266FA">
        <w:rPr>
          <w:rFonts w:ascii="Verdana" w:hAnsi="Verdana" w:cs="Arial"/>
          <w:bCs/>
          <w:sz w:val="18"/>
          <w:szCs w:val="18"/>
        </w:rPr>
        <w:t xml:space="preserve">Dimensionar la herramienta, de tal modo que se tenga un sobrante de por lo menos 12m para evitar tener que agregar durante el cortado del testigo. </w:t>
      </w:r>
    </w:p>
    <w:p w:rsidR="00187DDB" w:rsidRDefault="009C3CB0" w:rsidP="00187DDB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9C3CB0">
        <w:rPr>
          <w:rFonts w:ascii="Verdana" w:hAnsi="Verdana" w:cs="Arial"/>
          <w:b/>
          <w:bCs/>
          <w:sz w:val="18"/>
          <w:szCs w:val="18"/>
        </w:rPr>
        <w:t>Nota:</w:t>
      </w:r>
      <w:r>
        <w:rPr>
          <w:rFonts w:ascii="Verdana" w:hAnsi="Verdana" w:cs="Arial"/>
          <w:bCs/>
          <w:sz w:val="18"/>
          <w:szCs w:val="18"/>
        </w:rPr>
        <w:t xml:space="preserve"> El arreglo de corona </w:t>
      </w:r>
      <w:r w:rsidR="00512559">
        <w:rPr>
          <w:rFonts w:ascii="Verdana" w:hAnsi="Verdana" w:cs="Arial"/>
          <w:bCs/>
          <w:sz w:val="18"/>
          <w:szCs w:val="18"/>
        </w:rPr>
        <w:t xml:space="preserve">y/o </w:t>
      </w:r>
      <w:r>
        <w:rPr>
          <w:rFonts w:ascii="Verdana" w:hAnsi="Verdana" w:cs="Arial"/>
          <w:bCs/>
          <w:sz w:val="18"/>
          <w:szCs w:val="18"/>
        </w:rPr>
        <w:t>procedimientos podr</w:t>
      </w:r>
      <w:r w:rsidR="00512559">
        <w:rPr>
          <w:rFonts w:ascii="Verdana" w:hAnsi="Verdana" w:cs="Arial"/>
          <w:bCs/>
          <w:sz w:val="18"/>
          <w:szCs w:val="18"/>
        </w:rPr>
        <w:t xml:space="preserve">á </w:t>
      </w:r>
      <w:r>
        <w:rPr>
          <w:rFonts w:ascii="Verdana" w:hAnsi="Verdana" w:cs="Arial"/>
          <w:bCs/>
          <w:sz w:val="18"/>
          <w:szCs w:val="18"/>
        </w:rPr>
        <w:t>ser modificado previa coordinación y aprobación por parte del fiscal de servicio de YPFB.</w:t>
      </w:r>
    </w:p>
    <w:p w:rsidR="005D09F6" w:rsidRDefault="005D09F6" w:rsidP="003F0834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A continuación</w:t>
      </w:r>
      <w:r w:rsidR="00826CEC">
        <w:rPr>
          <w:rFonts w:ascii="Verdana" w:hAnsi="Verdana" w:cs="Arial"/>
          <w:bCs/>
          <w:sz w:val="18"/>
          <w:szCs w:val="18"/>
        </w:rPr>
        <w:t xml:space="preserve"> se detallan los requerimientos y las especificaciones técnicas mínimas requeridas:</w:t>
      </w:r>
    </w:p>
    <w:p w:rsidR="00D51BDC" w:rsidRDefault="00D51BDC" w:rsidP="00D51BDC">
      <w:pPr>
        <w:pStyle w:val="Prrafodelista"/>
        <w:spacing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tbl>
      <w:tblPr>
        <w:tblW w:w="6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3360"/>
        <w:gridCol w:w="1080"/>
        <w:gridCol w:w="1200"/>
      </w:tblGrid>
      <w:tr w:rsidR="005D09F6" w:rsidTr="005D09F6">
        <w:trPr>
          <w:trHeight w:val="29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s-BO" w:eastAsia="es-B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Ítem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DETALLE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Cantidad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Unidad</w:t>
            </w:r>
          </w:p>
        </w:tc>
      </w:tr>
      <w:tr w:rsidR="005D09F6" w:rsidTr="005D09F6">
        <w:trPr>
          <w:trHeight w:val="29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Cargo por bajada de herramienta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Metros</w:t>
            </w:r>
          </w:p>
        </w:tc>
      </w:tr>
      <w:tr w:rsidR="005D09F6" w:rsidTr="005D09F6">
        <w:trPr>
          <w:trHeight w:val="29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Cargo por metro recuperado de testigo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Metros</w:t>
            </w:r>
          </w:p>
        </w:tc>
      </w:tr>
      <w:tr w:rsidR="005D09F6" w:rsidTr="005D09F6">
        <w:trPr>
          <w:trHeight w:val="29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Stand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By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equipo en pozo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Día</w:t>
            </w:r>
          </w:p>
        </w:tc>
      </w:tr>
      <w:tr w:rsidR="005D09F6" w:rsidTr="005D09F6">
        <w:trPr>
          <w:trHeight w:val="29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Personal (Operador + Ayudante)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Días</w:t>
            </w:r>
          </w:p>
        </w:tc>
      </w:tr>
      <w:tr w:rsidR="005D09F6" w:rsidTr="005D09F6">
        <w:trPr>
          <w:trHeight w:val="29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Movilización/Desmovilización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09F6" w:rsidRDefault="005D09F6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Global</w:t>
            </w:r>
          </w:p>
        </w:tc>
      </w:tr>
    </w:tbl>
    <w:p w:rsidR="005D09F6" w:rsidRDefault="005D09F6" w:rsidP="005D09F6">
      <w:pPr>
        <w:pStyle w:val="Prrafodelista"/>
        <w:spacing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p w:rsidR="009704C9" w:rsidRPr="001319D0" w:rsidRDefault="009704C9" w:rsidP="001319D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319D0">
        <w:rPr>
          <w:rFonts w:ascii="Verdana" w:hAnsi="Verdana" w:cs="Calibri"/>
          <w:b/>
          <w:bCs/>
          <w:sz w:val="18"/>
          <w:szCs w:val="18"/>
          <w:lang w:val="es-BO"/>
        </w:rPr>
        <w:t>Nota #1: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Equipo de Corona 8 ½”, </w:t>
      </w:r>
      <w:proofErr w:type="spellStart"/>
      <w:r w:rsidRPr="001319D0">
        <w:rPr>
          <w:rFonts w:ascii="Verdana" w:hAnsi="Verdana" w:cs="Calibri"/>
          <w:bCs/>
          <w:sz w:val="18"/>
          <w:szCs w:val="18"/>
          <w:lang w:val="es-BO"/>
        </w:rPr>
        <w:t>Core</w:t>
      </w:r>
      <w:proofErr w:type="spellEnd"/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proofErr w:type="spellStart"/>
      <w:r w:rsidRPr="001319D0">
        <w:rPr>
          <w:rFonts w:ascii="Verdana" w:hAnsi="Verdana" w:cs="Calibri"/>
          <w:bCs/>
          <w:sz w:val="18"/>
          <w:szCs w:val="18"/>
          <w:lang w:val="es-BO"/>
        </w:rPr>
        <w:t>Barr</w:t>
      </w:r>
      <w:r w:rsidR="00512559">
        <w:rPr>
          <w:rFonts w:ascii="Verdana" w:hAnsi="Verdana" w:cs="Calibri"/>
          <w:bCs/>
          <w:sz w:val="18"/>
          <w:szCs w:val="18"/>
          <w:lang w:val="es-BO"/>
        </w:rPr>
        <w:t>el</w:t>
      </w:r>
      <w:proofErr w:type="spellEnd"/>
      <w:r w:rsidR="00512559">
        <w:rPr>
          <w:rFonts w:ascii="Verdana" w:hAnsi="Verdana" w:cs="Calibri"/>
          <w:bCs/>
          <w:sz w:val="18"/>
          <w:szCs w:val="18"/>
          <w:lang w:val="es-BO"/>
        </w:rPr>
        <w:t xml:space="preserve">: 6¾” x 4” x 9m, c/STB de 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8⅜”, </w:t>
      </w:r>
      <w:r w:rsidRPr="00187DDB">
        <w:rPr>
          <w:rFonts w:ascii="Verdana" w:hAnsi="Verdana" w:cs="Calibri"/>
          <w:bCs/>
          <w:sz w:val="18"/>
          <w:szCs w:val="18"/>
          <w:lang w:val="es-BO"/>
        </w:rPr>
        <w:t>Tubo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interno: 4¾” x 4¼” de Aluminio, </w:t>
      </w:r>
      <w:proofErr w:type="spellStart"/>
      <w:r w:rsidRPr="001319D0">
        <w:rPr>
          <w:rFonts w:ascii="Verdana" w:hAnsi="Verdana" w:cs="Calibri"/>
          <w:bCs/>
          <w:sz w:val="18"/>
          <w:szCs w:val="18"/>
          <w:lang w:val="es-BO"/>
        </w:rPr>
        <w:t>Core</w:t>
      </w:r>
      <w:proofErr w:type="spellEnd"/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Bit: Tipo PDC o Diamante Natural, 8½” x 6¾” x 4”.</w:t>
      </w:r>
    </w:p>
    <w:p w:rsidR="001319D0" w:rsidRPr="001319D0" w:rsidRDefault="009704C9" w:rsidP="001319D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319D0">
        <w:rPr>
          <w:rFonts w:ascii="Verdana" w:hAnsi="Verdana" w:cs="Calibri"/>
          <w:b/>
          <w:bCs/>
          <w:sz w:val="18"/>
          <w:szCs w:val="18"/>
          <w:lang w:val="es-BO"/>
        </w:rPr>
        <w:t>Nota #2: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="008854FB" w:rsidRPr="001319D0">
        <w:rPr>
          <w:rFonts w:ascii="Verdana" w:hAnsi="Verdana" w:cs="Calibri"/>
          <w:bCs/>
          <w:sz w:val="18"/>
          <w:szCs w:val="18"/>
          <w:lang w:val="es-BO"/>
        </w:rPr>
        <w:t>En el cuadro anterior se tienen detallados los ítems requeridos para cada fase como referencia, sin embargo, YPFB podrá requerir cualquiera de los ítems independientemente de la fase.</w:t>
      </w:r>
    </w:p>
    <w:p w:rsidR="001319D0" w:rsidRPr="001319D0" w:rsidRDefault="009704C9" w:rsidP="001319D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319D0">
        <w:rPr>
          <w:rFonts w:ascii="Verdana" w:hAnsi="Verdana" w:cs="Calibri"/>
          <w:b/>
          <w:bCs/>
          <w:sz w:val="18"/>
          <w:szCs w:val="18"/>
          <w:lang w:val="es-BO"/>
        </w:rPr>
        <w:t>Nota #3: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="008854FB" w:rsidRPr="001319D0">
        <w:rPr>
          <w:rFonts w:ascii="Verdana" w:hAnsi="Verdana" w:cs="Calibri"/>
          <w:bCs/>
          <w:sz w:val="18"/>
          <w:szCs w:val="18"/>
          <w:lang w:val="es-BO"/>
        </w:rPr>
        <w:t>Todas las cantidades son referenciales, a fin de que el Contratista tome sus previsiones para cumplir con la ejecución del servicio. Para efectos de pago se tomarán en cuenta las cantidades reales de cada servicio ejecutado.</w:t>
      </w:r>
    </w:p>
    <w:p w:rsidR="001319D0" w:rsidRPr="001319D0" w:rsidRDefault="008854FB" w:rsidP="001319D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319D0">
        <w:rPr>
          <w:rFonts w:ascii="Verdana" w:hAnsi="Verdana" w:cs="Calibri"/>
          <w:bCs/>
          <w:sz w:val="18"/>
          <w:szCs w:val="18"/>
          <w:lang w:val="es-BO"/>
        </w:rPr>
        <w:t>Para efectos de evaluación se considerarán los precios unitarios de las propuestas económicas.</w:t>
      </w:r>
    </w:p>
    <w:p w:rsidR="001319D0" w:rsidRPr="001319D0" w:rsidRDefault="009704C9" w:rsidP="001319D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319D0">
        <w:rPr>
          <w:rFonts w:ascii="Verdana" w:hAnsi="Verdana" w:cs="Calibri"/>
          <w:b/>
          <w:bCs/>
          <w:sz w:val="18"/>
          <w:szCs w:val="18"/>
          <w:lang w:val="es-BO"/>
        </w:rPr>
        <w:t xml:space="preserve">Nota </w:t>
      </w:r>
      <w:r w:rsidR="001319D0" w:rsidRPr="001319D0">
        <w:rPr>
          <w:rFonts w:ascii="Verdana" w:hAnsi="Verdana" w:cs="Calibri"/>
          <w:b/>
          <w:bCs/>
          <w:sz w:val="18"/>
          <w:szCs w:val="18"/>
          <w:lang w:val="es-BO"/>
        </w:rPr>
        <w:t>#4:</w:t>
      </w:r>
      <w:r w:rsidR="001319D0" w:rsidRPr="001319D0">
        <w:rPr>
          <w:rFonts w:ascii="Verdana" w:hAnsi="Verdana" w:cs="Calibri"/>
          <w:bCs/>
          <w:sz w:val="18"/>
          <w:szCs w:val="18"/>
          <w:lang w:val="es-BO"/>
        </w:rPr>
        <w:t xml:space="preserve"> Los precios unitarios propuestos que sobrepasen el valor del precio de referencia Unitario serán descalificados.</w:t>
      </w:r>
    </w:p>
    <w:p w:rsidR="001319D0" w:rsidRPr="001319D0" w:rsidRDefault="001319D0" w:rsidP="001319D0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1319D0">
        <w:rPr>
          <w:rFonts w:ascii="Verdana" w:hAnsi="Verdana" w:cs="Calibri"/>
          <w:b/>
          <w:bCs/>
          <w:sz w:val="18"/>
          <w:szCs w:val="18"/>
          <w:lang w:val="es-BO"/>
        </w:rPr>
        <w:t>Nota #5.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 xml:space="preserve"> Las profundidades indicadas para los trabajos de </w:t>
      </w:r>
      <w:r w:rsidR="007A6CB0">
        <w:rPr>
          <w:rFonts w:ascii="Verdana" w:hAnsi="Verdana" w:cs="Calibri"/>
          <w:bCs/>
          <w:sz w:val="18"/>
          <w:szCs w:val="18"/>
          <w:lang w:val="es-BO"/>
        </w:rPr>
        <w:t xml:space="preserve">toma de testigos </w:t>
      </w:r>
      <w:r w:rsidRPr="001319D0">
        <w:rPr>
          <w:rFonts w:ascii="Verdana" w:hAnsi="Verdana" w:cs="Calibri"/>
          <w:bCs/>
          <w:sz w:val="18"/>
          <w:szCs w:val="18"/>
          <w:lang w:val="es-BO"/>
        </w:rPr>
        <w:t>son referenciales.</w:t>
      </w:r>
    </w:p>
    <w:p w:rsidR="006F2C48" w:rsidRPr="00DA366D" w:rsidRDefault="003251C6" w:rsidP="0043511E">
      <w:pPr>
        <w:pStyle w:val="A3"/>
        <w:numPr>
          <w:ilvl w:val="1"/>
          <w:numId w:val="15"/>
        </w:numPr>
      </w:pPr>
      <w:r w:rsidRPr="00F325F7">
        <w:t>MATERIALES,</w:t>
      </w:r>
      <w:r w:rsidR="00F325F7" w:rsidRPr="00F325F7">
        <w:t xml:space="preserve"> </w:t>
      </w:r>
      <w:r w:rsidR="006F2C48" w:rsidRPr="00DA366D">
        <w:t>HERRAMIENTAS</w:t>
      </w:r>
      <w:r w:rsidR="0002123E" w:rsidRPr="00DA366D">
        <w:t xml:space="preserve"> Y EQUIPOS</w:t>
      </w:r>
      <w:r w:rsidR="006F2C48" w:rsidRPr="00DA366D">
        <w:t>.</w:t>
      </w:r>
    </w:p>
    <w:p w:rsidR="006F2C48" w:rsidRPr="00DA366D" w:rsidRDefault="006F2C48" w:rsidP="00F072C9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Calibri"/>
          <w:b/>
          <w:bCs/>
          <w:iCs/>
          <w:sz w:val="18"/>
          <w:szCs w:val="18"/>
        </w:rPr>
      </w:pPr>
      <w:r w:rsidRPr="00DA366D">
        <w:rPr>
          <w:rFonts w:ascii="Verdana" w:hAnsi="Verdana" w:cs="Calibri"/>
          <w:b/>
          <w:bCs/>
          <w:iCs/>
          <w:sz w:val="18"/>
          <w:szCs w:val="18"/>
        </w:rPr>
        <w:t>EQUIPOS Y MATERIALES MÍNIMOS COMPROMETIDOS.</w:t>
      </w:r>
    </w:p>
    <w:p w:rsidR="006F2C48" w:rsidRPr="00DA366D" w:rsidRDefault="006F2C48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debe contar con la disponibilidad de vehículos, equipos, herramientas y materiales necesarios para realizar todos los trabajos solicitados por YPFB, para no interrumpir las operaciones. </w:t>
      </w:r>
    </w:p>
    <w:p w:rsidR="00F072C9" w:rsidRPr="00DA366D" w:rsidRDefault="001870DD" w:rsidP="00F072C9">
      <w:pPr>
        <w:autoSpaceDE w:val="0"/>
        <w:autoSpaceDN w:val="0"/>
        <w:adjustRightInd w:val="0"/>
        <w:spacing w:after="240"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>A continuación se detalla una lista de herramientas y materiales con las que deberá contar el Contratista para la ejecución del Servicio de Toma de Testigos de Corona para el Pozo YRA-X1.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Brocas </w:t>
      </w:r>
      <w:proofErr w:type="spellStart"/>
      <w:r w:rsidRPr="00DA366D">
        <w:rPr>
          <w:rFonts w:ascii="Verdana" w:hAnsi="Verdana" w:cs="Calibri"/>
          <w:sz w:val="18"/>
          <w:szCs w:val="18"/>
        </w:rPr>
        <w:t>corazonadoras</w:t>
      </w:r>
      <w:proofErr w:type="spellEnd"/>
      <w:r w:rsidRPr="00DA366D">
        <w:rPr>
          <w:rFonts w:ascii="Verdana" w:hAnsi="Verdana" w:cs="Calibri"/>
          <w:sz w:val="18"/>
          <w:szCs w:val="18"/>
        </w:rPr>
        <w:t xml:space="preserve"> o coronas (</w:t>
      </w:r>
      <w:proofErr w:type="spellStart"/>
      <w:r w:rsidRPr="00DA366D">
        <w:rPr>
          <w:rFonts w:ascii="Verdana" w:hAnsi="Verdana" w:cs="Calibri"/>
          <w:sz w:val="18"/>
          <w:szCs w:val="18"/>
        </w:rPr>
        <w:t>Coreheads</w:t>
      </w:r>
      <w:proofErr w:type="spellEnd"/>
      <w:r w:rsidRPr="00DA366D">
        <w:rPr>
          <w:rFonts w:ascii="Verdana" w:hAnsi="Verdana" w:cs="Calibri"/>
          <w:sz w:val="18"/>
          <w:szCs w:val="18"/>
        </w:rPr>
        <w:t>).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Barriles </w:t>
      </w:r>
      <w:proofErr w:type="spellStart"/>
      <w:r w:rsidRPr="00DA366D">
        <w:rPr>
          <w:rFonts w:ascii="Verdana" w:hAnsi="Verdana" w:cs="Calibri"/>
          <w:sz w:val="18"/>
          <w:szCs w:val="18"/>
        </w:rPr>
        <w:t>corazonadores</w:t>
      </w:r>
      <w:proofErr w:type="spellEnd"/>
      <w:r w:rsidRPr="00DA366D">
        <w:rPr>
          <w:rFonts w:ascii="Verdana" w:hAnsi="Verdana" w:cs="Calibri"/>
          <w:sz w:val="18"/>
          <w:szCs w:val="18"/>
        </w:rPr>
        <w:t xml:space="preserve"> de diámetros adecuados.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Tubos interiores de Aluminio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Equipo de corte 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Equipo para manejo de tubos desechables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Coronas</w:t>
      </w:r>
    </w:p>
    <w:p w:rsidR="006F2C48" w:rsidRPr="00DA366D" w:rsidRDefault="006F2C48" w:rsidP="0043511E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Cajas porta testigo y todo el material necesario para preservación y embalaje para asegurar la integridad de la muestra durante su transporte.</w:t>
      </w:r>
    </w:p>
    <w:p w:rsidR="006F2C48" w:rsidRPr="00DA366D" w:rsidRDefault="006F2C48" w:rsidP="006F2C48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Verdana" w:hAnsi="Verdana" w:cs="Calibri"/>
          <w:sz w:val="18"/>
          <w:szCs w:val="18"/>
        </w:rPr>
      </w:pPr>
    </w:p>
    <w:p w:rsidR="006F2C48" w:rsidRPr="006D12BC" w:rsidRDefault="006F2C48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6D12BC">
        <w:rPr>
          <w:rFonts w:ascii="Verdana" w:hAnsi="Verdana" w:cs="Calibri"/>
          <w:sz w:val="18"/>
          <w:szCs w:val="18"/>
        </w:rPr>
        <w:lastRenderedPageBreak/>
        <w:t xml:space="preserve">El </w:t>
      </w:r>
      <w:r w:rsidRPr="006D12BC">
        <w:rPr>
          <w:rFonts w:ascii="Verdana" w:hAnsi="Verdana" w:cs="Calibri"/>
          <w:b/>
          <w:sz w:val="18"/>
          <w:szCs w:val="18"/>
        </w:rPr>
        <w:t>CONTRATISTA</w:t>
      </w:r>
      <w:r w:rsidRPr="006D12BC">
        <w:rPr>
          <w:rFonts w:ascii="Verdana" w:hAnsi="Verdana" w:cs="Calibri"/>
          <w:sz w:val="18"/>
          <w:szCs w:val="18"/>
        </w:rPr>
        <w:t xml:space="preserve"> podrá plantear en su propuesta técnica el uso de equipos, herramientas y materiales adicionales a los planteados en la lista para optimizar la ejecución del servicio.</w:t>
      </w:r>
    </w:p>
    <w:p w:rsidR="00E77C79" w:rsidRPr="006D12BC" w:rsidRDefault="00E77C79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E77C79" w:rsidRPr="006D12BC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6D12BC">
        <w:rPr>
          <w:rFonts w:ascii="Verdana" w:hAnsi="Verdana" w:cs="Calibri"/>
          <w:sz w:val="18"/>
          <w:szCs w:val="18"/>
        </w:rPr>
        <w:t>YPFB no reconocerá ningún costo adicional de herramientas, materiales equipos, entre otros, necesarios para la realización del servicio a menos que YPFB solicite un cambio del alcance del servicio.</w:t>
      </w:r>
      <w:r w:rsidRPr="006D12BC"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</w:p>
    <w:p w:rsidR="00B053BD" w:rsidRDefault="00B053BD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6F2C48" w:rsidRPr="00DA366D" w:rsidRDefault="006D12BC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Nota #1</w:t>
      </w:r>
      <w:r w:rsidR="006F2C48" w:rsidRPr="00DA366D">
        <w:rPr>
          <w:rFonts w:ascii="Verdana" w:hAnsi="Verdana" w:cs="Calibri"/>
          <w:b/>
          <w:sz w:val="18"/>
          <w:szCs w:val="18"/>
        </w:rPr>
        <w:t>:</w:t>
      </w:r>
      <w:r w:rsidR="006F2C48" w:rsidRPr="00DA366D">
        <w:rPr>
          <w:rFonts w:ascii="Verdana" w:hAnsi="Verdana" w:cs="Calibri"/>
          <w:sz w:val="18"/>
          <w:szCs w:val="18"/>
        </w:rPr>
        <w:t xml:space="preserve"> </w:t>
      </w:r>
      <w:r w:rsidR="006F2C48" w:rsidRPr="00DA366D">
        <w:rPr>
          <w:rFonts w:ascii="Verdana" w:hAnsi="Verdana" w:cs="Calibri"/>
          <w:bCs/>
          <w:sz w:val="18"/>
          <w:szCs w:val="18"/>
          <w:lang w:val="es-BO"/>
        </w:rPr>
        <w:t>Todo</w:t>
      </w:r>
      <w:r w:rsidR="006F2C48" w:rsidRPr="00DA366D">
        <w:rPr>
          <w:rFonts w:ascii="Verdana" w:hAnsi="Verdana" w:cs="Calibri"/>
          <w:sz w:val="18"/>
          <w:szCs w:val="18"/>
        </w:rPr>
        <w:t xml:space="preserve"> equipo y material propuesto estará sujeto a un proceso de revisión y aprobación por parte del Fiscal de campo de YPFB.</w:t>
      </w:r>
    </w:p>
    <w:p w:rsidR="006F2C48" w:rsidRDefault="006D12BC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6D12BC">
        <w:rPr>
          <w:rFonts w:ascii="Verdana" w:hAnsi="Verdana" w:cs="Calibri"/>
          <w:b/>
          <w:bCs/>
          <w:sz w:val="18"/>
          <w:szCs w:val="18"/>
          <w:lang w:val="es-BO"/>
        </w:rPr>
        <w:t>Nota #2.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="006F2C48" w:rsidRPr="00DA366D">
        <w:rPr>
          <w:rFonts w:ascii="Verdana" w:hAnsi="Verdana" w:cs="Calibri"/>
          <w:bCs/>
          <w:sz w:val="18"/>
          <w:szCs w:val="18"/>
          <w:lang w:val="es-BO"/>
        </w:rPr>
        <w:t>Todo</w:t>
      </w:r>
      <w:r w:rsidR="006F2C48" w:rsidRPr="00DA366D">
        <w:rPr>
          <w:rFonts w:ascii="Verdana" w:hAnsi="Verdana" w:cs="Calibri"/>
          <w:sz w:val="18"/>
          <w:szCs w:val="18"/>
        </w:rPr>
        <w:t xml:space="preserve"> equipo y material que no cumpla con los requerimientos técnicos de YPFB, deberán ser reemplazados a sola solicitud del Fiscal de campo de YPFB en el Lugar de Trabajo.</w:t>
      </w:r>
    </w:p>
    <w:p w:rsidR="006F2C48" w:rsidRDefault="00E77C79" w:rsidP="0043511E">
      <w:pPr>
        <w:pStyle w:val="A3"/>
        <w:numPr>
          <w:ilvl w:val="1"/>
          <w:numId w:val="15"/>
        </w:numPr>
      </w:pPr>
      <w:r>
        <w:t>HERRAMIENTAS ADICIONALES</w:t>
      </w:r>
      <w:r w:rsidR="006F2C48" w:rsidRPr="00920EA8">
        <w:t>.</w:t>
      </w:r>
    </w:p>
    <w:p w:rsidR="00E77C79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E77C79">
        <w:rPr>
          <w:rFonts w:ascii="Verdana" w:hAnsi="Verdana" w:cs="Calibri"/>
          <w:sz w:val="18"/>
          <w:szCs w:val="18"/>
        </w:rPr>
        <w:t>El Contratista deberá hacerse cargo de las herramientas y equipos necesarios para garantizar la prestación del servicio en su totalidad, conforme al diseño, programa de perforación de YPFB y a las presentes especificaciones técnicas.</w:t>
      </w:r>
    </w:p>
    <w:p w:rsidR="00E77C79" w:rsidRPr="00E77C79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540BED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E77C79">
        <w:rPr>
          <w:rFonts w:ascii="Verdana" w:hAnsi="Verdana" w:cs="Calibri"/>
          <w:sz w:val="18"/>
          <w:szCs w:val="18"/>
        </w:rPr>
        <w:t xml:space="preserve">El Proponente deberá detallar en su propuesta técnica, un listado de precios unitarios adicionales con el costo de las herramientas en caso de </w:t>
      </w:r>
      <w:r w:rsidR="00540BED">
        <w:rPr>
          <w:rFonts w:ascii="Verdana" w:hAnsi="Verdana" w:cs="Calibri"/>
          <w:sz w:val="18"/>
          <w:szCs w:val="18"/>
        </w:rPr>
        <w:t>pérdida en pozo (</w:t>
      </w:r>
      <w:proofErr w:type="spellStart"/>
      <w:r w:rsidR="00540BED">
        <w:rPr>
          <w:rFonts w:ascii="Verdana" w:hAnsi="Verdana" w:cs="Calibri"/>
          <w:sz w:val="18"/>
          <w:szCs w:val="18"/>
        </w:rPr>
        <w:t>lost</w:t>
      </w:r>
      <w:proofErr w:type="spellEnd"/>
      <w:r w:rsidR="00540BED">
        <w:rPr>
          <w:rFonts w:ascii="Verdana" w:hAnsi="Verdana" w:cs="Calibri"/>
          <w:sz w:val="18"/>
          <w:szCs w:val="18"/>
        </w:rPr>
        <w:t xml:space="preserve"> in </w:t>
      </w:r>
      <w:proofErr w:type="spellStart"/>
      <w:r w:rsidR="00540BED">
        <w:rPr>
          <w:rFonts w:ascii="Verdana" w:hAnsi="Verdana" w:cs="Calibri"/>
          <w:sz w:val="18"/>
          <w:szCs w:val="18"/>
        </w:rPr>
        <w:t>hole</w:t>
      </w:r>
      <w:proofErr w:type="spellEnd"/>
      <w:r w:rsidR="00540BED">
        <w:rPr>
          <w:rFonts w:ascii="Verdana" w:hAnsi="Verdana" w:cs="Calibri"/>
          <w:sz w:val="18"/>
          <w:szCs w:val="18"/>
        </w:rPr>
        <w:t>), dicho listado no será evaluable.</w:t>
      </w:r>
    </w:p>
    <w:p w:rsidR="00540BED" w:rsidRDefault="00540BED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E77C79" w:rsidRPr="00E77C79" w:rsidRDefault="00540BED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También deberá detallar en su propuesta técnica un listado </w:t>
      </w:r>
      <w:r w:rsidR="00E77C79" w:rsidRPr="00E77C79">
        <w:rPr>
          <w:rFonts w:ascii="Verdana" w:hAnsi="Verdana" w:cs="Calibri"/>
          <w:sz w:val="18"/>
          <w:szCs w:val="18"/>
        </w:rPr>
        <w:t>de las herramientas y materiales que a solicitud de YPFB podrán ser requeridos durante la prestación del servicio, dicho listado no será evaluable.</w:t>
      </w:r>
    </w:p>
    <w:p w:rsidR="00E77C79" w:rsidRPr="00E77C79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E77C79" w:rsidRPr="00E77C79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E77C79">
        <w:rPr>
          <w:rFonts w:ascii="Verdana" w:hAnsi="Verdana" w:cs="Calibri"/>
          <w:sz w:val="18"/>
          <w:szCs w:val="18"/>
        </w:rPr>
        <w:t>En caso de pérdida en pozo (</w:t>
      </w:r>
      <w:proofErr w:type="spellStart"/>
      <w:r w:rsidRPr="00E77C79">
        <w:rPr>
          <w:rFonts w:ascii="Verdana" w:hAnsi="Verdana" w:cs="Calibri"/>
          <w:sz w:val="18"/>
          <w:szCs w:val="18"/>
        </w:rPr>
        <w:t>Lost</w:t>
      </w:r>
      <w:proofErr w:type="spellEnd"/>
      <w:r w:rsidRPr="00E77C79">
        <w:rPr>
          <w:rFonts w:ascii="Verdana" w:hAnsi="Verdana" w:cs="Calibri"/>
          <w:sz w:val="18"/>
          <w:szCs w:val="18"/>
        </w:rPr>
        <w:t xml:space="preserve"> in </w:t>
      </w:r>
      <w:proofErr w:type="spellStart"/>
      <w:r w:rsidRPr="00E77C79">
        <w:rPr>
          <w:rFonts w:ascii="Verdana" w:hAnsi="Verdana" w:cs="Calibri"/>
          <w:sz w:val="18"/>
          <w:szCs w:val="18"/>
        </w:rPr>
        <w:t>Hole</w:t>
      </w:r>
      <w:proofErr w:type="spellEnd"/>
      <w:r w:rsidRPr="00E77C79">
        <w:rPr>
          <w:rFonts w:ascii="Verdana" w:hAnsi="Verdana" w:cs="Calibri"/>
          <w:sz w:val="18"/>
          <w:szCs w:val="18"/>
        </w:rPr>
        <w:t xml:space="preserve">)  de la herramienta, se pagará el valor establecido como </w:t>
      </w:r>
      <w:proofErr w:type="spellStart"/>
      <w:r w:rsidRPr="00E77C79">
        <w:rPr>
          <w:rFonts w:ascii="Verdana" w:hAnsi="Verdana" w:cs="Calibri"/>
          <w:sz w:val="18"/>
          <w:szCs w:val="18"/>
        </w:rPr>
        <w:t>Lost</w:t>
      </w:r>
      <w:proofErr w:type="spellEnd"/>
      <w:r w:rsidRPr="00E77C79">
        <w:rPr>
          <w:rFonts w:ascii="Verdana" w:hAnsi="Verdana" w:cs="Calibri"/>
          <w:sz w:val="18"/>
          <w:szCs w:val="18"/>
        </w:rPr>
        <w:t xml:space="preserve"> in </w:t>
      </w:r>
      <w:proofErr w:type="spellStart"/>
      <w:r w:rsidRPr="00E77C79">
        <w:rPr>
          <w:rFonts w:ascii="Verdana" w:hAnsi="Verdana" w:cs="Calibri"/>
          <w:sz w:val="18"/>
          <w:szCs w:val="18"/>
        </w:rPr>
        <w:t>hole</w:t>
      </w:r>
      <w:proofErr w:type="spellEnd"/>
      <w:r w:rsidRPr="00E77C79">
        <w:rPr>
          <w:rFonts w:ascii="Verdana" w:hAnsi="Verdana" w:cs="Calibri"/>
          <w:sz w:val="18"/>
          <w:szCs w:val="18"/>
        </w:rPr>
        <w:t xml:space="preserve">, aplicando una depreciación de 1% mensual hasta un valor máximo equivalente al 30%, sujeto a una evaluación técnica de acuerdo a reportes diarios de perforación y un informe del fiscal de servicio, previa coordinación con el Contratista. El tiempo se inicia a contabilizar a partir de la firma del contrato. </w:t>
      </w:r>
    </w:p>
    <w:p w:rsidR="00AB1269" w:rsidRDefault="00AB126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E77C79" w:rsidRPr="00E77C79" w:rsidRDefault="00E77C79" w:rsidP="00E77C7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E77C79">
        <w:rPr>
          <w:rFonts w:ascii="Verdana" w:hAnsi="Verdana" w:cs="Calibri"/>
          <w:sz w:val="18"/>
          <w:szCs w:val="18"/>
        </w:rPr>
        <w:t>Para efectuarse el pago del LIH la herramienta será entregada y pasara a ser propiedad de YPFB.</w:t>
      </w:r>
    </w:p>
    <w:p w:rsidR="00E77C79" w:rsidRPr="00920EA8" w:rsidRDefault="00E77C79" w:rsidP="0043511E">
      <w:pPr>
        <w:pStyle w:val="A3"/>
        <w:numPr>
          <w:ilvl w:val="1"/>
          <w:numId w:val="15"/>
        </w:numPr>
      </w:pPr>
      <w:r>
        <w:t>TRASLADO DE TESTIGOS</w:t>
      </w:r>
    </w:p>
    <w:p w:rsidR="008B79BA" w:rsidRDefault="008B79BA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920EA8">
        <w:rPr>
          <w:rFonts w:ascii="Verdana" w:hAnsi="Verdana" w:cs="Calibri"/>
          <w:sz w:val="18"/>
          <w:szCs w:val="18"/>
        </w:rPr>
        <w:t xml:space="preserve">El servicio </w:t>
      </w:r>
      <w:r w:rsidR="00DE20A6" w:rsidRPr="00920EA8">
        <w:rPr>
          <w:rFonts w:ascii="Verdana" w:hAnsi="Verdana" w:cs="Calibri"/>
          <w:sz w:val="18"/>
          <w:szCs w:val="18"/>
        </w:rPr>
        <w:t xml:space="preserve">de Toma de Testigos de Corona para el pozo YRA-X1, </w:t>
      </w:r>
      <w:r w:rsidRPr="00920EA8">
        <w:rPr>
          <w:rFonts w:ascii="Verdana" w:hAnsi="Verdana" w:cs="Calibri"/>
          <w:sz w:val="18"/>
          <w:szCs w:val="18"/>
        </w:rPr>
        <w:t>no incluye el traslado del testigo</w:t>
      </w:r>
      <w:r w:rsidR="00DE20A6" w:rsidRPr="00920EA8">
        <w:rPr>
          <w:rFonts w:ascii="Verdana" w:hAnsi="Verdana" w:cs="Calibri"/>
          <w:sz w:val="18"/>
          <w:szCs w:val="18"/>
        </w:rPr>
        <w:t xml:space="preserve"> para su disposición final.</w:t>
      </w:r>
      <w:r w:rsidRPr="00920EA8">
        <w:rPr>
          <w:rFonts w:ascii="Verdana" w:hAnsi="Verdana" w:cs="Calibri"/>
          <w:sz w:val="18"/>
          <w:szCs w:val="18"/>
        </w:rPr>
        <w:t xml:space="preserve">  </w:t>
      </w:r>
    </w:p>
    <w:p w:rsidR="009C4709" w:rsidRPr="004F69BC" w:rsidRDefault="009C4709" w:rsidP="009C4709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lastRenderedPageBreak/>
        <w:t>E</w:t>
      </w:r>
      <w:r w:rsidRPr="004F69BC">
        <w:rPr>
          <w:rFonts w:ascii="Verdana" w:hAnsi="Verdana" w:cs="Calibri"/>
          <w:sz w:val="18"/>
          <w:szCs w:val="18"/>
        </w:rPr>
        <w:t xml:space="preserve">l </w:t>
      </w:r>
      <w:r w:rsidRPr="004F69BC">
        <w:rPr>
          <w:rFonts w:ascii="Verdana" w:hAnsi="Verdana" w:cs="Calibri"/>
          <w:b/>
          <w:sz w:val="18"/>
          <w:szCs w:val="18"/>
        </w:rPr>
        <w:t>CONTRATISTA</w:t>
      </w:r>
      <w:r w:rsidRPr="004F69BC">
        <w:rPr>
          <w:rFonts w:ascii="Verdana" w:hAnsi="Verdana" w:cs="Calibri"/>
          <w:sz w:val="18"/>
          <w:szCs w:val="18"/>
        </w:rPr>
        <w:t xml:space="preserve"> entregará al Fiscal de Campo de YPFB en el sitio del SERVICIO </w:t>
      </w:r>
      <w:r w:rsidR="00AB08AD">
        <w:rPr>
          <w:rFonts w:ascii="Verdana" w:hAnsi="Verdana" w:cs="Calibri"/>
          <w:sz w:val="18"/>
          <w:szCs w:val="18"/>
        </w:rPr>
        <w:t>los testigos cortados, correctamente marcados, numerados, embalados y protegidos</w:t>
      </w:r>
      <w:r w:rsidRPr="004F69BC">
        <w:rPr>
          <w:rFonts w:ascii="Verdana" w:hAnsi="Verdana" w:cs="Calibri"/>
          <w:sz w:val="18"/>
          <w:szCs w:val="18"/>
        </w:rPr>
        <w:t xml:space="preserve"> de mane</w:t>
      </w:r>
      <w:r w:rsidR="00094C59">
        <w:rPr>
          <w:rFonts w:ascii="Verdana" w:hAnsi="Verdana" w:cs="Calibri"/>
          <w:sz w:val="18"/>
          <w:szCs w:val="18"/>
        </w:rPr>
        <w:t xml:space="preserve">ra que se garantice el traslado </w:t>
      </w:r>
      <w:r w:rsidRPr="004F69BC">
        <w:rPr>
          <w:rFonts w:ascii="Verdana" w:hAnsi="Verdana" w:cs="Calibri"/>
          <w:sz w:val="18"/>
          <w:szCs w:val="18"/>
        </w:rPr>
        <w:t xml:space="preserve">por tierra desde la locación hasta </w:t>
      </w:r>
      <w:r w:rsidR="00094C59">
        <w:rPr>
          <w:rFonts w:ascii="Verdana" w:hAnsi="Verdana" w:cs="Calibri"/>
          <w:sz w:val="18"/>
          <w:szCs w:val="18"/>
        </w:rPr>
        <w:t xml:space="preserve">la ciudad de </w:t>
      </w:r>
      <w:r w:rsidRPr="004F69BC">
        <w:rPr>
          <w:rFonts w:ascii="Verdana" w:hAnsi="Verdana" w:cs="Calibri"/>
          <w:sz w:val="18"/>
          <w:szCs w:val="18"/>
        </w:rPr>
        <w:t xml:space="preserve">Santa Cruz de la Sierra. </w:t>
      </w:r>
    </w:p>
    <w:p w:rsidR="006F2C48" w:rsidRPr="006A181A" w:rsidRDefault="006F2C48" w:rsidP="0043511E">
      <w:pPr>
        <w:pStyle w:val="A3"/>
        <w:numPr>
          <w:ilvl w:val="1"/>
          <w:numId w:val="15"/>
        </w:numPr>
      </w:pPr>
      <w:r w:rsidRPr="006A181A">
        <w:t>COMUNICACIÓN.</w:t>
      </w:r>
    </w:p>
    <w:p w:rsidR="006F2C48" w:rsidRPr="00DA366D" w:rsidRDefault="006F2C48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</w:rPr>
        <w:t>E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debe ser capaz de enviar y recibir datos desde el Lugar de Trabajo y desde su base operativa por su cuenta, sin hacer uso de la red de YPFB durante cualquiera de los trabajos si es requerido por la compañía operadora.</w:t>
      </w:r>
    </w:p>
    <w:p w:rsidR="00004515" w:rsidRPr="00DA366D" w:rsidRDefault="00004515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004515" w:rsidRDefault="006F2C48" w:rsidP="006F2C48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>YPFB</w:t>
      </w:r>
      <w:r w:rsidR="00E566BF" w:rsidRPr="00DA366D">
        <w:rPr>
          <w:rFonts w:ascii="Verdana" w:hAnsi="Verdana" w:cs="Calibri"/>
          <w:bCs/>
          <w:sz w:val="18"/>
          <w:szCs w:val="18"/>
          <w:lang w:val="es-BO"/>
        </w:rPr>
        <w:t>,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en el momento que lo requiera, podrá solicitar al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información sobre el avance en la ejecución del Servicio, a través del Fiscal de Campo y/o Fiscal de Ciudad.</w:t>
      </w:r>
    </w:p>
    <w:p w:rsidR="00A4595F" w:rsidRPr="00EA32A1" w:rsidRDefault="00A4595F" w:rsidP="00A4595F">
      <w:pPr>
        <w:pStyle w:val="A3"/>
        <w:numPr>
          <w:ilvl w:val="1"/>
          <w:numId w:val="15"/>
        </w:numPr>
      </w:pPr>
      <w:r>
        <w:t>PLAZO DEL SERVICIO</w:t>
      </w:r>
    </w:p>
    <w:p w:rsidR="00A4595F" w:rsidRPr="00920EA8" w:rsidRDefault="00A4595F" w:rsidP="00A4595F">
      <w:pPr>
        <w:pStyle w:val="A1"/>
        <w:numPr>
          <w:ilvl w:val="0"/>
          <w:numId w:val="0"/>
        </w:numPr>
        <w:spacing w:line="360" w:lineRule="auto"/>
        <w:rPr>
          <w:b w:val="0"/>
          <w:u w:val="none"/>
          <w:lang w:val="es-BO"/>
        </w:rPr>
      </w:pPr>
      <w:r w:rsidRPr="00920EA8">
        <w:rPr>
          <w:b w:val="0"/>
          <w:u w:val="none"/>
          <w:lang w:val="es-BO"/>
        </w:rPr>
        <w:t>El CONTRATISTA iniciará las actividades operativas a partir de la e</w:t>
      </w:r>
      <w:r>
        <w:rPr>
          <w:b w:val="0"/>
          <w:u w:val="none"/>
          <w:lang w:val="es-BO"/>
        </w:rPr>
        <w:t xml:space="preserve">misión de la Orden de Proceder </w:t>
      </w:r>
      <w:r w:rsidRPr="00920EA8">
        <w:rPr>
          <w:b w:val="0"/>
          <w:u w:val="none"/>
          <w:lang w:val="es-BO"/>
        </w:rPr>
        <w:t xml:space="preserve">hasta la conclusión del Servicio, el plazo es de </w:t>
      </w:r>
      <w:r w:rsidR="00AA4ECF">
        <w:rPr>
          <w:b w:val="0"/>
          <w:u w:val="none"/>
          <w:lang w:val="es-BO"/>
        </w:rPr>
        <w:t>Noventa</w:t>
      </w:r>
      <w:r>
        <w:rPr>
          <w:b w:val="0"/>
          <w:u w:val="none"/>
          <w:lang w:val="es-BO"/>
        </w:rPr>
        <w:t xml:space="preserve"> (</w:t>
      </w:r>
      <w:r w:rsidR="00AA4ECF">
        <w:rPr>
          <w:b w:val="0"/>
          <w:u w:val="none"/>
          <w:lang w:val="es-BO"/>
        </w:rPr>
        <w:t>9</w:t>
      </w:r>
      <w:r w:rsidRPr="00920EA8">
        <w:rPr>
          <w:b w:val="0"/>
          <w:u w:val="none"/>
          <w:lang w:val="es-BO"/>
        </w:rPr>
        <w:t>0) días calendario.</w:t>
      </w:r>
    </w:p>
    <w:p w:rsidR="00A4595F" w:rsidRPr="00DA366D" w:rsidRDefault="00A4595F" w:rsidP="00A4595F">
      <w:pPr>
        <w:pStyle w:val="A1"/>
        <w:numPr>
          <w:ilvl w:val="0"/>
          <w:numId w:val="0"/>
        </w:numPr>
        <w:spacing w:line="360" w:lineRule="auto"/>
        <w:rPr>
          <w:b w:val="0"/>
          <w:u w:val="none"/>
        </w:rPr>
      </w:pPr>
      <w:r w:rsidRPr="00920EA8">
        <w:rPr>
          <w:b w:val="0"/>
          <w:u w:val="none"/>
        </w:rPr>
        <w:t>El Servicio termina al finalizar la obtención del Testigo de Corona, se haya hecho efectiva su entrega en el pozo al Fiscal de Campo y haya presentado el informe final aprobado por el fiscal de ciudad.</w:t>
      </w:r>
    </w:p>
    <w:p w:rsidR="0075670C" w:rsidRPr="00DA366D" w:rsidRDefault="0075670C" w:rsidP="0043511E">
      <w:pPr>
        <w:pStyle w:val="A3"/>
        <w:numPr>
          <w:ilvl w:val="1"/>
          <w:numId w:val="15"/>
        </w:numPr>
      </w:pPr>
      <w:r w:rsidRPr="00DA366D">
        <w:t>ORDEN DE PROCEDER</w:t>
      </w:r>
    </w:p>
    <w:p w:rsidR="0075670C" w:rsidRPr="00DA366D" w:rsidRDefault="0075670C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YPFB comunicará a la Contratista con la Orden de Proceder a efectos de que </w:t>
      </w:r>
      <w:r w:rsidR="006E7F55">
        <w:rPr>
          <w:rFonts w:ascii="Verdana" w:hAnsi="Verdana" w:cs="Calibri"/>
          <w:bCs/>
          <w:sz w:val="18"/>
          <w:szCs w:val="18"/>
          <w:lang w:val="es-BO"/>
        </w:rPr>
        <w:t>se inicie la movilización de los equipos, herramientas y personal respectivo para ejecutar el servicio. A par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>tir de la orden de proceder correrá el plazo del contrato.</w:t>
      </w:r>
    </w:p>
    <w:p w:rsidR="0075670C" w:rsidRPr="00DA366D" w:rsidRDefault="0075670C" w:rsidP="0043511E">
      <w:pPr>
        <w:pStyle w:val="A3"/>
        <w:numPr>
          <w:ilvl w:val="1"/>
          <w:numId w:val="15"/>
        </w:numPr>
      </w:pPr>
      <w:r w:rsidRPr="00DA366D">
        <w:t>OPERACIÓN CANCELADA</w:t>
      </w:r>
    </w:p>
    <w:p w:rsidR="0075670C" w:rsidRDefault="0075670C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En caso de que YPFB notifique al CONTRATISTA para la toma de testigo y el CONTRATISTA haya transportado sus equipo, materiales y personal, y la operación fuera cancelada por cuestiones geológicas u operativas, </w:t>
      </w:r>
      <w:r w:rsidRPr="00726F98">
        <w:rPr>
          <w:rFonts w:ascii="Verdana" w:hAnsi="Verdana" w:cs="Calibri"/>
          <w:bCs/>
          <w:sz w:val="18"/>
          <w:szCs w:val="18"/>
          <w:lang w:val="es-BO"/>
        </w:rPr>
        <w:t>YPFB cancelará al CONTRATISTA la movilización y desmovilización, tiempo de permanencia del operador hasta un máximo de Bs. 40.000 según lista de precios, sujeto a evaluación po</w:t>
      </w:r>
      <w:r w:rsidR="00DD38AB">
        <w:rPr>
          <w:rFonts w:ascii="Verdana" w:hAnsi="Verdana" w:cs="Calibri"/>
          <w:bCs/>
          <w:sz w:val="18"/>
          <w:szCs w:val="18"/>
          <w:lang w:val="es-BO"/>
        </w:rPr>
        <w:t xml:space="preserve">r parte del Fiscal de Campo y </w:t>
      </w:r>
      <w:r w:rsidRPr="00726F98">
        <w:rPr>
          <w:rFonts w:ascii="Verdana" w:hAnsi="Verdana" w:cs="Calibri"/>
          <w:bCs/>
          <w:sz w:val="18"/>
          <w:szCs w:val="18"/>
          <w:lang w:val="es-BO"/>
        </w:rPr>
        <w:t>de Ciudad.</w:t>
      </w:r>
    </w:p>
    <w:p w:rsidR="00650EF0" w:rsidRDefault="00650EF0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E46A7D" w:rsidRDefault="00E46A7D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E46A7D" w:rsidRDefault="00E46A7D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E46A7D" w:rsidRDefault="00E46A7D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E46A7D" w:rsidRDefault="00E46A7D" w:rsidP="0075670C">
      <w:pPr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F96063" w:rsidRPr="00DA366D" w:rsidRDefault="00F96063" w:rsidP="0043511E">
      <w:pPr>
        <w:pStyle w:val="A3"/>
        <w:numPr>
          <w:ilvl w:val="1"/>
          <w:numId w:val="15"/>
        </w:numPr>
      </w:pPr>
      <w:r w:rsidRPr="00DA366D">
        <w:lastRenderedPageBreak/>
        <w:t>LUGAR DE PRESTACIÓN DEL SERVICIO</w:t>
      </w:r>
    </w:p>
    <w:p w:rsidR="00F96063" w:rsidRDefault="00F96063" w:rsidP="00F9606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1306E">
        <w:rPr>
          <w:rFonts w:ascii="Verdana" w:hAnsi="Verdana" w:cs="Calibri"/>
          <w:bCs/>
          <w:sz w:val="18"/>
          <w:szCs w:val="18"/>
        </w:rPr>
        <w:t>El Servicio se realizará en la localización planteada para el Proyecto Exploratorio Pozo YRA-X1, se encuentra ubicada en el Departamento de Santa Cruz, Provincia Ichilo, Municipio Tercero, Área Yarará, con las siguientes Coordenadas: UTM Zona 20S, WGS84.</w:t>
      </w:r>
    </w:p>
    <w:p w:rsidR="00276CA2" w:rsidRDefault="00276CA2" w:rsidP="00F9606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</w:p>
    <w:tbl>
      <w:tblPr>
        <w:tblW w:w="515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8"/>
        <w:gridCol w:w="2080"/>
      </w:tblGrid>
      <w:tr w:rsidR="00D1306E" w:rsidTr="003F3248">
        <w:trPr>
          <w:trHeight w:val="290"/>
          <w:jc w:val="center"/>
        </w:trPr>
        <w:tc>
          <w:tcPr>
            <w:tcW w:w="51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  <w:lang w:val="es-BO" w:eastAsia="es-BO"/>
              </w:rPr>
            </w:pPr>
            <w:r w:rsidRPr="003F3248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Coordenadas de Superficie UTM Zona 20 S</w:t>
            </w:r>
          </w:p>
        </w:tc>
      </w:tr>
      <w:tr w:rsidR="00D1306E" w:rsidTr="003F3248">
        <w:trPr>
          <w:trHeight w:val="290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6E" w:rsidRPr="003F3248" w:rsidRDefault="00D1306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WGS 84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306E" w:rsidRPr="003F3248" w:rsidRDefault="00D1306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b/>
                <w:bCs/>
                <w:color w:val="000000"/>
                <w:sz w:val="18"/>
                <w:szCs w:val="22"/>
              </w:rPr>
              <w:t>PSAD 56</w:t>
            </w:r>
          </w:p>
        </w:tc>
      </w:tr>
      <w:tr w:rsidR="00D1306E" w:rsidTr="003F3248">
        <w:trPr>
          <w:trHeight w:val="290"/>
          <w:jc w:val="center"/>
        </w:trPr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color w:val="000000"/>
                <w:sz w:val="18"/>
                <w:szCs w:val="22"/>
              </w:rPr>
              <w:t>X = 366247 m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color w:val="000000"/>
                <w:sz w:val="18"/>
                <w:szCs w:val="22"/>
              </w:rPr>
              <w:t>X = 366453 m</w:t>
            </w:r>
          </w:p>
        </w:tc>
      </w:tr>
      <w:tr w:rsidR="00D1306E" w:rsidTr="003F3248">
        <w:trPr>
          <w:trHeight w:val="290"/>
          <w:jc w:val="center"/>
        </w:trPr>
        <w:tc>
          <w:tcPr>
            <w:tcW w:w="3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color w:val="000000"/>
                <w:sz w:val="18"/>
                <w:szCs w:val="22"/>
              </w:rPr>
              <w:t>Y = 8122194 m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color w:val="000000"/>
                <w:sz w:val="18"/>
                <w:szCs w:val="22"/>
              </w:rPr>
              <w:t>Y = 8122564 m</w:t>
            </w:r>
          </w:p>
        </w:tc>
      </w:tr>
      <w:tr w:rsidR="00D1306E" w:rsidTr="003F3248">
        <w:trPr>
          <w:trHeight w:val="290"/>
          <w:jc w:val="center"/>
        </w:trPr>
        <w:tc>
          <w:tcPr>
            <w:tcW w:w="3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color w:val="000000"/>
                <w:sz w:val="18"/>
                <w:szCs w:val="22"/>
              </w:rPr>
              <w:t>Z = 231 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3F3248" w:rsidRDefault="00D1306E">
            <w:pPr>
              <w:rPr>
                <w:rFonts w:ascii="Verdana" w:hAnsi="Verdana" w:cs="Calibri"/>
                <w:color w:val="000000"/>
                <w:sz w:val="18"/>
                <w:szCs w:val="22"/>
              </w:rPr>
            </w:pPr>
            <w:r w:rsidRPr="003F3248">
              <w:rPr>
                <w:rFonts w:ascii="Verdana" w:hAnsi="Verdana" w:cs="Calibri"/>
                <w:color w:val="000000"/>
                <w:sz w:val="18"/>
                <w:szCs w:val="22"/>
              </w:rPr>
              <w:t>Z = 231 m</w:t>
            </w:r>
          </w:p>
        </w:tc>
      </w:tr>
    </w:tbl>
    <w:p w:rsidR="00E14CD4" w:rsidRDefault="00E14CD4" w:rsidP="00E14CD4">
      <w:pPr>
        <w:pStyle w:val="A3"/>
        <w:numPr>
          <w:ilvl w:val="0"/>
          <w:numId w:val="0"/>
        </w:numPr>
        <w:spacing w:before="0" w:after="0" w:line="240" w:lineRule="auto"/>
        <w:ind w:left="1077"/>
      </w:pPr>
    </w:p>
    <w:p w:rsidR="00C37704" w:rsidRDefault="00C37704" w:rsidP="00C37704">
      <w:pPr>
        <w:pStyle w:val="A3"/>
        <w:numPr>
          <w:ilvl w:val="0"/>
          <w:numId w:val="0"/>
        </w:numPr>
        <w:spacing w:before="0" w:after="0" w:line="240" w:lineRule="auto"/>
        <w:rPr>
          <w:rFonts w:cs="Calibri"/>
          <w:b w:val="0"/>
          <w:lang w:val="es-ES"/>
        </w:rPr>
      </w:pPr>
      <w:r>
        <w:rPr>
          <w:rFonts w:cs="Calibri"/>
          <w:b w:val="0"/>
          <w:lang w:val="es-ES"/>
        </w:rPr>
        <w:t xml:space="preserve">Ver Anexo 5. </w:t>
      </w:r>
    </w:p>
    <w:p w:rsidR="00351BF0" w:rsidRPr="00C37704" w:rsidRDefault="00351BF0" w:rsidP="00C37704">
      <w:pPr>
        <w:pStyle w:val="A3"/>
        <w:numPr>
          <w:ilvl w:val="0"/>
          <w:numId w:val="0"/>
        </w:numPr>
        <w:spacing w:before="0" w:after="0" w:line="240" w:lineRule="auto"/>
        <w:rPr>
          <w:rFonts w:cs="Calibri"/>
          <w:b w:val="0"/>
          <w:lang w:val="es-ES"/>
        </w:rPr>
      </w:pPr>
    </w:p>
    <w:p w:rsidR="00F96063" w:rsidRPr="00DA366D" w:rsidRDefault="00F96063" w:rsidP="0043511E">
      <w:pPr>
        <w:pStyle w:val="A3"/>
        <w:numPr>
          <w:ilvl w:val="1"/>
          <w:numId w:val="15"/>
        </w:numPr>
      </w:pPr>
      <w:r w:rsidRPr="00DA366D">
        <w:t>ACCESO.</w:t>
      </w:r>
    </w:p>
    <w:p w:rsidR="00F96063" w:rsidRPr="00DA366D" w:rsidRDefault="00F96063" w:rsidP="00F9606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A366D">
        <w:rPr>
          <w:rFonts w:ascii="Verdana" w:hAnsi="Verdana" w:cs="Calibri"/>
          <w:bCs/>
          <w:sz w:val="18"/>
          <w:szCs w:val="18"/>
        </w:rPr>
        <w:t>El Acceso del equipo, materiales y herramientas se realizará a través de la siguiente ruta:</w:t>
      </w:r>
    </w:p>
    <w:p w:rsidR="00F96063" w:rsidRPr="00DA366D" w:rsidRDefault="00F96063" w:rsidP="00F9606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</w:p>
    <w:tbl>
      <w:tblPr>
        <w:tblW w:w="83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4111"/>
        <w:gridCol w:w="1276"/>
      </w:tblGrid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  <w:t>Localidades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  <w:t>Tipo de Camino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  <w:t>Distancia</w:t>
            </w:r>
          </w:p>
        </w:tc>
      </w:tr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Santa Cruz - Montero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Carretera asfaltada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60 km</w:t>
            </w:r>
          </w:p>
        </w:tc>
      </w:tr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 xml:space="preserve">Montero - Río </w:t>
            </w:r>
            <w:proofErr w:type="spellStart"/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Yapacani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Carretera asfaltada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84 km</w:t>
            </w:r>
          </w:p>
        </w:tc>
      </w:tr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 xml:space="preserve">Río </w:t>
            </w:r>
            <w:proofErr w:type="spellStart"/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Yapacani</w:t>
            </w:r>
            <w:proofErr w:type="spellEnd"/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 xml:space="preserve"> - Villa Rosario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Carretera asfaltada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44 km</w:t>
            </w:r>
          </w:p>
        </w:tc>
      </w:tr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 xml:space="preserve">Villa Rosario - </w:t>
            </w:r>
            <w:proofErr w:type="spellStart"/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Yuquis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Camino de ripio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34 km</w:t>
            </w:r>
          </w:p>
        </w:tc>
      </w:tr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proofErr w:type="spellStart"/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Yuquis</w:t>
            </w:r>
            <w:proofErr w:type="spellEnd"/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 xml:space="preserve"> - Yarará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Camino de ripio, requiere obras civiles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5 km</w:t>
            </w:r>
          </w:p>
        </w:tc>
      </w:tr>
      <w:tr w:rsidR="00D1306E" w:rsidRPr="0000292C" w:rsidTr="003F3248">
        <w:trPr>
          <w:trHeight w:val="300"/>
          <w:jc w:val="center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right"/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b/>
                <w:bCs/>
                <w:color w:val="000000"/>
                <w:sz w:val="18"/>
                <w:lang w:eastAsia="es-BO"/>
              </w:rPr>
              <w:t>Longitud 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06E" w:rsidRPr="00726F98" w:rsidRDefault="00D1306E" w:rsidP="003F569C">
            <w:pPr>
              <w:jc w:val="center"/>
              <w:rPr>
                <w:rFonts w:ascii="Verdana" w:hAnsi="Verdana"/>
                <w:color w:val="000000"/>
                <w:sz w:val="18"/>
                <w:lang w:eastAsia="es-BO"/>
              </w:rPr>
            </w:pPr>
            <w:r w:rsidRPr="00726F98">
              <w:rPr>
                <w:rFonts w:ascii="Verdana" w:hAnsi="Verdana"/>
                <w:color w:val="000000"/>
                <w:sz w:val="18"/>
                <w:lang w:eastAsia="es-BO"/>
              </w:rPr>
              <w:t>227 km</w:t>
            </w:r>
          </w:p>
        </w:tc>
      </w:tr>
    </w:tbl>
    <w:p w:rsidR="0075670C" w:rsidRDefault="0075670C" w:rsidP="00A1410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C37704" w:rsidRDefault="00C37704" w:rsidP="00C37704">
      <w:pPr>
        <w:pStyle w:val="A3"/>
        <w:numPr>
          <w:ilvl w:val="0"/>
          <w:numId w:val="0"/>
        </w:numPr>
        <w:spacing w:before="0" w:after="0" w:line="240" w:lineRule="auto"/>
        <w:rPr>
          <w:rFonts w:cs="Calibri"/>
          <w:bCs w:val="0"/>
        </w:rPr>
      </w:pPr>
      <w:r>
        <w:rPr>
          <w:rFonts w:cs="Calibri"/>
          <w:b w:val="0"/>
          <w:lang w:val="es-ES"/>
        </w:rPr>
        <w:t>Ver Anexo 6.</w:t>
      </w:r>
    </w:p>
    <w:p w:rsidR="004956B4" w:rsidRDefault="004956B4" w:rsidP="0043511E">
      <w:pPr>
        <w:pStyle w:val="A3"/>
        <w:numPr>
          <w:ilvl w:val="1"/>
          <w:numId w:val="15"/>
        </w:numPr>
      </w:pPr>
      <w:r>
        <w:t>MEDIOS DE TRANSPORTE</w:t>
      </w:r>
    </w:p>
    <w:p w:rsidR="004956B4" w:rsidRPr="004956B4" w:rsidRDefault="004956B4" w:rsidP="004956B4">
      <w:pPr>
        <w:pStyle w:val="A3"/>
        <w:numPr>
          <w:ilvl w:val="0"/>
          <w:numId w:val="0"/>
        </w:numPr>
        <w:rPr>
          <w:rFonts w:cs="Calibri"/>
          <w:b w:val="0"/>
        </w:rPr>
      </w:pPr>
      <w:r w:rsidRPr="004956B4">
        <w:rPr>
          <w:rFonts w:cs="Calibri"/>
          <w:b w:val="0"/>
        </w:rPr>
        <w:t xml:space="preserve">El CONTRATISTA </w:t>
      </w:r>
      <w:r>
        <w:rPr>
          <w:rFonts w:cs="Calibri"/>
          <w:b w:val="0"/>
        </w:rPr>
        <w:t xml:space="preserve">deberá hacerse cargo del transporte de su personal, desde su base operativa al lugar de trabajo y viceversa. </w:t>
      </w:r>
    </w:p>
    <w:p w:rsidR="000126FE" w:rsidRPr="00DA366D" w:rsidRDefault="000126FE" w:rsidP="0043511E">
      <w:pPr>
        <w:pStyle w:val="A3"/>
        <w:numPr>
          <w:ilvl w:val="1"/>
          <w:numId w:val="15"/>
        </w:numPr>
      </w:pPr>
      <w:r w:rsidRPr="00DA366D">
        <w:t>LUBRICANTES Y COMBUSTIBLES.</w:t>
      </w:r>
    </w:p>
    <w:p w:rsidR="000126FE" w:rsidRDefault="000126FE" w:rsidP="000126FE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será, durante el periodo que dure el servicio, el único responsable por el suministro de lubricantes, grasas y consumibles similares que sean requeridos para sus equipos, de tal forma que se garantice la ejecución del servicio</w:t>
      </w:r>
      <w:r w:rsidRPr="00DA366D">
        <w:rPr>
          <w:rFonts w:ascii="Verdana" w:hAnsi="Verdana" w:cs="Arial"/>
          <w:bCs/>
          <w:sz w:val="18"/>
          <w:szCs w:val="18"/>
        </w:rPr>
        <w:t>.</w:t>
      </w:r>
    </w:p>
    <w:p w:rsidR="00650EF0" w:rsidRPr="00DA366D" w:rsidRDefault="00650EF0" w:rsidP="000126FE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</w:p>
    <w:p w:rsidR="000126FE" w:rsidRPr="00DA366D" w:rsidRDefault="000126FE" w:rsidP="0043511E">
      <w:pPr>
        <w:pStyle w:val="A3"/>
        <w:numPr>
          <w:ilvl w:val="1"/>
          <w:numId w:val="15"/>
        </w:numPr>
      </w:pPr>
      <w:r w:rsidRPr="00DA366D">
        <w:lastRenderedPageBreak/>
        <w:t>MANTENIMIENTO Y/O REPARACIONES.</w:t>
      </w:r>
    </w:p>
    <w:p w:rsidR="000126FE" w:rsidRPr="00DA366D" w:rsidRDefault="000126FE" w:rsidP="000126FE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  <w:lang w:val="es-BO"/>
        </w:rPr>
        <w:t>CONTRATISTA,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 ante cualquier falla que se presente en sus equipos, será responsable a su costo y riesgo, de arreglar, reparar o reemplazar, total o parcialmente piezas o equipos necesarios, de tal forma que se garantice la ejecución ininterrumpida del servicio.</w:t>
      </w:r>
    </w:p>
    <w:p w:rsidR="000126FE" w:rsidRPr="00DA366D" w:rsidRDefault="000126FE" w:rsidP="000126FE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Calibri"/>
          <w:bCs/>
          <w:sz w:val="18"/>
          <w:szCs w:val="18"/>
        </w:rPr>
        <w:t xml:space="preserve">EL </w:t>
      </w:r>
      <w:r w:rsidRPr="00DA366D">
        <w:rPr>
          <w:rFonts w:ascii="Verdana" w:hAnsi="Verdana" w:cs="Calibri"/>
          <w:b/>
          <w:bCs/>
          <w:sz w:val="18"/>
          <w:szCs w:val="18"/>
        </w:rPr>
        <w:t>CONTRATISTA</w:t>
      </w:r>
      <w:r w:rsidRPr="00DA366D">
        <w:rPr>
          <w:rFonts w:ascii="Verdana" w:hAnsi="Verdana" w:cs="Calibri"/>
          <w:bCs/>
          <w:sz w:val="18"/>
          <w:szCs w:val="18"/>
        </w:rPr>
        <w:t>, deberá tener la capacidad de reposición de equipos en 48 horas como máximo</w:t>
      </w:r>
      <w:r w:rsidRPr="00DA366D">
        <w:rPr>
          <w:rFonts w:ascii="Verdana" w:hAnsi="Verdana" w:cs="Arial"/>
          <w:bCs/>
          <w:sz w:val="18"/>
          <w:szCs w:val="18"/>
        </w:rPr>
        <w:t>.</w:t>
      </w:r>
    </w:p>
    <w:p w:rsidR="00247912" w:rsidRPr="00DA366D" w:rsidRDefault="00247912" w:rsidP="0043511E">
      <w:pPr>
        <w:pStyle w:val="A3"/>
        <w:numPr>
          <w:ilvl w:val="1"/>
          <w:numId w:val="15"/>
        </w:numPr>
      </w:pPr>
      <w:r w:rsidRPr="00DA366D">
        <w:t>ALOJAMIENTO Y CATERING</w:t>
      </w:r>
    </w:p>
    <w:p w:rsidR="00247912" w:rsidRPr="00DA366D" w:rsidRDefault="00247912" w:rsidP="0024791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Catering y Alojamiento durante la ejecución del </w:t>
      </w:r>
      <w:r w:rsidRPr="00247912">
        <w:rPr>
          <w:rFonts w:ascii="Verdana" w:hAnsi="Verdana" w:cs="Calibri"/>
          <w:bCs/>
          <w:sz w:val="18"/>
          <w:szCs w:val="18"/>
          <w:lang w:val="es-BO"/>
        </w:rPr>
        <w:t>Servicio será provisto por YPFB, en función al personal mínimo requerido.</w:t>
      </w:r>
      <w:r>
        <w:rPr>
          <w:rFonts w:ascii="Verdana" w:hAnsi="Verdana" w:cs="Calibri"/>
          <w:bCs/>
          <w:sz w:val="18"/>
          <w:szCs w:val="18"/>
          <w:lang w:val="es-BO"/>
        </w:rPr>
        <w:t xml:space="preserve"> 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>Cualquier personal adicional del CONTRATISTA, podrá usar el servicio de alimentación bajo su costo. El alojamiento</w:t>
      </w:r>
      <w:r w:rsidR="005577A9">
        <w:rPr>
          <w:rFonts w:ascii="Verdana" w:hAnsi="Verdana" w:cs="Calibri"/>
          <w:bCs/>
          <w:sz w:val="18"/>
          <w:szCs w:val="18"/>
          <w:lang w:val="es-BO"/>
        </w:rPr>
        <w:t xml:space="preserve"> para personal adicional </w:t>
      </w:r>
      <w:r w:rsidRPr="00DA366D">
        <w:rPr>
          <w:rFonts w:ascii="Verdana" w:hAnsi="Verdana" w:cs="Calibri"/>
          <w:bCs/>
          <w:sz w:val="18"/>
          <w:szCs w:val="18"/>
          <w:lang w:val="es-BO"/>
        </w:rPr>
        <w:t>estará sujeto a disponibilidad, y será responsabilidad del CONTRATISTA preparar la logística para tal fin</w:t>
      </w:r>
      <w:r w:rsidRPr="00DA366D">
        <w:rPr>
          <w:rFonts w:ascii="Verdana" w:hAnsi="Verdana" w:cs="Arial"/>
          <w:bCs/>
          <w:sz w:val="18"/>
          <w:szCs w:val="18"/>
        </w:rPr>
        <w:t>.</w:t>
      </w:r>
    </w:p>
    <w:p w:rsidR="00196A67" w:rsidRPr="00DA366D" w:rsidRDefault="00196A67" w:rsidP="0043511E">
      <w:pPr>
        <w:pStyle w:val="A3"/>
        <w:numPr>
          <w:ilvl w:val="1"/>
          <w:numId w:val="15"/>
        </w:numPr>
      </w:pPr>
      <w:r w:rsidRPr="00DA366D">
        <w:t>FISCAL DE SERVICIO.</w:t>
      </w:r>
      <w:r w:rsidR="005577A9">
        <w:t xml:space="preserve"> (Geólogo de YPFB)</w:t>
      </w:r>
    </w:p>
    <w:p w:rsidR="00196A67" w:rsidRDefault="00196A67" w:rsidP="00196A6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YPFB designará a los Fiscales de Servicio, quienes estarán a cargo de las operaciones mediante un equipo de profesionales cuyo coordinador será el representante de YPFB en la ciudad. Asimismo, se designará </w:t>
      </w:r>
      <w:r w:rsidR="00076BA4">
        <w:rPr>
          <w:rFonts w:ascii="Verdana" w:hAnsi="Verdana" w:cs="Calibri"/>
          <w:sz w:val="18"/>
          <w:szCs w:val="18"/>
        </w:rPr>
        <w:t>un Fiscal de Servicio en Campo</w:t>
      </w:r>
      <w:r w:rsidRPr="00DA366D">
        <w:rPr>
          <w:rFonts w:ascii="Verdana" w:hAnsi="Verdana" w:cs="Calibri"/>
          <w:sz w:val="18"/>
          <w:szCs w:val="18"/>
        </w:rPr>
        <w:t>.</w:t>
      </w:r>
    </w:p>
    <w:p w:rsidR="005577A9" w:rsidRDefault="005577A9" w:rsidP="00196A6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196A67" w:rsidRDefault="00196A67" w:rsidP="00196A6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Las funciones de los fiscales de Servicio se detallan a continuación:</w:t>
      </w:r>
    </w:p>
    <w:p w:rsidR="00196A67" w:rsidRDefault="00196A67" w:rsidP="00196A67">
      <w:pPr>
        <w:pStyle w:val="Prrafodelista"/>
        <w:spacing w:before="240" w:line="360" w:lineRule="auto"/>
        <w:ind w:left="284"/>
        <w:jc w:val="both"/>
        <w:rPr>
          <w:rFonts w:ascii="Verdana" w:hAnsi="Verdana" w:cs="Arial"/>
          <w:b/>
          <w:sz w:val="18"/>
          <w:szCs w:val="18"/>
        </w:rPr>
      </w:pPr>
      <w:r w:rsidRPr="002353CE">
        <w:rPr>
          <w:rFonts w:ascii="Verdana" w:hAnsi="Verdana" w:cs="Arial"/>
          <w:b/>
          <w:sz w:val="18"/>
          <w:szCs w:val="18"/>
        </w:rPr>
        <w:t>Fiscal de Servicio en la ciudad (Geólogo de YPFB):</w:t>
      </w:r>
    </w:p>
    <w:p w:rsidR="00196A67" w:rsidRDefault="00196A67" w:rsidP="00196A67">
      <w:pPr>
        <w:pStyle w:val="Prrafodelista"/>
        <w:ind w:left="284"/>
        <w:jc w:val="both"/>
        <w:rPr>
          <w:rFonts w:ascii="Verdana" w:hAnsi="Verdana" w:cs="Arial"/>
          <w:b/>
          <w:sz w:val="18"/>
          <w:szCs w:val="18"/>
        </w:rPr>
      </w:pPr>
    </w:p>
    <w:p w:rsidR="00196A67" w:rsidRDefault="00196A67" w:rsidP="00196A6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  <w:r>
        <w:rPr>
          <w:rFonts w:ascii="Verdana" w:hAnsi="Verdana" w:cs="Calibri"/>
          <w:bCs/>
          <w:sz w:val="18"/>
          <w:szCs w:val="18"/>
        </w:rPr>
        <w:t>Las responsabilidades son:</w:t>
      </w:r>
    </w:p>
    <w:p w:rsidR="00191450" w:rsidRDefault="00191450" w:rsidP="00196A6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Será el encargado de emitir la Orden de Proceder para dar inicio a las Operaciones del Servicio.</w:t>
      </w: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Coordinar reuniones con las contratistas y las prestadoras de servicios.</w:t>
      </w: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Coordinar las actividades inherentes al servicio con el Company </w:t>
      </w:r>
      <w:proofErr w:type="spellStart"/>
      <w:r w:rsidRPr="00DA366D">
        <w:rPr>
          <w:rFonts w:ascii="Verdana" w:hAnsi="Verdana" w:cs="Calibri"/>
          <w:sz w:val="18"/>
          <w:szCs w:val="18"/>
        </w:rPr>
        <w:t>Man</w:t>
      </w:r>
      <w:proofErr w:type="spellEnd"/>
      <w:r w:rsidRPr="00DA366D">
        <w:rPr>
          <w:rFonts w:ascii="Verdana" w:hAnsi="Verdana" w:cs="Calibri"/>
          <w:sz w:val="18"/>
          <w:szCs w:val="18"/>
        </w:rPr>
        <w:t>.</w:t>
      </w:r>
    </w:p>
    <w:p w:rsidR="00196A67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Aprobar los informes y emitir un informe de conformidad para solicitar el pago.</w:t>
      </w:r>
    </w:p>
    <w:p w:rsidR="00196A67" w:rsidRDefault="00196A67" w:rsidP="00196A67">
      <w:pPr>
        <w:pStyle w:val="Prrafodelista"/>
        <w:spacing w:before="240" w:line="360" w:lineRule="auto"/>
        <w:ind w:left="284"/>
        <w:jc w:val="both"/>
        <w:rPr>
          <w:rFonts w:ascii="Verdana" w:hAnsi="Verdana" w:cs="Arial"/>
          <w:b/>
          <w:sz w:val="18"/>
          <w:szCs w:val="18"/>
        </w:rPr>
      </w:pPr>
      <w:r w:rsidRPr="000238EE">
        <w:rPr>
          <w:rFonts w:ascii="Verdana" w:hAnsi="Verdana" w:cs="Arial"/>
          <w:b/>
          <w:sz w:val="18"/>
          <w:szCs w:val="18"/>
        </w:rPr>
        <w:t>Fiscal de Servicio en Campo (Geólogo de YPFB):</w:t>
      </w:r>
    </w:p>
    <w:p w:rsidR="00196A67" w:rsidRPr="000238EE" w:rsidRDefault="00196A67" w:rsidP="00196A67">
      <w:pPr>
        <w:pStyle w:val="Prrafodelista"/>
        <w:ind w:left="284"/>
        <w:jc w:val="both"/>
        <w:rPr>
          <w:rFonts w:ascii="Verdana" w:hAnsi="Verdana" w:cs="Arial"/>
          <w:b/>
          <w:sz w:val="18"/>
          <w:szCs w:val="18"/>
        </w:rPr>
      </w:pPr>
    </w:p>
    <w:p w:rsidR="00196A67" w:rsidRPr="00DA366D" w:rsidRDefault="00196A67" w:rsidP="00196A67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</w:rPr>
      </w:pPr>
      <w:r w:rsidRPr="00DA366D">
        <w:rPr>
          <w:rFonts w:ascii="Verdana" w:hAnsi="Verdana" w:cs="Calibri"/>
          <w:bCs/>
          <w:sz w:val="18"/>
          <w:szCs w:val="18"/>
        </w:rPr>
        <w:t>Las responsabilidades son:</w:t>
      </w:r>
    </w:p>
    <w:p w:rsidR="00196A67" w:rsidRPr="00DA366D" w:rsidRDefault="00196A67" w:rsidP="00196A67">
      <w:pPr>
        <w:autoSpaceDE w:val="0"/>
        <w:autoSpaceDN w:val="0"/>
        <w:adjustRightInd w:val="0"/>
        <w:ind w:left="709"/>
        <w:jc w:val="both"/>
        <w:rPr>
          <w:rFonts w:ascii="Verdana" w:hAnsi="Verdana" w:cs="Calibri"/>
          <w:sz w:val="18"/>
          <w:szCs w:val="18"/>
        </w:rPr>
      </w:pP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Supervisar las operaciones de los Servicios de</w:t>
      </w:r>
      <w:r w:rsidR="00076BA4">
        <w:rPr>
          <w:rFonts w:ascii="Verdana" w:hAnsi="Verdana" w:cs="Calibri"/>
          <w:sz w:val="18"/>
          <w:szCs w:val="18"/>
        </w:rPr>
        <w:t xml:space="preserve"> (</w:t>
      </w:r>
      <w:r w:rsidRPr="00DA366D">
        <w:rPr>
          <w:rFonts w:ascii="Verdana" w:hAnsi="Verdana" w:cs="Calibri"/>
          <w:sz w:val="18"/>
          <w:szCs w:val="18"/>
        </w:rPr>
        <w:t>Toma de Testigos), velando el cumplimiento de los programas establecidos en la Propuesta geológica de perforación y las presentes especificaciones técnicas.</w:t>
      </w: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lastRenderedPageBreak/>
        <w:t>Aprobar los tickets de servicio de las Contratistas para el Pozo YRA-X1 para su respectivo pago.</w:t>
      </w: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>Coordinar las operaciones con el Fiscal de Servicio en Ciudad y las empresas prestadoras de servicio.</w:t>
      </w:r>
    </w:p>
    <w:p w:rsidR="00196A67" w:rsidRPr="00DA366D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Generar reportes diarios, informes </w:t>
      </w:r>
      <w:r w:rsidRPr="00076BA4">
        <w:rPr>
          <w:rFonts w:ascii="Verdana" w:hAnsi="Verdana" w:cs="Calibri"/>
          <w:sz w:val="18"/>
          <w:szCs w:val="18"/>
        </w:rPr>
        <w:t xml:space="preserve">sobre las operaciones de toma de testigo e informar a </w:t>
      </w:r>
      <w:r w:rsidRPr="00DA366D">
        <w:rPr>
          <w:rFonts w:ascii="Verdana" w:hAnsi="Verdana" w:cs="Calibri"/>
          <w:sz w:val="18"/>
          <w:szCs w:val="18"/>
        </w:rPr>
        <w:t>instancias superiores.</w:t>
      </w:r>
    </w:p>
    <w:p w:rsidR="00F96063" w:rsidRPr="00076BA4" w:rsidRDefault="00196A67" w:rsidP="0043511E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709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076BA4">
        <w:rPr>
          <w:rFonts w:ascii="Verdana" w:hAnsi="Verdana" w:cs="Calibri"/>
          <w:sz w:val="18"/>
          <w:szCs w:val="18"/>
        </w:rPr>
        <w:t>Realizar el control de calidad del</w:t>
      </w:r>
      <w:r w:rsidR="00076BA4" w:rsidRPr="00076BA4">
        <w:rPr>
          <w:rFonts w:ascii="Verdana" w:hAnsi="Verdana" w:cs="Calibri"/>
          <w:sz w:val="18"/>
          <w:szCs w:val="18"/>
        </w:rPr>
        <w:t xml:space="preserve"> </w:t>
      </w:r>
      <w:r w:rsidRPr="00076BA4">
        <w:rPr>
          <w:rFonts w:ascii="Verdana" w:hAnsi="Verdana" w:cs="Calibri"/>
          <w:sz w:val="18"/>
          <w:szCs w:val="18"/>
        </w:rPr>
        <w:t>servicio prestado por el Contratista</w:t>
      </w:r>
      <w:r w:rsidR="00076BA4" w:rsidRPr="00076BA4">
        <w:rPr>
          <w:rFonts w:ascii="Verdana" w:hAnsi="Verdana" w:cs="Calibri"/>
          <w:sz w:val="18"/>
          <w:szCs w:val="18"/>
        </w:rPr>
        <w:t>.</w:t>
      </w:r>
    </w:p>
    <w:p w:rsidR="00877CDC" w:rsidRDefault="00877CDC" w:rsidP="0043511E">
      <w:pPr>
        <w:pStyle w:val="A3"/>
        <w:numPr>
          <w:ilvl w:val="1"/>
          <w:numId w:val="15"/>
        </w:numPr>
      </w:pPr>
      <w:r w:rsidRPr="00DA366D">
        <w:t>INFORMES.</w:t>
      </w:r>
    </w:p>
    <w:p w:rsidR="00AF602D" w:rsidRPr="00AF602D" w:rsidRDefault="00AF602D" w:rsidP="00AF602D">
      <w:pPr>
        <w:pStyle w:val="A3"/>
        <w:numPr>
          <w:ilvl w:val="0"/>
          <w:numId w:val="0"/>
        </w:numPr>
      </w:pPr>
      <w:r w:rsidRPr="00AF602D">
        <w:t xml:space="preserve">INFORME </w:t>
      </w:r>
      <w:r w:rsidR="00E52388">
        <w:t xml:space="preserve">TÉCNICO </w:t>
      </w:r>
      <w:r w:rsidRPr="00AF602D">
        <w:t>DEL SERVICIO</w:t>
      </w:r>
    </w:p>
    <w:p w:rsidR="00877CDC" w:rsidRDefault="00AF602D" w:rsidP="00877CDC">
      <w:pPr>
        <w:pStyle w:val="A3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Para fines de pago, el CONTRATISTA deberá presentar un informe del servicio por el testigo obtenido, </w:t>
      </w:r>
      <w:r w:rsidR="00877CDC" w:rsidRPr="00DA366D">
        <w:rPr>
          <w:b w:val="0"/>
        </w:rPr>
        <w:t>describiendo tipo de corona, características de la manga, otras características técnicas, descripción de la operación, parámetros, problemas y cualquier otro</w:t>
      </w:r>
      <w:r w:rsidR="00865186">
        <w:rPr>
          <w:b w:val="0"/>
        </w:rPr>
        <w:t xml:space="preserve"> dato que enriquezca el informe, como así también costo totales de los servicios, </w:t>
      </w:r>
      <w:r w:rsidR="00371CEF">
        <w:rPr>
          <w:b w:val="0"/>
        </w:rPr>
        <w:t>movilización/</w:t>
      </w:r>
      <w:r w:rsidR="006F1DB2">
        <w:rPr>
          <w:b w:val="0"/>
        </w:rPr>
        <w:t xml:space="preserve">desmovilización, </w:t>
      </w:r>
      <w:r w:rsidR="00865186">
        <w:rPr>
          <w:b w:val="0"/>
        </w:rPr>
        <w:t xml:space="preserve">herramientas y personal involucrado en las operaciones, </w:t>
      </w:r>
      <w:r w:rsidR="00DE7DAA">
        <w:rPr>
          <w:b w:val="0"/>
        </w:rPr>
        <w:t xml:space="preserve">en </w:t>
      </w:r>
      <w:r w:rsidR="00865186">
        <w:rPr>
          <w:b w:val="0"/>
        </w:rPr>
        <w:t xml:space="preserve">un plazo no mayor a </w:t>
      </w:r>
      <w:r w:rsidR="00877CDC" w:rsidRPr="00DA366D">
        <w:rPr>
          <w:b w:val="0"/>
        </w:rPr>
        <w:t xml:space="preserve">siete (7) días calendario de haberse </w:t>
      </w:r>
      <w:r w:rsidR="00371CEF">
        <w:rPr>
          <w:b w:val="0"/>
        </w:rPr>
        <w:t xml:space="preserve">desmovilizado </w:t>
      </w:r>
      <w:r w:rsidR="00865186">
        <w:rPr>
          <w:b w:val="0"/>
        </w:rPr>
        <w:t xml:space="preserve">en tres (3) copias en físico y digital. </w:t>
      </w:r>
    </w:p>
    <w:p w:rsidR="00AF602D" w:rsidRPr="00AF602D" w:rsidRDefault="00AF602D" w:rsidP="00877CDC">
      <w:pPr>
        <w:pStyle w:val="A3"/>
        <w:numPr>
          <w:ilvl w:val="0"/>
          <w:numId w:val="0"/>
        </w:numPr>
      </w:pPr>
      <w:r w:rsidRPr="00AF602D">
        <w:t>INFORME FINAL</w:t>
      </w:r>
    </w:p>
    <w:p w:rsidR="00AF602D" w:rsidRDefault="00865186" w:rsidP="00877CDC">
      <w:pPr>
        <w:pStyle w:val="A3"/>
        <w:numPr>
          <w:ilvl w:val="0"/>
          <w:numId w:val="0"/>
        </w:numPr>
        <w:rPr>
          <w:b w:val="0"/>
        </w:rPr>
      </w:pPr>
      <w:r w:rsidRPr="00CA5653">
        <w:rPr>
          <w:b w:val="0"/>
        </w:rPr>
        <w:t xml:space="preserve">El CONTRATISTA entregará a YPFB un informe final </w:t>
      </w:r>
      <w:r w:rsidR="00371CEF" w:rsidRPr="00CA5653">
        <w:rPr>
          <w:b w:val="0"/>
        </w:rPr>
        <w:t xml:space="preserve">de las operaciones realizadas </w:t>
      </w:r>
      <w:r w:rsidRPr="00CA5653">
        <w:rPr>
          <w:b w:val="0"/>
        </w:rPr>
        <w:t>durante la ejecuci</w:t>
      </w:r>
      <w:r w:rsidR="00E65825" w:rsidRPr="00CA5653">
        <w:rPr>
          <w:b w:val="0"/>
        </w:rPr>
        <w:t>ón del servicio, el mismo deberá entregarse en un lapso no mayor a quince (15) días calendario en tres (3) copias en físico y digital.</w:t>
      </w:r>
    </w:p>
    <w:p w:rsidR="006F1DB2" w:rsidRDefault="009F3155" w:rsidP="00877CDC">
      <w:pPr>
        <w:pStyle w:val="A3"/>
        <w:numPr>
          <w:ilvl w:val="0"/>
          <w:numId w:val="0"/>
        </w:numPr>
        <w:rPr>
          <w:b w:val="0"/>
        </w:rPr>
      </w:pPr>
      <w:r>
        <w:rPr>
          <w:b w:val="0"/>
        </w:rPr>
        <w:t xml:space="preserve">YPFB aprobará o rechazará </w:t>
      </w:r>
      <w:r w:rsidR="003D3E0F">
        <w:rPr>
          <w:b w:val="0"/>
        </w:rPr>
        <w:t xml:space="preserve">los informes </w:t>
      </w:r>
      <w:r>
        <w:rPr>
          <w:b w:val="0"/>
        </w:rPr>
        <w:t xml:space="preserve">en 15 días hábiles. En caso de la no aprobación del documento el CONTRATISTA tendrá un máximo de 5 días hábiles para la presentación del informe final, con las correcciones a las observaciones realizadas por YPFB. </w:t>
      </w:r>
    </w:p>
    <w:p w:rsidR="006F2C48" w:rsidRPr="00DA366D" w:rsidRDefault="00ED69F1" w:rsidP="0043511E">
      <w:pPr>
        <w:pStyle w:val="A3"/>
        <w:numPr>
          <w:ilvl w:val="1"/>
          <w:numId w:val="15"/>
        </w:numPr>
      </w:pPr>
      <w:r w:rsidRPr="00DA366D">
        <w:t>FORMA DE PAGO</w:t>
      </w:r>
    </w:p>
    <w:p w:rsidR="00CA5653" w:rsidRDefault="007A64B2" w:rsidP="007A64B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A366D">
        <w:rPr>
          <w:rFonts w:ascii="Verdana" w:hAnsi="Verdana" w:cs="Calibri"/>
          <w:bCs/>
          <w:sz w:val="18"/>
          <w:szCs w:val="18"/>
          <w:lang w:val="es-BO"/>
        </w:rPr>
        <w:t xml:space="preserve">El pago del 100% se hará efectivo una vez haya culminado el servicio satisfactoriamente, </w:t>
      </w:r>
      <w:r w:rsidR="00CA5653">
        <w:rPr>
          <w:rFonts w:ascii="Verdana" w:hAnsi="Verdana" w:cs="Calibri"/>
          <w:bCs/>
          <w:sz w:val="18"/>
          <w:szCs w:val="18"/>
          <w:lang w:val="es-BO"/>
        </w:rPr>
        <w:t>en base al servicio prestado de acuerdo a los precios unitarios de su propuesta económica y los documentos de respaldo aprobados por el Fiscal de Servicio de YPFB</w:t>
      </w:r>
      <w:r w:rsidR="00E52388">
        <w:rPr>
          <w:rFonts w:ascii="Verdana" w:hAnsi="Verdana" w:cs="Calibri"/>
          <w:bCs/>
          <w:sz w:val="18"/>
          <w:szCs w:val="18"/>
          <w:lang w:val="es-BO"/>
        </w:rPr>
        <w:t>.</w:t>
      </w:r>
    </w:p>
    <w:p w:rsidR="00E52388" w:rsidRDefault="00E52388" w:rsidP="007A64B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E52388" w:rsidRDefault="00E52388" w:rsidP="007A64B2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>Finalmente, el pago se realizará una vez que se cumplan las formalidades administrativas por YPFB.</w:t>
      </w:r>
    </w:p>
    <w:p w:rsidR="0082129B" w:rsidRDefault="0082129B" w:rsidP="0082129B">
      <w:pPr>
        <w:autoSpaceDE w:val="0"/>
        <w:autoSpaceDN w:val="0"/>
        <w:adjustRightInd w:val="0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82129B" w:rsidRDefault="0082129B" w:rsidP="0082129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t xml:space="preserve">Los requisitos para el pago serán los siguientes: </w:t>
      </w:r>
    </w:p>
    <w:p w:rsidR="0041486A" w:rsidRPr="00BC3970" w:rsidRDefault="0041486A" w:rsidP="0082129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82129B" w:rsidRPr="00BC3970" w:rsidRDefault="0082129B" w:rsidP="0082129B">
      <w:pPr>
        <w:autoSpaceDE w:val="0"/>
        <w:autoSpaceDN w:val="0"/>
        <w:adjustRightInd w:val="0"/>
        <w:jc w:val="both"/>
        <w:rPr>
          <w:rFonts w:ascii="Verdana" w:hAnsi="Verdana" w:cs="Calibri"/>
          <w:bCs/>
          <w:sz w:val="18"/>
          <w:szCs w:val="18"/>
          <w:lang w:val="es-BO"/>
        </w:rPr>
      </w:pPr>
    </w:p>
    <w:p w:rsidR="0082129B" w:rsidRDefault="0082129B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lastRenderedPageBreak/>
        <w:t>Carta de solicitud de pago</w:t>
      </w:r>
    </w:p>
    <w:p w:rsidR="00D675AA" w:rsidRPr="00BC3970" w:rsidRDefault="00D675AA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>
        <w:rPr>
          <w:rFonts w:ascii="Verdana" w:hAnsi="Verdana" w:cs="Calibri"/>
          <w:bCs/>
          <w:sz w:val="18"/>
          <w:szCs w:val="18"/>
          <w:lang w:val="es-BO"/>
        </w:rPr>
        <w:t xml:space="preserve">Informe Técnico </w:t>
      </w:r>
      <w:r w:rsidR="00CA5653">
        <w:rPr>
          <w:rFonts w:ascii="Verdana" w:hAnsi="Verdana" w:cs="Calibri"/>
          <w:bCs/>
          <w:sz w:val="18"/>
          <w:szCs w:val="18"/>
          <w:lang w:val="es-BO"/>
        </w:rPr>
        <w:t>del Servicio</w:t>
      </w:r>
    </w:p>
    <w:p w:rsidR="0082129B" w:rsidRPr="00BC3970" w:rsidRDefault="0082129B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t>Factura Original debidamente registrada en Impuestos Nacionales. Consignado el Número de Identificación Tributaria (NIT) 1020269020.</w:t>
      </w:r>
    </w:p>
    <w:p w:rsidR="0082129B" w:rsidRPr="00BC3970" w:rsidRDefault="0082129B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t>Copia simple de Registro SIGEP</w:t>
      </w:r>
    </w:p>
    <w:p w:rsidR="0082129B" w:rsidRPr="00BC3970" w:rsidRDefault="0082129B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t>Copia del documento del Representante Legal (Cédula de Identidad)</w:t>
      </w:r>
    </w:p>
    <w:p w:rsidR="0082129B" w:rsidRPr="00BC3970" w:rsidRDefault="0082129B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t>Copia simple de Contrato</w:t>
      </w:r>
    </w:p>
    <w:p w:rsidR="0082129B" w:rsidRPr="00BC3970" w:rsidRDefault="0082129B" w:rsidP="0043511E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BC3970">
        <w:rPr>
          <w:rFonts w:ascii="Verdana" w:hAnsi="Verdana" w:cs="Calibri"/>
          <w:bCs/>
          <w:sz w:val="18"/>
          <w:szCs w:val="18"/>
          <w:lang w:val="es-BO"/>
        </w:rPr>
        <w:t>Copia simple del NIT.</w:t>
      </w:r>
    </w:p>
    <w:p w:rsidR="00A14105" w:rsidRPr="00DA366D" w:rsidRDefault="00A14105" w:rsidP="0043511E">
      <w:pPr>
        <w:pStyle w:val="A3"/>
        <w:numPr>
          <w:ilvl w:val="1"/>
          <w:numId w:val="15"/>
        </w:numPr>
      </w:pPr>
      <w:r w:rsidRPr="00DA366D">
        <w:t>MULTAS Y PENALIDADES.</w:t>
      </w:r>
    </w:p>
    <w:p w:rsidR="00A14105" w:rsidRDefault="00A14105" w:rsidP="00A1410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El </w:t>
      </w:r>
      <w:r w:rsidRPr="00DA366D">
        <w:rPr>
          <w:rFonts w:ascii="Verdana" w:hAnsi="Verdana" w:cs="Calibri"/>
          <w:b/>
          <w:sz w:val="18"/>
          <w:szCs w:val="18"/>
        </w:rPr>
        <w:t>CONTRATISTA</w:t>
      </w:r>
      <w:r w:rsidRPr="00DA366D">
        <w:rPr>
          <w:rFonts w:ascii="Verdana" w:hAnsi="Verdana" w:cs="Calibri"/>
          <w:sz w:val="18"/>
          <w:szCs w:val="18"/>
        </w:rPr>
        <w:t xml:space="preserve"> se obliga a cumplir con todas las actividades normales inherentes al servicio, el retraso en el cumplimiento por parte del </w:t>
      </w:r>
      <w:r w:rsidRPr="00DA366D">
        <w:rPr>
          <w:rFonts w:ascii="Verdana" w:hAnsi="Verdana" w:cs="Calibri"/>
          <w:b/>
          <w:sz w:val="18"/>
          <w:szCs w:val="18"/>
        </w:rPr>
        <w:t>CONTRATISTA</w:t>
      </w:r>
      <w:r w:rsidRPr="00DA366D">
        <w:rPr>
          <w:rFonts w:ascii="Verdana" w:hAnsi="Verdana" w:cs="Calibri"/>
          <w:sz w:val="18"/>
          <w:szCs w:val="18"/>
        </w:rPr>
        <w:t xml:space="preserve"> de las obligaciones de la prestación del servicio, en la iniciación, ejecución o terminación del mismo estará sujeto a las siguientes multas:</w:t>
      </w:r>
    </w:p>
    <w:p w:rsidR="00A212D4" w:rsidRDefault="00CF59CD" w:rsidP="00A212D4">
      <w:pPr>
        <w:pStyle w:val="Sangradetextonormal"/>
        <w:numPr>
          <w:ilvl w:val="1"/>
          <w:numId w:val="43"/>
        </w:numPr>
        <w:spacing w:before="240" w:line="360" w:lineRule="auto"/>
        <w:ind w:left="426" w:hanging="338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En caso de </w:t>
      </w:r>
      <w:r w:rsidR="00A212D4">
        <w:rPr>
          <w:rFonts w:ascii="Verdana" w:hAnsi="Verdana"/>
          <w:sz w:val="18"/>
          <w:szCs w:val="18"/>
        </w:rPr>
        <w:t xml:space="preserve">retraso del </w:t>
      </w:r>
      <w:r w:rsidR="00A212D4">
        <w:rPr>
          <w:rFonts w:ascii="Verdana" w:hAnsi="Verdana"/>
          <w:b/>
          <w:bCs/>
          <w:sz w:val="18"/>
          <w:szCs w:val="18"/>
        </w:rPr>
        <w:t>Contratista</w:t>
      </w:r>
      <w:r w:rsidR="00A212D4">
        <w:rPr>
          <w:rFonts w:ascii="Verdana" w:hAnsi="Verdana"/>
          <w:sz w:val="18"/>
          <w:szCs w:val="18"/>
        </w:rPr>
        <w:t xml:space="preserve"> en el cumplimiento del plazo de movilización, dará lugar a la aplicación de una multa del 1% del monto total del contrato, por cada día </w:t>
      </w:r>
      <w:r>
        <w:rPr>
          <w:rFonts w:ascii="Verdana" w:hAnsi="Verdana"/>
          <w:sz w:val="18"/>
          <w:szCs w:val="18"/>
        </w:rPr>
        <w:t xml:space="preserve">calendario </w:t>
      </w:r>
      <w:r w:rsidR="00A212D4">
        <w:rPr>
          <w:rFonts w:ascii="Verdana" w:hAnsi="Verdana"/>
          <w:sz w:val="18"/>
          <w:szCs w:val="18"/>
        </w:rPr>
        <w:t>de retraso.</w:t>
      </w:r>
    </w:p>
    <w:p w:rsidR="00A212D4" w:rsidRDefault="00A212D4" w:rsidP="00A212D4">
      <w:pPr>
        <w:pStyle w:val="Sangradetextonormal"/>
        <w:spacing w:before="240" w:line="360" w:lineRule="auto"/>
        <w:ind w:left="426"/>
        <w:contextualSpacing/>
        <w:jc w:val="both"/>
        <w:rPr>
          <w:rFonts w:ascii="Verdana" w:hAnsi="Verdana"/>
          <w:sz w:val="18"/>
          <w:szCs w:val="18"/>
        </w:rPr>
      </w:pPr>
    </w:p>
    <w:p w:rsidR="00A212D4" w:rsidRDefault="00A212D4" w:rsidP="00A212D4">
      <w:pPr>
        <w:pStyle w:val="Sangradetextonormal"/>
        <w:numPr>
          <w:ilvl w:val="1"/>
          <w:numId w:val="43"/>
        </w:numPr>
        <w:spacing w:before="240" w:line="360" w:lineRule="auto"/>
        <w:ind w:left="426" w:hanging="284"/>
        <w:contextualSpacing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En caso de retraso en la ejecución del servicio por falla parcial o completa en alguno de los equipos u otra causa atribuible al </w:t>
      </w:r>
      <w:r>
        <w:rPr>
          <w:rFonts w:ascii="Verdana" w:hAnsi="Verdana"/>
          <w:b/>
          <w:bCs/>
          <w:sz w:val="18"/>
          <w:szCs w:val="18"/>
        </w:rPr>
        <w:t>Contratista</w:t>
      </w:r>
      <w:r>
        <w:rPr>
          <w:rFonts w:ascii="Verdana" w:hAnsi="Verdana"/>
          <w:sz w:val="18"/>
          <w:szCs w:val="18"/>
        </w:rPr>
        <w:t>, se aplicará una multa del 0,5% del monto total del contrato por cada día de retraso. En el caso de que el retraso sea inferior a un día (menor a 24 horas) se aplicará costo cero, es decir YPFB no pagará ningún costo por el servicio por lo que dure del retraso.</w:t>
      </w:r>
    </w:p>
    <w:p w:rsidR="00A212D4" w:rsidRDefault="00A212D4" w:rsidP="00A14105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:rsidR="00D917A5" w:rsidRDefault="00D917A5" w:rsidP="00D917A5">
      <w:pPr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917A5">
        <w:rPr>
          <w:rFonts w:ascii="Verdana" w:hAnsi="Verdana" w:cs="Calibri"/>
          <w:sz w:val="18"/>
          <w:szCs w:val="18"/>
        </w:rPr>
        <w:t>YPFB podrá dar por resuelto el contrato cuando las multas en su conjunto alcancen el diez por ciento (10%) del monto total del Contrato, decisión optativa, o el veinte por ciento (20%) de manera obligatoria. YPFB se reserva el derecho de realizar las gestiones legales y administrativas que correspondan.</w:t>
      </w:r>
    </w:p>
    <w:p w:rsidR="00A14105" w:rsidRDefault="00A14105" w:rsidP="00A14105">
      <w:pPr>
        <w:pStyle w:val="A2"/>
        <w:numPr>
          <w:ilvl w:val="0"/>
          <w:numId w:val="0"/>
        </w:numPr>
        <w:rPr>
          <w:rFonts w:cs="Calibri"/>
          <w:b w:val="0"/>
        </w:rPr>
      </w:pPr>
      <w:r w:rsidRPr="00DA366D">
        <w:rPr>
          <w:rFonts w:cs="Calibri"/>
          <w:b w:val="0"/>
        </w:rPr>
        <w:t>Las multas serán cobradas mediante descuentos establecidos por el Fiscal de Servicio de YPFB del pago o pagos pendientes, sin perjuicio de que YPFB ejecute la boleta de garantía de cumplimiento de contrato y proceda al cobro de multas y resarcimiento de daños y perjuicios.</w:t>
      </w:r>
    </w:p>
    <w:p w:rsidR="00455834" w:rsidRPr="00DA366D" w:rsidRDefault="00455834" w:rsidP="004558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Calibri"/>
          <w:sz w:val="18"/>
          <w:szCs w:val="18"/>
        </w:rPr>
      </w:pPr>
      <w:r w:rsidRPr="00DA366D">
        <w:rPr>
          <w:rFonts w:ascii="Verdana" w:hAnsi="Verdana" w:cs="Calibri"/>
          <w:sz w:val="18"/>
          <w:szCs w:val="18"/>
        </w:rPr>
        <w:t xml:space="preserve">YPFB podrá proceder con los trámites de resolución de contrato, ejecutar la boleta de garantía y adicionalmente el </w:t>
      </w:r>
      <w:r w:rsidRPr="00DA366D">
        <w:rPr>
          <w:rFonts w:ascii="Verdana" w:hAnsi="Verdana" w:cs="Calibri"/>
          <w:b/>
          <w:sz w:val="18"/>
          <w:szCs w:val="18"/>
        </w:rPr>
        <w:t>CONTRATISTA</w:t>
      </w:r>
      <w:r w:rsidRPr="00DA366D">
        <w:rPr>
          <w:rFonts w:ascii="Verdana" w:hAnsi="Verdana" w:cs="Calibri"/>
          <w:sz w:val="18"/>
          <w:szCs w:val="18"/>
        </w:rPr>
        <w:t xml:space="preserve"> será responsable de los costos incurridos consecuenciales derivados de esta </w:t>
      </w:r>
      <w:proofErr w:type="spellStart"/>
      <w:r w:rsidRPr="00DA366D">
        <w:rPr>
          <w:rFonts w:ascii="Verdana" w:hAnsi="Verdana" w:cs="Calibri"/>
          <w:sz w:val="18"/>
          <w:szCs w:val="18"/>
        </w:rPr>
        <w:t>inoperabilidad</w:t>
      </w:r>
      <w:proofErr w:type="spellEnd"/>
      <w:r w:rsidRPr="00DA366D">
        <w:rPr>
          <w:rFonts w:ascii="Verdana" w:hAnsi="Verdana" w:cs="Calibri"/>
          <w:sz w:val="18"/>
          <w:szCs w:val="18"/>
        </w:rPr>
        <w:t>.</w:t>
      </w:r>
    </w:p>
    <w:p w:rsidR="00455834" w:rsidRDefault="00455834" w:rsidP="00A14105">
      <w:pPr>
        <w:pStyle w:val="A2"/>
        <w:numPr>
          <w:ilvl w:val="0"/>
          <w:numId w:val="0"/>
        </w:numPr>
        <w:rPr>
          <w:rFonts w:cs="Calibri"/>
          <w:b w:val="0"/>
        </w:rPr>
      </w:pPr>
    </w:p>
    <w:p w:rsidR="00D26E68" w:rsidRPr="00D26E68" w:rsidRDefault="00D26E68" w:rsidP="00D26E68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D26E68">
        <w:rPr>
          <w:rFonts w:ascii="Verdana" w:hAnsi="Verdana" w:cstheme="minorHAnsi"/>
          <w:b/>
          <w:sz w:val="18"/>
          <w:szCs w:val="18"/>
        </w:rPr>
        <w:lastRenderedPageBreak/>
        <w:t>ANEXO 1</w:t>
      </w:r>
    </w:p>
    <w:p w:rsidR="00D26E68" w:rsidRPr="00D26E68" w:rsidRDefault="00D26E68" w:rsidP="00D26E68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D26E68">
        <w:rPr>
          <w:rFonts w:ascii="Verdana" w:hAnsi="Verdana" w:cstheme="minorHAnsi"/>
          <w:b/>
          <w:sz w:val="18"/>
          <w:szCs w:val="18"/>
        </w:rPr>
        <w:t>GARANTIAS FINANCIERAS</w:t>
      </w:r>
    </w:p>
    <w:p w:rsidR="00D26E68" w:rsidRPr="00D26E68" w:rsidRDefault="00D26E68" w:rsidP="00D26E68">
      <w:pPr>
        <w:tabs>
          <w:tab w:val="left" w:pos="900"/>
          <w:tab w:val="center" w:pos="4561"/>
        </w:tabs>
        <w:rPr>
          <w:rFonts w:ascii="Verdana" w:hAnsi="Verdana" w:cstheme="minorHAnsi"/>
          <w:b/>
          <w:bCs/>
          <w:color w:val="FF0000"/>
          <w:sz w:val="18"/>
          <w:szCs w:val="18"/>
          <w:lang w:val="es-ES_tradnl"/>
        </w:rPr>
      </w:pPr>
      <w:r w:rsidRPr="00D26E68">
        <w:rPr>
          <w:rFonts w:ascii="Verdana" w:hAnsi="Verdana" w:cstheme="minorHAnsi"/>
          <w:b/>
          <w:bCs/>
          <w:color w:val="FF0000"/>
          <w:sz w:val="18"/>
          <w:szCs w:val="18"/>
          <w:lang w:val="es-ES_tradnl"/>
        </w:rPr>
        <w:tab/>
      </w:r>
      <w:r w:rsidRPr="00D26E68">
        <w:rPr>
          <w:rFonts w:ascii="Verdana" w:hAnsi="Verdana" w:cstheme="minorHAnsi"/>
          <w:b/>
          <w:bCs/>
          <w:color w:val="FF0000"/>
          <w:sz w:val="18"/>
          <w:szCs w:val="18"/>
          <w:lang w:val="es-ES_tradnl"/>
        </w:rPr>
        <w:tab/>
        <w:t xml:space="preserve"> </w:t>
      </w:r>
    </w:p>
    <w:p w:rsidR="00D26E68" w:rsidRPr="00D26E68" w:rsidRDefault="00D26E68" w:rsidP="00D26E68">
      <w:pPr>
        <w:pStyle w:val="A2"/>
        <w:numPr>
          <w:ilvl w:val="0"/>
          <w:numId w:val="21"/>
        </w:numPr>
        <w:autoSpaceDE w:val="0"/>
        <w:autoSpaceDN w:val="0"/>
        <w:adjustRightInd w:val="0"/>
        <w:spacing w:after="0"/>
        <w:ind w:right="0"/>
        <w:rPr>
          <w:u w:val="single"/>
        </w:rPr>
      </w:pPr>
      <w:r w:rsidRPr="00D26E68">
        <w:rPr>
          <w:u w:val="single"/>
        </w:rPr>
        <w:t>GARANTÍA DE SERIEDAD DE PROPUESTA.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26E68">
        <w:rPr>
          <w:rFonts w:ascii="Verdana" w:hAnsi="Verdana" w:cs="Calibri"/>
          <w:bCs/>
          <w:sz w:val="18"/>
          <w:szCs w:val="18"/>
          <w:lang w:val="es-BO"/>
        </w:rPr>
        <w:t>A elección de la empresa proponente ésta podrá optar por uno de los siguientes instrumentos financieros: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/>
          <w:bCs/>
          <w:sz w:val="18"/>
          <w:szCs w:val="18"/>
        </w:rPr>
      </w:pP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D26E68">
        <w:rPr>
          <w:rFonts w:ascii="Verdana" w:hAnsi="Verdana" w:cs="Calibri"/>
          <w:b/>
          <w:bCs/>
          <w:sz w:val="18"/>
          <w:szCs w:val="18"/>
        </w:rPr>
        <w:t xml:space="preserve">Boleta de Garantía, </w:t>
      </w:r>
      <w:r w:rsidRPr="00D26E68">
        <w:rPr>
          <w:rFonts w:ascii="Verdana" w:hAnsi="Verdana" w:cs="Calibri"/>
          <w:bCs/>
          <w:sz w:val="18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  a la orden/a favor de Yacimientos Petrolíferos Fiscales Bolivianos / YPFB, con las características expresas de renovable, irrevocable y de ejecución inmediata con vigencia </w:t>
      </w:r>
      <w:r w:rsidR="009032E1">
        <w:rPr>
          <w:rFonts w:ascii="Verdana" w:hAnsi="Verdana" w:cs="Calibri"/>
          <w:bCs/>
          <w:sz w:val="18"/>
          <w:szCs w:val="18"/>
        </w:rPr>
        <w:t>mínima de 15</w:t>
      </w:r>
      <w:r w:rsidRPr="00D26E68">
        <w:rPr>
          <w:rFonts w:ascii="Verdana" w:hAnsi="Verdana" w:cs="Calibri"/>
          <w:bCs/>
          <w:sz w:val="18"/>
          <w:szCs w:val="18"/>
        </w:rPr>
        <w:t>0 días calendario compu</w:t>
      </w:r>
      <w:r w:rsidR="009032E1">
        <w:rPr>
          <w:rFonts w:ascii="Verdana" w:hAnsi="Verdana" w:cs="Calibri"/>
          <w:bCs/>
          <w:sz w:val="18"/>
          <w:szCs w:val="18"/>
        </w:rPr>
        <w:t>tables a partir de la fecha de Presentación de P</w:t>
      </w:r>
      <w:r w:rsidRPr="00D26E68">
        <w:rPr>
          <w:rFonts w:ascii="Verdana" w:hAnsi="Verdana" w:cs="Calibri"/>
          <w:bCs/>
          <w:sz w:val="18"/>
          <w:szCs w:val="18"/>
        </w:rPr>
        <w:t xml:space="preserve">ropuestas, por un monto equivalente </w:t>
      </w:r>
      <w:r w:rsidR="009032E1">
        <w:rPr>
          <w:rFonts w:ascii="Verdana" w:hAnsi="Verdana" w:cs="Calibri"/>
          <w:bCs/>
          <w:sz w:val="18"/>
          <w:szCs w:val="18"/>
        </w:rPr>
        <w:t xml:space="preserve">de </w:t>
      </w:r>
      <w:r w:rsidRPr="00D26E68">
        <w:rPr>
          <w:rFonts w:ascii="Verdana" w:hAnsi="Verdana" w:cs="Calibri"/>
          <w:bCs/>
          <w:sz w:val="18"/>
          <w:szCs w:val="18"/>
        </w:rPr>
        <w:t xml:space="preserve">al </w:t>
      </w:r>
      <w:r w:rsidR="009032E1">
        <w:rPr>
          <w:rFonts w:ascii="Verdana" w:hAnsi="Verdana" w:cs="Calibri"/>
          <w:bCs/>
          <w:sz w:val="18"/>
          <w:szCs w:val="18"/>
        </w:rPr>
        <w:t xml:space="preserve">menos </w:t>
      </w:r>
      <w:r w:rsidRPr="00D26E68">
        <w:rPr>
          <w:rFonts w:ascii="Verdana" w:hAnsi="Verdana" w:cs="Calibri"/>
          <w:bCs/>
          <w:sz w:val="18"/>
          <w:szCs w:val="18"/>
        </w:rPr>
        <w:t xml:space="preserve">1% del </w:t>
      </w:r>
      <w:r w:rsidR="009032E1">
        <w:rPr>
          <w:rFonts w:ascii="Verdana" w:hAnsi="Verdana" w:cs="Calibri"/>
          <w:bCs/>
          <w:sz w:val="18"/>
          <w:szCs w:val="18"/>
        </w:rPr>
        <w:t xml:space="preserve">monto máximo de la contratación. 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9032E1" w:rsidRPr="00D26E68" w:rsidRDefault="00D26E68" w:rsidP="009032E1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D26E68">
        <w:rPr>
          <w:rFonts w:ascii="Verdana" w:hAnsi="Verdana" w:cs="Calibri"/>
          <w:b/>
          <w:bCs/>
          <w:sz w:val="18"/>
          <w:szCs w:val="18"/>
        </w:rPr>
        <w:t xml:space="preserve">Garantía a Primer Requerimiento, </w:t>
      </w:r>
      <w:r w:rsidRPr="00D26E68">
        <w:rPr>
          <w:rFonts w:ascii="Verdana" w:hAnsi="Verdana" w:cs="Calibri"/>
          <w:bCs/>
          <w:sz w:val="18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a primer requerimiento 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con vigencia </w:t>
      </w:r>
      <w:r w:rsidR="009032E1">
        <w:rPr>
          <w:rFonts w:ascii="Verdana" w:hAnsi="Verdana" w:cs="Calibri"/>
          <w:bCs/>
          <w:sz w:val="18"/>
          <w:szCs w:val="18"/>
        </w:rPr>
        <w:t>mínima de 15</w:t>
      </w:r>
      <w:r w:rsidR="009032E1" w:rsidRPr="00D26E68">
        <w:rPr>
          <w:rFonts w:ascii="Verdana" w:hAnsi="Verdana" w:cs="Calibri"/>
          <w:bCs/>
          <w:sz w:val="18"/>
          <w:szCs w:val="18"/>
        </w:rPr>
        <w:t>0 días calendario compu</w:t>
      </w:r>
      <w:r w:rsidR="009032E1">
        <w:rPr>
          <w:rFonts w:ascii="Verdana" w:hAnsi="Verdana" w:cs="Calibri"/>
          <w:bCs/>
          <w:sz w:val="18"/>
          <w:szCs w:val="18"/>
        </w:rPr>
        <w:t>tables a partir de la fecha de Presentación de P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ropuestas, por un monto equivalente </w:t>
      </w:r>
      <w:r w:rsidR="009032E1">
        <w:rPr>
          <w:rFonts w:ascii="Verdana" w:hAnsi="Verdana" w:cs="Calibri"/>
          <w:bCs/>
          <w:sz w:val="18"/>
          <w:szCs w:val="18"/>
        </w:rPr>
        <w:t xml:space="preserve">de 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al </w:t>
      </w:r>
      <w:r w:rsidR="009032E1">
        <w:rPr>
          <w:rFonts w:ascii="Verdana" w:hAnsi="Verdana" w:cs="Calibri"/>
          <w:bCs/>
          <w:sz w:val="18"/>
          <w:szCs w:val="18"/>
        </w:rPr>
        <w:t xml:space="preserve">menos 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1% del </w:t>
      </w:r>
      <w:r w:rsidR="009032E1">
        <w:rPr>
          <w:rFonts w:ascii="Verdana" w:hAnsi="Verdana" w:cs="Calibri"/>
          <w:bCs/>
          <w:sz w:val="18"/>
          <w:szCs w:val="18"/>
        </w:rPr>
        <w:t xml:space="preserve">monto máximo de la contratación. 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9032E1" w:rsidRPr="00D26E68" w:rsidRDefault="00D26E68" w:rsidP="009032E1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D26E68">
        <w:rPr>
          <w:rFonts w:ascii="Verdana" w:hAnsi="Verdana" w:cs="Calibri"/>
          <w:b/>
          <w:bCs/>
          <w:sz w:val="18"/>
          <w:szCs w:val="18"/>
        </w:rPr>
        <w:t>Póliza de caución a Primer requerimiento para Entidades Públicas</w:t>
      </w:r>
      <w:r w:rsidRPr="00D26E68">
        <w:rPr>
          <w:rFonts w:ascii="Verdana" w:hAnsi="Verdana" w:cs="Calibri"/>
          <w:bCs/>
          <w:sz w:val="18"/>
          <w:szCs w:val="18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con vigencia </w:t>
      </w:r>
      <w:r w:rsidR="009032E1">
        <w:rPr>
          <w:rFonts w:ascii="Verdana" w:hAnsi="Verdana" w:cs="Calibri"/>
          <w:bCs/>
          <w:sz w:val="18"/>
          <w:szCs w:val="18"/>
        </w:rPr>
        <w:t>mínima de 15</w:t>
      </w:r>
      <w:r w:rsidR="009032E1" w:rsidRPr="00D26E68">
        <w:rPr>
          <w:rFonts w:ascii="Verdana" w:hAnsi="Verdana" w:cs="Calibri"/>
          <w:bCs/>
          <w:sz w:val="18"/>
          <w:szCs w:val="18"/>
        </w:rPr>
        <w:t>0 días calendario compu</w:t>
      </w:r>
      <w:r w:rsidR="009032E1">
        <w:rPr>
          <w:rFonts w:ascii="Verdana" w:hAnsi="Verdana" w:cs="Calibri"/>
          <w:bCs/>
          <w:sz w:val="18"/>
          <w:szCs w:val="18"/>
        </w:rPr>
        <w:t>tables a partir de la fecha de Presentación de P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ropuestas, por un monto equivalente </w:t>
      </w:r>
      <w:r w:rsidR="009032E1">
        <w:rPr>
          <w:rFonts w:ascii="Verdana" w:hAnsi="Verdana" w:cs="Calibri"/>
          <w:bCs/>
          <w:sz w:val="18"/>
          <w:szCs w:val="18"/>
        </w:rPr>
        <w:t xml:space="preserve">de 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al </w:t>
      </w:r>
      <w:r w:rsidR="009032E1">
        <w:rPr>
          <w:rFonts w:ascii="Verdana" w:hAnsi="Verdana" w:cs="Calibri"/>
          <w:bCs/>
          <w:sz w:val="18"/>
          <w:szCs w:val="18"/>
        </w:rPr>
        <w:t xml:space="preserve">menos </w:t>
      </w:r>
      <w:r w:rsidR="009032E1" w:rsidRPr="00D26E68">
        <w:rPr>
          <w:rFonts w:ascii="Verdana" w:hAnsi="Verdana" w:cs="Calibri"/>
          <w:bCs/>
          <w:sz w:val="18"/>
          <w:szCs w:val="18"/>
        </w:rPr>
        <w:t xml:space="preserve">1% del </w:t>
      </w:r>
      <w:r w:rsidR="009032E1">
        <w:rPr>
          <w:rFonts w:ascii="Verdana" w:hAnsi="Verdana" w:cs="Calibri"/>
          <w:bCs/>
          <w:sz w:val="18"/>
          <w:szCs w:val="18"/>
        </w:rPr>
        <w:t xml:space="preserve">monto máximo de la contratación. </w:t>
      </w:r>
    </w:p>
    <w:p w:rsid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Pr="00D26E68" w:rsidRDefault="00D26E68" w:rsidP="00D26E68">
      <w:pPr>
        <w:pStyle w:val="A2"/>
        <w:numPr>
          <w:ilvl w:val="0"/>
          <w:numId w:val="21"/>
        </w:numPr>
        <w:autoSpaceDE w:val="0"/>
        <w:autoSpaceDN w:val="0"/>
        <w:adjustRightInd w:val="0"/>
        <w:spacing w:after="0"/>
        <w:ind w:right="0"/>
        <w:rPr>
          <w:u w:val="single"/>
        </w:rPr>
      </w:pPr>
      <w:r w:rsidRPr="00D26E68">
        <w:rPr>
          <w:u w:val="single"/>
        </w:rPr>
        <w:lastRenderedPageBreak/>
        <w:t>GARANTÍA DE CUMPLIMIENTO DE CONTRATO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  <w:lang w:val="es-BO"/>
        </w:rPr>
      </w:pPr>
      <w:r w:rsidRPr="00D26E68">
        <w:rPr>
          <w:rFonts w:ascii="Verdana" w:hAnsi="Verdana" w:cs="Calibri"/>
          <w:bCs/>
          <w:sz w:val="18"/>
          <w:szCs w:val="18"/>
          <w:lang w:val="es-BO"/>
        </w:rPr>
        <w:t>A elección de la empresa adjudicada ésta podrá optar por uno de los siguientes instrumentos financieros: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/>
          <w:bCs/>
          <w:sz w:val="18"/>
          <w:szCs w:val="18"/>
        </w:rPr>
      </w:pP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D26E68">
        <w:rPr>
          <w:rFonts w:ascii="Verdana" w:hAnsi="Verdana" w:cs="Calibri"/>
          <w:b/>
          <w:bCs/>
          <w:sz w:val="18"/>
          <w:szCs w:val="18"/>
        </w:rPr>
        <w:t>Boleta de Garantía</w:t>
      </w:r>
      <w:r w:rsidRPr="00D26E68">
        <w:rPr>
          <w:rFonts w:ascii="Verdana" w:hAnsi="Verdana" w:cs="Calibri"/>
          <w:bCs/>
          <w:sz w:val="18"/>
          <w:szCs w:val="18"/>
        </w:rPr>
        <w:t xml:space="preserve">, emitida por una Entidad de Intermediación Financiera (Bancaria)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con vigencia </w:t>
      </w:r>
      <w:r w:rsidR="007F3360">
        <w:rPr>
          <w:rFonts w:ascii="Verdana" w:hAnsi="Verdana" w:cs="Calibri"/>
          <w:bCs/>
          <w:sz w:val="18"/>
          <w:szCs w:val="18"/>
        </w:rPr>
        <w:t xml:space="preserve">mínima </w:t>
      </w:r>
      <w:r w:rsidRPr="00D26E68">
        <w:rPr>
          <w:rFonts w:ascii="Verdana" w:hAnsi="Verdana" w:cs="Calibri"/>
          <w:bCs/>
          <w:sz w:val="18"/>
          <w:szCs w:val="18"/>
        </w:rPr>
        <w:t>de 60 días calendario adicionales a la vigen</w:t>
      </w:r>
      <w:r w:rsidR="007F3360">
        <w:rPr>
          <w:rFonts w:ascii="Verdana" w:hAnsi="Verdana" w:cs="Calibri"/>
          <w:bCs/>
          <w:sz w:val="18"/>
          <w:szCs w:val="18"/>
        </w:rPr>
        <w:t xml:space="preserve">cia del contrato, por un monto equivalente de al menos 7% del </w:t>
      </w:r>
      <w:r w:rsidRPr="00D26E68">
        <w:rPr>
          <w:rFonts w:ascii="Verdana" w:hAnsi="Verdana" w:cs="Calibri"/>
          <w:bCs/>
          <w:sz w:val="18"/>
          <w:szCs w:val="18"/>
        </w:rPr>
        <w:t xml:space="preserve">monto máximo de </w:t>
      </w:r>
      <w:r w:rsidR="00D60CB0">
        <w:rPr>
          <w:rFonts w:ascii="Verdana" w:hAnsi="Verdana" w:cs="Calibri"/>
          <w:bCs/>
          <w:sz w:val="18"/>
          <w:szCs w:val="18"/>
        </w:rPr>
        <w:t xml:space="preserve">la </w:t>
      </w:r>
      <w:r w:rsidRPr="00D26E68">
        <w:rPr>
          <w:rFonts w:ascii="Verdana" w:hAnsi="Verdana" w:cs="Calibri"/>
          <w:bCs/>
          <w:sz w:val="18"/>
          <w:szCs w:val="18"/>
        </w:rPr>
        <w:t>contratación.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404B55" w:rsidRPr="00D26E68" w:rsidRDefault="00D26E68" w:rsidP="00404B55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D26E68">
        <w:rPr>
          <w:rFonts w:ascii="Verdana" w:hAnsi="Verdana" w:cs="Calibri"/>
          <w:b/>
          <w:bCs/>
          <w:sz w:val="18"/>
          <w:szCs w:val="18"/>
        </w:rPr>
        <w:t>Garantía a Primer Requerimiento</w:t>
      </w:r>
      <w:r w:rsidRPr="00D26E68">
        <w:rPr>
          <w:rFonts w:ascii="Verdana" w:hAnsi="Verdana" w:cs="Calibri"/>
          <w:bCs/>
          <w:sz w:val="18"/>
          <w:szCs w:val="18"/>
        </w:rPr>
        <w:t xml:space="preserve">, 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</w:t>
      </w:r>
      <w:r w:rsidR="00404B55" w:rsidRPr="00D26E68">
        <w:rPr>
          <w:rFonts w:ascii="Verdana" w:hAnsi="Verdana" w:cs="Calibri"/>
          <w:bCs/>
          <w:sz w:val="18"/>
          <w:szCs w:val="18"/>
        </w:rPr>
        <w:t xml:space="preserve">con vigencia </w:t>
      </w:r>
      <w:r w:rsidR="00404B55">
        <w:rPr>
          <w:rFonts w:ascii="Verdana" w:hAnsi="Verdana" w:cs="Calibri"/>
          <w:bCs/>
          <w:sz w:val="18"/>
          <w:szCs w:val="18"/>
        </w:rPr>
        <w:t xml:space="preserve">mínima </w:t>
      </w:r>
      <w:r w:rsidR="00404B55" w:rsidRPr="00D26E68">
        <w:rPr>
          <w:rFonts w:ascii="Verdana" w:hAnsi="Verdana" w:cs="Calibri"/>
          <w:bCs/>
          <w:sz w:val="18"/>
          <w:szCs w:val="18"/>
        </w:rPr>
        <w:t>de 60 días calendario adicionales a la vigen</w:t>
      </w:r>
      <w:r w:rsidR="00404B55">
        <w:rPr>
          <w:rFonts w:ascii="Verdana" w:hAnsi="Verdana" w:cs="Calibri"/>
          <w:bCs/>
          <w:sz w:val="18"/>
          <w:szCs w:val="18"/>
        </w:rPr>
        <w:t xml:space="preserve">cia del contrato, por un monto equivalente de al menos 7% del </w:t>
      </w:r>
      <w:r w:rsidR="00404B55" w:rsidRPr="00D26E68">
        <w:rPr>
          <w:rFonts w:ascii="Verdana" w:hAnsi="Verdana" w:cs="Calibri"/>
          <w:bCs/>
          <w:sz w:val="18"/>
          <w:szCs w:val="18"/>
        </w:rPr>
        <w:t xml:space="preserve">monto máximo de </w:t>
      </w:r>
      <w:r w:rsidR="00404B55">
        <w:rPr>
          <w:rFonts w:ascii="Verdana" w:hAnsi="Verdana" w:cs="Calibri"/>
          <w:bCs/>
          <w:sz w:val="18"/>
          <w:szCs w:val="18"/>
        </w:rPr>
        <w:t xml:space="preserve">la </w:t>
      </w:r>
      <w:r w:rsidR="00404B55" w:rsidRPr="00D26E68">
        <w:rPr>
          <w:rFonts w:ascii="Verdana" w:hAnsi="Verdana" w:cs="Calibri"/>
          <w:bCs/>
          <w:sz w:val="18"/>
          <w:szCs w:val="18"/>
        </w:rPr>
        <w:t>contratación.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404B55" w:rsidRPr="00D26E68" w:rsidRDefault="00D26E68" w:rsidP="00404B55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D26E68">
        <w:rPr>
          <w:rFonts w:ascii="Verdana" w:hAnsi="Verdana" w:cs="Calibri"/>
          <w:b/>
          <w:bCs/>
          <w:sz w:val="18"/>
          <w:szCs w:val="18"/>
        </w:rPr>
        <w:t>Póliza de caución a Primer requerimiento para Entidades Públicas</w:t>
      </w:r>
      <w:r w:rsidRPr="00D26E68">
        <w:rPr>
          <w:rFonts w:ascii="Verdana" w:hAnsi="Verdana" w:cs="Calibri"/>
          <w:bCs/>
          <w:sz w:val="18"/>
          <w:szCs w:val="18"/>
        </w:rPr>
        <w:t xml:space="preserve">, emitida por una empresa aseguradora del Estado Plurinacional de Bolivia,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</w:t>
      </w:r>
      <w:r w:rsidR="00404B55" w:rsidRPr="00D26E68">
        <w:rPr>
          <w:rFonts w:ascii="Verdana" w:hAnsi="Verdana" w:cs="Calibri"/>
          <w:bCs/>
          <w:sz w:val="18"/>
          <w:szCs w:val="18"/>
        </w:rPr>
        <w:t xml:space="preserve">con vigencia </w:t>
      </w:r>
      <w:r w:rsidR="00404B55">
        <w:rPr>
          <w:rFonts w:ascii="Verdana" w:hAnsi="Verdana" w:cs="Calibri"/>
          <w:bCs/>
          <w:sz w:val="18"/>
          <w:szCs w:val="18"/>
        </w:rPr>
        <w:t xml:space="preserve">mínima </w:t>
      </w:r>
      <w:r w:rsidR="00404B55" w:rsidRPr="00D26E68">
        <w:rPr>
          <w:rFonts w:ascii="Verdana" w:hAnsi="Verdana" w:cs="Calibri"/>
          <w:bCs/>
          <w:sz w:val="18"/>
          <w:szCs w:val="18"/>
        </w:rPr>
        <w:t>de 60 días calendario adicionales a la vigen</w:t>
      </w:r>
      <w:r w:rsidR="00404B55">
        <w:rPr>
          <w:rFonts w:ascii="Verdana" w:hAnsi="Verdana" w:cs="Calibri"/>
          <w:bCs/>
          <w:sz w:val="18"/>
          <w:szCs w:val="18"/>
        </w:rPr>
        <w:t xml:space="preserve">cia del contrato, por un monto equivalente de al menos 7% del </w:t>
      </w:r>
      <w:r w:rsidR="00404B55" w:rsidRPr="00D26E68">
        <w:rPr>
          <w:rFonts w:ascii="Verdana" w:hAnsi="Verdana" w:cs="Calibri"/>
          <w:bCs/>
          <w:sz w:val="18"/>
          <w:szCs w:val="18"/>
        </w:rPr>
        <w:t xml:space="preserve">monto máximo de </w:t>
      </w:r>
      <w:r w:rsidR="00404B55">
        <w:rPr>
          <w:rFonts w:ascii="Verdana" w:hAnsi="Verdana" w:cs="Calibri"/>
          <w:bCs/>
          <w:sz w:val="18"/>
          <w:szCs w:val="18"/>
        </w:rPr>
        <w:t xml:space="preserve">la </w:t>
      </w:r>
      <w:r w:rsidR="00404B55" w:rsidRPr="00D26E68">
        <w:rPr>
          <w:rFonts w:ascii="Verdana" w:hAnsi="Verdana" w:cs="Calibri"/>
          <w:bCs/>
          <w:sz w:val="18"/>
          <w:szCs w:val="18"/>
        </w:rPr>
        <w:t>contratación.</w:t>
      </w:r>
    </w:p>
    <w:p w:rsidR="00D26E68" w:rsidRPr="00D26E68" w:rsidRDefault="00D26E68" w:rsidP="00D26E68">
      <w:pPr>
        <w:autoSpaceDE w:val="0"/>
        <w:autoSpaceDN w:val="0"/>
        <w:adjustRightInd w:val="0"/>
        <w:spacing w:before="240" w:after="240" w:line="360" w:lineRule="auto"/>
        <w:contextualSpacing/>
        <w:jc w:val="both"/>
        <w:rPr>
          <w:rFonts w:ascii="Verdana" w:hAnsi="Verdana" w:cs="Calibri"/>
          <w:bCs/>
          <w:sz w:val="18"/>
          <w:szCs w:val="18"/>
        </w:rPr>
      </w:pPr>
    </w:p>
    <w:p w:rsidR="00D26E68" w:rsidRPr="00D26E68" w:rsidRDefault="00D26E68" w:rsidP="00D26E68">
      <w:pPr>
        <w:spacing w:line="36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D26E68">
        <w:rPr>
          <w:rFonts w:ascii="Verdana" w:hAnsi="Verdana" w:cs="Arial"/>
          <w:b/>
          <w:bCs/>
          <w:sz w:val="18"/>
          <w:szCs w:val="18"/>
        </w:rPr>
        <w:t>INSTRUCCIONES PARA LA EMISION D</w:t>
      </w:r>
      <w:r w:rsidR="00AE43C6">
        <w:rPr>
          <w:rFonts w:ascii="Verdana" w:hAnsi="Verdana" w:cs="Arial"/>
          <w:b/>
          <w:bCs/>
          <w:sz w:val="18"/>
          <w:szCs w:val="18"/>
        </w:rPr>
        <w:t>E INSTRUMENTOS FINANCIEROS – V.3</w:t>
      </w:r>
    </w:p>
    <w:p w:rsidR="00D26E68" w:rsidRDefault="00D26E68" w:rsidP="00D26E68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  <w:r w:rsidRPr="00D26E68">
        <w:rPr>
          <w:rFonts w:ascii="Verdana" w:hAnsi="Verdana" w:cs="Arial"/>
          <w:sz w:val="18"/>
          <w:szCs w:val="18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D26E68">
        <w:rPr>
          <w:rFonts w:ascii="Verdana" w:hAnsi="Verdana" w:cs="Arial"/>
          <w:sz w:val="18"/>
          <w:szCs w:val="18"/>
          <w:u w:val="single"/>
        </w:rPr>
        <w:t>cumpliendo obligatoriamente</w:t>
      </w:r>
      <w:r w:rsidRPr="00D26E68">
        <w:rPr>
          <w:rFonts w:ascii="Verdana" w:hAnsi="Verdana" w:cs="Arial"/>
          <w:sz w:val="18"/>
          <w:szCs w:val="18"/>
        </w:rPr>
        <w:t xml:space="preserve"> con las siguientes condiciones:</w:t>
      </w:r>
    </w:p>
    <w:p w:rsidR="000A5C49" w:rsidRDefault="000A5C49" w:rsidP="00D26E68">
      <w:pPr>
        <w:spacing w:line="360" w:lineRule="auto"/>
        <w:jc w:val="both"/>
        <w:rPr>
          <w:rFonts w:ascii="Verdana" w:hAnsi="Verdana" w:cs="Arial"/>
          <w:sz w:val="18"/>
          <w:szCs w:val="18"/>
        </w:rPr>
      </w:pPr>
    </w:p>
    <w:tbl>
      <w:tblPr>
        <w:tblW w:w="902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622"/>
      </w:tblGrid>
      <w:tr w:rsidR="005C0A6C" w:rsidRPr="003836BD" w:rsidTr="00AC5596">
        <w:trPr>
          <w:jc w:val="center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3836BD" w:rsidRDefault="005C0A6C" w:rsidP="00AC5596">
            <w:pPr>
              <w:pStyle w:val="Prrafodelista"/>
              <w:ind w:left="0"/>
              <w:jc w:val="center"/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VARIABLE</w:t>
            </w:r>
          </w:p>
        </w:tc>
        <w:tc>
          <w:tcPr>
            <w:tcW w:w="6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3836BD" w:rsidRDefault="005C0A6C" w:rsidP="00AC5596">
            <w:pPr>
              <w:pStyle w:val="Prrafodelista"/>
              <w:ind w:left="0"/>
              <w:jc w:val="center"/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INSTRUCCIÓN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INSTRUMENTO DE GARANTIA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1A5141" w:rsidRDefault="005C0A6C" w:rsidP="00AC5596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A5141">
              <w:rPr>
                <w:rFonts w:ascii="Arial" w:hAnsi="Arial" w:cs="Arial"/>
                <w:sz w:val="19"/>
                <w:szCs w:val="19"/>
              </w:rPr>
              <w:t xml:space="preserve">Se aceptará </w:t>
            </w:r>
            <w:r w:rsidRPr="001A5141">
              <w:rPr>
                <w:rFonts w:ascii="Arial" w:hAnsi="Arial" w:cs="Arial"/>
                <w:b/>
                <w:sz w:val="19"/>
                <w:szCs w:val="19"/>
                <w:u w:val="single"/>
              </w:rPr>
              <w:t>únicamente</w:t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 los instrumentos detallados en el anexo o acápite de Garantias Financieras.</w:t>
            </w:r>
          </w:p>
          <w:p w:rsidR="005C0A6C" w:rsidRPr="001A5141" w:rsidRDefault="005C0A6C" w:rsidP="00AC5596">
            <w:pPr>
              <w:spacing w:before="60" w:after="60"/>
              <w:jc w:val="both"/>
              <w:rPr>
                <w:rStyle w:val="nfasis"/>
                <w:sz w:val="19"/>
                <w:szCs w:val="19"/>
              </w:rPr>
            </w:pPr>
            <w:r w:rsidRPr="006932E6">
              <w:rPr>
                <w:rFonts w:ascii="Arial" w:hAnsi="Arial" w:cs="Arial"/>
                <w:sz w:val="19"/>
                <w:szCs w:val="19"/>
              </w:rPr>
              <w:t xml:space="preserve">En caso de </w:t>
            </w:r>
            <w:r w:rsidRPr="006932E6">
              <w:rPr>
                <w:rFonts w:ascii="Arial" w:hAnsi="Arial" w:cs="Arial"/>
                <w:i/>
                <w:sz w:val="19"/>
                <w:szCs w:val="19"/>
              </w:rPr>
              <w:t>Póliza de caución a Primer requerimiento para Entidades Públicas</w:t>
            </w:r>
            <w:r w:rsidRPr="006932E6">
              <w:rPr>
                <w:rFonts w:ascii="Arial" w:hAnsi="Arial" w:cs="Arial"/>
                <w:sz w:val="19"/>
                <w:szCs w:val="19"/>
              </w:rPr>
              <w:t>, se deberá remitir todos los anexos vinculados.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pStyle w:val="Prrafodelista"/>
              <w:ind w:left="0"/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OBJETO DE LA GARANTÍA</w:t>
            </w:r>
          </w:p>
          <w:p w:rsidR="005C0A6C" w:rsidRPr="003836BD" w:rsidRDefault="005C0A6C" w:rsidP="00AC5596">
            <w:pPr>
              <w:pStyle w:val="Prrafodelista"/>
              <w:ind w:left="0"/>
              <w:rPr>
                <w:rFonts w:ascii="Arial" w:hAnsi="Arial"/>
                <w:i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lastRenderedPageBreak/>
              <w:t xml:space="preserve"> (“Para Garantizar:”)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1A5141" w:rsidRDefault="005C0A6C" w:rsidP="00AC5596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A5141">
              <w:rPr>
                <w:rFonts w:ascii="Arial" w:hAnsi="Arial" w:cs="Arial"/>
                <w:sz w:val="19"/>
                <w:szCs w:val="19"/>
              </w:rPr>
              <w:lastRenderedPageBreak/>
              <w:t xml:space="preserve">Debe consignar correctamente y de manera explícita, </w:t>
            </w:r>
            <w:r w:rsidRPr="001A5141">
              <w:rPr>
                <w:rFonts w:ascii="Arial" w:hAnsi="Arial" w:cs="Arial"/>
                <w:b/>
                <w:sz w:val="19"/>
                <w:szCs w:val="19"/>
                <w:u w:val="single"/>
              </w:rPr>
              <w:t>textual</w:t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 y </w:t>
            </w:r>
            <w:r w:rsidRPr="001A5141">
              <w:rPr>
                <w:rFonts w:ascii="Arial" w:hAnsi="Arial" w:cs="Arial"/>
                <w:b/>
                <w:sz w:val="19"/>
                <w:szCs w:val="19"/>
                <w:u w:val="single"/>
              </w:rPr>
              <w:t>completa</w:t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: </w:t>
            </w:r>
          </w:p>
          <w:p w:rsidR="005C0A6C" w:rsidRPr="001A5141" w:rsidRDefault="005C0A6C" w:rsidP="005C0A6C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932E6">
              <w:rPr>
                <w:rFonts w:ascii="Arial" w:hAnsi="Arial" w:cs="Arial"/>
                <w:b/>
                <w:sz w:val="19"/>
                <w:szCs w:val="19"/>
              </w:rPr>
              <w:lastRenderedPageBreak/>
              <w:t>Objeto a garantizar (“Garantía según el objeto”)</w:t>
            </w:r>
            <w:r w:rsidRPr="001A5141">
              <w:rPr>
                <w:rStyle w:val="Refdenotaalpie"/>
                <w:rFonts w:ascii="Arial" w:hAnsi="Arial" w:cs="Arial"/>
                <w:b/>
                <w:sz w:val="19"/>
                <w:szCs w:val="19"/>
              </w:rPr>
              <w:footnoteReference w:id="1"/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 conforme lo requerido en el anexo o acápite de Garantías Financieras. </w:t>
            </w:r>
          </w:p>
          <w:p w:rsidR="005C0A6C" w:rsidRPr="006932E6" w:rsidRDefault="005C0A6C" w:rsidP="005C0A6C">
            <w:pPr>
              <w:numPr>
                <w:ilvl w:val="0"/>
                <w:numId w:val="16"/>
              </w:num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6932E6">
              <w:rPr>
                <w:rFonts w:ascii="Arial" w:hAnsi="Arial" w:cs="Arial"/>
                <w:b/>
                <w:sz w:val="19"/>
                <w:szCs w:val="19"/>
              </w:rPr>
              <w:t xml:space="preserve">Nombre (Objeto de la Contratación) y/o código </w:t>
            </w:r>
            <w:r w:rsidRPr="006932E6">
              <w:rPr>
                <w:rFonts w:ascii="Arial" w:hAnsi="Arial" w:cs="Arial"/>
                <w:sz w:val="19"/>
                <w:szCs w:val="19"/>
              </w:rPr>
              <w:t>del proceso de contratación, conforme al registrado en la página web</w:t>
            </w:r>
            <w:r w:rsidRPr="006932E6">
              <w:rPr>
                <w:rFonts w:ascii="Arial" w:hAnsi="Arial" w:cs="Arial"/>
                <w:b/>
                <w:sz w:val="19"/>
                <w:szCs w:val="19"/>
              </w:rPr>
              <w:t>:</w:t>
            </w:r>
          </w:p>
          <w:p w:rsidR="005C0A6C" w:rsidRPr="006932E6" w:rsidRDefault="005C0A6C" w:rsidP="00AC5596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6932E6">
              <w:rPr>
                <w:rFonts w:ascii="Arial" w:hAnsi="Arial" w:cs="Arial"/>
                <w:b/>
                <w:i/>
                <w:sz w:val="19"/>
                <w:szCs w:val="19"/>
              </w:rPr>
              <w:t>http://contrataciones.ypfb.gob.bo/contrataciones/publicacion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pStyle w:val="Prrafodelista"/>
              <w:ind w:left="0"/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lastRenderedPageBreak/>
              <w:t xml:space="preserve">NOMBRE, RAZÓN SOCIAL O DENOMINACIÓN DEL ORDENANTE 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1A5141" w:rsidRDefault="005C0A6C" w:rsidP="00AC5596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1A5141">
              <w:rPr>
                <w:rFonts w:ascii="Arial" w:hAnsi="Arial" w:cs="Arial"/>
                <w:sz w:val="19"/>
                <w:szCs w:val="19"/>
              </w:rPr>
              <w:t>Debe consignar el nombre</w:t>
            </w:r>
            <w:r>
              <w:rPr>
                <w:rFonts w:ascii="Arial" w:hAnsi="Arial" w:cs="Arial"/>
                <w:sz w:val="19"/>
                <w:szCs w:val="19"/>
              </w:rPr>
              <w:t xml:space="preserve"> y tipo societario </w:t>
            </w:r>
            <w:r w:rsidRPr="001A5141">
              <w:rPr>
                <w:rFonts w:ascii="Arial" w:hAnsi="Arial" w:cs="Arial"/>
                <w:sz w:val="19"/>
                <w:szCs w:val="19"/>
                <w:u w:val="single"/>
              </w:rPr>
              <w:t>conforme</w:t>
            </w:r>
            <w:r w:rsidRPr="00C5479F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se encuentre inscrito en el</w:t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 Registro </w:t>
            </w:r>
            <w:r>
              <w:rPr>
                <w:rFonts w:ascii="Arial" w:hAnsi="Arial" w:cs="Arial"/>
                <w:sz w:val="19"/>
                <w:szCs w:val="19"/>
              </w:rPr>
              <w:t>(informático</w:t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 o </w:t>
            </w:r>
            <w:r>
              <w:rPr>
                <w:rFonts w:ascii="Arial" w:hAnsi="Arial" w:cs="Arial"/>
                <w:sz w:val="19"/>
                <w:szCs w:val="19"/>
              </w:rPr>
              <w:t>documental</w:t>
            </w:r>
            <w:r w:rsidRPr="001A5141">
              <w:rPr>
                <w:rFonts w:ascii="Arial" w:hAnsi="Arial" w:cs="Arial"/>
                <w:sz w:val="19"/>
                <w:szCs w:val="19"/>
              </w:rPr>
              <w:t>) FUNDEMPRESA</w:t>
            </w:r>
            <w:r>
              <w:rPr>
                <w:rFonts w:ascii="Arial" w:hAnsi="Arial" w:cs="Arial"/>
                <w:sz w:val="19"/>
                <w:szCs w:val="19"/>
              </w:rPr>
              <w:t xml:space="preserve"> -</w:t>
            </w:r>
            <w:r w:rsidRPr="001A5141">
              <w:rPr>
                <w:rFonts w:ascii="Arial" w:hAnsi="Arial" w:cs="Arial"/>
                <w:sz w:val="19"/>
                <w:szCs w:val="19"/>
              </w:rPr>
              <w:t>o equivalente en el país de origen-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Pr="001A5141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5C0A6C" w:rsidRPr="006932E6" w:rsidRDefault="005C0A6C" w:rsidP="00AC5596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932E6">
              <w:rPr>
                <w:rFonts w:ascii="Arial" w:hAnsi="Arial" w:cs="Arial"/>
                <w:sz w:val="19"/>
                <w:szCs w:val="19"/>
              </w:rPr>
              <w:t xml:space="preserve">Para </w:t>
            </w:r>
            <w:r w:rsidRPr="006932E6">
              <w:rPr>
                <w:rFonts w:ascii="Arial" w:hAnsi="Arial" w:cs="Arial"/>
                <w:sz w:val="19"/>
                <w:szCs w:val="19"/>
                <w:u w:val="single"/>
              </w:rPr>
              <w:t>Asociaciones Accidentales,</w:t>
            </w:r>
            <w:r w:rsidRPr="006932E6">
              <w:rPr>
                <w:rFonts w:ascii="Arial" w:hAnsi="Arial" w:cs="Arial"/>
                <w:sz w:val="19"/>
                <w:szCs w:val="19"/>
              </w:rPr>
              <w:t xml:space="preserve"> podrá figurar el nombre de la Asociación Accidental o de una de las empresas que conforman la misma, concordante con </w:t>
            </w:r>
            <w:r>
              <w:rPr>
                <w:rFonts w:ascii="Arial" w:hAnsi="Arial" w:cs="Arial"/>
                <w:sz w:val="19"/>
                <w:szCs w:val="19"/>
              </w:rPr>
              <w:t>su respectivo Registro FUNDEMPRESA.</w:t>
            </w:r>
          </w:p>
          <w:p w:rsidR="005C0A6C" w:rsidRPr="006932E6" w:rsidRDefault="005C0A6C" w:rsidP="00AC5596">
            <w:pPr>
              <w:spacing w:before="120" w:after="12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6932E6">
              <w:rPr>
                <w:rFonts w:ascii="Arial" w:hAnsi="Arial" w:cs="Arial"/>
                <w:sz w:val="19"/>
                <w:szCs w:val="19"/>
              </w:rPr>
              <w:t xml:space="preserve">Para </w:t>
            </w:r>
            <w:r w:rsidRPr="006932E6">
              <w:rPr>
                <w:rFonts w:ascii="Arial" w:hAnsi="Arial" w:cs="Arial"/>
                <w:sz w:val="19"/>
                <w:szCs w:val="19"/>
                <w:u w:val="single"/>
              </w:rPr>
              <w:t>Empresas Unipersonales</w:t>
            </w:r>
            <w:r w:rsidRPr="006932E6">
              <w:rPr>
                <w:rFonts w:ascii="Arial" w:hAnsi="Arial" w:cs="Arial"/>
                <w:sz w:val="19"/>
                <w:szCs w:val="19"/>
              </w:rPr>
              <w:t>, alternativamente podrá figurar el nombre del Contribuyente (NIT).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pStyle w:val="Prrafodelista"/>
              <w:ind w:left="0"/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NOMBRE DEL BENEFICIARIO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3836BD" w:rsidRDefault="005C0A6C" w:rsidP="00AC5596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3836BD">
              <w:rPr>
                <w:rFonts w:ascii="Arial" w:hAnsi="Arial" w:cs="Arial"/>
                <w:sz w:val="19"/>
                <w:szCs w:val="19"/>
              </w:rPr>
              <w:t>Debe consignar:</w:t>
            </w:r>
          </w:p>
          <w:p w:rsidR="005C0A6C" w:rsidRPr="003836BD" w:rsidRDefault="005C0A6C" w:rsidP="005C0A6C">
            <w:pPr>
              <w:pStyle w:val="Prrafodelista"/>
              <w:numPr>
                <w:ilvl w:val="0"/>
                <w:numId w:val="18"/>
              </w:numPr>
              <w:spacing w:line="276" w:lineRule="auto"/>
              <w:ind w:left="357" w:hanging="357"/>
              <w:jc w:val="both"/>
              <w:rPr>
                <w:rFonts w:ascii="Arial" w:hAnsi="Arial"/>
                <w:i/>
                <w:sz w:val="19"/>
                <w:szCs w:val="19"/>
              </w:rPr>
            </w:pPr>
            <w:r w:rsidRPr="00B95E64">
              <w:rPr>
                <w:rFonts w:ascii="Arial" w:hAnsi="Arial" w:cs="Arial"/>
                <w:sz w:val="19"/>
                <w:szCs w:val="19"/>
              </w:rPr>
              <w:t>YACIMIENTOS PETROLIFEROS FISCALES BOLIVIANOS;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B95E64">
              <w:rPr>
                <w:rFonts w:ascii="Arial" w:hAnsi="Arial"/>
                <w:i/>
                <w:sz w:val="19"/>
                <w:szCs w:val="19"/>
              </w:rPr>
              <w:t>YPFB;</w:t>
            </w:r>
            <w:r>
              <w:rPr>
                <w:rFonts w:ascii="Arial" w:hAnsi="Arial"/>
                <w:i/>
                <w:sz w:val="19"/>
                <w:szCs w:val="19"/>
              </w:rPr>
              <w:t xml:space="preserve"> </w:t>
            </w:r>
            <w:r w:rsidRPr="003836BD">
              <w:rPr>
                <w:rFonts w:ascii="Arial" w:hAnsi="Arial"/>
                <w:i/>
                <w:sz w:val="19"/>
                <w:szCs w:val="19"/>
              </w:rPr>
              <w:t>o ambos.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pStyle w:val="Prrafodelista"/>
              <w:ind w:left="0"/>
              <w:rPr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MONTO GARANTIZADO</w:t>
            </w:r>
            <w:r>
              <w:rPr>
                <w:b/>
                <w:bCs/>
                <w:sz w:val="19"/>
                <w:szCs w:val="19"/>
              </w:rPr>
              <w:t xml:space="preserve"> Y MONEDA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Default="005C0A6C" w:rsidP="00AC5596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3836BD">
              <w:rPr>
                <w:rFonts w:ascii="Arial" w:hAnsi="Arial" w:cs="Arial"/>
                <w:sz w:val="19"/>
                <w:szCs w:val="19"/>
              </w:rPr>
              <w:t>Debe consignar el valor/importe/monto correctamente calculado conforme el anexo</w:t>
            </w:r>
            <w:r>
              <w:rPr>
                <w:rFonts w:ascii="Arial" w:hAnsi="Arial" w:cs="Arial"/>
                <w:sz w:val="19"/>
                <w:szCs w:val="19"/>
              </w:rPr>
              <w:t xml:space="preserve"> o acápite de Garantías Financieras, </w:t>
            </w:r>
            <w:r w:rsidRPr="003836BD">
              <w:rPr>
                <w:rFonts w:ascii="Arial" w:hAnsi="Arial" w:cs="Arial"/>
                <w:sz w:val="19"/>
                <w:szCs w:val="19"/>
              </w:rPr>
              <w:t>la “</w:t>
            </w:r>
            <w:r w:rsidRPr="003836BD">
              <w:rPr>
                <w:rFonts w:ascii="Arial" w:hAnsi="Arial" w:cs="Arial"/>
                <w:i/>
                <w:sz w:val="19"/>
                <w:szCs w:val="19"/>
              </w:rPr>
              <w:t>Garantía según el objeto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” </w:t>
            </w:r>
            <w:r>
              <w:rPr>
                <w:rFonts w:ascii="Arial" w:hAnsi="Arial" w:cs="Arial"/>
                <w:sz w:val="19"/>
                <w:szCs w:val="19"/>
              </w:rPr>
              <w:t xml:space="preserve">y la moneda del proceso de contratación </w:t>
            </w:r>
            <w:r w:rsidRPr="003836BD">
              <w:rPr>
                <w:rFonts w:ascii="Arial" w:hAnsi="Arial" w:cs="Arial"/>
                <w:sz w:val="19"/>
                <w:szCs w:val="19"/>
              </w:rPr>
              <w:t>requerid</w:t>
            </w:r>
            <w:r>
              <w:rPr>
                <w:rFonts w:ascii="Arial" w:hAnsi="Arial" w:cs="Arial"/>
                <w:sz w:val="19"/>
                <w:szCs w:val="19"/>
              </w:rPr>
              <w:t>o en el DBC o DCD.</w:t>
            </w:r>
          </w:p>
          <w:p w:rsidR="005C0A6C" w:rsidRPr="00716BD0" w:rsidRDefault="005C0A6C" w:rsidP="00AC5596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716BD0">
              <w:rPr>
                <w:rFonts w:ascii="Arial" w:hAnsi="Arial" w:cs="Arial"/>
                <w:sz w:val="19"/>
                <w:szCs w:val="19"/>
              </w:rPr>
              <w:t xml:space="preserve">Para </w:t>
            </w:r>
            <w:r>
              <w:rPr>
                <w:rFonts w:ascii="Arial" w:hAnsi="Arial" w:cs="Arial"/>
                <w:sz w:val="19"/>
                <w:szCs w:val="19"/>
              </w:rPr>
              <w:t>adjudicación</w:t>
            </w:r>
            <w:r w:rsidRPr="00716BD0">
              <w:rPr>
                <w:rFonts w:ascii="Arial" w:hAnsi="Arial" w:cs="Arial"/>
                <w:sz w:val="19"/>
                <w:szCs w:val="19"/>
              </w:rPr>
              <w:t xml:space="preserve"> por ITEMS, LOTES, TRAMOS, </w:t>
            </w:r>
            <w:r>
              <w:rPr>
                <w:rFonts w:ascii="Arial" w:hAnsi="Arial" w:cs="Arial"/>
                <w:sz w:val="19"/>
                <w:szCs w:val="19"/>
              </w:rPr>
              <w:t>PAQUETES, VOLÚMENES O ETAPAS, el “</w:t>
            </w:r>
            <w:r w:rsidRPr="00716BD0">
              <w:rPr>
                <w:rFonts w:ascii="Arial" w:hAnsi="Arial" w:cs="Arial"/>
                <w:i/>
                <w:sz w:val="19"/>
                <w:szCs w:val="19"/>
              </w:rPr>
              <w:t>monto máximo de la contratación”</w:t>
            </w:r>
            <w:r>
              <w:rPr>
                <w:rFonts w:ascii="Arial" w:hAnsi="Arial" w:cs="Arial"/>
                <w:sz w:val="19"/>
                <w:szCs w:val="19"/>
              </w:rPr>
              <w:t xml:space="preserve"> corresponderá al registrado en el acápite “P</w:t>
            </w:r>
            <w:r w:rsidRPr="00716BD0">
              <w:rPr>
                <w:rFonts w:ascii="Arial" w:hAnsi="Arial" w:cs="Arial"/>
                <w:i/>
                <w:sz w:val="19"/>
                <w:szCs w:val="19"/>
              </w:rPr>
              <w:t>recio</w:t>
            </w:r>
            <w:r>
              <w:rPr>
                <w:rFonts w:ascii="Arial" w:hAnsi="Arial" w:cs="Arial"/>
                <w:i/>
                <w:sz w:val="19"/>
                <w:szCs w:val="19"/>
              </w:rPr>
              <w:t xml:space="preserve"> R</w:t>
            </w:r>
            <w:r w:rsidRPr="00716BD0">
              <w:rPr>
                <w:rFonts w:ascii="Arial" w:hAnsi="Arial" w:cs="Arial"/>
                <w:i/>
                <w:sz w:val="19"/>
                <w:szCs w:val="19"/>
              </w:rPr>
              <w:t>eferencial</w:t>
            </w:r>
            <w:r>
              <w:rPr>
                <w:rFonts w:ascii="Arial" w:hAnsi="Arial" w:cs="Arial"/>
                <w:i/>
                <w:sz w:val="19"/>
                <w:szCs w:val="19"/>
              </w:rPr>
              <w:t>”</w:t>
            </w:r>
            <w:r>
              <w:rPr>
                <w:rFonts w:ascii="Arial" w:hAnsi="Arial" w:cs="Arial"/>
                <w:sz w:val="19"/>
                <w:szCs w:val="19"/>
              </w:rPr>
              <w:t xml:space="preserve"> del DBC o DCD.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pStyle w:val="Prrafodelista"/>
              <w:ind w:left="0"/>
              <w:rPr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>VIGENCIA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3836BD" w:rsidRDefault="005C0A6C" w:rsidP="00AC5596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3836BD">
              <w:rPr>
                <w:rFonts w:ascii="Arial" w:hAnsi="Arial" w:cs="Arial"/>
                <w:sz w:val="19"/>
                <w:szCs w:val="19"/>
              </w:rPr>
              <w:t xml:space="preserve">Debe consignar una vigencia </w:t>
            </w:r>
            <w:r w:rsidRPr="003836BD">
              <w:rPr>
                <w:rFonts w:ascii="Arial" w:hAnsi="Arial" w:cs="Arial"/>
                <w:sz w:val="19"/>
                <w:szCs w:val="19"/>
                <w:u w:val="single"/>
              </w:rPr>
              <w:t>igual o mayor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 a la requerida en el Anexo</w:t>
            </w:r>
            <w:r>
              <w:rPr>
                <w:rFonts w:ascii="Arial" w:hAnsi="Arial" w:cs="Arial"/>
                <w:sz w:val="19"/>
                <w:szCs w:val="19"/>
              </w:rPr>
              <w:t xml:space="preserve"> o acápite de Garantías Financieras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, </w:t>
            </w:r>
          </w:p>
          <w:p w:rsidR="005C0A6C" w:rsidRPr="003836BD" w:rsidRDefault="005C0A6C" w:rsidP="005C0A6C">
            <w:pPr>
              <w:numPr>
                <w:ilvl w:val="0"/>
                <w:numId w:val="19"/>
              </w:num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3836BD">
              <w:rPr>
                <w:rFonts w:ascii="Arial" w:hAnsi="Arial" w:cs="Arial"/>
                <w:b/>
                <w:sz w:val="19"/>
                <w:szCs w:val="19"/>
                <w:u w:val="single"/>
              </w:rPr>
              <w:t>Para la Garantía de Seriedad de Propuesta: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mínimamente 15</w:t>
            </w:r>
            <w:r w:rsidRPr="003836BD">
              <w:rPr>
                <w:rFonts w:ascii="Arial" w:hAnsi="Arial" w:cs="Arial"/>
                <w:sz w:val="19"/>
                <w:szCs w:val="19"/>
              </w:rPr>
              <w:t>0 días computable</w:t>
            </w:r>
            <w:r>
              <w:rPr>
                <w:rFonts w:ascii="Arial" w:hAnsi="Arial" w:cs="Arial"/>
                <w:sz w:val="19"/>
                <w:szCs w:val="19"/>
              </w:rPr>
              <w:t>s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 a partir de la “</w:t>
            </w:r>
            <w:r w:rsidRPr="003836BD">
              <w:rPr>
                <w:rFonts w:ascii="Arial" w:hAnsi="Arial" w:cs="Arial"/>
                <w:i/>
                <w:sz w:val="19"/>
                <w:szCs w:val="19"/>
              </w:rPr>
              <w:t xml:space="preserve">Fecha de </w:t>
            </w:r>
            <w:r>
              <w:rPr>
                <w:rFonts w:ascii="Arial" w:hAnsi="Arial" w:cs="Arial"/>
                <w:i/>
                <w:sz w:val="19"/>
                <w:szCs w:val="19"/>
              </w:rPr>
              <w:t xml:space="preserve">presentación </w:t>
            </w:r>
            <w:r w:rsidRPr="003836BD">
              <w:rPr>
                <w:rFonts w:ascii="Arial" w:hAnsi="Arial" w:cs="Arial"/>
                <w:i/>
                <w:sz w:val="19"/>
                <w:szCs w:val="19"/>
              </w:rPr>
              <w:t>de propuesta</w:t>
            </w:r>
            <w:r>
              <w:rPr>
                <w:rFonts w:ascii="Arial" w:hAnsi="Arial" w:cs="Arial"/>
                <w:i/>
                <w:sz w:val="19"/>
                <w:szCs w:val="19"/>
              </w:rPr>
              <w:t>s</w:t>
            </w:r>
            <w:r w:rsidRPr="003836BD">
              <w:rPr>
                <w:rFonts w:ascii="Arial" w:hAnsi="Arial" w:cs="Arial"/>
                <w:sz w:val="19"/>
                <w:szCs w:val="19"/>
              </w:rPr>
              <w:t>”, establecida en el</w:t>
            </w:r>
            <w:r>
              <w:rPr>
                <w:rFonts w:ascii="Arial" w:hAnsi="Arial" w:cs="Arial"/>
                <w:sz w:val="19"/>
                <w:szCs w:val="19"/>
              </w:rPr>
              <w:t xml:space="preserve"> Cronograma de Plazos del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 DBC. </w:t>
            </w:r>
          </w:p>
          <w:p w:rsidR="005C0A6C" w:rsidRPr="00B97D14" w:rsidRDefault="005C0A6C" w:rsidP="005C0A6C">
            <w:pPr>
              <w:pStyle w:val="Prrafodelista"/>
              <w:numPr>
                <w:ilvl w:val="0"/>
                <w:numId w:val="19"/>
              </w:num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97D14">
              <w:rPr>
                <w:rFonts w:ascii="Arial" w:hAnsi="Arial" w:cs="Arial"/>
                <w:b/>
                <w:sz w:val="19"/>
                <w:szCs w:val="19"/>
                <w:u w:val="single"/>
              </w:rPr>
              <w:t>Para Garantía de Cumplimiento de Contrato y otras garantías (DS 29506 y DS 181):</w:t>
            </w:r>
            <w:r w:rsidRPr="00B97D14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B97D14">
              <w:rPr>
                <w:rFonts w:ascii="Arial" w:hAnsi="Arial" w:cs="Arial"/>
                <w:sz w:val="19"/>
                <w:szCs w:val="19"/>
              </w:rPr>
              <w:t>según lo requerido,</w:t>
            </w:r>
            <w:r w:rsidRPr="00B97D14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B97D14">
              <w:rPr>
                <w:rFonts w:ascii="Arial" w:hAnsi="Arial" w:cs="Arial"/>
                <w:sz w:val="19"/>
                <w:szCs w:val="19"/>
              </w:rPr>
              <w:t xml:space="preserve">computables a partir de la </w:t>
            </w:r>
            <w:r w:rsidRPr="00B97D14">
              <w:rPr>
                <w:rFonts w:ascii="Arial" w:hAnsi="Arial" w:cs="Arial"/>
                <w:sz w:val="19"/>
                <w:szCs w:val="19"/>
                <w:u w:val="single"/>
              </w:rPr>
              <w:t>fecha de emisión del instrumento financiero</w:t>
            </w:r>
            <w:r>
              <w:rPr>
                <w:rFonts w:ascii="Arial" w:hAnsi="Arial" w:cs="Arial"/>
                <w:sz w:val="19"/>
                <w:szCs w:val="19"/>
                <w:u w:val="single"/>
              </w:rPr>
              <w:t>,</w:t>
            </w:r>
            <w:r w:rsidRPr="00B97D14">
              <w:rPr>
                <w:rFonts w:ascii="Arial" w:hAnsi="Arial" w:cs="Arial"/>
                <w:sz w:val="19"/>
                <w:szCs w:val="19"/>
                <w:u w:val="single"/>
              </w:rPr>
              <w:t xml:space="preserve"> </w:t>
            </w:r>
            <w:r w:rsidRPr="00B97D14">
              <w:rPr>
                <w:rFonts w:ascii="Arial" w:hAnsi="Arial" w:cs="Arial"/>
                <w:sz w:val="19"/>
                <w:szCs w:val="19"/>
              </w:rPr>
              <w:t>debiendo exceder en sesenta (60) días calendario al plazo de entrega de</w:t>
            </w:r>
            <w:r>
              <w:rPr>
                <w:rFonts w:ascii="Arial" w:hAnsi="Arial" w:cs="Arial"/>
                <w:sz w:val="19"/>
                <w:szCs w:val="19"/>
              </w:rPr>
              <w:t>l objeto de</w:t>
            </w:r>
            <w:r w:rsidRPr="00B97D14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la contratación.</w:t>
            </w:r>
          </w:p>
          <w:p w:rsidR="005C0A6C" w:rsidRPr="00B97D14" w:rsidRDefault="005C0A6C" w:rsidP="00AC5596">
            <w:pPr>
              <w:pStyle w:val="Prrafodelista"/>
              <w:spacing w:before="60" w:after="60"/>
              <w:ind w:left="3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97D14">
              <w:rPr>
                <w:rFonts w:ascii="Arial" w:hAnsi="Arial" w:cs="Arial"/>
                <w:sz w:val="19"/>
                <w:szCs w:val="19"/>
              </w:rPr>
              <w:t xml:space="preserve">Vigencia de la </w:t>
            </w:r>
            <w:proofErr w:type="spellStart"/>
            <w:r w:rsidRPr="00B97D14">
              <w:rPr>
                <w:rFonts w:ascii="Arial" w:hAnsi="Arial" w:cs="Arial"/>
                <w:sz w:val="19"/>
                <w:szCs w:val="19"/>
              </w:rPr>
              <w:t>Gtia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>.</w:t>
            </w:r>
            <w:r w:rsidRPr="00B97D14">
              <w:rPr>
                <w:rFonts w:ascii="Arial" w:hAnsi="Arial" w:cs="Arial"/>
                <w:sz w:val="19"/>
                <w:szCs w:val="19"/>
              </w:rPr>
              <w:t xml:space="preserve"> = fecha de emisión + Plazo de entrega + 60 días</w:t>
            </w:r>
          </w:p>
        </w:tc>
      </w:tr>
      <w:tr w:rsidR="005C0A6C" w:rsidRPr="003836BD" w:rsidTr="00AC5596">
        <w:trPr>
          <w:jc w:val="center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A6C" w:rsidRPr="003836BD" w:rsidRDefault="005C0A6C" w:rsidP="00AC5596">
            <w:pPr>
              <w:pStyle w:val="Prrafodelista"/>
              <w:ind w:left="0"/>
              <w:rPr>
                <w:b/>
                <w:bCs/>
                <w:sz w:val="19"/>
                <w:szCs w:val="19"/>
              </w:rPr>
            </w:pPr>
            <w:r w:rsidRPr="003836BD">
              <w:rPr>
                <w:b/>
                <w:bCs/>
                <w:sz w:val="19"/>
                <w:szCs w:val="19"/>
              </w:rPr>
              <w:t xml:space="preserve">CLÁUSULAS O CONDICIONES  </w:t>
            </w:r>
          </w:p>
        </w:tc>
        <w:tc>
          <w:tcPr>
            <w:tcW w:w="6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A6C" w:rsidRPr="003836BD" w:rsidRDefault="005C0A6C" w:rsidP="00AC5596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3836BD">
              <w:rPr>
                <w:rFonts w:ascii="Arial" w:hAnsi="Arial" w:cs="Arial"/>
                <w:sz w:val="19"/>
                <w:szCs w:val="19"/>
              </w:rPr>
              <w:t>Debe incluir las cláusulas de:</w:t>
            </w:r>
          </w:p>
          <w:p w:rsidR="005C0A6C" w:rsidRPr="003836BD" w:rsidRDefault="005C0A6C" w:rsidP="005C0A6C">
            <w:pPr>
              <w:pStyle w:val="Prrafodelista"/>
              <w:numPr>
                <w:ilvl w:val="0"/>
                <w:numId w:val="20"/>
              </w:num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3836BD">
              <w:rPr>
                <w:rFonts w:ascii="Arial" w:hAnsi="Arial" w:cs="Arial"/>
                <w:sz w:val="19"/>
                <w:szCs w:val="19"/>
              </w:rPr>
              <w:t xml:space="preserve">Renovable, irrevocable y de </w:t>
            </w:r>
            <w:r w:rsidRPr="003836BD">
              <w:rPr>
                <w:rFonts w:ascii="Arial" w:hAnsi="Arial" w:cs="Arial"/>
                <w:sz w:val="19"/>
                <w:szCs w:val="19"/>
                <w:u w:val="single"/>
              </w:rPr>
              <w:t>ejecución inmediata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 o </w:t>
            </w:r>
            <w:r w:rsidRPr="003836BD">
              <w:rPr>
                <w:rFonts w:ascii="Arial" w:hAnsi="Arial" w:cs="Arial"/>
                <w:sz w:val="19"/>
                <w:szCs w:val="19"/>
                <w:u w:val="single"/>
              </w:rPr>
              <w:t>ejecución a primer requerimiento</w:t>
            </w:r>
            <w:r w:rsidRPr="003836BD">
              <w:rPr>
                <w:rFonts w:ascii="Arial" w:hAnsi="Arial" w:cs="Arial"/>
                <w:sz w:val="19"/>
                <w:szCs w:val="19"/>
              </w:rPr>
              <w:t xml:space="preserve"> según corresponda al Instrumento Financiero requerido. </w:t>
            </w:r>
          </w:p>
        </w:tc>
      </w:tr>
    </w:tbl>
    <w:p w:rsidR="00AE43C6" w:rsidRDefault="005C0A6C" w:rsidP="00D26E68">
      <w:pPr>
        <w:rPr>
          <w:rFonts w:ascii="Calibri" w:hAnsi="Calibri"/>
          <w:b/>
          <w:sz w:val="22"/>
          <w:szCs w:val="22"/>
        </w:rPr>
      </w:pPr>
      <w:r w:rsidRPr="00EF483C">
        <w:rPr>
          <w:b/>
          <w:sz w:val="21"/>
          <w:szCs w:val="21"/>
        </w:rPr>
        <w:t>NOTA: EL INCUMPLIMIENTO DE LOS PARAMETROS ESTABLECIDOS</w:t>
      </w:r>
      <w:r w:rsidR="005A6D75">
        <w:rPr>
          <w:b/>
          <w:sz w:val="21"/>
          <w:szCs w:val="21"/>
        </w:rPr>
        <w:t xml:space="preserve"> </w:t>
      </w:r>
      <w:r w:rsidRPr="00EF483C">
        <w:rPr>
          <w:b/>
          <w:sz w:val="21"/>
          <w:szCs w:val="21"/>
        </w:rPr>
        <w:t xml:space="preserve">PRECEDENTEMENTE, </w:t>
      </w:r>
      <w:r>
        <w:rPr>
          <w:b/>
          <w:sz w:val="21"/>
          <w:szCs w:val="21"/>
        </w:rPr>
        <w:t xml:space="preserve">POR PARTE DEL PROPONENTE O ADJUDICADO, </w:t>
      </w:r>
      <w:r w:rsidRPr="007F4E8B">
        <w:rPr>
          <w:b/>
          <w:sz w:val="21"/>
          <w:szCs w:val="21"/>
          <w:u w:val="single"/>
        </w:rPr>
        <w:t>NO</w:t>
      </w:r>
      <w:r w:rsidRPr="00EF483C">
        <w:rPr>
          <w:b/>
          <w:sz w:val="21"/>
          <w:szCs w:val="21"/>
          <w:u w:val="single"/>
        </w:rPr>
        <w:t xml:space="preserve"> DARÁ LUGAR A SUBSANACION ALGU</w:t>
      </w:r>
      <w:r w:rsidR="000A5C49">
        <w:rPr>
          <w:b/>
          <w:sz w:val="21"/>
          <w:szCs w:val="21"/>
          <w:u w:val="single"/>
        </w:rPr>
        <w:t>NA.</w:t>
      </w:r>
    </w:p>
    <w:p w:rsidR="00AE43C6" w:rsidRDefault="00AE43C6" w:rsidP="00D26E68">
      <w:pPr>
        <w:rPr>
          <w:rFonts w:ascii="Calibri" w:hAnsi="Calibri"/>
          <w:b/>
          <w:sz w:val="22"/>
          <w:szCs w:val="22"/>
        </w:rPr>
      </w:pPr>
    </w:p>
    <w:p w:rsidR="000A5C49" w:rsidRDefault="000A5C49" w:rsidP="00D26E68">
      <w:pPr>
        <w:rPr>
          <w:rFonts w:ascii="Calibri" w:hAnsi="Calibri"/>
          <w:b/>
          <w:sz w:val="22"/>
          <w:szCs w:val="22"/>
        </w:rPr>
      </w:pPr>
    </w:p>
    <w:p w:rsidR="005A6D75" w:rsidRDefault="005A6D75" w:rsidP="00D26E68">
      <w:pPr>
        <w:rPr>
          <w:rFonts w:ascii="Calibri" w:hAnsi="Calibri"/>
          <w:b/>
          <w:sz w:val="22"/>
          <w:szCs w:val="22"/>
        </w:rPr>
      </w:pPr>
    </w:p>
    <w:p w:rsidR="000A5C49" w:rsidRDefault="000A5C49" w:rsidP="00D26E68">
      <w:pPr>
        <w:rPr>
          <w:rFonts w:ascii="Calibri" w:hAnsi="Calibri"/>
          <w:b/>
          <w:sz w:val="22"/>
          <w:szCs w:val="22"/>
        </w:rPr>
      </w:pPr>
    </w:p>
    <w:p w:rsidR="003A0F8A" w:rsidRPr="00D26E68" w:rsidRDefault="000D7105" w:rsidP="003A0F8A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lastRenderedPageBreak/>
        <w:t>ANEXO 2</w:t>
      </w:r>
    </w:p>
    <w:p w:rsidR="003A0F8A" w:rsidRPr="00D26E68" w:rsidRDefault="003A0F8A" w:rsidP="003A0F8A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FACTURACIÓN Y TRIBUTOS</w:t>
      </w:r>
    </w:p>
    <w:p w:rsidR="00EF4242" w:rsidRPr="00DA366D" w:rsidRDefault="00EF4242" w:rsidP="00EF4242">
      <w:pPr>
        <w:pStyle w:val="A3"/>
        <w:numPr>
          <w:ilvl w:val="0"/>
          <w:numId w:val="0"/>
        </w:numPr>
      </w:pPr>
      <w:r w:rsidRPr="00DA366D">
        <w:t>FACTURACION.</w:t>
      </w:r>
    </w:p>
    <w:p w:rsidR="00EF4242" w:rsidRPr="00DA366D" w:rsidRDefault="00EF4242" w:rsidP="00EF4242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Arial"/>
          <w:bCs/>
          <w:sz w:val="18"/>
          <w:szCs w:val="18"/>
        </w:rPr>
        <w:t xml:space="preserve">La factura debe ser emitida de acuerdo a normativa vigente a nombre de Yacimientos Petrolíferos Fiscales Bolivianos consignando el Número de Identificación Tributaria </w:t>
      </w:r>
      <w:r w:rsidRPr="00DA366D">
        <w:rPr>
          <w:rFonts w:ascii="Verdana" w:hAnsi="Verdana" w:cs="Arial"/>
          <w:b/>
          <w:bCs/>
          <w:sz w:val="18"/>
          <w:szCs w:val="18"/>
        </w:rPr>
        <w:t>(NIT) 1020269020</w:t>
      </w:r>
      <w:r w:rsidRPr="00DA366D">
        <w:rPr>
          <w:rFonts w:ascii="Verdana" w:hAnsi="Verdana" w:cs="Arial"/>
          <w:bCs/>
          <w:sz w:val="18"/>
          <w:szCs w:val="18"/>
        </w:rPr>
        <w:t>.</w:t>
      </w:r>
    </w:p>
    <w:p w:rsidR="00EF4242" w:rsidRPr="00DA366D" w:rsidRDefault="00EF4242" w:rsidP="00EF4242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 w:rsidRPr="005578F9">
        <w:rPr>
          <w:rFonts w:ascii="Verdana" w:hAnsi="Verdana" w:cs="Arial"/>
          <w:bCs/>
          <w:sz w:val="18"/>
          <w:szCs w:val="18"/>
        </w:rPr>
        <w:t>La factura deberá emitirse en el momento que finalice la ejecución o la prestación efectiva del servicio o a momento de percibir el pago total o parcial, lo que ocurra primero</w:t>
      </w:r>
      <w:r w:rsidRPr="00DA366D">
        <w:rPr>
          <w:rFonts w:ascii="Verdana" w:hAnsi="Verdana" w:cs="Arial"/>
          <w:bCs/>
          <w:sz w:val="18"/>
          <w:szCs w:val="18"/>
        </w:rPr>
        <w:t>,</w:t>
      </w:r>
      <w:r>
        <w:rPr>
          <w:rFonts w:ascii="Verdana" w:hAnsi="Verdana" w:cs="Arial"/>
          <w:bCs/>
          <w:sz w:val="18"/>
          <w:szCs w:val="18"/>
        </w:rPr>
        <w:t xml:space="preserve"> </w:t>
      </w:r>
      <w:r w:rsidRPr="00DA366D">
        <w:rPr>
          <w:rFonts w:ascii="Verdana" w:hAnsi="Verdana" w:cs="Arial"/>
          <w:bCs/>
          <w:sz w:val="18"/>
          <w:szCs w:val="18"/>
        </w:rPr>
        <w:t xml:space="preserve">sin deducir las multas ni otros cargos. </w:t>
      </w:r>
    </w:p>
    <w:p w:rsidR="00EF4242" w:rsidRPr="00DA366D" w:rsidRDefault="00EF4242" w:rsidP="00EF4242">
      <w:pPr>
        <w:spacing w:before="240" w:after="120" w:line="360" w:lineRule="auto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 xml:space="preserve">El proponente adjudicado </w:t>
      </w:r>
      <w:r w:rsidRPr="00DA366D">
        <w:rPr>
          <w:rFonts w:ascii="Verdana" w:hAnsi="Verdana" w:cs="Arial"/>
          <w:bCs/>
          <w:sz w:val="18"/>
          <w:szCs w:val="18"/>
        </w:rPr>
        <w:t>(persona natural o jurídica, empresa unipersonal, soci</w:t>
      </w:r>
      <w:r>
        <w:rPr>
          <w:rFonts w:ascii="Verdana" w:hAnsi="Verdana" w:cs="Arial"/>
          <w:bCs/>
          <w:sz w:val="18"/>
          <w:szCs w:val="18"/>
        </w:rPr>
        <w:t xml:space="preserve">edad accidental) deberá adjuntar a su propuesta </w:t>
      </w:r>
      <w:r w:rsidRPr="00DA366D">
        <w:rPr>
          <w:rFonts w:ascii="Verdana" w:hAnsi="Verdana" w:cs="Arial"/>
          <w:bCs/>
          <w:sz w:val="18"/>
          <w:szCs w:val="18"/>
        </w:rPr>
        <w:t>el "Certificado de Inscripción" o reporte Consulta de Padrón emitido por el Servicio de Impuestos Nacionales, como evidencia de que la actividad económica registrada guarda relación con el objeto del proceso de contratación.</w:t>
      </w:r>
    </w:p>
    <w:p w:rsidR="00EF4242" w:rsidRPr="00DA366D" w:rsidRDefault="00EF4242" w:rsidP="00EF4242">
      <w:pPr>
        <w:pStyle w:val="A3"/>
        <w:numPr>
          <w:ilvl w:val="0"/>
          <w:numId w:val="0"/>
        </w:numPr>
      </w:pPr>
      <w:r w:rsidRPr="00DA366D">
        <w:t>TRIBUTOS.</w:t>
      </w:r>
    </w:p>
    <w:p w:rsidR="00EF4242" w:rsidRDefault="00EF4242" w:rsidP="00EF4242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Arial"/>
          <w:bCs/>
          <w:sz w:val="18"/>
          <w:szCs w:val="18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3060F8" w:rsidRDefault="003060F8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5E2172" w:rsidRDefault="005E2172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0D7105" w:rsidRPr="00D26E68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lastRenderedPageBreak/>
        <w:t>ANEXO 3</w:t>
      </w:r>
    </w:p>
    <w:p w:rsidR="000D7105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SEGUROS</w:t>
      </w:r>
    </w:p>
    <w:p w:rsidR="000D7105" w:rsidRDefault="000D7105" w:rsidP="000D7105">
      <w:pPr>
        <w:pStyle w:val="Prrafodelista"/>
        <w:spacing w:before="240" w:after="120" w:line="360" w:lineRule="auto"/>
        <w:ind w:left="0"/>
        <w:jc w:val="both"/>
        <w:rPr>
          <w:rFonts w:ascii="Verdana" w:hAnsi="Verdana" w:cs="Arial"/>
          <w:bCs/>
          <w:sz w:val="18"/>
          <w:szCs w:val="18"/>
        </w:rPr>
      </w:pPr>
      <w:r w:rsidRPr="00DA366D">
        <w:rPr>
          <w:rFonts w:ascii="Verdana" w:hAnsi="Verdana" w:cs="Arial"/>
          <w:bCs/>
          <w:sz w:val="18"/>
          <w:szCs w:val="18"/>
        </w:rPr>
        <w:t>La empresa de servicio adjudicada deberá presentar y mantener vigente de forma ininterrumpida durante todo el periodo del contrato la Póliza de Seguros especificada a continuación:</w:t>
      </w:r>
    </w:p>
    <w:p w:rsidR="000D7105" w:rsidRPr="00DA366D" w:rsidRDefault="000D7105" w:rsidP="000D7105">
      <w:pPr>
        <w:pStyle w:val="A1"/>
        <w:numPr>
          <w:ilvl w:val="0"/>
          <w:numId w:val="4"/>
        </w:numPr>
        <w:rPr>
          <w:i/>
          <w:iCs/>
          <w:lang w:val="es-BO"/>
        </w:rPr>
      </w:pPr>
      <w:r w:rsidRPr="00DA366D">
        <w:rPr>
          <w:i/>
          <w:iCs/>
          <w:lang w:val="es-BO"/>
        </w:rPr>
        <w:t>Seguro de Responsabilidad Civil.</w:t>
      </w:r>
    </w:p>
    <w:p w:rsidR="000D7105" w:rsidRPr="00DA366D" w:rsidRDefault="000D7105" w:rsidP="000D7105">
      <w:pPr>
        <w:pStyle w:val="A1"/>
        <w:numPr>
          <w:ilvl w:val="0"/>
          <w:numId w:val="0"/>
        </w:numPr>
        <w:spacing w:line="360" w:lineRule="auto"/>
        <w:ind w:left="714" w:hanging="6"/>
        <w:rPr>
          <w:b w:val="0"/>
          <w:iCs/>
          <w:u w:val="none"/>
          <w:lang w:val="es-BO"/>
        </w:rPr>
      </w:pPr>
      <w:r w:rsidRPr="00DA366D">
        <w:rPr>
          <w:b w:val="0"/>
          <w:iCs/>
          <w:u w:val="none"/>
          <w:lang w:val="es-BO"/>
        </w:rPr>
        <w:t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  Incluyendo daños por gastos de aceleración de siniestros y extraordinarios y remoción de escombros dejando indemne a YPFB por cualquier suceso. En esta póliza YPFB deberá figurar como un tercero.</w:t>
      </w:r>
    </w:p>
    <w:p w:rsidR="000D7105" w:rsidRPr="00DA366D" w:rsidRDefault="000D7105" w:rsidP="000D7105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DA366D">
        <w:rPr>
          <w:b w:val="0"/>
          <w:iCs/>
          <w:u w:val="none"/>
          <w:lang w:val="es-BO"/>
        </w:rPr>
        <w:t>El límite de indemnización por evento y/o reclamos deberá ser por un monto no menor a $</w:t>
      </w:r>
      <w:proofErr w:type="spellStart"/>
      <w:r w:rsidRPr="00DA366D">
        <w:rPr>
          <w:b w:val="0"/>
          <w:iCs/>
          <w:u w:val="none"/>
          <w:lang w:val="es-BO"/>
        </w:rPr>
        <w:t>us</w:t>
      </w:r>
      <w:proofErr w:type="spellEnd"/>
      <w:r w:rsidRPr="00DA366D">
        <w:rPr>
          <w:b w:val="0"/>
          <w:iCs/>
          <w:u w:val="none"/>
          <w:lang w:val="es-BO"/>
        </w:rPr>
        <w:t>. 100.000.-</w:t>
      </w:r>
    </w:p>
    <w:p w:rsidR="000D7105" w:rsidRPr="00DA366D" w:rsidRDefault="000D7105" w:rsidP="000D7105">
      <w:pPr>
        <w:pStyle w:val="A1"/>
        <w:numPr>
          <w:ilvl w:val="0"/>
          <w:numId w:val="4"/>
        </w:numPr>
        <w:rPr>
          <w:i/>
          <w:iCs/>
          <w:lang w:val="es-BO"/>
        </w:rPr>
      </w:pPr>
      <w:r w:rsidRPr="00DA366D">
        <w:rPr>
          <w:i/>
          <w:iCs/>
          <w:lang w:val="es-BO"/>
        </w:rPr>
        <w:t>Póliza de Accidentes Personales.</w:t>
      </w:r>
    </w:p>
    <w:p w:rsidR="000D7105" w:rsidRPr="00DA366D" w:rsidRDefault="000D7105" w:rsidP="000D7105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DA366D">
        <w:rPr>
          <w:b w:val="0"/>
          <w:iCs/>
          <w:u w:val="none"/>
          <w:lang w:val="es-BO"/>
        </w:rPr>
        <w:t>Los trabajadores, funcionarios y empleados designados por la empresa adjudicada, deberán estar cubiertos bajo el Seguro de Accidentes Personales (que cubre gastos médicos, invalides parcial permanente, invalidez total permanente y muerte), por lesiones corporales sufridas como consecuencia directa e inmediata de los accidentes que ocurran en el desempeño de su trabajo.</w:t>
      </w:r>
    </w:p>
    <w:p w:rsidR="000D7105" w:rsidRPr="00DA366D" w:rsidRDefault="000D7105" w:rsidP="000D7105">
      <w:pPr>
        <w:pStyle w:val="A1"/>
        <w:numPr>
          <w:ilvl w:val="0"/>
          <w:numId w:val="4"/>
        </w:numPr>
        <w:rPr>
          <w:i/>
          <w:iCs/>
          <w:lang w:val="es-BO"/>
        </w:rPr>
      </w:pPr>
      <w:r w:rsidRPr="00DA366D">
        <w:rPr>
          <w:i/>
          <w:iCs/>
          <w:lang w:val="es-BO"/>
        </w:rPr>
        <w:t>Condiciones Adicionales.</w:t>
      </w:r>
    </w:p>
    <w:p w:rsidR="000D7105" w:rsidRPr="00DA366D" w:rsidRDefault="000D7105" w:rsidP="000D7105">
      <w:pPr>
        <w:pStyle w:val="A1"/>
        <w:numPr>
          <w:ilvl w:val="0"/>
          <w:numId w:val="0"/>
        </w:numPr>
        <w:spacing w:line="360" w:lineRule="auto"/>
        <w:ind w:left="714"/>
        <w:rPr>
          <w:b w:val="0"/>
          <w:iCs/>
          <w:u w:val="none"/>
          <w:lang w:val="es-BO"/>
        </w:rPr>
      </w:pPr>
      <w:r w:rsidRPr="00DA366D">
        <w:rPr>
          <w:b w:val="0"/>
          <w:iCs/>
          <w:u w:val="none"/>
          <w:lang w:val="es-BO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:rsidR="000D7105" w:rsidRDefault="000D7105" w:rsidP="000D7105">
      <w:pPr>
        <w:pStyle w:val="Prrafodelista"/>
        <w:spacing w:before="240" w:after="120" w:line="360" w:lineRule="auto"/>
        <w:jc w:val="both"/>
        <w:rPr>
          <w:rFonts w:ascii="Verdana" w:hAnsi="Verdana" w:cs="Arial"/>
          <w:b/>
          <w:bCs/>
          <w:iCs/>
          <w:sz w:val="18"/>
          <w:szCs w:val="18"/>
          <w:lang w:val="es-BO"/>
        </w:rPr>
      </w:pPr>
      <w:r w:rsidRPr="00DA366D">
        <w:rPr>
          <w:rFonts w:ascii="Verdana" w:hAnsi="Verdana" w:cs="Arial"/>
          <w:b/>
          <w:bCs/>
          <w:iCs/>
          <w:sz w:val="18"/>
          <w:szCs w:val="18"/>
          <w:lang w:val="es-BO"/>
        </w:rPr>
        <w:t>La empresa adjudicada, deberá entregar una copia de las citadas pólizas a YPFB antes de la suscripción del contrato.</w:t>
      </w:r>
    </w:p>
    <w:p w:rsidR="000D7105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0D7105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B45DCE" w:rsidRDefault="00B45DCE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0D7105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0D7105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:rsidR="000D7105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lastRenderedPageBreak/>
        <w:t xml:space="preserve">ANEXO 4 </w:t>
      </w:r>
    </w:p>
    <w:p w:rsidR="000D7105" w:rsidRPr="00D26E68" w:rsidRDefault="000D7105" w:rsidP="000D7105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SEGURIDAD Y SALUD OCUPACIONAL</w:t>
      </w:r>
    </w:p>
    <w:p w:rsidR="00084F84" w:rsidRPr="00084F84" w:rsidRDefault="00084F84" w:rsidP="00084F84">
      <w:pPr>
        <w:spacing w:before="120" w:after="120"/>
        <w:rPr>
          <w:rFonts w:ascii="Verdana" w:hAnsi="Verdana" w:cstheme="minorHAnsi"/>
          <w:b/>
          <w:sz w:val="18"/>
          <w:szCs w:val="18"/>
        </w:rPr>
      </w:pPr>
      <w:r w:rsidRPr="00084F84">
        <w:rPr>
          <w:rFonts w:ascii="Verdana" w:hAnsi="Verdana" w:cstheme="minorHAnsi"/>
          <w:b/>
          <w:sz w:val="18"/>
          <w:szCs w:val="18"/>
        </w:rPr>
        <w:t xml:space="preserve">CLAUSULA SYSO </w:t>
      </w:r>
    </w:p>
    <w:p w:rsidR="00206CFE" w:rsidRPr="00206CFE" w:rsidRDefault="00206CFE" w:rsidP="00CB1458">
      <w:p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 xml:space="preserve">La empresa contratada deberá cumplir de forma obligatoria con los siguientes estándares de Seguridad Industrial y Salud Ocupacional: </w:t>
      </w:r>
    </w:p>
    <w:p w:rsidR="00206CFE" w:rsidRPr="00206CFE" w:rsidRDefault="00206CFE" w:rsidP="00CB1458">
      <w:pPr>
        <w:spacing w:before="120" w:after="120" w:line="360" w:lineRule="auto"/>
        <w:jc w:val="both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b/>
          <w:sz w:val="18"/>
          <w:szCs w:val="18"/>
        </w:rPr>
        <w:t xml:space="preserve">ESTÁNDARES Y REQUISITOS DE </w:t>
      </w:r>
      <w:proofErr w:type="spellStart"/>
      <w:r w:rsidRPr="00206CFE">
        <w:rPr>
          <w:rFonts w:ascii="Verdana" w:hAnsi="Verdana" w:cstheme="minorHAnsi"/>
          <w:b/>
          <w:sz w:val="18"/>
          <w:szCs w:val="18"/>
        </w:rPr>
        <w:t>SySO</w:t>
      </w:r>
      <w:proofErr w:type="spellEnd"/>
      <w:r w:rsidRPr="00206CFE">
        <w:rPr>
          <w:rFonts w:ascii="Verdana" w:hAnsi="Verdana" w:cstheme="minorHAnsi"/>
          <w:b/>
          <w:sz w:val="18"/>
          <w:szCs w:val="18"/>
        </w:rPr>
        <w:t xml:space="preserve"> PARA CONTRATISTAS DE YPFB CORPORACIÓN.</w:t>
      </w:r>
    </w:p>
    <w:p w:rsidR="00206CFE" w:rsidRPr="00206CFE" w:rsidRDefault="00206CFE" w:rsidP="00CB1458">
      <w:p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La empresa contratada deberá garantizar el cumplimiento de los requisitos y estándares de Seguridad descritos en el Anexo</w:t>
      </w:r>
      <w:r w:rsidR="00C148E7">
        <w:rPr>
          <w:rFonts w:ascii="Verdana" w:hAnsi="Verdana" w:cstheme="minorHAnsi"/>
          <w:sz w:val="18"/>
          <w:szCs w:val="18"/>
        </w:rPr>
        <w:t xml:space="preserve"> H</w:t>
      </w:r>
      <w:r w:rsidRPr="00206CFE">
        <w:rPr>
          <w:rFonts w:ascii="Verdana" w:hAnsi="Verdana" w:cstheme="minorHAnsi"/>
          <w:sz w:val="18"/>
          <w:szCs w:val="18"/>
        </w:rPr>
        <w:t xml:space="preserve">: “REQUISITOS DE SEGURIDAD INDUSTRIAL PARA CONTRATISTAS”, documento de políticas internas de YPFB y en estricto cumplimiento de la normativa legal vigente (D.L. 16998). </w:t>
      </w:r>
    </w:p>
    <w:p w:rsidR="00206CFE" w:rsidRPr="00206CFE" w:rsidRDefault="00206CFE" w:rsidP="00CB1458">
      <w:p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 xml:space="preserve">Los requisitos de </w:t>
      </w:r>
      <w:proofErr w:type="spellStart"/>
      <w:r w:rsidRPr="00206CFE">
        <w:rPr>
          <w:rFonts w:ascii="Verdana" w:hAnsi="Verdana" w:cstheme="minorHAnsi"/>
          <w:sz w:val="18"/>
          <w:szCs w:val="18"/>
        </w:rPr>
        <w:t>SySO</w:t>
      </w:r>
      <w:proofErr w:type="spellEnd"/>
      <w:r w:rsidRPr="00206CFE">
        <w:rPr>
          <w:rFonts w:ascii="Verdana" w:hAnsi="Verdana" w:cstheme="minorHAnsi"/>
          <w:sz w:val="18"/>
          <w:szCs w:val="18"/>
        </w:rPr>
        <w:t xml:space="preserve"> son aplicables en base al Análisis Preliminar de Peligros y Riesgos elaborado para cada actividad y/o servicio a realizar. En función de ello, podrán establecerse requisitos adicionales y/o verificar la “no aplicación de ciertos requisitos de </w:t>
      </w:r>
      <w:proofErr w:type="spellStart"/>
      <w:r w:rsidRPr="00206CFE">
        <w:rPr>
          <w:rFonts w:ascii="Verdana" w:hAnsi="Verdana" w:cstheme="minorHAnsi"/>
          <w:sz w:val="18"/>
          <w:szCs w:val="18"/>
        </w:rPr>
        <w:t>SySO</w:t>
      </w:r>
      <w:proofErr w:type="spellEnd"/>
      <w:r w:rsidRPr="00206CFE">
        <w:rPr>
          <w:rFonts w:ascii="Verdana" w:hAnsi="Verdana" w:cstheme="minorHAnsi"/>
          <w:sz w:val="18"/>
          <w:szCs w:val="18"/>
        </w:rPr>
        <w:t>” de acuerdo a las actividades del servicio.</w:t>
      </w:r>
    </w:p>
    <w:p w:rsidR="00206CFE" w:rsidRPr="00206CFE" w:rsidRDefault="00206CFE" w:rsidP="00CB1458">
      <w:pPr>
        <w:pStyle w:val="Prrafodelista"/>
        <w:numPr>
          <w:ilvl w:val="0"/>
          <w:numId w:val="23"/>
        </w:numPr>
        <w:spacing w:before="120" w:after="120" w:line="360" w:lineRule="auto"/>
        <w:jc w:val="both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b/>
          <w:sz w:val="18"/>
          <w:szCs w:val="18"/>
        </w:rPr>
        <w:t xml:space="preserve">ASPECTOS GENERALES: </w:t>
      </w:r>
    </w:p>
    <w:p w:rsidR="00206CFE" w:rsidRPr="00206CFE" w:rsidRDefault="00206CFE" w:rsidP="00CB1458">
      <w:p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Las empresas contratistas se adhieren a la Política Corporativa de Seguridad, Salud, Medio Ambiente, Social y Gestión de YPFB.</w:t>
      </w:r>
    </w:p>
    <w:p w:rsidR="00206CFE" w:rsidRPr="00206CFE" w:rsidRDefault="00206CFE" w:rsidP="00CB1458">
      <w:pPr>
        <w:pStyle w:val="Sinespaciado"/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La empresa contratada debe cumplir con los planes y programas establecidos por la entidad ejecutora, bajo lineamientos y normativa específica de YPFB y en estricto cumplimiento de la legislación vigente en materia de SMS. En este sentido se detallan los siguientes:</w:t>
      </w:r>
    </w:p>
    <w:p w:rsidR="00206CFE" w:rsidRPr="00206CFE" w:rsidRDefault="00206CFE" w:rsidP="00CB1458">
      <w:pPr>
        <w:pStyle w:val="Prrafodelista"/>
        <w:numPr>
          <w:ilvl w:val="0"/>
          <w:numId w:val="23"/>
        </w:numPr>
        <w:spacing w:before="120" w:after="120" w:line="360" w:lineRule="auto"/>
        <w:jc w:val="both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b/>
          <w:sz w:val="18"/>
          <w:szCs w:val="18"/>
        </w:rPr>
        <w:t xml:space="preserve">POSTERIOR A LA CONTRATACIÓN: </w:t>
      </w:r>
    </w:p>
    <w:p w:rsidR="00206CFE" w:rsidRPr="00206CFE" w:rsidRDefault="00206CFE" w:rsidP="00CB1458">
      <w:p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 xml:space="preserve">Antes del inicio de las actividades la empresa contratada deberá presentar los siguientes documentos para la aprobación y </w:t>
      </w:r>
      <w:proofErr w:type="spellStart"/>
      <w:r w:rsidRPr="00206CFE">
        <w:rPr>
          <w:rFonts w:ascii="Verdana" w:hAnsi="Verdana" w:cstheme="minorHAnsi"/>
          <w:sz w:val="18"/>
          <w:szCs w:val="18"/>
        </w:rPr>
        <w:t>VoBo</w:t>
      </w:r>
      <w:proofErr w:type="spellEnd"/>
      <w:r w:rsidRPr="00206CFE">
        <w:rPr>
          <w:rFonts w:ascii="Verdana" w:hAnsi="Verdana" w:cstheme="minorHAnsi"/>
          <w:sz w:val="18"/>
          <w:szCs w:val="18"/>
        </w:rPr>
        <w:t xml:space="preserve"> de la Unidad SSMSG de YPFB: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Declaración jurada “Compromiso de SMS” para Cumplimiento de requisitos de Seguridad Industrial, Salud Ocupacional y Medio Ambiente para contratistas de YPFB Corporación.</w:t>
      </w:r>
    </w:p>
    <w:p w:rsidR="00206CFE" w:rsidRPr="00206CFE" w:rsidRDefault="00206CFE" w:rsidP="00CB1458">
      <w:pPr>
        <w:pStyle w:val="Prrafodelista"/>
        <w:spacing w:before="120" w:after="120" w:line="360" w:lineRule="auto"/>
        <w:ind w:left="1080"/>
        <w:jc w:val="both"/>
        <w:rPr>
          <w:rFonts w:ascii="Verdana" w:hAnsi="Verdana" w:cstheme="minorHAnsi"/>
          <w:i/>
          <w:sz w:val="18"/>
          <w:szCs w:val="18"/>
        </w:rPr>
      </w:pPr>
      <w:r w:rsidRPr="00206CFE">
        <w:rPr>
          <w:rFonts w:ascii="Verdana" w:hAnsi="Verdana" w:cstheme="minorHAnsi"/>
          <w:i/>
          <w:sz w:val="18"/>
          <w:szCs w:val="18"/>
        </w:rPr>
        <w:t>La empresa consultora</w:t>
      </w:r>
      <w:r w:rsidRPr="00206CFE">
        <w:rPr>
          <w:rFonts w:ascii="Verdana" w:hAnsi="Verdana" w:cstheme="minorHAnsi"/>
          <w:sz w:val="18"/>
          <w:szCs w:val="18"/>
        </w:rPr>
        <w:t xml:space="preserve"> contratada </w:t>
      </w:r>
      <w:r w:rsidRPr="00206CFE">
        <w:rPr>
          <w:rFonts w:ascii="Verdana" w:hAnsi="Verdana" w:cstheme="minorHAnsi"/>
          <w:i/>
          <w:sz w:val="18"/>
          <w:szCs w:val="18"/>
        </w:rPr>
        <w:t>deberá dar estricto cumplimento a la legislación aplicable al presente servicio de Supervisión y/o Fiscalización, vigente en el Estado Plurinacional de Bolivia; siendo también responsable del cumplimiento por parte de los SUBCONTRATISTAS que intervengan a nombre suyo ante YPFB (Contratante).</w:t>
      </w:r>
    </w:p>
    <w:p w:rsidR="00206CFE" w:rsidRPr="00206CFE" w:rsidRDefault="00206CFE" w:rsidP="00CB1458">
      <w:pPr>
        <w:pStyle w:val="Prrafodelista"/>
        <w:spacing w:before="120" w:after="120" w:line="360" w:lineRule="auto"/>
        <w:ind w:left="1080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Presentar debidamente firmada por el representante legal, adjuntando la fotocopia firmada del documento de identificación (pasaporte/CI), con la impresión dactilar del mismo (pulgar derecho y/o izquierdo).</w:t>
      </w:r>
    </w:p>
    <w:p w:rsidR="00206CFE" w:rsidRPr="00206CFE" w:rsidRDefault="00206CFE" w:rsidP="00CB1458">
      <w:pPr>
        <w:pStyle w:val="Prrafodelista"/>
        <w:spacing w:before="120" w:after="120" w:line="360" w:lineRule="auto"/>
        <w:ind w:left="1080"/>
        <w:jc w:val="both"/>
        <w:rPr>
          <w:rFonts w:ascii="Verdana" w:hAnsi="Verdana" w:cstheme="minorHAnsi"/>
          <w:sz w:val="18"/>
          <w:szCs w:val="18"/>
        </w:rPr>
      </w:pPr>
    </w:p>
    <w:p w:rsidR="00206CFE" w:rsidRPr="00206CFE" w:rsidRDefault="00206CFE" w:rsidP="00CB1458">
      <w:pPr>
        <w:pStyle w:val="Prrafodelista"/>
        <w:numPr>
          <w:ilvl w:val="0"/>
          <w:numId w:val="23"/>
        </w:numPr>
        <w:spacing w:before="120" w:after="120" w:line="360" w:lineRule="auto"/>
        <w:jc w:val="both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b/>
          <w:sz w:val="18"/>
          <w:szCs w:val="18"/>
        </w:rPr>
        <w:lastRenderedPageBreak/>
        <w:t>ANTES DEL INICIO DE ACTIVIDADES E INGRESO, LA EMPRESA CONTRATADA DEBE CUMPLIR CON LOS SIGUIENTES REQUISITOS DE SMS.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Nómina (nombre completo y cédula de identidad) del personal a cargo de la supervisión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Inducción de SMS por parte de YPFB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 xml:space="preserve">Examen pre-ocupacional 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Ficha de afiliación al Seguro médico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Seguro de Vida y Contra accidentes (Pólizas contra accidentes personales y muerte)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Uso obligatorio de Ropa de trabajo</w:t>
      </w:r>
    </w:p>
    <w:p w:rsidR="00206CFE" w:rsidRPr="00206CFE" w:rsidRDefault="00206CFE" w:rsidP="00CB1458">
      <w:pPr>
        <w:pStyle w:val="Prrafodelista"/>
        <w:numPr>
          <w:ilvl w:val="1"/>
          <w:numId w:val="23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Uso obligatorio de EPP (Equipo de protección personal)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Casco de seguridad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Lentes de seguridad (en caso de requerirse en la actividad)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Protectores auditivos (en caso de intervenir en lugares con generación de ruido)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Protector respiratorio (en caso de intervenir en lugares con generación de partículas suspendidas, gases u otros nocivos)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Botín / Bota de seguridad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Guantes (de acuerdo a las actividades a desarrollar)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Protector auditivo (en caso de requerirse en la actividad)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Otros equipos de protección personal que sean requeridos de acuerdo a la actividad a fiscalizar (alturas, espacios confinados, eléctricos, etc.)</w:t>
      </w:r>
    </w:p>
    <w:p w:rsidR="00206CFE" w:rsidRPr="00206CFE" w:rsidRDefault="00206CFE" w:rsidP="00CB1458">
      <w:pPr>
        <w:pStyle w:val="Sangradetextonormal"/>
        <w:numPr>
          <w:ilvl w:val="0"/>
          <w:numId w:val="25"/>
        </w:numPr>
        <w:spacing w:line="360" w:lineRule="auto"/>
        <w:jc w:val="both"/>
        <w:rPr>
          <w:rFonts w:ascii="Verdana" w:hAnsi="Verdana" w:cstheme="minorHAnsi"/>
          <w:bCs/>
          <w:color w:val="000000"/>
          <w:sz w:val="18"/>
          <w:szCs w:val="18"/>
        </w:rPr>
      </w:pPr>
      <w:r w:rsidRPr="00206CFE">
        <w:rPr>
          <w:rFonts w:ascii="Verdana" w:hAnsi="Verdana" w:cstheme="minorHAnsi"/>
          <w:bCs/>
          <w:color w:val="000000"/>
          <w:sz w:val="18"/>
          <w:szCs w:val="18"/>
        </w:rPr>
        <w:t>Uso de señalética en el área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o frentes de trabajo</w:t>
      </w:r>
      <w:r w:rsidRPr="00206CFE">
        <w:rPr>
          <w:rFonts w:ascii="Verdana" w:hAnsi="Verdana" w:cstheme="minorHAnsi"/>
          <w:bCs/>
          <w:color w:val="000000"/>
          <w:sz w:val="18"/>
          <w:szCs w:val="18"/>
        </w:rPr>
        <w:t>.</w:t>
      </w:r>
    </w:p>
    <w:p w:rsidR="00206CFE" w:rsidRPr="00206CFE" w:rsidRDefault="00206CFE" w:rsidP="00CB1458">
      <w:pPr>
        <w:autoSpaceDE w:val="0"/>
        <w:autoSpaceDN w:val="0"/>
        <w:adjustRightInd w:val="0"/>
        <w:spacing w:after="240" w:line="360" w:lineRule="auto"/>
        <w:ind w:left="708"/>
        <w:jc w:val="both"/>
        <w:rPr>
          <w:rFonts w:ascii="Verdana" w:hAnsi="Verdana" w:cstheme="minorHAnsi"/>
          <w:bCs/>
          <w:iCs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bCs/>
          <w:iCs/>
          <w:color w:val="000000"/>
          <w:sz w:val="18"/>
          <w:szCs w:val="18"/>
        </w:rPr>
        <w:t xml:space="preserve">     3.8 </w:t>
      </w:r>
      <w:r w:rsidRPr="00206CFE">
        <w:rPr>
          <w:rFonts w:ascii="Verdana" w:hAnsi="Verdana" w:cstheme="minorHAnsi"/>
          <w:b/>
          <w:bCs/>
          <w:iCs/>
          <w:color w:val="000000"/>
          <w:sz w:val="18"/>
          <w:szCs w:val="18"/>
        </w:rPr>
        <w:tab/>
      </w:r>
      <w:r w:rsidRPr="00206CFE">
        <w:rPr>
          <w:rFonts w:ascii="Verdana" w:hAnsi="Verdana" w:cstheme="minorHAnsi"/>
          <w:bCs/>
          <w:iCs/>
          <w:color w:val="000000"/>
          <w:sz w:val="18"/>
          <w:szCs w:val="18"/>
        </w:rPr>
        <w:t>En caso de necesitar el ingreso de vehículos a la actividad, obra y/o servicio: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proofErr w:type="spellStart"/>
      <w:r w:rsidRPr="00206CFE">
        <w:rPr>
          <w:rFonts w:ascii="Verdana" w:hAnsi="Verdana" w:cstheme="minorHAnsi"/>
          <w:sz w:val="18"/>
          <w:szCs w:val="18"/>
        </w:rPr>
        <w:t>Check</w:t>
      </w:r>
      <w:proofErr w:type="spellEnd"/>
      <w:r w:rsidRPr="00206CFE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206CFE">
        <w:rPr>
          <w:rFonts w:ascii="Verdana" w:hAnsi="Verdana" w:cstheme="minorHAnsi"/>
          <w:sz w:val="18"/>
          <w:szCs w:val="18"/>
        </w:rPr>
        <w:t>list</w:t>
      </w:r>
      <w:proofErr w:type="spellEnd"/>
      <w:r w:rsidRPr="00206CFE">
        <w:rPr>
          <w:rFonts w:ascii="Verdana" w:hAnsi="Verdana" w:cstheme="minorHAnsi"/>
          <w:sz w:val="18"/>
          <w:szCs w:val="18"/>
        </w:rPr>
        <w:t xml:space="preserve"> de vehículos livianos y pesados.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b/>
          <w:bCs/>
          <w:iCs/>
          <w:color w:val="000000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Seguro Obligatorio contra Accidentes de Tránsito</w:t>
      </w:r>
      <w:r w:rsidRPr="00206CFE">
        <w:rPr>
          <w:rFonts w:ascii="Verdana" w:hAnsi="Verdana" w:cstheme="minorHAnsi"/>
          <w:bCs/>
          <w:iCs/>
          <w:color w:val="000000"/>
          <w:sz w:val="18"/>
          <w:szCs w:val="18"/>
        </w:rPr>
        <w:t xml:space="preserve"> – SOAT.</w:t>
      </w:r>
    </w:p>
    <w:p w:rsidR="00206CFE" w:rsidRPr="00206CFE" w:rsidRDefault="00206CFE" w:rsidP="00CB1458">
      <w:pPr>
        <w:pStyle w:val="Prrafodelista"/>
        <w:spacing w:line="360" w:lineRule="auto"/>
        <w:jc w:val="both"/>
        <w:rPr>
          <w:rFonts w:ascii="Verdana" w:hAnsi="Verdana" w:cstheme="minorHAnsi"/>
          <w:b/>
          <w:bCs/>
          <w:iCs/>
          <w:color w:val="000000"/>
          <w:sz w:val="18"/>
          <w:szCs w:val="18"/>
        </w:rPr>
      </w:pPr>
    </w:p>
    <w:p w:rsidR="00206CFE" w:rsidRPr="00206CFE" w:rsidRDefault="00206CFE" w:rsidP="00CB1458">
      <w:pPr>
        <w:pStyle w:val="Prrafodelista"/>
        <w:autoSpaceDE w:val="0"/>
        <w:autoSpaceDN w:val="0"/>
        <w:adjustRightInd w:val="0"/>
        <w:spacing w:line="360" w:lineRule="auto"/>
        <w:ind w:left="1428"/>
        <w:jc w:val="both"/>
        <w:rPr>
          <w:rFonts w:ascii="Verdana" w:hAnsi="Verdana" w:cstheme="minorHAnsi"/>
          <w:b/>
          <w:bCs/>
          <w:iCs/>
          <w:color w:val="000000"/>
          <w:sz w:val="18"/>
          <w:szCs w:val="18"/>
        </w:rPr>
      </w:pP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lastRenderedPageBreak/>
        <w:t>El conductor deberá contar con Licencia de conducir vigente de acuerdo al tipo de vehículo que utilizará la empresa contratista y capacitación en manejo defensivo.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Estar equipados mínimamente con 1 extintor de polvo químico seco tipo ABC de 5 lb mínimamente.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Tener alarmas audibles de retroceso necesariamente.</w:t>
      </w:r>
    </w:p>
    <w:p w:rsidR="00206CFE" w:rsidRPr="00206CFE" w:rsidRDefault="00206CFE" w:rsidP="00CB1458">
      <w:pPr>
        <w:pStyle w:val="Prrafodelista"/>
        <w:numPr>
          <w:ilvl w:val="0"/>
          <w:numId w:val="25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Deberá contar con arresta llamas para ingresar a planta (deseable).</w:t>
      </w:r>
    </w:p>
    <w:p w:rsidR="00206CFE" w:rsidRPr="00206CFE" w:rsidRDefault="00206CFE" w:rsidP="00CB1458">
      <w:pPr>
        <w:pStyle w:val="Prrafodelista"/>
        <w:spacing w:after="13" w:line="360" w:lineRule="auto"/>
        <w:ind w:left="0"/>
        <w:jc w:val="both"/>
        <w:rPr>
          <w:rFonts w:ascii="Verdana" w:hAnsi="Verdana" w:cstheme="minorHAnsi"/>
          <w:color w:val="000000"/>
          <w:sz w:val="18"/>
          <w:szCs w:val="18"/>
          <w:lang w:eastAsia="es-BO"/>
        </w:rPr>
      </w:pPr>
    </w:p>
    <w:p w:rsidR="00206CFE" w:rsidRPr="00206CFE" w:rsidRDefault="00206CFE" w:rsidP="00CB1458">
      <w:pPr>
        <w:pStyle w:val="Prrafodelista"/>
        <w:spacing w:after="13" w:line="360" w:lineRule="auto"/>
        <w:ind w:left="720"/>
        <w:jc w:val="both"/>
        <w:rPr>
          <w:rFonts w:ascii="Verdana" w:hAnsi="Verdana" w:cstheme="minorHAnsi"/>
          <w:color w:val="000000"/>
          <w:sz w:val="18"/>
          <w:szCs w:val="18"/>
          <w:lang w:eastAsia="es-BO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  <w:lang w:eastAsia="es-BO"/>
        </w:rPr>
        <w:t>NOTA:</w:t>
      </w:r>
      <w:r w:rsidRPr="00206CFE">
        <w:rPr>
          <w:rFonts w:ascii="Verdana" w:hAnsi="Verdana" w:cstheme="minorHAnsi"/>
          <w:color w:val="000000"/>
          <w:sz w:val="18"/>
          <w:szCs w:val="18"/>
          <w:lang w:eastAsia="es-BO"/>
        </w:rPr>
        <w:t xml:space="preserve"> La inspección de vehículos y equipos será realizada por la empresa Contratada y validada por personal de SMS de YPFB para garantizar que los mismos estén en buenas condiciones mecánicas y técnicas de funcionamiento previo al inicio de actividades. </w:t>
      </w:r>
    </w:p>
    <w:p w:rsidR="00206CFE" w:rsidRPr="00206CFE" w:rsidRDefault="00206CFE" w:rsidP="00CB1458">
      <w:pPr>
        <w:pStyle w:val="Prrafodelista"/>
        <w:spacing w:after="13" w:line="360" w:lineRule="auto"/>
        <w:ind w:left="0"/>
        <w:jc w:val="both"/>
        <w:rPr>
          <w:rFonts w:ascii="Verdana" w:hAnsi="Verdana" w:cstheme="minorHAnsi"/>
          <w:color w:val="000000"/>
          <w:sz w:val="18"/>
          <w:szCs w:val="18"/>
          <w:lang w:eastAsia="es-BO"/>
        </w:rPr>
      </w:pPr>
    </w:p>
    <w:p w:rsidR="00206CFE" w:rsidRPr="00206CFE" w:rsidRDefault="00206CFE" w:rsidP="00CB1458">
      <w:pPr>
        <w:pStyle w:val="Prrafodelista"/>
        <w:spacing w:after="13" w:line="360" w:lineRule="auto"/>
        <w:ind w:left="0" w:firstLine="708"/>
        <w:jc w:val="both"/>
        <w:rPr>
          <w:rFonts w:ascii="Verdana" w:hAnsi="Verdana" w:cstheme="minorHAnsi"/>
          <w:color w:val="000000"/>
          <w:sz w:val="18"/>
          <w:szCs w:val="18"/>
          <w:lang w:eastAsia="es-BO"/>
        </w:rPr>
      </w:pPr>
      <w:r w:rsidRPr="00206CFE">
        <w:rPr>
          <w:rFonts w:ascii="Verdana" w:hAnsi="Verdana" w:cstheme="minorHAnsi"/>
          <w:color w:val="000000"/>
          <w:sz w:val="18"/>
          <w:szCs w:val="18"/>
          <w:lang w:eastAsia="es-BO"/>
        </w:rPr>
        <w:t>Además, el conductor del vehículo deberá presentar previo a su ingreso, lo siguiente:</w:t>
      </w:r>
    </w:p>
    <w:p w:rsidR="00206CFE" w:rsidRPr="00206CFE" w:rsidRDefault="00206CFE" w:rsidP="00CB1458">
      <w:pPr>
        <w:numPr>
          <w:ilvl w:val="0"/>
          <w:numId w:val="25"/>
        </w:numPr>
        <w:spacing w:before="240" w:line="360" w:lineRule="auto"/>
        <w:jc w:val="both"/>
        <w:rPr>
          <w:rFonts w:ascii="Verdana" w:hAnsi="Verdana" w:cstheme="minorHAnsi"/>
          <w:color w:val="000000"/>
          <w:sz w:val="18"/>
          <w:szCs w:val="18"/>
          <w:lang w:eastAsia="es-BO"/>
        </w:rPr>
      </w:pPr>
      <w:r w:rsidRPr="00206CFE">
        <w:rPr>
          <w:rFonts w:ascii="Verdana" w:hAnsi="Verdana" w:cstheme="minorHAnsi"/>
          <w:color w:val="000000"/>
          <w:sz w:val="18"/>
          <w:szCs w:val="18"/>
          <w:lang w:eastAsia="es-BO"/>
        </w:rPr>
        <w:t>Licencia de conducir vigente de acuerdo al tipo de vehículo que utilizara el proveedor.</w:t>
      </w:r>
    </w:p>
    <w:p w:rsidR="00206CFE" w:rsidRPr="00206CFE" w:rsidRDefault="00206CFE" w:rsidP="00CB1458">
      <w:pPr>
        <w:numPr>
          <w:ilvl w:val="0"/>
          <w:numId w:val="25"/>
        </w:numPr>
        <w:autoSpaceDE w:val="0"/>
        <w:autoSpaceDN w:val="0"/>
        <w:spacing w:line="360" w:lineRule="auto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color w:val="000000"/>
          <w:sz w:val="18"/>
          <w:szCs w:val="18"/>
          <w:lang w:eastAsia="es-BO"/>
        </w:rPr>
        <w:t>Contar con certificado de manejo defensivo vigente.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7"/>
        </w:numPr>
        <w:tabs>
          <w:tab w:val="left" w:pos="0"/>
        </w:tabs>
        <w:spacing w:before="120" w:after="120" w:line="360" w:lineRule="auto"/>
        <w:ind w:left="1418"/>
        <w:jc w:val="both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Vacunas</w:t>
      </w:r>
      <w:r w:rsidRPr="00206CFE">
        <w:rPr>
          <w:rFonts w:ascii="Verdana" w:hAnsi="Verdana" w:cstheme="minorHAnsi"/>
          <w:b/>
          <w:sz w:val="18"/>
          <w:szCs w:val="18"/>
        </w:rPr>
        <w:t>: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6"/>
        </w:numPr>
        <w:tabs>
          <w:tab w:val="left" w:pos="0"/>
        </w:tabs>
        <w:spacing w:before="120" w:after="120" w:line="360" w:lineRule="auto"/>
        <w:ind w:left="2127" w:hanging="284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Fiebre Amarilla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6"/>
        </w:numPr>
        <w:tabs>
          <w:tab w:val="left" w:pos="0"/>
        </w:tabs>
        <w:spacing w:before="120" w:after="120" w:line="360" w:lineRule="auto"/>
        <w:ind w:left="2127" w:hanging="284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Tétanos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6"/>
        </w:numPr>
        <w:tabs>
          <w:tab w:val="left" w:pos="0"/>
        </w:tabs>
        <w:spacing w:before="120" w:after="120" w:line="360" w:lineRule="auto"/>
        <w:ind w:left="2127" w:hanging="284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Hepatitis “B”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6"/>
        </w:numPr>
        <w:tabs>
          <w:tab w:val="left" w:pos="0"/>
        </w:tabs>
        <w:spacing w:before="120" w:after="120" w:line="360" w:lineRule="auto"/>
        <w:ind w:left="2127" w:hanging="284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Hepatitis “A” (sólo para personal de catering)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6"/>
        </w:numPr>
        <w:tabs>
          <w:tab w:val="left" w:pos="0"/>
        </w:tabs>
        <w:spacing w:before="120" w:after="120" w:line="360" w:lineRule="auto"/>
        <w:ind w:left="2127" w:hanging="284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Tifoidea</w:t>
      </w:r>
    </w:p>
    <w:p w:rsidR="00206CFE" w:rsidRPr="00206CFE" w:rsidRDefault="00206CFE" w:rsidP="00CB1458">
      <w:pPr>
        <w:pStyle w:val="Prrafodelista"/>
        <w:widowControl w:val="0"/>
        <w:numPr>
          <w:ilvl w:val="1"/>
          <w:numId w:val="26"/>
        </w:numPr>
        <w:tabs>
          <w:tab w:val="left" w:pos="0"/>
        </w:tabs>
        <w:spacing w:before="120" w:after="120" w:line="360" w:lineRule="auto"/>
        <w:ind w:left="2127" w:hanging="284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Influenza</w:t>
      </w:r>
    </w:p>
    <w:p w:rsidR="00206CFE" w:rsidRPr="00206CFE" w:rsidRDefault="00206CFE" w:rsidP="00CB1458">
      <w:pPr>
        <w:pStyle w:val="Prrafodelista"/>
        <w:numPr>
          <w:ilvl w:val="1"/>
          <w:numId w:val="27"/>
        </w:numPr>
        <w:spacing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 xml:space="preserve">Personalizar en el sistema de chequeos médicos </w:t>
      </w:r>
      <w:proofErr w:type="spellStart"/>
      <w:r w:rsidRPr="00206CFE">
        <w:rPr>
          <w:rFonts w:ascii="Verdana" w:hAnsi="Verdana" w:cstheme="minorHAnsi"/>
          <w:sz w:val="18"/>
          <w:szCs w:val="18"/>
        </w:rPr>
        <w:t>preocupacionales</w:t>
      </w:r>
      <w:proofErr w:type="spellEnd"/>
      <w:r w:rsidRPr="00206CFE">
        <w:rPr>
          <w:rFonts w:ascii="Verdana" w:hAnsi="Verdana" w:cstheme="minorHAnsi"/>
          <w:sz w:val="18"/>
          <w:szCs w:val="18"/>
        </w:rPr>
        <w:t>, casos por patologías existentes y personal de grupos de riesgos, conductores, por avanzados índices de serología positiva para enfermedades de Chagas positivos, en general deben tener una evaluación cardiológica para ser aptos o no aptos a la actividad a desempeñar.</w:t>
      </w:r>
    </w:p>
    <w:p w:rsidR="00206CFE" w:rsidRPr="00206CFE" w:rsidRDefault="00206CFE" w:rsidP="00CB1458">
      <w:pPr>
        <w:pStyle w:val="Prrafodelista"/>
        <w:numPr>
          <w:ilvl w:val="1"/>
          <w:numId w:val="27"/>
        </w:numPr>
        <w:spacing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Capacitaciones básicas de SMS: Primeros Auxilios, Manejo de Extintores, Plan de Emergencia, uso de EPP y otros aplicables. Aplica a todo el personal inmerso en el proyecto. (Personal propio, y sub contratistas).</w:t>
      </w:r>
    </w:p>
    <w:p w:rsidR="00206CFE" w:rsidRPr="00206CFE" w:rsidRDefault="00206CFE" w:rsidP="00CB1458">
      <w:pPr>
        <w:pStyle w:val="Prrafodelista"/>
        <w:numPr>
          <w:ilvl w:val="1"/>
          <w:numId w:val="27"/>
        </w:numPr>
        <w:spacing w:before="120" w:after="120" w:line="360" w:lineRule="auto"/>
        <w:ind w:left="1418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lastRenderedPageBreak/>
        <w:t>Mantener un ambiente de trabajo libre de consumo de alcohol, drogas, tabaco que vaya en beneficio de la salud y bienestar de los trabajadores de la Empresa Supervisora y/o Fiscalizadora.</w:t>
      </w:r>
    </w:p>
    <w:p w:rsidR="00206CFE" w:rsidRPr="00206CFE" w:rsidRDefault="00206CFE" w:rsidP="00CB1458">
      <w:pPr>
        <w:pStyle w:val="Prrafodelista"/>
        <w:numPr>
          <w:ilvl w:val="0"/>
          <w:numId w:val="27"/>
        </w:numPr>
        <w:spacing w:before="120" w:after="120" w:line="360" w:lineRule="auto"/>
        <w:jc w:val="both"/>
        <w:rPr>
          <w:rFonts w:ascii="Verdana" w:hAnsi="Verdana" w:cstheme="minorHAnsi"/>
          <w:sz w:val="18"/>
          <w:szCs w:val="18"/>
        </w:rPr>
      </w:pPr>
      <w:r w:rsidRPr="00206CFE">
        <w:rPr>
          <w:rFonts w:ascii="Verdana" w:hAnsi="Verdana" w:cstheme="minorHAnsi"/>
          <w:sz w:val="18"/>
          <w:szCs w:val="18"/>
        </w:rPr>
        <w:t>Toda empresa contratista directa de YPFB, que subcontrate servicios de un tercero, deberá cumplir y hacer cumplir los requisitos de seguridad Industrial, salud ocupacional y medio ambiente, remitiendo a YPFB la documentación correspondiente a los requisitos SMS para debe garantizar la correcta ejecución de la obra o proyecto, en el marco de cumplimiento de la normativa legal vigente aplicable al contrato de consultoría.</w:t>
      </w:r>
    </w:p>
    <w:p w:rsidR="00206CFE" w:rsidRPr="00206CFE" w:rsidRDefault="00206CFE" w:rsidP="00CB1458">
      <w:pPr>
        <w:pStyle w:val="Prrafodelista"/>
        <w:numPr>
          <w:ilvl w:val="0"/>
          <w:numId w:val="27"/>
        </w:numPr>
        <w:spacing w:line="360" w:lineRule="auto"/>
        <w:jc w:val="both"/>
        <w:rPr>
          <w:rFonts w:ascii="Verdana" w:hAnsi="Verdana" w:cstheme="minorHAnsi"/>
          <w:b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 xml:space="preserve">Documentos para Aprobación de YPFB </w:t>
      </w:r>
      <w:r w:rsidRPr="00206CFE">
        <w:rPr>
          <w:rFonts w:ascii="Verdana" w:hAnsi="Verdana" w:cstheme="minorHAnsi"/>
          <w:color w:val="000000"/>
          <w:sz w:val="18"/>
          <w:szCs w:val="18"/>
        </w:rPr>
        <w:t>(Unidad de SMS – Unidad Solicitante)</w:t>
      </w:r>
      <w:r w:rsidRPr="00206CFE">
        <w:rPr>
          <w:rFonts w:ascii="Verdana" w:hAnsi="Verdana" w:cstheme="minorHAnsi"/>
          <w:b/>
          <w:color w:val="000000"/>
          <w:sz w:val="18"/>
          <w:szCs w:val="18"/>
        </w:rPr>
        <w:t xml:space="preserve"> </w:t>
      </w:r>
    </w:p>
    <w:p w:rsidR="00206CFE" w:rsidRPr="00206CFE" w:rsidRDefault="00206CFE" w:rsidP="00CB1458">
      <w:pPr>
        <w:spacing w:before="240" w:line="360" w:lineRule="auto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color w:val="000000"/>
          <w:sz w:val="18"/>
          <w:szCs w:val="18"/>
        </w:rPr>
        <w:t>La Empresa Contratada deberá presentar en documento oficial para aprobación de YPFB los siguientes Requisitos de SMS:</w:t>
      </w:r>
    </w:p>
    <w:p w:rsidR="00206CFE" w:rsidRPr="00206CFE" w:rsidRDefault="00206CFE" w:rsidP="00CB1458">
      <w:pPr>
        <w:spacing w:before="240" w:line="360" w:lineRule="auto"/>
        <w:ind w:left="360"/>
        <w:jc w:val="both"/>
        <w:rPr>
          <w:rFonts w:ascii="Verdana" w:hAnsi="Verdana" w:cstheme="minorHAnsi"/>
          <w:b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>5.1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 Programa o Plan de Seguridad y Salud Ocupacional para el Proyecto.</w:t>
      </w:r>
    </w:p>
    <w:p w:rsidR="00206CFE" w:rsidRPr="00206CFE" w:rsidRDefault="00206CFE" w:rsidP="00CB1458">
      <w:pPr>
        <w:spacing w:line="360" w:lineRule="auto"/>
        <w:ind w:left="360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>5.2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 Política y programas de control de Alcohol y drogas.</w:t>
      </w:r>
    </w:p>
    <w:p w:rsidR="00206CFE" w:rsidRPr="00206CFE" w:rsidRDefault="00206CFE" w:rsidP="00CB1458">
      <w:pPr>
        <w:spacing w:line="360" w:lineRule="auto"/>
        <w:ind w:left="360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>5.3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 Programa de capacitación y charlas de seguridad</w:t>
      </w:r>
    </w:p>
    <w:p w:rsidR="00206CFE" w:rsidRPr="00206CFE" w:rsidRDefault="00206CFE" w:rsidP="00CB1458">
      <w:pPr>
        <w:spacing w:line="360" w:lineRule="auto"/>
        <w:ind w:left="360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>5.4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 Procedimientos específicos de Seguridad Industrial para el Proyecto.</w:t>
      </w:r>
    </w:p>
    <w:p w:rsidR="00206CFE" w:rsidRPr="00206CFE" w:rsidRDefault="00206CFE" w:rsidP="00CB1458">
      <w:pPr>
        <w:spacing w:line="360" w:lineRule="auto"/>
        <w:ind w:left="360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>5.5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 Plan de respuesta ante Emergencias (Para el proyecto).</w:t>
      </w:r>
    </w:p>
    <w:p w:rsidR="00206CFE" w:rsidRPr="00206CFE" w:rsidRDefault="00206CFE" w:rsidP="00CB1458">
      <w:pPr>
        <w:spacing w:line="360" w:lineRule="auto"/>
        <w:ind w:left="360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 xml:space="preserve">5.6 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Plan Médico de Evacuación (MEDEVAC)</w:t>
      </w:r>
    </w:p>
    <w:p w:rsidR="00206CFE" w:rsidRPr="00206CFE" w:rsidRDefault="00206CFE" w:rsidP="00CB1458">
      <w:pPr>
        <w:pStyle w:val="Prrafodelista"/>
        <w:numPr>
          <w:ilvl w:val="1"/>
          <w:numId w:val="28"/>
        </w:numPr>
        <w:spacing w:line="360" w:lineRule="auto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 Programa de retiro y disposición de los residuos originados en el proyecto</w:t>
      </w:r>
    </w:p>
    <w:p w:rsidR="00206CFE" w:rsidRPr="00206CFE" w:rsidRDefault="00206CFE" w:rsidP="00CB1458">
      <w:pPr>
        <w:pStyle w:val="Prrafodelista"/>
        <w:spacing w:line="360" w:lineRule="auto"/>
        <w:ind w:left="720"/>
        <w:jc w:val="both"/>
        <w:rPr>
          <w:rFonts w:ascii="Verdana" w:hAnsi="Verdana" w:cstheme="minorHAnsi"/>
          <w:color w:val="000000"/>
          <w:sz w:val="18"/>
          <w:szCs w:val="18"/>
        </w:rPr>
      </w:pPr>
    </w:p>
    <w:p w:rsidR="00206CFE" w:rsidRPr="00206CFE" w:rsidRDefault="00206CFE" w:rsidP="00CB1458">
      <w:pPr>
        <w:spacing w:after="120" w:line="360" w:lineRule="auto"/>
        <w:ind w:firstLine="360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 xml:space="preserve">5.8 </w:t>
      </w:r>
      <w:r w:rsidRPr="00206CFE">
        <w:rPr>
          <w:rFonts w:ascii="Verdana" w:hAnsi="Verdana" w:cstheme="minorHAnsi"/>
          <w:color w:val="000000"/>
          <w:sz w:val="18"/>
          <w:szCs w:val="18"/>
        </w:rPr>
        <w:t>Política de Seguridad Industrial y Salud Ocupacional</w:t>
      </w:r>
    </w:p>
    <w:p w:rsidR="00206CFE" w:rsidRPr="00206CFE" w:rsidRDefault="00206CFE" w:rsidP="00CB1458">
      <w:pPr>
        <w:pStyle w:val="Sangradetextonormal"/>
        <w:spacing w:before="240" w:line="360" w:lineRule="auto"/>
        <w:ind w:left="0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bCs/>
          <w:color w:val="000000"/>
          <w:sz w:val="18"/>
          <w:szCs w:val="18"/>
        </w:rPr>
        <w:t xml:space="preserve">6. </w:t>
      </w:r>
      <w:r w:rsidRPr="00206CFE">
        <w:rPr>
          <w:rFonts w:ascii="Verdana" w:hAnsi="Verdana" w:cstheme="minorHAnsi"/>
          <w:color w:val="000000"/>
          <w:sz w:val="18"/>
          <w:szCs w:val="18"/>
        </w:rPr>
        <w:t>Se deja claramente establecido la prohibición total y definitiva de ingreso a obra o ejecución de trabajos con pasantes y/o practicantes de la contratista y/o sub contratista en  proyectos de YPFB</w:t>
      </w:r>
      <w:r w:rsidRPr="00206CFE">
        <w:rPr>
          <w:rFonts w:ascii="Verdana" w:hAnsi="Verdana" w:cstheme="minorHAnsi"/>
          <w:b/>
          <w:bCs/>
          <w:color w:val="000000"/>
          <w:sz w:val="18"/>
          <w:szCs w:val="18"/>
        </w:rPr>
        <w:t xml:space="preserve"> </w:t>
      </w:r>
    </w:p>
    <w:p w:rsidR="00206CFE" w:rsidRPr="00206CFE" w:rsidRDefault="00206CFE" w:rsidP="00CB1458">
      <w:pPr>
        <w:pStyle w:val="Sangradetextonormal"/>
        <w:spacing w:before="240" w:line="360" w:lineRule="auto"/>
        <w:ind w:left="0"/>
        <w:jc w:val="both"/>
        <w:rPr>
          <w:rFonts w:ascii="Verdana" w:hAnsi="Verdana" w:cstheme="minorHAnsi"/>
          <w:bCs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bCs/>
          <w:color w:val="000000"/>
          <w:sz w:val="18"/>
          <w:szCs w:val="18"/>
        </w:rPr>
        <w:t>7.</w:t>
      </w:r>
      <w:r w:rsidRPr="00206CFE">
        <w:rPr>
          <w:rFonts w:ascii="Verdana" w:hAnsi="Verdana" w:cstheme="minorHAnsi"/>
          <w:bCs/>
          <w:color w:val="000000"/>
          <w:sz w:val="18"/>
          <w:szCs w:val="18"/>
        </w:rPr>
        <w:t xml:space="preserve"> Durante y/o conclusión de la actividad, obra y/o servicio la empresa Contratada deberá hacer disposición final de los residuos originados.</w:t>
      </w:r>
    </w:p>
    <w:p w:rsidR="00206CFE" w:rsidRPr="00206CFE" w:rsidRDefault="00206CFE" w:rsidP="00CB1458">
      <w:pPr>
        <w:spacing w:line="360" w:lineRule="auto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206CFE">
        <w:rPr>
          <w:rFonts w:ascii="Verdana" w:hAnsi="Verdana" w:cstheme="minorHAnsi"/>
          <w:b/>
          <w:color w:val="000000"/>
          <w:sz w:val="18"/>
          <w:szCs w:val="18"/>
        </w:rPr>
        <w:t xml:space="preserve">8. </w:t>
      </w:r>
      <w:r w:rsidRPr="00206CFE">
        <w:rPr>
          <w:rFonts w:ascii="Verdana" w:hAnsi="Verdana" w:cstheme="minorHAnsi"/>
          <w:color w:val="000000"/>
          <w:sz w:val="18"/>
          <w:szCs w:val="18"/>
        </w:rPr>
        <w:t xml:space="preserve">Toda empresa contratista </w:t>
      </w:r>
      <w:r w:rsidRPr="00206CFE">
        <w:rPr>
          <w:rFonts w:ascii="Verdana" w:hAnsi="Verdana" w:cstheme="minorHAnsi"/>
          <w:color w:val="000000"/>
          <w:sz w:val="18"/>
          <w:szCs w:val="18"/>
          <w:u w:val="single"/>
        </w:rPr>
        <w:t>directa de YPFB</w:t>
      </w:r>
      <w:r w:rsidRPr="00206CFE">
        <w:rPr>
          <w:rFonts w:ascii="Verdana" w:hAnsi="Verdana" w:cstheme="minorHAnsi"/>
          <w:color w:val="000000"/>
          <w:sz w:val="18"/>
          <w:szCs w:val="18"/>
        </w:rPr>
        <w:t>, que subcontrate servicios de un tercero, deberá cumplir y hacer cumplir los Requisitos de Seguridad Industrial y Salud Ocupacional,  remitiendo a YPFB la documentación correspondiente a los requisitos SYSO para garantizar la correcta ejecución del Servicio, en el marco de cumplimiento de la normativa legal vigente aplicable al contrato.</w:t>
      </w: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3A0F8A" w:rsidRDefault="003A0F8A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BF17E6" w:rsidRDefault="00BF17E6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A127F7" w:rsidRDefault="00A127F7" w:rsidP="00206CFE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ANEXO 5</w:t>
      </w:r>
    </w:p>
    <w:p w:rsidR="00E10682" w:rsidRDefault="00177B92" w:rsidP="00206CFE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b/>
          <w:sz w:val="18"/>
          <w:szCs w:val="18"/>
        </w:rPr>
        <w:t>MAPA DE UBICACIÓN</w:t>
      </w:r>
    </w:p>
    <w:p w:rsidR="00206CFE" w:rsidRPr="00206CFE" w:rsidRDefault="00206CFE" w:rsidP="00206CFE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206CFE">
        <w:rPr>
          <w:rFonts w:ascii="Verdana" w:hAnsi="Verdana" w:cstheme="minorHAnsi"/>
          <w:b/>
          <w:noProof/>
          <w:sz w:val="18"/>
          <w:szCs w:val="18"/>
          <w:lang w:val="es-BO" w:eastAsia="es-BO"/>
        </w:rPr>
        <w:drawing>
          <wp:anchor distT="0" distB="0" distL="114300" distR="114300" simplePos="0" relativeHeight="251658240" behindDoc="0" locked="0" layoutInCell="1" allowOverlap="1" wp14:anchorId="5BE48486" wp14:editId="68BCDE3F">
            <wp:simplePos x="0" y="0"/>
            <wp:positionH relativeFrom="margin">
              <wp:align>center</wp:align>
            </wp:positionH>
            <wp:positionV relativeFrom="paragraph">
              <wp:posOffset>401955</wp:posOffset>
            </wp:positionV>
            <wp:extent cx="5187315" cy="4029075"/>
            <wp:effectExtent l="76200" t="76200" r="127635" b="14287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15" cy="40290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E68" w:rsidRDefault="00D26E68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AF64DD" w:rsidRDefault="00AF64DD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AF64DD" w:rsidRPr="00DA366D" w:rsidRDefault="00AF64DD" w:rsidP="003E6C2E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CC4474" w:rsidRDefault="00CC4474" w:rsidP="00D5556D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A127F7" w:rsidRDefault="00A127F7" w:rsidP="00A127F7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lastRenderedPageBreak/>
        <w:t>ANEXO 6</w:t>
      </w:r>
    </w:p>
    <w:p w:rsidR="00F63A86" w:rsidRPr="00A127F7" w:rsidRDefault="00A656BC" w:rsidP="00A127F7">
      <w:pPr>
        <w:spacing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A127F7">
        <w:rPr>
          <w:rFonts w:ascii="Verdana" w:hAnsi="Verdana" w:cstheme="minorHAnsi"/>
          <w:b/>
          <w:sz w:val="18"/>
          <w:szCs w:val="18"/>
        </w:rPr>
        <w:t>VÍAS DE ACCESO</w:t>
      </w:r>
    </w:p>
    <w:p w:rsidR="00A656BC" w:rsidRPr="00DA366D" w:rsidRDefault="00A656BC" w:rsidP="00A44206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E10682" w:rsidRPr="00DA366D" w:rsidRDefault="00CC4474" w:rsidP="00177B92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  <w:r>
        <w:rPr>
          <w:noProof/>
          <w:lang w:val="es-BO" w:eastAsia="es-BO"/>
        </w:rPr>
        <w:drawing>
          <wp:inline distT="0" distB="0" distL="0" distR="0" wp14:anchorId="1F78FF41" wp14:editId="4C07BA22">
            <wp:extent cx="5793105" cy="4163695"/>
            <wp:effectExtent l="0" t="0" r="0" b="8255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l="27781" t="23769" r="27908" b="19619"/>
                    <a:stretch/>
                  </pic:blipFill>
                  <pic:spPr>
                    <a:xfrm>
                      <a:off x="0" y="0"/>
                      <a:ext cx="5793105" cy="416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682" w:rsidRDefault="00E10682" w:rsidP="00177B92">
      <w:pPr>
        <w:pStyle w:val="Prrafodelista"/>
        <w:spacing w:after="13" w:line="360" w:lineRule="auto"/>
        <w:ind w:left="0"/>
        <w:contextualSpacing/>
        <w:jc w:val="center"/>
        <w:rPr>
          <w:rFonts w:ascii="Verdana" w:hAnsi="Verdana" w:cs="Arial"/>
          <w:b/>
          <w:sz w:val="22"/>
          <w:szCs w:val="22"/>
        </w:rPr>
      </w:pPr>
    </w:p>
    <w:p w:rsidR="00EE21AD" w:rsidRPr="00DA366D" w:rsidRDefault="00EE21AD" w:rsidP="000C2A50">
      <w:pPr>
        <w:pStyle w:val="Prrafodelista"/>
        <w:ind w:left="0"/>
        <w:contextualSpacing/>
        <w:jc w:val="both"/>
        <w:rPr>
          <w:rFonts w:ascii="Verdana" w:hAnsi="Verdana" w:cs="Calibri"/>
          <w:b/>
          <w:bCs/>
          <w:lang w:eastAsia="es-BO"/>
        </w:rPr>
      </w:pPr>
      <w:bookmarkStart w:id="0" w:name="_GoBack"/>
      <w:bookmarkEnd w:id="0"/>
    </w:p>
    <w:sectPr w:rsidR="00EE21AD" w:rsidRPr="00DA366D" w:rsidSect="000A5C49">
      <w:headerReference w:type="default" r:id="rId10"/>
      <w:footerReference w:type="default" r:id="rId11"/>
      <w:pgSz w:w="12242" w:h="15842" w:code="1"/>
      <w:pgMar w:top="238" w:right="1418" w:bottom="1418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316" w:rsidRDefault="00D35316">
      <w:r>
        <w:separator/>
      </w:r>
    </w:p>
  </w:endnote>
  <w:endnote w:type="continuationSeparator" w:id="0">
    <w:p w:rsidR="00D35316" w:rsidRDefault="00D3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360" w:rsidRPr="003C3EC9" w:rsidRDefault="007F3360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677DBB">
      <w:rPr>
        <w:rFonts w:ascii="Calibri" w:hAnsi="Calibri" w:cs="Calibri"/>
        <w:b/>
        <w:bCs/>
        <w:noProof/>
        <w:sz w:val="20"/>
        <w:szCs w:val="20"/>
      </w:rPr>
      <w:t>24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677DBB">
      <w:rPr>
        <w:rFonts w:ascii="Calibri" w:hAnsi="Calibri" w:cs="Calibri"/>
        <w:b/>
        <w:bCs/>
        <w:noProof/>
        <w:sz w:val="20"/>
        <w:szCs w:val="20"/>
      </w:rPr>
      <w:t>24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F3360" w:rsidRDefault="007F33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316" w:rsidRDefault="00D35316">
      <w:r>
        <w:separator/>
      </w:r>
    </w:p>
  </w:footnote>
  <w:footnote w:type="continuationSeparator" w:id="0">
    <w:p w:rsidR="00D35316" w:rsidRDefault="00D35316">
      <w:r>
        <w:continuationSeparator/>
      </w:r>
    </w:p>
  </w:footnote>
  <w:footnote w:id="1">
    <w:p w:rsidR="005C0A6C" w:rsidRDefault="005C0A6C" w:rsidP="005C0A6C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32"/>
      <w:gridCol w:w="5056"/>
      <w:gridCol w:w="1984"/>
    </w:tblGrid>
    <w:tr w:rsidR="007F3360" w:rsidRPr="00FA0D94" w:rsidTr="00FA5F94">
      <w:trPr>
        <w:trHeight w:val="1049"/>
      </w:trPr>
      <w:tc>
        <w:tcPr>
          <w:tcW w:w="2032" w:type="dxa"/>
          <w:vAlign w:val="center"/>
        </w:tcPr>
        <w:p w:rsidR="007F3360" w:rsidRPr="00FA0D94" w:rsidRDefault="007F3360" w:rsidP="00D36399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anchor distT="0" distB="0" distL="114300" distR="114300" simplePos="0" relativeHeight="251658240" behindDoc="0" locked="0" layoutInCell="1" allowOverlap="1" wp14:anchorId="7E12E3CB" wp14:editId="35B9E1C0">
                <wp:simplePos x="0" y="0"/>
                <wp:positionH relativeFrom="column">
                  <wp:posOffset>92075</wp:posOffset>
                </wp:positionH>
                <wp:positionV relativeFrom="paragraph">
                  <wp:posOffset>-6350</wp:posOffset>
                </wp:positionV>
                <wp:extent cx="895350" cy="609600"/>
                <wp:effectExtent l="0" t="0" r="0" b="0"/>
                <wp:wrapNone/>
                <wp:docPr id="3" name="Imagen 3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56" w:type="dxa"/>
          <w:vAlign w:val="center"/>
        </w:tcPr>
        <w:p w:rsidR="007F3360" w:rsidRDefault="007F3360" w:rsidP="003C3EC9">
          <w:pPr>
            <w:jc w:val="center"/>
            <w:rPr>
              <w:rFonts w:ascii="Calibri" w:eastAsia="Arial Unicode MS" w:hAnsi="Calibri" w:cs="Calibri"/>
              <w:color w:val="FF0000"/>
              <w:szCs w:val="12"/>
              <w:lang w:val="es-MX"/>
            </w:rPr>
          </w:pPr>
          <w:r w:rsidRPr="003C3EC9">
            <w:rPr>
              <w:rFonts w:ascii="Calibri" w:hAnsi="Calibri" w:cs="Calibri"/>
              <w:b/>
              <w:sz w:val="20"/>
              <w:szCs w:val="20"/>
            </w:rPr>
            <w:t>ESPECIFICACIONES TÉCNICAS PARA SERVICIOS GENERALES</w:t>
          </w:r>
        </w:p>
      </w:tc>
      <w:tc>
        <w:tcPr>
          <w:tcW w:w="1984" w:type="dxa"/>
          <w:vAlign w:val="center"/>
        </w:tcPr>
        <w:p w:rsidR="007F3360" w:rsidRPr="003C3EC9" w:rsidRDefault="007F3360" w:rsidP="007557E5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C3EC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RG-02-A-GCC</w:t>
          </w:r>
        </w:p>
      </w:tc>
    </w:tr>
  </w:tbl>
  <w:p w:rsidR="007F3360" w:rsidRPr="00BB552E" w:rsidRDefault="007F3360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54469"/>
    <w:multiLevelType w:val="multilevel"/>
    <w:tmpl w:val="96B4E2D6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."/>
      <w:lvlJc w:val="left"/>
      <w:pPr>
        <w:ind w:left="864" w:hanging="864"/>
      </w:pPr>
      <w:rPr>
        <w:rFonts w:hint="default"/>
        <w:sz w:val="18"/>
        <w:szCs w:val="18"/>
      </w:rPr>
    </w:lvl>
    <w:lvl w:ilvl="4">
      <w:start w:val="1"/>
      <w:numFmt w:val="lowerRoman"/>
      <w:lvlText w:val="%5."/>
      <w:lvlJc w:val="righ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02773863"/>
    <w:multiLevelType w:val="hybridMultilevel"/>
    <w:tmpl w:val="DF2E78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A6DC2"/>
    <w:multiLevelType w:val="multilevel"/>
    <w:tmpl w:val="F06A9A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3">
    <w:nsid w:val="105E28F2"/>
    <w:multiLevelType w:val="hybridMultilevel"/>
    <w:tmpl w:val="89F8560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D263F9"/>
    <w:multiLevelType w:val="multilevel"/>
    <w:tmpl w:val="539AC8F4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."/>
      <w:lvlJc w:val="left"/>
      <w:pPr>
        <w:ind w:left="864" w:hanging="864"/>
      </w:pPr>
      <w:rPr>
        <w:rFonts w:hint="default"/>
        <w:sz w:val="22"/>
        <w:szCs w:val="22"/>
      </w:rPr>
    </w:lvl>
    <w:lvl w:ilvl="4">
      <w:start w:val="1"/>
      <w:numFmt w:val="lowerRoman"/>
      <w:lvlText w:val="%5."/>
      <w:lvlJc w:val="righ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014AC7"/>
    <w:multiLevelType w:val="hybridMultilevel"/>
    <w:tmpl w:val="03644B2C"/>
    <w:lvl w:ilvl="0" w:tplc="40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2FE1D93"/>
    <w:multiLevelType w:val="hybridMultilevel"/>
    <w:tmpl w:val="A36C08B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E380D"/>
    <w:multiLevelType w:val="hybridMultilevel"/>
    <w:tmpl w:val="16D8A2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A1C3E"/>
    <w:multiLevelType w:val="hybridMultilevel"/>
    <w:tmpl w:val="6234D4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F5D85"/>
    <w:multiLevelType w:val="multilevel"/>
    <w:tmpl w:val="65F86AF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FC7942"/>
    <w:multiLevelType w:val="hybridMultilevel"/>
    <w:tmpl w:val="34D67FF2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D540A"/>
    <w:multiLevelType w:val="hybridMultilevel"/>
    <w:tmpl w:val="1798780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A4556A">
      <w:numFmt w:val="bullet"/>
      <w:lvlText w:val="•"/>
      <w:lvlJc w:val="left"/>
      <w:pPr>
        <w:ind w:left="2675" w:hanging="690"/>
      </w:pPr>
      <w:rPr>
        <w:rFonts w:ascii="Arial" w:eastAsia="Times New Roman" w:hAnsi="Arial" w:cs="Arial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80878"/>
    <w:multiLevelType w:val="multilevel"/>
    <w:tmpl w:val="47B2093A"/>
    <w:lvl w:ilvl="0">
      <w:start w:val="2"/>
      <w:numFmt w:val="decimal"/>
      <w:lvlText w:val="%1"/>
      <w:lvlJc w:val="left"/>
      <w:pPr>
        <w:ind w:left="860" w:hanging="86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60" w:hanging="8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0" w:hanging="8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5A62421"/>
    <w:multiLevelType w:val="hybridMultilevel"/>
    <w:tmpl w:val="9A1A4EC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AE73533"/>
    <w:multiLevelType w:val="hybridMultilevel"/>
    <w:tmpl w:val="217A948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8C546B"/>
    <w:multiLevelType w:val="hybridMultilevel"/>
    <w:tmpl w:val="8E224F64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35E106E"/>
    <w:multiLevelType w:val="hybridMultilevel"/>
    <w:tmpl w:val="F0242C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8F4D6C"/>
    <w:multiLevelType w:val="multilevel"/>
    <w:tmpl w:val="539AC8F4"/>
    <w:lvl w:ilvl="0">
      <w:start w:val="1"/>
      <w:numFmt w:val="bullet"/>
      <w:lvlText w:val=""/>
      <w:lvlJc w:val="left"/>
      <w:pPr>
        <w:ind w:left="432" w:hanging="432"/>
      </w:pPr>
      <w:rPr>
        <w:rFonts w:ascii="Symbol" w:hAnsi="Symbol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lowerLetter"/>
      <w:lvlText w:val="%4."/>
      <w:lvlJc w:val="left"/>
      <w:pPr>
        <w:ind w:left="864" w:hanging="864"/>
      </w:pPr>
      <w:rPr>
        <w:rFonts w:hint="default"/>
        <w:sz w:val="22"/>
        <w:szCs w:val="22"/>
      </w:rPr>
    </w:lvl>
    <w:lvl w:ilvl="4">
      <w:start w:val="1"/>
      <w:numFmt w:val="lowerRoman"/>
      <w:lvlText w:val="%5."/>
      <w:lvlJc w:val="righ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58D706D6"/>
    <w:multiLevelType w:val="hybridMultilevel"/>
    <w:tmpl w:val="030099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72311A"/>
    <w:multiLevelType w:val="hybridMultilevel"/>
    <w:tmpl w:val="D9AAE38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871FEF"/>
    <w:multiLevelType w:val="multilevel"/>
    <w:tmpl w:val="454C079E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5EDE247F"/>
    <w:multiLevelType w:val="multilevel"/>
    <w:tmpl w:val="C9FA2938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  <w:sz w:val="18"/>
        <w:szCs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>
    <w:nsid w:val="6028183F"/>
    <w:multiLevelType w:val="hybridMultilevel"/>
    <w:tmpl w:val="C56079D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F568EF"/>
    <w:multiLevelType w:val="multilevel"/>
    <w:tmpl w:val="CA92EBF4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655548AA"/>
    <w:multiLevelType w:val="hybridMultilevel"/>
    <w:tmpl w:val="D6AE58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2586A85"/>
    <w:multiLevelType w:val="hybridMultilevel"/>
    <w:tmpl w:val="7AB0488C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75755FBA"/>
    <w:multiLevelType w:val="multilevel"/>
    <w:tmpl w:val="CA92EBF4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1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7E274F0"/>
    <w:multiLevelType w:val="multilevel"/>
    <w:tmpl w:val="51CEB13A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3"/>
  </w:num>
  <w:num w:numId="5">
    <w:abstractNumId w:val="27"/>
  </w:num>
  <w:num w:numId="6">
    <w:abstractNumId w:val="8"/>
  </w:num>
  <w:num w:numId="7">
    <w:abstractNumId w:val="19"/>
  </w:num>
  <w:num w:numId="8">
    <w:abstractNumId w:val="32"/>
  </w:num>
  <w:num w:numId="9">
    <w:abstractNumId w:val="0"/>
  </w:num>
  <w:num w:numId="10">
    <w:abstractNumId w:val="4"/>
  </w:num>
  <w:num w:numId="11">
    <w:abstractNumId w:val="26"/>
  </w:num>
  <w:num w:numId="12">
    <w:abstractNumId w:val="29"/>
  </w:num>
  <w:num w:numId="13">
    <w:abstractNumId w:val="23"/>
  </w:num>
  <w:num w:numId="14">
    <w:abstractNumId w:val="1"/>
  </w:num>
  <w:num w:numId="15">
    <w:abstractNumId w:val="33"/>
  </w:num>
  <w:num w:numId="16">
    <w:abstractNumId w:val="20"/>
  </w:num>
  <w:num w:numId="17">
    <w:abstractNumId w:val="31"/>
  </w:num>
  <w:num w:numId="18">
    <w:abstractNumId w:val="30"/>
  </w:num>
  <w:num w:numId="19">
    <w:abstractNumId w:val="5"/>
  </w:num>
  <w:num w:numId="20">
    <w:abstractNumId w:val="11"/>
  </w:num>
  <w:num w:numId="21">
    <w:abstractNumId w:val="12"/>
  </w:num>
  <w:num w:numId="22">
    <w:abstractNumId w:val="15"/>
  </w:num>
  <w:num w:numId="23">
    <w:abstractNumId w:val="34"/>
  </w:num>
  <w:num w:numId="24">
    <w:abstractNumId w:val="16"/>
  </w:num>
  <w:num w:numId="25">
    <w:abstractNumId w:val="6"/>
  </w:num>
  <w:num w:numId="26">
    <w:abstractNumId w:val="10"/>
  </w:num>
  <w:num w:numId="27">
    <w:abstractNumId w:val="25"/>
  </w:num>
  <w:num w:numId="28">
    <w:abstractNumId w:val="2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</w:num>
  <w:num w:numId="35">
    <w:abstractNumId w:val="16"/>
  </w:num>
  <w:num w:numId="36">
    <w:abstractNumId w:val="28"/>
  </w:num>
  <w:num w:numId="37">
    <w:abstractNumId w:val="17"/>
  </w:num>
  <w:num w:numId="38">
    <w:abstractNumId w:val="18"/>
  </w:num>
  <w:num w:numId="39">
    <w:abstractNumId w:val="24"/>
  </w:num>
  <w:num w:numId="40">
    <w:abstractNumId w:val="21"/>
  </w:num>
  <w:num w:numId="41">
    <w:abstractNumId w:val="13"/>
  </w:num>
  <w:num w:numId="42">
    <w:abstractNumId w:val="7"/>
  </w:num>
  <w:num w:numId="43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96"/>
    <w:rsid w:val="000004A5"/>
    <w:rsid w:val="000018C9"/>
    <w:rsid w:val="00001AFC"/>
    <w:rsid w:val="00002CF0"/>
    <w:rsid w:val="00003342"/>
    <w:rsid w:val="00004515"/>
    <w:rsid w:val="00004615"/>
    <w:rsid w:val="00005730"/>
    <w:rsid w:val="00005C78"/>
    <w:rsid w:val="00005EFF"/>
    <w:rsid w:val="00006809"/>
    <w:rsid w:val="00007230"/>
    <w:rsid w:val="000072E5"/>
    <w:rsid w:val="00007635"/>
    <w:rsid w:val="0000774B"/>
    <w:rsid w:val="0001037A"/>
    <w:rsid w:val="000107A8"/>
    <w:rsid w:val="0001216D"/>
    <w:rsid w:val="000126B2"/>
    <w:rsid w:val="000126FE"/>
    <w:rsid w:val="00012C0F"/>
    <w:rsid w:val="00013C20"/>
    <w:rsid w:val="00013CE6"/>
    <w:rsid w:val="00013E2F"/>
    <w:rsid w:val="000141E0"/>
    <w:rsid w:val="00014319"/>
    <w:rsid w:val="000144F9"/>
    <w:rsid w:val="000148F8"/>
    <w:rsid w:val="00014950"/>
    <w:rsid w:val="00015365"/>
    <w:rsid w:val="00015E39"/>
    <w:rsid w:val="00016031"/>
    <w:rsid w:val="00016B06"/>
    <w:rsid w:val="00017830"/>
    <w:rsid w:val="00017D0F"/>
    <w:rsid w:val="00020B15"/>
    <w:rsid w:val="0002123E"/>
    <w:rsid w:val="0002253E"/>
    <w:rsid w:val="00023376"/>
    <w:rsid w:val="000238EE"/>
    <w:rsid w:val="000274D6"/>
    <w:rsid w:val="000277CD"/>
    <w:rsid w:val="00027D78"/>
    <w:rsid w:val="0003007D"/>
    <w:rsid w:val="0003037F"/>
    <w:rsid w:val="000303A2"/>
    <w:rsid w:val="00030C09"/>
    <w:rsid w:val="00031038"/>
    <w:rsid w:val="000317AE"/>
    <w:rsid w:val="000319D8"/>
    <w:rsid w:val="000329FE"/>
    <w:rsid w:val="00034063"/>
    <w:rsid w:val="00034F38"/>
    <w:rsid w:val="00035EC5"/>
    <w:rsid w:val="0003678A"/>
    <w:rsid w:val="0003683C"/>
    <w:rsid w:val="00036D52"/>
    <w:rsid w:val="00036E3F"/>
    <w:rsid w:val="00037A5E"/>
    <w:rsid w:val="00037E8F"/>
    <w:rsid w:val="00040018"/>
    <w:rsid w:val="00040CCC"/>
    <w:rsid w:val="00042C42"/>
    <w:rsid w:val="00042DD6"/>
    <w:rsid w:val="00043602"/>
    <w:rsid w:val="0004362A"/>
    <w:rsid w:val="00044F39"/>
    <w:rsid w:val="00045955"/>
    <w:rsid w:val="0004683D"/>
    <w:rsid w:val="00046CAD"/>
    <w:rsid w:val="00050E10"/>
    <w:rsid w:val="00052CC5"/>
    <w:rsid w:val="0005327F"/>
    <w:rsid w:val="00053ECC"/>
    <w:rsid w:val="0005498C"/>
    <w:rsid w:val="00056807"/>
    <w:rsid w:val="00056885"/>
    <w:rsid w:val="00057A47"/>
    <w:rsid w:val="00057DDE"/>
    <w:rsid w:val="00060E6C"/>
    <w:rsid w:val="00060FAF"/>
    <w:rsid w:val="00061D42"/>
    <w:rsid w:val="00061DAD"/>
    <w:rsid w:val="00062776"/>
    <w:rsid w:val="000630D2"/>
    <w:rsid w:val="00063D47"/>
    <w:rsid w:val="00065A8D"/>
    <w:rsid w:val="00065EF0"/>
    <w:rsid w:val="00067DFA"/>
    <w:rsid w:val="00071FC5"/>
    <w:rsid w:val="00072D6E"/>
    <w:rsid w:val="000743FD"/>
    <w:rsid w:val="00074748"/>
    <w:rsid w:val="00075AF5"/>
    <w:rsid w:val="00076384"/>
    <w:rsid w:val="00076BA4"/>
    <w:rsid w:val="00076EE6"/>
    <w:rsid w:val="00080E27"/>
    <w:rsid w:val="00081290"/>
    <w:rsid w:val="000817A9"/>
    <w:rsid w:val="00081CE1"/>
    <w:rsid w:val="00081D3E"/>
    <w:rsid w:val="000842F7"/>
    <w:rsid w:val="00084C18"/>
    <w:rsid w:val="00084D64"/>
    <w:rsid w:val="00084F84"/>
    <w:rsid w:val="0008559F"/>
    <w:rsid w:val="000860D9"/>
    <w:rsid w:val="00086472"/>
    <w:rsid w:val="00087A76"/>
    <w:rsid w:val="00091399"/>
    <w:rsid w:val="00091407"/>
    <w:rsid w:val="000915EF"/>
    <w:rsid w:val="000917DB"/>
    <w:rsid w:val="000922AF"/>
    <w:rsid w:val="000931C2"/>
    <w:rsid w:val="00094C59"/>
    <w:rsid w:val="000952AD"/>
    <w:rsid w:val="00095BE9"/>
    <w:rsid w:val="000966DC"/>
    <w:rsid w:val="00096927"/>
    <w:rsid w:val="00096DD1"/>
    <w:rsid w:val="000971F9"/>
    <w:rsid w:val="000A0923"/>
    <w:rsid w:val="000A0AD3"/>
    <w:rsid w:val="000A0E4E"/>
    <w:rsid w:val="000A17BC"/>
    <w:rsid w:val="000A1B94"/>
    <w:rsid w:val="000A2831"/>
    <w:rsid w:val="000A29DD"/>
    <w:rsid w:val="000A2AD2"/>
    <w:rsid w:val="000A35EF"/>
    <w:rsid w:val="000A36A4"/>
    <w:rsid w:val="000A36AF"/>
    <w:rsid w:val="000A4106"/>
    <w:rsid w:val="000A46C5"/>
    <w:rsid w:val="000A4CEC"/>
    <w:rsid w:val="000A53D8"/>
    <w:rsid w:val="000A5B1A"/>
    <w:rsid w:val="000A5C49"/>
    <w:rsid w:val="000A6215"/>
    <w:rsid w:val="000A6284"/>
    <w:rsid w:val="000A6AAC"/>
    <w:rsid w:val="000A6E92"/>
    <w:rsid w:val="000A7372"/>
    <w:rsid w:val="000B00E1"/>
    <w:rsid w:val="000B0A13"/>
    <w:rsid w:val="000B1186"/>
    <w:rsid w:val="000B2E6F"/>
    <w:rsid w:val="000B3F27"/>
    <w:rsid w:val="000B4BDA"/>
    <w:rsid w:val="000B4FE9"/>
    <w:rsid w:val="000B527B"/>
    <w:rsid w:val="000B5CC8"/>
    <w:rsid w:val="000C0699"/>
    <w:rsid w:val="000C0782"/>
    <w:rsid w:val="000C1141"/>
    <w:rsid w:val="000C16C9"/>
    <w:rsid w:val="000C179C"/>
    <w:rsid w:val="000C17EB"/>
    <w:rsid w:val="000C2A23"/>
    <w:rsid w:val="000C2A50"/>
    <w:rsid w:val="000C2AEC"/>
    <w:rsid w:val="000C2D33"/>
    <w:rsid w:val="000C39EA"/>
    <w:rsid w:val="000C5215"/>
    <w:rsid w:val="000C53BC"/>
    <w:rsid w:val="000C6B4F"/>
    <w:rsid w:val="000C769C"/>
    <w:rsid w:val="000D0645"/>
    <w:rsid w:val="000D06A0"/>
    <w:rsid w:val="000D0BF4"/>
    <w:rsid w:val="000D109E"/>
    <w:rsid w:val="000D1DB5"/>
    <w:rsid w:val="000D2FD6"/>
    <w:rsid w:val="000D3A59"/>
    <w:rsid w:val="000D459D"/>
    <w:rsid w:val="000D58A0"/>
    <w:rsid w:val="000D5B23"/>
    <w:rsid w:val="000D7105"/>
    <w:rsid w:val="000D73D4"/>
    <w:rsid w:val="000D77C7"/>
    <w:rsid w:val="000D7961"/>
    <w:rsid w:val="000D7CB9"/>
    <w:rsid w:val="000D7D9E"/>
    <w:rsid w:val="000E18E5"/>
    <w:rsid w:val="000E402E"/>
    <w:rsid w:val="000E4B4C"/>
    <w:rsid w:val="000E4CC1"/>
    <w:rsid w:val="000E5623"/>
    <w:rsid w:val="000E5C1D"/>
    <w:rsid w:val="000E5DCE"/>
    <w:rsid w:val="000E65A7"/>
    <w:rsid w:val="000E7047"/>
    <w:rsid w:val="000E7172"/>
    <w:rsid w:val="000E7C81"/>
    <w:rsid w:val="000F2F28"/>
    <w:rsid w:val="000F30FE"/>
    <w:rsid w:val="000F389D"/>
    <w:rsid w:val="000F3BB7"/>
    <w:rsid w:val="000F6127"/>
    <w:rsid w:val="000F6327"/>
    <w:rsid w:val="000F6CE3"/>
    <w:rsid w:val="000F74D6"/>
    <w:rsid w:val="000F7770"/>
    <w:rsid w:val="000F7B23"/>
    <w:rsid w:val="001008EB"/>
    <w:rsid w:val="001010C5"/>
    <w:rsid w:val="0010168E"/>
    <w:rsid w:val="00102FD0"/>
    <w:rsid w:val="00105209"/>
    <w:rsid w:val="001053F4"/>
    <w:rsid w:val="00105937"/>
    <w:rsid w:val="00107547"/>
    <w:rsid w:val="001107DE"/>
    <w:rsid w:val="00110A6B"/>
    <w:rsid w:val="0011105D"/>
    <w:rsid w:val="00111947"/>
    <w:rsid w:val="00113A9C"/>
    <w:rsid w:val="00113CF2"/>
    <w:rsid w:val="00114EF1"/>
    <w:rsid w:val="00115215"/>
    <w:rsid w:val="001155D6"/>
    <w:rsid w:val="00115B53"/>
    <w:rsid w:val="00115BA1"/>
    <w:rsid w:val="00115D0E"/>
    <w:rsid w:val="00115F27"/>
    <w:rsid w:val="001161DE"/>
    <w:rsid w:val="0011679B"/>
    <w:rsid w:val="001175A4"/>
    <w:rsid w:val="0011791F"/>
    <w:rsid w:val="00120E07"/>
    <w:rsid w:val="00120F82"/>
    <w:rsid w:val="00121663"/>
    <w:rsid w:val="00121986"/>
    <w:rsid w:val="001226A6"/>
    <w:rsid w:val="0012451F"/>
    <w:rsid w:val="001245C1"/>
    <w:rsid w:val="00124B61"/>
    <w:rsid w:val="00124CD4"/>
    <w:rsid w:val="00124EC6"/>
    <w:rsid w:val="0012506E"/>
    <w:rsid w:val="00125C76"/>
    <w:rsid w:val="00126A06"/>
    <w:rsid w:val="00127ACA"/>
    <w:rsid w:val="00127B39"/>
    <w:rsid w:val="00130994"/>
    <w:rsid w:val="001310B4"/>
    <w:rsid w:val="001319D0"/>
    <w:rsid w:val="00131C5E"/>
    <w:rsid w:val="00131D93"/>
    <w:rsid w:val="00132B0E"/>
    <w:rsid w:val="001345D1"/>
    <w:rsid w:val="00134A9C"/>
    <w:rsid w:val="001354A4"/>
    <w:rsid w:val="00135C11"/>
    <w:rsid w:val="001361B8"/>
    <w:rsid w:val="0013639D"/>
    <w:rsid w:val="001370D9"/>
    <w:rsid w:val="00137263"/>
    <w:rsid w:val="0014169B"/>
    <w:rsid w:val="0014311F"/>
    <w:rsid w:val="0014363B"/>
    <w:rsid w:val="00144474"/>
    <w:rsid w:val="00145421"/>
    <w:rsid w:val="0014555F"/>
    <w:rsid w:val="00146821"/>
    <w:rsid w:val="0014707F"/>
    <w:rsid w:val="001478AE"/>
    <w:rsid w:val="00147A82"/>
    <w:rsid w:val="00147D9D"/>
    <w:rsid w:val="001506ED"/>
    <w:rsid w:val="00150C85"/>
    <w:rsid w:val="0015134E"/>
    <w:rsid w:val="00151E41"/>
    <w:rsid w:val="00152142"/>
    <w:rsid w:val="00152645"/>
    <w:rsid w:val="00153D68"/>
    <w:rsid w:val="00154327"/>
    <w:rsid w:val="001549A3"/>
    <w:rsid w:val="001549D8"/>
    <w:rsid w:val="00154E56"/>
    <w:rsid w:val="00155005"/>
    <w:rsid w:val="001554D0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19D0"/>
    <w:rsid w:val="00162E5A"/>
    <w:rsid w:val="001630B3"/>
    <w:rsid w:val="00163CED"/>
    <w:rsid w:val="001643EC"/>
    <w:rsid w:val="00164603"/>
    <w:rsid w:val="00165137"/>
    <w:rsid w:val="001655FB"/>
    <w:rsid w:val="001657D0"/>
    <w:rsid w:val="00165C87"/>
    <w:rsid w:val="00165D5D"/>
    <w:rsid w:val="001668A1"/>
    <w:rsid w:val="00167250"/>
    <w:rsid w:val="00167A53"/>
    <w:rsid w:val="00170665"/>
    <w:rsid w:val="00170785"/>
    <w:rsid w:val="00170D20"/>
    <w:rsid w:val="0017232B"/>
    <w:rsid w:val="00173490"/>
    <w:rsid w:val="00173E88"/>
    <w:rsid w:val="00174ACA"/>
    <w:rsid w:val="00174EA9"/>
    <w:rsid w:val="001757AE"/>
    <w:rsid w:val="00175AFD"/>
    <w:rsid w:val="001762AC"/>
    <w:rsid w:val="001764F7"/>
    <w:rsid w:val="0017681D"/>
    <w:rsid w:val="00176F43"/>
    <w:rsid w:val="001773F7"/>
    <w:rsid w:val="00177B92"/>
    <w:rsid w:val="0018010E"/>
    <w:rsid w:val="001802AC"/>
    <w:rsid w:val="0018085A"/>
    <w:rsid w:val="00180A48"/>
    <w:rsid w:val="00180F8C"/>
    <w:rsid w:val="00181BF8"/>
    <w:rsid w:val="0018215C"/>
    <w:rsid w:val="00184872"/>
    <w:rsid w:val="00185158"/>
    <w:rsid w:val="00185188"/>
    <w:rsid w:val="001857B9"/>
    <w:rsid w:val="00186A72"/>
    <w:rsid w:val="001870DD"/>
    <w:rsid w:val="00187662"/>
    <w:rsid w:val="00187DDB"/>
    <w:rsid w:val="00190968"/>
    <w:rsid w:val="00190D52"/>
    <w:rsid w:val="00191450"/>
    <w:rsid w:val="00191BCE"/>
    <w:rsid w:val="00192F0E"/>
    <w:rsid w:val="00193009"/>
    <w:rsid w:val="00195F01"/>
    <w:rsid w:val="0019680C"/>
    <w:rsid w:val="00196A67"/>
    <w:rsid w:val="00196B93"/>
    <w:rsid w:val="001A0509"/>
    <w:rsid w:val="001A0ABA"/>
    <w:rsid w:val="001A1A80"/>
    <w:rsid w:val="001A2250"/>
    <w:rsid w:val="001A2603"/>
    <w:rsid w:val="001A2656"/>
    <w:rsid w:val="001A3F28"/>
    <w:rsid w:val="001A555C"/>
    <w:rsid w:val="001A65FD"/>
    <w:rsid w:val="001A6A0C"/>
    <w:rsid w:val="001A6A33"/>
    <w:rsid w:val="001A6CB4"/>
    <w:rsid w:val="001A6FDF"/>
    <w:rsid w:val="001A6FEB"/>
    <w:rsid w:val="001B09E2"/>
    <w:rsid w:val="001B1B91"/>
    <w:rsid w:val="001B2576"/>
    <w:rsid w:val="001B3123"/>
    <w:rsid w:val="001B4537"/>
    <w:rsid w:val="001B61BB"/>
    <w:rsid w:val="001B620C"/>
    <w:rsid w:val="001B6606"/>
    <w:rsid w:val="001B6E32"/>
    <w:rsid w:val="001B7092"/>
    <w:rsid w:val="001B7285"/>
    <w:rsid w:val="001B7926"/>
    <w:rsid w:val="001B7EB0"/>
    <w:rsid w:val="001C0AB5"/>
    <w:rsid w:val="001C161A"/>
    <w:rsid w:val="001C166D"/>
    <w:rsid w:val="001C1E1B"/>
    <w:rsid w:val="001C2089"/>
    <w:rsid w:val="001C2107"/>
    <w:rsid w:val="001C22C6"/>
    <w:rsid w:val="001C5D67"/>
    <w:rsid w:val="001C5EC6"/>
    <w:rsid w:val="001C6F17"/>
    <w:rsid w:val="001C7C45"/>
    <w:rsid w:val="001D153E"/>
    <w:rsid w:val="001D19E1"/>
    <w:rsid w:val="001D21C7"/>
    <w:rsid w:val="001D4163"/>
    <w:rsid w:val="001D4491"/>
    <w:rsid w:val="001D5925"/>
    <w:rsid w:val="001D62C6"/>
    <w:rsid w:val="001D692B"/>
    <w:rsid w:val="001D7659"/>
    <w:rsid w:val="001E053D"/>
    <w:rsid w:val="001E0CFA"/>
    <w:rsid w:val="001E0D41"/>
    <w:rsid w:val="001E0E1D"/>
    <w:rsid w:val="001E0E34"/>
    <w:rsid w:val="001E1A8D"/>
    <w:rsid w:val="001E1EDB"/>
    <w:rsid w:val="001E2EA2"/>
    <w:rsid w:val="001E3415"/>
    <w:rsid w:val="001E6486"/>
    <w:rsid w:val="001E6CED"/>
    <w:rsid w:val="001E72B5"/>
    <w:rsid w:val="001E7477"/>
    <w:rsid w:val="001E782C"/>
    <w:rsid w:val="001E794A"/>
    <w:rsid w:val="001E7F0F"/>
    <w:rsid w:val="001F00F4"/>
    <w:rsid w:val="001F0FEC"/>
    <w:rsid w:val="001F103C"/>
    <w:rsid w:val="001F1E3E"/>
    <w:rsid w:val="001F2336"/>
    <w:rsid w:val="001F2E19"/>
    <w:rsid w:val="001F4515"/>
    <w:rsid w:val="001F4811"/>
    <w:rsid w:val="001F4A10"/>
    <w:rsid w:val="001F5123"/>
    <w:rsid w:val="001F5165"/>
    <w:rsid w:val="001F55E3"/>
    <w:rsid w:val="001F6A5D"/>
    <w:rsid w:val="00200ED9"/>
    <w:rsid w:val="0020138D"/>
    <w:rsid w:val="00201ABD"/>
    <w:rsid w:val="00201E3C"/>
    <w:rsid w:val="002029B1"/>
    <w:rsid w:val="00202C72"/>
    <w:rsid w:val="002032CC"/>
    <w:rsid w:val="00203F52"/>
    <w:rsid w:val="002041BF"/>
    <w:rsid w:val="00204990"/>
    <w:rsid w:val="00205093"/>
    <w:rsid w:val="0020509B"/>
    <w:rsid w:val="002057AD"/>
    <w:rsid w:val="00206CFE"/>
    <w:rsid w:val="00212B6B"/>
    <w:rsid w:val="00213148"/>
    <w:rsid w:val="00213700"/>
    <w:rsid w:val="00213EA8"/>
    <w:rsid w:val="002148B9"/>
    <w:rsid w:val="00214EDE"/>
    <w:rsid w:val="002157F0"/>
    <w:rsid w:val="002162F6"/>
    <w:rsid w:val="00217443"/>
    <w:rsid w:val="00217465"/>
    <w:rsid w:val="002174D4"/>
    <w:rsid w:val="00217962"/>
    <w:rsid w:val="002208D1"/>
    <w:rsid w:val="0022100F"/>
    <w:rsid w:val="002219EE"/>
    <w:rsid w:val="00221A58"/>
    <w:rsid w:val="00223626"/>
    <w:rsid w:val="00223795"/>
    <w:rsid w:val="00224D19"/>
    <w:rsid w:val="00227D62"/>
    <w:rsid w:val="002324AB"/>
    <w:rsid w:val="0023389E"/>
    <w:rsid w:val="00233B40"/>
    <w:rsid w:val="002342D7"/>
    <w:rsid w:val="002353CE"/>
    <w:rsid w:val="00235C6D"/>
    <w:rsid w:val="00235DB0"/>
    <w:rsid w:val="0023706C"/>
    <w:rsid w:val="00237190"/>
    <w:rsid w:val="00240FEE"/>
    <w:rsid w:val="00241F74"/>
    <w:rsid w:val="002429BD"/>
    <w:rsid w:val="00242B57"/>
    <w:rsid w:val="00242F2A"/>
    <w:rsid w:val="00244177"/>
    <w:rsid w:val="00244A40"/>
    <w:rsid w:val="00244A92"/>
    <w:rsid w:val="002455E3"/>
    <w:rsid w:val="002458F8"/>
    <w:rsid w:val="00247393"/>
    <w:rsid w:val="002474EC"/>
    <w:rsid w:val="00247912"/>
    <w:rsid w:val="00250765"/>
    <w:rsid w:val="00251883"/>
    <w:rsid w:val="002522A1"/>
    <w:rsid w:val="00252686"/>
    <w:rsid w:val="00253B1C"/>
    <w:rsid w:val="00253B7C"/>
    <w:rsid w:val="00254865"/>
    <w:rsid w:val="00254E63"/>
    <w:rsid w:val="00254E95"/>
    <w:rsid w:val="00254F68"/>
    <w:rsid w:val="00255558"/>
    <w:rsid w:val="0025666C"/>
    <w:rsid w:val="00256A57"/>
    <w:rsid w:val="00257863"/>
    <w:rsid w:val="00260102"/>
    <w:rsid w:val="00260430"/>
    <w:rsid w:val="00260D0A"/>
    <w:rsid w:val="00260EF6"/>
    <w:rsid w:val="00260F9A"/>
    <w:rsid w:val="002617C3"/>
    <w:rsid w:val="002621C3"/>
    <w:rsid w:val="0026236C"/>
    <w:rsid w:val="002627E0"/>
    <w:rsid w:val="00263348"/>
    <w:rsid w:val="00263593"/>
    <w:rsid w:val="00263F6A"/>
    <w:rsid w:val="00264464"/>
    <w:rsid w:val="002645E6"/>
    <w:rsid w:val="00264705"/>
    <w:rsid w:val="00264888"/>
    <w:rsid w:val="002666E4"/>
    <w:rsid w:val="00266C75"/>
    <w:rsid w:val="002677ED"/>
    <w:rsid w:val="00267904"/>
    <w:rsid w:val="00270929"/>
    <w:rsid w:val="00272CE0"/>
    <w:rsid w:val="00274037"/>
    <w:rsid w:val="00274434"/>
    <w:rsid w:val="00274622"/>
    <w:rsid w:val="00274F6F"/>
    <w:rsid w:val="00275291"/>
    <w:rsid w:val="002757C6"/>
    <w:rsid w:val="002767C6"/>
    <w:rsid w:val="00276A73"/>
    <w:rsid w:val="00276CA2"/>
    <w:rsid w:val="00277B1F"/>
    <w:rsid w:val="00277B8A"/>
    <w:rsid w:val="0028048A"/>
    <w:rsid w:val="00280BEC"/>
    <w:rsid w:val="00281297"/>
    <w:rsid w:val="0028220F"/>
    <w:rsid w:val="0028227F"/>
    <w:rsid w:val="00282A18"/>
    <w:rsid w:val="00282C2E"/>
    <w:rsid w:val="00282F9E"/>
    <w:rsid w:val="002836D4"/>
    <w:rsid w:val="00283E54"/>
    <w:rsid w:val="0028418F"/>
    <w:rsid w:val="00285506"/>
    <w:rsid w:val="00285711"/>
    <w:rsid w:val="00285BC3"/>
    <w:rsid w:val="00286552"/>
    <w:rsid w:val="00286B51"/>
    <w:rsid w:val="00290D2D"/>
    <w:rsid w:val="002914B5"/>
    <w:rsid w:val="00292D63"/>
    <w:rsid w:val="002933A6"/>
    <w:rsid w:val="00293C72"/>
    <w:rsid w:val="00295386"/>
    <w:rsid w:val="00295F05"/>
    <w:rsid w:val="00295FF4"/>
    <w:rsid w:val="0029681A"/>
    <w:rsid w:val="00296956"/>
    <w:rsid w:val="00297069"/>
    <w:rsid w:val="00297703"/>
    <w:rsid w:val="002977F9"/>
    <w:rsid w:val="00297D70"/>
    <w:rsid w:val="002A1238"/>
    <w:rsid w:val="002A12A5"/>
    <w:rsid w:val="002A1668"/>
    <w:rsid w:val="002A1862"/>
    <w:rsid w:val="002A1896"/>
    <w:rsid w:val="002A2A94"/>
    <w:rsid w:val="002A2B73"/>
    <w:rsid w:val="002A625D"/>
    <w:rsid w:val="002A663F"/>
    <w:rsid w:val="002A6D96"/>
    <w:rsid w:val="002A7721"/>
    <w:rsid w:val="002B00EB"/>
    <w:rsid w:val="002B206F"/>
    <w:rsid w:val="002B214F"/>
    <w:rsid w:val="002B21A9"/>
    <w:rsid w:val="002B2259"/>
    <w:rsid w:val="002B2731"/>
    <w:rsid w:val="002B2CCF"/>
    <w:rsid w:val="002B34F5"/>
    <w:rsid w:val="002B3E6B"/>
    <w:rsid w:val="002B48D1"/>
    <w:rsid w:val="002B6B1A"/>
    <w:rsid w:val="002B7279"/>
    <w:rsid w:val="002B7701"/>
    <w:rsid w:val="002C0F01"/>
    <w:rsid w:val="002C13AB"/>
    <w:rsid w:val="002C1856"/>
    <w:rsid w:val="002C18AA"/>
    <w:rsid w:val="002C1BB4"/>
    <w:rsid w:val="002C411B"/>
    <w:rsid w:val="002C4712"/>
    <w:rsid w:val="002C5EC7"/>
    <w:rsid w:val="002C6121"/>
    <w:rsid w:val="002C6BCA"/>
    <w:rsid w:val="002D05AD"/>
    <w:rsid w:val="002D168D"/>
    <w:rsid w:val="002D1902"/>
    <w:rsid w:val="002D559B"/>
    <w:rsid w:val="002D55E0"/>
    <w:rsid w:val="002D6224"/>
    <w:rsid w:val="002D62F3"/>
    <w:rsid w:val="002D7AB0"/>
    <w:rsid w:val="002E0205"/>
    <w:rsid w:val="002E06B4"/>
    <w:rsid w:val="002E0BA8"/>
    <w:rsid w:val="002E117C"/>
    <w:rsid w:val="002E2B31"/>
    <w:rsid w:val="002E3F1B"/>
    <w:rsid w:val="002E412C"/>
    <w:rsid w:val="002E4E05"/>
    <w:rsid w:val="002E4FBF"/>
    <w:rsid w:val="002E5026"/>
    <w:rsid w:val="002E522B"/>
    <w:rsid w:val="002E6BAC"/>
    <w:rsid w:val="002E7CB8"/>
    <w:rsid w:val="002F0D57"/>
    <w:rsid w:val="002F1B35"/>
    <w:rsid w:val="002F1C5B"/>
    <w:rsid w:val="002F22A6"/>
    <w:rsid w:val="002F3FC0"/>
    <w:rsid w:val="002F4277"/>
    <w:rsid w:val="002F5A1C"/>
    <w:rsid w:val="002F5D1F"/>
    <w:rsid w:val="002F6509"/>
    <w:rsid w:val="002F7867"/>
    <w:rsid w:val="00302592"/>
    <w:rsid w:val="00302779"/>
    <w:rsid w:val="003027C4"/>
    <w:rsid w:val="0030318F"/>
    <w:rsid w:val="00303A71"/>
    <w:rsid w:val="00303BB1"/>
    <w:rsid w:val="00304149"/>
    <w:rsid w:val="00304353"/>
    <w:rsid w:val="00304382"/>
    <w:rsid w:val="0030604E"/>
    <w:rsid w:val="003060F8"/>
    <w:rsid w:val="0030621D"/>
    <w:rsid w:val="003065F2"/>
    <w:rsid w:val="00307CD6"/>
    <w:rsid w:val="00310B25"/>
    <w:rsid w:val="0031140C"/>
    <w:rsid w:val="003118E2"/>
    <w:rsid w:val="00311F5C"/>
    <w:rsid w:val="0031222F"/>
    <w:rsid w:val="0031235A"/>
    <w:rsid w:val="003124EA"/>
    <w:rsid w:val="003133FB"/>
    <w:rsid w:val="00313803"/>
    <w:rsid w:val="00313E1C"/>
    <w:rsid w:val="003144B3"/>
    <w:rsid w:val="00314890"/>
    <w:rsid w:val="003148A6"/>
    <w:rsid w:val="00314C4A"/>
    <w:rsid w:val="00315209"/>
    <w:rsid w:val="003167EE"/>
    <w:rsid w:val="00317112"/>
    <w:rsid w:val="003179F2"/>
    <w:rsid w:val="00320B47"/>
    <w:rsid w:val="003216D0"/>
    <w:rsid w:val="003217F3"/>
    <w:rsid w:val="003228FA"/>
    <w:rsid w:val="003229EF"/>
    <w:rsid w:val="0032310A"/>
    <w:rsid w:val="003231BA"/>
    <w:rsid w:val="003233C5"/>
    <w:rsid w:val="00323F2A"/>
    <w:rsid w:val="003242AA"/>
    <w:rsid w:val="00324A2E"/>
    <w:rsid w:val="00325126"/>
    <w:rsid w:val="003251C6"/>
    <w:rsid w:val="00325605"/>
    <w:rsid w:val="003261AE"/>
    <w:rsid w:val="003266FA"/>
    <w:rsid w:val="00326B39"/>
    <w:rsid w:val="00326DD9"/>
    <w:rsid w:val="0032765B"/>
    <w:rsid w:val="00327DED"/>
    <w:rsid w:val="0033005B"/>
    <w:rsid w:val="003308D7"/>
    <w:rsid w:val="00330B63"/>
    <w:rsid w:val="003314C8"/>
    <w:rsid w:val="00331A13"/>
    <w:rsid w:val="00331C2C"/>
    <w:rsid w:val="003320A0"/>
    <w:rsid w:val="00332EB4"/>
    <w:rsid w:val="00333854"/>
    <w:rsid w:val="00333C20"/>
    <w:rsid w:val="00333CCE"/>
    <w:rsid w:val="00334296"/>
    <w:rsid w:val="00334D07"/>
    <w:rsid w:val="00334F62"/>
    <w:rsid w:val="003353BA"/>
    <w:rsid w:val="0033562C"/>
    <w:rsid w:val="00335ED0"/>
    <w:rsid w:val="00336AFF"/>
    <w:rsid w:val="00340621"/>
    <w:rsid w:val="00340D0C"/>
    <w:rsid w:val="003416B9"/>
    <w:rsid w:val="00342859"/>
    <w:rsid w:val="00342F3E"/>
    <w:rsid w:val="003433C0"/>
    <w:rsid w:val="0034494A"/>
    <w:rsid w:val="00346BC2"/>
    <w:rsid w:val="00346BDF"/>
    <w:rsid w:val="00347A78"/>
    <w:rsid w:val="00350835"/>
    <w:rsid w:val="00351397"/>
    <w:rsid w:val="0035173D"/>
    <w:rsid w:val="00351BF0"/>
    <w:rsid w:val="00352C35"/>
    <w:rsid w:val="0035324C"/>
    <w:rsid w:val="003534AF"/>
    <w:rsid w:val="00353951"/>
    <w:rsid w:val="003547A9"/>
    <w:rsid w:val="003554B5"/>
    <w:rsid w:val="0035666C"/>
    <w:rsid w:val="003579ED"/>
    <w:rsid w:val="003614C9"/>
    <w:rsid w:val="00362226"/>
    <w:rsid w:val="00363701"/>
    <w:rsid w:val="00363D35"/>
    <w:rsid w:val="0036453A"/>
    <w:rsid w:val="00365101"/>
    <w:rsid w:val="003656D0"/>
    <w:rsid w:val="00366C03"/>
    <w:rsid w:val="00367413"/>
    <w:rsid w:val="00367C27"/>
    <w:rsid w:val="00367FE4"/>
    <w:rsid w:val="00371B39"/>
    <w:rsid w:val="00371CEF"/>
    <w:rsid w:val="0037229D"/>
    <w:rsid w:val="0037287B"/>
    <w:rsid w:val="003734D9"/>
    <w:rsid w:val="00373B37"/>
    <w:rsid w:val="00373C91"/>
    <w:rsid w:val="00374E4D"/>
    <w:rsid w:val="00375D89"/>
    <w:rsid w:val="0037636D"/>
    <w:rsid w:val="003777C4"/>
    <w:rsid w:val="00377B6E"/>
    <w:rsid w:val="00380425"/>
    <w:rsid w:val="0038200D"/>
    <w:rsid w:val="00384917"/>
    <w:rsid w:val="00384C3A"/>
    <w:rsid w:val="00384C41"/>
    <w:rsid w:val="003851D0"/>
    <w:rsid w:val="0038714B"/>
    <w:rsid w:val="00387872"/>
    <w:rsid w:val="003879DB"/>
    <w:rsid w:val="00387F0D"/>
    <w:rsid w:val="003902D4"/>
    <w:rsid w:val="00390FA3"/>
    <w:rsid w:val="00391799"/>
    <w:rsid w:val="003919D9"/>
    <w:rsid w:val="00391A2F"/>
    <w:rsid w:val="00393127"/>
    <w:rsid w:val="00393BFB"/>
    <w:rsid w:val="003942B7"/>
    <w:rsid w:val="00394B47"/>
    <w:rsid w:val="00394D8B"/>
    <w:rsid w:val="00396B1C"/>
    <w:rsid w:val="003A0E39"/>
    <w:rsid w:val="003A0F8A"/>
    <w:rsid w:val="003A11B3"/>
    <w:rsid w:val="003A11D4"/>
    <w:rsid w:val="003A2B90"/>
    <w:rsid w:val="003A2F1E"/>
    <w:rsid w:val="003A3A9D"/>
    <w:rsid w:val="003A3CD3"/>
    <w:rsid w:val="003A57DE"/>
    <w:rsid w:val="003A5855"/>
    <w:rsid w:val="003A6266"/>
    <w:rsid w:val="003A62B9"/>
    <w:rsid w:val="003A7547"/>
    <w:rsid w:val="003A7676"/>
    <w:rsid w:val="003B045B"/>
    <w:rsid w:val="003B0599"/>
    <w:rsid w:val="003B0B39"/>
    <w:rsid w:val="003B1512"/>
    <w:rsid w:val="003B15D6"/>
    <w:rsid w:val="003B1C23"/>
    <w:rsid w:val="003B2B4F"/>
    <w:rsid w:val="003B368A"/>
    <w:rsid w:val="003B42F1"/>
    <w:rsid w:val="003B44B8"/>
    <w:rsid w:val="003B4E5B"/>
    <w:rsid w:val="003B58FE"/>
    <w:rsid w:val="003C0350"/>
    <w:rsid w:val="003C064A"/>
    <w:rsid w:val="003C0970"/>
    <w:rsid w:val="003C0B08"/>
    <w:rsid w:val="003C19FE"/>
    <w:rsid w:val="003C3CBD"/>
    <w:rsid w:val="003C3EC9"/>
    <w:rsid w:val="003C4037"/>
    <w:rsid w:val="003C4394"/>
    <w:rsid w:val="003C4815"/>
    <w:rsid w:val="003C56FE"/>
    <w:rsid w:val="003C5E9B"/>
    <w:rsid w:val="003C6189"/>
    <w:rsid w:val="003C6B0D"/>
    <w:rsid w:val="003C6C5D"/>
    <w:rsid w:val="003C7796"/>
    <w:rsid w:val="003C7952"/>
    <w:rsid w:val="003D0074"/>
    <w:rsid w:val="003D0380"/>
    <w:rsid w:val="003D326F"/>
    <w:rsid w:val="003D3867"/>
    <w:rsid w:val="003D3DE2"/>
    <w:rsid w:val="003D3E0F"/>
    <w:rsid w:val="003D4A74"/>
    <w:rsid w:val="003D4BDF"/>
    <w:rsid w:val="003D4EDD"/>
    <w:rsid w:val="003D5466"/>
    <w:rsid w:val="003D703D"/>
    <w:rsid w:val="003D7415"/>
    <w:rsid w:val="003D7C8A"/>
    <w:rsid w:val="003E0331"/>
    <w:rsid w:val="003E09CD"/>
    <w:rsid w:val="003E1040"/>
    <w:rsid w:val="003E3232"/>
    <w:rsid w:val="003E403F"/>
    <w:rsid w:val="003E55E4"/>
    <w:rsid w:val="003E59AD"/>
    <w:rsid w:val="003E5E8C"/>
    <w:rsid w:val="003E6B58"/>
    <w:rsid w:val="003E6C2E"/>
    <w:rsid w:val="003E7978"/>
    <w:rsid w:val="003E79D0"/>
    <w:rsid w:val="003F0163"/>
    <w:rsid w:val="003F0834"/>
    <w:rsid w:val="003F21EF"/>
    <w:rsid w:val="003F2292"/>
    <w:rsid w:val="003F3248"/>
    <w:rsid w:val="003F32E5"/>
    <w:rsid w:val="003F37FB"/>
    <w:rsid w:val="003F4742"/>
    <w:rsid w:val="003F49D5"/>
    <w:rsid w:val="003F569C"/>
    <w:rsid w:val="003F6342"/>
    <w:rsid w:val="004007C4"/>
    <w:rsid w:val="00402D4F"/>
    <w:rsid w:val="00403DDC"/>
    <w:rsid w:val="004049F5"/>
    <w:rsid w:val="00404B55"/>
    <w:rsid w:val="00404EC7"/>
    <w:rsid w:val="00405B4A"/>
    <w:rsid w:val="0040674C"/>
    <w:rsid w:val="00406A3C"/>
    <w:rsid w:val="004079EE"/>
    <w:rsid w:val="00410632"/>
    <w:rsid w:val="004110E1"/>
    <w:rsid w:val="00412149"/>
    <w:rsid w:val="004130DC"/>
    <w:rsid w:val="004136E2"/>
    <w:rsid w:val="0041389E"/>
    <w:rsid w:val="00413B91"/>
    <w:rsid w:val="004145EA"/>
    <w:rsid w:val="0041486A"/>
    <w:rsid w:val="0041533E"/>
    <w:rsid w:val="00416533"/>
    <w:rsid w:val="00416C71"/>
    <w:rsid w:val="00417212"/>
    <w:rsid w:val="0042018E"/>
    <w:rsid w:val="00420C95"/>
    <w:rsid w:val="004233C7"/>
    <w:rsid w:val="004233EE"/>
    <w:rsid w:val="00423887"/>
    <w:rsid w:val="00424076"/>
    <w:rsid w:val="00424CBA"/>
    <w:rsid w:val="0042582A"/>
    <w:rsid w:val="00426A63"/>
    <w:rsid w:val="0042762E"/>
    <w:rsid w:val="00427653"/>
    <w:rsid w:val="004311EA"/>
    <w:rsid w:val="00431BD0"/>
    <w:rsid w:val="00432EFE"/>
    <w:rsid w:val="00433852"/>
    <w:rsid w:val="0043439F"/>
    <w:rsid w:val="004350FC"/>
    <w:rsid w:val="0043511E"/>
    <w:rsid w:val="004352B4"/>
    <w:rsid w:val="00435FD0"/>
    <w:rsid w:val="00436645"/>
    <w:rsid w:val="00436D79"/>
    <w:rsid w:val="00437500"/>
    <w:rsid w:val="004378E2"/>
    <w:rsid w:val="00441743"/>
    <w:rsid w:val="00442A27"/>
    <w:rsid w:val="00443424"/>
    <w:rsid w:val="0044391B"/>
    <w:rsid w:val="00443C37"/>
    <w:rsid w:val="00443D00"/>
    <w:rsid w:val="00444AD4"/>
    <w:rsid w:val="004453C0"/>
    <w:rsid w:val="00447749"/>
    <w:rsid w:val="004503F0"/>
    <w:rsid w:val="004504E6"/>
    <w:rsid w:val="004506F3"/>
    <w:rsid w:val="00450759"/>
    <w:rsid w:val="00450872"/>
    <w:rsid w:val="004516CB"/>
    <w:rsid w:val="00452195"/>
    <w:rsid w:val="004529CC"/>
    <w:rsid w:val="00452A10"/>
    <w:rsid w:val="00452A6D"/>
    <w:rsid w:val="0045361C"/>
    <w:rsid w:val="0045366E"/>
    <w:rsid w:val="00453D21"/>
    <w:rsid w:val="00455834"/>
    <w:rsid w:val="00455A9B"/>
    <w:rsid w:val="00455B5C"/>
    <w:rsid w:val="00455DBE"/>
    <w:rsid w:val="00455FC2"/>
    <w:rsid w:val="00456561"/>
    <w:rsid w:val="004579AE"/>
    <w:rsid w:val="004615C2"/>
    <w:rsid w:val="00461613"/>
    <w:rsid w:val="00461724"/>
    <w:rsid w:val="00461FA0"/>
    <w:rsid w:val="00462384"/>
    <w:rsid w:val="004626AC"/>
    <w:rsid w:val="00462F24"/>
    <w:rsid w:val="00464294"/>
    <w:rsid w:val="004657FF"/>
    <w:rsid w:val="00465ACE"/>
    <w:rsid w:val="00466ED9"/>
    <w:rsid w:val="00467570"/>
    <w:rsid w:val="0047071D"/>
    <w:rsid w:val="004716A8"/>
    <w:rsid w:val="00471935"/>
    <w:rsid w:val="00471E34"/>
    <w:rsid w:val="00472AA7"/>
    <w:rsid w:val="00473232"/>
    <w:rsid w:val="0047393F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515"/>
    <w:rsid w:val="00481AE8"/>
    <w:rsid w:val="00481C90"/>
    <w:rsid w:val="004827F7"/>
    <w:rsid w:val="00482C20"/>
    <w:rsid w:val="00482FD3"/>
    <w:rsid w:val="00483B56"/>
    <w:rsid w:val="00485537"/>
    <w:rsid w:val="00487093"/>
    <w:rsid w:val="00487106"/>
    <w:rsid w:val="0048764E"/>
    <w:rsid w:val="00490427"/>
    <w:rsid w:val="00490C60"/>
    <w:rsid w:val="00492A87"/>
    <w:rsid w:val="00493336"/>
    <w:rsid w:val="0049385E"/>
    <w:rsid w:val="00493AE9"/>
    <w:rsid w:val="00493DC4"/>
    <w:rsid w:val="00494A86"/>
    <w:rsid w:val="00494E67"/>
    <w:rsid w:val="00494FFA"/>
    <w:rsid w:val="004950A8"/>
    <w:rsid w:val="00495667"/>
    <w:rsid w:val="004956B4"/>
    <w:rsid w:val="00495E67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4146"/>
    <w:rsid w:val="004A57B5"/>
    <w:rsid w:val="004A59F6"/>
    <w:rsid w:val="004A5DA5"/>
    <w:rsid w:val="004A5FB6"/>
    <w:rsid w:val="004A6447"/>
    <w:rsid w:val="004A6977"/>
    <w:rsid w:val="004A710E"/>
    <w:rsid w:val="004A7901"/>
    <w:rsid w:val="004A79B2"/>
    <w:rsid w:val="004B2766"/>
    <w:rsid w:val="004B29CD"/>
    <w:rsid w:val="004B4401"/>
    <w:rsid w:val="004B5227"/>
    <w:rsid w:val="004B59B1"/>
    <w:rsid w:val="004B5EF1"/>
    <w:rsid w:val="004B6594"/>
    <w:rsid w:val="004B69B7"/>
    <w:rsid w:val="004B6D65"/>
    <w:rsid w:val="004B7061"/>
    <w:rsid w:val="004B73D4"/>
    <w:rsid w:val="004C0DA5"/>
    <w:rsid w:val="004C16ED"/>
    <w:rsid w:val="004C17DF"/>
    <w:rsid w:val="004C182C"/>
    <w:rsid w:val="004C1F4B"/>
    <w:rsid w:val="004C22E1"/>
    <w:rsid w:val="004C27E3"/>
    <w:rsid w:val="004C2A63"/>
    <w:rsid w:val="004C2C95"/>
    <w:rsid w:val="004C42A4"/>
    <w:rsid w:val="004C58FE"/>
    <w:rsid w:val="004C5F9C"/>
    <w:rsid w:val="004C6230"/>
    <w:rsid w:val="004C6815"/>
    <w:rsid w:val="004C686B"/>
    <w:rsid w:val="004C6AD3"/>
    <w:rsid w:val="004D06C2"/>
    <w:rsid w:val="004D2D10"/>
    <w:rsid w:val="004D2FDD"/>
    <w:rsid w:val="004D34ED"/>
    <w:rsid w:val="004D5D83"/>
    <w:rsid w:val="004D662D"/>
    <w:rsid w:val="004D6D1E"/>
    <w:rsid w:val="004D6EF4"/>
    <w:rsid w:val="004D769E"/>
    <w:rsid w:val="004D76F0"/>
    <w:rsid w:val="004D78E2"/>
    <w:rsid w:val="004E0290"/>
    <w:rsid w:val="004E03A3"/>
    <w:rsid w:val="004E0765"/>
    <w:rsid w:val="004E19C0"/>
    <w:rsid w:val="004E32FE"/>
    <w:rsid w:val="004E3859"/>
    <w:rsid w:val="004E5DB5"/>
    <w:rsid w:val="004E754F"/>
    <w:rsid w:val="004E75C0"/>
    <w:rsid w:val="004E77F8"/>
    <w:rsid w:val="004E7CA8"/>
    <w:rsid w:val="004F009F"/>
    <w:rsid w:val="004F04A3"/>
    <w:rsid w:val="004F1844"/>
    <w:rsid w:val="004F2318"/>
    <w:rsid w:val="004F25D4"/>
    <w:rsid w:val="004F26A8"/>
    <w:rsid w:val="004F28C4"/>
    <w:rsid w:val="004F2CDB"/>
    <w:rsid w:val="004F4F6C"/>
    <w:rsid w:val="004F58FB"/>
    <w:rsid w:val="004F5955"/>
    <w:rsid w:val="004F61E3"/>
    <w:rsid w:val="004F696C"/>
    <w:rsid w:val="00500179"/>
    <w:rsid w:val="00500AB5"/>
    <w:rsid w:val="00501264"/>
    <w:rsid w:val="005016BA"/>
    <w:rsid w:val="0050178F"/>
    <w:rsid w:val="0050193F"/>
    <w:rsid w:val="00502141"/>
    <w:rsid w:val="00504288"/>
    <w:rsid w:val="00504A31"/>
    <w:rsid w:val="00505DFB"/>
    <w:rsid w:val="00505E68"/>
    <w:rsid w:val="00506BEF"/>
    <w:rsid w:val="00507174"/>
    <w:rsid w:val="0050758E"/>
    <w:rsid w:val="00507E9D"/>
    <w:rsid w:val="00510751"/>
    <w:rsid w:val="00510824"/>
    <w:rsid w:val="0051180E"/>
    <w:rsid w:val="0051203D"/>
    <w:rsid w:val="0051215D"/>
    <w:rsid w:val="00512559"/>
    <w:rsid w:val="00513492"/>
    <w:rsid w:val="00513FA6"/>
    <w:rsid w:val="00515942"/>
    <w:rsid w:val="005169D5"/>
    <w:rsid w:val="005172F1"/>
    <w:rsid w:val="00517767"/>
    <w:rsid w:val="00520396"/>
    <w:rsid w:val="005204AD"/>
    <w:rsid w:val="0052053E"/>
    <w:rsid w:val="005208A9"/>
    <w:rsid w:val="00521219"/>
    <w:rsid w:val="00521ED3"/>
    <w:rsid w:val="00523230"/>
    <w:rsid w:val="00523BFE"/>
    <w:rsid w:val="00524CA2"/>
    <w:rsid w:val="00524F70"/>
    <w:rsid w:val="0052519C"/>
    <w:rsid w:val="00525BBC"/>
    <w:rsid w:val="00525D77"/>
    <w:rsid w:val="00525F17"/>
    <w:rsid w:val="00526C14"/>
    <w:rsid w:val="00527FD8"/>
    <w:rsid w:val="0053075D"/>
    <w:rsid w:val="0053110C"/>
    <w:rsid w:val="00532108"/>
    <w:rsid w:val="00533399"/>
    <w:rsid w:val="00533CDB"/>
    <w:rsid w:val="0053499A"/>
    <w:rsid w:val="00535DA2"/>
    <w:rsid w:val="00536CA3"/>
    <w:rsid w:val="00537B00"/>
    <w:rsid w:val="00537E3F"/>
    <w:rsid w:val="005409DF"/>
    <w:rsid w:val="00540BED"/>
    <w:rsid w:val="00540C6B"/>
    <w:rsid w:val="005414C9"/>
    <w:rsid w:val="005416A3"/>
    <w:rsid w:val="00542356"/>
    <w:rsid w:val="005425EE"/>
    <w:rsid w:val="00542897"/>
    <w:rsid w:val="00542B21"/>
    <w:rsid w:val="00542F21"/>
    <w:rsid w:val="00543040"/>
    <w:rsid w:val="00543CCD"/>
    <w:rsid w:val="00543E3C"/>
    <w:rsid w:val="0054411E"/>
    <w:rsid w:val="00544246"/>
    <w:rsid w:val="00544EAC"/>
    <w:rsid w:val="005455BB"/>
    <w:rsid w:val="00546CFC"/>
    <w:rsid w:val="005477EB"/>
    <w:rsid w:val="00547893"/>
    <w:rsid w:val="0055259E"/>
    <w:rsid w:val="00552CF1"/>
    <w:rsid w:val="00552F54"/>
    <w:rsid w:val="005537CE"/>
    <w:rsid w:val="005539D5"/>
    <w:rsid w:val="005541E6"/>
    <w:rsid w:val="00554CC6"/>
    <w:rsid w:val="00555415"/>
    <w:rsid w:val="00555532"/>
    <w:rsid w:val="00557593"/>
    <w:rsid w:val="005577A6"/>
    <w:rsid w:val="005577A9"/>
    <w:rsid w:val="005578F9"/>
    <w:rsid w:val="00557A0B"/>
    <w:rsid w:val="00560095"/>
    <w:rsid w:val="005602E2"/>
    <w:rsid w:val="005606B2"/>
    <w:rsid w:val="00560DEB"/>
    <w:rsid w:val="00560F40"/>
    <w:rsid w:val="0056259D"/>
    <w:rsid w:val="005629B5"/>
    <w:rsid w:val="00562C29"/>
    <w:rsid w:val="00562D49"/>
    <w:rsid w:val="0056319C"/>
    <w:rsid w:val="005635AC"/>
    <w:rsid w:val="00565291"/>
    <w:rsid w:val="005653EC"/>
    <w:rsid w:val="00565871"/>
    <w:rsid w:val="0056587A"/>
    <w:rsid w:val="00565AB9"/>
    <w:rsid w:val="0056622E"/>
    <w:rsid w:val="00566576"/>
    <w:rsid w:val="005668F3"/>
    <w:rsid w:val="00566B38"/>
    <w:rsid w:val="005675A6"/>
    <w:rsid w:val="00567CB4"/>
    <w:rsid w:val="005713B7"/>
    <w:rsid w:val="005718D0"/>
    <w:rsid w:val="00571E9E"/>
    <w:rsid w:val="005722E0"/>
    <w:rsid w:val="005731A6"/>
    <w:rsid w:val="00573256"/>
    <w:rsid w:val="00573497"/>
    <w:rsid w:val="0057380D"/>
    <w:rsid w:val="00573FA0"/>
    <w:rsid w:val="00576CA4"/>
    <w:rsid w:val="00577023"/>
    <w:rsid w:val="00577D29"/>
    <w:rsid w:val="00577F7E"/>
    <w:rsid w:val="0058030D"/>
    <w:rsid w:val="00581A70"/>
    <w:rsid w:val="00581F29"/>
    <w:rsid w:val="005829CD"/>
    <w:rsid w:val="0058390E"/>
    <w:rsid w:val="00583D80"/>
    <w:rsid w:val="00584310"/>
    <w:rsid w:val="005845E4"/>
    <w:rsid w:val="005846DC"/>
    <w:rsid w:val="0058550D"/>
    <w:rsid w:val="0058598D"/>
    <w:rsid w:val="00585F85"/>
    <w:rsid w:val="00586291"/>
    <w:rsid w:val="00586D06"/>
    <w:rsid w:val="0059019C"/>
    <w:rsid w:val="00590D5A"/>
    <w:rsid w:val="0059141E"/>
    <w:rsid w:val="00591B71"/>
    <w:rsid w:val="005932AC"/>
    <w:rsid w:val="00593C9B"/>
    <w:rsid w:val="0059460E"/>
    <w:rsid w:val="00594BCA"/>
    <w:rsid w:val="005953A4"/>
    <w:rsid w:val="005955D9"/>
    <w:rsid w:val="00595620"/>
    <w:rsid w:val="00595B56"/>
    <w:rsid w:val="00595F8A"/>
    <w:rsid w:val="00596415"/>
    <w:rsid w:val="005969C3"/>
    <w:rsid w:val="00597340"/>
    <w:rsid w:val="00597583"/>
    <w:rsid w:val="00597F30"/>
    <w:rsid w:val="005A0274"/>
    <w:rsid w:val="005A19D5"/>
    <w:rsid w:val="005A1E1A"/>
    <w:rsid w:val="005A3511"/>
    <w:rsid w:val="005A3961"/>
    <w:rsid w:val="005A4473"/>
    <w:rsid w:val="005A4D0E"/>
    <w:rsid w:val="005A52C6"/>
    <w:rsid w:val="005A5B10"/>
    <w:rsid w:val="005A68AA"/>
    <w:rsid w:val="005A6D75"/>
    <w:rsid w:val="005A6DF5"/>
    <w:rsid w:val="005A7DEF"/>
    <w:rsid w:val="005B095D"/>
    <w:rsid w:val="005B12EE"/>
    <w:rsid w:val="005B13FD"/>
    <w:rsid w:val="005B4362"/>
    <w:rsid w:val="005B5067"/>
    <w:rsid w:val="005B6A56"/>
    <w:rsid w:val="005B6C34"/>
    <w:rsid w:val="005B7A34"/>
    <w:rsid w:val="005B7CB4"/>
    <w:rsid w:val="005C0616"/>
    <w:rsid w:val="005C0A6C"/>
    <w:rsid w:val="005C0BD1"/>
    <w:rsid w:val="005C1D7F"/>
    <w:rsid w:val="005C1EDD"/>
    <w:rsid w:val="005C2072"/>
    <w:rsid w:val="005C3A02"/>
    <w:rsid w:val="005C4452"/>
    <w:rsid w:val="005C4803"/>
    <w:rsid w:val="005C4E56"/>
    <w:rsid w:val="005C5305"/>
    <w:rsid w:val="005C5EA5"/>
    <w:rsid w:val="005C5F7E"/>
    <w:rsid w:val="005C77DD"/>
    <w:rsid w:val="005D09CD"/>
    <w:rsid w:val="005D09F6"/>
    <w:rsid w:val="005D3164"/>
    <w:rsid w:val="005D3464"/>
    <w:rsid w:val="005D3F0A"/>
    <w:rsid w:val="005D4162"/>
    <w:rsid w:val="005D46A3"/>
    <w:rsid w:val="005D5D6D"/>
    <w:rsid w:val="005D61D3"/>
    <w:rsid w:val="005D639E"/>
    <w:rsid w:val="005D6D3B"/>
    <w:rsid w:val="005D726C"/>
    <w:rsid w:val="005D7822"/>
    <w:rsid w:val="005D7BDF"/>
    <w:rsid w:val="005D7DC4"/>
    <w:rsid w:val="005E0D56"/>
    <w:rsid w:val="005E0EF8"/>
    <w:rsid w:val="005E161E"/>
    <w:rsid w:val="005E2172"/>
    <w:rsid w:val="005E31D2"/>
    <w:rsid w:val="005E3248"/>
    <w:rsid w:val="005E3408"/>
    <w:rsid w:val="005E3663"/>
    <w:rsid w:val="005E4877"/>
    <w:rsid w:val="005E622B"/>
    <w:rsid w:val="005E6449"/>
    <w:rsid w:val="005E6CC0"/>
    <w:rsid w:val="005F0181"/>
    <w:rsid w:val="005F07C6"/>
    <w:rsid w:val="005F08EE"/>
    <w:rsid w:val="005F11E9"/>
    <w:rsid w:val="005F1821"/>
    <w:rsid w:val="005F1BF7"/>
    <w:rsid w:val="005F29EC"/>
    <w:rsid w:val="005F4438"/>
    <w:rsid w:val="005F44C1"/>
    <w:rsid w:val="005F486D"/>
    <w:rsid w:val="005F60DD"/>
    <w:rsid w:val="005F72AA"/>
    <w:rsid w:val="005F7640"/>
    <w:rsid w:val="005F7BE1"/>
    <w:rsid w:val="00600806"/>
    <w:rsid w:val="0060188E"/>
    <w:rsid w:val="00602A49"/>
    <w:rsid w:val="00603A08"/>
    <w:rsid w:val="00604424"/>
    <w:rsid w:val="0060491D"/>
    <w:rsid w:val="00604947"/>
    <w:rsid w:val="00604F10"/>
    <w:rsid w:val="00604F46"/>
    <w:rsid w:val="00605206"/>
    <w:rsid w:val="00605B2B"/>
    <w:rsid w:val="006075F8"/>
    <w:rsid w:val="00607E01"/>
    <w:rsid w:val="00610575"/>
    <w:rsid w:val="00610EA9"/>
    <w:rsid w:val="006112F7"/>
    <w:rsid w:val="006119FB"/>
    <w:rsid w:val="00612121"/>
    <w:rsid w:val="006129F9"/>
    <w:rsid w:val="00612E3A"/>
    <w:rsid w:val="006130AA"/>
    <w:rsid w:val="00614078"/>
    <w:rsid w:val="00614957"/>
    <w:rsid w:val="00614CF8"/>
    <w:rsid w:val="00615369"/>
    <w:rsid w:val="006155C9"/>
    <w:rsid w:val="00616228"/>
    <w:rsid w:val="00616572"/>
    <w:rsid w:val="006177C4"/>
    <w:rsid w:val="00620E81"/>
    <w:rsid w:val="00621699"/>
    <w:rsid w:val="006220BE"/>
    <w:rsid w:val="00622417"/>
    <w:rsid w:val="00623749"/>
    <w:rsid w:val="00623DD2"/>
    <w:rsid w:val="00624146"/>
    <w:rsid w:val="00624A4E"/>
    <w:rsid w:val="006253B2"/>
    <w:rsid w:val="00625449"/>
    <w:rsid w:val="00625995"/>
    <w:rsid w:val="00625ED5"/>
    <w:rsid w:val="00627A86"/>
    <w:rsid w:val="00630F8C"/>
    <w:rsid w:val="00631818"/>
    <w:rsid w:val="00631A8E"/>
    <w:rsid w:val="00631D34"/>
    <w:rsid w:val="0063229F"/>
    <w:rsid w:val="00632416"/>
    <w:rsid w:val="00632774"/>
    <w:rsid w:val="006329ED"/>
    <w:rsid w:val="00632EE0"/>
    <w:rsid w:val="006344D0"/>
    <w:rsid w:val="006351C2"/>
    <w:rsid w:val="00635239"/>
    <w:rsid w:val="0063583B"/>
    <w:rsid w:val="006364FD"/>
    <w:rsid w:val="0063679A"/>
    <w:rsid w:val="00637912"/>
    <w:rsid w:val="0064073F"/>
    <w:rsid w:val="00640D73"/>
    <w:rsid w:val="0064213C"/>
    <w:rsid w:val="00643FA3"/>
    <w:rsid w:val="00644449"/>
    <w:rsid w:val="00644BAF"/>
    <w:rsid w:val="00644BB6"/>
    <w:rsid w:val="00645601"/>
    <w:rsid w:val="006466B8"/>
    <w:rsid w:val="00646DA2"/>
    <w:rsid w:val="0064782B"/>
    <w:rsid w:val="006503C2"/>
    <w:rsid w:val="00650EF0"/>
    <w:rsid w:val="006510BB"/>
    <w:rsid w:val="006513C6"/>
    <w:rsid w:val="00652F63"/>
    <w:rsid w:val="006535C4"/>
    <w:rsid w:val="00655111"/>
    <w:rsid w:val="0065619A"/>
    <w:rsid w:val="006561D4"/>
    <w:rsid w:val="006566E2"/>
    <w:rsid w:val="00656A7F"/>
    <w:rsid w:val="006570B6"/>
    <w:rsid w:val="00657FA6"/>
    <w:rsid w:val="006600D1"/>
    <w:rsid w:val="006606DB"/>
    <w:rsid w:val="006607A4"/>
    <w:rsid w:val="00660800"/>
    <w:rsid w:val="00661048"/>
    <w:rsid w:val="00661321"/>
    <w:rsid w:val="006613AD"/>
    <w:rsid w:val="006619E9"/>
    <w:rsid w:val="00662825"/>
    <w:rsid w:val="0066339F"/>
    <w:rsid w:val="0066376C"/>
    <w:rsid w:val="00663C0D"/>
    <w:rsid w:val="00664363"/>
    <w:rsid w:val="00664369"/>
    <w:rsid w:val="00665462"/>
    <w:rsid w:val="00665745"/>
    <w:rsid w:val="006657D1"/>
    <w:rsid w:val="00666BDE"/>
    <w:rsid w:val="00666DDA"/>
    <w:rsid w:val="00671AE7"/>
    <w:rsid w:val="00671D4C"/>
    <w:rsid w:val="006728AC"/>
    <w:rsid w:val="00673605"/>
    <w:rsid w:val="00674654"/>
    <w:rsid w:val="00674D39"/>
    <w:rsid w:val="00675111"/>
    <w:rsid w:val="006758F4"/>
    <w:rsid w:val="00675D45"/>
    <w:rsid w:val="006763C6"/>
    <w:rsid w:val="00677DBB"/>
    <w:rsid w:val="006804CF"/>
    <w:rsid w:val="0068139F"/>
    <w:rsid w:val="006815D6"/>
    <w:rsid w:val="006820B1"/>
    <w:rsid w:val="006830C9"/>
    <w:rsid w:val="00684624"/>
    <w:rsid w:val="00685BB5"/>
    <w:rsid w:val="00686400"/>
    <w:rsid w:val="0068653C"/>
    <w:rsid w:val="006868A0"/>
    <w:rsid w:val="006868BB"/>
    <w:rsid w:val="00690E1B"/>
    <w:rsid w:val="00690F76"/>
    <w:rsid w:val="00691942"/>
    <w:rsid w:val="00691BC9"/>
    <w:rsid w:val="00691EC4"/>
    <w:rsid w:val="00692A1F"/>
    <w:rsid w:val="00694828"/>
    <w:rsid w:val="00694C2B"/>
    <w:rsid w:val="00695FCD"/>
    <w:rsid w:val="00696732"/>
    <w:rsid w:val="00697876"/>
    <w:rsid w:val="0069797E"/>
    <w:rsid w:val="006A130A"/>
    <w:rsid w:val="006A181A"/>
    <w:rsid w:val="006A3747"/>
    <w:rsid w:val="006A4FD4"/>
    <w:rsid w:val="006A579C"/>
    <w:rsid w:val="006A59CC"/>
    <w:rsid w:val="006A616B"/>
    <w:rsid w:val="006A7190"/>
    <w:rsid w:val="006A72BD"/>
    <w:rsid w:val="006A72F7"/>
    <w:rsid w:val="006A758E"/>
    <w:rsid w:val="006A7962"/>
    <w:rsid w:val="006A7BC9"/>
    <w:rsid w:val="006B002F"/>
    <w:rsid w:val="006B03A1"/>
    <w:rsid w:val="006B051E"/>
    <w:rsid w:val="006B0D53"/>
    <w:rsid w:val="006B1384"/>
    <w:rsid w:val="006B1DBD"/>
    <w:rsid w:val="006B22A2"/>
    <w:rsid w:val="006B2343"/>
    <w:rsid w:val="006B28E9"/>
    <w:rsid w:val="006B4455"/>
    <w:rsid w:val="006B476A"/>
    <w:rsid w:val="006B4919"/>
    <w:rsid w:val="006B4E17"/>
    <w:rsid w:val="006B4FBF"/>
    <w:rsid w:val="006B5510"/>
    <w:rsid w:val="006B56ED"/>
    <w:rsid w:val="006B6E66"/>
    <w:rsid w:val="006B7A8F"/>
    <w:rsid w:val="006B7CE3"/>
    <w:rsid w:val="006C016D"/>
    <w:rsid w:val="006C06AA"/>
    <w:rsid w:val="006C0FB7"/>
    <w:rsid w:val="006C1239"/>
    <w:rsid w:val="006C170F"/>
    <w:rsid w:val="006C1FBB"/>
    <w:rsid w:val="006C2115"/>
    <w:rsid w:val="006C3A9C"/>
    <w:rsid w:val="006C3E62"/>
    <w:rsid w:val="006C4271"/>
    <w:rsid w:val="006C5030"/>
    <w:rsid w:val="006C5D9A"/>
    <w:rsid w:val="006C5E66"/>
    <w:rsid w:val="006C70D4"/>
    <w:rsid w:val="006C7527"/>
    <w:rsid w:val="006D0208"/>
    <w:rsid w:val="006D0B6A"/>
    <w:rsid w:val="006D0F9A"/>
    <w:rsid w:val="006D12BC"/>
    <w:rsid w:val="006D1B36"/>
    <w:rsid w:val="006D29F8"/>
    <w:rsid w:val="006D301F"/>
    <w:rsid w:val="006D3360"/>
    <w:rsid w:val="006D3E9A"/>
    <w:rsid w:val="006D5AD1"/>
    <w:rsid w:val="006D5FB0"/>
    <w:rsid w:val="006D6355"/>
    <w:rsid w:val="006E1D37"/>
    <w:rsid w:val="006E1E61"/>
    <w:rsid w:val="006E36E9"/>
    <w:rsid w:val="006E39D2"/>
    <w:rsid w:val="006E4541"/>
    <w:rsid w:val="006E7F55"/>
    <w:rsid w:val="006F0A52"/>
    <w:rsid w:val="006F1533"/>
    <w:rsid w:val="006F1DB2"/>
    <w:rsid w:val="006F2C48"/>
    <w:rsid w:val="006F2C4F"/>
    <w:rsid w:val="006F2F19"/>
    <w:rsid w:val="006F41BB"/>
    <w:rsid w:val="006F46C7"/>
    <w:rsid w:val="006F5767"/>
    <w:rsid w:val="006F5C0B"/>
    <w:rsid w:val="006F796D"/>
    <w:rsid w:val="006F7C7D"/>
    <w:rsid w:val="006F7D15"/>
    <w:rsid w:val="006F7D37"/>
    <w:rsid w:val="00700743"/>
    <w:rsid w:val="007007FE"/>
    <w:rsid w:val="00700CC8"/>
    <w:rsid w:val="00700DDD"/>
    <w:rsid w:val="00702953"/>
    <w:rsid w:val="00702F8F"/>
    <w:rsid w:val="007032B6"/>
    <w:rsid w:val="007034F1"/>
    <w:rsid w:val="007041FC"/>
    <w:rsid w:val="00705994"/>
    <w:rsid w:val="00705FDE"/>
    <w:rsid w:val="0070605E"/>
    <w:rsid w:val="00707921"/>
    <w:rsid w:val="007118A5"/>
    <w:rsid w:val="00712AED"/>
    <w:rsid w:val="00712FA7"/>
    <w:rsid w:val="00713ECB"/>
    <w:rsid w:val="007141F7"/>
    <w:rsid w:val="0071476A"/>
    <w:rsid w:val="00714F0C"/>
    <w:rsid w:val="007152BF"/>
    <w:rsid w:val="007153E6"/>
    <w:rsid w:val="00715A06"/>
    <w:rsid w:val="00716C02"/>
    <w:rsid w:val="0071725C"/>
    <w:rsid w:val="007175AB"/>
    <w:rsid w:val="007208A9"/>
    <w:rsid w:val="00721160"/>
    <w:rsid w:val="007229AB"/>
    <w:rsid w:val="007238B7"/>
    <w:rsid w:val="00723DB9"/>
    <w:rsid w:val="00723F33"/>
    <w:rsid w:val="007265B0"/>
    <w:rsid w:val="00726E4B"/>
    <w:rsid w:val="00726F98"/>
    <w:rsid w:val="0072794E"/>
    <w:rsid w:val="0072799B"/>
    <w:rsid w:val="007305D9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3EFE"/>
    <w:rsid w:val="007342FC"/>
    <w:rsid w:val="0073475C"/>
    <w:rsid w:val="00735A44"/>
    <w:rsid w:val="0073636F"/>
    <w:rsid w:val="00736782"/>
    <w:rsid w:val="00736AC1"/>
    <w:rsid w:val="00737443"/>
    <w:rsid w:val="0073788F"/>
    <w:rsid w:val="00737982"/>
    <w:rsid w:val="00741692"/>
    <w:rsid w:val="00741DAB"/>
    <w:rsid w:val="0074207C"/>
    <w:rsid w:val="00742535"/>
    <w:rsid w:val="00743EA8"/>
    <w:rsid w:val="00744189"/>
    <w:rsid w:val="007453BD"/>
    <w:rsid w:val="007460A1"/>
    <w:rsid w:val="007466B2"/>
    <w:rsid w:val="007477DA"/>
    <w:rsid w:val="00747ABC"/>
    <w:rsid w:val="00750C58"/>
    <w:rsid w:val="00750EC4"/>
    <w:rsid w:val="007514A3"/>
    <w:rsid w:val="00752797"/>
    <w:rsid w:val="00752C40"/>
    <w:rsid w:val="00752FC2"/>
    <w:rsid w:val="00753056"/>
    <w:rsid w:val="007539E5"/>
    <w:rsid w:val="007546AA"/>
    <w:rsid w:val="00754804"/>
    <w:rsid w:val="00754F35"/>
    <w:rsid w:val="007557E5"/>
    <w:rsid w:val="0075596E"/>
    <w:rsid w:val="00755D06"/>
    <w:rsid w:val="0075608F"/>
    <w:rsid w:val="0075670C"/>
    <w:rsid w:val="007567F1"/>
    <w:rsid w:val="007577E7"/>
    <w:rsid w:val="00757A6A"/>
    <w:rsid w:val="0076024C"/>
    <w:rsid w:val="00760E5D"/>
    <w:rsid w:val="007610F7"/>
    <w:rsid w:val="007618CA"/>
    <w:rsid w:val="007626A9"/>
    <w:rsid w:val="00762D84"/>
    <w:rsid w:val="00762F0A"/>
    <w:rsid w:val="0076303B"/>
    <w:rsid w:val="007634A1"/>
    <w:rsid w:val="007638B1"/>
    <w:rsid w:val="00763C5E"/>
    <w:rsid w:val="00763FAD"/>
    <w:rsid w:val="00763FC0"/>
    <w:rsid w:val="0076421C"/>
    <w:rsid w:val="00764367"/>
    <w:rsid w:val="00764C72"/>
    <w:rsid w:val="00765F9C"/>
    <w:rsid w:val="007671F1"/>
    <w:rsid w:val="00767B6F"/>
    <w:rsid w:val="0077109E"/>
    <w:rsid w:val="00771EFB"/>
    <w:rsid w:val="007737B1"/>
    <w:rsid w:val="007739BD"/>
    <w:rsid w:val="007748E5"/>
    <w:rsid w:val="00775374"/>
    <w:rsid w:val="00775522"/>
    <w:rsid w:val="00775DB4"/>
    <w:rsid w:val="0077717E"/>
    <w:rsid w:val="00777674"/>
    <w:rsid w:val="00782F31"/>
    <w:rsid w:val="0078337B"/>
    <w:rsid w:val="00783438"/>
    <w:rsid w:val="00783803"/>
    <w:rsid w:val="00783F49"/>
    <w:rsid w:val="0078424B"/>
    <w:rsid w:val="00784A37"/>
    <w:rsid w:val="00785EFB"/>
    <w:rsid w:val="00786117"/>
    <w:rsid w:val="00787226"/>
    <w:rsid w:val="00787A28"/>
    <w:rsid w:val="007909E3"/>
    <w:rsid w:val="00790B2B"/>
    <w:rsid w:val="00791712"/>
    <w:rsid w:val="00791CC3"/>
    <w:rsid w:val="00792168"/>
    <w:rsid w:val="00795A68"/>
    <w:rsid w:val="00795AAD"/>
    <w:rsid w:val="007962EC"/>
    <w:rsid w:val="007968D5"/>
    <w:rsid w:val="00796B50"/>
    <w:rsid w:val="007970CF"/>
    <w:rsid w:val="00797341"/>
    <w:rsid w:val="007A05A3"/>
    <w:rsid w:val="007A095C"/>
    <w:rsid w:val="007A26A8"/>
    <w:rsid w:val="007A2C19"/>
    <w:rsid w:val="007A2C3B"/>
    <w:rsid w:val="007A327B"/>
    <w:rsid w:val="007A33A1"/>
    <w:rsid w:val="007A4E2D"/>
    <w:rsid w:val="007A55B9"/>
    <w:rsid w:val="007A64B2"/>
    <w:rsid w:val="007A6CB0"/>
    <w:rsid w:val="007A6CCA"/>
    <w:rsid w:val="007A74B5"/>
    <w:rsid w:val="007B01E7"/>
    <w:rsid w:val="007B193D"/>
    <w:rsid w:val="007B1CE7"/>
    <w:rsid w:val="007B1ECD"/>
    <w:rsid w:val="007B31E3"/>
    <w:rsid w:val="007B3476"/>
    <w:rsid w:val="007B349E"/>
    <w:rsid w:val="007B44B7"/>
    <w:rsid w:val="007B59E9"/>
    <w:rsid w:val="007B6931"/>
    <w:rsid w:val="007B748C"/>
    <w:rsid w:val="007B75D3"/>
    <w:rsid w:val="007B7633"/>
    <w:rsid w:val="007B7E66"/>
    <w:rsid w:val="007C08CA"/>
    <w:rsid w:val="007C22E6"/>
    <w:rsid w:val="007C2917"/>
    <w:rsid w:val="007C4A7F"/>
    <w:rsid w:val="007C50F1"/>
    <w:rsid w:val="007C5D15"/>
    <w:rsid w:val="007C5FAA"/>
    <w:rsid w:val="007C5FB8"/>
    <w:rsid w:val="007C6C2B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D792A"/>
    <w:rsid w:val="007D7E9D"/>
    <w:rsid w:val="007E1475"/>
    <w:rsid w:val="007E40C1"/>
    <w:rsid w:val="007E40F4"/>
    <w:rsid w:val="007E4A71"/>
    <w:rsid w:val="007E5587"/>
    <w:rsid w:val="007E6622"/>
    <w:rsid w:val="007E6809"/>
    <w:rsid w:val="007E7711"/>
    <w:rsid w:val="007E7E09"/>
    <w:rsid w:val="007E7F8C"/>
    <w:rsid w:val="007F0DF5"/>
    <w:rsid w:val="007F1302"/>
    <w:rsid w:val="007F21EF"/>
    <w:rsid w:val="007F22CA"/>
    <w:rsid w:val="007F2ADC"/>
    <w:rsid w:val="007F2B40"/>
    <w:rsid w:val="007F32ED"/>
    <w:rsid w:val="007F3360"/>
    <w:rsid w:val="007F3879"/>
    <w:rsid w:val="007F4168"/>
    <w:rsid w:val="007F59F7"/>
    <w:rsid w:val="007F5EAB"/>
    <w:rsid w:val="007F7521"/>
    <w:rsid w:val="00800174"/>
    <w:rsid w:val="008005E3"/>
    <w:rsid w:val="00801603"/>
    <w:rsid w:val="00801DE5"/>
    <w:rsid w:val="008028A9"/>
    <w:rsid w:val="00803060"/>
    <w:rsid w:val="008039D6"/>
    <w:rsid w:val="00803CC2"/>
    <w:rsid w:val="00803E27"/>
    <w:rsid w:val="008046F9"/>
    <w:rsid w:val="00804DAD"/>
    <w:rsid w:val="0080579D"/>
    <w:rsid w:val="00805D79"/>
    <w:rsid w:val="00806902"/>
    <w:rsid w:val="00806AF2"/>
    <w:rsid w:val="00806B26"/>
    <w:rsid w:val="00806FA1"/>
    <w:rsid w:val="00806FCE"/>
    <w:rsid w:val="0080778A"/>
    <w:rsid w:val="00810111"/>
    <w:rsid w:val="00810939"/>
    <w:rsid w:val="0081134C"/>
    <w:rsid w:val="00812B0B"/>
    <w:rsid w:val="00813609"/>
    <w:rsid w:val="00815129"/>
    <w:rsid w:val="008156BD"/>
    <w:rsid w:val="00815ED0"/>
    <w:rsid w:val="008163D1"/>
    <w:rsid w:val="008168C8"/>
    <w:rsid w:val="00816ACE"/>
    <w:rsid w:val="00816C3D"/>
    <w:rsid w:val="008176A9"/>
    <w:rsid w:val="00820614"/>
    <w:rsid w:val="008207BB"/>
    <w:rsid w:val="00820D89"/>
    <w:rsid w:val="0082129B"/>
    <w:rsid w:val="00821EE7"/>
    <w:rsid w:val="008229C8"/>
    <w:rsid w:val="00822CF2"/>
    <w:rsid w:val="00822FB6"/>
    <w:rsid w:val="00823697"/>
    <w:rsid w:val="00824389"/>
    <w:rsid w:val="00825618"/>
    <w:rsid w:val="00826CEC"/>
    <w:rsid w:val="008308B6"/>
    <w:rsid w:val="00830BC9"/>
    <w:rsid w:val="00830F2A"/>
    <w:rsid w:val="008318A2"/>
    <w:rsid w:val="00832108"/>
    <w:rsid w:val="00832AA9"/>
    <w:rsid w:val="00833159"/>
    <w:rsid w:val="008332BA"/>
    <w:rsid w:val="00833C0D"/>
    <w:rsid w:val="008341A3"/>
    <w:rsid w:val="008346B6"/>
    <w:rsid w:val="00835A59"/>
    <w:rsid w:val="00835EF2"/>
    <w:rsid w:val="008366E1"/>
    <w:rsid w:val="00837A9D"/>
    <w:rsid w:val="0084127A"/>
    <w:rsid w:val="00841F5E"/>
    <w:rsid w:val="00842BB3"/>
    <w:rsid w:val="008433B9"/>
    <w:rsid w:val="00844E96"/>
    <w:rsid w:val="008451F0"/>
    <w:rsid w:val="008459B0"/>
    <w:rsid w:val="00850129"/>
    <w:rsid w:val="00850648"/>
    <w:rsid w:val="00850D06"/>
    <w:rsid w:val="00850EBE"/>
    <w:rsid w:val="0085117F"/>
    <w:rsid w:val="00852BAD"/>
    <w:rsid w:val="00853142"/>
    <w:rsid w:val="00853DB5"/>
    <w:rsid w:val="0085548E"/>
    <w:rsid w:val="00855734"/>
    <w:rsid w:val="008567CC"/>
    <w:rsid w:val="008568D4"/>
    <w:rsid w:val="008576DD"/>
    <w:rsid w:val="00857A78"/>
    <w:rsid w:val="0086002B"/>
    <w:rsid w:val="0086008A"/>
    <w:rsid w:val="008606C7"/>
    <w:rsid w:val="00860ACF"/>
    <w:rsid w:val="00860B66"/>
    <w:rsid w:val="008629D1"/>
    <w:rsid w:val="00862E65"/>
    <w:rsid w:val="00862ED8"/>
    <w:rsid w:val="00863688"/>
    <w:rsid w:val="00863E83"/>
    <w:rsid w:val="00863F09"/>
    <w:rsid w:val="00864C3C"/>
    <w:rsid w:val="008650AA"/>
    <w:rsid w:val="00865186"/>
    <w:rsid w:val="00866436"/>
    <w:rsid w:val="00866689"/>
    <w:rsid w:val="00866F98"/>
    <w:rsid w:val="008671CA"/>
    <w:rsid w:val="008677A0"/>
    <w:rsid w:val="008712E6"/>
    <w:rsid w:val="0087181C"/>
    <w:rsid w:val="00871A28"/>
    <w:rsid w:val="00872D3C"/>
    <w:rsid w:val="008739F6"/>
    <w:rsid w:val="00874A8B"/>
    <w:rsid w:val="00877CDC"/>
    <w:rsid w:val="00880BEB"/>
    <w:rsid w:val="008821FB"/>
    <w:rsid w:val="00882AF8"/>
    <w:rsid w:val="00883335"/>
    <w:rsid w:val="008835EE"/>
    <w:rsid w:val="008842AA"/>
    <w:rsid w:val="00884406"/>
    <w:rsid w:val="0088442A"/>
    <w:rsid w:val="008847E0"/>
    <w:rsid w:val="008847F1"/>
    <w:rsid w:val="00884804"/>
    <w:rsid w:val="00884EA7"/>
    <w:rsid w:val="008852ED"/>
    <w:rsid w:val="00885306"/>
    <w:rsid w:val="008854FB"/>
    <w:rsid w:val="00885BFF"/>
    <w:rsid w:val="00885C6F"/>
    <w:rsid w:val="008867C1"/>
    <w:rsid w:val="008868E6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0B"/>
    <w:rsid w:val="00894234"/>
    <w:rsid w:val="0089584A"/>
    <w:rsid w:val="008958E6"/>
    <w:rsid w:val="00896800"/>
    <w:rsid w:val="00897626"/>
    <w:rsid w:val="008A0196"/>
    <w:rsid w:val="008A10DE"/>
    <w:rsid w:val="008A196F"/>
    <w:rsid w:val="008A1E0A"/>
    <w:rsid w:val="008A205E"/>
    <w:rsid w:val="008A2E79"/>
    <w:rsid w:val="008A3667"/>
    <w:rsid w:val="008A482C"/>
    <w:rsid w:val="008A5D54"/>
    <w:rsid w:val="008A65AF"/>
    <w:rsid w:val="008A6DA6"/>
    <w:rsid w:val="008B0436"/>
    <w:rsid w:val="008B178B"/>
    <w:rsid w:val="008B2B6C"/>
    <w:rsid w:val="008B3F54"/>
    <w:rsid w:val="008B3F61"/>
    <w:rsid w:val="008B43E4"/>
    <w:rsid w:val="008B4F8E"/>
    <w:rsid w:val="008B54DF"/>
    <w:rsid w:val="008B6686"/>
    <w:rsid w:val="008B7690"/>
    <w:rsid w:val="008B79BA"/>
    <w:rsid w:val="008C26E7"/>
    <w:rsid w:val="008C39D8"/>
    <w:rsid w:val="008C4567"/>
    <w:rsid w:val="008C4BAA"/>
    <w:rsid w:val="008C5DC0"/>
    <w:rsid w:val="008C639E"/>
    <w:rsid w:val="008C663F"/>
    <w:rsid w:val="008C6B01"/>
    <w:rsid w:val="008D02D2"/>
    <w:rsid w:val="008D07D2"/>
    <w:rsid w:val="008D08CD"/>
    <w:rsid w:val="008D2E15"/>
    <w:rsid w:val="008D3169"/>
    <w:rsid w:val="008D3273"/>
    <w:rsid w:val="008D33FC"/>
    <w:rsid w:val="008D4086"/>
    <w:rsid w:val="008D4322"/>
    <w:rsid w:val="008D46BA"/>
    <w:rsid w:val="008D491E"/>
    <w:rsid w:val="008D4ADF"/>
    <w:rsid w:val="008D51AF"/>
    <w:rsid w:val="008D557C"/>
    <w:rsid w:val="008D639F"/>
    <w:rsid w:val="008D73D8"/>
    <w:rsid w:val="008E00A9"/>
    <w:rsid w:val="008E0472"/>
    <w:rsid w:val="008E0754"/>
    <w:rsid w:val="008E0A56"/>
    <w:rsid w:val="008E0C37"/>
    <w:rsid w:val="008E1543"/>
    <w:rsid w:val="008E2992"/>
    <w:rsid w:val="008E3D6B"/>
    <w:rsid w:val="008E4644"/>
    <w:rsid w:val="008E46A3"/>
    <w:rsid w:val="008E4BDF"/>
    <w:rsid w:val="008E4DB2"/>
    <w:rsid w:val="008E52CF"/>
    <w:rsid w:val="008E6568"/>
    <w:rsid w:val="008E66B7"/>
    <w:rsid w:val="008E6713"/>
    <w:rsid w:val="008F0D1B"/>
    <w:rsid w:val="008F0E7C"/>
    <w:rsid w:val="008F1762"/>
    <w:rsid w:val="008F1E54"/>
    <w:rsid w:val="008F2704"/>
    <w:rsid w:val="008F2A63"/>
    <w:rsid w:val="008F2B88"/>
    <w:rsid w:val="008F32CF"/>
    <w:rsid w:val="008F53A7"/>
    <w:rsid w:val="008F5493"/>
    <w:rsid w:val="008F6D72"/>
    <w:rsid w:val="00900863"/>
    <w:rsid w:val="009012C2"/>
    <w:rsid w:val="009022E8"/>
    <w:rsid w:val="009032E1"/>
    <w:rsid w:val="00904061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B2D"/>
    <w:rsid w:val="00917FF9"/>
    <w:rsid w:val="00920EA8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2635A"/>
    <w:rsid w:val="00927EF3"/>
    <w:rsid w:val="0093093D"/>
    <w:rsid w:val="00931512"/>
    <w:rsid w:val="0093544C"/>
    <w:rsid w:val="00935D61"/>
    <w:rsid w:val="00935F23"/>
    <w:rsid w:val="00936161"/>
    <w:rsid w:val="009362E7"/>
    <w:rsid w:val="00936A8F"/>
    <w:rsid w:val="00936D71"/>
    <w:rsid w:val="009372D4"/>
    <w:rsid w:val="009373FA"/>
    <w:rsid w:val="00937416"/>
    <w:rsid w:val="00937AB0"/>
    <w:rsid w:val="00941D88"/>
    <w:rsid w:val="009423F2"/>
    <w:rsid w:val="009432E3"/>
    <w:rsid w:val="00943582"/>
    <w:rsid w:val="009438E5"/>
    <w:rsid w:val="009441FD"/>
    <w:rsid w:val="0094490F"/>
    <w:rsid w:val="009452E3"/>
    <w:rsid w:val="009464F4"/>
    <w:rsid w:val="009524B5"/>
    <w:rsid w:val="009529AE"/>
    <w:rsid w:val="00952CCD"/>
    <w:rsid w:val="00952D97"/>
    <w:rsid w:val="00953D10"/>
    <w:rsid w:val="009546F5"/>
    <w:rsid w:val="00955F12"/>
    <w:rsid w:val="00956158"/>
    <w:rsid w:val="00956F05"/>
    <w:rsid w:val="0095701E"/>
    <w:rsid w:val="00960158"/>
    <w:rsid w:val="009605B6"/>
    <w:rsid w:val="00960EC6"/>
    <w:rsid w:val="00962AA3"/>
    <w:rsid w:val="00962C3D"/>
    <w:rsid w:val="009639C2"/>
    <w:rsid w:val="00964464"/>
    <w:rsid w:val="0096528D"/>
    <w:rsid w:val="0096564F"/>
    <w:rsid w:val="00966812"/>
    <w:rsid w:val="00966C7D"/>
    <w:rsid w:val="00966E13"/>
    <w:rsid w:val="0096747B"/>
    <w:rsid w:val="00967A5C"/>
    <w:rsid w:val="00967AF0"/>
    <w:rsid w:val="00967F69"/>
    <w:rsid w:val="009704C9"/>
    <w:rsid w:val="00970685"/>
    <w:rsid w:val="009708C4"/>
    <w:rsid w:val="00970A80"/>
    <w:rsid w:val="00971074"/>
    <w:rsid w:val="0097164F"/>
    <w:rsid w:val="0097187A"/>
    <w:rsid w:val="00971E8E"/>
    <w:rsid w:val="00972280"/>
    <w:rsid w:val="00972592"/>
    <w:rsid w:val="0097291F"/>
    <w:rsid w:val="0097292A"/>
    <w:rsid w:val="00972A45"/>
    <w:rsid w:val="00972A4F"/>
    <w:rsid w:val="00972E5A"/>
    <w:rsid w:val="00973820"/>
    <w:rsid w:val="00973F08"/>
    <w:rsid w:val="00974019"/>
    <w:rsid w:val="009748E0"/>
    <w:rsid w:val="00976B13"/>
    <w:rsid w:val="00977CF4"/>
    <w:rsid w:val="0098097D"/>
    <w:rsid w:val="0098231F"/>
    <w:rsid w:val="009825C4"/>
    <w:rsid w:val="00982B1E"/>
    <w:rsid w:val="00982E9F"/>
    <w:rsid w:val="0098515E"/>
    <w:rsid w:val="00986127"/>
    <w:rsid w:val="00986914"/>
    <w:rsid w:val="009872D4"/>
    <w:rsid w:val="00987899"/>
    <w:rsid w:val="0099201B"/>
    <w:rsid w:val="00992192"/>
    <w:rsid w:val="0099256D"/>
    <w:rsid w:val="00993351"/>
    <w:rsid w:val="00994354"/>
    <w:rsid w:val="00994A43"/>
    <w:rsid w:val="00994D0E"/>
    <w:rsid w:val="009961BE"/>
    <w:rsid w:val="00996839"/>
    <w:rsid w:val="00996855"/>
    <w:rsid w:val="009976CE"/>
    <w:rsid w:val="009A0791"/>
    <w:rsid w:val="009A07BB"/>
    <w:rsid w:val="009A1136"/>
    <w:rsid w:val="009A19DC"/>
    <w:rsid w:val="009A3261"/>
    <w:rsid w:val="009A331E"/>
    <w:rsid w:val="009A3CCD"/>
    <w:rsid w:val="009A40E1"/>
    <w:rsid w:val="009A43F7"/>
    <w:rsid w:val="009A449E"/>
    <w:rsid w:val="009A4D66"/>
    <w:rsid w:val="009A5A64"/>
    <w:rsid w:val="009A6BDA"/>
    <w:rsid w:val="009A72FC"/>
    <w:rsid w:val="009A7C38"/>
    <w:rsid w:val="009B0325"/>
    <w:rsid w:val="009B20F9"/>
    <w:rsid w:val="009B2111"/>
    <w:rsid w:val="009B267C"/>
    <w:rsid w:val="009B2736"/>
    <w:rsid w:val="009B2D58"/>
    <w:rsid w:val="009B38B4"/>
    <w:rsid w:val="009B4811"/>
    <w:rsid w:val="009B4845"/>
    <w:rsid w:val="009B52B3"/>
    <w:rsid w:val="009B59D3"/>
    <w:rsid w:val="009B7343"/>
    <w:rsid w:val="009C1739"/>
    <w:rsid w:val="009C1B91"/>
    <w:rsid w:val="009C356A"/>
    <w:rsid w:val="009C3CB0"/>
    <w:rsid w:val="009C3FE3"/>
    <w:rsid w:val="009C4709"/>
    <w:rsid w:val="009C5A43"/>
    <w:rsid w:val="009C71D9"/>
    <w:rsid w:val="009C74DE"/>
    <w:rsid w:val="009D00C4"/>
    <w:rsid w:val="009D013B"/>
    <w:rsid w:val="009D189B"/>
    <w:rsid w:val="009D2176"/>
    <w:rsid w:val="009D2250"/>
    <w:rsid w:val="009D2526"/>
    <w:rsid w:val="009D2781"/>
    <w:rsid w:val="009D31DD"/>
    <w:rsid w:val="009D3355"/>
    <w:rsid w:val="009D39CB"/>
    <w:rsid w:val="009D3BF4"/>
    <w:rsid w:val="009D3EF7"/>
    <w:rsid w:val="009D40AA"/>
    <w:rsid w:val="009D4EBB"/>
    <w:rsid w:val="009D534D"/>
    <w:rsid w:val="009D6452"/>
    <w:rsid w:val="009D6928"/>
    <w:rsid w:val="009D6DA7"/>
    <w:rsid w:val="009D7182"/>
    <w:rsid w:val="009D74F6"/>
    <w:rsid w:val="009E07E4"/>
    <w:rsid w:val="009E0D8F"/>
    <w:rsid w:val="009E1D84"/>
    <w:rsid w:val="009E2057"/>
    <w:rsid w:val="009E2DD7"/>
    <w:rsid w:val="009E4614"/>
    <w:rsid w:val="009E4983"/>
    <w:rsid w:val="009E590B"/>
    <w:rsid w:val="009E5B2F"/>
    <w:rsid w:val="009E673C"/>
    <w:rsid w:val="009E68AC"/>
    <w:rsid w:val="009E73AB"/>
    <w:rsid w:val="009F1B56"/>
    <w:rsid w:val="009F2F33"/>
    <w:rsid w:val="009F30D0"/>
    <w:rsid w:val="009F3155"/>
    <w:rsid w:val="009F3733"/>
    <w:rsid w:val="009F414B"/>
    <w:rsid w:val="009F736A"/>
    <w:rsid w:val="009F7EEA"/>
    <w:rsid w:val="009F7FC2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1D7"/>
    <w:rsid w:val="00A0540C"/>
    <w:rsid w:val="00A05484"/>
    <w:rsid w:val="00A07397"/>
    <w:rsid w:val="00A07760"/>
    <w:rsid w:val="00A127F7"/>
    <w:rsid w:val="00A14105"/>
    <w:rsid w:val="00A14122"/>
    <w:rsid w:val="00A150BD"/>
    <w:rsid w:val="00A16D5C"/>
    <w:rsid w:val="00A177A7"/>
    <w:rsid w:val="00A177F0"/>
    <w:rsid w:val="00A17C0C"/>
    <w:rsid w:val="00A205D5"/>
    <w:rsid w:val="00A20A43"/>
    <w:rsid w:val="00A2104F"/>
    <w:rsid w:val="00A212D4"/>
    <w:rsid w:val="00A22319"/>
    <w:rsid w:val="00A23F04"/>
    <w:rsid w:val="00A247AE"/>
    <w:rsid w:val="00A24E54"/>
    <w:rsid w:val="00A25142"/>
    <w:rsid w:val="00A252AF"/>
    <w:rsid w:val="00A26AC6"/>
    <w:rsid w:val="00A2702C"/>
    <w:rsid w:val="00A301DB"/>
    <w:rsid w:val="00A31202"/>
    <w:rsid w:val="00A314C5"/>
    <w:rsid w:val="00A326EC"/>
    <w:rsid w:val="00A32D45"/>
    <w:rsid w:val="00A33B8F"/>
    <w:rsid w:val="00A341DA"/>
    <w:rsid w:val="00A35666"/>
    <w:rsid w:val="00A35D4E"/>
    <w:rsid w:val="00A35D78"/>
    <w:rsid w:val="00A36123"/>
    <w:rsid w:val="00A36CAB"/>
    <w:rsid w:val="00A378C9"/>
    <w:rsid w:val="00A37B54"/>
    <w:rsid w:val="00A37B64"/>
    <w:rsid w:val="00A37CAC"/>
    <w:rsid w:val="00A40870"/>
    <w:rsid w:val="00A417BC"/>
    <w:rsid w:val="00A41C7F"/>
    <w:rsid w:val="00A424F8"/>
    <w:rsid w:val="00A42AD5"/>
    <w:rsid w:val="00A42C0A"/>
    <w:rsid w:val="00A43DE8"/>
    <w:rsid w:val="00A44206"/>
    <w:rsid w:val="00A446D6"/>
    <w:rsid w:val="00A4473C"/>
    <w:rsid w:val="00A44B1B"/>
    <w:rsid w:val="00A44FA0"/>
    <w:rsid w:val="00A4595F"/>
    <w:rsid w:val="00A50125"/>
    <w:rsid w:val="00A521A0"/>
    <w:rsid w:val="00A52AAA"/>
    <w:rsid w:val="00A53709"/>
    <w:rsid w:val="00A53B46"/>
    <w:rsid w:val="00A5411B"/>
    <w:rsid w:val="00A541FA"/>
    <w:rsid w:val="00A544E1"/>
    <w:rsid w:val="00A55005"/>
    <w:rsid w:val="00A55976"/>
    <w:rsid w:val="00A55C03"/>
    <w:rsid w:val="00A565CF"/>
    <w:rsid w:val="00A565F9"/>
    <w:rsid w:val="00A61AD6"/>
    <w:rsid w:val="00A61FA8"/>
    <w:rsid w:val="00A62552"/>
    <w:rsid w:val="00A62B6D"/>
    <w:rsid w:val="00A63104"/>
    <w:rsid w:val="00A63A66"/>
    <w:rsid w:val="00A63EAD"/>
    <w:rsid w:val="00A64C25"/>
    <w:rsid w:val="00A656BC"/>
    <w:rsid w:val="00A668C2"/>
    <w:rsid w:val="00A67017"/>
    <w:rsid w:val="00A67336"/>
    <w:rsid w:val="00A712DD"/>
    <w:rsid w:val="00A71325"/>
    <w:rsid w:val="00A725E3"/>
    <w:rsid w:val="00A737E6"/>
    <w:rsid w:val="00A7385D"/>
    <w:rsid w:val="00A740B5"/>
    <w:rsid w:val="00A741D0"/>
    <w:rsid w:val="00A75164"/>
    <w:rsid w:val="00A77F36"/>
    <w:rsid w:val="00A81598"/>
    <w:rsid w:val="00A815C6"/>
    <w:rsid w:val="00A81874"/>
    <w:rsid w:val="00A81D6C"/>
    <w:rsid w:val="00A8240F"/>
    <w:rsid w:val="00A824EA"/>
    <w:rsid w:val="00A83718"/>
    <w:rsid w:val="00A8474E"/>
    <w:rsid w:val="00A84CB5"/>
    <w:rsid w:val="00A8540C"/>
    <w:rsid w:val="00A859EC"/>
    <w:rsid w:val="00A85F50"/>
    <w:rsid w:val="00A86D08"/>
    <w:rsid w:val="00A87421"/>
    <w:rsid w:val="00A87549"/>
    <w:rsid w:val="00A87C3A"/>
    <w:rsid w:val="00A91045"/>
    <w:rsid w:val="00A92C72"/>
    <w:rsid w:val="00A933C7"/>
    <w:rsid w:val="00A93A19"/>
    <w:rsid w:val="00A94E85"/>
    <w:rsid w:val="00A95952"/>
    <w:rsid w:val="00A973D7"/>
    <w:rsid w:val="00A97A55"/>
    <w:rsid w:val="00AA07A7"/>
    <w:rsid w:val="00AA165C"/>
    <w:rsid w:val="00AA1EFB"/>
    <w:rsid w:val="00AA4961"/>
    <w:rsid w:val="00AA4ECF"/>
    <w:rsid w:val="00AA596F"/>
    <w:rsid w:val="00AA5CFD"/>
    <w:rsid w:val="00AA6BAC"/>
    <w:rsid w:val="00AB00D8"/>
    <w:rsid w:val="00AB011C"/>
    <w:rsid w:val="00AB026A"/>
    <w:rsid w:val="00AB02B7"/>
    <w:rsid w:val="00AB08AD"/>
    <w:rsid w:val="00AB0C65"/>
    <w:rsid w:val="00AB1269"/>
    <w:rsid w:val="00AB132D"/>
    <w:rsid w:val="00AB159D"/>
    <w:rsid w:val="00AB1C5F"/>
    <w:rsid w:val="00AB1DF0"/>
    <w:rsid w:val="00AB1F9F"/>
    <w:rsid w:val="00AB28B1"/>
    <w:rsid w:val="00AB2AEF"/>
    <w:rsid w:val="00AB5313"/>
    <w:rsid w:val="00AB5B80"/>
    <w:rsid w:val="00AB5BF7"/>
    <w:rsid w:val="00AB6700"/>
    <w:rsid w:val="00AB6775"/>
    <w:rsid w:val="00AB6AF4"/>
    <w:rsid w:val="00AB73E8"/>
    <w:rsid w:val="00AB7D37"/>
    <w:rsid w:val="00AC060B"/>
    <w:rsid w:val="00AC3B44"/>
    <w:rsid w:val="00AC3CD6"/>
    <w:rsid w:val="00AC3CF4"/>
    <w:rsid w:val="00AC43F9"/>
    <w:rsid w:val="00AC46CE"/>
    <w:rsid w:val="00AC48A3"/>
    <w:rsid w:val="00AC4DB8"/>
    <w:rsid w:val="00AC6739"/>
    <w:rsid w:val="00AC799B"/>
    <w:rsid w:val="00AC7CFD"/>
    <w:rsid w:val="00AD05C3"/>
    <w:rsid w:val="00AD0990"/>
    <w:rsid w:val="00AD10C3"/>
    <w:rsid w:val="00AD11D7"/>
    <w:rsid w:val="00AD1ADE"/>
    <w:rsid w:val="00AD1C92"/>
    <w:rsid w:val="00AD2020"/>
    <w:rsid w:val="00AD2287"/>
    <w:rsid w:val="00AD28AF"/>
    <w:rsid w:val="00AD321C"/>
    <w:rsid w:val="00AD3504"/>
    <w:rsid w:val="00AD36DD"/>
    <w:rsid w:val="00AD3A84"/>
    <w:rsid w:val="00AD415A"/>
    <w:rsid w:val="00AD742D"/>
    <w:rsid w:val="00AD7D73"/>
    <w:rsid w:val="00AE00CB"/>
    <w:rsid w:val="00AE080B"/>
    <w:rsid w:val="00AE096B"/>
    <w:rsid w:val="00AE0DAF"/>
    <w:rsid w:val="00AE378A"/>
    <w:rsid w:val="00AE3C3A"/>
    <w:rsid w:val="00AE4095"/>
    <w:rsid w:val="00AE43C6"/>
    <w:rsid w:val="00AE5C16"/>
    <w:rsid w:val="00AE6795"/>
    <w:rsid w:val="00AE716C"/>
    <w:rsid w:val="00AE7BAF"/>
    <w:rsid w:val="00AF2BD7"/>
    <w:rsid w:val="00AF5BAF"/>
    <w:rsid w:val="00AF602D"/>
    <w:rsid w:val="00AF64DD"/>
    <w:rsid w:val="00AF655E"/>
    <w:rsid w:val="00AF68B8"/>
    <w:rsid w:val="00AF6F64"/>
    <w:rsid w:val="00AF6F6F"/>
    <w:rsid w:val="00AF791D"/>
    <w:rsid w:val="00B0014E"/>
    <w:rsid w:val="00B01B40"/>
    <w:rsid w:val="00B03477"/>
    <w:rsid w:val="00B038DF"/>
    <w:rsid w:val="00B04676"/>
    <w:rsid w:val="00B04924"/>
    <w:rsid w:val="00B053BD"/>
    <w:rsid w:val="00B05C20"/>
    <w:rsid w:val="00B05CA5"/>
    <w:rsid w:val="00B05D2F"/>
    <w:rsid w:val="00B07024"/>
    <w:rsid w:val="00B07C81"/>
    <w:rsid w:val="00B07E2C"/>
    <w:rsid w:val="00B10460"/>
    <w:rsid w:val="00B114D3"/>
    <w:rsid w:val="00B1163A"/>
    <w:rsid w:val="00B12089"/>
    <w:rsid w:val="00B12B7A"/>
    <w:rsid w:val="00B12F77"/>
    <w:rsid w:val="00B131B3"/>
    <w:rsid w:val="00B13C2C"/>
    <w:rsid w:val="00B14449"/>
    <w:rsid w:val="00B14B69"/>
    <w:rsid w:val="00B14DC7"/>
    <w:rsid w:val="00B1569F"/>
    <w:rsid w:val="00B159F0"/>
    <w:rsid w:val="00B15A1F"/>
    <w:rsid w:val="00B16060"/>
    <w:rsid w:val="00B163E2"/>
    <w:rsid w:val="00B168D8"/>
    <w:rsid w:val="00B16987"/>
    <w:rsid w:val="00B17971"/>
    <w:rsid w:val="00B17D28"/>
    <w:rsid w:val="00B20A62"/>
    <w:rsid w:val="00B21FE6"/>
    <w:rsid w:val="00B22DAD"/>
    <w:rsid w:val="00B2361F"/>
    <w:rsid w:val="00B24463"/>
    <w:rsid w:val="00B25142"/>
    <w:rsid w:val="00B255F8"/>
    <w:rsid w:val="00B25822"/>
    <w:rsid w:val="00B258C2"/>
    <w:rsid w:val="00B25CB2"/>
    <w:rsid w:val="00B25CBB"/>
    <w:rsid w:val="00B26A4D"/>
    <w:rsid w:val="00B305DD"/>
    <w:rsid w:val="00B30CC2"/>
    <w:rsid w:val="00B324C9"/>
    <w:rsid w:val="00B327DA"/>
    <w:rsid w:val="00B32D9A"/>
    <w:rsid w:val="00B33248"/>
    <w:rsid w:val="00B33BCE"/>
    <w:rsid w:val="00B35549"/>
    <w:rsid w:val="00B35A92"/>
    <w:rsid w:val="00B361E7"/>
    <w:rsid w:val="00B364C3"/>
    <w:rsid w:val="00B4031B"/>
    <w:rsid w:val="00B40BF7"/>
    <w:rsid w:val="00B41591"/>
    <w:rsid w:val="00B4276E"/>
    <w:rsid w:val="00B42AA6"/>
    <w:rsid w:val="00B43157"/>
    <w:rsid w:val="00B433F4"/>
    <w:rsid w:val="00B433FD"/>
    <w:rsid w:val="00B442C8"/>
    <w:rsid w:val="00B44582"/>
    <w:rsid w:val="00B445CA"/>
    <w:rsid w:val="00B45851"/>
    <w:rsid w:val="00B45DCE"/>
    <w:rsid w:val="00B462CC"/>
    <w:rsid w:val="00B46A80"/>
    <w:rsid w:val="00B477B9"/>
    <w:rsid w:val="00B50415"/>
    <w:rsid w:val="00B50B53"/>
    <w:rsid w:val="00B50F30"/>
    <w:rsid w:val="00B51B50"/>
    <w:rsid w:val="00B5257A"/>
    <w:rsid w:val="00B5361A"/>
    <w:rsid w:val="00B556E7"/>
    <w:rsid w:val="00B563D9"/>
    <w:rsid w:val="00B5702A"/>
    <w:rsid w:val="00B60AB5"/>
    <w:rsid w:val="00B60FDD"/>
    <w:rsid w:val="00B615A5"/>
    <w:rsid w:val="00B6190B"/>
    <w:rsid w:val="00B62090"/>
    <w:rsid w:val="00B6229A"/>
    <w:rsid w:val="00B62968"/>
    <w:rsid w:val="00B638C4"/>
    <w:rsid w:val="00B63A35"/>
    <w:rsid w:val="00B63AE6"/>
    <w:rsid w:val="00B6432F"/>
    <w:rsid w:val="00B65E2A"/>
    <w:rsid w:val="00B67822"/>
    <w:rsid w:val="00B700BE"/>
    <w:rsid w:val="00B70486"/>
    <w:rsid w:val="00B711C7"/>
    <w:rsid w:val="00B72670"/>
    <w:rsid w:val="00B74431"/>
    <w:rsid w:val="00B76C62"/>
    <w:rsid w:val="00B76FDB"/>
    <w:rsid w:val="00B77790"/>
    <w:rsid w:val="00B7791E"/>
    <w:rsid w:val="00B77ECF"/>
    <w:rsid w:val="00B77F28"/>
    <w:rsid w:val="00B80192"/>
    <w:rsid w:val="00B80D0C"/>
    <w:rsid w:val="00B811D6"/>
    <w:rsid w:val="00B818B0"/>
    <w:rsid w:val="00B82389"/>
    <w:rsid w:val="00B82AF9"/>
    <w:rsid w:val="00B85137"/>
    <w:rsid w:val="00B85BC7"/>
    <w:rsid w:val="00B85C49"/>
    <w:rsid w:val="00B870BA"/>
    <w:rsid w:val="00B87A65"/>
    <w:rsid w:val="00B87C2F"/>
    <w:rsid w:val="00B90658"/>
    <w:rsid w:val="00B91ADA"/>
    <w:rsid w:val="00B91AEB"/>
    <w:rsid w:val="00B91E7E"/>
    <w:rsid w:val="00B9216E"/>
    <w:rsid w:val="00B92ACF"/>
    <w:rsid w:val="00B93007"/>
    <w:rsid w:val="00B94144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5A2"/>
    <w:rsid w:val="00BA78B9"/>
    <w:rsid w:val="00BA798F"/>
    <w:rsid w:val="00BA7E9D"/>
    <w:rsid w:val="00BB0092"/>
    <w:rsid w:val="00BB092B"/>
    <w:rsid w:val="00BB0D76"/>
    <w:rsid w:val="00BB18DD"/>
    <w:rsid w:val="00BB1A5A"/>
    <w:rsid w:val="00BB2693"/>
    <w:rsid w:val="00BB2948"/>
    <w:rsid w:val="00BB2D07"/>
    <w:rsid w:val="00BB3238"/>
    <w:rsid w:val="00BB3588"/>
    <w:rsid w:val="00BB4380"/>
    <w:rsid w:val="00BB54A4"/>
    <w:rsid w:val="00BB552E"/>
    <w:rsid w:val="00BB7A7E"/>
    <w:rsid w:val="00BC17DB"/>
    <w:rsid w:val="00BC24D4"/>
    <w:rsid w:val="00BC2691"/>
    <w:rsid w:val="00BC3631"/>
    <w:rsid w:val="00BC378D"/>
    <w:rsid w:val="00BC37AA"/>
    <w:rsid w:val="00BC3970"/>
    <w:rsid w:val="00BC3BAA"/>
    <w:rsid w:val="00BC3D2A"/>
    <w:rsid w:val="00BC414C"/>
    <w:rsid w:val="00BC42AE"/>
    <w:rsid w:val="00BC739C"/>
    <w:rsid w:val="00BC7CF8"/>
    <w:rsid w:val="00BC7DFF"/>
    <w:rsid w:val="00BD08FD"/>
    <w:rsid w:val="00BD0AC4"/>
    <w:rsid w:val="00BD0CAD"/>
    <w:rsid w:val="00BD1BDB"/>
    <w:rsid w:val="00BD1BDC"/>
    <w:rsid w:val="00BD1C6E"/>
    <w:rsid w:val="00BD2250"/>
    <w:rsid w:val="00BD23B3"/>
    <w:rsid w:val="00BD2B28"/>
    <w:rsid w:val="00BD3367"/>
    <w:rsid w:val="00BD3529"/>
    <w:rsid w:val="00BD3A7B"/>
    <w:rsid w:val="00BD3F1A"/>
    <w:rsid w:val="00BD4661"/>
    <w:rsid w:val="00BD48C1"/>
    <w:rsid w:val="00BD5366"/>
    <w:rsid w:val="00BD5ACF"/>
    <w:rsid w:val="00BD6DE0"/>
    <w:rsid w:val="00BD797A"/>
    <w:rsid w:val="00BE0BC6"/>
    <w:rsid w:val="00BE4ACE"/>
    <w:rsid w:val="00BE4BD3"/>
    <w:rsid w:val="00BE4DDB"/>
    <w:rsid w:val="00BE539E"/>
    <w:rsid w:val="00BE6BF3"/>
    <w:rsid w:val="00BE7F92"/>
    <w:rsid w:val="00BF031E"/>
    <w:rsid w:val="00BF17E6"/>
    <w:rsid w:val="00BF1902"/>
    <w:rsid w:val="00BF1B12"/>
    <w:rsid w:val="00BF1E83"/>
    <w:rsid w:val="00BF1F7E"/>
    <w:rsid w:val="00BF2C93"/>
    <w:rsid w:val="00BF542E"/>
    <w:rsid w:val="00BF58B5"/>
    <w:rsid w:val="00BF69A5"/>
    <w:rsid w:val="00BF7785"/>
    <w:rsid w:val="00C0056F"/>
    <w:rsid w:val="00C00A1A"/>
    <w:rsid w:val="00C0147F"/>
    <w:rsid w:val="00C01760"/>
    <w:rsid w:val="00C017EB"/>
    <w:rsid w:val="00C02C70"/>
    <w:rsid w:val="00C0316E"/>
    <w:rsid w:val="00C03687"/>
    <w:rsid w:val="00C039F3"/>
    <w:rsid w:val="00C03B9E"/>
    <w:rsid w:val="00C03D53"/>
    <w:rsid w:val="00C03D9D"/>
    <w:rsid w:val="00C0443C"/>
    <w:rsid w:val="00C045AC"/>
    <w:rsid w:val="00C048D6"/>
    <w:rsid w:val="00C04E61"/>
    <w:rsid w:val="00C04EB2"/>
    <w:rsid w:val="00C0597B"/>
    <w:rsid w:val="00C10666"/>
    <w:rsid w:val="00C11383"/>
    <w:rsid w:val="00C11CC3"/>
    <w:rsid w:val="00C13122"/>
    <w:rsid w:val="00C148E7"/>
    <w:rsid w:val="00C15D46"/>
    <w:rsid w:val="00C162F5"/>
    <w:rsid w:val="00C16A1B"/>
    <w:rsid w:val="00C16D8F"/>
    <w:rsid w:val="00C17099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27622"/>
    <w:rsid w:val="00C3037D"/>
    <w:rsid w:val="00C317E6"/>
    <w:rsid w:val="00C32086"/>
    <w:rsid w:val="00C333B5"/>
    <w:rsid w:val="00C33708"/>
    <w:rsid w:val="00C33B73"/>
    <w:rsid w:val="00C33BB2"/>
    <w:rsid w:val="00C33EAE"/>
    <w:rsid w:val="00C33F48"/>
    <w:rsid w:val="00C3420C"/>
    <w:rsid w:val="00C34A95"/>
    <w:rsid w:val="00C34B47"/>
    <w:rsid w:val="00C35356"/>
    <w:rsid w:val="00C36BC3"/>
    <w:rsid w:val="00C36C1D"/>
    <w:rsid w:val="00C36D1C"/>
    <w:rsid w:val="00C3722A"/>
    <w:rsid w:val="00C37704"/>
    <w:rsid w:val="00C37AD3"/>
    <w:rsid w:val="00C37C93"/>
    <w:rsid w:val="00C37FAB"/>
    <w:rsid w:val="00C41325"/>
    <w:rsid w:val="00C416D1"/>
    <w:rsid w:val="00C41A5E"/>
    <w:rsid w:val="00C420B8"/>
    <w:rsid w:val="00C425B8"/>
    <w:rsid w:val="00C43B18"/>
    <w:rsid w:val="00C43EBE"/>
    <w:rsid w:val="00C43F14"/>
    <w:rsid w:val="00C4466D"/>
    <w:rsid w:val="00C45900"/>
    <w:rsid w:val="00C46B64"/>
    <w:rsid w:val="00C46F21"/>
    <w:rsid w:val="00C4736D"/>
    <w:rsid w:val="00C50430"/>
    <w:rsid w:val="00C50709"/>
    <w:rsid w:val="00C50FBE"/>
    <w:rsid w:val="00C51C3C"/>
    <w:rsid w:val="00C5260B"/>
    <w:rsid w:val="00C53D2F"/>
    <w:rsid w:val="00C53DCB"/>
    <w:rsid w:val="00C53E61"/>
    <w:rsid w:val="00C547AD"/>
    <w:rsid w:val="00C547D6"/>
    <w:rsid w:val="00C5515B"/>
    <w:rsid w:val="00C56A2E"/>
    <w:rsid w:val="00C571CA"/>
    <w:rsid w:val="00C572E5"/>
    <w:rsid w:val="00C57821"/>
    <w:rsid w:val="00C6078C"/>
    <w:rsid w:val="00C60A30"/>
    <w:rsid w:val="00C61803"/>
    <w:rsid w:val="00C61FC8"/>
    <w:rsid w:val="00C62B88"/>
    <w:rsid w:val="00C63E66"/>
    <w:rsid w:val="00C64566"/>
    <w:rsid w:val="00C65439"/>
    <w:rsid w:val="00C6548F"/>
    <w:rsid w:val="00C6572F"/>
    <w:rsid w:val="00C663D3"/>
    <w:rsid w:val="00C66C9B"/>
    <w:rsid w:val="00C6782F"/>
    <w:rsid w:val="00C701DE"/>
    <w:rsid w:val="00C703B3"/>
    <w:rsid w:val="00C71E13"/>
    <w:rsid w:val="00C74896"/>
    <w:rsid w:val="00C75BF8"/>
    <w:rsid w:val="00C7609F"/>
    <w:rsid w:val="00C778DD"/>
    <w:rsid w:val="00C77F43"/>
    <w:rsid w:val="00C80CA2"/>
    <w:rsid w:val="00C81C99"/>
    <w:rsid w:val="00C82391"/>
    <w:rsid w:val="00C83A19"/>
    <w:rsid w:val="00C83EC2"/>
    <w:rsid w:val="00C84776"/>
    <w:rsid w:val="00C84CD5"/>
    <w:rsid w:val="00C84F38"/>
    <w:rsid w:val="00C8527B"/>
    <w:rsid w:val="00C852CA"/>
    <w:rsid w:val="00C85C7C"/>
    <w:rsid w:val="00C86057"/>
    <w:rsid w:val="00C903F0"/>
    <w:rsid w:val="00C9200B"/>
    <w:rsid w:val="00C92AB0"/>
    <w:rsid w:val="00C93427"/>
    <w:rsid w:val="00C938E9"/>
    <w:rsid w:val="00C93EDB"/>
    <w:rsid w:val="00C95AB0"/>
    <w:rsid w:val="00C96431"/>
    <w:rsid w:val="00C964E7"/>
    <w:rsid w:val="00C96B15"/>
    <w:rsid w:val="00C9725C"/>
    <w:rsid w:val="00CA06B0"/>
    <w:rsid w:val="00CA18B2"/>
    <w:rsid w:val="00CA1B87"/>
    <w:rsid w:val="00CA2D57"/>
    <w:rsid w:val="00CA3647"/>
    <w:rsid w:val="00CA3AE3"/>
    <w:rsid w:val="00CA4C69"/>
    <w:rsid w:val="00CA5653"/>
    <w:rsid w:val="00CA63C8"/>
    <w:rsid w:val="00CA77D8"/>
    <w:rsid w:val="00CA7D2E"/>
    <w:rsid w:val="00CB1458"/>
    <w:rsid w:val="00CB15EC"/>
    <w:rsid w:val="00CB1CD8"/>
    <w:rsid w:val="00CB1FBA"/>
    <w:rsid w:val="00CB2380"/>
    <w:rsid w:val="00CB2DEE"/>
    <w:rsid w:val="00CB2E4F"/>
    <w:rsid w:val="00CB567C"/>
    <w:rsid w:val="00CB6A17"/>
    <w:rsid w:val="00CB75AB"/>
    <w:rsid w:val="00CB77D7"/>
    <w:rsid w:val="00CC0913"/>
    <w:rsid w:val="00CC1C65"/>
    <w:rsid w:val="00CC1F2F"/>
    <w:rsid w:val="00CC22AE"/>
    <w:rsid w:val="00CC2772"/>
    <w:rsid w:val="00CC27D1"/>
    <w:rsid w:val="00CC284E"/>
    <w:rsid w:val="00CC29C8"/>
    <w:rsid w:val="00CC2E8C"/>
    <w:rsid w:val="00CC333B"/>
    <w:rsid w:val="00CC4339"/>
    <w:rsid w:val="00CC4400"/>
    <w:rsid w:val="00CC4474"/>
    <w:rsid w:val="00CC449B"/>
    <w:rsid w:val="00CC5062"/>
    <w:rsid w:val="00CC58E6"/>
    <w:rsid w:val="00CC63EE"/>
    <w:rsid w:val="00CD00BE"/>
    <w:rsid w:val="00CD111F"/>
    <w:rsid w:val="00CD2104"/>
    <w:rsid w:val="00CD23A7"/>
    <w:rsid w:val="00CD2D25"/>
    <w:rsid w:val="00CD3C55"/>
    <w:rsid w:val="00CD3D75"/>
    <w:rsid w:val="00CD540A"/>
    <w:rsid w:val="00CD5749"/>
    <w:rsid w:val="00CD5F33"/>
    <w:rsid w:val="00CD66CB"/>
    <w:rsid w:val="00CE0267"/>
    <w:rsid w:val="00CE0541"/>
    <w:rsid w:val="00CE143E"/>
    <w:rsid w:val="00CE1BB2"/>
    <w:rsid w:val="00CE4547"/>
    <w:rsid w:val="00CE496F"/>
    <w:rsid w:val="00CE5783"/>
    <w:rsid w:val="00CE5C4D"/>
    <w:rsid w:val="00CE67E7"/>
    <w:rsid w:val="00CE72FA"/>
    <w:rsid w:val="00CE7771"/>
    <w:rsid w:val="00CE77D2"/>
    <w:rsid w:val="00CF16FD"/>
    <w:rsid w:val="00CF17AC"/>
    <w:rsid w:val="00CF1A98"/>
    <w:rsid w:val="00CF36F6"/>
    <w:rsid w:val="00CF59CD"/>
    <w:rsid w:val="00CF5AE1"/>
    <w:rsid w:val="00CF60A3"/>
    <w:rsid w:val="00CF668B"/>
    <w:rsid w:val="00CF6D77"/>
    <w:rsid w:val="00CF6EE6"/>
    <w:rsid w:val="00CF6F66"/>
    <w:rsid w:val="00D000F4"/>
    <w:rsid w:val="00D00386"/>
    <w:rsid w:val="00D003D7"/>
    <w:rsid w:val="00D01DFA"/>
    <w:rsid w:val="00D01F61"/>
    <w:rsid w:val="00D02013"/>
    <w:rsid w:val="00D024EB"/>
    <w:rsid w:val="00D03B3A"/>
    <w:rsid w:val="00D03F0F"/>
    <w:rsid w:val="00D04877"/>
    <w:rsid w:val="00D05BC0"/>
    <w:rsid w:val="00D05E14"/>
    <w:rsid w:val="00D065AD"/>
    <w:rsid w:val="00D06809"/>
    <w:rsid w:val="00D06B95"/>
    <w:rsid w:val="00D073E5"/>
    <w:rsid w:val="00D076DF"/>
    <w:rsid w:val="00D077D4"/>
    <w:rsid w:val="00D07F2F"/>
    <w:rsid w:val="00D103D9"/>
    <w:rsid w:val="00D10689"/>
    <w:rsid w:val="00D106ED"/>
    <w:rsid w:val="00D10D8C"/>
    <w:rsid w:val="00D12264"/>
    <w:rsid w:val="00D123CE"/>
    <w:rsid w:val="00D1306E"/>
    <w:rsid w:val="00D136A4"/>
    <w:rsid w:val="00D1427E"/>
    <w:rsid w:val="00D14F71"/>
    <w:rsid w:val="00D15AAB"/>
    <w:rsid w:val="00D15C2F"/>
    <w:rsid w:val="00D1762B"/>
    <w:rsid w:val="00D177FC"/>
    <w:rsid w:val="00D202A4"/>
    <w:rsid w:val="00D2138C"/>
    <w:rsid w:val="00D21471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2AF"/>
    <w:rsid w:val="00D26B13"/>
    <w:rsid w:val="00D26CEF"/>
    <w:rsid w:val="00D26E68"/>
    <w:rsid w:val="00D26F2E"/>
    <w:rsid w:val="00D2770E"/>
    <w:rsid w:val="00D302DD"/>
    <w:rsid w:val="00D316D9"/>
    <w:rsid w:val="00D32A4E"/>
    <w:rsid w:val="00D330D7"/>
    <w:rsid w:val="00D33D33"/>
    <w:rsid w:val="00D34CCF"/>
    <w:rsid w:val="00D34E38"/>
    <w:rsid w:val="00D35316"/>
    <w:rsid w:val="00D3535D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B2F"/>
    <w:rsid w:val="00D47DDF"/>
    <w:rsid w:val="00D50CA9"/>
    <w:rsid w:val="00D51A78"/>
    <w:rsid w:val="00D51BDC"/>
    <w:rsid w:val="00D533F5"/>
    <w:rsid w:val="00D53717"/>
    <w:rsid w:val="00D54726"/>
    <w:rsid w:val="00D5556D"/>
    <w:rsid w:val="00D55EAB"/>
    <w:rsid w:val="00D560EE"/>
    <w:rsid w:val="00D565F6"/>
    <w:rsid w:val="00D56C6B"/>
    <w:rsid w:val="00D5782B"/>
    <w:rsid w:val="00D578A2"/>
    <w:rsid w:val="00D6014C"/>
    <w:rsid w:val="00D606EA"/>
    <w:rsid w:val="00D6073B"/>
    <w:rsid w:val="00D6082F"/>
    <w:rsid w:val="00D6086A"/>
    <w:rsid w:val="00D60BD2"/>
    <w:rsid w:val="00D60CB0"/>
    <w:rsid w:val="00D6192A"/>
    <w:rsid w:val="00D61D14"/>
    <w:rsid w:val="00D62561"/>
    <w:rsid w:val="00D62E90"/>
    <w:rsid w:val="00D63786"/>
    <w:rsid w:val="00D64259"/>
    <w:rsid w:val="00D64C1D"/>
    <w:rsid w:val="00D64D2A"/>
    <w:rsid w:val="00D65021"/>
    <w:rsid w:val="00D6533C"/>
    <w:rsid w:val="00D65C6B"/>
    <w:rsid w:val="00D65C87"/>
    <w:rsid w:val="00D66FB7"/>
    <w:rsid w:val="00D674CF"/>
    <w:rsid w:val="00D675AA"/>
    <w:rsid w:val="00D70880"/>
    <w:rsid w:val="00D70BB3"/>
    <w:rsid w:val="00D710BA"/>
    <w:rsid w:val="00D71CD7"/>
    <w:rsid w:val="00D73104"/>
    <w:rsid w:val="00D73EB0"/>
    <w:rsid w:val="00D74F9A"/>
    <w:rsid w:val="00D75B36"/>
    <w:rsid w:val="00D7647C"/>
    <w:rsid w:val="00D77907"/>
    <w:rsid w:val="00D82198"/>
    <w:rsid w:val="00D82C92"/>
    <w:rsid w:val="00D82F7C"/>
    <w:rsid w:val="00D83AA4"/>
    <w:rsid w:val="00D83C4F"/>
    <w:rsid w:val="00D842C4"/>
    <w:rsid w:val="00D84A59"/>
    <w:rsid w:val="00D85348"/>
    <w:rsid w:val="00D86F4B"/>
    <w:rsid w:val="00D8750E"/>
    <w:rsid w:val="00D87E39"/>
    <w:rsid w:val="00D9018A"/>
    <w:rsid w:val="00D902EB"/>
    <w:rsid w:val="00D9084A"/>
    <w:rsid w:val="00D90C92"/>
    <w:rsid w:val="00D911A6"/>
    <w:rsid w:val="00D917A5"/>
    <w:rsid w:val="00D92D0C"/>
    <w:rsid w:val="00D96C08"/>
    <w:rsid w:val="00D977FD"/>
    <w:rsid w:val="00DA0334"/>
    <w:rsid w:val="00DA06EB"/>
    <w:rsid w:val="00DA0953"/>
    <w:rsid w:val="00DA0CCB"/>
    <w:rsid w:val="00DA0D24"/>
    <w:rsid w:val="00DA12F0"/>
    <w:rsid w:val="00DA1734"/>
    <w:rsid w:val="00DA1C18"/>
    <w:rsid w:val="00DA307B"/>
    <w:rsid w:val="00DA366D"/>
    <w:rsid w:val="00DA3B43"/>
    <w:rsid w:val="00DA4EB2"/>
    <w:rsid w:val="00DA5770"/>
    <w:rsid w:val="00DA5E31"/>
    <w:rsid w:val="00DA609A"/>
    <w:rsid w:val="00DA630D"/>
    <w:rsid w:val="00DB183D"/>
    <w:rsid w:val="00DB20CA"/>
    <w:rsid w:val="00DB2CC1"/>
    <w:rsid w:val="00DB3371"/>
    <w:rsid w:val="00DB5506"/>
    <w:rsid w:val="00DB5C08"/>
    <w:rsid w:val="00DB7202"/>
    <w:rsid w:val="00DB7C17"/>
    <w:rsid w:val="00DB7CFB"/>
    <w:rsid w:val="00DC0F08"/>
    <w:rsid w:val="00DC14DB"/>
    <w:rsid w:val="00DC1B75"/>
    <w:rsid w:val="00DC1C2E"/>
    <w:rsid w:val="00DC4482"/>
    <w:rsid w:val="00DC454C"/>
    <w:rsid w:val="00DC4753"/>
    <w:rsid w:val="00DC5326"/>
    <w:rsid w:val="00DC5748"/>
    <w:rsid w:val="00DC6911"/>
    <w:rsid w:val="00DC69C7"/>
    <w:rsid w:val="00DD0591"/>
    <w:rsid w:val="00DD0E23"/>
    <w:rsid w:val="00DD229A"/>
    <w:rsid w:val="00DD2320"/>
    <w:rsid w:val="00DD3848"/>
    <w:rsid w:val="00DD38AB"/>
    <w:rsid w:val="00DD3D0A"/>
    <w:rsid w:val="00DD4AE7"/>
    <w:rsid w:val="00DD4B3D"/>
    <w:rsid w:val="00DD571F"/>
    <w:rsid w:val="00DD5DCA"/>
    <w:rsid w:val="00DD60BA"/>
    <w:rsid w:val="00DD675E"/>
    <w:rsid w:val="00DD6DED"/>
    <w:rsid w:val="00DD7804"/>
    <w:rsid w:val="00DE0326"/>
    <w:rsid w:val="00DE0493"/>
    <w:rsid w:val="00DE0626"/>
    <w:rsid w:val="00DE12ED"/>
    <w:rsid w:val="00DE1D19"/>
    <w:rsid w:val="00DE20A6"/>
    <w:rsid w:val="00DE226A"/>
    <w:rsid w:val="00DE2459"/>
    <w:rsid w:val="00DE2A57"/>
    <w:rsid w:val="00DE4008"/>
    <w:rsid w:val="00DE526A"/>
    <w:rsid w:val="00DE55A3"/>
    <w:rsid w:val="00DE570C"/>
    <w:rsid w:val="00DE5EBE"/>
    <w:rsid w:val="00DE71F7"/>
    <w:rsid w:val="00DE7B5A"/>
    <w:rsid w:val="00DE7DAA"/>
    <w:rsid w:val="00DF13CE"/>
    <w:rsid w:val="00DF140C"/>
    <w:rsid w:val="00DF1D93"/>
    <w:rsid w:val="00DF2AAE"/>
    <w:rsid w:val="00DF32C0"/>
    <w:rsid w:val="00DF3D3F"/>
    <w:rsid w:val="00DF46C7"/>
    <w:rsid w:val="00DF4734"/>
    <w:rsid w:val="00DF48B6"/>
    <w:rsid w:val="00DF5671"/>
    <w:rsid w:val="00DF5A87"/>
    <w:rsid w:val="00DF6147"/>
    <w:rsid w:val="00DF7109"/>
    <w:rsid w:val="00DF7240"/>
    <w:rsid w:val="00DF7372"/>
    <w:rsid w:val="00DF7489"/>
    <w:rsid w:val="00DF7B45"/>
    <w:rsid w:val="00E01699"/>
    <w:rsid w:val="00E01A4F"/>
    <w:rsid w:val="00E020CD"/>
    <w:rsid w:val="00E027B0"/>
    <w:rsid w:val="00E04446"/>
    <w:rsid w:val="00E046E7"/>
    <w:rsid w:val="00E0538E"/>
    <w:rsid w:val="00E05658"/>
    <w:rsid w:val="00E05B5E"/>
    <w:rsid w:val="00E063C6"/>
    <w:rsid w:val="00E0666E"/>
    <w:rsid w:val="00E066F5"/>
    <w:rsid w:val="00E076C8"/>
    <w:rsid w:val="00E10682"/>
    <w:rsid w:val="00E1120B"/>
    <w:rsid w:val="00E11379"/>
    <w:rsid w:val="00E1149F"/>
    <w:rsid w:val="00E140AF"/>
    <w:rsid w:val="00E14CD4"/>
    <w:rsid w:val="00E14D39"/>
    <w:rsid w:val="00E14F7A"/>
    <w:rsid w:val="00E16061"/>
    <w:rsid w:val="00E165CB"/>
    <w:rsid w:val="00E21581"/>
    <w:rsid w:val="00E21648"/>
    <w:rsid w:val="00E216E4"/>
    <w:rsid w:val="00E2209F"/>
    <w:rsid w:val="00E22369"/>
    <w:rsid w:val="00E225F9"/>
    <w:rsid w:val="00E22EAB"/>
    <w:rsid w:val="00E23AE9"/>
    <w:rsid w:val="00E253D5"/>
    <w:rsid w:val="00E26EC0"/>
    <w:rsid w:val="00E270A2"/>
    <w:rsid w:val="00E275CB"/>
    <w:rsid w:val="00E31035"/>
    <w:rsid w:val="00E32506"/>
    <w:rsid w:val="00E32B8B"/>
    <w:rsid w:val="00E336BF"/>
    <w:rsid w:val="00E338D8"/>
    <w:rsid w:val="00E34C1F"/>
    <w:rsid w:val="00E3581C"/>
    <w:rsid w:val="00E35A24"/>
    <w:rsid w:val="00E365CB"/>
    <w:rsid w:val="00E36826"/>
    <w:rsid w:val="00E36917"/>
    <w:rsid w:val="00E36AF3"/>
    <w:rsid w:val="00E3712D"/>
    <w:rsid w:val="00E37775"/>
    <w:rsid w:val="00E37851"/>
    <w:rsid w:val="00E402B2"/>
    <w:rsid w:val="00E40CDD"/>
    <w:rsid w:val="00E40F20"/>
    <w:rsid w:val="00E4124A"/>
    <w:rsid w:val="00E41965"/>
    <w:rsid w:val="00E4199F"/>
    <w:rsid w:val="00E43887"/>
    <w:rsid w:val="00E447E0"/>
    <w:rsid w:val="00E44B41"/>
    <w:rsid w:val="00E45383"/>
    <w:rsid w:val="00E463A9"/>
    <w:rsid w:val="00E46A7D"/>
    <w:rsid w:val="00E47249"/>
    <w:rsid w:val="00E47A9E"/>
    <w:rsid w:val="00E47D96"/>
    <w:rsid w:val="00E50E89"/>
    <w:rsid w:val="00E52388"/>
    <w:rsid w:val="00E52F72"/>
    <w:rsid w:val="00E531B4"/>
    <w:rsid w:val="00E556CE"/>
    <w:rsid w:val="00E56163"/>
    <w:rsid w:val="00E566BF"/>
    <w:rsid w:val="00E56B3B"/>
    <w:rsid w:val="00E60241"/>
    <w:rsid w:val="00E61579"/>
    <w:rsid w:val="00E61EB6"/>
    <w:rsid w:val="00E62EED"/>
    <w:rsid w:val="00E63129"/>
    <w:rsid w:val="00E642AF"/>
    <w:rsid w:val="00E64C26"/>
    <w:rsid w:val="00E65293"/>
    <w:rsid w:val="00E65825"/>
    <w:rsid w:val="00E65913"/>
    <w:rsid w:val="00E65928"/>
    <w:rsid w:val="00E67363"/>
    <w:rsid w:val="00E67849"/>
    <w:rsid w:val="00E718C2"/>
    <w:rsid w:val="00E71EAC"/>
    <w:rsid w:val="00E72542"/>
    <w:rsid w:val="00E72A6C"/>
    <w:rsid w:val="00E7388F"/>
    <w:rsid w:val="00E738F5"/>
    <w:rsid w:val="00E7397B"/>
    <w:rsid w:val="00E73B90"/>
    <w:rsid w:val="00E744C5"/>
    <w:rsid w:val="00E74763"/>
    <w:rsid w:val="00E74917"/>
    <w:rsid w:val="00E7541C"/>
    <w:rsid w:val="00E76A59"/>
    <w:rsid w:val="00E77C79"/>
    <w:rsid w:val="00E80995"/>
    <w:rsid w:val="00E81A30"/>
    <w:rsid w:val="00E81E86"/>
    <w:rsid w:val="00E824DE"/>
    <w:rsid w:val="00E83694"/>
    <w:rsid w:val="00E84106"/>
    <w:rsid w:val="00E857B8"/>
    <w:rsid w:val="00E86A6C"/>
    <w:rsid w:val="00E8787B"/>
    <w:rsid w:val="00E90AE3"/>
    <w:rsid w:val="00E91F36"/>
    <w:rsid w:val="00E92B19"/>
    <w:rsid w:val="00E94B49"/>
    <w:rsid w:val="00E95C60"/>
    <w:rsid w:val="00E965E7"/>
    <w:rsid w:val="00E96CE1"/>
    <w:rsid w:val="00EA1596"/>
    <w:rsid w:val="00EA22C7"/>
    <w:rsid w:val="00EA2313"/>
    <w:rsid w:val="00EA2F46"/>
    <w:rsid w:val="00EA32A1"/>
    <w:rsid w:val="00EA3CD6"/>
    <w:rsid w:val="00EA4951"/>
    <w:rsid w:val="00EA49C1"/>
    <w:rsid w:val="00EA4D1D"/>
    <w:rsid w:val="00EA5700"/>
    <w:rsid w:val="00EA5762"/>
    <w:rsid w:val="00EB1CBE"/>
    <w:rsid w:val="00EB33FE"/>
    <w:rsid w:val="00EB369E"/>
    <w:rsid w:val="00EB48D7"/>
    <w:rsid w:val="00EB4C5A"/>
    <w:rsid w:val="00EB5E2E"/>
    <w:rsid w:val="00EB5E60"/>
    <w:rsid w:val="00EB5EFA"/>
    <w:rsid w:val="00EC031B"/>
    <w:rsid w:val="00EC1133"/>
    <w:rsid w:val="00EC165F"/>
    <w:rsid w:val="00EC2FD0"/>
    <w:rsid w:val="00EC317E"/>
    <w:rsid w:val="00EC3C75"/>
    <w:rsid w:val="00EC475D"/>
    <w:rsid w:val="00EC5A54"/>
    <w:rsid w:val="00EC6EB8"/>
    <w:rsid w:val="00ED1332"/>
    <w:rsid w:val="00ED135C"/>
    <w:rsid w:val="00ED19AB"/>
    <w:rsid w:val="00ED2426"/>
    <w:rsid w:val="00ED24D7"/>
    <w:rsid w:val="00ED2E13"/>
    <w:rsid w:val="00ED3C26"/>
    <w:rsid w:val="00ED4276"/>
    <w:rsid w:val="00ED474F"/>
    <w:rsid w:val="00ED5992"/>
    <w:rsid w:val="00ED5AEB"/>
    <w:rsid w:val="00ED5BC4"/>
    <w:rsid w:val="00ED69F1"/>
    <w:rsid w:val="00ED6C63"/>
    <w:rsid w:val="00ED7BDF"/>
    <w:rsid w:val="00EE0368"/>
    <w:rsid w:val="00EE04DC"/>
    <w:rsid w:val="00EE21AD"/>
    <w:rsid w:val="00EE32E3"/>
    <w:rsid w:val="00EE38D2"/>
    <w:rsid w:val="00EE3D90"/>
    <w:rsid w:val="00EE3E0D"/>
    <w:rsid w:val="00EE44FC"/>
    <w:rsid w:val="00EE47F9"/>
    <w:rsid w:val="00EE5614"/>
    <w:rsid w:val="00EE653B"/>
    <w:rsid w:val="00EE6628"/>
    <w:rsid w:val="00EE6981"/>
    <w:rsid w:val="00EE6A3F"/>
    <w:rsid w:val="00EE6A5C"/>
    <w:rsid w:val="00EE70BB"/>
    <w:rsid w:val="00EE7238"/>
    <w:rsid w:val="00EE7641"/>
    <w:rsid w:val="00EF0CC8"/>
    <w:rsid w:val="00EF12EB"/>
    <w:rsid w:val="00EF2114"/>
    <w:rsid w:val="00EF3DF6"/>
    <w:rsid w:val="00EF4242"/>
    <w:rsid w:val="00EF5BAB"/>
    <w:rsid w:val="00EF602A"/>
    <w:rsid w:val="00EF61BE"/>
    <w:rsid w:val="00EF6A22"/>
    <w:rsid w:val="00EF6DD7"/>
    <w:rsid w:val="00EF7B2E"/>
    <w:rsid w:val="00F00626"/>
    <w:rsid w:val="00F00803"/>
    <w:rsid w:val="00F01509"/>
    <w:rsid w:val="00F01719"/>
    <w:rsid w:val="00F01E5A"/>
    <w:rsid w:val="00F03902"/>
    <w:rsid w:val="00F04B0E"/>
    <w:rsid w:val="00F04B20"/>
    <w:rsid w:val="00F054B1"/>
    <w:rsid w:val="00F072C9"/>
    <w:rsid w:val="00F076FC"/>
    <w:rsid w:val="00F10D59"/>
    <w:rsid w:val="00F12118"/>
    <w:rsid w:val="00F1211A"/>
    <w:rsid w:val="00F128C8"/>
    <w:rsid w:val="00F13424"/>
    <w:rsid w:val="00F13A58"/>
    <w:rsid w:val="00F13F16"/>
    <w:rsid w:val="00F1421B"/>
    <w:rsid w:val="00F14265"/>
    <w:rsid w:val="00F151AB"/>
    <w:rsid w:val="00F15FA8"/>
    <w:rsid w:val="00F1606C"/>
    <w:rsid w:val="00F169E0"/>
    <w:rsid w:val="00F1771F"/>
    <w:rsid w:val="00F17D61"/>
    <w:rsid w:val="00F204A6"/>
    <w:rsid w:val="00F205DF"/>
    <w:rsid w:val="00F20D4D"/>
    <w:rsid w:val="00F20D9A"/>
    <w:rsid w:val="00F226FD"/>
    <w:rsid w:val="00F24715"/>
    <w:rsid w:val="00F248F9"/>
    <w:rsid w:val="00F24D63"/>
    <w:rsid w:val="00F25A83"/>
    <w:rsid w:val="00F274B4"/>
    <w:rsid w:val="00F31604"/>
    <w:rsid w:val="00F31FAB"/>
    <w:rsid w:val="00F325F7"/>
    <w:rsid w:val="00F32829"/>
    <w:rsid w:val="00F33760"/>
    <w:rsid w:val="00F338BC"/>
    <w:rsid w:val="00F338E4"/>
    <w:rsid w:val="00F35230"/>
    <w:rsid w:val="00F355BF"/>
    <w:rsid w:val="00F358CC"/>
    <w:rsid w:val="00F35FFC"/>
    <w:rsid w:val="00F373DC"/>
    <w:rsid w:val="00F37D21"/>
    <w:rsid w:val="00F40C84"/>
    <w:rsid w:val="00F40DB2"/>
    <w:rsid w:val="00F4213E"/>
    <w:rsid w:val="00F42B73"/>
    <w:rsid w:val="00F4329C"/>
    <w:rsid w:val="00F4348B"/>
    <w:rsid w:val="00F4437E"/>
    <w:rsid w:val="00F45726"/>
    <w:rsid w:val="00F4705B"/>
    <w:rsid w:val="00F47B48"/>
    <w:rsid w:val="00F47CEE"/>
    <w:rsid w:val="00F47FDF"/>
    <w:rsid w:val="00F504F2"/>
    <w:rsid w:val="00F5054A"/>
    <w:rsid w:val="00F5207C"/>
    <w:rsid w:val="00F520F4"/>
    <w:rsid w:val="00F5281A"/>
    <w:rsid w:val="00F529C7"/>
    <w:rsid w:val="00F53FD0"/>
    <w:rsid w:val="00F54113"/>
    <w:rsid w:val="00F5455B"/>
    <w:rsid w:val="00F54DE0"/>
    <w:rsid w:val="00F5518E"/>
    <w:rsid w:val="00F55B22"/>
    <w:rsid w:val="00F5619F"/>
    <w:rsid w:val="00F562DC"/>
    <w:rsid w:val="00F56C75"/>
    <w:rsid w:val="00F6003E"/>
    <w:rsid w:val="00F602E9"/>
    <w:rsid w:val="00F605AA"/>
    <w:rsid w:val="00F60F62"/>
    <w:rsid w:val="00F614B7"/>
    <w:rsid w:val="00F61BD3"/>
    <w:rsid w:val="00F6343A"/>
    <w:rsid w:val="00F63A86"/>
    <w:rsid w:val="00F64392"/>
    <w:rsid w:val="00F64DAB"/>
    <w:rsid w:val="00F64ECE"/>
    <w:rsid w:val="00F6550F"/>
    <w:rsid w:val="00F65B80"/>
    <w:rsid w:val="00F65CE5"/>
    <w:rsid w:val="00F65D73"/>
    <w:rsid w:val="00F66A78"/>
    <w:rsid w:val="00F66F46"/>
    <w:rsid w:val="00F6781D"/>
    <w:rsid w:val="00F67D75"/>
    <w:rsid w:val="00F703ED"/>
    <w:rsid w:val="00F70953"/>
    <w:rsid w:val="00F70ABF"/>
    <w:rsid w:val="00F7227E"/>
    <w:rsid w:val="00F7385E"/>
    <w:rsid w:val="00F73E52"/>
    <w:rsid w:val="00F744A6"/>
    <w:rsid w:val="00F747BE"/>
    <w:rsid w:val="00F75B61"/>
    <w:rsid w:val="00F76241"/>
    <w:rsid w:val="00F76B4D"/>
    <w:rsid w:val="00F76FF6"/>
    <w:rsid w:val="00F77490"/>
    <w:rsid w:val="00F775E9"/>
    <w:rsid w:val="00F80DCD"/>
    <w:rsid w:val="00F81A9E"/>
    <w:rsid w:val="00F83A12"/>
    <w:rsid w:val="00F83A64"/>
    <w:rsid w:val="00F83B84"/>
    <w:rsid w:val="00F842F0"/>
    <w:rsid w:val="00F84872"/>
    <w:rsid w:val="00F84EE1"/>
    <w:rsid w:val="00F8574B"/>
    <w:rsid w:val="00F85AEC"/>
    <w:rsid w:val="00F85EEA"/>
    <w:rsid w:val="00F86DB9"/>
    <w:rsid w:val="00F878E9"/>
    <w:rsid w:val="00F87C4A"/>
    <w:rsid w:val="00F90E2D"/>
    <w:rsid w:val="00F91230"/>
    <w:rsid w:val="00F9123A"/>
    <w:rsid w:val="00F91FAD"/>
    <w:rsid w:val="00F9253F"/>
    <w:rsid w:val="00F9308C"/>
    <w:rsid w:val="00F930BD"/>
    <w:rsid w:val="00F931D9"/>
    <w:rsid w:val="00F9369C"/>
    <w:rsid w:val="00F94B9C"/>
    <w:rsid w:val="00F9582C"/>
    <w:rsid w:val="00F95BE3"/>
    <w:rsid w:val="00F96063"/>
    <w:rsid w:val="00F96E21"/>
    <w:rsid w:val="00F96E62"/>
    <w:rsid w:val="00F9700F"/>
    <w:rsid w:val="00FA0007"/>
    <w:rsid w:val="00FA03AF"/>
    <w:rsid w:val="00FA0D94"/>
    <w:rsid w:val="00FA277B"/>
    <w:rsid w:val="00FA291D"/>
    <w:rsid w:val="00FA2CFD"/>
    <w:rsid w:val="00FA3975"/>
    <w:rsid w:val="00FA42C3"/>
    <w:rsid w:val="00FA5A7F"/>
    <w:rsid w:val="00FA5C57"/>
    <w:rsid w:val="00FA5F94"/>
    <w:rsid w:val="00FA72A4"/>
    <w:rsid w:val="00FA73A4"/>
    <w:rsid w:val="00FB00E7"/>
    <w:rsid w:val="00FB1286"/>
    <w:rsid w:val="00FB1342"/>
    <w:rsid w:val="00FB1FB9"/>
    <w:rsid w:val="00FB3311"/>
    <w:rsid w:val="00FB3BF7"/>
    <w:rsid w:val="00FB3C21"/>
    <w:rsid w:val="00FB4013"/>
    <w:rsid w:val="00FB57AA"/>
    <w:rsid w:val="00FB5BE5"/>
    <w:rsid w:val="00FB663C"/>
    <w:rsid w:val="00FB696F"/>
    <w:rsid w:val="00FB7285"/>
    <w:rsid w:val="00FB7292"/>
    <w:rsid w:val="00FB763A"/>
    <w:rsid w:val="00FB7F63"/>
    <w:rsid w:val="00FC1B3E"/>
    <w:rsid w:val="00FC22ED"/>
    <w:rsid w:val="00FC23C1"/>
    <w:rsid w:val="00FC26F7"/>
    <w:rsid w:val="00FC2B87"/>
    <w:rsid w:val="00FC2DA6"/>
    <w:rsid w:val="00FC44A1"/>
    <w:rsid w:val="00FC4790"/>
    <w:rsid w:val="00FC48B7"/>
    <w:rsid w:val="00FC6647"/>
    <w:rsid w:val="00FC6F87"/>
    <w:rsid w:val="00FC750A"/>
    <w:rsid w:val="00FC78AC"/>
    <w:rsid w:val="00FC7B1D"/>
    <w:rsid w:val="00FC7C54"/>
    <w:rsid w:val="00FC7C9E"/>
    <w:rsid w:val="00FD02E2"/>
    <w:rsid w:val="00FD1006"/>
    <w:rsid w:val="00FD1050"/>
    <w:rsid w:val="00FD12A5"/>
    <w:rsid w:val="00FD1DFC"/>
    <w:rsid w:val="00FD2116"/>
    <w:rsid w:val="00FD2135"/>
    <w:rsid w:val="00FD2BA5"/>
    <w:rsid w:val="00FD356E"/>
    <w:rsid w:val="00FD6CD7"/>
    <w:rsid w:val="00FE009E"/>
    <w:rsid w:val="00FE00EC"/>
    <w:rsid w:val="00FE0FE0"/>
    <w:rsid w:val="00FE179D"/>
    <w:rsid w:val="00FE2A7A"/>
    <w:rsid w:val="00FE3074"/>
    <w:rsid w:val="00FE46E1"/>
    <w:rsid w:val="00FE4C85"/>
    <w:rsid w:val="00FE6360"/>
    <w:rsid w:val="00FE69A9"/>
    <w:rsid w:val="00FE736A"/>
    <w:rsid w:val="00FE77A8"/>
    <w:rsid w:val="00FF0456"/>
    <w:rsid w:val="00FF244D"/>
    <w:rsid w:val="00FF28E5"/>
    <w:rsid w:val="00FF4700"/>
    <w:rsid w:val="00FF6332"/>
    <w:rsid w:val="00FF66B8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docId w15:val="{E1E19B1F-8B1D-4ED5-945C-FAD924D8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link w:val="DefaultCar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rsid w:val="007C5D15"/>
    <w:rPr>
      <w:sz w:val="24"/>
      <w:szCs w:val="24"/>
    </w:rPr>
  </w:style>
  <w:style w:type="character" w:styleId="nfasis">
    <w:name w:val="Emphasis"/>
    <w:uiPriority w:val="20"/>
    <w:qFormat/>
    <w:rsid w:val="00AE3C3A"/>
    <w:rPr>
      <w:i/>
      <w:iCs/>
    </w:rPr>
  </w:style>
  <w:style w:type="paragraph" w:customStyle="1" w:styleId="aa">
    <w:name w:val="aa"/>
    <w:basedOn w:val="Normal"/>
    <w:link w:val="aaCar"/>
    <w:qFormat/>
    <w:rsid w:val="00AE3C3A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/>
    </w:rPr>
  </w:style>
  <w:style w:type="character" w:customStyle="1" w:styleId="aaCar">
    <w:name w:val="aa Car"/>
    <w:link w:val="aa"/>
    <w:rsid w:val="00AE3C3A"/>
    <w:rPr>
      <w:rFonts w:ascii="Arial" w:hAnsi="Arial" w:cs="Arial"/>
      <w:sz w:val="22"/>
      <w:szCs w:val="22"/>
      <w:lang w:val="es-BO"/>
    </w:rPr>
  </w:style>
  <w:style w:type="character" w:customStyle="1" w:styleId="SangradetextonormalCar">
    <w:name w:val="Sangría de texto normal Car"/>
    <w:link w:val="Sangradetextonormal"/>
    <w:rsid w:val="00AE3C3A"/>
    <w:rPr>
      <w:sz w:val="24"/>
      <w:szCs w:val="24"/>
    </w:rPr>
  </w:style>
  <w:style w:type="paragraph" w:styleId="Textoindependiente2">
    <w:name w:val="Body Text 2"/>
    <w:basedOn w:val="Normal"/>
    <w:link w:val="Textoindependiente2Car"/>
    <w:rsid w:val="00AE3C3A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AE3C3A"/>
    <w:rPr>
      <w:sz w:val="24"/>
      <w:szCs w:val="24"/>
    </w:rPr>
  </w:style>
  <w:style w:type="paragraph" w:customStyle="1" w:styleId="A1">
    <w:name w:val="A1"/>
    <w:basedOn w:val="Normal"/>
    <w:link w:val="A1Car"/>
    <w:qFormat/>
    <w:rsid w:val="00264888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aa"/>
    <w:link w:val="A2Car"/>
    <w:qFormat/>
    <w:rsid w:val="00264888"/>
    <w:pPr>
      <w:numPr>
        <w:ilvl w:val="1"/>
        <w:numId w:val="1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1Car">
    <w:name w:val="A1 Car"/>
    <w:link w:val="A1"/>
    <w:rsid w:val="00264888"/>
    <w:rPr>
      <w:rFonts w:ascii="Verdana" w:hAnsi="Verdana" w:cs="Arial"/>
      <w:b/>
      <w:bCs/>
      <w:sz w:val="18"/>
      <w:szCs w:val="18"/>
      <w:u w:val="single"/>
      <w:lang w:val="es-ES" w:eastAsia="es-ES"/>
    </w:rPr>
  </w:style>
  <w:style w:type="paragraph" w:customStyle="1" w:styleId="A3">
    <w:name w:val="A3"/>
    <w:basedOn w:val="aa"/>
    <w:link w:val="A3Car"/>
    <w:qFormat/>
    <w:rsid w:val="005A19D5"/>
    <w:pPr>
      <w:numPr>
        <w:ilvl w:val="2"/>
        <w:numId w:val="1"/>
      </w:numPr>
      <w:spacing w:before="240" w:after="240"/>
      <w:ind w:right="51"/>
      <w:jc w:val="both"/>
    </w:pPr>
    <w:rPr>
      <w:rFonts w:ascii="Verdana" w:hAnsi="Verdana"/>
      <w:b/>
      <w:bCs/>
      <w:sz w:val="18"/>
      <w:szCs w:val="18"/>
    </w:rPr>
  </w:style>
  <w:style w:type="character" w:customStyle="1" w:styleId="A2Car">
    <w:name w:val="A2 Car"/>
    <w:link w:val="A2"/>
    <w:rsid w:val="00264888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A3Car">
    <w:name w:val="A3 Car"/>
    <w:link w:val="A3"/>
    <w:rsid w:val="005A19D5"/>
    <w:rPr>
      <w:rFonts w:ascii="Verdana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link w:val="A4Car"/>
    <w:qFormat/>
    <w:rsid w:val="005A19D5"/>
    <w:pPr>
      <w:numPr>
        <w:ilvl w:val="3"/>
        <w:numId w:val="0"/>
      </w:numPr>
    </w:pPr>
  </w:style>
  <w:style w:type="character" w:customStyle="1" w:styleId="A4Car">
    <w:name w:val="A4 Car"/>
    <w:basedOn w:val="A3Car"/>
    <w:link w:val="A4"/>
    <w:rsid w:val="005A19D5"/>
    <w:rPr>
      <w:rFonts w:ascii="Verdana" w:hAnsi="Verdana" w:cs="Arial"/>
      <w:b/>
      <w:bCs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rsid w:val="00884804"/>
    <w:rPr>
      <w:rFonts w:ascii="Arial" w:hAnsi="Arial" w:cs="Arial"/>
      <w:b/>
      <w:bCs/>
      <w:i/>
      <w:iCs/>
      <w:sz w:val="28"/>
      <w:szCs w:val="28"/>
      <w:lang w:val="es-ES" w:eastAsia="es-ES"/>
    </w:rPr>
  </w:style>
  <w:style w:type="character" w:customStyle="1" w:styleId="ApendiceA2Car">
    <w:name w:val="Apendice A2 Car"/>
    <w:link w:val="ApendiceA2"/>
    <w:locked/>
    <w:rsid w:val="007F4168"/>
    <w:rPr>
      <w:rFonts w:ascii="Arial" w:hAnsi="Arial" w:cs="Arial"/>
      <w:sz w:val="22"/>
      <w:szCs w:val="22"/>
      <w:lang w:val="es-ES" w:eastAsia="es-ES"/>
    </w:rPr>
  </w:style>
  <w:style w:type="paragraph" w:customStyle="1" w:styleId="ApendiceA2">
    <w:name w:val="Apendice A2"/>
    <w:basedOn w:val="Normal"/>
    <w:link w:val="ApendiceA2Car"/>
    <w:rsid w:val="007F4168"/>
    <w:pPr>
      <w:jc w:val="both"/>
    </w:pPr>
    <w:rPr>
      <w:rFonts w:ascii="Arial" w:hAnsi="Arial" w:cs="Arial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unhideWhenUsed/>
    <w:rsid w:val="00A67017"/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67017"/>
    <w:rPr>
      <w:rFonts w:ascii="Calibri" w:eastAsia="Calibri" w:hAnsi="Calibri"/>
      <w:lang w:eastAsia="en-US"/>
    </w:rPr>
  </w:style>
  <w:style w:type="character" w:styleId="Refdenotaalpie">
    <w:name w:val="footnote reference"/>
    <w:uiPriority w:val="99"/>
    <w:unhideWhenUsed/>
    <w:rsid w:val="00A67017"/>
    <w:rPr>
      <w:vertAlign w:val="superscript"/>
    </w:rPr>
  </w:style>
  <w:style w:type="character" w:customStyle="1" w:styleId="DefaultCar">
    <w:name w:val="Default Car"/>
    <w:link w:val="Default"/>
    <w:locked/>
    <w:rsid w:val="00F13A58"/>
    <w:rPr>
      <w:rFonts w:ascii="Verdana" w:hAnsi="Verdana" w:cs="Verdan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E51FB-B95D-4D15-B9D5-9FFEA460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24</Pages>
  <Words>6586</Words>
  <Characters>36228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42729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dc:description/>
  <cp:lastModifiedBy>Jaime Toro Liendo</cp:lastModifiedBy>
  <cp:revision>98</cp:revision>
  <cp:lastPrinted>2019-02-11T16:01:00Z</cp:lastPrinted>
  <dcterms:created xsi:type="dcterms:W3CDTF">2019-04-16T15:07:00Z</dcterms:created>
  <dcterms:modified xsi:type="dcterms:W3CDTF">2019-05-03T22:06:00Z</dcterms:modified>
</cp:coreProperties>
</file>