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02255" w:rsidRDefault="0090225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02255" w:rsidRDefault="00902255" w:rsidP="007B5395">
                            <w:pPr>
                              <w:ind w:left="142"/>
                              <w:jc w:val="center"/>
                              <w:rPr>
                                <w:rFonts w:ascii="Verdana" w:hAnsi="Verdana"/>
                                <w:b/>
                              </w:rPr>
                            </w:pPr>
                          </w:p>
                          <w:p w:rsidR="00902255" w:rsidRDefault="00902255" w:rsidP="007B5395">
                            <w:pPr>
                              <w:ind w:left="142"/>
                              <w:jc w:val="center"/>
                              <w:rPr>
                                <w:rFonts w:ascii="Century Gothic" w:hAnsi="Century Gothic" w:cs="Arial"/>
                                <w:b/>
                                <w:sz w:val="32"/>
                                <w:szCs w:val="32"/>
                                <w:lang w:val="es-MX"/>
                              </w:rPr>
                            </w:pPr>
                            <w:bookmarkStart w:id="0" w:name="_GoBack"/>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bookmarkEnd w:id="0"/>
                          <w:p w:rsidR="00902255" w:rsidRPr="00103622" w:rsidRDefault="00902255" w:rsidP="007B5395">
                            <w:pPr>
                              <w:ind w:left="142"/>
                              <w:jc w:val="center"/>
                              <w:rPr>
                                <w:rFonts w:ascii="Century Gothic" w:hAnsi="Century Gothic" w:cs="Arial"/>
                                <w:b/>
                                <w:sz w:val="32"/>
                                <w:szCs w:val="32"/>
                                <w:lang w:val="es-MX"/>
                              </w:rPr>
                            </w:pPr>
                          </w:p>
                          <w:p w:rsidR="00902255" w:rsidRDefault="0090225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02255" w:rsidRDefault="00902255" w:rsidP="007B5395">
                            <w:pPr>
                              <w:jc w:val="center"/>
                              <w:rPr>
                                <w:rFonts w:ascii="Century Gothic" w:hAnsi="Century Gothic" w:cs="Arial"/>
                                <w:b/>
                                <w:sz w:val="28"/>
                                <w:szCs w:val="32"/>
                              </w:rPr>
                            </w:pPr>
                          </w:p>
                          <w:p w:rsidR="00902255" w:rsidRDefault="00902255" w:rsidP="007B5395">
                            <w:pPr>
                              <w:jc w:val="center"/>
                              <w:rPr>
                                <w:rFonts w:ascii="Century Gothic" w:hAnsi="Century Gothic" w:cs="Arial"/>
                                <w:b/>
                                <w:sz w:val="28"/>
                                <w:szCs w:val="32"/>
                              </w:rPr>
                            </w:pPr>
                          </w:p>
                          <w:p w:rsidR="00902255" w:rsidRPr="00D94CE2" w:rsidRDefault="0090225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02255" w:rsidRPr="00D94CE2" w:rsidRDefault="0090225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02255" w:rsidRPr="00F40D69" w:rsidRDefault="00902255" w:rsidP="007B5395">
                            <w:pPr>
                              <w:ind w:left="142"/>
                              <w:jc w:val="center"/>
                              <w:rPr>
                                <w:rFonts w:ascii="Century Gothic" w:hAnsi="Century Gothic" w:cs="Arial"/>
                                <w:b/>
                                <w:sz w:val="28"/>
                                <w:szCs w:val="28"/>
                              </w:rPr>
                            </w:pPr>
                          </w:p>
                          <w:p w:rsidR="00902255" w:rsidRPr="00103622" w:rsidRDefault="0090225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02255" w:rsidRPr="005F6C94" w:rsidRDefault="00902255" w:rsidP="007B5395">
                            <w:pPr>
                              <w:ind w:left="142"/>
                              <w:rPr>
                                <w:rFonts w:ascii="Century Gothic" w:hAnsi="Century Gothic"/>
                                <w:b/>
                                <w:sz w:val="28"/>
                                <w:szCs w:val="28"/>
                                <w:lang w:val="es-MX"/>
                              </w:rPr>
                            </w:pPr>
                          </w:p>
                          <w:p w:rsidR="00902255" w:rsidRPr="00D94CE2" w:rsidRDefault="00902255" w:rsidP="001A7D06">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7C754D">
                              <w:rPr>
                                <w:rFonts w:ascii="Tahoma" w:hAnsi="Tahoma" w:cs="Tahoma"/>
                                <w:color w:val="000000"/>
                                <w:sz w:val="17"/>
                                <w:szCs w:val="17"/>
                                <w:shd w:val="clear" w:color="auto" w:fill="FFFFFF"/>
                              </w:rPr>
                              <w:t xml:space="preserve"> </w:t>
                            </w:r>
                            <w:r w:rsidR="00922B21" w:rsidRPr="00922B21">
                              <w:rPr>
                                <w:rFonts w:ascii="Century Gothic" w:hAnsi="Century Gothic" w:cs="Century Gothic"/>
                                <w:b/>
                                <w:bCs/>
                                <w:color w:val="000000"/>
                                <w:sz w:val="28"/>
                                <w:szCs w:val="28"/>
                              </w:rPr>
                              <w:t>ADQUISICIÓN DE EQUIPOS DE ODORIZACIÓN PARA PLANTAS ENGARRAFADORAS DE GLP DEL DCOR</w:t>
                            </w:r>
                          </w:p>
                          <w:p w:rsidR="00902255" w:rsidRPr="00D94CE2" w:rsidRDefault="00902255" w:rsidP="007B5395">
                            <w:pPr>
                              <w:jc w:val="center"/>
                              <w:rPr>
                                <w:rFonts w:ascii="Century Gothic" w:hAnsi="Century Gothic" w:cs="Century Gothic"/>
                                <w:b/>
                                <w:bCs/>
                                <w:color w:val="FF0000"/>
                                <w:sz w:val="28"/>
                                <w:szCs w:val="28"/>
                              </w:rPr>
                            </w:pPr>
                          </w:p>
                          <w:p w:rsidR="00902255" w:rsidRPr="00D94CE2" w:rsidRDefault="00902255"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68737E">
                              <w:rPr>
                                <w:rFonts w:ascii="Tahoma" w:hAnsi="Tahoma" w:cs="Tahoma"/>
                                <w:b/>
                                <w:bCs/>
                                <w:color w:val="000000"/>
                                <w:sz w:val="17"/>
                                <w:szCs w:val="17"/>
                                <w:shd w:val="clear" w:color="auto" w:fill="FFFFFF"/>
                              </w:rPr>
                              <w:t xml:space="preserve"> </w:t>
                            </w:r>
                            <w:r>
                              <w:rPr>
                                <w:rFonts w:ascii="Century Gothic" w:hAnsi="Century Gothic" w:cs="Century Gothic"/>
                                <w:b/>
                                <w:bCs/>
                                <w:sz w:val="28"/>
                                <w:szCs w:val="28"/>
                              </w:rPr>
                              <w:t>GCC-CDL-DCOR-119</w:t>
                            </w:r>
                            <w:r w:rsidRPr="0068737E">
                              <w:rPr>
                                <w:rFonts w:ascii="Century Gothic" w:hAnsi="Century Gothic" w:cs="Century Gothic"/>
                                <w:b/>
                                <w:bCs/>
                                <w:sz w:val="28"/>
                                <w:szCs w:val="28"/>
                              </w:rPr>
                              <w:t>-19</w:t>
                            </w:r>
                          </w:p>
                          <w:p w:rsidR="00902255" w:rsidRPr="00D94CE2" w:rsidRDefault="00902255" w:rsidP="007B5395">
                            <w:pPr>
                              <w:jc w:val="center"/>
                              <w:rPr>
                                <w:rFonts w:ascii="Century Gothic" w:hAnsi="Century Gothic" w:cs="Century Gothic"/>
                                <w:b/>
                                <w:bCs/>
                                <w:color w:val="FF0000"/>
                                <w:sz w:val="28"/>
                                <w:szCs w:val="28"/>
                              </w:rPr>
                            </w:pPr>
                          </w:p>
                          <w:p w:rsidR="00902255" w:rsidRPr="0068737E" w:rsidRDefault="00902255" w:rsidP="007B5395">
                            <w:pPr>
                              <w:jc w:val="center"/>
                              <w:rPr>
                                <w:rFonts w:ascii="Century Gothic" w:hAnsi="Century Gothic"/>
                                <w:b/>
                                <w:sz w:val="28"/>
                                <w:szCs w:val="28"/>
                                <w:lang w:val="es-ES_tradnl"/>
                              </w:rPr>
                            </w:pPr>
                            <w:r w:rsidRPr="0068737E">
                              <w:rPr>
                                <w:rFonts w:ascii="Century Gothic" w:hAnsi="Century Gothic" w:cs="Century Gothic"/>
                                <w:b/>
                                <w:bCs/>
                                <w:sz w:val="28"/>
                                <w:szCs w:val="28"/>
                              </w:rPr>
                              <w:t>(Primera Convocatoria</w:t>
                            </w:r>
                            <w:r w:rsidRPr="0068737E">
                              <w:rPr>
                                <w:rFonts w:ascii="Century Gothic" w:hAnsi="Century Gothic"/>
                                <w:b/>
                                <w:sz w:val="28"/>
                                <w:szCs w:val="28"/>
                                <w:lang w:val="es-ES_tradnl"/>
                              </w:rPr>
                              <w:t>)</w:t>
                            </w:r>
                          </w:p>
                          <w:p w:rsidR="00902255" w:rsidRPr="00103622" w:rsidRDefault="00902255" w:rsidP="007B5395">
                            <w:pPr>
                              <w:jc w:val="center"/>
                              <w:rPr>
                                <w:rFonts w:ascii="Century Gothic" w:hAnsi="Century Gothic"/>
                                <w:sz w:val="32"/>
                                <w:szCs w:val="32"/>
                                <w:lang w:val="es-ES_tradnl"/>
                              </w:rPr>
                            </w:pPr>
                          </w:p>
                          <w:p w:rsidR="00902255" w:rsidRPr="00103622" w:rsidRDefault="00902255" w:rsidP="007B5395">
                            <w:pPr>
                              <w:ind w:right="930"/>
                              <w:jc w:val="center"/>
                              <w:rPr>
                                <w:rFonts w:ascii="Century Gothic" w:hAnsi="Century Gothic"/>
                                <w:sz w:val="32"/>
                                <w:szCs w:val="32"/>
                                <w:lang w:val="es-ES_tradnl"/>
                              </w:rPr>
                            </w:pPr>
                          </w:p>
                          <w:p w:rsidR="00902255" w:rsidRPr="00103622" w:rsidRDefault="00902255" w:rsidP="007B5395">
                            <w:pPr>
                              <w:ind w:right="930"/>
                              <w:jc w:val="center"/>
                              <w:rPr>
                                <w:rFonts w:ascii="Century Gothic" w:hAnsi="Century Gothic"/>
                                <w:sz w:val="32"/>
                                <w:szCs w:val="32"/>
                                <w:lang w:val="es-ES_tradnl"/>
                              </w:rPr>
                            </w:pPr>
                          </w:p>
                          <w:p w:rsidR="00902255" w:rsidRDefault="00902255" w:rsidP="007B5395">
                            <w:pPr>
                              <w:ind w:right="930"/>
                              <w:jc w:val="center"/>
                              <w:rPr>
                                <w:rFonts w:ascii="Century Gothic" w:hAnsi="Century Gothic"/>
                                <w:lang w:val="es-ES_tradnl"/>
                              </w:rPr>
                            </w:pPr>
                          </w:p>
                          <w:p w:rsidR="00902255" w:rsidRPr="009C5A35" w:rsidRDefault="00902255"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902255" w:rsidRDefault="0090225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02255" w:rsidRDefault="00902255" w:rsidP="007B5395">
                      <w:pPr>
                        <w:ind w:left="142"/>
                        <w:jc w:val="center"/>
                        <w:rPr>
                          <w:rFonts w:ascii="Verdana" w:hAnsi="Verdana"/>
                          <w:b/>
                        </w:rPr>
                      </w:pPr>
                    </w:p>
                    <w:p w:rsidR="00902255" w:rsidRDefault="00902255" w:rsidP="007B5395">
                      <w:pPr>
                        <w:ind w:left="142"/>
                        <w:jc w:val="center"/>
                        <w:rPr>
                          <w:rFonts w:ascii="Century Gothic" w:hAnsi="Century Gothic" w:cs="Arial"/>
                          <w:b/>
                          <w:sz w:val="32"/>
                          <w:szCs w:val="32"/>
                          <w:lang w:val="es-MX"/>
                        </w:rPr>
                      </w:pPr>
                      <w:bookmarkStart w:id="1" w:name="_GoBack"/>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bookmarkEnd w:id="1"/>
                    <w:p w:rsidR="00902255" w:rsidRPr="00103622" w:rsidRDefault="00902255" w:rsidP="007B5395">
                      <w:pPr>
                        <w:ind w:left="142"/>
                        <w:jc w:val="center"/>
                        <w:rPr>
                          <w:rFonts w:ascii="Century Gothic" w:hAnsi="Century Gothic" w:cs="Arial"/>
                          <w:b/>
                          <w:sz w:val="32"/>
                          <w:szCs w:val="32"/>
                          <w:lang w:val="es-MX"/>
                        </w:rPr>
                      </w:pPr>
                    </w:p>
                    <w:p w:rsidR="00902255" w:rsidRDefault="0090225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02255" w:rsidRDefault="00902255" w:rsidP="007B5395">
                      <w:pPr>
                        <w:jc w:val="center"/>
                        <w:rPr>
                          <w:rFonts w:ascii="Century Gothic" w:hAnsi="Century Gothic" w:cs="Arial"/>
                          <w:b/>
                          <w:sz w:val="28"/>
                          <w:szCs w:val="32"/>
                        </w:rPr>
                      </w:pPr>
                    </w:p>
                    <w:p w:rsidR="00902255" w:rsidRDefault="00902255" w:rsidP="007B5395">
                      <w:pPr>
                        <w:jc w:val="center"/>
                        <w:rPr>
                          <w:rFonts w:ascii="Century Gothic" w:hAnsi="Century Gothic" w:cs="Arial"/>
                          <w:b/>
                          <w:sz w:val="28"/>
                          <w:szCs w:val="32"/>
                        </w:rPr>
                      </w:pPr>
                    </w:p>
                    <w:p w:rsidR="00902255" w:rsidRPr="00D94CE2" w:rsidRDefault="0090225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02255" w:rsidRPr="00D94CE2" w:rsidRDefault="0090225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02255" w:rsidRPr="00F40D69" w:rsidRDefault="00902255" w:rsidP="007B5395">
                      <w:pPr>
                        <w:ind w:left="142"/>
                        <w:jc w:val="center"/>
                        <w:rPr>
                          <w:rFonts w:ascii="Century Gothic" w:hAnsi="Century Gothic" w:cs="Arial"/>
                          <w:b/>
                          <w:sz w:val="28"/>
                          <w:szCs w:val="28"/>
                        </w:rPr>
                      </w:pPr>
                    </w:p>
                    <w:p w:rsidR="00902255" w:rsidRPr="00103622" w:rsidRDefault="0090225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02255" w:rsidRPr="005F6C94" w:rsidRDefault="00902255" w:rsidP="007B5395">
                      <w:pPr>
                        <w:ind w:left="142"/>
                        <w:rPr>
                          <w:rFonts w:ascii="Century Gothic" w:hAnsi="Century Gothic"/>
                          <w:b/>
                          <w:sz w:val="28"/>
                          <w:szCs w:val="28"/>
                          <w:lang w:val="es-MX"/>
                        </w:rPr>
                      </w:pPr>
                    </w:p>
                    <w:p w:rsidR="00902255" w:rsidRPr="00D94CE2" w:rsidRDefault="00902255" w:rsidP="001A7D06">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7C754D">
                        <w:rPr>
                          <w:rFonts w:ascii="Tahoma" w:hAnsi="Tahoma" w:cs="Tahoma"/>
                          <w:color w:val="000000"/>
                          <w:sz w:val="17"/>
                          <w:szCs w:val="17"/>
                          <w:shd w:val="clear" w:color="auto" w:fill="FFFFFF"/>
                        </w:rPr>
                        <w:t xml:space="preserve"> </w:t>
                      </w:r>
                      <w:r w:rsidR="00922B21" w:rsidRPr="00922B21">
                        <w:rPr>
                          <w:rFonts w:ascii="Century Gothic" w:hAnsi="Century Gothic" w:cs="Century Gothic"/>
                          <w:b/>
                          <w:bCs/>
                          <w:color w:val="000000"/>
                          <w:sz w:val="28"/>
                          <w:szCs w:val="28"/>
                        </w:rPr>
                        <w:t>ADQUISICIÓN DE EQUIPOS DE ODORIZACIÓN PARA PLANTAS ENGARRAFADORAS DE GLP DEL DCOR</w:t>
                      </w:r>
                    </w:p>
                    <w:p w:rsidR="00902255" w:rsidRPr="00D94CE2" w:rsidRDefault="00902255" w:rsidP="007B5395">
                      <w:pPr>
                        <w:jc w:val="center"/>
                        <w:rPr>
                          <w:rFonts w:ascii="Century Gothic" w:hAnsi="Century Gothic" w:cs="Century Gothic"/>
                          <w:b/>
                          <w:bCs/>
                          <w:color w:val="FF0000"/>
                          <w:sz w:val="28"/>
                          <w:szCs w:val="28"/>
                        </w:rPr>
                      </w:pPr>
                    </w:p>
                    <w:p w:rsidR="00902255" w:rsidRPr="00D94CE2" w:rsidRDefault="00902255"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68737E">
                        <w:rPr>
                          <w:rFonts w:ascii="Tahoma" w:hAnsi="Tahoma" w:cs="Tahoma"/>
                          <w:b/>
                          <w:bCs/>
                          <w:color w:val="000000"/>
                          <w:sz w:val="17"/>
                          <w:szCs w:val="17"/>
                          <w:shd w:val="clear" w:color="auto" w:fill="FFFFFF"/>
                        </w:rPr>
                        <w:t xml:space="preserve"> </w:t>
                      </w:r>
                      <w:r>
                        <w:rPr>
                          <w:rFonts w:ascii="Century Gothic" w:hAnsi="Century Gothic" w:cs="Century Gothic"/>
                          <w:b/>
                          <w:bCs/>
                          <w:sz w:val="28"/>
                          <w:szCs w:val="28"/>
                        </w:rPr>
                        <w:t>GCC-CDL-DCOR-119</w:t>
                      </w:r>
                      <w:r w:rsidRPr="0068737E">
                        <w:rPr>
                          <w:rFonts w:ascii="Century Gothic" w:hAnsi="Century Gothic" w:cs="Century Gothic"/>
                          <w:b/>
                          <w:bCs/>
                          <w:sz w:val="28"/>
                          <w:szCs w:val="28"/>
                        </w:rPr>
                        <w:t>-19</w:t>
                      </w:r>
                    </w:p>
                    <w:p w:rsidR="00902255" w:rsidRPr="00D94CE2" w:rsidRDefault="00902255" w:rsidP="007B5395">
                      <w:pPr>
                        <w:jc w:val="center"/>
                        <w:rPr>
                          <w:rFonts w:ascii="Century Gothic" w:hAnsi="Century Gothic" w:cs="Century Gothic"/>
                          <w:b/>
                          <w:bCs/>
                          <w:color w:val="FF0000"/>
                          <w:sz w:val="28"/>
                          <w:szCs w:val="28"/>
                        </w:rPr>
                      </w:pPr>
                    </w:p>
                    <w:p w:rsidR="00902255" w:rsidRPr="0068737E" w:rsidRDefault="00902255" w:rsidP="007B5395">
                      <w:pPr>
                        <w:jc w:val="center"/>
                        <w:rPr>
                          <w:rFonts w:ascii="Century Gothic" w:hAnsi="Century Gothic"/>
                          <w:b/>
                          <w:sz w:val="28"/>
                          <w:szCs w:val="28"/>
                          <w:lang w:val="es-ES_tradnl"/>
                        </w:rPr>
                      </w:pPr>
                      <w:r w:rsidRPr="0068737E">
                        <w:rPr>
                          <w:rFonts w:ascii="Century Gothic" w:hAnsi="Century Gothic" w:cs="Century Gothic"/>
                          <w:b/>
                          <w:bCs/>
                          <w:sz w:val="28"/>
                          <w:szCs w:val="28"/>
                        </w:rPr>
                        <w:t>(Primera Convocatoria</w:t>
                      </w:r>
                      <w:r w:rsidRPr="0068737E">
                        <w:rPr>
                          <w:rFonts w:ascii="Century Gothic" w:hAnsi="Century Gothic"/>
                          <w:b/>
                          <w:sz w:val="28"/>
                          <w:szCs w:val="28"/>
                          <w:lang w:val="es-ES_tradnl"/>
                        </w:rPr>
                        <w:t>)</w:t>
                      </w:r>
                    </w:p>
                    <w:p w:rsidR="00902255" w:rsidRPr="00103622" w:rsidRDefault="00902255" w:rsidP="007B5395">
                      <w:pPr>
                        <w:jc w:val="center"/>
                        <w:rPr>
                          <w:rFonts w:ascii="Century Gothic" w:hAnsi="Century Gothic"/>
                          <w:sz w:val="32"/>
                          <w:szCs w:val="32"/>
                          <w:lang w:val="es-ES_tradnl"/>
                        </w:rPr>
                      </w:pPr>
                    </w:p>
                    <w:p w:rsidR="00902255" w:rsidRPr="00103622" w:rsidRDefault="00902255" w:rsidP="007B5395">
                      <w:pPr>
                        <w:ind w:right="930"/>
                        <w:jc w:val="center"/>
                        <w:rPr>
                          <w:rFonts w:ascii="Century Gothic" w:hAnsi="Century Gothic"/>
                          <w:sz w:val="32"/>
                          <w:szCs w:val="32"/>
                          <w:lang w:val="es-ES_tradnl"/>
                        </w:rPr>
                      </w:pPr>
                    </w:p>
                    <w:p w:rsidR="00902255" w:rsidRPr="00103622" w:rsidRDefault="00902255" w:rsidP="007B5395">
                      <w:pPr>
                        <w:ind w:right="930"/>
                        <w:jc w:val="center"/>
                        <w:rPr>
                          <w:rFonts w:ascii="Century Gothic" w:hAnsi="Century Gothic"/>
                          <w:sz w:val="32"/>
                          <w:szCs w:val="32"/>
                          <w:lang w:val="es-ES_tradnl"/>
                        </w:rPr>
                      </w:pPr>
                    </w:p>
                    <w:p w:rsidR="00902255" w:rsidRDefault="00902255" w:rsidP="007B5395">
                      <w:pPr>
                        <w:ind w:right="930"/>
                        <w:jc w:val="center"/>
                        <w:rPr>
                          <w:rFonts w:ascii="Century Gothic" w:hAnsi="Century Gothic"/>
                          <w:lang w:val="es-ES_tradnl"/>
                        </w:rPr>
                      </w:pPr>
                    </w:p>
                    <w:p w:rsidR="00902255" w:rsidRPr="009C5A35" w:rsidRDefault="00902255"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02255" w:rsidRPr="00AD6AF2" w:rsidRDefault="00902255" w:rsidP="00795A5A">
                            <w:pPr>
                              <w:ind w:right="930"/>
                              <w:jc w:val="center"/>
                              <w:rPr>
                                <w:rFonts w:ascii="Century Gothic" w:hAnsi="Century Gothic"/>
                                <w:sz w:val="14"/>
                                <w:lang w:val="es-ES_tradnl"/>
                              </w:rPr>
                            </w:pPr>
                          </w:p>
                          <w:p w:rsidR="00902255" w:rsidRPr="00AD6AF2" w:rsidRDefault="0090225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902255" w:rsidRPr="00AD6AF2" w:rsidRDefault="00902255" w:rsidP="00795A5A">
                      <w:pPr>
                        <w:ind w:right="930"/>
                        <w:jc w:val="center"/>
                        <w:rPr>
                          <w:rFonts w:ascii="Century Gothic" w:hAnsi="Century Gothic"/>
                          <w:sz w:val="14"/>
                          <w:lang w:val="es-ES_tradnl"/>
                        </w:rPr>
                      </w:pPr>
                    </w:p>
                    <w:p w:rsidR="00902255" w:rsidRPr="00AD6AF2" w:rsidRDefault="0090225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AA7F66" w:rsidRDefault="00AA7F66" w:rsidP="00EA7EC8">
      <w:pPr>
        <w:pStyle w:val="Norma"/>
        <w:spacing w:line="240" w:lineRule="auto"/>
        <w:jc w:val="center"/>
        <w:rPr>
          <w:rFonts w:asciiTheme="minorHAnsi" w:hAnsiTheme="minorHAnsi" w:cstheme="minorHAnsi"/>
          <w:b/>
        </w:rPr>
      </w:pPr>
    </w:p>
    <w:p w:rsidR="00AA7F66" w:rsidRDefault="00AA7F66" w:rsidP="00EA7EC8">
      <w:pPr>
        <w:pStyle w:val="Norma"/>
        <w:spacing w:line="240" w:lineRule="auto"/>
        <w:jc w:val="center"/>
        <w:rPr>
          <w:rFonts w:asciiTheme="minorHAnsi" w:hAnsiTheme="minorHAnsi" w:cstheme="minorHAnsi"/>
          <w:b/>
        </w:rPr>
      </w:pPr>
    </w:p>
    <w:p w:rsidR="00AA7F66" w:rsidRDefault="00AA7F66" w:rsidP="00EA7EC8">
      <w:pPr>
        <w:pStyle w:val="Norma"/>
        <w:spacing w:line="240" w:lineRule="auto"/>
        <w:jc w:val="center"/>
        <w:rPr>
          <w:rFonts w:asciiTheme="minorHAnsi" w:hAnsiTheme="minorHAnsi" w:cstheme="minorHAnsi"/>
          <w:b/>
        </w:rPr>
      </w:pPr>
    </w:p>
    <w:p w:rsidR="00AA7F66" w:rsidRDefault="00AA7F66"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0F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0F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C10F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C10F19"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902255">
              <w:rPr>
                <w:rFonts w:asciiTheme="minorHAnsi" w:hAnsiTheme="minorHAnsi" w:cstheme="minorHAnsi"/>
                <w:sz w:val="22"/>
                <w:szCs w:val="22"/>
              </w:rPr>
              <w:t>13</w:t>
            </w:r>
            <w:r w:rsidR="00EC1CBF">
              <w:rPr>
                <w:rFonts w:asciiTheme="minorHAnsi" w:hAnsiTheme="minorHAnsi" w:cstheme="minorHAnsi"/>
                <w:sz w:val="22"/>
                <w:szCs w:val="22"/>
              </w:rPr>
              <w:t>/05</w:t>
            </w:r>
            <w:r w:rsidR="007D596D">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7D596D" w:rsidRPr="00552079" w:rsidTr="000E1D5D">
        <w:trPr>
          <w:trHeight w:val="300"/>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7D596D" w:rsidRPr="00552079" w:rsidRDefault="007D596D" w:rsidP="007D596D">
            <w:pPr>
              <w:rPr>
                <w:rFonts w:asciiTheme="minorHAnsi" w:hAnsiTheme="minorHAnsi" w:cstheme="minorHAnsi"/>
                <w:sz w:val="22"/>
                <w:szCs w:val="22"/>
              </w:rPr>
            </w:pPr>
          </w:p>
        </w:tc>
        <w:tc>
          <w:tcPr>
            <w:tcW w:w="1528" w:type="dxa"/>
            <w:gridSpan w:val="2"/>
            <w:vAlign w:val="center"/>
          </w:tcPr>
          <w:p w:rsidR="007D596D" w:rsidRPr="00552079" w:rsidRDefault="007D596D" w:rsidP="007D596D">
            <w:pPr>
              <w:rPr>
                <w:rFonts w:asciiTheme="minorHAnsi" w:hAnsiTheme="minorHAnsi" w:cstheme="minorHAnsi"/>
                <w:color w:val="000000"/>
                <w:sz w:val="22"/>
                <w:szCs w:val="22"/>
              </w:rPr>
            </w:pPr>
          </w:p>
        </w:tc>
        <w:tc>
          <w:tcPr>
            <w:tcW w:w="3534" w:type="dxa"/>
            <w:vAlign w:val="center"/>
          </w:tcPr>
          <w:p w:rsidR="007D596D" w:rsidRPr="001C15EE" w:rsidRDefault="007D596D" w:rsidP="007D596D">
            <w:pPr>
              <w:jc w:val="both"/>
              <w:rPr>
                <w:rFonts w:asciiTheme="minorHAnsi" w:hAnsiTheme="minorHAnsi" w:cstheme="minorHAnsi"/>
                <w:color w:val="000000"/>
                <w:sz w:val="22"/>
                <w:szCs w:val="22"/>
                <w:lang w:val="es-ES_tradnl"/>
              </w:rPr>
            </w:pPr>
            <w:r w:rsidRPr="00433691">
              <w:rPr>
                <w:rFonts w:asciiTheme="minorHAnsi" w:hAnsiTheme="minorHAnsi" w:cstheme="minorHAnsi"/>
                <w:color w:val="FF0000"/>
                <w:sz w:val="18"/>
                <w:szCs w:val="22"/>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46291B" w:rsidRPr="00552079" w:rsidTr="000E1D5D">
        <w:trPr>
          <w:trHeight w:val="433"/>
        </w:trPr>
        <w:tc>
          <w:tcPr>
            <w:tcW w:w="433" w:type="dxa"/>
            <w:shd w:val="clear" w:color="auto" w:fill="auto"/>
            <w:vAlign w:val="center"/>
          </w:tcPr>
          <w:p w:rsidR="0046291B" w:rsidRPr="00552079" w:rsidRDefault="0046291B" w:rsidP="0046291B">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46291B" w:rsidRDefault="0046291B" w:rsidP="0046291B">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46291B" w:rsidRPr="001C15EE" w:rsidRDefault="0046291B" w:rsidP="0046291B">
            <w:pPr>
              <w:jc w:val="both"/>
              <w:rPr>
                <w:rFonts w:asciiTheme="minorHAnsi" w:hAnsiTheme="minorHAnsi" w:cstheme="minorHAnsi"/>
                <w:sz w:val="22"/>
                <w:szCs w:val="22"/>
                <w:lang w:val="es-ES_tradnl"/>
              </w:rPr>
            </w:pPr>
          </w:p>
          <w:p w:rsidR="0046291B" w:rsidRPr="001C15EE" w:rsidRDefault="0046291B" w:rsidP="0046291B">
            <w:pPr>
              <w:jc w:val="both"/>
              <w:rPr>
                <w:rFonts w:asciiTheme="minorHAnsi" w:hAnsiTheme="minorHAnsi" w:cstheme="minorHAnsi"/>
                <w:sz w:val="22"/>
                <w:szCs w:val="22"/>
                <w:lang w:val="es-ES_tradnl"/>
              </w:rPr>
            </w:pPr>
          </w:p>
        </w:tc>
        <w:tc>
          <w:tcPr>
            <w:tcW w:w="1393" w:type="dxa"/>
            <w:gridSpan w:val="2"/>
            <w:vAlign w:val="center"/>
          </w:tcPr>
          <w:p w:rsidR="0046291B" w:rsidRPr="00241AE7" w:rsidRDefault="0046291B" w:rsidP="0046291B">
            <w:pPr>
              <w:rPr>
                <w:rFonts w:ascii="Calibri" w:hAnsi="Calibri" w:cs="Calibri"/>
                <w:sz w:val="22"/>
                <w:szCs w:val="22"/>
              </w:rPr>
            </w:pPr>
          </w:p>
        </w:tc>
        <w:tc>
          <w:tcPr>
            <w:tcW w:w="1528" w:type="dxa"/>
            <w:gridSpan w:val="2"/>
            <w:vAlign w:val="center"/>
          </w:tcPr>
          <w:p w:rsidR="0046291B" w:rsidRPr="00241AE7" w:rsidRDefault="0046291B" w:rsidP="0046291B">
            <w:pPr>
              <w:jc w:val="center"/>
              <w:rPr>
                <w:rFonts w:ascii="Calibri" w:hAnsi="Calibri" w:cs="Calibri"/>
                <w:sz w:val="22"/>
                <w:szCs w:val="22"/>
              </w:rPr>
            </w:pPr>
          </w:p>
        </w:tc>
        <w:tc>
          <w:tcPr>
            <w:tcW w:w="3534" w:type="dxa"/>
            <w:vAlign w:val="center"/>
          </w:tcPr>
          <w:p w:rsidR="0046291B" w:rsidRPr="00241AE7" w:rsidRDefault="00F854E6" w:rsidP="0046291B">
            <w:pPr>
              <w:jc w:val="both"/>
              <w:rPr>
                <w:rFonts w:ascii="Calibri" w:hAnsi="Calibri" w:cs="Calibri"/>
                <w:color w:val="000000"/>
                <w:sz w:val="22"/>
                <w:szCs w:val="22"/>
              </w:rPr>
            </w:pPr>
            <w:r w:rsidRPr="00433691">
              <w:rPr>
                <w:rFonts w:asciiTheme="minorHAnsi" w:hAnsiTheme="minorHAnsi" w:cstheme="minorHAnsi"/>
                <w:color w:val="FF0000"/>
                <w:sz w:val="18"/>
                <w:szCs w:val="22"/>
                <w:lang w:val="es-ES_tradnl"/>
              </w:rPr>
              <w:t>NO APLICA</w:t>
            </w:r>
          </w:p>
        </w:tc>
      </w:tr>
      <w:tr w:rsidR="0046291B" w:rsidRPr="00552079" w:rsidTr="000E1D5D">
        <w:trPr>
          <w:trHeight w:val="65"/>
        </w:trPr>
        <w:tc>
          <w:tcPr>
            <w:tcW w:w="433" w:type="dxa"/>
            <w:vAlign w:val="center"/>
          </w:tcPr>
          <w:p w:rsidR="0046291B" w:rsidRPr="00552079" w:rsidRDefault="0046291B" w:rsidP="0046291B">
            <w:pPr>
              <w:jc w:val="center"/>
              <w:rPr>
                <w:rFonts w:asciiTheme="minorHAnsi" w:hAnsiTheme="minorHAnsi" w:cstheme="minorHAnsi"/>
                <w:sz w:val="22"/>
                <w:szCs w:val="22"/>
              </w:rPr>
            </w:pPr>
          </w:p>
        </w:tc>
        <w:tc>
          <w:tcPr>
            <w:tcW w:w="3106" w:type="dxa"/>
            <w:vAlign w:val="center"/>
          </w:tcPr>
          <w:p w:rsidR="0046291B" w:rsidRPr="00552079" w:rsidRDefault="0046291B" w:rsidP="0046291B">
            <w:pPr>
              <w:rPr>
                <w:rFonts w:asciiTheme="minorHAnsi" w:hAnsiTheme="minorHAnsi" w:cstheme="minorHAnsi"/>
                <w:sz w:val="22"/>
                <w:szCs w:val="22"/>
              </w:rPr>
            </w:pPr>
          </w:p>
        </w:tc>
        <w:tc>
          <w:tcPr>
            <w:tcW w:w="2921" w:type="dxa"/>
            <w:gridSpan w:val="4"/>
          </w:tcPr>
          <w:p w:rsidR="0046291B" w:rsidRPr="00241AE7" w:rsidRDefault="0046291B" w:rsidP="0046291B">
            <w:pPr>
              <w:rPr>
                <w:rFonts w:ascii="Calibri" w:hAnsi="Calibri" w:cs="Calibri"/>
                <w:sz w:val="22"/>
                <w:szCs w:val="22"/>
              </w:rPr>
            </w:pPr>
          </w:p>
        </w:tc>
        <w:tc>
          <w:tcPr>
            <w:tcW w:w="3534" w:type="dxa"/>
          </w:tcPr>
          <w:p w:rsidR="0046291B" w:rsidRPr="00241AE7" w:rsidRDefault="0046291B" w:rsidP="0046291B">
            <w:pPr>
              <w:rPr>
                <w:rFonts w:ascii="Calibri" w:hAnsi="Calibri" w:cs="Calibri"/>
                <w:sz w:val="22"/>
                <w:szCs w:val="22"/>
              </w:rPr>
            </w:pPr>
          </w:p>
        </w:tc>
      </w:tr>
      <w:tr w:rsidR="0046291B" w:rsidRPr="00552079" w:rsidTr="000E1D5D">
        <w:trPr>
          <w:trHeight w:val="370"/>
        </w:trPr>
        <w:tc>
          <w:tcPr>
            <w:tcW w:w="433" w:type="dxa"/>
            <w:vAlign w:val="center"/>
          </w:tcPr>
          <w:p w:rsidR="0046291B" w:rsidRPr="00552079" w:rsidRDefault="0046291B" w:rsidP="0046291B">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46291B" w:rsidRDefault="0046291B" w:rsidP="0046291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46291B" w:rsidRPr="00552079" w:rsidRDefault="0046291B" w:rsidP="0046291B">
            <w:pPr>
              <w:jc w:val="both"/>
              <w:rPr>
                <w:rFonts w:asciiTheme="minorHAnsi" w:hAnsiTheme="minorHAnsi" w:cstheme="minorHAnsi"/>
                <w:sz w:val="22"/>
                <w:szCs w:val="22"/>
              </w:rPr>
            </w:pPr>
          </w:p>
        </w:tc>
        <w:tc>
          <w:tcPr>
            <w:tcW w:w="1393" w:type="dxa"/>
            <w:gridSpan w:val="2"/>
            <w:vAlign w:val="center"/>
          </w:tcPr>
          <w:p w:rsidR="0046291B" w:rsidRPr="00241AE7" w:rsidRDefault="0046291B" w:rsidP="0046291B">
            <w:pPr>
              <w:rPr>
                <w:rFonts w:ascii="Calibri" w:hAnsi="Calibri" w:cs="Calibri"/>
                <w:sz w:val="22"/>
                <w:szCs w:val="22"/>
              </w:rPr>
            </w:pPr>
          </w:p>
        </w:tc>
        <w:tc>
          <w:tcPr>
            <w:tcW w:w="1528" w:type="dxa"/>
            <w:gridSpan w:val="2"/>
            <w:vAlign w:val="center"/>
          </w:tcPr>
          <w:p w:rsidR="0046291B" w:rsidRPr="00241AE7" w:rsidRDefault="0046291B" w:rsidP="0046291B">
            <w:pPr>
              <w:rPr>
                <w:rFonts w:ascii="Calibri" w:hAnsi="Calibri" w:cs="Calibri"/>
                <w:sz w:val="22"/>
                <w:szCs w:val="22"/>
              </w:rPr>
            </w:pPr>
          </w:p>
        </w:tc>
        <w:tc>
          <w:tcPr>
            <w:tcW w:w="3534" w:type="dxa"/>
          </w:tcPr>
          <w:p w:rsidR="0046291B" w:rsidRPr="00241AE7" w:rsidRDefault="00F854E6" w:rsidP="00C10F19">
            <w:pPr>
              <w:jc w:val="both"/>
              <w:rPr>
                <w:rFonts w:ascii="Calibri" w:hAnsi="Calibri" w:cs="Calibri"/>
                <w:color w:val="FF0000"/>
                <w:sz w:val="22"/>
                <w:szCs w:val="22"/>
              </w:rPr>
            </w:pPr>
            <w:r w:rsidRPr="00433691">
              <w:rPr>
                <w:rFonts w:asciiTheme="minorHAnsi" w:hAnsiTheme="minorHAnsi" w:cstheme="minorHAnsi"/>
                <w:color w:val="FF0000"/>
                <w:sz w:val="18"/>
                <w:szCs w:val="22"/>
                <w:lang w:val="es-ES_tradnl"/>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7D596D" w:rsidRPr="00552079" w:rsidTr="000E1D5D">
        <w:trPr>
          <w:trHeight w:val="370"/>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Fecha:</w:t>
            </w:r>
          </w:p>
          <w:p w:rsidR="007D596D" w:rsidRPr="00552079" w:rsidRDefault="00902255" w:rsidP="007D596D">
            <w:pPr>
              <w:rPr>
                <w:rFonts w:asciiTheme="minorHAnsi" w:hAnsiTheme="minorHAnsi" w:cstheme="minorHAnsi"/>
                <w:sz w:val="22"/>
                <w:szCs w:val="22"/>
              </w:rPr>
            </w:pPr>
            <w:r>
              <w:rPr>
                <w:rFonts w:asciiTheme="minorHAnsi" w:hAnsiTheme="minorHAnsi" w:cstheme="minorHAnsi"/>
                <w:sz w:val="22"/>
                <w:szCs w:val="22"/>
              </w:rPr>
              <w:t>21</w:t>
            </w:r>
            <w:r w:rsidR="0046291B">
              <w:rPr>
                <w:rFonts w:asciiTheme="minorHAnsi" w:hAnsiTheme="minorHAnsi" w:cstheme="minorHAnsi"/>
                <w:sz w:val="22"/>
                <w:szCs w:val="22"/>
              </w:rPr>
              <w:t>/05</w:t>
            </w:r>
            <w:r w:rsidR="007D596D">
              <w:rPr>
                <w:rFonts w:asciiTheme="minorHAnsi" w:hAnsiTheme="minorHAnsi" w:cstheme="minorHAnsi"/>
                <w:sz w:val="22"/>
                <w:szCs w:val="22"/>
              </w:rPr>
              <w:t>/201</w:t>
            </w:r>
            <w:r w:rsidR="0046291B">
              <w:rPr>
                <w:rFonts w:asciiTheme="minorHAnsi" w:hAnsiTheme="minorHAnsi" w:cstheme="minorHAnsi"/>
                <w:sz w:val="22"/>
                <w:szCs w:val="22"/>
              </w:rPr>
              <w:t>9</w:t>
            </w:r>
          </w:p>
        </w:tc>
        <w:tc>
          <w:tcPr>
            <w:tcW w:w="1528" w:type="dxa"/>
            <w:gridSpan w:val="2"/>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Hasta hora:</w:t>
            </w:r>
          </w:p>
          <w:p w:rsidR="007D596D" w:rsidRPr="00552079" w:rsidRDefault="00902255" w:rsidP="007D596D">
            <w:pPr>
              <w:rPr>
                <w:rFonts w:asciiTheme="minorHAnsi" w:hAnsiTheme="minorHAnsi" w:cstheme="minorHAnsi"/>
                <w:sz w:val="22"/>
                <w:szCs w:val="22"/>
              </w:rPr>
            </w:pPr>
            <w:r>
              <w:rPr>
                <w:rFonts w:asciiTheme="minorHAnsi" w:hAnsiTheme="minorHAnsi" w:cstheme="minorHAnsi"/>
                <w:sz w:val="22"/>
                <w:szCs w:val="22"/>
              </w:rPr>
              <w:t>10</w:t>
            </w:r>
            <w:r w:rsidR="007D596D">
              <w:rPr>
                <w:rFonts w:asciiTheme="minorHAnsi" w:hAnsiTheme="minorHAnsi" w:cstheme="minorHAnsi"/>
                <w:sz w:val="22"/>
                <w:szCs w:val="22"/>
              </w:rPr>
              <w:t>:30</w:t>
            </w:r>
          </w:p>
        </w:tc>
        <w:tc>
          <w:tcPr>
            <w:tcW w:w="3534" w:type="dxa"/>
          </w:tcPr>
          <w:p w:rsidR="007D596D" w:rsidRPr="00701A77" w:rsidRDefault="007D596D" w:rsidP="007D596D">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w:t>
            </w:r>
            <w:proofErr w:type="spellStart"/>
            <w:r w:rsidRPr="00701A77">
              <w:rPr>
                <w:rFonts w:ascii="Calibri" w:hAnsi="Calibri" w:cs="Arial"/>
                <w:b/>
                <w:sz w:val="16"/>
                <w:szCs w:val="16"/>
              </w:rPr>
              <w:t>Bolivision</w:t>
            </w:r>
            <w:proofErr w:type="spellEnd"/>
            <w:r w:rsidRPr="00701A77">
              <w:rPr>
                <w:rFonts w:ascii="Calibri" w:hAnsi="Calibri" w:cs="Arial"/>
                <w:b/>
                <w:sz w:val="16"/>
                <w:szCs w:val="16"/>
              </w:rPr>
              <w:t xml:space="preserve">/Batallón de Seguridad Física -  Santa Cruz - Bolivia. </w:t>
            </w:r>
          </w:p>
          <w:p w:rsidR="007D596D" w:rsidRPr="001B5615" w:rsidRDefault="007D596D" w:rsidP="007D596D">
            <w:pPr>
              <w:jc w:val="both"/>
              <w:rPr>
                <w:rFonts w:asciiTheme="minorHAnsi" w:hAnsiTheme="minorHAnsi" w:cstheme="minorHAnsi"/>
                <w:color w:val="FF0000"/>
                <w:sz w:val="22"/>
                <w:szCs w:val="22"/>
              </w:rPr>
            </w:pPr>
            <w:r w:rsidRPr="00701A77">
              <w:rPr>
                <w:rFonts w:ascii="Calibri" w:hAnsi="Calibri" w:cs="Arial"/>
                <w:b/>
                <w:sz w:val="16"/>
                <w:szCs w:val="16"/>
              </w:rPr>
              <w:t>Responsable: FERNANDO ALONSO HURTADO AGUILAR</w:t>
            </w:r>
          </w:p>
        </w:tc>
      </w:tr>
      <w:tr w:rsidR="007D596D" w:rsidRPr="00552079" w:rsidTr="000E1D5D">
        <w:trPr>
          <w:trHeight w:val="214"/>
        </w:trPr>
        <w:tc>
          <w:tcPr>
            <w:tcW w:w="433" w:type="dxa"/>
            <w:vAlign w:val="center"/>
          </w:tcPr>
          <w:p w:rsidR="007D596D" w:rsidRPr="00552079" w:rsidRDefault="007D596D" w:rsidP="007D596D">
            <w:pPr>
              <w:jc w:val="center"/>
              <w:rPr>
                <w:rFonts w:asciiTheme="minorHAnsi" w:hAnsiTheme="minorHAnsi" w:cstheme="minorHAnsi"/>
                <w:sz w:val="22"/>
                <w:szCs w:val="22"/>
              </w:rPr>
            </w:pPr>
          </w:p>
        </w:tc>
        <w:tc>
          <w:tcPr>
            <w:tcW w:w="3106" w:type="dxa"/>
            <w:vAlign w:val="center"/>
          </w:tcPr>
          <w:p w:rsidR="007D596D" w:rsidRPr="00552079" w:rsidRDefault="007D596D" w:rsidP="007D596D">
            <w:pPr>
              <w:rPr>
                <w:rFonts w:asciiTheme="minorHAnsi" w:hAnsiTheme="minorHAnsi" w:cstheme="minorHAnsi"/>
                <w:sz w:val="22"/>
                <w:szCs w:val="22"/>
              </w:rPr>
            </w:pPr>
          </w:p>
        </w:tc>
        <w:tc>
          <w:tcPr>
            <w:tcW w:w="2921" w:type="dxa"/>
            <w:gridSpan w:val="4"/>
            <w:vAlign w:val="center"/>
          </w:tcPr>
          <w:p w:rsidR="007D596D" w:rsidRPr="00552079" w:rsidRDefault="007D596D" w:rsidP="007D596D">
            <w:pPr>
              <w:jc w:val="center"/>
              <w:rPr>
                <w:rFonts w:asciiTheme="minorHAnsi" w:hAnsiTheme="minorHAnsi" w:cstheme="minorHAnsi"/>
                <w:sz w:val="22"/>
                <w:szCs w:val="22"/>
              </w:rPr>
            </w:pPr>
          </w:p>
        </w:tc>
        <w:tc>
          <w:tcPr>
            <w:tcW w:w="3534" w:type="dxa"/>
          </w:tcPr>
          <w:p w:rsidR="007D596D" w:rsidRPr="001B5615" w:rsidRDefault="007D596D" w:rsidP="007D596D">
            <w:pPr>
              <w:jc w:val="both"/>
              <w:rPr>
                <w:rFonts w:asciiTheme="minorHAnsi" w:hAnsiTheme="minorHAnsi" w:cstheme="minorHAnsi"/>
                <w:color w:val="FF0000"/>
                <w:sz w:val="22"/>
                <w:szCs w:val="22"/>
              </w:rPr>
            </w:pPr>
          </w:p>
        </w:tc>
      </w:tr>
      <w:tr w:rsidR="007D596D" w:rsidRPr="00552079" w:rsidTr="000E1D5D">
        <w:trPr>
          <w:trHeight w:val="416"/>
        </w:trPr>
        <w:tc>
          <w:tcPr>
            <w:tcW w:w="433" w:type="dxa"/>
            <w:vAlign w:val="center"/>
          </w:tcPr>
          <w:p w:rsidR="007D596D" w:rsidRPr="00552079" w:rsidRDefault="007D596D" w:rsidP="007D596D">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7D596D" w:rsidRPr="00552079" w:rsidRDefault="007D596D" w:rsidP="007D596D">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Fecha:</w:t>
            </w:r>
          </w:p>
          <w:p w:rsidR="007D596D" w:rsidRPr="00552079" w:rsidRDefault="00902255" w:rsidP="007D596D">
            <w:pPr>
              <w:rPr>
                <w:rFonts w:asciiTheme="minorHAnsi" w:hAnsiTheme="minorHAnsi" w:cstheme="minorHAnsi"/>
                <w:sz w:val="22"/>
                <w:szCs w:val="22"/>
              </w:rPr>
            </w:pPr>
            <w:r>
              <w:rPr>
                <w:rFonts w:asciiTheme="minorHAnsi" w:hAnsiTheme="minorHAnsi" w:cstheme="minorHAnsi"/>
                <w:sz w:val="22"/>
                <w:szCs w:val="22"/>
              </w:rPr>
              <w:t>21</w:t>
            </w:r>
            <w:r w:rsidR="0046291B">
              <w:rPr>
                <w:rFonts w:asciiTheme="minorHAnsi" w:hAnsiTheme="minorHAnsi" w:cstheme="minorHAnsi"/>
                <w:sz w:val="22"/>
                <w:szCs w:val="22"/>
              </w:rPr>
              <w:t>/05</w:t>
            </w:r>
            <w:r w:rsidR="007D596D" w:rsidRPr="00433691">
              <w:rPr>
                <w:rFonts w:asciiTheme="minorHAnsi" w:hAnsiTheme="minorHAnsi" w:cstheme="minorHAnsi"/>
                <w:sz w:val="22"/>
                <w:szCs w:val="22"/>
              </w:rPr>
              <w:t>/201</w:t>
            </w:r>
            <w:r w:rsidR="0046291B">
              <w:rPr>
                <w:rFonts w:asciiTheme="minorHAnsi" w:hAnsiTheme="minorHAnsi" w:cstheme="minorHAnsi"/>
                <w:sz w:val="22"/>
                <w:szCs w:val="22"/>
              </w:rPr>
              <w:t>9</w:t>
            </w:r>
          </w:p>
        </w:tc>
        <w:tc>
          <w:tcPr>
            <w:tcW w:w="1576" w:type="dxa"/>
            <w:gridSpan w:val="3"/>
            <w:vAlign w:val="center"/>
          </w:tcPr>
          <w:p w:rsidR="007D596D" w:rsidRPr="00552079" w:rsidRDefault="007D596D" w:rsidP="007D596D">
            <w:pPr>
              <w:rPr>
                <w:rFonts w:asciiTheme="minorHAnsi" w:hAnsiTheme="minorHAnsi" w:cstheme="minorHAnsi"/>
                <w:sz w:val="22"/>
                <w:szCs w:val="22"/>
              </w:rPr>
            </w:pPr>
            <w:r w:rsidRPr="00552079">
              <w:rPr>
                <w:rFonts w:asciiTheme="minorHAnsi" w:hAnsiTheme="minorHAnsi" w:cstheme="minorHAnsi"/>
                <w:sz w:val="22"/>
                <w:szCs w:val="22"/>
              </w:rPr>
              <w:t>Hora:</w:t>
            </w:r>
          </w:p>
          <w:p w:rsidR="007D596D" w:rsidRPr="00552079" w:rsidRDefault="00902255" w:rsidP="007D596D">
            <w:pPr>
              <w:rPr>
                <w:rFonts w:asciiTheme="minorHAnsi" w:hAnsiTheme="minorHAnsi" w:cstheme="minorHAnsi"/>
                <w:sz w:val="22"/>
                <w:szCs w:val="22"/>
              </w:rPr>
            </w:pPr>
            <w:r>
              <w:rPr>
                <w:rFonts w:asciiTheme="minorHAnsi" w:hAnsiTheme="minorHAnsi" w:cstheme="minorHAnsi"/>
                <w:sz w:val="22"/>
                <w:szCs w:val="22"/>
              </w:rPr>
              <w:t>11</w:t>
            </w:r>
            <w:r w:rsidR="007D596D">
              <w:rPr>
                <w:rFonts w:asciiTheme="minorHAnsi" w:hAnsiTheme="minorHAnsi" w:cstheme="minorHAnsi"/>
                <w:sz w:val="22"/>
                <w:szCs w:val="22"/>
              </w:rPr>
              <w:t>:00</w:t>
            </w:r>
          </w:p>
        </w:tc>
        <w:tc>
          <w:tcPr>
            <w:tcW w:w="3534" w:type="dxa"/>
            <w:vAlign w:val="center"/>
          </w:tcPr>
          <w:p w:rsidR="007D596D" w:rsidRPr="00701A77" w:rsidRDefault="007D596D" w:rsidP="007D596D">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w:t>
            </w:r>
            <w:proofErr w:type="spellStart"/>
            <w:r w:rsidRPr="00701A77">
              <w:rPr>
                <w:rFonts w:ascii="Calibri" w:hAnsi="Calibri" w:cs="Arial"/>
                <w:b/>
                <w:sz w:val="16"/>
                <w:szCs w:val="16"/>
              </w:rPr>
              <w:t>Bolivision</w:t>
            </w:r>
            <w:proofErr w:type="spellEnd"/>
            <w:r w:rsidRPr="00701A77">
              <w:rPr>
                <w:rFonts w:ascii="Calibri" w:hAnsi="Calibri" w:cs="Arial"/>
                <w:b/>
                <w:sz w:val="16"/>
                <w:szCs w:val="16"/>
              </w:rPr>
              <w:t xml:space="preserve">/Batallón de Seguridad Física -  Santa Cruz - Bolivia. </w:t>
            </w:r>
          </w:p>
          <w:p w:rsidR="007D596D" w:rsidRPr="001B5615" w:rsidRDefault="007D596D" w:rsidP="007D596D">
            <w:pPr>
              <w:jc w:val="both"/>
              <w:rPr>
                <w:rFonts w:asciiTheme="minorHAnsi" w:hAnsiTheme="minorHAnsi" w:cstheme="minorHAnsi"/>
                <w:color w:val="FF0000"/>
                <w:sz w:val="22"/>
                <w:szCs w:val="22"/>
                <w:lang w:val="es-BO"/>
              </w:rPr>
            </w:pPr>
            <w:r w:rsidRPr="00701A77">
              <w:rPr>
                <w:rFonts w:ascii="Calibri" w:hAnsi="Calibri" w:cs="Arial"/>
                <w:b/>
                <w:sz w:val="16"/>
                <w:szCs w:val="16"/>
              </w:rPr>
              <w:t>Responsable: FERNANDO ALONSO HURTADO AGUILAR</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902255" w:rsidP="00EA7EC8">
            <w:pPr>
              <w:jc w:val="both"/>
              <w:rPr>
                <w:rFonts w:asciiTheme="minorHAnsi" w:hAnsiTheme="minorHAnsi" w:cstheme="minorHAnsi"/>
                <w:szCs w:val="22"/>
              </w:rPr>
            </w:pPr>
            <w:r>
              <w:rPr>
                <w:rFonts w:asciiTheme="minorHAnsi" w:hAnsiTheme="minorHAnsi" w:cstheme="minorHAnsi"/>
                <w:sz w:val="22"/>
                <w:szCs w:val="22"/>
              </w:rPr>
              <w:t>24</w:t>
            </w:r>
            <w:r w:rsidR="0046291B">
              <w:rPr>
                <w:rFonts w:asciiTheme="minorHAnsi" w:hAnsiTheme="minorHAnsi" w:cstheme="minorHAnsi"/>
                <w:sz w:val="22"/>
                <w:szCs w:val="22"/>
              </w:rPr>
              <w:t>/06</w:t>
            </w:r>
            <w:r w:rsidR="0046291B" w:rsidRPr="00433691">
              <w:rPr>
                <w:rFonts w:asciiTheme="minorHAnsi" w:hAnsiTheme="minorHAnsi" w:cstheme="minorHAnsi"/>
                <w:sz w:val="22"/>
                <w:szCs w:val="22"/>
              </w:rPr>
              <w:t>/201</w:t>
            </w:r>
            <w:r w:rsidR="0046291B">
              <w:rPr>
                <w:rFonts w:asciiTheme="minorHAnsi" w:hAnsiTheme="minorHAnsi" w:cstheme="minorHAnsi"/>
                <w:sz w:val="22"/>
                <w:szCs w:val="22"/>
              </w:rPr>
              <w:t>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902255" w:rsidP="00EA7EC8">
            <w:pPr>
              <w:jc w:val="both"/>
              <w:rPr>
                <w:rFonts w:asciiTheme="minorHAnsi" w:hAnsiTheme="minorHAnsi" w:cstheme="minorHAnsi"/>
                <w:color w:val="000000"/>
                <w:sz w:val="22"/>
                <w:szCs w:val="22"/>
                <w:lang w:val="es-BO"/>
              </w:rPr>
            </w:pPr>
            <w:r>
              <w:rPr>
                <w:rFonts w:asciiTheme="minorHAnsi" w:hAnsiTheme="minorHAnsi" w:cstheme="minorHAnsi"/>
                <w:sz w:val="22"/>
                <w:szCs w:val="22"/>
              </w:rPr>
              <w:t>24</w:t>
            </w:r>
            <w:r w:rsidR="0046291B">
              <w:rPr>
                <w:rFonts w:asciiTheme="minorHAnsi" w:hAnsiTheme="minorHAnsi" w:cstheme="minorHAnsi"/>
                <w:sz w:val="22"/>
                <w:szCs w:val="22"/>
              </w:rPr>
              <w:t>/07</w:t>
            </w:r>
            <w:r w:rsidR="0046291B" w:rsidRPr="00433691">
              <w:rPr>
                <w:rFonts w:asciiTheme="minorHAnsi" w:hAnsiTheme="minorHAnsi" w:cstheme="minorHAnsi"/>
                <w:sz w:val="22"/>
                <w:szCs w:val="22"/>
              </w:rPr>
              <w:t>/201</w:t>
            </w:r>
            <w:r w:rsidR="0046291B">
              <w:rPr>
                <w:rFonts w:asciiTheme="minorHAnsi" w:hAnsiTheme="minorHAnsi" w:cstheme="minorHAnsi"/>
                <w:sz w:val="22"/>
                <w:szCs w:val="22"/>
              </w:rPr>
              <w:t>9</w:t>
            </w:r>
          </w:p>
        </w:tc>
      </w:tr>
    </w:tbl>
    <w:p w:rsidR="00855E15" w:rsidRDefault="00855E15" w:rsidP="00D62DD9">
      <w:pPr>
        <w:rPr>
          <w:rFonts w:asciiTheme="minorHAnsi" w:hAnsiTheme="minorHAnsi" w:cstheme="minorHAnsi"/>
          <w:sz w:val="22"/>
          <w:szCs w:val="22"/>
        </w:rPr>
      </w:pPr>
    </w:p>
    <w:p w:rsidR="00902255" w:rsidRDefault="00902255" w:rsidP="00D62DD9">
      <w:pPr>
        <w:rPr>
          <w:rFonts w:asciiTheme="minorHAnsi" w:hAnsiTheme="minorHAnsi" w:cstheme="minorHAnsi"/>
          <w:sz w:val="22"/>
          <w:szCs w:val="22"/>
        </w:rPr>
      </w:pPr>
    </w:p>
    <w:p w:rsidR="00902255" w:rsidRDefault="00902255" w:rsidP="00D62DD9">
      <w:pPr>
        <w:rPr>
          <w:rFonts w:asciiTheme="minorHAnsi" w:hAnsiTheme="minorHAnsi" w:cstheme="minorHAnsi"/>
          <w:sz w:val="22"/>
          <w:szCs w:val="22"/>
        </w:rPr>
      </w:pPr>
    </w:p>
    <w:p w:rsidR="00902255" w:rsidRDefault="00902255" w:rsidP="00D62DD9">
      <w:pPr>
        <w:rPr>
          <w:rFonts w:asciiTheme="minorHAnsi" w:hAnsiTheme="minorHAnsi" w:cstheme="minorHAnsi"/>
          <w:sz w:val="22"/>
          <w:szCs w:val="22"/>
        </w:rPr>
      </w:pPr>
    </w:p>
    <w:p w:rsidR="00902255" w:rsidRDefault="00902255" w:rsidP="00D62DD9">
      <w:pPr>
        <w:rPr>
          <w:rFonts w:asciiTheme="minorHAnsi" w:hAnsiTheme="minorHAnsi" w:cstheme="minorHAnsi"/>
          <w:sz w:val="22"/>
          <w:szCs w:val="22"/>
        </w:rPr>
      </w:pPr>
    </w:p>
    <w:p w:rsidR="00902255" w:rsidRDefault="00902255" w:rsidP="00D62DD9">
      <w:pPr>
        <w:rPr>
          <w:rFonts w:asciiTheme="minorHAnsi" w:hAnsiTheme="minorHAnsi" w:cstheme="minorHAnsi"/>
          <w:sz w:val="22"/>
          <w:szCs w:val="22"/>
        </w:rPr>
      </w:pPr>
    </w:p>
    <w:p w:rsidR="00902255" w:rsidRDefault="00902255" w:rsidP="00D62DD9">
      <w:pPr>
        <w:rPr>
          <w:rFonts w:asciiTheme="minorHAnsi" w:hAnsiTheme="minorHAnsi" w:cstheme="minorHAnsi"/>
          <w:sz w:val="22"/>
          <w:szCs w:val="22"/>
        </w:rPr>
      </w:pPr>
    </w:p>
    <w:p w:rsidR="00EC1CBF" w:rsidRDefault="00EC1CBF" w:rsidP="00D62DD9">
      <w:pPr>
        <w:rPr>
          <w:rFonts w:asciiTheme="minorHAnsi" w:hAnsiTheme="minorHAnsi" w:cstheme="minorHAnsi"/>
          <w:sz w:val="22"/>
          <w:szCs w:val="22"/>
        </w:rPr>
      </w:pPr>
    </w:p>
    <w:tbl>
      <w:tblPr>
        <w:tblW w:w="8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3613"/>
        <w:gridCol w:w="992"/>
        <w:gridCol w:w="921"/>
        <w:gridCol w:w="1319"/>
        <w:gridCol w:w="1275"/>
      </w:tblGrid>
      <w:tr w:rsidR="00902255" w:rsidRPr="00902255" w:rsidTr="00902255">
        <w:trPr>
          <w:trHeight w:val="435"/>
          <w:jc w:val="center"/>
        </w:trPr>
        <w:tc>
          <w:tcPr>
            <w:tcW w:w="8682" w:type="dxa"/>
            <w:gridSpan w:val="6"/>
            <w:shd w:val="clear" w:color="auto" w:fill="D9D9D9"/>
            <w:vAlign w:val="center"/>
          </w:tcPr>
          <w:p w:rsidR="00902255" w:rsidRPr="00902255" w:rsidRDefault="00902255" w:rsidP="00902255">
            <w:pPr>
              <w:jc w:val="center"/>
              <w:rPr>
                <w:rFonts w:ascii="Calibri" w:hAnsi="Calibri" w:cs="Calibri"/>
                <w:b/>
                <w:bCs/>
                <w:sz w:val="16"/>
                <w:szCs w:val="16"/>
                <w:lang w:val="es-ES_tradnl" w:eastAsia="es-BO"/>
              </w:rPr>
            </w:pPr>
            <w:r w:rsidRPr="00C10F19">
              <w:rPr>
                <w:rFonts w:ascii="Calibri" w:hAnsi="Calibri" w:cs="Calibri"/>
                <w:b/>
                <w:bCs/>
                <w:color w:val="000000"/>
                <w:lang w:eastAsia="es-ES"/>
              </w:rPr>
              <w:lastRenderedPageBreak/>
              <w:t>PRECIO REFERENCIAL DE ACUERDO A LA MONEDA ESTABLECIDA EN EL PROCESO DE CONTRATACIÓN</w:t>
            </w:r>
          </w:p>
        </w:tc>
      </w:tr>
      <w:tr w:rsidR="00902255" w:rsidRPr="00902255" w:rsidTr="00902255">
        <w:trPr>
          <w:trHeight w:val="435"/>
          <w:jc w:val="center"/>
        </w:trPr>
        <w:tc>
          <w:tcPr>
            <w:tcW w:w="562" w:type="dxa"/>
            <w:shd w:val="clear" w:color="auto" w:fill="D9D9D9"/>
            <w:vAlign w:val="center"/>
            <w:hideMark/>
          </w:tcPr>
          <w:p w:rsidR="00902255" w:rsidRPr="00902255" w:rsidRDefault="00902255" w:rsidP="00902255">
            <w:pPr>
              <w:jc w:val="center"/>
              <w:rPr>
                <w:rFonts w:ascii="Calibri" w:hAnsi="Calibri" w:cs="Calibri"/>
                <w:b/>
                <w:bCs/>
                <w:sz w:val="16"/>
                <w:szCs w:val="16"/>
                <w:lang w:eastAsia="es-BO"/>
              </w:rPr>
            </w:pPr>
            <w:r w:rsidRPr="00902255">
              <w:rPr>
                <w:rFonts w:ascii="Calibri" w:hAnsi="Calibri" w:cs="Calibri"/>
                <w:b/>
                <w:bCs/>
                <w:sz w:val="16"/>
                <w:szCs w:val="16"/>
                <w:lang w:val="es-ES_tradnl" w:eastAsia="es-BO"/>
              </w:rPr>
              <w:t>Nº</w:t>
            </w:r>
          </w:p>
        </w:tc>
        <w:tc>
          <w:tcPr>
            <w:tcW w:w="3613" w:type="dxa"/>
            <w:shd w:val="clear" w:color="auto" w:fill="D9D9D9"/>
            <w:vAlign w:val="center"/>
            <w:hideMark/>
          </w:tcPr>
          <w:p w:rsidR="00902255" w:rsidRPr="00902255" w:rsidRDefault="00902255" w:rsidP="00902255">
            <w:pPr>
              <w:jc w:val="center"/>
              <w:rPr>
                <w:rFonts w:ascii="Calibri" w:hAnsi="Calibri" w:cs="Calibri"/>
                <w:b/>
                <w:bCs/>
                <w:sz w:val="16"/>
                <w:szCs w:val="16"/>
                <w:lang w:val="es-ES_tradnl" w:eastAsia="es-BO"/>
              </w:rPr>
            </w:pPr>
            <w:r w:rsidRPr="00902255">
              <w:rPr>
                <w:rFonts w:ascii="Calibri" w:hAnsi="Calibri" w:cs="Calibri"/>
                <w:b/>
                <w:bCs/>
                <w:sz w:val="16"/>
                <w:szCs w:val="16"/>
                <w:lang w:val="es-ES_tradnl" w:eastAsia="es-BO"/>
              </w:rPr>
              <w:t>DETALLE DEL</w:t>
            </w:r>
          </w:p>
          <w:p w:rsidR="00902255" w:rsidRPr="00902255" w:rsidRDefault="00902255" w:rsidP="00902255">
            <w:pPr>
              <w:jc w:val="center"/>
              <w:rPr>
                <w:rFonts w:ascii="Calibri" w:eastAsia="Arial Unicode MS" w:hAnsi="Calibri" w:cs="Calibri"/>
                <w:b/>
                <w:sz w:val="16"/>
                <w:szCs w:val="16"/>
                <w:lang w:val="es-MX" w:eastAsia="es-ES"/>
              </w:rPr>
            </w:pPr>
            <w:r w:rsidRPr="00902255">
              <w:rPr>
                <w:rFonts w:ascii="Calibri" w:eastAsia="Arial Unicode MS" w:hAnsi="Calibri" w:cs="Calibri"/>
                <w:b/>
                <w:sz w:val="16"/>
                <w:szCs w:val="16"/>
                <w:lang w:val="es-MX" w:eastAsia="es-ES"/>
              </w:rPr>
              <w:t>BIEN</w:t>
            </w:r>
          </w:p>
        </w:tc>
        <w:tc>
          <w:tcPr>
            <w:tcW w:w="992" w:type="dxa"/>
            <w:shd w:val="clear" w:color="auto" w:fill="D9D9D9"/>
            <w:vAlign w:val="center"/>
            <w:hideMark/>
          </w:tcPr>
          <w:p w:rsidR="00902255" w:rsidRPr="00902255" w:rsidRDefault="00902255" w:rsidP="00902255">
            <w:pPr>
              <w:jc w:val="center"/>
              <w:rPr>
                <w:rFonts w:ascii="Calibri" w:hAnsi="Calibri" w:cs="Calibri"/>
                <w:b/>
                <w:bCs/>
                <w:sz w:val="16"/>
                <w:szCs w:val="16"/>
                <w:lang w:eastAsia="es-BO"/>
              </w:rPr>
            </w:pPr>
            <w:r w:rsidRPr="00902255">
              <w:rPr>
                <w:rFonts w:ascii="Calibri" w:hAnsi="Calibri" w:cs="Calibri"/>
                <w:b/>
                <w:bCs/>
                <w:sz w:val="16"/>
                <w:szCs w:val="16"/>
                <w:lang w:val="es-ES_tradnl" w:eastAsia="es-BO"/>
              </w:rPr>
              <w:t>UNIDAD DE MEDIDA</w:t>
            </w:r>
          </w:p>
        </w:tc>
        <w:tc>
          <w:tcPr>
            <w:tcW w:w="921" w:type="dxa"/>
            <w:shd w:val="clear" w:color="auto" w:fill="D9D9D9"/>
            <w:vAlign w:val="center"/>
          </w:tcPr>
          <w:p w:rsidR="00902255" w:rsidRPr="00902255" w:rsidRDefault="00902255" w:rsidP="00902255">
            <w:pPr>
              <w:jc w:val="center"/>
              <w:rPr>
                <w:rFonts w:ascii="Calibri" w:hAnsi="Calibri" w:cs="Calibri"/>
                <w:b/>
                <w:bCs/>
                <w:sz w:val="16"/>
                <w:szCs w:val="16"/>
                <w:lang w:val="es-ES_tradnl" w:eastAsia="es-BO"/>
              </w:rPr>
            </w:pPr>
            <w:r w:rsidRPr="00902255">
              <w:rPr>
                <w:rFonts w:ascii="Calibri" w:hAnsi="Calibri" w:cs="Calibri"/>
                <w:b/>
                <w:bCs/>
                <w:sz w:val="16"/>
                <w:szCs w:val="16"/>
                <w:lang w:val="es-ES_tradnl" w:eastAsia="es-BO"/>
              </w:rPr>
              <w:t>CANTIDAD</w:t>
            </w:r>
          </w:p>
        </w:tc>
        <w:tc>
          <w:tcPr>
            <w:tcW w:w="1319" w:type="dxa"/>
            <w:shd w:val="clear" w:color="auto" w:fill="D9D9D9"/>
            <w:vAlign w:val="center"/>
          </w:tcPr>
          <w:p w:rsidR="00902255" w:rsidRPr="00902255" w:rsidRDefault="00902255" w:rsidP="00902255">
            <w:pPr>
              <w:jc w:val="center"/>
              <w:rPr>
                <w:rFonts w:ascii="Calibri" w:hAnsi="Calibri" w:cs="Calibri"/>
                <w:b/>
                <w:bCs/>
                <w:sz w:val="16"/>
                <w:szCs w:val="16"/>
                <w:lang w:val="es-ES_tradnl" w:eastAsia="es-BO"/>
              </w:rPr>
            </w:pPr>
            <w:r w:rsidRPr="00902255">
              <w:rPr>
                <w:rFonts w:ascii="Calibri" w:hAnsi="Calibri" w:cs="Calibri"/>
                <w:b/>
                <w:bCs/>
                <w:sz w:val="16"/>
                <w:szCs w:val="16"/>
                <w:lang w:val="es-ES_tradnl" w:eastAsia="es-BO"/>
              </w:rPr>
              <w:t>PRECIO UNITARIO</w:t>
            </w:r>
          </w:p>
          <w:p w:rsidR="00902255" w:rsidRPr="00902255" w:rsidRDefault="00902255" w:rsidP="00902255">
            <w:pPr>
              <w:jc w:val="center"/>
              <w:rPr>
                <w:rFonts w:ascii="Calibri" w:hAnsi="Calibri" w:cs="Calibri"/>
                <w:b/>
                <w:bCs/>
                <w:sz w:val="16"/>
                <w:szCs w:val="16"/>
                <w:lang w:val="es-ES_tradnl" w:eastAsia="es-BO"/>
              </w:rPr>
            </w:pPr>
            <w:r w:rsidRPr="00902255">
              <w:rPr>
                <w:rFonts w:ascii="Calibri" w:hAnsi="Calibri" w:cs="Calibri"/>
                <w:b/>
                <w:bCs/>
                <w:sz w:val="16"/>
                <w:szCs w:val="16"/>
                <w:lang w:eastAsia="es-BO"/>
              </w:rPr>
              <w:t>(Bs.)</w:t>
            </w:r>
          </w:p>
        </w:tc>
        <w:tc>
          <w:tcPr>
            <w:tcW w:w="1275" w:type="dxa"/>
            <w:shd w:val="clear" w:color="auto" w:fill="D9D9D9"/>
            <w:vAlign w:val="center"/>
          </w:tcPr>
          <w:p w:rsidR="00902255" w:rsidRPr="00902255" w:rsidRDefault="00902255" w:rsidP="00902255">
            <w:pPr>
              <w:jc w:val="center"/>
              <w:rPr>
                <w:rFonts w:ascii="Calibri" w:hAnsi="Calibri" w:cs="Calibri"/>
                <w:b/>
                <w:bCs/>
                <w:sz w:val="16"/>
                <w:szCs w:val="16"/>
                <w:lang w:val="es-ES_tradnl" w:eastAsia="es-BO"/>
              </w:rPr>
            </w:pPr>
            <w:r w:rsidRPr="00902255">
              <w:rPr>
                <w:rFonts w:ascii="Calibri" w:hAnsi="Calibri" w:cs="Calibri"/>
                <w:b/>
                <w:bCs/>
                <w:sz w:val="16"/>
                <w:szCs w:val="16"/>
                <w:lang w:val="es-ES_tradnl" w:eastAsia="es-BO"/>
              </w:rPr>
              <w:t>PRECIO TOTAL</w:t>
            </w:r>
          </w:p>
          <w:p w:rsidR="00902255" w:rsidRPr="00902255" w:rsidRDefault="00902255" w:rsidP="00902255">
            <w:pPr>
              <w:jc w:val="center"/>
              <w:rPr>
                <w:rFonts w:ascii="Calibri" w:hAnsi="Calibri" w:cs="Calibri"/>
                <w:b/>
                <w:bCs/>
                <w:sz w:val="16"/>
                <w:szCs w:val="16"/>
                <w:lang w:val="es-ES_tradnl" w:eastAsia="es-BO"/>
              </w:rPr>
            </w:pPr>
            <w:r w:rsidRPr="00902255">
              <w:rPr>
                <w:rFonts w:ascii="Calibri" w:hAnsi="Calibri" w:cs="Calibri"/>
                <w:b/>
                <w:bCs/>
                <w:sz w:val="16"/>
                <w:szCs w:val="16"/>
                <w:lang w:eastAsia="es-BO"/>
              </w:rPr>
              <w:t>(Bs.)</w:t>
            </w:r>
          </w:p>
        </w:tc>
      </w:tr>
      <w:tr w:rsidR="00902255" w:rsidRPr="00902255" w:rsidTr="00902255">
        <w:trPr>
          <w:trHeight w:hRule="exact" w:val="7204"/>
          <w:jc w:val="center"/>
        </w:trPr>
        <w:tc>
          <w:tcPr>
            <w:tcW w:w="562" w:type="dxa"/>
            <w:shd w:val="clear" w:color="auto" w:fill="auto"/>
            <w:vAlign w:val="center"/>
          </w:tcPr>
          <w:p w:rsidR="00902255" w:rsidRPr="00902255" w:rsidRDefault="00902255" w:rsidP="00902255">
            <w:pPr>
              <w:jc w:val="center"/>
              <w:rPr>
                <w:rFonts w:ascii="Verdana" w:hAnsi="Verdana" w:cs="Calibri"/>
                <w:bCs/>
                <w:sz w:val="18"/>
                <w:szCs w:val="18"/>
                <w:lang w:val="es-BO" w:eastAsia="es-ES"/>
              </w:rPr>
            </w:pPr>
            <w:r w:rsidRPr="00902255">
              <w:rPr>
                <w:rFonts w:ascii="Calibri" w:hAnsi="Calibri" w:cs="Calibri"/>
                <w:color w:val="000000"/>
                <w:sz w:val="16"/>
                <w:szCs w:val="16"/>
                <w:lang w:eastAsia="es-BO"/>
              </w:rPr>
              <w:t>1</w:t>
            </w:r>
          </w:p>
        </w:tc>
        <w:tc>
          <w:tcPr>
            <w:tcW w:w="3613" w:type="dxa"/>
            <w:shd w:val="clear" w:color="auto" w:fill="auto"/>
            <w:vAlign w:val="center"/>
          </w:tcPr>
          <w:p w:rsidR="00902255" w:rsidRPr="00902255" w:rsidRDefault="00902255" w:rsidP="00902255">
            <w:p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EQUIPO COMPLETO DE ODORIZACIÓN A GOTEO POTÁTIL CAPACIDAD DE 50 LITROS</w:t>
            </w:r>
          </w:p>
          <w:p w:rsidR="00902255" w:rsidRPr="00902255" w:rsidRDefault="00902255" w:rsidP="00902255">
            <w:pPr>
              <w:autoSpaceDE w:val="0"/>
              <w:autoSpaceDN w:val="0"/>
              <w:adjustRightInd w:val="0"/>
              <w:contextualSpacing/>
              <w:jc w:val="both"/>
              <w:rPr>
                <w:rFonts w:ascii="Calibri" w:hAnsi="Calibri" w:cs="Calibri"/>
                <w:sz w:val="16"/>
                <w:szCs w:val="16"/>
                <w:lang w:eastAsia="es-BO"/>
              </w:rPr>
            </w:pPr>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 xml:space="preserve">Equipo </w:t>
            </w:r>
            <w:proofErr w:type="spellStart"/>
            <w:r w:rsidRPr="00902255">
              <w:rPr>
                <w:rFonts w:ascii="Calibri" w:hAnsi="Calibri" w:cs="Calibri"/>
                <w:sz w:val="16"/>
                <w:szCs w:val="16"/>
                <w:lang w:eastAsia="es-BO"/>
              </w:rPr>
              <w:t>Odorizador</w:t>
            </w:r>
            <w:proofErr w:type="spellEnd"/>
            <w:r w:rsidRPr="00902255">
              <w:rPr>
                <w:rFonts w:ascii="Calibri" w:hAnsi="Calibri" w:cs="Calibri"/>
                <w:sz w:val="16"/>
                <w:szCs w:val="16"/>
                <w:lang w:eastAsia="es-BO"/>
              </w:rPr>
              <w:t xml:space="preserve"> de </w:t>
            </w:r>
            <w:proofErr w:type="spellStart"/>
            <w:r w:rsidRPr="00902255">
              <w:rPr>
                <w:rFonts w:ascii="Calibri" w:hAnsi="Calibri" w:cs="Calibri"/>
                <w:sz w:val="16"/>
                <w:szCs w:val="16"/>
                <w:lang w:eastAsia="es-BO"/>
              </w:rPr>
              <w:t>Etil</w:t>
            </w:r>
            <w:proofErr w:type="spellEnd"/>
            <w:r w:rsidRPr="00902255">
              <w:rPr>
                <w:rFonts w:ascii="Calibri" w:hAnsi="Calibri" w:cs="Calibri"/>
                <w:sz w:val="16"/>
                <w:szCs w:val="16"/>
                <w:lang w:eastAsia="es-BO"/>
              </w:rPr>
              <w:t xml:space="preserve"> Mercaptano </w:t>
            </w:r>
            <w:proofErr w:type="spellStart"/>
            <w:r w:rsidRPr="00902255">
              <w:rPr>
                <w:rFonts w:ascii="Calibri" w:hAnsi="Calibri" w:cs="Calibri"/>
                <w:sz w:val="16"/>
                <w:szCs w:val="16"/>
                <w:lang w:eastAsia="es-BO"/>
              </w:rPr>
              <w:t>Explosision</w:t>
            </w:r>
            <w:proofErr w:type="spellEnd"/>
            <w:r w:rsidRPr="00902255">
              <w:rPr>
                <w:rFonts w:ascii="Calibri" w:hAnsi="Calibri" w:cs="Calibri"/>
                <w:sz w:val="16"/>
                <w:szCs w:val="16"/>
                <w:lang w:eastAsia="es-BO"/>
              </w:rPr>
              <w:t xml:space="preserve"> </w:t>
            </w:r>
            <w:proofErr w:type="spellStart"/>
            <w:r w:rsidRPr="00902255">
              <w:rPr>
                <w:rFonts w:ascii="Calibri" w:hAnsi="Calibri" w:cs="Calibri"/>
                <w:sz w:val="16"/>
                <w:szCs w:val="16"/>
                <w:lang w:eastAsia="es-BO"/>
              </w:rPr>
              <w:t>Proof</w:t>
            </w:r>
            <w:proofErr w:type="spellEnd"/>
            <w:r w:rsidRPr="00902255">
              <w:rPr>
                <w:rFonts w:ascii="Calibri" w:hAnsi="Calibri" w:cs="Calibri"/>
                <w:sz w:val="16"/>
                <w:szCs w:val="16"/>
                <w:lang w:eastAsia="es-BO"/>
              </w:rPr>
              <w:t xml:space="preserve"> Zona I II División I II</w:t>
            </w:r>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Instalado en Gabinete apto para la intemperie</w:t>
            </w:r>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Operado por bomba accionada ELECTRONICAMENTE.</w:t>
            </w:r>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Electroválvula neumático 220V/50Hz</w:t>
            </w:r>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Filtro de aire a la entrada de la bomba</w:t>
            </w:r>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 xml:space="preserve">Visor de nivel explosión - </w:t>
            </w:r>
            <w:proofErr w:type="spellStart"/>
            <w:r w:rsidRPr="00902255">
              <w:rPr>
                <w:rFonts w:ascii="Calibri" w:hAnsi="Calibri" w:cs="Calibri"/>
                <w:sz w:val="16"/>
                <w:szCs w:val="16"/>
                <w:lang w:eastAsia="es-BO"/>
              </w:rPr>
              <w:t>proof</w:t>
            </w:r>
            <w:proofErr w:type="spellEnd"/>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 xml:space="preserve">Equipo de </w:t>
            </w:r>
            <w:proofErr w:type="spellStart"/>
            <w:r w:rsidRPr="00902255">
              <w:rPr>
                <w:rFonts w:ascii="Calibri" w:hAnsi="Calibri" w:cs="Calibri"/>
                <w:sz w:val="16"/>
                <w:szCs w:val="16"/>
                <w:lang w:eastAsia="es-BO"/>
              </w:rPr>
              <w:t>odorizador</w:t>
            </w:r>
            <w:proofErr w:type="spellEnd"/>
            <w:r w:rsidRPr="00902255">
              <w:rPr>
                <w:rFonts w:ascii="Calibri" w:hAnsi="Calibri" w:cs="Calibri"/>
                <w:sz w:val="16"/>
                <w:szCs w:val="16"/>
                <w:lang w:eastAsia="es-BO"/>
              </w:rPr>
              <w:t xml:space="preserve"> a Goteo</w:t>
            </w:r>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Válvula de alivio para tanque pulmón.</w:t>
            </w:r>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 xml:space="preserve">Válvula </w:t>
            </w:r>
            <w:proofErr w:type="spellStart"/>
            <w:r w:rsidRPr="00902255">
              <w:rPr>
                <w:rFonts w:ascii="Calibri" w:hAnsi="Calibri" w:cs="Calibri"/>
                <w:sz w:val="16"/>
                <w:szCs w:val="16"/>
                <w:lang w:eastAsia="es-BO"/>
              </w:rPr>
              <w:t>Check</w:t>
            </w:r>
            <w:proofErr w:type="spellEnd"/>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 xml:space="preserve">Interruptor explosión – </w:t>
            </w:r>
            <w:proofErr w:type="spellStart"/>
            <w:r w:rsidRPr="00902255">
              <w:rPr>
                <w:rFonts w:ascii="Calibri" w:hAnsi="Calibri" w:cs="Calibri"/>
                <w:sz w:val="16"/>
                <w:szCs w:val="16"/>
                <w:lang w:eastAsia="es-BO"/>
              </w:rPr>
              <w:t>proof</w:t>
            </w:r>
            <w:proofErr w:type="spellEnd"/>
            <w:r w:rsidRPr="00902255">
              <w:rPr>
                <w:rFonts w:ascii="Calibri" w:hAnsi="Calibri" w:cs="Calibri"/>
                <w:sz w:val="16"/>
                <w:szCs w:val="16"/>
                <w:lang w:eastAsia="es-BO"/>
              </w:rPr>
              <w:t xml:space="preserve"> para encendido/apagado de sistema </w:t>
            </w:r>
            <w:proofErr w:type="spellStart"/>
            <w:r w:rsidRPr="00902255">
              <w:rPr>
                <w:rFonts w:ascii="Calibri" w:hAnsi="Calibri" w:cs="Calibri"/>
                <w:sz w:val="16"/>
                <w:szCs w:val="16"/>
                <w:lang w:eastAsia="es-BO"/>
              </w:rPr>
              <w:t>odorizante</w:t>
            </w:r>
            <w:proofErr w:type="spellEnd"/>
            <w:r w:rsidRPr="00902255">
              <w:rPr>
                <w:rFonts w:ascii="Calibri" w:hAnsi="Calibri" w:cs="Calibri"/>
                <w:sz w:val="16"/>
                <w:szCs w:val="16"/>
                <w:lang w:eastAsia="es-BO"/>
              </w:rPr>
              <w:t>.</w:t>
            </w:r>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 xml:space="preserve">Caudal a </w:t>
            </w:r>
            <w:proofErr w:type="spellStart"/>
            <w:r w:rsidRPr="00902255">
              <w:rPr>
                <w:rFonts w:ascii="Calibri" w:hAnsi="Calibri" w:cs="Calibri"/>
                <w:sz w:val="16"/>
                <w:szCs w:val="16"/>
                <w:lang w:eastAsia="es-BO"/>
              </w:rPr>
              <w:t>odorizar</w:t>
            </w:r>
            <w:proofErr w:type="spellEnd"/>
            <w:r w:rsidRPr="00902255">
              <w:rPr>
                <w:rFonts w:ascii="Calibri" w:hAnsi="Calibri" w:cs="Calibri"/>
                <w:sz w:val="16"/>
                <w:szCs w:val="16"/>
                <w:lang w:eastAsia="es-BO"/>
              </w:rPr>
              <w:t xml:space="preserve"> hasta 5000 m</w:t>
            </w:r>
            <w:r w:rsidRPr="00902255">
              <w:rPr>
                <w:rFonts w:ascii="Calibri" w:hAnsi="Calibri" w:cs="Calibri"/>
                <w:sz w:val="16"/>
                <w:szCs w:val="16"/>
                <w:vertAlign w:val="superscript"/>
                <w:lang w:eastAsia="es-BO"/>
              </w:rPr>
              <w:t>3</w:t>
            </w:r>
            <w:r w:rsidRPr="00902255">
              <w:rPr>
                <w:rFonts w:ascii="Calibri" w:hAnsi="Calibri" w:cs="Calibri"/>
                <w:sz w:val="16"/>
                <w:szCs w:val="16"/>
                <w:lang w:eastAsia="es-BO"/>
              </w:rPr>
              <w:t>/hora (Condiciones Estándar)</w:t>
            </w:r>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Presión máxima de operación 350 psi</w:t>
            </w:r>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 xml:space="preserve">Tanque de </w:t>
            </w:r>
            <w:proofErr w:type="spellStart"/>
            <w:r w:rsidRPr="00902255">
              <w:rPr>
                <w:rFonts w:ascii="Calibri" w:hAnsi="Calibri" w:cs="Calibri"/>
                <w:sz w:val="16"/>
                <w:szCs w:val="16"/>
                <w:lang w:eastAsia="es-BO"/>
              </w:rPr>
              <w:t>odorizante</w:t>
            </w:r>
            <w:proofErr w:type="spellEnd"/>
            <w:r w:rsidRPr="00902255">
              <w:rPr>
                <w:rFonts w:ascii="Calibri" w:hAnsi="Calibri" w:cs="Calibri"/>
                <w:sz w:val="16"/>
                <w:szCs w:val="16"/>
                <w:lang w:eastAsia="es-BO"/>
              </w:rPr>
              <w:t xml:space="preserve"> mínimo 50 litros o de mayor capacidad, construido de material inoxidable bajo las normas ASME VIII y IX configuración cilíndrica horizontal.</w:t>
            </w:r>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 xml:space="preserve">Salida máxima de </w:t>
            </w:r>
            <w:proofErr w:type="spellStart"/>
            <w:r w:rsidRPr="00902255">
              <w:rPr>
                <w:rFonts w:ascii="Calibri" w:hAnsi="Calibri" w:cs="Calibri"/>
                <w:sz w:val="16"/>
                <w:szCs w:val="16"/>
                <w:lang w:eastAsia="es-BO"/>
              </w:rPr>
              <w:t>odorizante</w:t>
            </w:r>
            <w:proofErr w:type="spellEnd"/>
            <w:r w:rsidRPr="00902255">
              <w:rPr>
                <w:rFonts w:ascii="Calibri" w:hAnsi="Calibri" w:cs="Calibri"/>
                <w:sz w:val="16"/>
                <w:szCs w:val="16"/>
                <w:lang w:eastAsia="es-BO"/>
              </w:rPr>
              <w:t xml:space="preserve"> 1.4 l/día.</w:t>
            </w:r>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Caudal de 0.1 cc/carrera</w:t>
            </w:r>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La bomba trabajara 24 horas continuo los 365 días del año.</w:t>
            </w:r>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Gabinete de acero al carbono revestimiento en pintura Epoxi o poliéster de alto impacto, apto para la intemperie</w:t>
            </w:r>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 xml:space="preserve">Válvulas de bloqueo tipo aguja en acero inoxidable AISI 316 para purgar, carga y conexión al sistema de </w:t>
            </w:r>
            <w:proofErr w:type="spellStart"/>
            <w:r w:rsidRPr="00902255">
              <w:rPr>
                <w:rFonts w:ascii="Calibri" w:hAnsi="Calibri" w:cs="Calibri"/>
                <w:sz w:val="16"/>
                <w:szCs w:val="16"/>
                <w:lang w:eastAsia="es-BO"/>
              </w:rPr>
              <w:t>odorizador</w:t>
            </w:r>
            <w:proofErr w:type="spellEnd"/>
            <w:r w:rsidRPr="00902255">
              <w:rPr>
                <w:rFonts w:ascii="Calibri" w:hAnsi="Calibri" w:cs="Calibri"/>
                <w:sz w:val="16"/>
                <w:szCs w:val="16"/>
                <w:lang w:eastAsia="es-BO"/>
              </w:rPr>
              <w:t>.</w:t>
            </w:r>
          </w:p>
        </w:tc>
        <w:tc>
          <w:tcPr>
            <w:tcW w:w="992" w:type="dxa"/>
            <w:shd w:val="clear" w:color="auto" w:fill="auto"/>
            <w:vAlign w:val="center"/>
          </w:tcPr>
          <w:p w:rsidR="00902255" w:rsidRPr="00902255" w:rsidRDefault="00902255" w:rsidP="00902255">
            <w:pPr>
              <w:spacing w:before="60" w:after="60"/>
              <w:jc w:val="center"/>
              <w:rPr>
                <w:rFonts w:ascii="Verdana" w:hAnsi="Verdana" w:cs="Calibri"/>
                <w:bCs/>
                <w:sz w:val="18"/>
                <w:szCs w:val="18"/>
                <w:lang w:val="es-BO" w:eastAsia="es-ES"/>
              </w:rPr>
            </w:pPr>
            <w:r w:rsidRPr="00902255">
              <w:rPr>
                <w:rFonts w:ascii="Calibri" w:hAnsi="Calibri" w:cs="Calibri"/>
                <w:color w:val="000000"/>
                <w:sz w:val="16"/>
                <w:szCs w:val="16"/>
                <w:lang w:eastAsia="es-BO"/>
              </w:rPr>
              <w:t>Equipo</w:t>
            </w:r>
          </w:p>
        </w:tc>
        <w:tc>
          <w:tcPr>
            <w:tcW w:w="921" w:type="dxa"/>
            <w:vAlign w:val="center"/>
          </w:tcPr>
          <w:p w:rsidR="00902255" w:rsidRPr="00902255" w:rsidRDefault="00902255" w:rsidP="00902255">
            <w:pPr>
              <w:spacing w:before="60" w:after="60"/>
              <w:jc w:val="center"/>
              <w:rPr>
                <w:rFonts w:ascii="Verdana" w:hAnsi="Verdana" w:cs="Calibri"/>
                <w:bCs/>
                <w:sz w:val="18"/>
                <w:szCs w:val="18"/>
                <w:lang w:val="es-BO" w:eastAsia="es-ES"/>
              </w:rPr>
            </w:pPr>
            <w:r w:rsidRPr="00902255">
              <w:rPr>
                <w:rFonts w:ascii="Calibri" w:hAnsi="Calibri" w:cs="Calibri"/>
                <w:color w:val="000000"/>
                <w:sz w:val="16"/>
                <w:szCs w:val="16"/>
                <w:lang w:eastAsia="es-BO"/>
              </w:rPr>
              <w:t>1</w:t>
            </w:r>
          </w:p>
        </w:tc>
        <w:tc>
          <w:tcPr>
            <w:tcW w:w="1319" w:type="dxa"/>
            <w:vAlign w:val="center"/>
          </w:tcPr>
          <w:p w:rsidR="00902255" w:rsidRPr="00902255" w:rsidRDefault="00902255" w:rsidP="00902255">
            <w:pPr>
              <w:jc w:val="center"/>
              <w:rPr>
                <w:rFonts w:ascii="Calibri" w:hAnsi="Calibri" w:cs="Calibri"/>
                <w:color w:val="000000"/>
                <w:sz w:val="16"/>
                <w:szCs w:val="16"/>
                <w:lang w:eastAsia="es-BO"/>
              </w:rPr>
            </w:pPr>
            <w:r w:rsidRPr="00902255">
              <w:rPr>
                <w:rFonts w:ascii="Calibri" w:hAnsi="Calibri" w:cs="Calibri"/>
                <w:color w:val="000000"/>
                <w:sz w:val="16"/>
                <w:szCs w:val="16"/>
                <w:lang w:eastAsia="es-BO"/>
              </w:rPr>
              <w:t>175.000,00</w:t>
            </w:r>
          </w:p>
        </w:tc>
        <w:tc>
          <w:tcPr>
            <w:tcW w:w="1275" w:type="dxa"/>
            <w:vAlign w:val="center"/>
          </w:tcPr>
          <w:p w:rsidR="00902255" w:rsidRPr="00902255" w:rsidRDefault="00902255" w:rsidP="00902255">
            <w:pPr>
              <w:jc w:val="center"/>
              <w:rPr>
                <w:rFonts w:ascii="Calibri" w:hAnsi="Calibri" w:cs="Calibri"/>
                <w:color w:val="000000"/>
                <w:sz w:val="16"/>
                <w:szCs w:val="16"/>
                <w:lang w:eastAsia="es-BO"/>
              </w:rPr>
            </w:pPr>
            <w:r w:rsidRPr="00902255">
              <w:rPr>
                <w:rFonts w:ascii="Calibri" w:hAnsi="Calibri" w:cs="Calibri"/>
                <w:color w:val="000000"/>
                <w:sz w:val="16"/>
                <w:szCs w:val="16"/>
                <w:lang w:eastAsia="es-BO"/>
              </w:rPr>
              <w:t>175.000,00</w:t>
            </w:r>
          </w:p>
        </w:tc>
      </w:tr>
    </w:tbl>
    <w:p w:rsidR="00103622" w:rsidRPr="006F470A" w:rsidRDefault="00103622" w:rsidP="00B37050">
      <w:pPr>
        <w:jc w:val="center"/>
        <w:rPr>
          <w:rFonts w:asciiTheme="minorHAnsi" w:hAnsiTheme="minorHAnsi" w:cstheme="minorHAnsi"/>
          <w:b/>
          <w:sz w:val="22"/>
          <w:szCs w:val="22"/>
        </w:rPr>
      </w:pPr>
    </w:p>
    <w:p w:rsidR="00D3320E" w:rsidRDefault="00D3320E" w:rsidP="00B37050">
      <w:pPr>
        <w:jc w:val="center"/>
        <w:rPr>
          <w:rFonts w:asciiTheme="minorHAnsi" w:hAnsiTheme="minorHAnsi" w:cstheme="minorHAnsi"/>
          <w:b/>
          <w:sz w:val="22"/>
          <w:szCs w:val="22"/>
        </w:rPr>
      </w:pPr>
    </w:p>
    <w:p w:rsidR="00902255" w:rsidRDefault="00902255" w:rsidP="00B37050">
      <w:pPr>
        <w:jc w:val="center"/>
        <w:rPr>
          <w:rFonts w:asciiTheme="minorHAnsi" w:hAnsiTheme="minorHAnsi" w:cstheme="minorHAnsi"/>
          <w:b/>
          <w:sz w:val="22"/>
          <w:szCs w:val="22"/>
        </w:rPr>
      </w:pPr>
    </w:p>
    <w:p w:rsidR="00902255" w:rsidRDefault="00902255" w:rsidP="00B37050">
      <w:pPr>
        <w:jc w:val="center"/>
        <w:rPr>
          <w:rFonts w:asciiTheme="minorHAnsi" w:hAnsiTheme="minorHAnsi" w:cstheme="minorHAnsi"/>
          <w:b/>
          <w:sz w:val="22"/>
          <w:szCs w:val="22"/>
        </w:rPr>
      </w:pPr>
    </w:p>
    <w:p w:rsidR="00902255" w:rsidRDefault="00902255" w:rsidP="00B37050">
      <w:pPr>
        <w:jc w:val="center"/>
        <w:rPr>
          <w:rFonts w:asciiTheme="minorHAnsi" w:hAnsiTheme="minorHAnsi" w:cstheme="minorHAnsi"/>
          <w:b/>
          <w:sz w:val="22"/>
          <w:szCs w:val="22"/>
        </w:rPr>
      </w:pPr>
    </w:p>
    <w:p w:rsidR="00902255" w:rsidRDefault="00902255" w:rsidP="00B37050">
      <w:pPr>
        <w:jc w:val="center"/>
        <w:rPr>
          <w:rFonts w:asciiTheme="minorHAnsi" w:hAnsiTheme="minorHAnsi" w:cstheme="minorHAnsi"/>
          <w:b/>
          <w:sz w:val="22"/>
          <w:szCs w:val="22"/>
        </w:rPr>
      </w:pPr>
    </w:p>
    <w:p w:rsidR="00902255" w:rsidRDefault="00902255" w:rsidP="00B37050">
      <w:pPr>
        <w:jc w:val="center"/>
        <w:rPr>
          <w:rFonts w:asciiTheme="minorHAnsi" w:hAnsiTheme="minorHAnsi" w:cstheme="minorHAnsi"/>
          <w:b/>
          <w:sz w:val="22"/>
          <w:szCs w:val="22"/>
        </w:rPr>
      </w:pPr>
    </w:p>
    <w:p w:rsidR="00902255" w:rsidRDefault="00902255" w:rsidP="00B37050">
      <w:pPr>
        <w:jc w:val="center"/>
        <w:rPr>
          <w:rFonts w:asciiTheme="minorHAnsi" w:hAnsiTheme="minorHAnsi" w:cstheme="minorHAnsi"/>
          <w:b/>
          <w:sz w:val="22"/>
          <w:szCs w:val="22"/>
        </w:rPr>
      </w:pPr>
    </w:p>
    <w:p w:rsidR="00902255" w:rsidRDefault="00902255" w:rsidP="00B37050">
      <w:pPr>
        <w:jc w:val="center"/>
        <w:rPr>
          <w:rFonts w:asciiTheme="minorHAnsi" w:hAnsiTheme="minorHAnsi" w:cstheme="minorHAnsi"/>
          <w:b/>
          <w:sz w:val="22"/>
          <w:szCs w:val="22"/>
        </w:rPr>
      </w:pPr>
    </w:p>
    <w:p w:rsidR="00902255" w:rsidRDefault="00902255" w:rsidP="00B37050">
      <w:pPr>
        <w:jc w:val="center"/>
        <w:rPr>
          <w:rFonts w:asciiTheme="minorHAnsi" w:hAnsiTheme="minorHAnsi" w:cstheme="minorHAnsi"/>
          <w:b/>
          <w:sz w:val="22"/>
          <w:szCs w:val="22"/>
        </w:rPr>
      </w:pPr>
    </w:p>
    <w:p w:rsidR="00902255" w:rsidRDefault="00902255" w:rsidP="00B37050">
      <w:pPr>
        <w:jc w:val="center"/>
        <w:rPr>
          <w:rFonts w:asciiTheme="minorHAnsi" w:hAnsiTheme="minorHAnsi" w:cstheme="minorHAnsi"/>
          <w:b/>
          <w:sz w:val="22"/>
          <w:szCs w:val="22"/>
        </w:rPr>
      </w:pPr>
    </w:p>
    <w:p w:rsidR="00902255" w:rsidRDefault="00902255" w:rsidP="00B37050">
      <w:pPr>
        <w:jc w:val="center"/>
        <w:rPr>
          <w:rFonts w:asciiTheme="minorHAnsi" w:hAnsiTheme="minorHAnsi" w:cstheme="minorHAnsi"/>
          <w:b/>
          <w:sz w:val="22"/>
          <w:szCs w:val="22"/>
        </w:rPr>
      </w:pPr>
    </w:p>
    <w:p w:rsidR="00902255" w:rsidRDefault="00902255" w:rsidP="00B37050">
      <w:pPr>
        <w:jc w:val="center"/>
        <w:rPr>
          <w:rFonts w:asciiTheme="minorHAnsi" w:hAnsiTheme="minorHAnsi" w:cstheme="minorHAnsi"/>
          <w:b/>
          <w:sz w:val="22"/>
          <w:szCs w:val="22"/>
        </w:rPr>
      </w:pPr>
    </w:p>
    <w:p w:rsidR="00902255" w:rsidRDefault="00902255" w:rsidP="00B37050">
      <w:pPr>
        <w:jc w:val="center"/>
        <w:rPr>
          <w:rFonts w:asciiTheme="minorHAnsi" w:hAnsiTheme="minorHAnsi" w:cstheme="minorHAnsi"/>
          <w:b/>
          <w:sz w:val="22"/>
          <w:szCs w:val="22"/>
        </w:rPr>
      </w:pPr>
    </w:p>
    <w:p w:rsidR="00902255" w:rsidRDefault="00902255" w:rsidP="00B37050">
      <w:pPr>
        <w:jc w:val="center"/>
        <w:rPr>
          <w:rFonts w:asciiTheme="minorHAnsi" w:hAnsiTheme="minorHAnsi" w:cstheme="minorHAnsi"/>
          <w:b/>
          <w:sz w:val="22"/>
          <w:szCs w:val="22"/>
        </w:rPr>
      </w:pPr>
    </w:p>
    <w:p w:rsidR="00902255" w:rsidRDefault="00902255" w:rsidP="00B37050">
      <w:pPr>
        <w:jc w:val="center"/>
        <w:rPr>
          <w:rFonts w:asciiTheme="minorHAnsi" w:hAnsiTheme="minorHAnsi" w:cstheme="minorHAnsi"/>
          <w:b/>
          <w:sz w:val="22"/>
          <w:szCs w:val="22"/>
        </w:rPr>
      </w:pPr>
    </w:p>
    <w:p w:rsidR="00902255" w:rsidRDefault="00902255" w:rsidP="00B37050">
      <w:pPr>
        <w:jc w:val="center"/>
        <w:rPr>
          <w:rFonts w:asciiTheme="minorHAnsi" w:hAnsiTheme="minorHAnsi" w:cstheme="minorHAnsi"/>
          <w:b/>
          <w:sz w:val="22"/>
          <w:szCs w:val="22"/>
        </w:rPr>
      </w:pPr>
    </w:p>
    <w:p w:rsidR="00902255" w:rsidRDefault="00902255"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7D104D">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7D104D">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7D104D">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7D104D">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7D104D">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7D104D">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703819" w:rsidRDefault="00C10F19" w:rsidP="00855E15">
      <w:pPr>
        <w:pStyle w:val="Prrafodelista"/>
        <w:ind w:left="426"/>
        <w:jc w:val="both"/>
        <w:rPr>
          <w:rFonts w:asciiTheme="minorHAnsi" w:hAnsiTheme="minorHAnsi" w:cstheme="minorHAnsi"/>
          <w:sz w:val="22"/>
          <w:szCs w:val="22"/>
        </w:rPr>
      </w:pPr>
      <w:r>
        <w:rPr>
          <w:rFonts w:asciiTheme="minorHAnsi" w:hAnsiTheme="minorHAnsi" w:cstheme="minorHAnsi"/>
          <w:b/>
          <w:color w:val="FF0000"/>
          <w:sz w:val="22"/>
          <w:szCs w:val="22"/>
        </w:rPr>
        <w:t>“</w:t>
      </w:r>
      <w:r w:rsidRPr="00207ADB">
        <w:rPr>
          <w:rFonts w:asciiTheme="minorHAnsi" w:hAnsiTheme="minorHAnsi" w:cstheme="minorHAnsi"/>
          <w:b/>
          <w:color w:val="FF0000"/>
          <w:sz w:val="22"/>
          <w:szCs w:val="22"/>
        </w:rPr>
        <w:t>NO APLICA</w:t>
      </w:r>
      <w:r>
        <w:rPr>
          <w:rFonts w:asciiTheme="minorHAnsi" w:hAnsiTheme="minorHAnsi" w:cstheme="minorHAnsi"/>
          <w:b/>
          <w:color w:val="FF0000"/>
          <w:sz w:val="22"/>
          <w:szCs w:val="22"/>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D104D">
      <w:pPr>
        <w:pStyle w:val="Sinespaciado4"/>
        <w:numPr>
          <w:ilvl w:val="0"/>
          <w:numId w:val="26"/>
        </w:numPr>
        <w:ind w:left="851"/>
        <w:jc w:val="both"/>
      </w:pPr>
      <w:r w:rsidRPr="006F470A">
        <w:t xml:space="preserve">Que tengan deudas pendientes con el Estado, establecidas mediante pliegos de cargo ejecutoriados y no pagados. </w:t>
      </w:r>
    </w:p>
    <w:p w:rsidR="006A773C" w:rsidRPr="006F470A" w:rsidRDefault="006A773C" w:rsidP="007D104D">
      <w:pPr>
        <w:pStyle w:val="Sinespaciado4"/>
        <w:numPr>
          <w:ilvl w:val="0"/>
          <w:numId w:val="26"/>
        </w:numPr>
        <w:ind w:left="851"/>
        <w:jc w:val="both"/>
      </w:pPr>
      <w:r w:rsidRPr="006F470A">
        <w:t>Que tengan sentencia ejecutoriada, con impedimento para ejercer el comercio.</w:t>
      </w:r>
    </w:p>
    <w:p w:rsidR="006A773C" w:rsidRPr="006F470A" w:rsidRDefault="006A773C" w:rsidP="007D104D">
      <w:pPr>
        <w:pStyle w:val="Sinespaciado4"/>
        <w:numPr>
          <w:ilvl w:val="0"/>
          <w:numId w:val="26"/>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7D104D">
      <w:pPr>
        <w:pStyle w:val="Sinespaciado4"/>
        <w:numPr>
          <w:ilvl w:val="0"/>
          <w:numId w:val="26"/>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7D104D">
      <w:pPr>
        <w:pStyle w:val="Sinespaciado4"/>
        <w:numPr>
          <w:ilvl w:val="0"/>
          <w:numId w:val="26"/>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7D104D">
      <w:pPr>
        <w:pStyle w:val="Sinespaciado4"/>
        <w:numPr>
          <w:ilvl w:val="0"/>
          <w:numId w:val="26"/>
        </w:numPr>
        <w:ind w:left="851"/>
        <w:jc w:val="both"/>
      </w:pPr>
      <w:r w:rsidRPr="002932FE">
        <w:lastRenderedPageBreak/>
        <w:t>Que hubiesen declarado su disolución o quiebra.</w:t>
      </w:r>
    </w:p>
    <w:p w:rsidR="006A773C" w:rsidRPr="006F470A" w:rsidRDefault="006A773C" w:rsidP="007D104D">
      <w:pPr>
        <w:pStyle w:val="Sinespaciado4"/>
        <w:numPr>
          <w:ilvl w:val="0"/>
          <w:numId w:val="26"/>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D104D">
      <w:pPr>
        <w:pStyle w:val="Sinespaciado4"/>
        <w:numPr>
          <w:ilvl w:val="0"/>
          <w:numId w:val="26"/>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7D104D">
      <w:pPr>
        <w:pStyle w:val="Sinespaciado4"/>
        <w:numPr>
          <w:ilvl w:val="0"/>
          <w:numId w:val="26"/>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D104D">
      <w:pPr>
        <w:pStyle w:val="Sinespaciado4"/>
        <w:numPr>
          <w:ilvl w:val="0"/>
          <w:numId w:val="26"/>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D104D">
      <w:pPr>
        <w:pStyle w:val="Sinespaciado4"/>
        <w:numPr>
          <w:ilvl w:val="0"/>
          <w:numId w:val="26"/>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C10F19" w:rsidRDefault="00C10F19"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D104D">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D104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D104D">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7D104D">
      <w:pPr>
        <w:pStyle w:val="Prrafodelista"/>
        <w:numPr>
          <w:ilvl w:val="0"/>
          <w:numId w:val="22"/>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7D104D">
      <w:pPr>
        <w:pStyle w:val="Prrafodelista"/>
        <w:numPr>
          <w:ilvl w:val="0"/>
          <w:numId w:val="22"/>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7D104D">
      <w:pPr>
        <w:pStyle w:val="Prrafodelista"/>
        <w:numPr>
          <w:ilvl w:val="0"/>
          <w:numId w:val="22"/>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7D104D">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7D104D">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7D104D">
      <w:pPr>
        <w:numPr>
          <w:ilvl w:val="0"/>
          <w:numId w:val="25"/>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7D104D">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7D104D">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7D104D">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7D104D">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D104D">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D104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D104D">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D104D">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D104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C10F19" w:rsidRPr="006F470A" w:rsidRDefault="00C10F19" w:rsidP="00C10F19">
      <w:pPr>
        <w:pStyle w:val="Prrafodelista"/>
        <w:ind w:left="426"/>
        <w:jc w:val="both"/>
        <w:rPr>
          <w:rFonts w:asciiTheme="minorHAnsi" w:hAnsiTheme="minorHAnsi" w:cstheme="minorHAnsi"/>
          <w:b/>
          <w:sz w:val="22"/>
          <w:szCs w:val="22"/>
        </w:rPr>
      </w:pPr>
    </w:p>
    <w:p w:rsidR="00C10F19" w:rsidRDefault="00C10F19" w:rsidP="00B37050">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0D5126" w:rsidRPr="006F470A" w:rsidRDefault="000D5126" w:rsidP="000D5126">
      <w:pPr>
        <w:pStyle w:val="Prrafodelista"/>
        <w:ind w:left="426"/>
        <w:jc w:val="both"/>
        <w:rPr>
          <w:rFonts w:asciiTheme="minorHAnsi" w:hAnsiTheme="minorHAnsi" w:cstheme="minorHAnsi"/>
          <w:b/>
          <w:sz w:val="22"/>
          <w:szCs w:val="22"/>
        </w:rPr>
      </w:pPr>
    </w:p>
    <w:p w:rsidR="00D3320E" w:rsidRDefault="00D3320E" w:rsidP="00D3320E">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D3320E" w:rsidRPr="006F470A" w:rsidRDefault="00D3320E" w:rsidP="00D3320E">
      <w:pPr>
        <w:pStyle w:val="Prrafodelista"/>
        <w:ind w:left="426"/>
        <w:jc w:val="both"/>
        <w:rPr>
          <w:rFonts w:asciiTheme="minorHAnsi" w:hAnsiTheme="minorHAnsi" w:cstheme="minorHAnsi"/>
          <w:b/>
          <w:sz w:val="22"/>
          <w:szCs w:val="22"/>
        </w:rPr>
      </w:pPr>
    </w:p>
    <w:p w:rsidR="00D3320E" w:rsidRDefault="00D3320E" w:rsidP="00D3320E">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D104D">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D104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7D104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7D104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7D104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7D104D">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7D104D">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D104D">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D104D">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7D104D">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EA32B2" w:rsidRDefault="006E23E4" w:rsidP="007D104D">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EA32B2">
        <w:rPr>
          <w:rFonts w:asciiTheme="minorHAnsi" w:hAnsiTheme="minorHAnsi" w:cstheme="minorHAnsi"/>
          <w:sz w:val="22"/>
          <w:szCs w:val="22"/>
        </w:rPr>
        <w:t xml:space="preserve">Original de la Garantía de Seriedad de Propuesta </w:t>
      </w:r>
    </w:p>
    <w:p w:rsidR="00EA32B2" w:rsidRPr="00EA32B2" w:rsidRDefault="00EA32B2" w:rsidP="00EA32B2">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7D104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7D104D">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7D104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7D104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7D104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7D104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7D104D">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7D104D">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D104D">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D104D">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D104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D104D">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7D104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7D104D">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7D104D">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7D104D">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7D104D">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7D104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7D104D">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7D104D">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D104D">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7D104D">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D104D">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7D104D">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7D104D">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7D104D">
      <w:pPr>
        <w:pStyle w:val="Prrafodelista"/>
        <w:numPr>
          <w:ilvl w:val="1"/>
          <w:numId w:val="2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D104D">
      <w:pPr>
        <w:pStyle w:val="Prrafodelista"/>
        <w:numPr>
          <w:ilvl w:val="1"/>
          <w:numId w:val="2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D104D">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7D104D">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7D104D">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D104D">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7D104D">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7D104D">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Default="00FA78A9" w:rsidP="00FA78A9">
      <w:pPr>
        <w:jc w:val="center"/>
        <w:rPr>
          <w:rFonts w:asciiTheme="minorHAnsi" w:hAnsiTheme="minorHAnsi" w:cstheme="minorHAnsi"/>
          <w:b/>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0"/>
        <w:gridCol w:w="1642"/>
        <w:gridCol w:w="1652"/>
        <w:gridCol w:w="989"/>
        <w:gridCol w:w="986"/>
        <w:gridCol w:w="1617"/>
        <w:gridCol w:w="1747"/>
      </w:tblGrid>
      <w:tr w:rsidR="002C62E4" w:rsidRPr="00D3320E" w:rsidTr="002C62E4">
        <w:trPr>
          <w:trHeight w:val="434"/>
          <w:jc w:val="center"/>
        </w:trPr>
        <w:tc>
          <w:tcPr>
            <w:tcW w:w="480" w:type="dxa"/>
            <w:shd w:val="clear" w:color="auto" w:fill="D9D9D9"/>
            <w:vAlign w:val="center"/>
          </w:tcPr>
          <w:p w:rsidR="002C62E4" w:rsidRPr="00D3320E" w:rsidRDefault="002C62E4" w:rsidP="00EC1CBF">
            <w:pPr>
              <w:jc w:val="center"/>
              <w:rPr>
                <w:rFonts w:ascii="Calibri" w:hAnsi="Calibri" w:cs="Calibri"/>
                <w:b/>
                <w:bCs/>
                <w:sz w:val="16"/>
                <w:szCs w:val="16"/>
                <w:lang w:val="es-ES_tradnl" w:eastAsia="es-BO"/>
              </w:rPr>
            </w:pPr>
            <w:r w:rsidRPr="00D3320E">
              <w:rPr>
                <w:rFonts w:ascii="Calibri" w:hAnsi="Calibri" w:cs="Calibri"/>
                <w:b/>
                <w:bCs/>
                <w:sz w:val="16"/>
                <w:szCs w:val="16"/>
                <w:lang w:val="es-ES_tradnl" w:eastAsia="es-BO"/>
              </w:rPr>
              <w:t>Nº</w:t>
            </w:r>
          </w:p>
          <w:p w:rsidR="002C62E4" w:rsidRPr="00D3320E" w:rsidRDefault="002C62E4" w:rsidP="00EC1CBF">
            <w:pPr>
              <w:jc w:val="center"/>
              <w:rPr>
                <w:rFonts w:ascii="Calibri" w:hAnsi="Calibri" w:cs="Calibri"/>
                <w:b/>
                <w:bCs/>
                <w:sz w:val="16"/>
                <w:szCs w:val="16"/>
                <w:lang w:eastAsia="es-BO"/>
              </w:rPr>
            </w:pPr>
            <w:r w:rsidRPr="00D3320E">
              <w:rPr>
                <w:rFonts w:ascii="Calibri" w:hAnsi="Calibri" w:cs="Calibri"/>
                <w:b/>
                <w:bCs/>
                <w:sz w:val="16"/>
                <w:szCs w:val="16"/>
                <w:lang w:val="es-ES_tradnl" w:eastAsia="es-BO"/>
              </w:rPr>
              <w:t>ÍTEM</w:t>
            </w:r>
          </w:p>
        </w:tc>
        <w:tc>
          <w:tcPr>
            <w:tcW w:w="3294" w:type="dxa"/>
            <w:gridSpan w:val="2"/>
            <w:shd w:val="clear" w:color="auto" w:fill="D9D9D9"/>
            <w:vAlign w:val="center"/>
          </w:tcPr>
          <w:p w:rsidR="002C62E4" w:rsidRPr="00D3320E" w:rsidRDefault="002C62E4" w:rsidP="00EC1CBF">
            <w:pPr>
              <w:jc w:val="center"/>
              <w:rPr>
                <w:rFonts w:ascii="Calibri" w:hAnsi="Calibri" w:cs="Calibri"/>
                <w:b/>
                <w:bCs/>
                <w:sz w:val="16"/>
                <w:szCs w:val="16"/>
                <w:lang w:val="es-ES_tradnl" w:eastAsia="es-BO"/>
              </w:rPr>
            </w:pPr>
            <w:r w:rsidRPr="00D3320E">
              <w:rPr>
                <w:rFonts w:ascii="Calibri" w:hAnsi="Calibri" w:cs="Calibri"/>
                <w:b/>
                <w:bCs/>
                <w:sz w:val="16"/>
                <w:szCs w:val="16"/>
                <w:lang w:val="es-ES_tradnl" w:eastAsia="es-BO"/>
              </w:rPr>
              <w:t>DETALLE DEL BIEN</w:t>
            </w:r>
          </w:p>
        </w:tc>
        <w:tc>
          <w:tcPr>
            <w:tcW w:w="989" w:type="dxa"/>
            <w:shd w:val="clear" w:color="auto" w:fill="D9D9D9"/>
            <w:vAlign w:val="center"/>
          </w:tcPr>
          <w:p w:rsidR="002C62E4" w:rsidRPr="00D3320E" w:rsidRDefault="00902255" w:rsidP="00EC1CBF">
            <w:pPr>
              <w:jc w:val="center"/>
              <w:rPr>
                <w:rFonts w:ascii="Calibri" w:hAnsi="Calibri" w:cs="Calibri"/>
                <w:b/>
                <w:bCs/>
                <w:sz w:val="16"/>
                <w:szCs w:val="16"/>
                <w:lang w:eastAsia="es-BO"/>
              </w:rPr>
            </w:pPr>
            <w:r w:rsidRPr="00D3320E">
              <w:rPr>
                <w:rFonts w:ascii="Calibri" w:hAnsi="Calibri" w:cs="Calibri"/>
                <w:b/>
                <w:bCs/>
                <w:sz w:val="16"/>
                <w:szCs w:val="16"/>
                <w:lang w:val="es-ES_tradnl" w:eastAsia="es-BO"/>
              </w:rPr>
              <w:t>UNIDAD DE MEDIDA</w:t>
            </w:r>
          </w:p>
        </w:tc>
        <w:tc>
          <w:tcPr>
            <w:tcW w:w="986" w:type="dxa"/>
            <w:shd w:val="clear" w:color="auto" w:fill="D9D9D9"/>
            <w:vAlign w:val="center"/>
          </w:tcPr>
          <w:p w:rsidR="002C62E4" w:rsidRPr="00D3320E" w:rsidRDefault="00FA512D" w:rsidP="00EC1CBF">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CANTIDAD</w:t>
            </w:r>
          </w:p>
        </w:tc>
        <w:tc>
          <w:tcPr>
            <w:tcW w:w="1617" w:type="dxa"/>
            <w:shd w:val="clear" w:color="auto" w:fill="D9D9D9"/>
            <w:vAlign w:val="center"/>
          </w:tcPr>
          <w:p w:rsidR="002C62E4" w:rsidRPr="00D3320E" w:rsidRDefault="002C62E4" w:rsidP="00EC1CBF">
            <w:pPr>
              <w:jc w:val="center"/>
              <w:rPr>
                <w:rFonts w:ascii="Calibri" w:hAnsi="Calibri" w:cs="Calibri"/>
                <w:b/>
                <w:bCs/>
                <w:sz w:val="16"/>
                <w:szCs w:val="16"/>
                <w:lang w:val="es-ES_tradnl" w:eastAsia="es-BO"/>
              </w:rPr>
            </w:pPr>
            <w:r w:rsidRPr="00D3320E">
              <w:rPr>
                <w:rFonts w:ascii="Calibri" w:hAnsi="Calibri" w:cs="Calibri"/>
                <w:b/>
                <w:bCs/>
                <w:sz w:val="16"/>
                <w:szCs w:val="16"/>
                <w:lang w:val="es-ES_tradnl" w:eastAsia="es-BO"/>
              </w:rPr>
              <w:t>PRECIO UNITARIO</w:t>
            </w:r>
          </w:p>
          <w:p w:rsidR="002C62E4" w:rsidRPr="00D3320E" w:rsidRDefault="002C62E4" w:rsidP="00EC1CBF">
            <w:pPr>
              <w:jc w:val="center"/>
              <w:rPr>
                <w:rFonts w:ascii="Calibri" w:hAnsi="Calibri" w:cs="Calibri"/>
                <w:b/>
                <w:bCs/>
                <w:sz w:val="16"/>
                <w:szCs w:val="16"/>
                <w:lang w:val="es-ES_tradnl" w:eastAsia="es-BO"/>
              </w:rPr>
            </w:pPr>
            <w:r w:rsidRPr="00D3320E">
              <w:rPr>
                <w:rFonts w:ascii="Calibri" w:hAnsi="Calibri" w:cs="Calibri"/>
                <w:b/>
                <w:bCs/>
                <w:sz w:val="16"/>
                <w:szCs w:val="16"/>
                <w:lang w:eastAsia="es-BO"/>
              </w:rPr>
              <w:t>(BS.-)</w:t>
            </w:r>
          </w:p>
        </w:tc>
        <w:tc>
          <w:tcPr>
            <w:tcW w:w="1747" w:type="dxa"/>
            <w:shd w:val="clear" w:color="auto" w:fill="D9D9D9"/>
            <w:vAlign w:val="center"/>
          </w:tcPr>
          <w:p w:rsidR="002C62E4" w:rsidRPr="00D3320E" w:rsidRDefault="002C62E4" w:rsidP="00EC1CBF">
            <w:pPr>
              <w:jc w:val="center"/>
              <w:rPr>
                <w:rFonts w:ascii="Calibri" w:hAnsi="Calibri" w:cs="Calibri"/>
                <w:b/>
                <w:bCs/>
                <w:sz w:val="16"/>
                <w:szCs w:val="16"/>
                <w:lang w:val="es-ES_tradnl" w:eastAsia="es-BO"/>
              </w:rPr>
            </w:pPr>
            <w:r w:rsidRPr="00D3320E">
              <w:rPr>
                <w:rFonts w:ascii="Calibri" w:hAnsi="Calibri" w:cs="Calibri"/>
                <w:b/>
                <w:bCs/>
                <w:sz w:val="16"/>
                <w:szCs w:val="16"/>
                <w:lang w:val="es-ES_tradnl" w:eastAsia="es-BO"/>
              </w:rPr>
              <w:t>PRECIO TOTAL</w:t>
            </w:r>
          </w:p>
          <w:p w:rsidR="002C62E4" w:rsidRPr="00D3320E" w:rsidRDefault="002C62E4" w:rsidP="00EC1CBF">
            <w:pPr>
              <w:jc w:val="center"/>
              <w:rPr>
                <w:rFonts w:ascii="Calibri" w:hAnsi="Calibri" w:cs="Calibri"/>
                <w:b/>
                <w:bCs/>
                <w:sz w:val="16"/>
                <w:szCs w:val="16"/>
                <w:lang w:val="es-ES_tradnl" w:eastAsia="es-BO"/>
              </w:rPr>
            </w:pPr>
            <w:r w:rsidRPr="00D3320E">
              <w:rPr>
                <w:rFonts w:ascii="Calibri" w:hAnsi="Calibri" w:cs="Calibri"/>
                <w:b/>
                <w:bCs/>
                <w:sz w:val="16"/>
                <w:szCs w:val="16"/>
                <w:lang w:eastAsia="es-BO"/>
              </w:rPr>
              <w:t>(BS.)</w:t>
            </w:r>
          </w:p>
        </w:tc>
      </w:tr>
      <w:tr w:rsidR="002C62E4" w:rsidRPr="00D3320E" w:rsidTr="00902255">
        <w:trPr>
          <w:trHeight w:hRule="exact" w:val="8134"/>
          <w:jc w:val="center"/>
        </w:trPr>
        <w:tc>
          <w:tcPr>
            <w:tcW w:w="480" w:type="dxa"/>
            <w:shd w:val="clear" w:color="auto" w:fill="auto"/>
            <w:vAlign w:val="center"/>
          </w:tcPr>
          <w:p w:rsidR="002C62E4" w:rsidRPr="00D3320E" w:rsidRDefault="002C62E4" w:rsidP="00EC1CBF">
            <w:pPr>
              <w:jc w:val="center"/>
              <w:rPr>
                <w:rFonts w:ascii="Calibri" w:hAnsi="Calibri" w:cs="Calibri"/>
                <w:color w:val="000000"/>
                <w:sz w:val="18"/>
                <w:szCs w:val="18"/>
                <w:lang w:eastAsia="es-BO"/>
              </w:rPr>
            </w:pPr>
            <w:r w:rsidRPr="00D3320E">
              <w:rPr>
                <w:rFonts w:ascii="Calibri" w:hAnsi="Calibri" w:cs="Calibri"/>
                <w:color w:val="000000"/>
                <w:sz w:val="18"/>
                <w:szCs w:val="18"/>
                <w:lang w:eastAsia="es-BO"/>
              </w:rPr>
              <w:t>1</w:t>
            </w:r>
          </w:p>
        </w:tc>
        <w:tc>
          <w:tcPr>
            <w:tcW w:w="3294" w:type="dxa"/>
            <w:gridSpan w:val="2"/>
            <w:shd w:val="clear" w:color="auto" w:fill="auto"/>
            <w:vAlign w:val="center"/>
          </w:tcPr>
          <w:p w:rsidR="00902255" w:rsidRPr="00902255" w:rsidRDefault="00902255" w:rsidP="00902255">
            <w:p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EQUIPO COMPLETO DE ODORIZACIÓN A GOTEO POTÁTIL CAPACIDAD DE 50 LITROS</w:t>
            </w:r>
          </w:p>
          <w:p w:rsidR="00902255" w:rsidRPr="00902255" w:rsidRDefault="00902255" w:rsidP="00902255">
            <w:pPr>
              <w:autoSpaceDE w:val="0"/>
              <w:autoSpaceDN w:val="0"/>
              <w:adjustRightInd w:val="0"/>
              <w:contextualSpacing/>
              <w:jc w:val="both"/>
              <w:rPr>
                <w:rFonts w:ascii="Calibri" w:hAnsi="Calibri" w:cs="Calibri"/>
                <w:sz w:val="16"/>
                <w:szCs w:val="16"/>
                <w:lang w:eastAsia="es-BO"/>
              </w:rPr>
            </w:pPr>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 xml:space="preserve">Equipo </w:t>
            </w:r>
            <w:proofErr w:type="spellStart"/>
            <w:r w:rsidRPr="00902255">
              <w:rPr>
                <w:rFonts w:ascii="Calibri" w:hAnsi="Calibri" w:cs="Calibri"/>
                <w:sz w:val="16"/>
                <w:szCs w:val="16"/>
                <w:lang w:eastAsia="es-BO"/>
              </w:rPr>
              <w:t>Odorizador</w:t>
            </w:r>
            <w:proofErr w:type="spellEnd"/>
            <w:r w:rsidRPr="00902255">
              <w:rPr>
                <w:rFonts w:ascii="Calibri" w:hAnsi="Calibri" w:cs="Calibri"/>
                <w:sz w:val="16"/>
                <w:szCs w:val="16"/>
                <w:lang w:eastAsia="es-BO"/>
              </w:rPr>
              <w:t xml:space="preserve"> de </w:t>
            </w:r>
            <w:proofErr w:type="spellStart"/>
            <w:r w:rsidRPr="00902255">
              <w:rPr>
                <w:rFonts w:ascii="Calibri" w:hAnsi="Calibri" w:cs="Calibri"/>
                <w:sz w:val="16"/>
                <w:szCs w:val="16"/>
                <w:lang w:eastAsia="es-BO"/>
              </w:rPr>
              <w:t>Etil</w:t>
            </w:r>
            <w:proofErr w:type="spellEnd"/>
            <w:r w:rsidRPr="00902255">
              <w:rPr>
                <w:rFonts w:ascii="Calibri" w:hAnsi="Calibri" w:cs="Calibri"/>
                <w:sz w:val="16"/>
                <w:szCs w:val="16"/>
                <w:lang w:eastAsia="es-BO"/>
              </w:rPr>
              <w:t xml:space="preserve"> Mercaptano </w:t>
            </w:r>
            <w:proofErr w:type="spellStart"/>
            <w:r w:rsidRPr="00902255">
              <w:rPr>
                <w:rFonts w:ascii="Calibri" w:hAnsi="Calibri" w:cs="Calibri"/>
                <w:sz w:val="16"/>
                <w:szCs w:val="16"/>
                <w:lang w:eastAsia="es-BO"/>
              </w:rPr>
              <w:t>Explosision</w:t>
            </w:r>
            <w:proofErr w:type="spellEnd"/>
            <w:r w:rsidRPr="00902255">
              <w:rPr>
                <w:rFonts w:ascii="Calibri" w:hAnsi="Calibri" w:cs="Calibri"/>
                <w:sz w:val="16"/>
                <w:szCs w:val="16"/>
                <w:lang w:eastAsia="es-BO"/>
              </w:rPr>
              <w:t xml:space="preserve"> </w:t>
            </w:r>
            <w:proofErr w:type="spellStart"/>
            <w:r w:rsidRPr="00902255">
              <w:rPr>
                <w:rFonts w:ascii="Calibri" w:hAnsi="Calibri" w:cs="Calibri"/>
                <w:sz w:val="16"/>
                <w:szCs w:val="16"/>
                <w:lang w:eastAsia="es-BO"/>
              </w:rPr>
              <w:t>Proof</w:t>
            </w:r>
            <w:proofErr w:type="spellEnd"/>
            <w:r w:rsidRPr="00902255">
              <w:rPr>
                <w:rFonts w:ascii="Calibri" w:hAnsi="Calibri" w:cs="Calibri"/>
                <w:sz w:val="16"/>
                <w:szCs w:val="16"/>
                <w:lang w:eastAsia="es-BO"/>
              </w:rPr>
              <w:t xml:space="preserve"> Zona I II División I II</w:t>
            </w:r>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Instalado en Gabinete apto para la intemperie</w:t>
            </w:r>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Operado por bomba accionada ELECTRONICAMENTE.</w:t>
            </w:r>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Electroválvula neumático 220V/50Hz</w:t>
            </w:r>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Filtro de aire a la entrada de la bomba</w:t>
            </w:r>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 xml:space="preserve">Visor de nivel explosión - </w:t>
            </w:r>
            <w:proofErr w:type="spellStart"/>
            <w:r w:rsidRPr="00902255">
              <w:rPr>
                <w:rFonts w:ascii="Calibri" w:hAnsi="Calibri" w:cs="Calibri"/>
                <w:sz w:val="16"/>
                <w:szCs w:val="16"/>
                <w:lang w:eastAsia="es-BO"/>
              </w:rPr>
              <w:t>proof</w:t>
            </w:r>
            <w:proofErr w:type="spellEnd"/>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 xml:space="preserve">Equipo de </w:t>
            </w:r>
            <w:proofErr w:type="spellStart"/>
            <w:r w:rsidRPr="00902255">
              <w:rPr>
                <w:rFonts w:ascii="Calibri" w:hAnsi="Calibri" w:cs="Calibri"/>
                <w:sz w:val="16"/>
                <w:szCs w:val="16"/>
                <w:lang w:eastAsia="es-BO"/>
              </w:rPr>
              <w:t>odorizador</w:t>
            </w:r>
            <w:proofErr w:type="spellEnd"/>
            <w:r w:rsidRPr="00902255">
              <w:rPr>
                <w:rFonts w:ascii="Calibri" w:hAnsi="Calibri" w:cs="Calibri"/>
                <w:sz w:val="16"/>
                <w:szCs w:val="16"/>
                <w:lang w:eastAsia="es-BO"/>
              </w:rPr>
              <w:t xml:space="preserve"> a Goteo</w:t>
            </w:r>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Válvula de alivio para tanque pulmón.</w:t>
            </w:r>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 xml:space="preserve">Válvula </w:t>
            </w:r>
            <w:proofErr w:type="spellStart"/>
            <w:r w:rsidRPr="00902255">
              <w:rPr>
                <w:rFonts w:ascii="Calibri" w:hAnsi="Calibri" w:cs="Calibri"/>
                <w:sz w:val="16"/>
                <w:szCs w:val="16"/>
                <w:lang w:eastAsia="es-BO"/>
              </w:rPr>
              <w:t>Check</w:t>
            </w:r>
            <w:proofErr w:type="spellEnd"/>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 xml:space="preserve">Interruptor explosión – </w:t>
            </w:r>
            <w:proofErr w:type="spellStart"/>
            <w:r w:rsidRPr="00902255">
              <w:rPr>
                <w:rFonts w:ascii="Calibri" w:hAnsi="Calibri" w:cs="Calibri"/>
                <w:sz w:val="16"/>
                <w:szCs w:val="16"/>
                <w:lang w:eastAsia="es-BO"/>
              </w:rPr>
              <w:t>proof</w:t>
            </w:r>
            <w:proofErr w:type="spellEnd"/>
            <w:r w:rsidRPr="00902255">
              <w:rPr>
                <w:rFonts w:ascii="Calibri" w:hAnsi="Calibri" w:cs="Calibri"/>
                <w:sz w:val="16"/>
                <w:szCs w:val="16"/>
                <w:lang w:eastAsia="es-BO"/>
              </w:rPr>
              <w:t xml:space="preserve"> para encendido/apagado de sistema </w:t>
            </w:r>
            <w:proofErr w:type="spellStart"/>
            <w:r w:rsidRPr="00902255">
              <w:rPr>
                <w:rFonts w:ascii="Calibri" w:hAnsi="Calibri" w:cs="Calibri"/>
                <w:sz w:val="16"/>
                <w:szCs w:val="16"/>
                <w:lang w:eastAsia="es-BO"/>
              </w:rPr>
              <w:t>odorizante</w:t>
            </w:r>
            <w:proofErr w:type="spellEnd"/>
            <w:r w:rsidRPr="00902255">
              <w:rPr>
                <w:rFonts w:ascii="Calibri" w:hAnsi="Calibri" w:cs="Calibri"/>
                <w:sz w:val="16"/>
                <w:szCs w:val="16"/>
                <w:lang w:eastAsia="es-BO"/>
              </w:rPr>
              <w:t>.</w:t>
            </w:r>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 xml:space="preserve">Caudal a </w:t>
            </w:r>
            <w:proofErr w:type="spellStart"/>
            <w:r w:rsidRPr="00902255">
              <w:rPr>
                <w:rFonts w:ascii="Calibri" w:hAnsi="Calibri" w:cs="Calibri"/>
                <w:sz w:val="16"/>
                <w:szCs w:val="16"/>
                <w:lang w:eastAsia="es-BO"/>
              </w:rPr>
              <w:t>odorizar</w:t>
            </w:r>
            <w:proofErr w:type="spellEnd"/>
            <w:r w:rsidRPr="00902255">
              <w:rPr>
                <w:rFonts w:ascii="Calibri" w:hAnsi="Calibri" w:cs="Calibri"/>
                <w:sz w:val="16"/>
                <w:szCs w:val="16"/>
                <w:lang w:eastAsia="es-BO"/>
              </w:rPr>
              <w:t xml:space="preserve"> hasta 5000 m</w:t>
            </w:r>
            <w:r w:rsidRPr="00902255">
              <w:rPr>
                <w:rFonts w:ascii="Calibri" w:hAnsi="Calibri" w:cs="Calibri"/>
                <w:sz w:val="16"/>
                <w:szCs w:val="16"/>
                <w:vertAlign w:val="superscript"/>
                <w:lang w:eastAsia="es-BO"/>
              </w:rPr>
              <w:t>3</w:t>
            </w:r>
            <w:r w:rsidRPr="00902255">
              <w:rPr>
                <w:rFonts w:ascii="Calibri" w:hAnsi="Calibri" w:cs="Calibri"/>
                <w:sz w:val="16"/>
                <w:szCs w:val="16"/>
                <w:lang w:eastAsia="es-BO"/>
              </w:rPr>
              <w:t>/hora (Condiciones Estándar)</w:t>
            </w:r>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Presión máxima de operación 350 psi</w:t>
            </w:r>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 xml:space="preserve">Tanque de </w:t>
            </w:r>
            <w:proofErr w:type="spellStart"/>
            <w:r w:rsidRPr="00902255">
              <w:rPr>
                <w:rFonts w:ascii="Calibri" w:hAnsi="Calibri" w:cs="Calibri"/>
                <w:sz w:val="16"/>
                <w:szCs w:val="16"/>
                <w:lang w:eastAsia="es-BO"/>
              </w:rPr>
              <w:t>odorizante</w:t>
            </w:r>
            <w:proofErr w:type="spellEnd"/>
            <w:r w:rsidRPr="00902255">
              <w:rPr>
                <w:rFonts w:ascii="Calibri" w:hAnsi="Calibri" w:cs="Calibri"/>
                <w:sz w:val="16"/>
                <w:szCs w:val="16"/>
                <w:lang w:eastAsia="es-BO"/>
              </w:rPr>
              <w:t xml:space="preserve"> mínimo 50 litros o de mayor capacidad, construido de material inoxidable bajo las normas ASME VIII y IX configuración cilíndrica horizontal.</w:t>
            </w:r>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 xml:space="preserve">Salida máxima de </w:t>
            </w:r>
            <w:proofErr w:type="spellStart"/>
            <w:r w:rsidRPr="00902255">
              <w:rPr>
                <w:rFonts w:ascii="Calibri" w:hAnsi="Calibri" w:cs="Calibri"/>
                <w:sz w:val="16"/>
                <w:szCs w:val="16"/>
                <w:lang w:eastAsia="es-BO"/>
              </w:rPr>
              <w:t>odorizante</w:t>
            </w:r>
            <w:proofErr w:type="spellEnd"/>
            <w:r w:rsidRPr="00902255">
              <w:rPr>
                <w:rFonts w:ascii="Calibri" w:hAnsi="Calibri" w:cs="Calibri"/>
                <w:sz w:val="16"/>
                <w:szCs w:val="16"/>
                <w:lang w:eastAsia="es-BO"/>
              </w:rPr>
              <w:t xml:space="preserve"> 1.4 l/día.</w:t>
            </w:r>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Caudal de 0.1 cc/carrera</w:t>
            </w:r>
          </w:p>
          <w:p w:rsidR="00902255" w:rsidRP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La bomba trabajara 24 horas continuo los 365 días del año.</w:t>
            </w:r>
          </w:p>
          <w:p w:rsidR="00902255" w:rsidRDefault="00902255" w:rsidP="00902255">
            <w:pPr>
              <w:numPr>
                <w:ilvl w:val="0"/>
                <w:numId w:val="56"/>
              </w:numPr>
              <w:autoSpaceDE w:val="0"/>
              <w:autoSpaceDN w:val="0"/>
              <w:adjustRightInd w:val="0"/>
              <w:contextualSpacing/>
              <w:jc w:val="both"/>
              <w:rPr>
                <w:rFonts w:ascii="Calibri" w:hAnsi="Calibri" w:cs="Calibri"/>
                <w:sz w:val="16"/>
                <w:szCs w:val="16"/>
                <w:lang w:eastAsia="es-BO"/>
              </w:rPr>
            </w:pPr>
            <w:r w:rsidRPr="00902255">
              <w:rPr>
                <w:rFonts w:ascii="Calibri" w:hAnsi="Calibri" w:cs="Calibri"/>
                <w:sz w:val="16"/>
                <w:szCs w:val="16"/>
                <w:lang w:eastAsia="es-BO"/>
              </w:rPr>
              <w:t>Gabinete de acero al carbono revestimiento en pintura Epoxi o poliéster de alto impacto, apto para la intemperie</w:t>
            </w:r>
          </w:p>
          <w:p w:rsidR="002C62E4" w:rsidRPr="00D3320E" w:rsidRDefault="00902255" w:rsidP="00902255">
            <w:pPr>
              <w:numPr>
                <w:ilvl w:val="0"/>
                <w:numId w:val="56"/>
              </w:numPr>
              <w:autoSpaceDE w:val="0"/>
              <w:autoSpaceDN w:val="0"/>
              <w:adjustRightInd w:val="0"/>
              <w:contextualSpacing/>
              <w:jc w:val="both"/>
              <w:rPr>
                <w:rFonts w:ascii="Calibri" w:hAnsi="Calibri" w:cs="Calibri"/>
                <w:color w:val="000000"/>
                <w:sz w:val="18"/>
                <w:szCs w:val="18"/>
                <w:lang w:eastAsia="es-BO"/>
              </w:rPr>
            </w:pPr>
            <w:r w:rsidRPr="00902255">
              <w:rPr>
                <w:rFonts w:ascii="Calibri" w:hAnsi="Calibri" w:cs="Calibri"/>
                <w:sz w:val="16"/>
                <w:szCs w:val="16"/>
                <w:lang w:eastAsia="es-BO"/>
              </w:rPr>
              <w:t xml:space="preserve">Válvulas de bloqueo tipo aguja en acero inoxidable AISI 316 para purgar, carga y conexión al sistema de </w:t>
            </w:r>
            <w:proofErr w:type="spellStart"/>
            <w:r w:rsidRPr="00902255">
              <w:rPr>
                <w:rFonts w:ascii="Calibri" w:hAnsi="Calibri" w:cs="Calibri"/>
                <w:sz w:val="16"/>
                <w:szCs w:val="16"/>
                <w:lang w:eastAsia="es-BO"/>
              </w:rPr>
              <w:t>odorizador</w:t>
            </w:r>
            <w:proofErr w:type="spellEnd"/>
            <w:r w:rsidRPr="00902255">
              <w:rPr>
                <w:rFonts w:ascii="Calibri" w:hAnsi="Calibri" w:cs="Calibri"/>
                <w:sz w:val="16"/>
                <w:szCs w:val="16"/>
                <w:lang w:eastAsia="es-BO"/>
              </w:rPr>
              <w:t>.</w:t>
            </w:r>
          </w:p>
        </w:tc>
        <w:tc>
          <w:tcPr>
            <w:tcW w:w="989" w:type="dxa"/>
            <w:shd w:val="clear" w:color="auto" w:fill="auto"/>
            <w:vAlign w:val="center"/>
          </w:tcPr>
          <w:p w:rsidR="002C62E4" w:rsidRPr="00EC1CBF" w:rsidRDefault="00FA512D" w:rsidP="00EC1CBF">
            <w:pPr>
              <w:jc w:val="center"/>
              <w:rPr>
                <w:rFonts w:ascii="Calibri" w:hAnsi="Calibri" w:cs="Calibri"/>
                <w:sz w:val="18"/>
                <w:szCs w:val="18"/>
                <w:lang w:eastAsia="es-BO"/>
              </w:rPr>
            </w:pPr>
            <w:r w:rsidRPr="00FA512D">
              <w:rPr>
                <w:rFonts w:ascii="Calibri" w:hAnsi="Calibri" w:cs="Calibri"/>
                <w:sz w:val="18"/>
                <w:szCs w:val="18"/>
                <w:lang w:eastAsia="es-BO"/>
              </w:rPr>
              <w:t>EQUIPO</w:t>
            </w:r>
          </w:p>
        </w:tc>
        <w:tc>
          <w:tcPr>
            <w:tcW w:w="986" w:type="dxa"/>
            <w:vAlign w:val="center"/>
          </w:tcPr>
          <w:p w:rsidR="002C62E4" w:rsidRPr="00EC1CBF" w:rsidRDefault="00FA512D" w:rsidP="00EC1CBF">
            <w:pPr>
              <w:jc w:val="center"/>
              <w:rPr>
                <w:rFonts w:ascii="Calibri" w:hAnsi="Calibri" w:cs="Calibri"/>
                <w:sz w:val="18"/>
                <w:szCs w:val="18"/>
                <w:lang w:eastAsia="es-BO"/>
              </w:rPr>
            </w:pPr>
            <w:r>
              <w:rPr>
                <w:rFonts w:ascii="Calibri" w:hAnsi="Calibri" w:cs="Calibri"/>
                <w:sz w:val="18"/>
                <w:szCs w:val="18"/>
                <w:lang w:eastAsia="es-BO"/>
              </w:rPr>
              <w:t>1</w:t>
            </w:r>
          </w:p>
        </w:tc>
        <w:tc>
          <w:tcPr>
            <w:tcW w:w="1617" w:type="dxa"/>
            <w:vAlign w:val="center"/>
          </w:tcPr>
          <w:p w:rsidR="002C62E4" w:rsidRPr="00D3320E" w:rsidRDefault="002C62E4" w:rsidP="00EC1CBF">
            <w:pPr>
              <w:jc w:val="center"/>
              <w:rPr>
                <w:rFonts w:ascii="Calibri" w:hAnsi="Calibri" w:cs="Calibri"/>
                <w:sz w:val="18"/>
                <w:szCs w:val="18"/>
                <w:lang w:eastAsia="es-BO"/>
              </w:rPr>
            </w:pPr>
          </w:p>
        </w:tc>
        <w:tc>
          <w:tcPr>
            <w:tcW w:w="1747" w:type="dxa"/>
            <w:vAlign w:val="center"/>
          </w:tcPr>
          <w:p w:rsidR="002C62E4" w:rsidRPr="00D3320E" w:rsidRDefault="002C62E4" w:rsidP="00EC1CBF">
            <w:pPr>
              <w:jc w:val="center"/>
              <w:rPr>
                <w:rFonts w:ascii="Calibri" w:hAnsi="Calibri" w:cs="Calibri"/>
                <w:sz w:val="18"/>
                <w:szCs w:val="18"/>
                <w:lang w:eastAsia="es-BO"/>
              </w:rPr>
            </w:pPr>
          </w:p>
        </w:tc>
      </w:tr>
      <w:tr w:rsidR="002C62E4" w:rsidRPr="00D3320E" w:rsidTr="002C62E4">
        <w:trPr>
          <w:trHeight w:hRule="exact" w:val="459"/>
          <w:jc w:val="center"/>
        </w:trPr>
        <w:tc>
          <w:tcPr>
            <w:tcW w:w="7366" w:type="dxa"/>
            <w:gridSpan w:val="6"/>
            <w:shd w:val="clear" w:color="auto" w:fill="auto"/>
            <w:vAlign w:val="center"/>
          </w:tcPr>
          <w:p w:rsidR="002C62E4" w:rsidRPr="00D3320E" w:rsidRDefault="002C62E4" w:rsidP="002C62E4">
            <w:pPr>
              <w:jc w:val="right"/>
              <w:rPr>
                <w:rFonts w:ascii="Calibri" w:hAnsi="Calibri" w:cs="Calibri"/>
                <w:sz w:val="18"/>
                <w:szCs w:val="18"/>
                <w:lang w:eastAsia="es-BO"/>
              </w:rPr>
            </w:pPr>
            <w:r w:rsidRPr="002C62E4">
              <w:rPr>
                <w:rFonts w:ascii="Calibri" w:hAnsi="Calibri" w:cs="Calibri"/>
                <w:b/>
                <w:sz w:val="18"/>
                <w:szCs w:val="18"/>
                <w:lang w:val="es-BO" w:eastAsia="es-BO"/>
              </w:rPr>
              <w:t>PRECIO TOTAL (Numeral)</w:t>
            </w:r>
          </w:p>
        </w:tc>
        <w:tc>
          <w:tcPr>
            <w:tcW w:w="1747" w:type="dxa"/>
            <w:vAlign w:val="center"/>
          </w:tcPr>
          <w:p w:rsidR="002C62E4" w:rsidRPr="00D3320E" w:rsidRDefault="002C62E4" w:rsidP="00EC1CBF">
            <w:pPr>
              <w:jc w:val="center"/>
              <w:rPr>
                <w:rFonts w:ascii="Calibri" w:hAnsi="Calibri" w:cs="Calibri"/>
                <w:sz w:val="18"/>
                <w:szCs w:val="18"/>
                <w:lang w:eastAsia="es-BO"/>
              </w:rPr>
            </w:pPr>
          </w:p>
        </w:tc>
      </w:tr>
      <w:tr w:rsidR="002C62E4" w:rsidRPr="00D3320E" w:rsidTr="002C62E4">
        <w:trPr>
          <w:trHeight w:hRule="exact" w:val="423"/>
          <w:jc w:val="center"/>
        </w:trPr>
        <w:tc>
          <w:tcPr>
            <w:tcW w:w="2122" w:type="dxa"/>
            <w:gridSpan w:val="2"/>
            <w:shd w:val="clear" w:color="auto" w:fill="auto"/>
            <w:vAlign w:val="center"/>
          </w:tcPr>
          <w:p w:rsidR="002C62E4" w:rsidRPr="00D3320E" w:rsidRDefault="002C62E4" w:rsidP="00EC1CBF">
            <w:pPr>
              <w:jc w:val="both"/>
              <w:rPr>
                <w:rFonts w:ascii="Calibri" w:hAnsi="Calibri" w:cs="Calibri"/>
                <w:color w:val="000000"/>
                <w:sz w:val="18"/>
                <w:szCs w:val="18"/>
                <w:lang w:eastAsia="es-BO"/>
              </w:rPr>
            </w:pPr>
            <w:r w:rsidRPr="002C62E4">
              <w:rPr>
                <w:rFonts w:ascii="Calibri" w:hAnsi="Calibri" w:cs="Calibri"/>
                <w:b/>
                <w:color w:val="000000"/>
                <w:sz w:val="18"/>
                <w:szCs w:val="18"/>
                <w:lang w:val="es-BO" w:eastAsia="es-BO"/>
              </w:rPr>
              <w:t>PRECIO TOTAL (Literal)</w:t>
            </w:r>
          </w:p>
        </w:tc>
        <w:tc>
          <w:tcPr>
            <w:tcW w:w="6991" w:type="dxa"/>
            <w:gridSpan w:val="5"/>
            <w:shd w:val="clear" w:color="auto" w:fill="auto"/>
            <w:vAlign w:val="center"/>
          </w:tcPr>
          <w:p w:rsidR="002C62E4" w:rsidRPr="00D3320E" w:rsidRDefault="002C62E4" w:rsidP="00EC1CBF">
            <w:pPr>
              <w:jc w:val="center"/>
              <w:rPr>
                <w:rFonts w:ascii="Calibri" w:hAnsi="Calibri" w:cs="Calibri"/>
                <w:sz w:val="18"/>
                <w:szCs w:val="18"/>
                <w:lang w:eastAsia="es-BO"/>
              </w:rPr>
            </w:pPr>
          </w:p>
        </w:tc>
      </w:tr>
    </w:tbl>
    <w:p w:rsidR="002C62E4" w:rsidRDefault="002C62E4" w:rsidP="00FA78A9">
      <w:pPr>
        <w:jc w:val="center"/>
        <w:rPr>
          <w:rFonts w:asciiTheme="minorHAnsi" w:hAnsiTheme="minorHAnsi" w:cstheme="minorHAnsi"/>
          <w:b/>
          <w:sz w:val="22"/>
          <w:szCs w:val="22"/>
          <w:lang w:val="es-BO"/>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2C62E4">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2C62E4">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2C62E4">
        <w:trPr>
          <w:trHeight w:val="207"/>
          <w:jc w:val="center"/>
        </w:trPr>
        <w:tc>
          <w:tcPr>
            <w:tcW w:w="4663"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
              <w:gridCol w:w="4299"/>
            </w:tblGrid>
            <w:tr w:rsidR="00991C4E" w:rsidRPr="00991C4E" w:rsidTr="00172F75">
              <w:tc>
                <w:tcPr>
                  <w:tcW w:w="0" w:type="auto"/>
                  <w:shd w:val="clear" w:color="auto" w:fill="auto"/>
                  <w:vAlign w:val="center"/>
                </w:tcPr>
                <w:p w:rsidR="00991C4E" w:rsidRPr="00991C4E" w:rsidRDefault="00991C4E" w:rsidP="00991C4E">
                  <w:pPr>
                    <w:autoSpaceDE w:val="0"/>
                    <w:autoSpaceDN w:val="0"/>
                    <w:adjustRightInd w:val="0"/>
                    <w:jc w:val="center"/>
                    <w:rPr>
                      <w:rFonts w:ascii="Calibri" w:hAnsi="Calibri" w:cs="Calibri"/>
                      <w:b/>
                      <w:sz w:val="16"/>
                      <w:szCs w:val="16"/>
                    </w:rPr>
                  </w:pPr>
                  <w:r w:rsidRPr="00991C4E">
                    <w:rPr>
                      <w:rFonts w:ascii="Calibri" w:hAnsi="Calibri" w:cs="Calibri"/>
                      <w:sz w:val="16"/>
                      <w:szCs w:val="16"/>
                      <w:lang w:eastAsia="es-BO"/>
                    </w:rPr>
                    <w:t>1</w:t>
                  </w:r>
                </w:p>
              </w:tc>
              <w:tc>
                <w:tcPr>
                  <w:tcW w:w="0" w:type="auto"/>
                  <w:shd w:val="clear" w:color="auto" w:fill="auto"/>
                </w:tcPr>
                <w:p w:rsidR="00991C4E" w:rsidRPr="00991C4E" w:rsidRDefault="00991C4E" w:rsidP="00991C4E">
                  <w:pPr>
                    <w:autoSpaceDE w:val="0"/>
                    <w:autoSpaceDN w:val="0"/>
                    <w:adjustRightInd w:val="0"/>
                    <w:contextualSpacing/>
                    <w:jc w:val="both"/>
                    <w:rPr>
                      <w:rFonts w:ascii="Calibri" w:hAnsi="Calibri" w:cs="Calibri"/>
                      <w:sz w:val="16"/>
                      <w:szCs w:val="16"/>
                      <w:lang w:eastAsia="es-BO"/>
                    </w:rPr>
                  </w:pPr>
                  <w:r w:rsidRPr="00991C4E">
                    <w:rPr>
                      <w:rFonts w:ascii="Calibri" w:hAnsi="Calibri" w:cs="Calibri"/>
                      <w:sz w:val="16"/>
                      <w:szCs w:val="16"/>
                      <w:lang w:eastAsia="es-BO"/>
                    </w:rPr>
                    <w:t>EQUIPO COMPLETO DE ODORIZACIÓN A GOTEO POTÁTIL CAPACIDAD DE 50 LITROS</w:t>
                  </w:r>
                </w:p>
                <w:p w:rsidR="00991C4E" w:rsidRPr="00991C4E" w:rsidRDefault="00991C4E" w:rsidP="00991C4E">
                  <w:pPr>
                    <w:autoSpaceDE w:val="0"/>
                    <w:autoSpaceDN w:val="0"/>
                    <w:adjustRightInd w:val="0"/>
                    <w:contextualSpacing/>
                    <w:jc w:val="both"/>
                    <w:rPr>
                      <w:rFonts w:ascii="Calibri" w:hAnsi="Calibri" w:cs="Calibri"/>
                      <w:sz w:val="16"/>
                      <w:szCs w:val="16"/>
                      <w:lang w:eastAsia="es-BO"/>
                    </w:rPr>
                  </w:pPr>
                </w:p>
                <w:p w:rsidR="00991C4E" w:rsidRPr="00991C4E" w:rsidRDefault="00991C4E" w:rsidP="00991C4E">
                  <w:pPr>
                    <w:numPr>
                      <w:ilvl w:val="0"/>
                      <w:numId w:val="56"/>
                    </w:numPr>
                    <w:autoSpaceDE w:val="0"/>
                    <w:autoSpaceDN w:val="0"/>
                    <w:adjustRightInd w:val="0"/>
                    <w:contextualSpacing/>
                    <w:jc w:val="both"/>
                    <w:rPr>
                      <w:rFonts w:ascii="Calibri" w:hAnsi="Calibri" w:cs="Calibri"/>
                      <w:sz w:val="16"/>
                      <w:szCs w:val="16"/>
                      <w:lang w:eastAsia="es-BO"/>
                    </w:rPr>
                  </w:pPr>
                  <w:r w:rsidRPr="00991C4E">
                    <w:rPr>
                      <w:rFonts w:ascii="Calibri" w:hAnsi="Calibri" w:cs="Calibri"/>
                      <w:sz w:val="16"/>
                      <w:szCs w:val="16"/>
                      <w:lang w:eastAsia="es-BO"/>
                    </w:rPr>
                    <w:t xml:space="preserve">Equipo </w:t>
                  </w:r>
                  <w:proofErr w:type="spellStart"/>
                  <w:r w:rsidRPr="00991C4E">
                    <w:rPr>
                      <w:rFonts w:ascii="Calibri" w:hAnsi="Calibri" w:cs="Calibri"/>
                      <w:sz w:val="16"/>
                      <w:szCs w:val="16"/>
                      <w:lang w:eastAsia="es-BO"/>
                    </w:rPr>
                    <w:t>Odorizador</w:t>
                  </w:r>
                  <w:proofErr w:type="spellEnd"/>
                  <w:r w:rsidRPr="00991C4E">
                    <w:rPr>
                      <w:rFonts w:ascii="Calibri" w:hAnsi="Calibri" w:cs="Calibri"/>
                      <w:sz w:val="16"/>
                      <w:szCs w:val="16"/>
                      <w:lang w:eastAsia="es-BO"/>
                    </w:rPr>
                    <w:t xml:space="preserve"> de </w:t>
                  </w:r>
                  <w:proofErr w:type="spellStart"/>
                  <w:r w:rsidRPr="00991C4E">
                    <w:rPr>
                      <w:rFonts w:ascii="Calibri" w:hAnsi="Calibri" w:cs="Calibri"/>
                      <w:sz w:val="16"/>
                      <w:szCs w:val="16"/>
                      <w:lang w:eastAsia="es-BO"/>
                    </w:rPr>
                    <w:t>Etil</w:t>
                  </w:r>
                  <w:proofErr w:type="spellEnd"/>
                  <w:r w:rsidRPr="00991C4E">
                    <w:rPr>
                      <w:rFonts w:ascii="Calibri" w:hAnsi="Calibri" w:cs="Calibri"/>
                      <w:sz w:val="16"/>
                      <w:szCs w:val="16"/>
                      <w:lang w:eastAsia="es-BO"/>
                    </w:rPr>
                    <w:t xml:space="preserve"> Mercaptano </w:t>
                  </w:r>
                  <w:proofErr w:type="spellStart"/>
                  <w:r w:rsidRPr="00991C4E">
                    <w:rPr>
                      <w:rFonts w:ascii="Calibri" w:hAnsi="Calibri" w:cs="Calibri"/>
                      <w:sz w:val="16"/>
                      <w:szCs w:val="16"/>
                      <w:lang w:eastAsia="es-BO"/>
                    </w:rPr>
                    <w:t>Explosision</w:t>
                  </w:r>
                  <w:proofErr w:type="spellEnd"/>
                  <w:r w:rsidRPr="00991C4E">
                    <w:rPr>
                      <w:rFonts w:ascii="Calibri" w:hAnsi="Calibri" w:cs="Calibri"/>
                      <w:sz w:val="16"/>
                      <w:szCs w:val="16"/>
                      <w:lang w:eastAsia="es-BO"/>
                    </w:rPr>
                    <w:t xml:space="preserve"> </w:t>
                  </w:r>
                  <w:proofErr w:type="spellStart"/>
                  <w:r w:rsidRPr="00991C4E">
                    <w:rPr>
                      <w:rFonts w:ascii="Calibri" w:hAnsi="Calibri" w:cs="Calibri"/>
                      <w:sz w:val="16"/>
                      <w:szCs w:val="16"/>
                      <w:lang w:eastAsia="es-BO"/>
                    </w:rPr>
                    <w:t>Proof</w:t>
                  </w:r>
                  <w:proofErr w:type="spellEnd"/>
                  <w:r w:rsidRPr="00991C4E">
                    <w:rPr>
                      <w:rFonts w:ascii="Calibri" w:hAnsi="Calibri" w:cs="Calibri"/>
                      <w:sz w:val="16"/>
                      <w:szCs w:val="16"/>
                      <w:lang w:eastAsia="es-BO"/>
                    </w:rPr>
                    <w:t xml:space="preserve"> Zona I II División I II</w:t>
                  </w:r>
                </w:p>
                <w:p w:rsidR="00991C4E" w:rsidRPr="00991C4E" w:rsidRDefault="00991C4E" w:rsidP="00991C4E">
                  <w:pPr>
                    <w:numPr>
                      <w:ilvl w:val="0"/>
                      <w:numId w:val="56"/>
                    </w:numPr>
                    <w:autoSpaceDE w:val="0"/>
                    <w:autoSpaceDN w:val="0"/>
                    <w:adjustRightInd w:val="0"/>
                    <w:contextualSpacing/>
                    <w:jc w:val="both"/>
                    <w:rPr>
                      <w:rFonts w:ascii="Calibri" w:hAnsi="Calibri" w:cs="Calibri"/>
                      <w:sz w:val="16"/>
                      <w:szCs w:val="16"/>
                      <w:lang w:eastAsia="es-BO"/>
                    </w:rPr>
                  </w:pPr>
                  <w:r w:rsidRPr="00991C4E">
                    <w:rPr>
                      <w:rFonts w:ascii="Calibri" w:hAnsi="Calibri" w:cs="Calibri"/>
                      <w:sz w:val="16"/>
                      <w:szCs w:val="16"/>
                      <w:lang w:eastAsia="es-BO"/>
                    </w:rPr>
                    <w:t>Instalado en Gabinete apto para la intemperie</w:t>
                  </w:r>
                </w:p>
                <w:p w:rsidR="00991C4E" w:rsidRPr="00991C4E" w:rsidRDefault="00991C4E" w:rsidP="00991C4E">
                  <w:pPr>
                    <w:numPr>
                      <w:ilvl w:val="0"/>
                      <w:numId w:val="56"/>
                    </w:numPr>
                    <w:autoSpaceDE w:val="0"/>
                    <w:autoSpaceDN w:val="0"/>
                    <w:adjustRightInd w:val="0"/>
                    <w:contextualSpacing/>
                    <w:jc w:val="both"/>
                    <w:rPr>
                      <w:rFonts w:ascii="Calibri" w:hAnsi="Calibri" w:cs="Calibri"/>
                      <w:sz w:val="16"/>
                      <w:szCs w:val="16"/>
                      <w:lang w:eastAsia="es-BO"/>
                    </w:rPr>
                  </w:pPr>
                  <w:r w:rsidRPr="00991C4E">
                    <w:rPr>
                      <w:rFonts w:ascii="Calibri" w:hAnsi="Calibri" w:cs="Calibri"/>
                      <w:sz w:val="16"/>
                      <w:szCs w:val="16"/>
                      <w:lang w:eastAsia="es-BO"/>
                    </w:rPr>
                    <w:t>Operado por bomba accionada ELECTRONICAMENTE.</w:t>
                  </w:r>
                </w:p>
                <w:p w:rsidR="00991C4E" w:rsidRPr="00991C4E" w:rsidRDefault="00991C4E" w:rsidP="00991C4E">
                  <w:pPr>
                    <w:numPr>
                      <w:ilvl w:val="0"/>
                      <w:numId w:val="56"/>
                    </w:numPr>
                    <w:autoSpaceDE w:val="0"/>
                    <w:autoSpaceDN w:val="0"/>
                    <w:adjustRightInd w:val="0"/>
                    <w:contextualSpacing/>
                    <w:jc w:val="both"/>
                    <w:rPr>
                      <w:rFonts w:ascii="Calibri" w:hAnsi="Calibri" w:cs="Calibri"/>
                      <w:sz w:val="16"/>
                      <w:szCs w:val="16"/>
                      <w:lang w:eastAsia="es-BO"/>
                    </w:rPr>
                  </w:pPr>
                  <w:r w:rsidRPr="00991C4E">
                    <w:rPr>
                      <w:rFonts w:ascii="Calibri" w:hAnsi="Calibri" w:cs="Calibri"/>
                      <w:sz w:val="16"/>
                      <w:szCs w:val="16"/>
                      <w:lang w:eastAsia="es-BO"/>
                    </w:rPr>
                    <w:t>Electroválvula neumático 220V/50Hz</w:t>
                  </w:r>
                </w:p>
                <w:p w:rsidR="00991C4E" w:rsidRPr="00991C4E" w:rsidRDefault="00991C4E" w:rsidP="00991C4E">
                  <w:pPr>
                    <w:numPr>
                      <w:ilvl w:val="0"/>
                      <w:numId w:val="56"/>
                    </w:numPr>
                    <w:autoSpaceDE w:val="0"/>
                    <w:autoSpaceDN w:val="0"/>
                    <w:adjustRightInd w:val="0"/>
                    <w:contextualSpacing/>
                    <w:jc w:val="both"/>
                    <w:rPr>
                      <w:rFonts w:ascii="Calibri" w:hAnsi="Calibri" w:cs="Calibri"/>
                      <w:sz w:val="16"/>
                      <w:szCs w:val="16"/>
                      <w:lang w:eastAsia="es-BO"/>
                    </w:rPr>
                  </w:pPr>
                  <w:r w:rsidRPr="00991C4E">
                    <w:rPr>
                      <w:rFonts w:ascii="Calibri" w:hAnsi="Calibri" w:cs="Calibri"/>
                      <w:sz w:val="16"/>
                      <w:szCs w:val="16"/>
                      <w:lang w:eastAsia="es-BO"/>
                    </w:rPr>
                    <w:t>Filtro de aire a la entrada de la bomba</w:t>
                  </w:r>
                </w:p>
                <w:p w:rsidR="00991C4E" w:rsidRPr="00991C4E" w:rsidRDefault="00991C4E" w:rsidP="00991C4E">
                  <w:pPr>
                    <w:numPr>
                      <w:ilvl w:val="0"/>
                      <w:numId w:val="56"/>
                    </w:numPr>
                    <w:autoSpaceDE w:val="0"/>
                    <w:autoSpaceDN w:val="0"/>
                    <w:adjustRightInd w:val="0"/>
                    <w:contextualSpacing/>
                    <w:jc w:val="both"/>
                    <w:rPr>
                      <w:rFonts w:ascii="Calibri" w:hAnsi="Calibri" w:cs="Calibri"/>
                      <w:sz w:val="16"/>
                      <w:szCs w:val="16"/>
                      <w:lang w:eastAsia="es-BO"/>
                    </w:rPr>
                  </w:pPr>
                  <w:r w:rsidRPr="00991C4E">
                    <w:rPr>
                      <w:rFonts w:ascii="Calibri" w:hAnsi="Calibri" w:cs="Calibri"/>
                      <w:sz w:val="16"/>
                      <w:szCs w:val="16"/>
                      <w:lang w:eastAsia="es-BO"/>
                    </w:rPr>
                    <w:t xml:space="preserve">Visor de nivel explosión - </w:t>
                  </w:r>
                  <w:proofErr w:type="spellStart"/>
                  <w:r w:rsidRPr="00991C4E">
                    <w:rPr>
                      <w:rFonts w:ascii="Calibri" w:hAnsi="Calibri" w:cs="Calibri"/>
                      <w:sz w:val="16"/>
                      <w:szCs w:val="16"/>
                      <w:lang w:eastAsia="es-BO"/>
                    </w:rPr>
                    <w:t>proof</w:t>
                  </w:r>
                  <w:proofErr w:type="spellEnd"/>
                </w:p>
                <w:p w:rsidR="00991C4E" w:rsidRPr="00991C4E" w:rsidRDefault="00991C4E" w:rsidP="00991C4E">
                  <w:pPr>
                    <w:numPr>
                      <w:ilvl w:val="0"/>
                      <w:numId w:val="56"/>
                    </w:numPr>
                    <w:autoSpaceDE w:val="0"/>
                    <w:autoSpaceDN w:val="0"/>
                    <w:adjustRightInd w:val="0"/>
                    <w:contextualSpacing/>
                    <w:jc w:val="both"/>
                    <w:rPr>
                      <w:rFonts w:ascii="Calibri" w:hAnsi="Calibri" w:cs="Calibri"/>
                      <w:sz w:val="16"/>
                      <w:szCs w:val="16"/>
                      <w:lang w:eastAsia="es-BO"/>
                    </w:rPr>
                  </w:pPr>
                  <w:r w:rsidRPr="00991C4E">
                    <w:rPr>
                      <w:rFonts w:ascii="Calibri" w:hAnsi="Calibri" w:cs="Calibri"/>
                      <w:sz w:val="16"/>
                      <w:szCs w:val="16"/>
                      <w:lang w:eastAsia="es-BO"/>
                    </w:rPr>
                    <w:t xml:space="preserve">Equipo de </w:t>
                  </w:r>
                  <w:proofErr w:type="spellStart"/>
                  <w:r w:rsidRPr="00991C4E">
                    <w:rPr>
                      <w:rFonts w:ascii="Calibri" w:hAnsi="Calibri" w:cs="Calibri"/>
                      <w:sz w:val="16"/>
                      <w:szCs w:val="16"/>
                      <w:lang w:eastAsia="es-BO"/>
                    </w:rPr>
                    <w:t>odorizador</w:t>
                  </w:r>
                  <w:proofErr w:type="spellEnd"/>
                  <w:r w:rsidRPr="00991C4E">
                    <w:rPr>
                      <w:rFonts w:ascii="Calibri" w:hAnsi="Calibri" w:cs="Calibri"/>
                      <w:sz w:val="16"/>
                      <w:szCs w:val="16"/>
                      <w:lang w:eastAsia="es-BO"/>
                    </w:rPr>
                    <w:t xml:space="preserve"> a Goteo</w:t>
                  </w:r>
                </w:p>
                <w:p w:rsidR="00991C4E" w:rsidRPr="00991C4E" w:rsidRDefault="00991C4E" w:rsidP="00991C4E">
                  <w:pPr>
                    <w:numPr>
                      <w:ilvl w:val="0"/>
                      <w:numId w:val="56"/>
                    </w:numPr>
                    <w:autoSpaceDE w:val="0"/>
                    <w:autoSpaceDN w:val="0"/>
                    <w:adjustRightInd w:val="0"/>
                    <w:contextualSpacing/>
                    <w:jc w:val="both"/>
                    <w:rPr>
                      <w:rFonts w:ascii="Calibri" w:hAnsi="Calibri" w:cs="Calibri"/>
                      <w:sz w:val="16"/>
                      <w:szCs w:val="16"/>
                      <w:lang w:eastAsia="es-BO"/>
                    </w:rPr>
                  </w:pPr>
                  <w:r w:rsidRPr="00991C4E">
                    <w:rPr>
                      <w:rFonts w:ascii="Calibri" w:hAnsi="Calibri" w:cs="Calibri"/>
                      <w:sz w:val="16"/>
                      <w:szCs w:val="16"/>
                      <w:lang w:eastAsia="es-BO"/>
                    </w:rPr>
                    <w:t>Válvula de alivio para tanque pulmón.</w:t>
                  </w:r>
                </w:p>
                <w:p w:rsidR="00991C4E" w:rsidRPr="00991C4E" w:rsidRDefault="00991C4E" w:rsidP="00991C4E">
                  <w:pPr>
                    <w:numPr>
                      <w:ilvl w:val="0"/>
                      <w:numId w:val="56"/>
                    </w:numPr>
                    <w:autoSpaceDE w:val="0"/>
                    <w:autoSpaceDN w:val="0"/>
                    <w:adjustRightInd w:val="0"/>
                    <w:contextualSpacing/>
                    <w:jc w:val="both"/>
                    <w:rPr>
                      <w:rFonts w:ascii="Calibri" w:hAnsi="Calibri" w:cs="Calibri"/>
                      <w:sz w:val="16"/>
                      <w:szCs w:val="16"/>
                      <w:lang w:eastAsia="es-BO"/>
                    </w:rPr>
                  </w:pPr>
                  <w:r w:rsidRPr="00991C4E">
                    <w:rPr>
                      <w:rFonts w:ascii="Calibri" w:hAnsi="Calibri" w:cs="Calibri"/>
                      <w:sz w:val="16"/>
                      <w:szCs w:val="16"/>
                      <w:lang w:eastAsia="es-BO"/>
                    </w:rPr>
                    <w:t xml:space="preserve">Válvula </w:t>
                  </w:r>
                  <w:proofErr w:type="spellStart"/>
                  <w:r w:rsidRPr="00991C4E">
                    <w:rPr>
                      <w:rFonts w:ascii="Calibri" w:hAnsi="Calibri" w:cs="Calibri"/>
                      <w:sz w:val="16"/>
                      <w:szCs w:val="16"/>
                      <w:lang w:eastAsia="es-BO"/>
                    </w:rPr>
                    <w:t>Check</w:t>
                  </w:r>
                  <w:proofErr w:type="spellEnd"/>
                </w:p>
                <w:p w:rsidR="00991C4E" w:rsidRPr="00991C4E" w:rsidRDefault="00991C4E" w:rsidP="00991C4E">
                  <w:pPr>
                    <w:numPr>
                      <w:ilvl w:val="0"/>
                      <w:numId w:val="56"/>
                    </w:numPr>
                    <w:autoSpaceDE w:val="0"/>
                    <w:autoSpaceDN w:val="0"/>
                    <w:adjustRightInd w:val="0"/>
                    <w:contextualSpacing/>
                    <w:jc w:val="both"/>
                    <w:rPr>
                      <w:rFonts w:ascii="Calibri" w:hAnsi="Calibri" w:cs="Calibri"/>
                      <w:sz w:val="16"/>
                      <w:szCs w:val="16"/>
                      <w:lang w:eastAsia="es-BO"/>
                    </w:rPr>
                  </w:pPr>
                  <w:r w:rsidRPr="00991C4E">
                    <w:rPr>
                      <w:rFonts w:ascii="Calibri" w:hAnsi="Calibri" w:cs="Calibri"/>
                      <w:sz w:val="16"/>
                      <w:szCs w:val="16"/>
                      <w:lang w:eastAsia="es-BO"/>
                    </w:rPr>
                    <w:t xml:space="preserve">Interruptor explosión – </w:t>
                  </w:r>
                  <w:proofErr w:type="spellStart"/>
                  <w:r w:rsidRPr="00991C4E">
                    <w:rPr>
                      <w:rFonts w:ascii="Calibri" w:hAnsi="Calibri" w:cs="Calibri"/>
                      <w:sz w:val="16"/>
                      <w:szCs w:val="16"/>
                      <w:lang w:eastAsia="es-BO"/>
                    </w:rPr>
                    <w:t>proof</w:t>
                  </w:r>
                  <w:proofErr w:type="spellEnd"/>
                  <w:r w:rsidRPr="00991C4E">
                    <w:rPr>
                      <w:rFonts w:ascii="Calibri" w:hAnsi="Calibri" w:cs="Calibri"/>
                      <w:sz w:val="16"/>
                      <w:szCs w:val="16"/>
                      <w:lang w:eastAsia="es-BO"/>
                    </w:rPr>
                    <w:t xml:space="preserve"> para encendido/apagado de sistema </w:t>
                  </w:r>
                  <w:proofErr w:type="spellStart"/>
                  <w:r w:rsidRPr="00991C4E">
                    <w:rPr>
                      <w:rFonts w:ascii="Calibri" w:hAnsi="Calibri" w:cs="Calibri"/>
                      <w:sz w:val="16"/>
                      <w:szCs w:val="16"/>
                      <w:lang w:eastAsia="es-BO"/>
                    </w:rPr>
                    <w:t>odorizante</w:t>
                  </w:r>
                  <w:proofErr w:type="spellEnd"/>
                  <w:r w:rsidRPr="00991C4E">
                    <w:rPr>
                      <w:rFonts w:ascii="Calibri" w:hAnsi="Calibri" w:cs="Calibri"/>
                      <w:sz w:val="16"/>
                      <w:szCs w:val="16"/>
                      <w:lang w:eastAsia="es-BO"/>
                    </w:rPr>
                    <w:t>.</w:t>
                  </w:r>
                </w:p>
                <w:p w:rsidR="00991C4E" w:rsidRPr="00991C4E" w:rsidRDefault="00991C4E" w:rsidP="00991C4E">
                  <w:pPr>
                    <w:numPr>
                      <w:ilvl w:val="0"/>
                      <w:numId w:val="56"/>
                    </w:numPr>
                    <w:autoSpaceDE w:val="0"/>
                    <w:autoSpaceDN w:val="0"/>
                    <w:adjustRightInd w:val="0"/>
                    <w:contextualSpacing/>
                    <w:jc w:val="both"/>
                    <w:rPr>
                      <w:rFonts w:ascii="Calibri" w:hAnsi="Calibri" w:cs="Calibri"/>
                      <w:sz w:val="16"/>
                      <w:szCs w:val="16"/>
                      <w:lang w:eastAsia="es-BO"/>
                    </w:rPr>
                  </w:pPr>
                  <w:r w:rsidRPr="00991C4E">
                    <w:rPr>
                      <w:rFonts w:ascii="Calibri" w:hAnsi="Calibri" w:cs="Calibri"/>
                      <w:sz w:val="16"/>
                      <w:szCs w:val="16"/>
                      <w:lang w:eastAsia="es-BO"/>
                    </w:rPr>
                    <w:t xml:space="preserve">Caudal a </w:t>
                  </w:r>
                  <w:proofErr w:type="spellStart"/>
                  <w:r w:rsidRPr="00991C4E">
                    <w:rPr>
                      <w:rFonts w:ascii="Calibri" w:hAnsi="Calibri" w:cs="Calibri"/>
                      <w:sz w:val="16"/>
                      <w:szCs w:val="16"/>
                      <w:lang w:eastAsia="es-BO"/>
                    </w:rPr>
                    <w:t>odorizar</w:t>
                  </w:r>
                  <w:proofErr w:type="spellEnd"/>
                  <w:r w:rsidRPr="00991C4E">
                    <w:rPr>
                      <w:rFonts w:ascii="Calibri" w:hAnsi="Calibri" w:cs="Calibri"/>
                      <w:sz w:val="16"/>
                      <w:szCs w:val="16"/>
                      <w:lang w:eastAsia="es-BO"/>
                    </w:rPr>
                    <w:t xml:space="preserve"> hasta 5000 m</w:t>
                  </w:r>
                  <w:r w:rsidRPr="00991C4E">
                    <w:rPr>
                      <w:rFonts w:ascii="Calibri" w:hAnsi="Calibri" w:cs="Calibri"/>
                      <w:sz w:val="16"/>
                      <w:szCs w:val="16"/>
                      <w:vertAlign w:val="superscript"/>
                      <w:lang w:eastAsia="es-BO"/>
                    </w:rPr>
                    <w:t>3</w:t>
                  </w:r>
                  <w:r w:rsidRPr="00991C4E">
                    <w:rPr>
                      <w:rFonts w:ascii="Calibri" w:hAnsi="Calibri" w:cs="Calibri"/>
                      <w:sz w:val="16"/>
                      <w:szCs w:val="16"/>
                      <w:lang w:eastAsia="es-BO"/>
                    </w:rPr>
                    <w:t>/hora (Condiciones Estándar)</w:t>
                  </w:r>
                </w:p>
                <w:p w:rsidR="00991C4E" w:rsidRPr="00991C4E" w:rsidRDefault="00991C4E" w:rsidP="00991C4E">
                  <w:pPr>
                    <w:numPr>
                      <w:ilvl w:val="0"/>
                      <w:numId w:val="56"/>
                    </w:numPr>
                    <w:autoSpaceDE w:val="0"/>
                    <w:autoSpaceDN w:val="0"/>
                    <w:adjustRightInd w:val="0"/>
                    <w:contextualSpacing/>
                    <w:jc w:val="both"/>
                    <w:rPr>
                      <w:rFonts w:ascii="Calibri" w:hAnsi="Calibri" w:cs="Calibri"/>
                      <w:sz w:val="16"/>
                      <w:szCs w:val="16"/>
                      <w:lang w:eastAsia="es-BO"/>
                    </w:rPr>
                  </w:pPr>
                  <w:r w:rsidRPr="00991C4E">
                    <w:rPr>
                      <w:rFonts w:ascii="Calibri" w:hAnsi="Calibri" w:cs="Calibri"/>
                      <w:sz w:val="16"/>
                      <w:szCs w:val="16"/>
                      <w:lang w:eastAsia="es-BO"/>
                    </w:rPr>
                    <w:t>Presión máxima de operación 350 psi</w:t>
                  </w:r>
                </w:p>
                <w:p w:rsidR="00991C4E" w:rsidRPr="00991C4E" w:rsidRDefault="00991C4E" w:rsidP="00991C4E">
                  <w:pPr>
                    <w:numPr>
                      <w:ilvl w:val="0"/>
                      <w:numId w:val="56"/>
                    </w:numPr>
                    <w:autoSpaceDE w:val="0"/>
                    <w:autoSpaceDN w:val="0"/>
                    <w:adjustRightInd w:val="0"/>
                    <w:contextualSpacing/>
                    <w:jc w:val="both"/>
                    <w:rPr>
                      <w:rFonts w:ascii="Calibri" w:hAnsi="Calibri" w:cs="Calibri"/>
                      <w:sz w:val="16"/>
                      <w:szCs w:val="16"/>
                      <w:lang w:eastAsia="es-BO"/>
                    </w:rPr>
                  </w:pPr>
                  <w:r w:rsidRPr="00991C4E">
                    <w:rPr>
                      <w:rFonts w:ascii="Calibri" w:hAnsi="Calibri" w:cs="Calibri"/>
                      <w:sz w:val="16"/>
                      <w:szCs w:val="16"/>
                      <w:lang w:eastAsia="es-BO"/>
                    </w:rPr>
                    <w:t xml:space="preserve">Tanque de </w:t>
                  </w:r>
                  <w:proofErr w:type="spellStart"/>
                  <w:r w:rsidRPr="00991C4E">
                    <w:rPr>
                      <w:rFonts w:ascii="Calibri" w:hAnsi="Calibri" w:cs="Calibri"/>
                      <w:sz w:val="16"/>
                      <w:szCs w:val="16"/>
                      <w:lang w:eastAsia="es-BO"/>
                    </w:rPr>
                    <w:t>odorizante</w:t>
                  </w:r>
                  <w:proofErr w:type="spellEnd"/>
                  <w:r w:rsidRPr="00991C4E">
                    <w:rPr>
                      <w:rFonts w:ascii="Calibri" w:hAnsi="Calibri" w:cs="Calibri"/>
                      <w:sz w:val="16"/>
                      <w:szCs w:val="16"/>
                      <w:lang w:eastAsia="es-BO"/>
                    </w:rPr>
                    <w:t xml:space="preserve"> mínimo 50 litros o de mayor capacidad, construido de material inoxidable bajo las normas ASME VIII y IX configuración cilíndrica horizontal.</w:t>
                  </w:r>
                </w:p>
                <w:p w:rsidR="00991C4E" w:rsidRPr="00991C4E" w:rsidRDefault="00991C4E" w:rsidP="00991C4E">
                  <w:pPr>
                    <w:numPr>
                      <w:ilvl w:val="0"/>
                      <w:numId w:val="56"/>
                    </w:numPr>
                    <w:autoSpaceDE w:val="0"/>
                    <w:autoSpaceDN w:val="0"/>
                    <w:adjustRightInd w:val="0"/>
                    <w:contextualSpacing/>
                    <w:jc w:val="both"/>
                    <w:rPr>
                      <w:rFonts w:ascii="Calibri" w:hAnsi="Calibri" w:cs="Calibri"/>
                      <w:sz w:val="16"/>
                      <w:szCs w:val="16"/>
                      <w:lang w:eastAsia="es-BO"/>
                    </w:rPr>
                  </w:pPr>
                  <w:r w:rsidRPr="00991C4E">
                    <w:rPr>
                      <w:rFonts w:ascii="Calibri" w:hAnsi="Calibri" w:cs="Calibri"/>
                      <w:sz w:val="16"/>
                      <w:szCs w:val="16"/>
                      <w:lang w:eastAsia="es-BO"/>
                    </w:rPr>
                    <w:t xml:space="preserve">Salida máxima de </w:t>
                  </w:r>
                  <w:proofErr w:type="spellStart"/>
                  <w:r w:rsidRPr="00991C4E">
                    <w:rPr>
                      <w:rFonts w:ascii="Calibri" w:hAnsi="Calibri" w:cs="Calibri"/>
                      <w:sz w:val="16"/>
                      <w:szCs w:val="16"/>
                      <w:lang w:eastAsia="es-BO"/>
                    </w:rPr>
                    <w:t>odorizante</w:t>
                  </w:r>
                  <w:proofErr w:type="spellEnd"/>
                  <w:r w:rsidRPr="00991C4E">
                    <w:rPr>
                      <w:rFonts w:ascii="Calibri" w:hAnsi="Calibri" w:cs="Calibri"/>
                      <w:sz w:val="16"/>
                      <w:szCs w:val="16"/>
                      <w:lang w:eastAsia="es-BO"/>
                    </w:rPr>
                    <w:t xml:space="preserve"> 1.4 l/día.</w:t>
                  </w:r>
                </w:p>
                <w:p w:rsidR="00991C4E" w:rsidRPr="00991C4E" w:rsidRDefault="00991C4E" w:rsidP="00991C4E">
                  <w:pPr>
                    <w:numPr>
                      <w:ilvl w:val="0"/>
                      <w:numId w:val="56"/>
                    </w:numPr>
                    <w:autoSpaceDE w:val="0"/>
                    <w:autoSpaceDN w:val="0"/>
                    <w:adjustRightInd w:val="0"/>
                    <w:contextualSpacing/>
                    <w:jc w:val="both"/>
                    <w:rPr>
                      <w:rFonts w:ascii="Calibri" w:hAnsi="Calibri" w:cs="Calibri"/>
                      <w:sz w:val="16"/>
                      <w:szCs w:val="16"/>
                      <w:lang w:eastAsia="es-BO"/>
                    </w:rPr>
                  </w:pPr>
                  <w:r w:rsidRPr="00991C4E">
                    <w:rPr>
                      <w:rFonts w:ascii="Calibri" w:hAnsi="Calibri" w:cs="Calibri"/>
                      <w:sz w:val="16"/>
                      <w:szCs w:val="16"/>
                      <w:lang w:eastAsia="es-BO"/>
                    </w:rPr>
                    <w:t>Caudal de 0.1 cc/carrera</w:t>
                  </w:r>
                </w:p>
                <w:p w:rsidR="00991C4E" w:rsidRPr="00991C4E" w:rsidRDefault="00991C4E" w:rsidP="00991C4E">
                  <w:pPr>
                    <w:numPr>
                      <w:ilvl w:val="0"/>
                      <w:numId w:val="56"/>
                    </w:numPr>
                    <w:autoSpaceDE w:val="0"/>
                    <w:autoSpaceDN w:val="0"/>
                    <w:adjustRightInd w:val="0"/>
                    <w:contextualSpacing/>
                    <w:jc w:val="both"/>
                    <w:rPr>
                      <w:rFonts w:ascii="Calibri" w:hAnsi="Calibri" w:cs="Calibri"/>
                      <w:sz w:val="16"/>
                      <w:szCs w:val="16"/>
                      <w:lang w:eastAsia="es-BO"/>
                    </w:rPr>
                  </w:pPr>
                  <w:r w:rsidRPr="00991C4E">
                    <w:rPr>
                      <w:rFonts w:ascii="Calibri" w:hAnsi="Calibri" w:cs="Calibri"/>
                      <w:sz w:val="16"/>
                      <w:szCs w:val="16"/>
                      <w:lang w:eastAsia="es-BO"/>
                    </w:rPr>
                    <w:t>La bomba trabajara 24 horas continuo los 365 días del año.</w:t>
                  </w:r>
                </w:p>
                <w:p w:rsidR="00991C4E" w:rsidRPr="00991C4E" w:rsidRDefault="00991C4E" w:rsidP="00991C4E">
                  <w:pPr>
                    <w:numPr>
                      <w:ilvl w:val="0"/>
                      <w:numId w:val="56"/>
                    </w:numPr>
                    <w:autoSpaceDE w:val="0"/>
                    <w:autoSpaceDN w:val="0"/>
                    <w:adjustRightInd w:val="0"/>
                    <w:contextualSpacing/>
                    <w:jc w:val="both"/>
                    <w:rPr>
                      <w:rFonts w:ascii="Calibri" w:hAnsi="Calibri" w:cs="Calibri"/>
                      <w:sz w:val="16"/>
                      <w:szCs w:val="16"/>
                      <w:lang w:eastAsia="es-BO"/>
                    </w:rPr>
                  </w:pPr>
                  <w:r w:rsidRPr="00991C4E">
                    <w:rPr>
                      <w:rFonts w:ascii="Calibri" w:hAnsi="Calibri" w:cs="Calibri"/>
                      <w:sz w:val="16"/>
                      <w:szCs w:val="16"/>
                      <w:lang w:eastAsia="es-BO"/>
                    </w:rPr>
                    <w:t>Gabinete de acero al carbono revestimiento en pintura Epoxi o poliéster de alto impacto, apto para la intemperie</w:t>
                  </w:r>
                </w:p>
                <w:p w:rsidR="00991C4E" w:rsidRPr="00991C4E" w:rsidRDefault="00991C4E" w:rsidP="00991C4E">
                  <w:pPr>
                    <w:numPr>
                      <w:ilvl w:val="0"/>
                      <w:numId w:val="56"/>
                    </w:numPr>
                    <w:autoSpaceDE w:val="0"/>
                    <w:autoSpaceDN w:val="0"/>
                    <w:adjustRightInd w:val="0"/>
                    <w:contextualSpacing/>
                    <w:jc w:val="both"/>
                    <w:rPr>
                      <w:rFonts w:ascii="Calibri" w:hAnsi="Calibri" w:cs="Calibri"/>
                      <w:sz w:val="16"/>
                      <w:szCs w:val="16"/>
                      <w:lang w:eastAsia="es-BO"/>
                    </w:rPr>
                  </w:pPr>
                  <w:r w:rsidRPr="00991C4E">
                    <w:rPr>
                      <w:rFonts w:ascii="Calibri" w:hAnsi="Calibri" w:cs="Calibri"/>
                      <w:sz w:val="16"/>
                      <w:szCs w:val="16"/>
                      <w:lang w:eastAsia="es-BO"/>
                    </w:rPr>
                    <w:t xml:space="preserve">Válvulas de bloqueo tipo aguja en acero inoxidable AISI 316 para purgar, carga y conexión al sistema de </w:t>
                  </w:r>
                  <w:proofErr w:type="spellStart"/>
                  <w:r w:rsidRPr="00991C4E">
                    <w:rPr>
                      <w:rFonts w:ascii="Calibri" w:hAnsi="Calibri" w:cs="Calibri"/>
                      <w:sz w:val="16"/>
                      <w:szCs w:val="16"/>
                      <w:lang w:eastAsia="es-BO"/>
                    </w:rPr>
                    <w:t>odorizador</w:t>
                  </w:r>
                  <w:proofErr w:type="spellEnd"/>
                  <w:r w:rsidRPr="00991C4E">
                    <w:rPr>
                      <w:rFonts w:ascii="Calibri" w:hAnsi="Calibri" w:cs="Calibri"/>
                      <w:sz w:val="16"/>
                      <w:szCs w:val="16"/>
                      <w:lang w:eastAsia="es-BO"/>
                    </w:rPr>
                    <w:t>.</w:t>
                  </w:r>
                </w:p>
              </w:tc>
            </w:tr>
          </w:tbl>
          <w:p w:rsidR="00EC1CBF" w:rsidRPr="00991C4E" w:rsidRDefault="00991C4E" w:rsidP="00991C4E">
            <w:pPr>
              <w:jc w:val="both"/>
              <w:rPr>
                <w:rFonts w:ascii="Calibri" w:hAnsi="Calibri" w:cs="Calibri"/>
                <w:sz w:val="16"/>
                <w:szCs w:val="16"/>
                <w:lang w:eastAsia="es-ES"/>
              </w:rPr>
            </w:pPr>
            <w:r w:rsidRPr="00991C4E">
              <w:rPr>
                <w:rFonts w:ascii="Calibri" w:hAnsi="Calibri" w:cs="Calibri"/>
                <w:sz w:val="16"/>
                <w:szCs w:val="16"/>
              </w:rPr>
              <w:t>La provisión del bien también incluye la instalación completo del Equipo, en la Planta Engarrafadora de la Zona Comercial de San Jose de Chiquitos, este debe ser instalado o asentado en un cimiento de concreto y con techo incluido.</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991C4E" w:rsidRPr="00EC1CBF" w:rsidTr="00EC1CBF">
        <w:trPr>
          <w:trHeight w:val="207"/>
          <w:jc w:val="center"/>
        </w:trPr>
        <w:tc>
          <w:tcPr>
            <w:tcW w:w="4663" w:type="dxa"/>
            <w:shd w:val="clear" w:color="auto" w:fill="B8CCE4"/>
            <w:vAlign w:val="center"/>
          </w:tcPr>
          <w:p w:rsidR="00991C4E" w:rsidRPr="00991C4E" w:rsidRDefault="00991C4E" w:rsidP="00991C4E">
            <w:pPr>
              <w:rPr>
                <w:rFonts w:ascii="Calibri" w:hAnsi="Calibri" w:cs="Calibri"/>
                <w:sz w:val="16"/>
                <w:szCs w:val="16"/>
                <w:lang w:eastAsia="es-BO"/>
              </w:rPr>
            </w:pPr>
            <w:r w:rsidRPr="00991C4E">
              <w:rPr>
                <w:rFonts w:ascii="Calibri" w:hAnsi="Calibri" w:cs="Calibri"/>
                <w:b/>
                <w:bCs/>
                <w:sz w:val="16"/>
                <w:szCs w:val="16"/>
              </w:rPr>
              <w:t>PLAZO DE ENTREGA</w:t>
            </w:r>
          </w:p>
        </w:tc>
        <w:tc>
          <w:tcPr>
            <w:tcW w:w="4799" w:type="dxa"/>
            <w:vAlign w:val="center"/>
          </w:tcPr>
          <w:p w:rsidR="00991C4E" w:rsidRPr="00EC1CBF" w:rsidRDefault="00991C4E" w:rsidP="00991C4E">
            <w:pPr>
              <w:rPr>
                <w:rFonts w:asciiTheme="minorHAnsi" w:hAnsiTheme="minorHAnsi" w:cstheme="minorHAnsi"/>
                <w:b/>
                <w:sz w:val="18"/>
                <w:szCs w:val="18"/>
                <w:lang w:val="es-BO"/>
              </w:rPr>
            </w:pPr>
          </w:p>
        </w:tc>
      </w:tr>
      <w:tr w:rsidR="00991C4E" w:rsidRPr="002C62E4" w:rsidTr="00EC1CBF">
        <w:trPr>
          <w:trHeight w:val="207"/>
          <w:jc w:val="center"/>
        </w:trPr>
        <w:tc>
          <w:tcPr>
            <w:tcW w:w="4663" w:type="dxa"/>
            <w:shd w:val="clear" w:color="auto" w:fill="auto"/>
            <w:vAlign w:val="center"/>
          </w:tcPr>
          <w:p w:rsidR="00991C4E" w:rsidRPr="00991C4E" w:rsidRDefault="00991C4E" w:rsidP="00991C4E">
            <w:pPr>
              <w:jc w:val="both"/>
              <w:rPr>
                <w:rFonts w:ascii="Calibri" w:hAnsi="Calibri" w:cs="Calibri"/>
                <w:sz w:val="16"/>
                <w:szCs w:val="16"/>
              </w:rPr>
            </w:pPr>
            <w:r w:rsidRPr="00991C4E">
              <w:rPr>
                <w:rFonts w:ascii="Calibri" w:hAnsi="Calibri" w:cs="Calibri"/>
                <w:sz w:val="16"/>
                <w:szCs w:val="16"/>
              </w:rPr>
              <w:t>El plazo de entrega será de Sesenta (60) días calendario, computables a partir de la instrucción de la unidad solicitante una vez suscrito el Contrato.</w:t>
            </w:r>
          </w:p>
          <w:p w:rsidR="00991C4E" w:rsidRPr="00991C4E" w:rsidRDefault="00991C4E" w:rsidP="00991C4E">
            <w:pPr>
              <w:jc w:val="both"/>
              <w:rPr>
                <w:rFonts w:ascii="Calibri" w:hAnsi="Calibri" w:cs="Calibri"/>
                <w:sz w:val="16"/>
                <w:szCs w:val="16"/>
              </w:rPr>
            </w:pPr>
          </w:p>
          <w:p w:rsidR="00991C4E" w:rsidRPr="00991C4E" w:rsidRDefault="00991C4E" w:rsidP="00991C4E">
            <w:pPr>
              <w:autoSpaceDE w:val="0"/>
              <w:autoSpaceDN w:val="0"/>
              <w:adjustRightInd w:val="0"/>
              <w:jc w:val="both"/>
              <w:rPr>
                <w:rFonts w:ascii="Verdana" w:hAnsi="Verdana" w:cs="Calibri"/>
                <w:sz w:val="16"/>
                <w:szCs w:val="16"/>
              </w:rPr>
            </w:pPr>
            <w:r w:rsidRPr="00991C4E">
              <w:rPr>
                <w:rFonts w:ascii="Calibri" w:hAnsi="Calibri" w:cs="Calibri"/>
                <w:bCs/>
                <w:color w:val="000000"/>
                <w:sz w:val="16"/>
                <w:szCs w:val="16"/>
              </w:rPr>
              <w:t>En caso de que el plazo de la entrega definitiva del bien recaiga en un día sábado, domingo o feriado, éste recorrerá al siguiente día hábil más próximo.</w:t>
            </w:r>
          </w:p>
        </w:tc>
        <w:tc>
          <w:tcPr>
            <w:tcW w:w="4799" w:type="dxa"/>
            <w:vAlign w:val="center"/>
          </w:tcPr>
          <w:p w:rsidR="00991C4E" w:rsidRPr="00EC1CBF" w:rsidRDefault="00991C4E" w:rsidP="00991C4E">
            <w:pPr>
              <w:rPr>
                <w:rFonts w:asciiTheme="minorHAnsi" w:hAnsiTheme="minorHAnsi" w:cstheme="minorHAnsi"/>
                <w:b/>
                <w:sz w:val="18"/>
                <w:szCs w:val="18"/>
                <w:lang w:val="es-BO"/>
              </w:rPr>
            </w:pPr>
          </w:p>
        </w:tc>
      </w:tr>
    </w:tbl>
    <w:p w:rsidR="0013510E" w:rsidRPr="002C62E4" w:rsidRDefault="0013510E" w:rsidP="0013510E">
      <w:pPr>
        <w:jc w:val="center"/>
        <w:rPr>
          <w:rFonts w:asciiTheme="minorHAnsi" w:hAnsiTheme="minorHAnsi" w:cstheme="minorHAnsi"/>
          <w:b/>
          <w:sz w:val="18"/>
          <w:szCs w:val="18"/>
          <w:lang w:val="es-BO"/>
        </w:rPr>
      </w:pPr>
    </w:p>
    <w:p w:rsidR="0013510E" w:rsidRPr="002C62E4" w:rsidRDefault="0013510E" w:rsidP="0013510E">
      <w:pPr>
        <w:jc w:val="center"/>
        <w:rPr>
          <w:rFonts w:asciiTheme="minorHAnsi" w:hAnsiTheme="minorHAnsi" w:cstheme="minorHAnsi"/>
          <w:b/>
          <w:sz w:val="18"/>
          <w:szCs w:val="18"/>
          <w:lang w:val="es-BO"/>
        </w:rPr>
      </w:pPr>
    </w:p>
    <w:p w:rsidR="002C62E4" w:rsidRDefault="002C62E4" w:rsidP="00FA78A9">
      <w:pPr>
        <w:jc w:val="center"/>
        <w:rPr>
          <w:rFonts w:asciiTheme="minorHAnsi" w:hAnsiTheme="minorHAnsi" w:cstheme="minorHAnsi"/>
          <w:b/>
          <w:sz w:val="22"/>
          <w:szCs w:val="22"/>
        </w:rPr>
      </w:pPr>
    </w:p>
    <w:p w:rsidR="00EC1CBF" w:rsidRDefault="00EC1CBF" w:rsidP="00FA78A9">
      <w:pPr>
        <w:jc w:val="center"/>
        <w:rPr>
          <w:rFonts w:asciiTheme="minorHAnsi" w:hAnsiTheme="minorHAnsi" w:cstheme="minorHAnsi"/>
          <w:b/>
          <w:sz w:val="22"/>
          <w:szCs w:val="22"/>
        </w:rPr>
      </w:pPr>
    </w:p>
    <w:p w:rsidR="00991C4E" w:rsidRDefault="00991C4E" w:rsidP="00FA78A9">
      <w:pPr>
        <w:jc w:val="center"/>
        <w:rPr>
          <w:rFonts w:asciiTheme="minorHAnsi" w:hAnsiTheme="minorHAnsi" w:cstheme="minorHAnsi"/>
          <w:b/>
          <w:sz w:val="22"/>
          <w:szCs w:val="22"/>
        </w:rPr>
      </w:pPr>
    </w:p>
    <w:p w:rsidR="00991C4E" w:rsidRDefault="00991C4E" w:rsidP="00FA78A9">
      <w:pPr>
        <w:jc w:val="center"/>
        <w:rPr>
          <w:rFonts w:asciiTheme="minorHAnsi" w:hAnsiTheme="minorHAnsi" w:cstheme="minorHAnsi"/>
          <w:b/>
          <w:sz w:val="22"/>
          <w:szCs w:val="22"/>
        </w:rPr>
      </w:pPr>
    </w:p>
    <w:p w:rsidR="00991C4E" w:rsidRDefault="00991C4E" w:rsidP="00FA78A9">
      <w:pPr>
        <w:jc w:val="center"/>
        <w:rPr>
          <w:rFonts w:asciiTheme="minorHAnsi" w:hAnsiTheme="minorHAnsi" w:cstheme="minorHAnsi"/>
          <w:b/>
          <w:sz w:val="22"/>
          <w:szCs w:val="22"/>
        </w:rPr>
      </w:pPr>
    </w:p>
    <w:p w:rsidR="00991C4E" w:rsidRDefault="00991C4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EA32B2">
        <w:trPr>
          <w:trHeight w:val="454"/>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EA32B2">
        <w:trPr>
          <w:trHeight w:val="479"/>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D104D">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7D104D">
      <w:pPr>
        <w:numPr>
          <w:ilvl w:val="0"/>
          <w:numId w:val="24"/>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7D104D">
      <w:pPr>
        <w:pStyle w:val="Sinespaciado"/>
        <w:numPr>
          <w:ilvl w:val="0"/>
          <w:numId w:val="24"/>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902255"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19" o:title=""/>
          </v:shape>
          <o:OLEObject Type="Embed" ProgID="Equation.3" ShapeID="_x0000_i1025" DrawAspect="Content" ObjectID="_1619244243"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1" o:title=""/>
          </v:shape>
          <o:OLEObject Type="Embed" ProgID="Equation.3" ShapeID="_x0000_i1026" DrawAspect="Content" ObjectID="_1619244244"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19244245"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619244246"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D104D">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0D5126" w:rsidRPr="00365997" w:rsidRDefault="000D5126" w:rsidP="00432E57">
      <w:pPr>
        <w:pStyle w:val="Sinespaciado"/>
        <w:ind w:left="284"/>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D104D">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7F36C9" w:rsidRPr="006F470A" w:rsidRDefault="007F36C9"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140D8" w:rsidRPr="00D140D8" w:rsidRDefault="000D5126" w:rsidP="00D140D8">
      <w:pPr>
        <w:jc w:val="right"/>
        <w:rPr>
          <w:rFonts w:ascii="Calibri" w:eastAsia="Arial Unicode MS" w:hAnsi="Calibri" w:cs="Calibri"/>
          <w:bCs/>
          <w:sz w:val="18"/>
          <w:szCs w:val="18"/>
          <w:lang w:val="es-MX" w:eastAsia="es-ES"/>
        </w:rPr>
      </w:pPr>
      <w:r w:rsidRPr="000D5126">
        <w:rPr>
          <w:rFonts w:ascii="Verdana" w:hAnsi="Verdana" w:cs="Calibri"/>
          <w:b/>
          <w:sz w:val="18"/>
          <w:szCs w:val="18"/>
          <w:lang w:eastAsia="es-ES"/>
        </w:rPr>
        <w:t xml:space="preserve">                                                                       </w:t>
      </w:r>
    </w:p>
    <w:p w:rsidR="00922B21" w:rsidRPr="00922B21" w:rsidRDefault="00991C4E" w:rsidP="00922B21">
      <w:pPr>
        <w:jc w:val="center"/>
        <w:rPr>
          <w:rFonts w:ascii="Calibri" w:eastAsia="Arial Unicode MS" w:hAnsi="Calibri" w:cs="Calibri"/>
          <w:b/>
          <w:lang w:val="es-MX" w:eastAsia="es-ES"/>
        </w:rPr>
      </w:pPr>
      <w:r w:rsidRPr="00991C4E">
        <w:rPr>
          <w:rFonts w:ascii="Calibri" w:eastAsia="Arial Unicode MS" w:hAnsi="Calibri" w:cs="Calibri"/>
          <w:b/>
          <w:sz w:val="22"/>
          <w:szCs w:val="18"/>
          <w:lang w:val="es-MX" w:eastAsia="es-ES"/>
        </w:rPr>
        <w:t xml:space="preserve"> </w:t>
      </w:r>
      <w:r w:rsidR="00922B21" w:rsidRPr="00922B21">
        <w:rPr>
          <w:rFonts w:ascii="Calibri" w:eastAsia="Arial Unicode MS" w:hAnsi="Calibri" w:cs="Calibri"/>
          <w:b/>
          <w:lang w:val="es-MX" w:eastAsia="es-ES"/>
        </w:rPr>
        <w:t>ADQUISICIÓN DE EQUIPOS DE ODORIZACION PARA PLANTAS ENGARRAFADORAS DE GLP DEL DCOR</w:t>
      </w:r>
    </w:p>
    <w:p w:rsidR="00922B21" w:rsidRPr="00922B21" w:rsidRDefault="00922B21" w:rsidP="00922B21">
      <w:pPr>
        <w:rPr>
          <w:rFonts w:ascii="Verdana" w:hAnsi="Verdana" w:cs="Calibri"/>
          <w:b/>
          <w:sz w:val="18"/>
          <w:szCs w:val="18"/>
          <w:u w:val="single"/>
          <w:lang w:val="es-MX" w:eastAsia="es-ES"/>
        </w:rPr>
      </w:pPr>
    </w:p>
    <w:tbl>
      <w:tblPr>
        <w:tblW w:w="5000" w:type="pct"/>
        <w:jc w:val="center"/>
        <w:tblLayout w:type="fixed"/>
        <w:tblCellMar>
          <w:left w:w="70" w:type="dxa"/>
          <w:right w:w="70" w:type="dxa"/>
        </w:tblCellMar>
        <w:tblLook w:val="04A0" w:firstRow="1" w:lastRow="0" w:firstColumn="1" w:lastColumn="0" w:noHBand="0" w:noVBand="1"/>
      </w:tblPr>
      <w:tblGrid>
        <w:gridCol w:w="704"/>
        <w:gridCol w:w="5103"/>
        <w:gridCol w:w="2127"/>
        <w:gridCol w:w="1179"/>
      </w:tblGrid>
      <w:tr w:rsidR="00922B21" w:rsidRPr="00922B21" w:rsidTr="00922B21">
        <w:trPr>
          <w:trHeight w:val="321"/>
          <w:jc w:val="center"/>
        </w:trPr>
        <w:tc>
          <w:tcPr>
            <w:tcW w:w="386" w:type="pct"/>
            <w:tcBorders>
              <w:top w:val="single" w:sz="4" w:space="0" w:color="auto"/>
              <w:left w:val="single" w:sz="4" w:space="0" w:color="auto"/>
              <w:bottom w:val="single" w:sz="4" w:space="0" w:color="auto"/>
              <w:right w:val="single" w:sz="4" w:space="0" w:color="000000"/>
            </w:tcBorders>
            <w:shd w:val="clear" w:color="auto" w:fill="B8CCE4"/>
            <w:vAlign w:val="center"/>
          </w:tcPr>
          <w:p w:rsidR="00922B21" w:rsidRPr="00922B21" w:rsidRDefault="00922B21" w:rsidP="00922B21">
            <w:pPr>
              <w:spacing w:before="60" w:after="60"/>
              <w:jc w:val="center"/>
              <w:rPr>
                <w:rFonts w:ascii="Verdana" w:hAnsi="Verdana" w:cs="Calibri"/>
                <w:b/>
                <w:bCs/>
                <w:sz w:val="16"/>
                <w:szCs w:val="18"/>
                <w:lang w:val="es-BO" w:eastAsia="es-ES"/>
              </w:rPr>
            </w:pPr>
            <w:r w:rsidRPr="00922B21">
              <w:rPr>
                <w:rFonts w:ascii="Verdana" w:hAnsi="Verdana" w:cs="Calibri"/>
                <w:b/>
                <w:bCs/>
                <w:sz w:val="16"/>
                <w:szCs w:val="18"/>
                <w:lang w:val="es-BO" w:eastAsia="es-ES"/>
              </w:rPr>
              <w:t>ÍTEM</w:t>
            </w:r>
          </w:p>
        </w:tc>
        <w:tc>
          <w:tcPr>
            <w:tcW w:w="2800" w:type="pct"/>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922B21" w:rsidRPr="00922B21" w:rsidRDefault="00922B21" w:rsidP="00922B21">
            <w:pPr>
              <w:spacing w:before="60" w:after="60"/>
              <w:jc w:val="center"/>
              <w:rPr>
                <w:rFonts w:ascii="Calibri" w:eastAsia="Arial Unicode MS" w:hAnsi="Calibri" w:cs="Calibri"/>
                <w:b/>
                <w:sz w:val="18"/>
                <w:szCs w:val="18"/>
                <w:lang w:val="es-MX" w:eastAsia="es-ES"/>
              </w:rPr>
            </w:pPr>
            <w:r w:rsidRPr="00922B21">
              <w:rPr>
                <w:rFonts w:ascii="Verdana" w:hAnsi="Verdana" w:cs="Calibri"/>
                <w:b/>
                <w:bCs/>
                <w:sz w:val="16"/>
                <w:szCs w:val="18"/>
                <w:lang w:val="es-BO" w:eastAsia="es-ES"/>
              </w:rPr>
              <w:t xml:space="preserve">DESCRIPCIÓN </w:t>
            </w:r>
          </w:p>
        </w:tc>
        <w:tc>
          <w:tcPr>
            <w:tcW w:w="1167" w:type="pct"/>
            <w:tcBorders>
              <w:top w:val="single" w:sz="4" w:space="0" w:color="auto"/>
              <w:left w:val="single" w:sz="4" w:space="0" w:color="auto"/>
              <w:bottom w:val="single" w:sz="4" w:space="0" w:color="auto"/>
              <w:right w:val="single" w:sz="4" w:space="0" w:color="auto"/>
            </w:tcBorders>
            <w:shd w:val="clear" w:color="auto" w:fill="B8CCE4"/>
            <w:vAlign w:val="center"/>
          </w:tcPr>
          <w:p w:rsidR="00922B21" w:rsidRPr="00922B21" w:rsidRDefault="00922B21" w:rsidP="00922B21">
            <w:pPr>
              <w:spacing w:before="60" w:after="60"/>
              <w:jc w:val="center"/>
              <w:rPr>
                <w:rFonts w:ascii="Verdana" w:hAnsi="Verdana" w:cs="Calibri"/>
                <w:b/>
                <w:bCs/>
                <w:sz w:val="16"/>
                <w:szCs w:val="18"/>
                <w:lang w:val="es-BO" w:eastAsia="es-ES"/>
              </w:rPr>
            </w:pPr>
            <w:r w:rsidRPr="00922B21">
              <w:rPr>
                <w:rFonts w:ascii="Verdana" w:hAnsi="Verdana" w:cs="Calibri"/>
                <w:b/>
                <w:bCs/>
                <w:sz w:val="16"/>
                <w:szCs w:val="18"/>
                <w:lang w:val="es-BO" w:eastAsia="es-ES"/>
              </w:rPr>
              <w:t>UNIDAD DE MEDIDA</w:t>
            </w:r>
          </w:p>
        </w:tc>
        <w:tc>
          <w:tcPr>
            <w:tcW w:w="647" w:type="pct"/>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922B21" w:rsidRPr="00922B21" w:rsidRDefault="00922B21" w:rsidP="00922B21">
            <w:pPr>
              <w:spacing w:before="60" w:after="60"/>
              <w:jc w:val="center"/>
              <w:rPr>
                <w:rFonts w:ascii="Verdana" w:hAnsi="Verdana" w:cs="Calibri"/>
                <w:b/>
                <w:bCs/>
                <w:sz w:val="16"/>
                <w:szCs w:val="18"/>
                <w:lang w:val="es-BO" w:eastAsia="es-ES"/>
              </w:rPr>
            </w:pPr>
            <w:r w:rsidRPr="00922B21">
              <w:rPr>
                <w:rFonts w:ascii="Verdana" w:hAnsi="Verdana" w:cs="Calibri"/>
                <w:b/>
                <w:bCs/>
                <w:sz w:val="16"/>
                <w:szCs w:val="18"/>
                <w:lang w:val="es-BO" w:eastAsia="es-ES"/>
              </w:rPr>
              <w:t>CANTIDAD</w:t>
            </w:r>
          </w:p>
        </w:tc>
      </w:tr>
      <w:tr w:rsidR="00922B21" w:rsidRPr="00922B21" w:rsidTr="00922B21">
        <w:trPr>
          <w:trHeight w:val="513"/>
          <w:jc w:val="center"/>
        </w:trPr>
        <w:tc>
          <w:tcPr>
            <w:tcW w:w="386" w:type="pct"/>
            <w:tcBorders>
              <w:top w:val="single" w:sz="4" w:space="0" w:color="auto"/>
              <w:left w:val="single" w:sz="4" w:space="0" w:color="auto"/>
              <w:bottom w:val="single" w:sz="4" w:space="0" w:color="auto"/>
              <w:right w:val="single" w:sz="4" w:space="0" w:color="000000"/>
            </w:tcBorders>
            <w:vAlign w:val="center"/>
          </w:tcPr>
          <w:p w:rsidR="00922B21" w:rsidRPr="00922B21" w:rsidRDefault="00922B21" w:rsidP="00922B21">
            <w:pPr>
              <w:spacing w:before="60" w:after="60"/>
              <w:jc w:val="center"/>
              <w:rPr>
                <w:rFonts w:ascii="Verdana" w:hAnsi="Verdana" w:cs="Calibri"/>
                <w:bCs/>
                <w:sz w:val="18"/>
                <w:szCs w:val="18"/>
                <w:lang w:val="es-BO" w:eastAsia="es-ES"/>
              </w:rPr>
            </w:pPr>
            <w:r w:rsidRPr="00922B21">
              <w:rPr>
                <w:rFonts w:ascii="Verdana" w:hAnsi="Verdana" w:cs="Calibri"/>
                <w:bCs/>
                <w:sz w:val="18"/>
                <w:szCs w:val="18"/>
                <w:lang w:val="es-BO" w:eastAsia="es-ES"/>
              </w:rPr>
              <w:t>1</w:t>
            </w:r>
          </w:p>
        </w:tc>
        <w:tc>
          <w:tcPr>
            <w:tcW w:w="28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22B21" w:rsidRPr="00922B21" w:rsidRDefault="00922B21" w:rsidP="00922B21">
            <w:pPr>
              <w:jc w:val="both"/>
              <w:rPr>
                <w:rFonts w:ascii="Verdana" w:hAnsi="Verdana" w:cs="Calibri"/>
                <w:sz w:val="18"/>
                <w:szCs w:val="18"/>
                <w:lang w:val="es-BO" w:eastAsia="es-ES"/>
              </w:rPr>
            </w:pPr>
            <w:r w:rsidRPr="00922B21">
              <w:rPr>
                <w:rFonts w:ascii="Verdana" w:hAnsi="Verdana" w:cs="Calibri"/>
                <w:sz w:val="18"/>
                <w:szCs w:val="18"/>
                <w:lang w:val="es-BO" w:eastAsia="es-ES"/>
              </w:rPr>
              <w:t>ADQUISICIÓN DE EQUIPOS DE ODORIZACION PARA PLANTAS ENGARRAFADORAS DE GLP DEL DCOR</w:t>
            </w:r>
          </w:p>
        </w:tc>
        <w:tc>
          <w:tcPr>
            <w:tcW w:w="1167" w:type="pct"/>
            <w:tcBorders>
              <w:top w:val="single" w:sz="4" w:space="0" w:color="auto"/>
              <w:left w:val="single" w:sz="4" w:space="0" w:color="auto"/>
              <w:bottom w:val="single" w:sz="4" w:space="0" w:color="auto"/>
              <w:right w:val="single" w:sz="4" w:space="0" w:color="auto"/>
            </w:tcBorders>
            <w:vAlign w:val="center"/>
          </w:tcPr>
          <w:p w:rsidR="00922B21" w:rsidRPr="00922B21" w:rsidRDefault="00922B21" w:rsidP="00922B21">
            <w:pPr>
              <w:spacing w:before="60" w:after="60"/>
              <w:jc w:val="center"/>
              <w:rPr>
                <w:rFonts w:ascii="Verdana" w:hAnsi="Verdana" w:cs="Calibri"/>
                <w:bCs/>
                <w:sz w:val="18"/>
                <w:szCs w:val="18"/>
                <w:lang w:val="es-BO" w:eastAsia="es-ES"/>
              </w:rPr>
            </w:pPr>
            <w:r w:rsidRPr="00922B21">
              <w:rPr>
                <w:rFonts w:ascii="Verdana" w:hAnsi="Verdana" w:cs="Calibri"/>
                <w:bCs/>
                <w:sz w:val="18"/>
                <w:szCs w:val="18"/>
                <w:lang w:val="es-BO" w:eastAsia="es-ES"/>
              </w:rPr>
              <w:t>EQUIPO</w:t>
            </w:r>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2B21" w:rsidRPr="00922B21" w:rsidRDefault="00922B21" w:rsidP="00922B21">
            <w:pPr>
              <w:spacing w:before="60" w:after="60"/>
              <w:jc w:val="center"/>
              <w:rPr>
                <w:rFonts w:ascii="Verdana" w:hAnsi="Verdana" w:cs="Calibri"/>
                <w:bCs/>
                <w:sz w:val="18"/>
                <w:szCs w:val="18"/>
                <w:lang w:val="es-BO" w:eastAsia="es-ES"/>
              </w:rPr>
            </w:pPr>
            <w:r w:rsidRPr="00922B21">
              <w:rPr>
                <w:rFonts w:ascii="Verdana" w:hAnsi="Verdana" w:cs="Calibri"/>
                <w:bCs/>
                <w:sz w:val="18"/>
                <w:szCs w:val="18"/>
                <w:lang w:val="es-BO" w:eastAsia="es-ES"/>
              </w:rPr>
              <w:t>1</w:t>
            </w:r>
          </w:p>
        </w:tc>
      </w:tr>
    </w:tbl>
    <w:p w:rsidR="00922B21" w:rsidRPr="00922B21" w:rsidRDefault="00922B21" w:rsidP="00922B21">
      <w:pPr>
        <w:rPr>
          <w:rFonts w:ascii="Verdana" w:hAnsi="Verdana" w:cs="Calibri"/>
          <w:b/>
          <w:sz w:val="18"/>
          <w:szCs w:val="18"/>
          <w:lang w:eastAsia="es-ES"/>
        </w:rPr>
      </w:pPr>
    </w:p>
    <w:p w:rsidR="00922B21" w:rsidRPr="00922B21" w:rsidRDefault="00922B21" w:rsidP="00922B21">
      <w:pPr>
        <w:numPr>
          <w:ilvl w:val="0"/>
          <w:numId w:val="36"/>
        </w:numPr>
        <w:ind w:left="567" w:hanging="567"/>
        <w:contextualSpacing/>
        <w:jc w:val="both"/>
        <w:rPr>
          <w:rFonts w:ascii="Verdana" w:hAnsi="Verdana" w:cs="Calibri"/>
          <w:b/>
          <w:bCs/>
          <w:sz w:val="18"/>
          <w:szCs w:val="18"/>
          <w:lang w:eastAsia="es-BO"/>
        </w:rPr>
      </w:pPr>
      <w:r w:rsidRPr="00922B21">
        <w:rPr>
          <w:rFonts w:ascii="Verdana" w:hAnsi="Verdana" w:cs="Calibri"/>
          <w:b/>
          <w:bCs/>
          <w:sz w:val="18"/>
          <w:szCs w:val="18"/>
          <w:lang w:eastAsia="es-BO"/>
        </w:rPr>
        <w:t>CARACTERÍSTICAS DEL REQUERIMIENTO</w:t>
      </w:r>
    </w:p>
    <w:p w:rsidR="00922B21" w:rsidRPr="00922B21" w:rsidRDefault="00922B21" w:rsidP="00922B21">
      <w:pPr>
        <w:ind w:left="567"/>
        <w:contextualSpacing/>
        <w:jc w:val="both"/>
        <w:rPr>
          <w:rFonts w:ascii="Verdana" w:hAnsi="Verdana" w:cs="Calibri"/>
          <w:b/>
          <w:bCs/>
          <w:sz w:val="18"/>
          <w:szCs w:val="18"/>
          <w:lang w:eastAsia="es-BO"/>
        </w:rPr>
      </w:pPr>
    </w:p>
    <w:p w:rsidR="00922B21" w:rsidRPr="00922B21" w:rsidRDefault="00922B21" w:rsidP="00922B21">
      <w:pPr>
        <w:ind w:left="720"/>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3"/>
      </w:tblGrid>
      <w:tr w:rsidR="00922B21" w:rsidRPr="00922B21" w:rsidTr="00172F75">
        <w:trPr>
          <w:trHeight w:val="376"/>
        </w:trPr>
        <w:tc>
          <w:tcPr>
            <w:tcW w:w="9603" w:type="dxa"/>
            <w:shd w:val="clear" w:color="auto" w:fill="B8CCE4"/>
            <w:vAlign w:val="center"/>
          </w:tcPr>
          <w:p w:rsidR="00922B21" w:rsidRPr="00922B21" w:rsidRDefault="00922B21" w:rsidP="00922B21">
            <w:pPr>
              <w:autoSpaceDE w:val="0"/>
              <w:autoSpaceDN w:val="0"/>
              <w:adjustRightInd w:val="0"/>
              <w:rPr>
                <w:rFonts w:ascii="Calibri" w:hAnsi="Calibri" w:cs="Calibri"/>
                <w:b/>
                <w:bCs/>
                <w:sz w:val="22"/>
                <w:szCs w:val="22"/>
                <w:lang w:eastAsia="es-BO"/>
              </w:rPr>
            </w:pPr>
            <w:r w:rsidRPr="00922B21">
              <w:rPr>
                <w:rFonts w:ascii="Calibri" w:hAnsi="Calibri" w:cs="Calibri"/>
                <w:b/>
                <w:bCs/>
                <w:sz w:val="22"/>
                <w:szCs w:val="22"/>
                <w:lang w:eastAsia="es-ES"/>
              </w:rPr>
              <w:t>CARACTERÍSTICAS TÉCNICAS DEL BIEN</w:t>
            </w:r>
          </w:p>
        </w:tc>
      </w:tr>
      <w:tr w:rsidR="00922B21" w:rsidRPr="00922B21" w:rsidTr="00172F75">
        <w:trPr>
          <w:trHeight w:val="540"/>
        </w:trPr>
        <w:tc>
          <w:tcPr>
            <w:tcW w:w="9603" w:type="dxa"/>
            <w:shd w:val="clear" w:color="auto" w:fill="auto"/>
            <w:vAlign w:val="center"/>
          </w:tcPr>
          <w:p w:rsidR="00922B21" w:rsidRPr="00922B21" w:rsidRDefault="00922B21" w:rsidP="00922B21">
            <w:pPr>
              <w:jc w:val="both"/>
              <w:rPr>
                <w:rFonts w:ascii="Calibri" w:hAnsi="Calibri" w:cs="Calibri"/>
                <w:b/>
                <w:sz w:val="28"/>
                <w:szCs w:val="22"/>
                <w:lang w:eastAsia="es-ES"/>
              </w:rPr>
            </w:pPr>
            <w:r w:rsidRPr="00922B21">
              <w:rPr>
                <w:rFonts w:ascii="Verdana" w:hAnsi="Verdana" w:cs="Verdana"/>
                <w:bCs/>
                <w:color w:val="000000"/>
                <w:sz w:val="18"/>
                <w:szCs w:val="18"/>
                <w:lang w:eastAsia="es-ES"/>
              </w:rPr>
              <w:t xml:space="preserve">El Distrito Comercial Oriente – DCOR, requiere un equipo </w:t>
            </w:r>
            <w:proofErr w:type="spellStart"/>
            <w:r w:rsidRPr="00922B21">
              <w:rPr>
                <w:rFonts w:ascii="Verdana" w:hAnsi="Verdana" w:cs="Verdana"/>
                <w:bCs/>
                <w:color w:val="000000"/>
                <w:sz w:val="18"/>
                <w:szCs w:val="18"/>
                <w:lang w:eastAsia="es-ES"/>
              </w:rPr>
              <w:t>odorizante</w:t>
            </w:r>
            <w:proofErr w:type="spellEnd"/>
            <w:r w:rsidRPr="00922B21">
              <w:rPr>
                <w:rFonts w:ascii="Verdana" w:hAnsi="Verdana" w:cs="Verdana"/>
                <w:bCs/>
                <w:color w:val="000000"/>
                <w:sz w:val="18"/>
                <w:szCs w:val="18"/>
                <w:lang w:eastAsia="es-ES"/>
              </w:rPr>
              <w:t xml:space="preserve"> para su planta engarrafadora San Jose de Chiquitos, </w:t>
            </w:r>
            <w:r w:rsidRPr="00922B21">
              <w:rPr>
                <w:rFonts w:ascii="Verdana" w:hAnsi="Verdana" w:cs="Arial"/>
                <w:sz w:val="18"/>
                <w:szCs w:val="18"/>
                <w:lang w:eastAsia="es-ES"/>
              </w:rPr>
              <w:t>debe ser nuevo y de primera calidad</w:t>
            </w:r>
            <w:r w:rsidRPr="00922B21">
              <w:rPr>
                <w:rFonts w:ascii="Verdana" w:hAnsi="Verdana" w:cs="Verdana"/>
                <w:bCs/>
                <w:color w:val="000000"/>
                <w:sz w:val="18"/>
                <w:szCs w:val="18"/>
                <w:lang w:eastAsia="es-ES"/>
              </w:rPr>
              <w:t xml:space="preserve"> a</w:t>
            </w:r>
            <w:r w:rsidRPr="00922B21">
              <w:rPr>
                <w:rFonts w:ascii="Verdana" w:hAnsi="Verdana" w:cs="Arial"/>
                <w:sz w:val="18"/>
                <w:szCs w:val="18"/>
                <w:lang w:eastAsia="es-ES"/>
              </w:rPr>
              <w:t xml:space="preserve"> continuación se detalla las características técnicas de carácter enunciativo y no limitativo: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9125"/>
            </w:tblGrid>
            <w:tr w:rsidR="00922B21" w:rsidRPr="00922B21" w:rsidTr="00172F75">
              <w:tc>
                <w:tcPr>
                  <w:tcW w:w="0" w:type="auto"/>
                  <w:shd w:val="clear" w:color="auto" w:fill="auto"/>
                  <w:vAlign w:val="center"/>
                </w:tcPr>
                <w:p w:rsidR="00922B21" w:rsidRPr="00922B21" w:rsidRDefault="00922B21" w:rsidP="00922B21">
                  <w:pPr>
                    <w:autoSpaceDE w:val="0"/>
                    <w:autoSpaceDN w:val="0"/>
                    <w:adjustRightInd w:val="0"/>
                    <w:jc w:val="center"/>
                    <w:rPr>
                      <w:rFonts w:ascii="Calibri" w:hAnsi="Calibri" w:cs="Calibri"/>
                      <w:b/>
                      <w:sz w:val="28"/>
                      <w:szCs w:val="22"/>
                      <w:lang w:eastAsia="es-ES"/>
                    </w:rPr>
                  </w:pPr>
                  <w:r w:rsidRPr="00922B21">
                    <w:rPr>
                      <w:rFonts w:ascii="Calibri" w:hAnsi="Calibri" w:cs="Calibri"/>
                      <w:sz w:val="22"/>
                      <w:szCs w:val="22"/>
                      <w:lang w:eastAsia="es-BO"/>
                    </w:rPr>
                    <w:t>1</w:t>
                  </w:r>
                </w:p>
              </w:tc>
              <w:tc>
                <w:tcPr>
                  <w:tcW w:w="0" w:type="auto"/>
                  <w:shd w:val="clear" w:color="auto" w:fill="auto"/>
                </w:tcPr>
                <w:p w:rsidR="00922B21" w:rsidRPr="00922B21" w:rsidRDefault="00922B21" w:rsidP="00922B21">
                  <w:pPr>
                    <w:autoSpaceDE w:val="0"/>
                    <w:autoSpaceDN w:val="0"/>
                    <w:adjustRightInd w:val="0"/>
                    <w:contextualSpacing/>
                    <w:jc w:val="both"/>
                    <w:rPr>
                      <w:rFonts w:ascii="Calibri" w:hAnsi="Calibri" w:cs="Calibri"/>
                      <w:sz w:val="22"/>
                      <w:szCs w:val="22"/>
                      <w:lang w:eastAsia="es-BO"/>
                    </w:rPr>
                  </w:pPr>
                  <w:r w:rsidRPr="00922B21">
                    <w:rPr>
                      <w:rFonts w:ascii="Calibri" w:hAnsi="Calibri" w:cs="Calibri"/>
                      <w:sz w:val="22"/>
                      <w:szCs w:val="22"/>
                      <w:lang w:eastAsia="es-BO"/>
                    </w:rPr>
                    <w:t>EQUIPO COMPLETO DE ODORIZACIÓN A GOTEO POTÁTIL CAPACIDAD DE 50 LITROS</w:t>
                  </w:r>
                </w:p>
                <w:p w:rsidR="00922B21" w:rsidRPr="00922B21" w:rsidRDefault="00922B21" w:rsidP="00922B21">
                  <w:pPr>
                    <w:autoSpaceDE w:val="0"/>
                    <w:autoSpaceDN w:val="0"/>
                    <w:adjustRightInd w:val="0"/>
                    <w:contextualSpacing/>
                    <w:jc w:val="both"/>
                    <w:rPr>
                      <w:rFonts w:ascii="Calibri" w:hAnsi="Calibri" w:cs="Calibri"/>
                      <w:sz w:val="22"/>
                      <w:szCs w:val="22"/>
                      <w:lang w:eastAsia="es-BO"/>
                    </w:rPr>
                  </w:pPr>
                </w:p>
                <w:p w:rsidR="00922B21" w:rsidRPr="00922B21" w:rsidRDefault="00922B21" w:rsidP="00922B21">
                  <w:pPr>
                    <w:numPr>
                      <w:ilvl w:val="0"/>
                      <w:numId w:val="56"/>
                    </w:numPr>
                    <w:autoSpaceDE w:val="0"/>
                    <w:autoSpaceDN w:val="0"/>
                    <w:adjustRightInd w:val="0"/>
                    <w:contextualSpacing/>
                    <w:jc w:val="both"/>
                    <w:rPr>
                      <w:rFonts w:ascii="Calibri" w:hAnsi="Calibri" w:cs="Calibri"/>
                      <w:sz w:val="22"/>
                      <w:szCs w:val="22"/>
                      <w:lang w:eastAsia="es-BO"/>
                    </w:rPr>
                  </w:pPr>
                  <w:r w:rsidRPr="00922B21">
                    <w:rPr>
                      <w:rFonts w:ascii="Calibri" w:hAnsi="Calibri" w:cs="Calibri"/>
                      <w:sz w:val="22"/>
                      <w:szCs w:val="22"/>
                      <w:lang w:eastAsia="es-BO"/>
                    </w:rPr>
                    <w:t xml:space="preserve">Equipo </w:t>
                  </w:r>
                  <w:proofErr w:type="spellStart"/>
                  <w:r w:rsidRPr="00922B21">
                    <w:rPr>
                      <w:rFonts w:ascii="Calibri" w:hAnsi="Calibri" w:cs="Calibri"/>
                      <w:sz w:val="22"/>
                      <w:szCs w:val="22"/>
                      <w:lang w:eastAsia="es-BO"/>
                    </w:rPr>
                    <w:t>Odorizador</w:t>
                  </w:r>
                  <w:proofErr w:type="spellEnd"/>
                  <w:r w:rsidRPr="00922B21">
                    <w:rPr>
                      <w:rFonts w:ascii="Calibri" w:hAnsi="Calibri" w:cs="Calibri"/>
                      <w:sz w:val="22"/>
                      <w:szCs w:val="22"/>
                      <w:lang w:eastAsia="es-BO"/>
                    </w:rPr>
                    <w:t xml:space="preserve"> de </w:t>
                  </w:r>
                  <w:proofErr w:type="spellStart"/>
                  <w:r w:rsidRPr="00922B21">
                    <w:rPr>
                      <w:rFonts w:ascii="Calibri" w:hAnsi="Calibri" w:cs="Calibri"/>
                      <w:sz w:val="22"/>
                      <w:szCs w:val="22"/>
                      <w:lang w:eastAsia="es-BO"/>
                    </w:rPr>
                    <w:t>Etil</w:t>
                  </w:r>
                  <w:proofErr w:type="spellEnd"/>
                  <w:r w:rsidRPr="00922B21">
                    <w:rPr>
                      <w:rFonts w:ascii="Calibri" w:hAnsi="Calibri" w:cs="Calibri"/>
                      <w:sz w:val="22"/>
                      <w:szCs w:val="22"/>
                      <w:lang w:eastAsia="es-BO"/>
                    </w:rPr>
                    <w:t xml:space="preserve"> Mercaptano </w:t>
                  </w:r>
                  <w:proofErr w:type="spellStart"/>
                  <w:r w:rsidRPr="00922B21">
                    <w:rPr>
                      <w:rFonts w:ascii="Calibri" w:hAnsi="Calibri" w:cs="Calibri"/>
                      <w:sz w:val="22"/>
                      <w:szCs w:val="22"/>
                      <w:lang w:eastAsia="es-BO"/>
                    </w:rPr>
                    <w:t>Explosision</w:t>
                  </w:r>
                  <w:proofErr w:type="spellEnd"/>
                  <w:r w:rsidRPr="00922B21">
                    <w:rPr>
                      <w:rFonts w:ascii="Calibri" w:hAnsi="Calibri" w:cs="Calibri"/>
                      <w:sz w:val="22"/>
                      <w:szCs w:val="22"/>
                      <w:lang w:eastAsia="es-BO"/>
                    </w:rPr>
                    <w:t xml:space="preserve"> </w:t>
                  </w:r>
                  <w:proofErr w:type="spellStart"/>
                  <w:r w:rsidRPr="00922B21">
                    <w:rPr>
                      <w:rFonts w:ascii="Calibri" w:hAnsi="Calibri" w:cs="Calibri"/>
                      <w:sz w:val="22"/>
                      <w:szCs w:val="22"/>
                      <w:lang w:eastAsia="es-BO"/>
                    </w:rPr>
                    <w:t>Proof</w:t>
                  </w:r>
                  <w:proofErr w:type="spellEnd"/>
                  <w:r w:rsidRPr="00922B21">
                    <w:rPr>
                      <w:rFonts w:ascii="Calibri" w:hAnsi="Calibri" w:cs="Calibri"/>
                      <w:sz w:val="22"/>
                      <w:szCs w:val="22"/>
                      <w:lang w:eastAsia="es-BO"/>
                    </w:rPr>
                    <w:t xml:space="preserve"> Zona I II División I II</w:t>
                  </w:r>
                </w:p>
                <w:p w:rsidR="00922B21" w:rsidRPr="00922B21" w:rsidRDefault="00922B21" w:rsidP="00922B21">
                  <w:pPr>
                    <w:numPr>
                      <w:ilvl w:val="0"/>
                      <w:numId w:val="56"/>
                    </w:numPr>
                    <w:autoSpaceDE w:val="0"/>
                    <w:autoSpaceDN w:val="0"/>
                    <w:adjustRightInd w:val="0"/>
                    <w:contextualSpacing/>
                    <w:jc w:val="both"/>
                    <w:rPr>
                      <w:rFonts w:ascii="Calibri" w:hAnsi="Calibri" w:cs="Calibri"/>
                      <w:sz w:val="22"/>
                      <w:szCs w:val="22"/>
                      <w:lang w:eastAsia="es-BO"/>
                    </w:rPr>
                  </w:pPr>
                  <w:r w:rsidRPr="00922B21">
                    <w:rPr>
                      <w:rFonts w:ascii="Calibri" w:hAnsi="Calibri" w:cs="Calibri"/>
                      <w:sz w:val="22"/>
                      <w:szCs w:val="22"/>
                      <w:lang w:eastAsia="es-BO"/>
                    </w:rPr>
                    <w:t>Instalado en Gabinete apto para la intemperie</w:t>
                  </w:r>
                </w:p>
                <w:p w:rsidR="00922B21" w:rsidRPr="00922B21" w:rsidRDefault="00922B21" w:rsidP="00922B21">
                  <w:pPr>
                    <w:numPr>
                      <w:ilvl w:val="0"/>
                      <w:numId w:val="56"/>
                    </w:numPr>
                    <w:autoSpaceDE w:val="0"/>
                    <w:autoSpaceDN w:val="0"/>
                    <w:adjustRightInd w:val="0"/>
                    <w:contextualSpacing/>
                    <w:jc w:val="both"/>
                    <w:rPr>
                      <w:rFonts w:ascii="Calibri" w:hAnsi="Calibri" w:cs="Calibri"/>
                      <w:sz w:val="22"/>
                      <w:szCs w:val="22"/>
                      <w:lang w:eastAsia="es-BO"/>
                    </w:rPr>
                  </w:pPr>
                  <w:r w:rsidRPr="00922B21">
                    <w:rPr>
                      <w:rFonts w:ascii="Calibri" w:hAnsi="Calibri" w:cs="Calibri"/>
                      <w:sz w:val="22"/>
                      <w:szCs w:val="22"/>
                      <w:lang w:eastAsia="es-BO"/>
                    </w:rPr>
                    <w:t>Operado por bomba accionada ELECTRONICAMENTE.</w:t>
                  </w:r>
                </w:p>
                <w:p w:rsidR="00922B21" w:rsidRPr="00922B21" w:rsidRDefault="00922B21" w:rsidP="00922B21">
                  <w:pPr>
                    <w:numPr>
                      <w:ilvl w:val="0"/>
                      <w:numId w:val="56"/>
                    </w:numPr>
                    <w:autoSpaceDE w:val="0"/>
                    <w:autoSpaceDN w:val="0"/>
                    <w:adjustRightInd w:val="0"/>
                    <w:contextualSpacing/>
                    <w:jc w:val="both"/>
                    <w:rPr>
                      <w:rFonts w:ascii="Calibri" w:hAnsi="Calibri" w:cs="Calibri"/>
                      <w:sz w:val="22"/>
                      <w:szCs w:val="22"/>
                      <w:lang w:eastAsia="es-BO"/>
                    </w:rPr>
                  </w:pPr>
                  <w:r w:rsidRPr="00922B21">
                    <w:rPr>
                      <w:rFonts w:ascii="Calibri" w:hAnsi="Calibri" w:cs="Calibri"/>
                      <w:sz w:val="22"/>
                      <w:szCs w:val="22"/>
                      <w:lang w:eastAsia="es-BO"/>
                    </w:rPr>
                    <w:t>Electroválvula neumático 220V/50Hz</w:t>
                  </w:r>
                </w:p>
                <w:p w:rsidR="00922B21" w:rsidRPr="00922B21" w:rsidRDefault="00922B21" w:rsidP="00922B21">
                  <w:pPr>
                    <w:numPr>
                      <w:ilvl w:val="0"/>
                      <w:numId w:val="56"/>
                    </w:numPr>
                    <w:autoSpaceDE w:val="0"/>
                    <w:autoSpaceDN w:val="0"/>
                    <w:adjustRightInd w:val="0"/>
                    <w:contextualSpacing/>
                    <w:jc w:val="both"/>
                    <w:rPr>
                      <w:rFonts w:ascii="Calibri" w:hAnsi="Calibri" w:cs="Calibri"/>
                      <w:sz w:val="22"/>
                      <w:szCs w:val="22"/>
                      <w:lang w:eastAsia="es-BO"/>
                    </w:rPr>
                  </w:pPr>
                  <w:r w:rsidRPr="00922B21">
                    <w:rPr>
                      <w:rFonts w:ascii="Calibri" w:hAnsi="Calibri" w:cs="Calibri"/>
                      <w:sz w:val="22"/>
                      <w:szCs w:val="22"/>
                      <w:lang w:eastAsia="es-BO"/>
                    </w:rPr>
                    <w:t>Filtro de aire a la entrada de la bomba</w:t>
                  </w:r>
                </w:p>
                <w:p w:rsidR="00922B21" w:rsidRPr="00922B21" w:rsidRDefault="00922B21" w:rsidP="00922B21">
                  <w:pPr>
                    <w:numPr>
                      <w:ilvl w:val="0"/>
                      <w:numId w:val="56"/>
                    </w:numPr>
                    <w:autoSpaceDE w:val="0"/>
                    <w:autoSpaceDN w:val="0"/>
                    <w:adjustRightInd w:val="0"/>
                    <w:contextualSpacing/>
                    <w:jc w:val="both"/>
                    <w:rPr>
                      <w:rFonts w:ascii="Calibri" w:hAnsi="Calibri" w:cs="Calibri"/>
                      <w:sz w:val="22"/>
                      <w:szCs w:val="22"/>
                      <w:lang w:eastAsia="es-BO"/>
                    </w:rPr>
                  </w:pPr>
                  <w:r w:rsidRPr="00922B21">
                    <w:rPr>
                      <w:rFonts w:ascii="Calibri" w:hAnsi="Calibri" w:cs="Calibri"/>
                      <w:sz w:val="22"/>
                      <w:szCs w:val="22"/>
                      <w:lang w:eastAsia="es-BO"/>
                    </w:rPr>
                    <w:t xml:space="preserve">Visor de nivel explosión - </w:t>
                  </w:r>
                  <w:proofErr w:type="spellStart"/>
                  <w:r w:rsidRPr="00922B21">
                    <w:rPr>
                      <w:rFonts w:ascii="Calibri" w:hAnsi="Calibri" w:cs="Calibri"/>
                      <w:sz w:val="22"/>
                      <w:szCs w:val="22"/>
                      <w:lang w:eastAsia="es-BO"/>
                    </w:rPr>
                    <w:t>proof</w:t>
                  </w:r>
                  <w:proofErr w:type="spellEnd"/>
                </w:p>
                <w:p w:rsidR="00922B21" w:rsidRPr="00922B21" w:rsidRDefault="00922B21" w:rsidP="00922B21">
                  <w:pPr>
                    <w:numPr>
                      <w:ilvl w:val="0"/>
                      <w:numId w:val="56"/>
                    </w:numPr>
                    <w:autoSpaceDE w:val="0"/>
                    <w:autoSpaceDN w:val="0"/>
                    <w:adjustRightInd w:val="0"/>
                    <w:contextualSpacing/>
                    <w:jc w:val="both"/>
                    <w:rPr>
                      <w:rFonts w:ascii="Calibri" w:hAnsi="Calibri" w:cs="Calibri"/>
                      <w:sz w:val="22"/>
                      <w:szCs w:val="22"/>
                      <w:lang w:eastAsia="es-BO"/>
                    </w:rPr>
                  </w:pPr>
                  <w:r w:rsidRPr="00922B21">
                    <w:rPr>
                      <w:rFonts w:ascii="Calibri" w:hAnsi="Calibri" w:cs="Calibri"/>
                      <w:sz w:val="22"/>
                      <w:szCs w:val="22"/>
                      <w:lang w:eastAsia="es-BO"/>
                    </w:rPr>
                    <w:t xml:space="preserve">Equipo de </w:t>
                  </w:r>
                  <w:proofErr w:type="spellStart"/>
                  <w:r w:rsidRPr="00922B21">
                    <w:rPr>
                      <w:rFonts w:ascii="Calibri" w:hAnsi="Calibri" w:cs="Calibri"/>
                      <w:sz w:val="22"/>
                      <w:szCs w:val="22"/>
                      <w:lang w:eastAsia="es-BO"/>
                    </w:rPr>
                    <w:t>odorizador</w:t>
                  </w:r>
                  <w:proofErr w:type="spellEnd"/>
                  <w:r w:rsidRPr="00922B21">
                    <w:rPr>
                      <w:rFonts w:ascii="Calibri" w:hAnsi="Calibri" w:cs="Calibri"/>
                      <w:sz w:val="22"/>
                      <w:szCs w:val="22"/>
                      <w:lang w:eastAsia="es-BO"/>
                    </w:rPr>
                    <w:t xml:space="preserve"> a Goteo</w:t>
                  </w:r>
                </w:p>
                <w:p w:rsidR="00922B21" w:rsidRPr="00922B21" w:rsidRDefault="00922B21" w:rsidP="00922B21">
                  <w:pPr>
                    <w:numPr>
                      <w:ilvl w:val="0"/>
                      <w:numId w:val="56"/>
                    </w:numPr>
                    <w:autoSpaceDE w:val="0"/>
                    <w:autoSpaceDN w:val="0"/>
                    <w:adjustRightInd w:val="0"/>
                    <w:contextualSpacing/>
                    <w:jc w:val="both"/>
                    <w:rPr>
                      <w:rFonts w:ascii="Calibri" w:hAnsi="Calibri" w:cs="Calibri"/>
                      <w:sz w:val="22"/>
                      <w:szCs w:val="22"/>
                      <w:lang w:eastAsia="es-BO"/>
                    </w:rPr>
                  </w:pPr>
                  <w:r w:rsidRPr="00922B21">
                    <w:rPr>
                      <w:rFonts w:ascii="Calibri" w:hAnsi="Calibri" w:cs="Calibri"/>
                      <w:sz w:val="22"/>
                      <w:szCs w:val="22"/>
                      <w:lang w:eastAsia="es-BO"/>
                    </w:rPr>
                    <w:t>Válvula de alivio para tanque pulmón.</w:t>
                  </w:r>
                </w:p>
                <w:p w:rsidR="00922B21" w:rsidRPr="00922B21" w:rsidRDefault="00922B21" w:rsidP="00922B21">
                  <w:pPr>
                    <w:numPr>
                      <w:ilvl w:val="0"/>
                      <w:numId w:val="56"/>
                    </w:numPr>
                    <w:autoSpaceDE w:val="0"/>
                    <w:autoSpaceDN w:val="0"/>
                    <w:adjustRightInd w:val="0"/>
                    <w:contextualSpacing/>
                    <w:jc w:val="both"/>
                    <w:rPr>
                      <w:rFonts w:ascii="Calibri" w:hAnsi="Calibri" w:cs="Calibri"/>
                      <w:sz w:val="22"/>
                      <w:szCs w:val="22"/>
                      <w:lang w:eastAsia="es-BO"/>
                    </w:rPr>
                  </w:pPr>
                  <w:r w:rsidRPr="00922B21">
                    <w:rPr>
                      <w:rFonts w:ascii="Calibri" w:hAnsi="Calibri" w:cs="Calibri"/>
                      <w:sz w:val="22"/>
                      <w:szCs w:val="22"/>
                      <w:lang w:eastAsia="es-BO"/>
                    </w:rPr>
                    <w:t xml:space="preserve">Válvula </w:t>
                  </w:r>
                  <w:proofErr w:type="spellStart"/>
                  <w:r w:rsidRPr="00922B21">
                    <w:rPr>
                      <w:rFonts w:ascii="Calibri" w:hAnsi="Calibri" w:cs="Calibri"/>
                      <w:sz w:val="22"/>
                      <w:szCs w:val="22"/>
                      <w:lang w:eastAsia="es-BO"/>
                    </w:rPr>
                    <w:t>Check</w:t>
                  </w:r>
                  <w:proofErr w:type="spellEnd"/>
                </w:p>
                <w:p w:rsidR="00922B21" w:rsidRPr="00922B21" w:rsidRDefault="00922B21" w:rsidP="00922B21">
                  <w:pPr>
                    <w:numPr>
                      <w:ilvl w:val="0"/>
                      <w:numId w:val="56"/>
                    </w:numPr>
                    <w:autoSpaceDE w:val="0"/>
                    <w:autoSpaceDN w:val="0"/>
                    <w:adjustRightInd w:val="0"/>
                    <w:contextualSpacing/>
                    <w:jc w:val="both"/>
                    <w:rPr>
                      <w:rFonts w:ascii="Calibri" w:hAnsi="Calibri" w:cs="Calibri"/>
                      <w:sz w:val="22"/>
                      <w:szCs w:val="22"/>
                      <w:lang w:eastAsia="es-BO"/>
                    </w:rPr>
                  </w:pPr>
                  <w:r w:rsidRPr="00922B21">
                    <w:rPr>
                      <w:rFonts w:ascii="Calibri" w:hAnsi="Calibri" w:cs="Calibri"/>
                      <w:sz w:val="22"/>
                      <w:szCs w:val="22"/>
                      <w:lang w:eastAsia="es-BO"/>
                    </w:rPr>
                    <w:t xml:space="preserve">Interruptor explosión – </w:t>
                  </w:r>
                  <w:proofErr w:type="spellStart"/>
                  <w:r w:rsidRPr="00922B21">
                    <w:rPr>
                      <w:rFonts w:ascii="Calibri" w:hAnsi="Calibri" w:cs="Calibri"/>
                      <w:sz w:val="22"/>
                      <w:szCs w:val="22"/>
                      <w:lang w:eastAsia="es-BO"/>
                    </w:rPr>
                    <w:t>proof</w:t>
                  </w:r>
                  <w:proofErr w:type="spellEnd"/>
                  <w:r w:rsidRPr="00922B21">
                    <w:rPr>
                      <w:rFonts w:ascii="Calibri" w:hAnsi="Calibri" w:cs="Calibri"/>
                      <w:sz w:val="22"/>
                      <w:szCs w:val="22"/>
                      <w:lang w:eastAsia="es-BO"/>
                    </w:rPr>
                    <w:t xml:space="preserve"> para encendido/apagado de sistema </w:t>
                  </w:r>
                  <w:proofErr w:type="spellStart"/>
                  <w:r w:rsidRPr="00922B21">
                    <w:rPr>
                      <w:rFonts w:ascii="Calibri" w:hAnsi="Calibri" w:cs="Calibri"/>
                      <w:sz w:val="22"/>
                      <w:szCs w:val="22"/>
                      <w:lang w:eastAsia="es-BO"/>
                    </w:rPr>
                    <w:t>odorizante</w:t>
                  </w:r>
                  <w:proofErr w:type="spellEnd"/>
                  <w:r w:rsidRPr="00922B21">
                    <w:rPr>
                      <w:rFonts w:ascii="Calibri" w:hAnsi="Calibri" w:cs="Calibri"/>
                      <w:sz w:val="22"/>
                      <w:szCs w:val="22"/>
                      <w:lang w:eastAsia="es-BO"/>
                    </w:rPr>
                    <w:t>.</w:t>
                  </w:r>
                </w:p>
                <w:p w:rsidR="00922B21" w:rsidRPr="00922B21" w:rsidRDefault="00922B21" w:rsidP="00922B21">
                  <w:pPr>
                    <w:numPr>
                      <w:ilvl w:val="0"/>
                      <w:numId w:val="56"/>
                    </w:numPr>
                    <w:autoSpaceDE w:val="0"/>
                    <w:autoSpaceDN w:val="0"/>
                    <w:adjustRightInd w:val="0"/>
                    <w:contextualSpacing/>
                    <w:jc w:val="both"/>
                    <w:rPr>
                      <w:rFonts w:ascii="Calibri" w:hAnsi="Calibri" w:cs="Calibri"/>
                      <w:sz w:val="22"/>
                      <w:szCs w:val="22"/>
                      <w:lang w:eastAsia="es-BO"/>
                    </w:rPr>
                  </w:pPr>
                  <w:r w:rsidRPr="00922B21">
                    <w:rPr>
                      <w:rFonts w:ascii="Calibri" w:hAnsi="Calibri" w:cs="Calibri"/>
                      <w:sz w:val="22"/>
                      <w:szCs w:val="22"/>
                      <w:lang w:eastAsia="es-BO"/>
                    </w:rPr>
                    <w:t xml:space="preserve">Caudal a </w:t>
                  </w:r>
                  <w:proofErr w:type="spellStart"/>
                  <w:r w:rsidRPr="00922B21">
                    <w:rPr>
                      <w:rFonts w:ascii="Calibri" w:hAnsi="Calibri" w:cs="Calibri"/>
                      <w:sz w:val="22"/>
                      <w:szCs w:val="22"/>
                      <w:lang w:eastAsia="es-BO"/>
                    </w:rPr>
                    <w:t>odorizar</w:t>
                  </w:r>
                  <w:proofErr w:type="spellEnd"/>
                  <w:r w:rsidRPr="00922B21">
                    <w:rPr>
                      <w:rFonts w:ascii="Calibri" w:hAnsi="Calibri" w:cs="Calibri"/>
                      <w:sz w:val="22"/>
                      <w:szCs w:val="22"/>
                      <w:lang w:eastAsia="es-BO"/>
                    </w:rPr>
                    <w:t xml:space="preserve"> hasta 5000 m</w:t>
                  </w:r>
                  <w:r w:rsidRPr="00922B21">
                    <w:rPr>
                      <w:rFonts w:ascii="Calibri" w:hAnsi="Calibri" w:cs="Calibri"/>
                      <w:sz w:val="22"/>
                      <w:szCs w:val="22"/>
                      <w:vertAlign w:val="superscript"/>
                      <w:lang w:eastAsia="es-BO"/>
                    </w:rPr>
                    <w:t>3</w:t>
                  </w:r>
                  <w:r w:rsidRPr="00922B21">
                    <w:rPr>
                      <w:rFonts w:ascii="Calibri" w:hAnsi="Calibri" w:cs="Calibri"/>
                      <w:sz w:val="22"/>
                      <w:szCs w:val="22"/>
                      <w:lang w:eastAsia="es-BO"/>
                    </w:rPr>
                    <w:t>/hora (Condiciones Estándar)</w:t>
                  </w:r>
                </w:p>
                <w:p w:rsidR="00922B21" w:rsidRPr="00922B21" w:rsidRDefault="00922B21" w:rsidP="00922B21">
                  <w:pPr>
                    <w:numPr>
                      <w:ilvl w:val="0"/>
                      <w:numId w:val="56"/>
                    </w:numPr>
                    <w:autoSpaceDE w:val="0"/>
                    <w:autoSpaceDN w:val="0"/>
                    <w:adjustRightInd w:val="0"/>
                    <w:contextualSpacing/>
                    <w:jc w:val="both"/>
                    <w:rPr>
                      <w:rFonts w:ascii="Calibri" w:hAnsi="Calibri" w:cs="Calibri"/>
                      <w:sz w:val="22"/>
                      <w:szCs w:val="22"/>
                      <w:lang w:eastAsia="es-BO"/>
                    </w:rPr>
                  </w:pPr>
                  <w:r w:rsidRPr="00922B21">
                    <w:rPr>
                      <w:rFonts w:ascii="Calibri" w:hAnsi="Calibri" w:cs="Calibri"/>
                      <w:sz w:val="22"/>
                      <w:szCs w:val="22"/>
                      <w:lang w:eastAsia="es-BO"/>
                    </w:rPr>
                    <w:t>Presión máxima de operación 350 psi</w:t>
                  </w:r>
                </w:p>
                <w:p w:rsidR="00922B21" w:rsidRPr="00922B21" w:rsidRDefault="00922B21" w:rsidP="00922B21">
                  <w:pPr>
                    <w:numPr>
                      <w:ilvl w:val="0"/>
                      <w:numId w:val="56"/>
                    </w:numPr>
                    <w:autoSpaceDE w:val="0"/>
                    <w:autoSpaceDN w:val="0"/>
                    <w:adjustRightInd w:val="0"/>
                    <w:contextualSpacing/>
                    <w:jc w:val="both"/>
                    <w:rPr>
                      <w:rFonts w:ascii="Calibri" w:hAnsi="Calibri" w:cs="Calibri"/>
                      <w:sz w:val="22"/>
                      <w:szCs w:val="22"/>
                      <w:lang w:eastAsia="es-BO"/>
                    </w:rPr>
                  </w:pPr>
                  <w:r w:rsidRPr="00922B21">
                    <w:rPr>
                      <w:rFonts w:ascii="Calibri" w:hAnsi="Calibri" w:cs="Calibri"/>
                      <w:sz w:val="22"/>
                      <w:szCs w:val="22"/>
                      <w:lang w:eastAsia="es-BO"/>
                    </w:rPr>
                    <w:t xml:space="preserve">Tanque de </w:t>
                  </w:r>
                  <w:proofErr w:type="spellStart"/>
                  <w:r w:rsidRPr="00922B21">
                    <w:rPr>
                      <w:rFonts w:ascii="Calibri" w:hAnsi="Calibri" w:cs="Calibri"/>
                      <w:sz w:val="22"/>
                      <w:szCs w:val="22"/>
                      <w:lang w:eastAsia="es-BO"/>
                    </w:rPr>
                    <w:t>odorizante</w:t>
                  </w:r>
                  <w:proofErr w:type="spellEnd"/>
                  <w:r w:rsidRPr="00922B21">
                    <w:rPr>
                      <w:rFonts w:ascii="Calibri" w:hAnsi="Calibri" w:cs="Calibri"/>
                      <w:sz w:val="22"/>
                      <w:szCs w:val="22"/>
                      <w:lang w:eastAsia="es-BO"/>
                    </w:rPr>
                    <w:t xml:space="preserve"> mínimo 50 litros o de mayor capacidad, construido de material inoxidable bajo las normas ASME VIII y IX configuración cilíndrica horizontal.</w:t>
                  </w:r>
                </w:p>
                <w:p w:rsidR="00922B21" w:rsidRPr="00922B21" w:rsidRDefault="00922B21" w:rsidP="00922B21">
                  <w:pPr>
                    <w:numPr>
                      <w:ilvl w:val="0"/>
                      <w:numId w:val="56"/>
                    </w:numPr>
                    <w:autoSpaceDE w:val="0"/>
                    <w:autoSpaceDN w:val="0"/>
                    <w:adjustRightInd w:val="0"/>
                    <w:contextualSpacing/>
                    <w:jc w:val="both"/>
                    <w:rPr>
                      <w:rFonts w:ascii="Calibri" w:hAnsi="Calibri" w:cs="Calibri"/>
                      <w:sz w:val="22"/>
                      <w:szCs w:val="22"/>
                      <w:lang w:eastAsia="es-BO"/>
                    </w:rPr>
                  </w:pPr>
                  <w:r w:rsidRPr="00922B21">
                    <w:rPr>
                      <w:rFonts w:ascii="Calibri" w:hAnsi="Calibri" w:cs="Calibri"/>
                      <w:sz w:val="22"/>
                      <w:szCs w:val="22"/>
                      <w:lang w:eastAsia="es-BO"/>
                    </w:rPr>
                    <w:t xml:space="preserve">Salida máxima de </w:t>
                  </w:r>
                  <w:proofErr w:type="spellStart"/>
                  <w:r w:rsidRPr="00922B21">
                    <w:rPr>
                      <w:rFonts w:ascii="Calibri" w:hAnsi="Calibri" w:cs="Calibri"/>
                      <w:sz w:val="22"/>
                      <w:szCs w:val="22"/>
                      <w:lang w:eastAsia="es-BO"/>
                    </w:rPr>
                    <w:t>odorizante</w:t>
                  </w:r>
                  <w:proofErr w:type="spellEnd"/>
                  <w:r w:rsidRPr="00922B21">
                    <w:rPr>
                      <w:rFonts w:ascii="Calibri" w:hAnsi="Calibri" w:cs="Calibri"/>
                      <w:sz w:val="22"/>
                      <w:szCs w:val="22"/>
                      <w:lang w:eastAsia="es-BO"/>
                    </w:rPr>
                    <w:t xml:space="preserve"> 1.4 l/día.</w:t>
                  </w:r>
                </w:p>
                <w:p w:rsidR="00922B21" w:rsidRPr="00922B21" w:rsidRDefault="00922B21" w:rsidP="00922B21">
                  <w:pPr>
                    <w:numPr>
                      <w:ilvl w:val="0"/>
                      <w:numId w:val="56"/>
                    </w:numPr>
                    <w:autoSpaceDE w:val="0"/>
                    <w:autoSpaceDN w:val="0"/>
                    <w:adjustRightInd w:val="0"/>
                    <w:contextualSpacing/>
                    <w:jc w:val="both"/>
                    <w:rPr>
                      <w:rFonts w:ascii="Calibri" w:hAnsi="Calibri" w:cs="Calibri"/>
                      <w:sz w:val="22"/>
                      <w:szCs w:val="22"/>
                      <w:lang w:eastAsia="es-BO"/>
                    </w:rPr>
                  </w:pPr>
                  <w:r w:rsidRPr="00922B21">
                    <w:rPr>
                      <w:rFonts w:ascii="Calibri" w:hAnsi="Calibri" w:cs="Calibri"/>
                      <w:sz w:val="22"/>
                      <w:szCs w:val="22"/>
                      <w:lang w:eastAsia="es-BO"/>
                    </w:rPr>
                    <w:t>Caudal de 0.1 cc/carrera</w:t>
                  </w:r>
                </w:p>
                <w:p w:rsidR="00922B21" w:rsidRPr="00922B21" w:rsidRDefault="00922B21" w:rsidP="00922B21">
                  <w:pPr>
                    <w:numPr>
                      <w:ilvl w:val="0"/>
                      <w:numId w:val="56"/>
                    </w:numPr>
                    <w:autoSpaceDE w:val="0"/>
                    <w:autoSpaceDN w:val="0"/>
                    <w:adjustRightInd w:val="0"/>
                    <w:contextualSpacing/>
                    <w:jc w:val="both"/>
                    <w:rPr>
                      <w:rFonts w:ascii="Calibri" w:hAnsi="Calibri" w:cs="Calibri"/>
                      <w:sz w:val="22"/>
                      <w:szCs w:val="22"/>
                      <w:lang w:eastAsia="es-BO"/>
                    </w:rPr>
                  </w:pPr>
                  <w:r w:rsidRPr="00922B21">
                    <w:rPr>
                      <w:rFonts w:ascii="Calibri" w:hAnsi="Calibri" w:cs="Calibri"/>
                      <w:sz w:val="22"/>
                      <w:szCs w:val="22"/>
                      <w:lang w:eastAsia="es-BO"/>
                    </w:rPr>
                    <w:t>La bomba trabajara 24 horas continuo los 365 días del año.</w:t>
                  </w:r>
                </w:p>
                <w:p w:rsidR="00922B21" w:rsidRPr="00922B21" w:rsidRDefault="00922B21" w:rsidP="00922B21">
                  <w:pPr>
                    <w:numPr>
                      <w:ilvl w:val="0"/>
                      <w:numId w:val="56"/>
                    </w:numPr>
                    <w:autoSpaceDE w:val="0"/>
                    <w:autoSpaceDN w:val="0"/>
                    <w:adjustRightInd w:val="0"/>
                    <w:contextualSpacing/>
                    <w:jc w:val="both"/>
                    <w:rPr>
                      <w:rFonts w:ascii="Calibri" w:hAnsi="Calibri" w:cs="Calibri"/>
                      <w:sz w:val="22"/>
                      <w:szCs w:val="22"/>
                      <w:lang w:eastAsia="es-BO"/>
                    </w:rPr>
                  </w:pPr>
                  <w:r w:rsidRPr="00922B21">
                    <w:rPr>
                      <w:rFonts w:ascii="Calibri" w:hAnsi="Calibri" w:cs="Calibri"/>
                      <w:sz w:val="22"/>
                      <w:szCs w:val="22"/>
                      <w:lang w:eastAsia="es-BO"/>
                    </w:rPr>
                    <w:t>Gabinete de acero al carbono revestimiento en pintura Epoxi o poliéster de alto impacto, apto para la intemperie</w:t>
                  </w:r>
                </w:p>
                <w:p w:rsidR="00922B21" w:rsidRPr="00922B21" w:rsidRDefault="00922B21" w:rsidP="00922B21">
                  <w:pPr>
                    <w:numPr>
                      <w:ilvl w:val="0"/>
                      <w:numId w:val="56"/>
                    </w:numPr>
                    <w:autoSpaceDE w:val="0"/>
                    <w:autoSpaceDN w:val="0"/>
                    <w:adjustRightInd w:val="0"/>
                    <w:contextualSpacing/>
                    <w:jc w:val="both"/>
                    <w:rPr>
                      <w:rFonts w:ascii="Calibri" w:hAnsi="Calibri" w:cs="Calibri"/>
                      <w:sz w:val="22"/>
                      <w:szCs w:val="22"/>
                      <w:lang w:eastAsia="es-BO"/>
                    </w:rPr>
                  </w:pPr>
                  <w:r w:rsidRPr="00922B21">
                    <w:rPr>
                      <w:rFonts w:ascii="Calibri" w:hAnsi="Calibri" w:cs="Calibri"/>
                      <w:sz w:val="22"/>
                      <w:szCs w:val="22"/>
                      <w:lang w:eastAsia="es-BO"/>
                    </w:rPr>
                    <w:t xml:space="preserve">Válvulas de bloqueo tipo aguja en acero inoxidable AISI 316 para purgar, carga y conexión al sistema de </w:t>
                  </w:r>
                  <w:proofErr w:type="spellStart"/>
                  <w:r w:rsidRPr="00922B21">
                    <w:rPr>
                      <w:rFonts w:ascii="Calibri" w:hAnsi="Calibri" w:cs="Calibri"/>
                      <w:sz w:val="22"/>
                      <w:szCs w:val="22"/>
                      <w:lang w:eastAsia="es-BO"/>
                    </w:rPr>
                    <w:t>odorizador</w:t>
                  </w:r>
                  <w:proofErr w:type="spellEnd"/>
                  <w:r w:rsidRPr="00922B21">
                    <w:rPr>
                      <w:rFonts w:ascii="Calibri" w:hAnsi="Calibri" w:cs="Calibri"/>
                      <w:sz w:val="22"/>
                      <w:szCs w:val="22"/>
                      <w:lang w:eastAsia="es-BO"/>
                    </w:rPr>
                    <w:t>.</w:t>
                  </w:r>
                </w:p>
              </w:tc>
            </w:tr>
          </w:tbl>
          <w:p w:rsidR="00922B21" w:rsidRPr="00922B21" w:rsidRDefault="00922B21" w:rsidP="00922B21">
            <w:pPr>
              <w:autoSpaceDE w:val="0"/>
              <w:autoSpaceDN w:val="0"/>
              <w:adjustRightInd w:val="0"/>
              <w:jc w:val="both"/>
              <w:rPr>
                <w:rFonts w:ascii="Calibri" w:hAnsi="Calibri" w:cs="Calibri"/>
                <w:b/>
                <w:sz w:val="28"/>
                <w:szCs w:val="22"/>
                <w:lang w:eastAsia="es-ES"/>
              </w:rPr>
            </w:pPr>
            <w:r w:rsidRPr="00922B21">
              <w:rPr>
                <w:rFonts w:ascii="Verdana" w:hAnsi="Verdana" w:cs="Arial"/>
                <w:sz w:val="18"/>
                <w:szCs w:val="18"/>
                <w:lang w:eastAsia="es-ES"/>
              </w:rPr>
              <w:t>La provisión del bien también incluye la instalación completo del Equipo, en la Planta Engarrafadora de la Zona Comercial de San Jose de Chiquitos, este debe ser instalado o asentado en un cimiento de concreto y con techo incluido.</w:t>
            </w:r>
          </w:p>
        </w:tc>
      </w:tr>
      <w:tr w:rsidR="00922B21" w:rsidRPr="00922B21" w:rsidTr="00172F75">
        <w:trPr>
          <w:trHeight w:val="390"/>
        </w:trPr>
        <w:tc>
          <w:tcPr>
            <w:tcW w:w="9603" w:type="dxa"/>
            <w:shd w:val="clear" w:color="auto" w:fill="B8CCE4"/>
            <w:vAlign w:val="center"/>
          </w:tcPr>
          <w:p w:rsidR="00922B21" w:rsidRPr="00922B21" w:rsidRDefault="00922B21" w:rsidP="00922B21">
            <w:pPr>
              <w:rPr>
                <w:rFonts w:ascii="Calibri" w:hAnsi="Calibri" w:cs="Calibri"/>
                <w:sz w:val="22"/>
                <w:szCs w:val="22"/>
                <w:lang w:eastAsia="es-BO"/>
              </w:rPr>
            </w:pPr>
            <w:r w:rsidRPr="00922B21">
              <w:rPr>
                <w:rFonts w:ascii="Calibri" w:hAnsi="Calibri" w:cs="Calibri"/>
                <w:b/>
                <w:bCs/>
                <w:sz w:val="22"/>
                <w:szCs w:val="22"/>
                <w:lang w:eastAsia="es-ES"/>
              </w:rPr>
              <w:t>PLAZO DE ENTREGA</w:t>
            </w:r>
          </w:p>
        </w:tc>
      </w:tr>
      <w:tr w:rsidR="00922B21" w:rsidRPr="00922B21" w:rsidTr="00172F75">
        <w:trPr>
          <w:trHeight w:val="390"/>
        </w:trPr>
        <w:tc>
          <w:tcPr>
            <w:tcW w:w="9603" w:type="dxa"/>
            <w:shd w:val="clear" w:color="auto" w:fill="auto"/>
            <w:vAlign w:val="center"/>
          </w:tcPr>
          <w:p w:rsidR="00922B21" w:rsidRPr="00922B21" w:rsidRDefault="00922B21" w:rsidP="00922B21">
            <w:pPr>
              <w:jc w:val="both"/>
              <w:rPr>
                <w:rFonts w:ascii="Calibri" w:hAnsi="Calibri" w:cs="Calibri"/>
                <w:sz w:val="22"/>
                <w:szCs w:val="22"/>
                <w:lang w:eastAsia="es-ES"/>
              </w:rPr>
            </w:pPr>
            <w:r w:rsidRPr="00922B21">
              <w:rPr>
                <w:rFonts w:ascii="Calibri" w:hAnsi="Calibri" w:cs="Calibri"/>
                <w:sz w:val="22"/>
                <w:szCs w:val="22"/>
                <w:lang w:eastAsia="es-ES"/>
              </w:rPr>
              <w:t>El plazo de entrega será de Sesenta (60) días calendario, computables a partir de la instrucción de la unidad solicitante una vez suscrito el Contrato.</w:t>
            </w:r>
          </w:p>
          <w:p w:rsidR="00922B21" w:rsidRPr="00922B21" w:rsidRDefault="00922B21" w:rsidP="00922B21">
            <w:pPr>
              <w:autoSpaceDE w:val="0"/>
              <w:autoSpaceDN w:val="0"/>
              <w:adjustRightInd w:val="0"/>
              <w:jc w:val="both"/>
              <w:rPr>
                <w:rFonts w:ascii="Verdana" w:hAnsi="Verdana" w:cs="Calibri"/>
                <w:sz w:val="18"/>
                <w:szCs w:val="18"/>
                <w:lang w:eastAsia="es-ES"/>
              </w:rPr>
            </w:pPr>
            <w:r w:rsidRPr="00922B21">
              <w:rPr>
                <w:rFonts w:ascii="Calibri" w:hAnsi="Calibri" w:cs="Calibri"/>
                <w:bCs/>
                <w:color w:val="000000"/>
                <w:sz w:val="22"/>
                <w:szCs w:val="22"/>
                <w:lang w:eastAsia="es-ES"/>
              </w:rPr>
              <w:t>En caso de que el plazo de la entrega definitiva del bien recaiga en un día sábado, domingo o feriado, éste recorrerá al siguiente día hábil más próximo.</w:t>
            </w:r>
          </w:p>
        </w:tc>
      </w:tr>
    </w:tbl>
    <w:p w:rsidR="00922B21" w:rsidRPr="00922B21" w:rsidRDefault="00922B21" w:rsidP="00922B21">
      <w:pPr>
        <w:rPr>
          <w:rFonts w:ascii="Calibri" w:hAnsi="Calibri" w:cs="Calibri"/>
          <w:b/>
          <w:sz w:val="8"/>
          <w:szCs w:val="8"/>
          <w:lang w:eastAsia="es-ES"/>
        </w:rPr>
      </w:pPr>
    </w:p>
    <w:p w:rsidR="00922B21" w:rsidRPr="00922B21" w:rsidRDefault="00922B21" w:rsidP="00922B21">
      <w:pPr>
        <w:numPr>
          <w:ilvl w:val="0"/>
          <w:numId w:val="36"/>
        </w:numPr>
        <w:ind w:left="567" w:hanging="567"/>
        <w:contextualSpacing/>
        <w:jc w:val="both"/>
        <w:rPr>
          <w:rFonts w:ascii="Calibri" w:hAnsi="Calibri" w:cs="Calibri"/>
          <w:b/>
          <w:bCs/>
          <w:sz w:val="22"/>
          <w:szCs w:val="22"/>
          <w:lang w:eastAsia="es-BO"/>
        </w:rPr>
      </w:pPr>
      <w:r w:rsidRPr="00922B21">
        <w:rPr>
          <w:rFonts w:ascii="Calibri" w:hAnsi="Calibri" w:cs="Calibri"/>
          <w:b/>
          <w:bCs/>
          <w:sz w:val="22"/>
          <w:szCs w:val="22"/>
          <w:lang w:eastAsia="es-BO"/>
        </w:rPr>
        <w:lastRenderedPageBreak/>
        <w:t>CONDICIONES REQUERIDAS PARA EL BIEN</w:t>
      </w:r>
    </w:p>
    <w:p w:rsidR="00922B21" w:rsidRPr="00922B21" w:rsidRDefault="00922B21" w:rsidP="00922B21">
      <w:pPr>
        <w:ind w:left="708"/>
        <w:jc w:val="both"/>
        <w:rPr>
          <w:rFonts w:ascii="Calibri" w:hAnsi="Calibri"/>
          <w:sz w:val="12"/>
          <w:szCs w:val="1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922B21" w:rsidRPr="00922B21" w:rsidTr="00922B21">
        <w:trPr>
          <w:trHeight w:val="284"/>
        </w:trPr>
        <w:tc>
          <w:tcPr>
            <w:tcW w:w="9640" w:type="dxa"/>
            <w:shd w:val="clear" w:color="auto" w:fill="B8CCE4"/>
            <w:vAlign w:val="center"/>
          </w:tcPr>
          <w:p w:rsidR="00922B21" w:rsidRPr="00922B21" w:rsidRDefault="00922B21" w:rsidP="00922B21">
            <w:pPr>
              <w:autoSpaceDE w:val="0"/>
              <w:autoSpaceDN w:val="0"/>
              <w:adjustRightInd w:val="0"/>
              <w:rPr>
                <w:rFonts w:ascii="Verdana" w:hAnsi="Verdana" w:cs="Calibri"/>
                <w:b/>
                <w:bCs/>
                <w:sz w:val="18"/>
                <w:szCs w:val="18"/>
                <w:lang w:eastAsia="es-BO"/>
              </w:rPr>
            </w:pPr>
            <w:r w:rsidRPr="00922B21">
              <w:rPr>
                <w:rFonts w:ascii="Verdana" w:hAnsi="Verdana" w:cs="Calibri"/>
                <w:b/>
                <w:bCs/>
                <w:sz w:val="18"/>
                <w:szCs w:val="18"/>
                <w:lang w:eastAsia="es-ES"/>
              </w:rPr>
              <w:t>LUGAR DE ENTREGA DE LOS BIENES</w:t>
            </w:r>
          </w:p>
        </w:tc>
      </w:tr>
      <w:tr w:rsidR="00922B21" w:rsidRPr="00922B21" w:rsidTr="00922B21">
        <w:trPr>
          <w:trHeight w:val="588"/>
        </w:trPr>
        <w:tc>
          <w:tcPr>
            <w:tcW w:w="9640" w:type="dxa"/>
            <w:shd w:val="clear" w:color="auto" w:fill="auto"/>
            <w:vAlign w:val="center"/>
          </w:tcPr>
          <w:p w:rsidR="00922B21" w:rsidRPr="00922B21" w:rsidRDefault="00922B21" w:rsidP="00922B21">
            <w:pPr>
              <w:autoSpaceDE w:val="0"/>
              <w:autoSpaceDN w:val="0"/>
              <w:adjustRightInd w:val="0"/>
              <w:jc w:val="both"/>
              <w:rPr>
                <w:rFonts w:ascii="Calibri" w:hAnsi="Calibri" w:cs="Calibri"/>
                <w:sz w:val="22"/>
                <w:szCs w:val="22"/>
                <w:lang w:eastAsia="es-ES"/>
              </w:rPr>
            </w:pPr>
            <w:r w:rsidRPr="00922B21">
              <w:rPr>
                <w:rFonts w:ascii="Calibri" w:hAnsi="Calibri" w:cs="Calibri"/>
                <w:sz w:val="22"/>
                <w:szCs w:val="22"/>
                <w:lang w:eastAsia="es-ES"/>
              </w:rPr>
              <w:t xml:space="preserve">El lugar de entrega, será en almacenes del Distrito Comercial Oriente, ubicado en la Av. Teniente Mamerto Cuellar Final Nro. 700, paralela a la Av. Tres Pasos al Frente, atrás del canal </w:t>
            </w:r>
            <w:proofErr w:type="spellStart"/>
            <w:r w:rsidRPr="00922B21">
              <w:rPr>
                <w:rFonts w:ascii="Calibri" w:hAnsi="Calibri" w:cs="Calibri"/>
                <w:sz w:val="22"/>
                <w:szCs w:val="22"/>
                <w:lang w:eastAsia="es-ES"/>
              </w:rPr>
              <w:t>Bolivisión</w:t>
            </w:r>
            <w:proofErr w:type="spellEnd"/>
            <w:r w:rsidRPr="00922B21">
              <w:rPr>
                <w:rFonts w:ascii="Calibri" w:hAnsi="Calibri" w:cs="Calibri"/>
                <w:sz w:val="22"/>
                <w:szCs w:val="22"/>
                <w:lang w:eastAsia="es-ES"/>
              </w:rPr>
              <w:t>.</w:t>
            </w:r>
          </w:p>
        </w:tc>
      </w:tr>
      <w:tr w:rsidR="00922B21" w:rsidRPr="00922B21" w:rsidTr="00922B21">
        <w:trPr>
          <w:trHeight w:val="241"/>
        </w:trPr>
        <w:tc>
          <w:tcPr>
            <w:tcW w:w="9640" w:type="dxa"/>
            <w:shd w:val="clear" w:color="auto" w:fill="B8CCE4"/>
            <w:vAlign w:val="center"/>
          </w:tcPr>
          <w:p w:rsidR="00922B21" w:rsidRPr="00922B21" w:rsidRDefault="00922B21" w:rsidP="00922B21">
            <w:pPr>
              <w:autoSpaceDE w:val="0"/>
              <w:autoSpaceDN w:val="0"/>
              <w:adjustRightInd w:val="0"/>
              <w:rPr>
                <w:rFonts w:ascii="Verdana" w:hAnsi="Verdana" w:cs="Calibri"/>
                <w:sz w:val="18"/>
                <w:szCs w:val="18"/>
                <w:lang w:eastAsia="es-BO"/>
              </w:rPr>
            </w:pPr>
            <w:r w:rsidRPr="00922B21">
              <w:rPr>
                <w:rFonts w:ascii="Verdana" w:hAnsi="Verdana" w:cs="Calibri"/>
                <w:b/>
                <w:bCs/>
                <w:sz w:val="18"/>
                <w:szCs w:val="18"/>
                <w:lang w:eastAsia="es-ES"/>
              </w:rPr>
              <w:t>FORMA DE PAGO</w:t>
            </w:r>
          </w:p>
        </w:tc>
      </w:tr>
      <w:tr w:rsidR="00922B21" w:rsidRPr="00922B21" w:rsidTr="00172F75">
        <w:trPr>
          <w:trHeight w:val="823"/>
        </w:trPr>
        <w:tc>
          <w:tcPr>
            <w:tcW w:w="9640" w:type="dxa"/>
            <w:tcBorders>
              <w:bottom w:val="single" w:sz="4" w:space="0" w:color="auto"/>
            </w:tcBorders>
            <w:shd w:val="clear" w:color="auto" w:fill="auto"/>
            <w:vAlign w:val="center"/>
          </w:tcPr>
          <w:p w:rsidR="00922B21" w:rsidRPr="00922B21" w:rsidRDefault="00922B21" w:rsidP="00922B21">
            <w:pPr>
              <w:contextualSpacing/>
              <w:jc w:val="both"/>
              <w:rPr>
                <w:rFonts w:ascii="Calibri" w:hAnsi="Calibri" w:cs="Calibri"/>
                <w:sz w:val="22"/>
                <w:szCs w:val="22"/>
                <w:lang w:eastAsia="es-ES"/>
              </w:rPr>
            </w:pPr>
            <w:r w:rsidRPr="00922B21">
              <w:rPr>
                <w:rFonts w:ascii="Calibri" w:hAnsi="Calibri" w:cs="Calibri"/>
                <w:sz w:val="22"/>
                <w:szCs w:val="22"/>
                <w:lang w:eastAsia="es-ES"/>
              </w:rPr>
              <w:t xml:space="preserve">El pago será realizado en forma total a través del SIGEP a </w:t>
            </w:r>
            <w:r w:rsidRPr="00922B21">
              <w:rPr>
                <w:rFonts w:ascii="Calibri" w:eastAsia="Calibri" w:hAnsi="Calibri" w:cs="Tahoma"/>
                <w:sz w:val="22"/>
                <w:szCs w:val="22"/>
                <w:lang w:val="es-BO"/>
              </w:rPr>
              <w:t xml:space="preserve">una cuenta del Banco Unión S.A., previa elaboración de informe de conformidad emitido por el Responsable de Recepción y actividades administrativas correspondientes, </w:t>
            </w:r>
            <w:r w:rsidRPr="00922B21">
              <w:rPr>
                <w:rFonts w:ascii="Calibri" w:hAnsi="Calibri" w:cs="Calibri"/>
                <w:sz w:val="22"/>
                <w:szCs w:val="22"/>
                <w:lang w:eastAsia="es-ES"/>
              </w:rPr>
              <w:t>debiendo cumplir con los siguientes documentos para procesar el pago:</w:t>
            </w:r>
          </w:p>
          <w:p w:rsidR="00922B21" w:rsidRPr="00922B21" w:rsidRDefault="00922B21" w:rsidP="00922B21">
            <w:pPr>
              <w:numPr>
                <w:ilvl w:val="0"/>
                <w:numId w:val="55"/>
              </w:numPr>
              <w:jc w:val="both"/>
              <w:rPr>
                <w:rFonts w:ascii="Calibri" w:hAnsi="Calibri"/>
                <w:sz w:val="22"/>
                <w:szCs w:val="22"/>
              </w:rPr>
            </w:pPr>
            <w:r w:rsidRPr="00922B21">
              <w:rPr>
                <w:rFonts w:ascii="Calibri" w:hAnsi="Calibri"/>
                <w:sz w:val="22"/>
                <w:szCs w:val="22"/>
              </w:rPr>
              <w:t>Carta de solicitud de pago</w:t>
            </w:r>
          </w:p>
          <w:p w:rsidR="00922B21" w:rsidRPr="00922B21" w:rsidRDefault="00922B21" w:rsidP="00922B21">
            <w:pPr>
              <w:numPr>
                <w:ilvl w:val="0"/>
                <w:numId w:val="55"/>
              </w:numPr>
              <w:jc w:val="both"/>
              <w:rPr>
                <w:rFonts w:ascii="Calibri" w:hAnsi="Calibri"/>
                <w:sz w:val="22"/>
                <w:szCs w:val="22"/>
              </w:rPr>
            </w:pPr>
            <w:r w:rsidRPr="00922B21">
              <w:rPr>
                <w:rFonts w:ascii="Calibri" w:hAnsi="Calibri"/>
                <w:sz w:val="22"/>
                <w:szCs w:val="22"/>
              </w:rPr>
              <w:t>Factura original a Nombre de YPFB; NIT: 1020269020</w:t>
            </w:r>
          </w:p>
          <w:p w:rsidR="00922B21" w:rsidRPr="00922B21" w:rsidRDefault="00922B21" w:rsidP="00922B21">
            <w:pPr>
              <w:numPr>
                <w:ilvl w:val="0"/>
                <w:numId w:val="55"/>
              </w:numPr>
              <w:jc w:val="both"/>
              <w:rPr>
                <w:rFonts w:ascii="Calibri" w:hAnsi="Calibri"/>
                <w:sz w:val="22"/>
                <w:szCs w:val="22"/>
              </w:rPr>
            </w:pPr>
            <w:r w:rsidRPr="00922B21">
              <w:rPr>
                <w:rFonts w:ascii="Calibri" w:hAnsi="Calibri"/>
                <w:sz w:val="22"/>
                <w:szCs w:val="22"/>
              </w:rPr>
              <w:t>Fotocopia simple de NIT</w:t>
            </w:r>
          </w:p>
          <w:p w:rsidR="00922B21" w:rsidRPr="00922B21" w:rsidRDefault="00922B21" w:rsidP="00922B21">
            <w:pPr>
              <w:numPr>
                <w:ilvl w:val="0"/>
                <w:numId w:val="55"/>
              </w:numPr>
              <w:jc w:val="both"/>
              <w:rPr>
                <w:rFonts w:ascii="Calibri" w:hAnsi="Calibri"/>
                <w:sz w:val="22"/>
                <w:szCs w:val="22"/>
              </w:rPr>
            </w:pPr>
            <w:r w:rsidRPr="00922B21">
              <w:rPr>
                <w:rFonts w:ascii="Calibri" w:hAnsi="Calibri"/>
                <w:sz w:val="22"/>
                <w:szCs w:val="22"/>
              </w:rPr>
              <w:t>Fotocopia simple del  Documento de Identificación del Representante Legal</w:t>
            </w:r>
          </w:p>
          <w:p w:rsidR="00922B21" w:rsidRPr="00922B21" w:rsidRDefault="00922B21" w:rsidP="00922B21">
            <w:pPr>
              <w:numPr>
                <w:ilvl w:val="0"/>
                <w:numId w:val="55"/>
              </w:numPr>
              <w:jc w:val="both"/>
              <w:rPr>
                <w:rFonts w:ascii="Calibri" w:hAnsi="Calibri"/>
                <w:sz w:val="22"/>
                <w:szCs w:val="22"/>
              </w:rPr>
            </w:pPr>
            <w:r w:rsidRPr="00922B21">
              <w:rPr>
                <w:rFonts w:ascii="Calibri" w:hAnsi="Calibri"/>
                <w:sz w:val="22"/>
                <w:szCs w:val="22"/>
              </w:rPr>
              <w:t>Fotocopia simple de Registro SIGEP</w:t>
            </w:r>
          </w:p>
          <w:p w:rsidR="00922B21" w:rsidRPr="00922B21" w:rsidRDefault="00922B21" w:rsidP="00922B21">
            <w:pPr>
              <w:numPr>
                <w:ilvl w:val="0"/>
                <w:numId w:val="55"/>
              </w:numPr>
              <w:jc w:val="both"/>
              <w:rPr>
                <w:rFonts w:ascii="Calibri" w:hAnsi="Calibri"/>
                <w:sz w:val="22"/>
                <w:szCs w:val="22"/>
              </w:rPr>
            </w:pPr>
            <w:r w:rsidRPr="00922B21">
              <w:rPr>
                <w:rFonts w:ascii="Calibri" w:hAnsi="Calibri"/>
                <w:sz w:val="22"/>
                <w:szCs w:val="22"/>
              </w:rPr>
              <w:t xml:space="preserve">Fotocopia simple de Contrato </w:t>
            </w:r>
          </w:p>
          <w:p w:rsidR="00922B21" w:rsidRPr="00922B21" w:rsidRDefault="00922B21" w:rsidP="00922B21">
            <w:pPr>
              <w:ind w:left="76"/>
              <w:jc w:val="both"/>
              <w:rPr>
                <w:rFonts w:ascii="Calibri" w:hAnsi="Calibri"/>
                <w:sz w:val="22"/>
                <w:szCs w:val="22"/>
              </w:rPr>
            </w:pPr>
            <w:r w:rsidRPr="00922B21">
              <w:rPr>
                <w:rFonts w:ascii="Calibri" w:hAnsi="Calibri" w:cs="Calibri"/>
                <w:sz w:val="22"/>
                <w:szCs w:val="22"/>
                <w:lang w:eastAsia="es-ES"/>
              </w:rPr>
              <w:t>Cabe hacer notar que YPFB no otorgará ningún anticipo.</w:t>
            </w:r>
          </w:p>
        </w:tc>
      </w:tr>
      <w:tr w:rsidR="00922B21" w:rsidRPr="00922B21" w:rsidTr="00922B21">
        <w:trPr>
          <w:trHeight w:val="269"/>
        </w:trPr>
        <w:tc>
          <w:tcPr>
            <w:tcW w:w="9640" w:type="dxa"/>
            <w:shd w:val="clear" w:color="auto" w:fill="B4C6E7"/>
            <w:vAlign w:val="center"/>
          </w:tcPr>
          <w:p w:rsidR="00922B21" w:rsidRPr="00922B21" w:rsidRDefault="00922B21" w:rsidP="00922B21">
            <w:pPr>
              <w:autoSpaceDE w:val="0"/>
              <w:autoSpaceDN w:val="0"/>
              <w:adjustRightInd w:val="0"/>
              <w:jc w:val="both"/>
              <w:rPr>
                <w:rFonts w:ascii="Verdana" w:hAnsi="Verdana" w:cs="Calibri"/>
                <w:b/>
                <w:sz w:val="18"/>
                <w:szCs w:val="18"/>
                <w:lang w:eastAsia="es-ES"/>
              </w:rPr>
            </w:pPr>
            <w:r w:rsidRPr="00922B21">
              <w:rPr>
                <w:rFonts w:ascii="Verdana" w:hAnsi="Verdana" w:cs="Calibri"/>
                <w:b/>
                <w:sz w:val="18"/>
                <w:szCs w:val="18"/>
                <w:lang w:eastAsia="es-ES"/>
              </w:rPr>
              <w:t>MULTAS</w:t>
            </w:r>
          </w:p>
        </w:tc>
      </w:tr>
      <w:tr w:rsidR="00922B21" w:rsidRPr="00922B21" w:rsidTr="00922B21">
        <w:trPr>
          <w:trHeight w:val="1022"/>
        </w:trPr>
        <w:tc>
          <w:tcPr>
            <w:tcW w:w="9640" w:type="dxa"/>
            <w:shd w:val="clear" w:color="auto" w:fill="auto"/>
            <w:vAlign w:val="center"/>
          </w:tcPr>
          <w:p w:rsidR="00922B21" w:rsidRPr="00922B21" w:rsidRDefault="00922B21" w:rsidP="00922B21">
            <w:pPr>
              <w:autoSpaceDE w:val="0"/>
              <w:autoSpaceDN w:val="0"/>
              <w:adjustRightInd w:val="0"/>
              <w:jc w:val="both"/>
              <w:rPr>
                <w:rFonts w:ascii="Verdana" w:hAnsi="Verdana" w:cs="Calibri"/>
                <w:b/>
                <w:bCs/>
                <w:sz w:val="18"/>
                <w:szCs w:val="18"/>
                <w:lang w:val="es-ES_tradnl" w:eastAsia="es-ES"/>
              </w:rPr>
            </w:pPr>
            <w:r w:rsidRPr="00922B21">
              <w:rPr>
                <w:rFonts w:ascii="Calibri" w:hAnsi="Calibri" w:cs="Calibri"/>
                <w:color w:val="000000"/>
                <w:sz w:val="22"/>
                <w:szCs w:val="22"/>
                <w:lang w:val="es-ES_tradnl" w:eastAsia="es-BO"/>
              </w:rPr>
              <w:t xml:space="preserve">En caso de incumplimiento al plazo de entrega para </w:t>
            </w:r>
            <w:r w:rsidRPr="00922B21">
              <w:rPr>
                <w:rFonts w:ascii="Calibri" w:hAnsi="Calibri" w:cs="Calibri"/>
                <w:bCs/>
                <w:sz w:val="22"/>
                <w:szCs w:val="22"/>
                <w:lang w:eastAsia="es-ES"/>
              </w:rPr>
              <w:t>la empresa contratada</w:t>
            </w:r>
            <w:r w:rsidRPr="00922B21">
              <w:rPr>
                <w:rFonts w:ascii="Calibri" w:hAnsi="Calibri" w:cs="Calibri"/>
                <w:color w:val="000000"/>
                <w:sz w:val="22"/>
                <w:szCs w:val="22"/>
                <w:lang w:val="es-ES_tradnl" w:eastAsia="es-BO"/>
              </w:rPr>
              <w:t>, se aplicará una multa del 1% del monto total del Contrato por cada día calendario de atraso, no debiendo exceder del 20%, motivo por el cual se anulara el Contrato y YPFB - DCOR se reservará el derecho de realizar las gestiones legales y administrativas que corresponda.</w:t>
            </w:r>
          </w:p>
        </w:tc>
      </w:tr>
      <w:tr w:rsidR="00922B21" w:rsidRPr="00922B21" w:rsidTr="00922B21">
        <w:trPr>
          <w:trHeight w:val="318"/>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922B21" w:rsidRPr="00922B21" w:rsidRDefault="00922B21" w:rsidP="00922B21">
            <w:pPr>
              <w:autoSpaceDE w:val="0"/>
              <w:autoSpaceDN w:val="0"/>
              <w:adjustRightInd w:val="0"/>
              <w:jc w:val="both"/>
              <w:rPr>
                <w:rFonts w:ascii="Verdana" w:hAnsi="Verdana" w:cs="Calibri"/>
                <w:b/>
                <w:sz w:val="18"/>
                <w:szCs w:val="18"/>
                <w:lang w:eastAsia="es-ES"/>
              </w:rPr>
            </w:pPr>
            <w:r w:rsidRPr="00922B21">
              <w:rPr>
                <w:rFonts w:ascii="Verdana" w:hAnsi="Verdana" w:cs="Calibri"/>
                <w:b/>
                <w:sz w:val="18"/>
                <w:szCs w:val="18"/>
                <w:lang w:eastAsia="es-ES"/>
              </w:rPr>
              <w:t>GARANTÍA TÉCNICA</w:t>
            </w:r>
          </w:p>
        </w:tc>
      </w:tr>
      <w:tr w:rsidR="00922B21" w:rsidRPr="00922B21" w:rsidTr="00172F75">
        <w:trPr>
          <w:trHeight w:val="153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22B21" w:rsidRPr="00922B21" w:rsidRDefault="00922B21" w:rsidP="00922B21">
            <w:pPr>
              <w:jc w:val="both"/>
              <w:rPr>
                <w:rFonts w:ascii="Calibri" w:hAnsi="Calibri"/>
                <w:sz w:val="22"/>
                <w:szCs w:val="22"/>
              </w:rPr>
            </w:pPr>
            <w:r w:rsidRPr="00922B21">
              <w:rPr>
                <w:rFonts w:ascii="Calibri" w:hAnsi="Calibri" w:cs="Calibri"/>
                <w:bCs/>
                <w:sz w:val="22"/>
                <w:szCs w:val="22"/>
                <w:lang w:eastAsia="es-ES"/>
              </w:rPr>
              <w:t>Al momento de la entrega del bien adquirido, el personal técnico de YPFB en forma conjunta con el personal técnico del proveedor del equipo, realizaran la verificación técnica correspondiente, a objeto de corroborar el adecuado y buen estado del equipo entregado.</w:t>
            </w:r>
          </w:p>
          <w:p w:rsidR="00922B21" w:rsidRPr="00922B21" w:rsidRDefault="00922B21" w:rsidP="00922B21">
            <w:pPr>
              <w:jc w:val="both"/>
              <w:rPr>
                <w:rFonts w:ascii="Calibri" w:hAnsi="Calibri" w:cs="Calibri"/>
                <w:bCs/>
                <w:sz w:val="22"/>
                <w:szCs w:val="22"/>
                <w:lang w:eastAsia="es-ES"/>
              </w:rPr>
            </w:pPr>
            <w:r w:rsidRPr="00922B21">
              <w:rPr>
                <w:rFonts w:ascii="Calibri" w:hAnsi="Calibri" w:cs="Calibri"/>
                <w:b/>
                <w:bCs/>
                <w:sz w:val="22"/>
                <w:szCs w:val="22"/>
                <w:lang w:eastAsia="es-ES"/>
              </w:rPr>
              <w:t>1.- Alcance de la garantía:</w:t>
            </w:r>
            <w:r w:rsidRPr="00922B21">
              <w:rPr>
                <w:rFonts w:ascii="Calibri" w:hAnsi="Calibri" w:cs="Calibri"/>
                <w:bCs/>
                <w:sz w:val="22"/>
                <w:szCs w:val="22"/>
                <w:lang w:eastAsia="es-ES"/>
              </w:rPr>
              <w:t xml:space="preserve"> La empresa contratada deberá entregar el bien en perfecto estado de fabricación, en caso de presentar imperfecciones, averías y/o deterioro, entre otros (comprobados) y no detectables al momento que se otorgó la conformidad, deberá ser reemplazado por otro con las mismas características en el periodo de 15 días calendario como máximo de reportada la observación.</w:t>
            </w:r>
          </w:p>
          <w:p w:rsidR="00922B21" w:rsidRPr="00922B21" w:rsidRDefault="00922B21" w:rsidP="00922B21">
            <w:pPr>
              <w:jc w:val="both"/>
              <w:rPr>
                <w:rFonts w:ascii="Calibri" w:hAnsi="Calibri" w:cs="Calibri"/>
                <w:b/>
                <w:bCs/>
                <w:sz w:val="22"/>
                <w:szCs w:val="22"/>
                <w:lang w:eastAsia="es-ES"/>
              </w:rPr>
            </w:pPr>
            <w:r w:rsidRPr="00922B21">
              <w:rPr>
                <w:rFonts w:ascii="Calibri" w:hAnsi="Calibri" w:cs="Calibri"/>
                <w:b/>
                <w:bCs/>
                <w:sz w:val="22"/>
                <w:szCs w:val="22"/>
                <w:lang w:eastAsia="es-ES"/>
              </w:rPr>
              <w:t>2.- Periodo de garantía:</w:t>
            </w:r>
            <w:r w:rsidRPr="00922B21">
              <w:rPr>
                <w:rFonts w:ascii="Calibri" w:hAnsi="Calibri" w:cs="Calibri"/>
                <w:bCs/>
                <w:sz w:val="22"/>
                <w:szCs w:val="22"/>
                <w:lang w:eastAsia="es-ES"/>
              </w:rPr>
              <w:t xml:space="preserve"> El documento de garantía, deberá ser por un periodo de tiempo de 1 año y entregado conjuntamente con el bien al responsable de recepción.</w:t>
            </w:r>
          </w:p>
          <w:p w:rsidR="00922B21" w:rsidRPr="00922B21" w:rsidRDefault="00922B21" w:rsidP="00922B21">
            <w:pPr>
              <w:jc w:val="both"/>
              <w:rPr>
                <w:rFonts w:ascii="Calibri" w:eastAsia="Arial Unicode MS" w:hAnsi="Calibri" w:cs="Calibri"/>
                <w:b/>
                <w:sz w:val="22"/>
                <w:szCs w:val="18"/>
                <w:lang w:eastAsia="es-ES"/>
              </w:rPr>
            </w:pPr>
            <w:r w:rsidRPr="00922B21">
              <w:rPr>
                <w:rFonts w:ascii="Calibri" w:hAnsi="Calibri" w:cs="Calibri"/>
                <w:b/>
                <w:bCs/>
                <w:sz w:val="22"/>
                <w:szCs w:val="22"/>
                <w:lang w:val="es-MX" w:eastAsia="es-ES"/>
              </w:rPr>
              <w:t xml:space="preserve">3.- </w:t>
            </w:r>
            <w:r w:rsidRPr="00922B21">
              <w:rPr>
                <w:rFonts w:ascii="Calibri" w:hAnsi="Calibri" w:cs="Calibri"/>
                <w:b/>
                <w:bCs/>
                <w:sz w:val="22"/>
                <w:szCs w:val="22"/>
                <w:lang w:eastAsia="es-ES"/>
              </w:rPr>
              <w:t>Inicio de cómputo del periodo de garantía:</w:t>
            </w:r>
            <w:r w:rsidRPr="00922B21">
              <w:rPr>
                <w:rFonts w:ascii="Calibri" w:hAnsi="Calibri" w:cs="Calibri"/>
                <w:bCs/>
                <w:sz w:val="22"/>
                <w:szCs w:val="22"/>
                <w:lang w:eastAsia="es-ES"/>
              </w:rPr>
              <w:t xml:space="preserve"> La garantía será computada, a partir de la fecha en la que el responsable de recepción, emita el Acta de Recepción y Conformidad de la Adquisición.</w:t>
            </w:r>
          </w:p>
        </w:tc>
      </w:tr>
      <w:tr w:rsidR="00922B21" w:rsidRPr="00922B21" w:rsidTr="00172F75">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922B21" w:rsidRPr="00922B21" w:rsidRDefault="00922B21" w:rsidP="00922B21">
            <w:pPr>
              <w:autoSpaceDE w:val="0"/>
              <w:autoSpaceDN w:val="0"/>
              <w:adjustRightInd w:val="0"/>
              <w:jc w:val="both"/>
              <w:rPr>
                <w:rFonts w:ascii="Verdana" w:hAnsi="Verdana" w:cs="Calibri"/>
                <w:b/>
                <w:sz w:val="18"/>
                <w:szCs w:val="18"/>
                <w:lang w:eastAsia="es-ES"/>
              </w:rPr>
            </w:pPr>
            <w:r w:rsidRPr="00922B21">
              <w:rPr>
                <w:rFonts w:ascii="Verdana" w:hAnsi="Verdana" w:cs="Calibri"/>
                <w:b/>
                <w:sz w:val="18"/>
                <w:szCs w:val="18"/>
                <w:lang w:eastAsia="es-ES"/>
              </w:rPr>
              <w:t>FACTURACION Y TRIBUTOS</w:t>
            </w:r>
          </w:p>
        </w:tc>
      </w:tr>
      <w:tr w:rsidR="00922B21" w:rsidRPr="00922B21" w:rsidTr="00922B21">
        <w:trPr>
          <w:trHeight w:val="367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22B21" w:rsidRPr="00922B21" w:rsidRDefault="00922B21" w:rsidP="00922B21">
            <w:pPr>
              <w:ind w:right="281"/>
              <w:jc w:val="both"/>
              <w:rPr>
                <w:rFonts w:ascii="Calibri" w:hAnsi="Calibri"/>
                <w:b/>
                <w:color w:val="000000"/>
                <w:sz w:val="22"/>
                <w:szCs w:val="22"/>
                <w:u w:val="single"/>
                <w:lang w:eastAsia="es-BO"/>
              </w:rPr>
            </w:pPr>
            <w:r w:rsidRPr="00922B21">
              <w:rPr>
                <w:rFonts w:ascii="Calibri" w:hAnsi="Calibri"/>
                <w:b/>
                <w:color w:val="000000"/>
                <w:sz w:val="22"/>
                <w:szCs w:val="22"/>
                <w:u w:val="single"/>
                <w:lang w:eastAsia="es-BO"/>
              </w:rPr>
              <w:lastRenderedPageBreak/>
              <w:t>FACTURACION</w:t>
            </w:r>
          </w:p>
          <w:p w:rsidR="00922B21" w:rsidRPr="00922B21" w:rsidRDefault="00922B21" w:rsidP="00922B21">
            <w:pPr>
              <w:ind w:right="281"/>
              <w:jc w:val="both"/>
              <w:rPr>
                <w:rFonts w:ascii="Calibri" w:hAnsi="Calibri"/>
                <w:color w:val="000000"/>
                <w:sz w:val="22"/>
                <w:szCs w:val="22"/>
                <w:lang w:eastAsia="es-BO"/>
              </w:rPr>
            </w:pPr>
            <w:r w:rsidRPr="00922B21">
              <w:rPr>
                <w:rFonts w:ascii="Calibri" w:hAnsi="Calibri"/>
                <w:color w:val="000000"/>
                <w:sz w:val="22"/>
                <w:szCs w:val="22"/>
                <w:lang w:eastAsia="es-BO"/>
              </w:rPr>
              <w:t>La factura debe ser emitida de acuerdo a normativa vigente a nombre de Yacimientos Petrolíferos Fiscales Bolivianos consignando el Número de Identificación Tributaria (NIT) 1020269020.</w:t>
            </w:r>
          </w:p>
          <w:p w:rsidR="00922B21" w:rsidRPr="00922B21" w:rsidRDefault="00922B21" w:rsidP="00922B21">
            <w:pPr>
              <w:jc w:val="both"/>
              <w:rPr>
                <w:rFonts w:ascii="Calibri" w:hAnsi="Calibri"/>
                <w:color w:val="000000"/>
                <w:sz w:val="22"/>
                <w:szCs w:val="22"/>
                <w:lang w:eastAsia="es-ES"/>
              </w:rPr>
            </w:pPr>
            <w:r w:rsidRPr="00922B21">
              <w:rPr>
                <w:rFonts w:ascii="Calibri" w:hAnsi="Calibri"/>
                <w:color w:val="000000"/>
                <w:sz w:val="22"/>
                <w:szCs w:val="22"/>
                <w:lang w:eastAsia="es-ES"/>
              </w:rPr>
              <w:t xml:space="preserve">La factura deberá emitirse por el precio contratado, sin deducir las multas ni otros cargos, </w:t>
            </w:r>
            <w:proofErr w:type="spellStart"/>
            <w:r w:rsidRPr="00922B21">
              <w:rPr>
                <w:rFonts w:ascii="Calibri" w:hAnsi="Calibri"/>
                <w:color w:val="000000"/>
                <w:sz w:val="22"/>
                <w:szCs w:val="22"/>
                <w:lang w:eastAsia="es-ES"/>
              </w:rPr>
              <w:t>a</w:t>
            </w:r>
            <w:proofErr w:type="spellEnd"/>
            <w:r w:rsidRPr="00922B21">
              <w:rPr>
                <w:rFonts w:ascii="Calibri" w:hAnsi="Calibri"/>
                <w:color w:val="000000"/>
                <w:sz w:val="22"/>
                <w:szCs w:val="22"/>
                <w:lang w:eastAsia="es-ES"/>
              </w:rPr>
              <w:t xml:space="preserve"> momento de la entrega de la totalidad de los bienes conforme lo establecido contractualmente.</w:t>
            </w:r>
          </w:p>
          <w:p w:rsidR="00922B21" w:rsidRPr="00922B21" w:rsidRDefault="00922B21" w:rsidP="00922B21">
            <w:pPr>
              <w:jc w:val="both"/>
              <w:rPr>
                <w:rFonts w:ascii="Calibri" w:hAnsi="Calibri"/>
                <w:color w:val="000000"/>
                <w:sz w:val="12"/>
                <w:szCs w:val="12"/>
                <w:lang w:eastAsia="es-ES"/>
              </w:rPr>
            </w:pPr>
          </w:p>
          <w:p w:rsidR="00922B21" w:rsidRPr="00922B21" w:rsidRDefault="00922B21" w:rsidP="00922B21">
            <w:pPr>
              <w:jc w:val="both"/>
              <w:rPr>
                <w:rFonts w:ascii="Calibri" w:hAnsi="Calibri"/>
                <w:color w:val="000000"/>
                <w:sz w:val="22"/>
                <w:szCs w:val="22"/>
                <w:lang w:val="es-BO" w:eastAsia="es-BO"/>
              </w:rPr>
            </w:pPr>
            <w:r w:rsidRPr="00922B21">
              <w:rPr>
                <w:rFonts w:ascii="Calibri" w:hAnsi="Calibri"/>
                <w:color w:val="000000"/>
                <w:sz w:val="22"/>
                <w:szCs w:val="22"/>
                <w:lang w:eastAsia="es-ES"/>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922B21" w:rsidRPr="00922B21" w:rsidRDefault="00922B21" w:rsidP="00922B21">
            <w:pPr>
              <w:ind w:right="281"/>
              <w:jc w:val="both"/>
              <w:rPr>
                <w:rFonts w:ascii="Calibri" w:hAnsi="Calibri"/>
                <w:b/>
                <w:color w:val="000000"/>
                <w:sz w:val="22"/>
                <w:szCs w:val="22"/>
                <w:u w:val="single"/>
                <w:lang w:eastAsia="es-BO"/>
              </w:rPr>
            </w:pPr>
            <w:r w:rsidRPr="00922B21">
              <w:rPr>
                <w:rFonts w:ascii="Calibri" w:hAnsi="Calibri"/>
                <w:b/>
                <w:color w:val="000000"/>
                <w:sz w:val="22"/>
                <w:szCs w:val="22"/>
                <w:u w:val="single"/>
                <w:lang w:eastAsia="es-BO"/>
              </w:rPr>
              <w:t>TRIBUTOS</w:t>
            </w:r>
          </w:p>
          <w:p w:rsidR="00922B21" w:rsidRPr="00922B21" w:rsidRDefault="00922B21" w:rsidP="00922B21">
            <w:pPr>
              <w:autoSpaceDE w:val="0"/>
              <w:autoSpaceDN w:val="0"/>
              <w:adjustRightInd w:val="0"/>
              <w:jc w:val="both"/>
              <w:rPr>
                <w:rFonts w:ascii="Verdana" w:hAnsi="Verdana" w:cs="Calibri"/>
                <w:b/>
                <w:sz w:val="18"/>
                <w:szCs w:val="18"/>
                <w:lang w:eastAsia="es-ES"/>
              </w:rPr>
            </w:pPr>
            <w:r w:rsidRPr="00922B21">
              <w:rPr>
                <w:rFonts w:ascii="Calibri" w:hAnsi="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r w:rsidR="00922B21" w:rsidRPr="00922B21" w:rsidTr="00172F75">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922B21" w:rsidRPr="00922B21" w:rsidRDefault="00922B21" w:rsidP="00922B21">
            <w:pPr>
              <w:autoSpaceDE w:val="0"/>
              <w:autoSpaceDN w:val="0"/>
              <w:adjustRightInd w:val="0"/>
              <w:jc w:val="both"/>
              <w:rPr>
                <w:rFonts w:ascii="Verdana" w:hAnsi="Verdana" w:cs="Calibri"/>
                <w:b/>
                <w:sz w:val="18"/>
                <w:szCs w:val="18"/>
                <w:lang w:eastAsia="es-ES"/>
              </w:rPr>
            </w:pPr>
            <w:r w:rsidRPr="00922B21">
              <w:rPr>
                <w:rFonts w:ascii="Tahoma" w:hAnsi="Tahoma" w:cs="Tahoma"/>
                <w:b/>
                <w:lang w:eastAsia="es-ES"/>
              </w:rPr>
              <w:t>SEGURIDAD Y SALUD OCUPACIONAL</w:t>
            </w:r>
          </w:p>
        </w:tc>
      </w:tr>
      <w:tr w:rsidR="00922B21" w:rsidRPr="00922B21" w:rsidTr="00922B21">
        <w:trPr>
          <w:trHeight w:val="778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22B21" w:rsidRPr="00922B21" w:rsidRDefault="00922B21" w:rsidP="00922B21">
            <w:pPr>
              <w:ind w:left="708"/>
              <w:jc w:val="center"/>
              <w:rPr>
                <w:rFonts w:ascii="Calibri" w:hAnsi="Calibri"/>
                <w:b/>
                <w:color w:val="000000"/>
                <w:sz w:val="22"/>
                <w:szCs w:val="22"/>
                <w:u w:val="single"/>
                <w:lang w:eastAsia="es-ES"/>
              </w:rPr>
            </w:pPr>
            <w:r w:rsidRPr="00922B21">
              <w:rPr>
                <w:rFonts w:ascii="Calibri" w:hAnsi="Calibri"/>
                <w:b/>
                <w:color w:val="000000"/>
                <w:sz w:val="22"/>
                <w:szCs w:val="22"/>
                <w:u w:val="single"/>
                <w:lang w:eastAsia="es-ES"/>
              </w:rPr>
              <w:t>ASPECTOS NORMATIVOS DE SEGURIDAD INDUSTRIAL Y SALUD OCUPACIONAL   PARA EMPRESAS CONTRATISTAS  DE  YPFB</w:t>
            </w:r>
          </w:p>
          <w:p w:rsidR="00922B21" w:rsidRPr="00922B21" w:rsidRDefault="00922B21" w:rsidP="00922B21">
            <w:pPr>
              <w:ind w:left="708"/>
              <w:jc w:val="both"/>
              <w:rPr>
                <w:rFonts w:ascii="Calibri" w:hAnsi="Calibri"/>
                <w:b/>
                <w:color w:val="000000"/>
                <w:sz w:val="22"/>
                <w:szCs w:val="22"/>
                <w:u w:val="single"/>
                <w:lang w:eastAsia="es-ES"/>
              </w:rPr>
            </w:pPr>
          </w:p>
          <w:p w:rsidR="00922B21" w:rsidRPr="00922B21" w:rsidRDefault="00922B21" w:rsidP="00922B21">
            <w:pPr>
              <w:jc w:val="both"/>
              <w:rPr>
                <w:rFonts w:ascii="Calibri" w:hAnsi="Calibri"/>
                <w:color w:val="000000"/>
                <w:sz w:val="22"/>
                <w:szCs w:val="22"/>
                <w:lang w:eastAsia="es-ES"/>
              </w:rPr>
            </w:pPr>
            <w:r w:rsidRPr="00922B21">
              <w:rPr>
                <w:rFonts w:ascii="Calibri" w:hAnsi="Calibri"/>
                <w:color w:val="000000"/>
                <w:sz w:val="22"/>
                <w:szCs w:val="22"/>
                <w:lang w:eastAsia="es-ES"/>
              </w:rPr>
              <w:t xml:space="preserve">La empresa contratada de la provisión de </w:t>
            </w:r>
            <w:r w:rsidRPr="00922B21">
              <w:rPr>
                <w:rFonts w:ascii="Calibri" w:hAnsi="Calibri"/>
                <w:b/>
                <w:color w:val="000000"/>
                <w:sz w:val="22"/>
                <w:szCs w:val="22"/>
                <w:lang w:eastAsia="es-ES"/>
              </w:rPr>
              <w:t>“BIENES”</w:t>
            </w:r>
            <w:r w:rsidRPr="00922B21">
              <w:rPr>
                <w:rFonts w:ascii="Calibri" w:hAnsi="Calibri"/>
                <w:color w:val="000000"/>
                <w:sz w:val="22"/>
                <w:szCs w:val="22"/>
                <w:lang w:eastAsia="es-ES"/>
              </w:rPr>
              <w:t xml:space="preserve"> deberá cumplir con los estándares de Seguridad Industrial y Salud Ocupacional de YPFB. </w:t>
            </w:r>
          </w:p>
          <w:p w:rsidR="00922B21" w:rsidRPr="00922B21" w:rsidRDefault="00922B21" w:rsidP="00922B21">
            <w:pPr>
              <w:jc w:val="both"/>
              <w:rPr>
                <w:rFonts w:ascii="Calibri" w:hAnsi="Calibri"/>
                <w:color w:val="000000"/>
                <w:sz w:val="22"/>
                <w:szCs w:val="22"/>
                <w:lang w:eastAsia="es-ES"/>
              </w:rPr>
            </w:pPr>
          </w:p>
          <w:p w:rsidR="00922B21" w:rsidRPr="00922B21" w:rsidRDefault="00922B21" w:rsidP="00922B21">
            <w:pPr>
              <w:numPr>
                <w:ilvl w:val="0"/>
                <w:numId w:val="54"/>
              </w:numPr>
              <w:spacing w:after="160"/>
              <w:contextualSpacing/>
              <w:jc w:val="both"/>
              <w:rPr>
                <w:rFonts w:ascii="Calibri" w:hAnsi="Calibri"/>
                <w:color w:val="000000"/>
                <w:sz w:val="22"/>
                <w:szCs w:val="22"/>
                <w:lang w:eastAsia="es-ES"/>
              </w:rPr>
            </w:pPr>
            <w:r w:rsidRPr="00922B21">
              <w:rPr>
                <w:rFonts w:ascii="Calibri" w:hAnsi="Calibri"/>
                <w:b/>
                <w:color w:val="000000"/>
                <w:sz w:val="22"/>
                <w:szCs w:val="22"/>
                <w:lang w:eastAsia="es-ES"/>
              </w:rPr>
              <w:t xml:space="preserve">ASPECTOS GENERALES: </w:t>
            </w:r>
          </w:p>
          <w:p w:rsidR="00922B21" w:rsidRPr="00922B21" w:rsidRDefault="00922B21" w:rsidP="00922B21">
            <w:pPr>
              <w:jc w:val="both"/>
              <w:rPr>
                <w:rFonts w:ascii="Calibri" w:hAnsi="Calibri"/>
                <w:color w:val="000000"/>
                <w:sz w:val="22"/>
                <w:szCs w:val="22"/>
                <w:lang w:eastAsia="es-ES"/>
              </w:rPr>
            </w:pPr>
            <w:r w:rsidRPr="00922B21">
              <w:rPr>
                <w:rFonts w:ascii="Calibri" w:hAnsi="Calibri"/>
                <w:color w:val="000000"/>
                <w:sz w:val="22"/>
                <w:szCs w:val="22"/>
                <w:lang w:eastAsia="es-ES"/>
              </w:rPr>
              <w:t>Para los procesos de contratación de bienes; en caso de que los mismos sean recibidos directamente en los almacenes de YPFB; no aplica una cláusula específica de SMS.</w:t>
            </w:r>
          </w:p>
          <w:p w:rsidR="00922B21" w:rsidRPr="00922B21" w:rsidRDefault="00922B21" w:rsidP="00922B21">
            <w:pPr>
              <w:rPr>
                <w:rFonts w:ascii="Calibri" w:hAnsi="Calibri"/>
                <w:color w:val="000000"/>
                <w:sz w:val="22"/>
                <w:szCs w:val="22"/>
                <w:lang w:eastAsia="es-ES"/>
              </w:rPr>
            </w:pPr>
          </w:p>
          <w:p w:rsidR="00922B21" w:rsidRPr="00922B21" w:rsidRDefault="00922B21" w:rsidP="00922B21">
            <w:pPr>
              <w:rPr>
                <w:rFonts w:ascii="Calibri" w:hAnsi="Calibri"/>
                <w:color w:val="000000"/>
                <w:sz w:val="22"/>
                <w:szCs w:val="22"/>
                <w:lang w:eastAsia="es-ES"/>
              </w:rPr>
            </w:pPr>
            <w:r w:rsidRPr="00922B21">
              <w:rPr>
                <w:rFonts w:ascii="Calibri" w:hAnsi="Calibri"/>
                <w:color w:val="000000"/>
                <w:sz w:val="22"/>
                <w:szCs w:val="22"/>
                <w:lang w:eastAsia="es-ES"/>
              </w:rPr>
              <w:t xml:space="preserve">Excepto lo establecido en adelante: </w:t>
            </w:r>
          </w:p>
          <w:p w:rsidR="00922B21" w:rsidRPr="00922B21" w:rsidRDefault="00922B21" w:rsidP="00922B21">
            <w:pPr>
              <w:rPr>
                <w:rFonts w:ascii="Calibri" w:hAnsi="Calibri"/>
                <w:color w:val="000000"/>
                <w:sz w:val="22"/>
                <w:szCs w:val="22"/>
                <w:lang w:eastAsia="es-ES"/>
              </w:rPr>
            </w:pPr>
          </w:p>
          <w:p w:rsidR="00922B21" w:rsidRPr="00922B21" w:rsidRDefault="00922B21" w:rsidP="00922B21">
            <w:pPr>
              <w:numPr>
                <w:ilvl w:val="0"/>
                <w:numId w:val="54"/>
              </w:numPr>
              <w:spacing w:after="160" w:line="259" w:lineRule="auto"/>
              <w:contextualSpacing/>
              <w:rPr>
                <w:rFonts w:ascii="Calibri" w:hAnsi="Calibri"/>
                <w:b/>
                <w:color w:val="000000"/>
                <w:sz w:val="22"/>
                <w:szCs w:val="22"/>
                <w:lang w:eastAsia="es-ES"/>
              </w:rPr>
            </w:pPr>
            <w:r w:rsidRPr="00922B21">
              <w:rPr>
                <w:rFonts w:ascii="Calibri" w:hAnsi="Calibri"/>
                <w:b/>
                <w:color w:val="000000"/>
                <w:sz w:val="22"/>
                <w:szCs w:val="22"/>
                <w:lang w:eastAsia="es-ES"/>
              </w:rPr>
              <w:t xml:space="preserve">RECOMENDACIONES: </w:t>
            </w:r>
          </w:p>
          <w:p w:rsidR="00922B21" w:rsidRPr="00922B21" w:rsidRDefault="00922B21" w:rsidP="00922B21">
            <w:pPr>
              <w:jc w:val="both"/>
              <w:rPr>
                <w:rFonts w:ascii="Calibri" w:hAnsi="Calibri"/>
                <w:color w:val="000000"/>
                <w:sz w:val="22"/>
                <w:szCs w:val="22"/>
                <w:lang w:eastAsia="es-ES"/>
              </w:rPr>
            </w:pPr>
            <w:r w:rsidRPr="00922B21">
              <w:rPr>
                <w:rFonts w:ascii="Calibri" w:hAnsi="Calibri"/>
                <w:color w:val="000000"/>
                <w:sz w:val="22"/>
                <w:szCs w:val="22"/>
                <w:lang w:eastAsia="es-ES"/>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922B21" w:rsidRPr="00922B21" w:rsidRDefault="00922B21" w:rsidP="00922B21">
            <w:pPr>
              <w:jc w:val="both"/>
              <w:rPr>
                <w:rFonts w:ascii="Calibri" w:hAnsi="Calibri"/>
                <w:color w:val="000000"/>
                <w:sz w:val="22"/>
                <w:szCs w:val="22"/>
                <w:lang w:eastAsia="es-ES"/>
              </w:rPr>
            </w:pPr>
          </w:p>
          <w:p w:rsidR="00922B21" w:rsidRPr="00922B21" w:rsidRDefault="00922B21" w:rsidP="00922B21">
            <w:pPr>
              <w:numPr>
                <w:ilvl w:val="1"/>
                <w:numId w:val="54"/>
              </w:numPr>
              <w:spacing w:after="160" w:line="259" w:lineRule="auto"/>
              <w:contextualSpacing/>
              <w:jc w:val="both"/>
              <w:rPr>
                <w:rFonts w:ascii="Calibri" w:hAnsi="Calibri"/>
                <w:color w:val="000000"/>
                <w:sz w:val="22"/>
                <w:szCs w:val="22"/>
                <w:lang w:eastAsia="es-ES"/>
              </w:rPr>
            </w:pPr>
            <w:r w:rsidRPr="00922B21">
              <w:rPr>
                <w:rFonts w:ascii="Calibri" w:hAnsi="Calibri"/>
                <w:color w:val="000000"/>
                <w:sz w:val="22"/>
                <w:szCs w:val="22"/>
                <w:lang w:eastAsia="es-ES"/>
              </w:rPr>
              <w:t xml:space="preserve">En caso de manipulación de bienes y materiales dentro de las instalaciones de YPFB; se deberán verificar las condiciones del sistema de </w:t>
            </w:r>
            <w:proofErr w:type="spellStart"/>
            <w:r w:rsidRPr="00922B21">
              <w:rPr>
                <w:rFonts w:ascii="Calibri" w:hAnsi="Calibri"/>
                <w:color w:val="000000"/>
                <w:sz w:val="22"/>
                <w:szCs w:val="22"/>
                <w:lang w:eastAsia="es-ES"/>
              </w:rPr>
              <w:t>izaje</w:t>
            </w:r>
            <w:proofErr w:type="spellEnd"/>
            <w:r w:rsidRPr="00922B21">
              <w:rPr>
                <w:rFonts w:ascii="Calibri" w:hAnsi="Calibri"/>
                <w:color w:val="000000"/>
                <w:sz w:val="22"/>
                <w:szCs w:val="22"/>
                <w:lang w:eastAsia="es-ES"/>
              </w:rPr>
              <w:t xml:space="preserve"> de cargas (cables, eslingas, estrobos, y otros elementos necesarios para este fin).</w:t>
            </w:r>
          </w:p>
          <w:p w:rsidR="00922B21" w:rsidRPr="00922B21" w:rsidRDefault="00922B21" w:rsidP="00922B21">
            <w:pPr>
              <w:numPr>
                <w:ilvl w:val="1"/>
                <w:numId w:val="54"/>
              </w:numPr>
              <w:spacing w:after="160" w:line="240" w:lineRule="atLeast"/>
              <w:contextualSpacing/>
              <w:jc w:val="both"/>
              <w:rPr>
                <w:rFonts w:ascii="Tahoma" w:hAnsi="Tahoma" w:cs="Tahoma"/>
                <w:lang w:eastAsia="es-ES"/>
              </w:rPr>
            </w:pPr>
            <w:r w:rsidRPr="00922B21">
              <w:rPr>
                <w:rFonts w:ascii="Calibri" w:hAnsi="Calibri"/>
                <w:color w:val="000000"/>
                <w:sz w:val="22"/>
                <w:szCs w:val="22"/>
                <w:lang w:eastAsia="es-ES"/>
              </w:rPr>
              <w:t>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w:t>
            </w:r>
          </w:p>
          <w:p w:rsidR="00922B21" w:rsidRPr="00922B21" w:rsidRDefault="00922B21" w:rsidP="00922B21">
            <w:pPr>
              <w:autoSpaceDE w:val="0"/>
              <w:autoSpaceDN w:val="0"/>
              <w:adjustRightInd w:val="0"/>
              <w:jc w:val="both"/>
              <w:rPr>
                <w:rFonts w:ascii="Tahoma" w:hAnsi="Tahoma" w:cs="Tahoma"/>
                <w:b/>
                <w:lang w:eastAsia="es-ES"/>
              </w:rPr>
            </w:pPr>
            <w:r w:rsidRPr="00922B21">
              <w:rPr>
                <w:rFonts w:ascii="Calibri" w:hAnsi="Calibri"/>
                <w:color w:val="000000"/>
                <w:sz w:val="22"/>
                <w:szCs w:val="22"/>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922B21" w:rsidRPr="00922B21" w:rsidTr="00172F75">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922B21" w:rsidRPr="00922B21" w:rsidRDefault="00922B21" w:rsidP="00922B21">
            <w:pPr>
              <w:autoSpaceDE w:val="0"/>
              <w:autoSpaceDN w:val="0"/>
              <w:adjustRightInd w:val="0"/>
              <w:jc w:val="both"/>
              <w:rPr>
                <w:rFonts w:ascii="Tahoma" w:hAnsi="Tahoma" w:cs="Tahoma"/>
                <w:b/>
                <w:lang w:eastAsia="es-ES"/>
              </w:rPr>
            </w:pPr>
            <w:r w:rsidRPr="00922B21">
              <w:rPr>
                <w:rFonts w:ascii="Arial" w:hAnsi="Arial"/>
                <w:b/>
                <w:lang w:eastAsia="es-ES"/>
              </w:rPr>
              <w:t>GARANTIAS FINANCIERAS</w:t>
            </w:r>
          </w:p>
        </w:tc>
      </w:tr>
      <w:tr w:rsidR="00922B21" w:rsidRPr="00922B21" w:rsidTr="00172F75">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22B21" w:rsidRPr="00922B21" w:rsidRDefault="00922B21" w:rsidP="00922B21">
            <w:pPr>
              <w:autoSpaceDE w:val="0"/>
              <w:autoSpaceDN w:val="0"/>
              <w:adjustRightInd w:val="0"/>
              <w:jc w:val="both"/>
              <w:rPr>
                <w:rFonts w:ascii="Tahoma" w:hAnsi="Tahom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0"/>
            </w:tblGrid>
            <w:tr w:rsidR="00922B21" w:rsidRPr="00922B21" w:rsidTr="00172F75">
              <w:trPr>
                <w:trHeight w:val="403"/>
              </w:trPr>
              <w:tc>
                <w:tcPr>
                  <w:tcW w:w="9490" w:type="dxa"/>
                  <w:shd w:val="clear" w:color="auto" w:fill="C5E0B3"/>
                  <w:vAlign w:val="center"/>
                </w:tcPr>
                <w:p w:rsidR="00922B21" w:rsidRPr="00922B21" w:rsidRDefault="00922B21" w:rsidP="00922B21">
                  <w:pPr>
                    <w:rPr>
                      <w:rFonts w:ascii="Arial" w:hAnsi="Arial"/>
                      <w:sz w:val="18"/>
                      <w:szCs w:val="18"/>
                      <w:lang w:eastAsia="es-ES"/>
                    </w:rPr>
                  </w:pPr>
                  <w:r w:rsidRPr="00922B21">
                    <w:rPr>
                      <w:rFonts w:ascii="Arial" w:hAnsi="Arial"/>
                      <w:b/>
                      <w:sz w:val="18"/>
                      <w:szCs w:val="18"/>
                      <w:lang w:eastAsia="es-ES"/>
                    </w:rPr>
                    <w:t>GARANTÍA DE SERIEDAD DE PROPUESTA</w:t>
                  </w:r>
                </w:p>
              </w:tc>
            </w:tr>
            <w:tr w:rsidR="00922B21" w:rsidRPr="00922B21" w:rsidTr="00172F75">
              <w:trPr>
                <w:trHeight w:val="403"/>
              </w:trPr>
              <w:tc>
                <w:tcPr>
                  <w:tcW w:w="9490" w:type="dxa"/>
                  <w:shd w:val="clear" w:color="auto" w:fill="auto"/>
                  <w:vAlign w:val="center"/>
                </w:tcPr>
                <w:p w:rsidR="00922B21" w:rsidRPr="00922B21" w:rsidRDefault="00922B21" w:rsidP="00922B21">
                  <w:pPr>
                    <w:jc w:val="both"/>
                    <w:rPr>
                      <w:rFonts w:ascii="Arial" w:hAnsi="Arial"/>
                      <w:sz w:val="18"/>
                      <w:szCs w:val="18"/>
                      <w:lang w:eastAsia="es-ES"/>
                    </w:rPr>
                  </w:pPr>
                  <w:r w:rsidRPr="00922B21">
                    <w:rPr>
                      <w:rFonts w:ascii="Arial" w:hAnsi="Arial"/>
                      <w:sz w:val="18"/>
                      <w:szCs w:val="18"/>
                      <w:lang w:eastAsia="es-ES"/>
                    </w:rPr>
                    <w:lastRenderedPageBreak/>
                    <w:t>A elección de la empresa proponente, esta podrá optar por uno de los siguientes instrumentos financieros:</w:t>
                  </w:r>
                </w:p>
                <w:p w:rsidR="00922B21" w:rsidRPr="00922B21" w:rsidRDefault="00922B21" w:rsidP="00922B21">
                  <w:pPr>
                    <w:rPr>
                      <w:rFonts w:ascii="Arial" w:hAnsi="Arial"/>
                      <w:sz w:val="18"/>
                      <w:szCs w:val="18"/>
                      <w:lang w:eastAsia="es-ES"/>
                    </w:rPr>
                  </w:pPr>
                </w:p>
                <w:p w:rsidR="00922B21" w:rsidRPr="00922B21" w:rsidRDefault="00922B21" w:rsidP="00922B21">
                  <w:pPr>
                    <w:spacing w:after="240"/>
                    <w:jc w:val="both"/>
                    <w:rPr>
                      <w:rFonts w:ascii="Calibri" w:hAnsi="Calibri"/>
                      <w:sz w:val="18"/>
                      <w:szCs w:val="18"/>
                      <w:lang w:eastAsia="es-ES"/>
                    </w:rPr>
                  </w:pPr>
                  <w:r w:rsidRPr="00922B21">
                    <w:rPr>
                      <w:rFonts w:ascii="Calibri" w:hAnsi="Calibri"/>
                      <w:b/>
                      <w:bCs/>
                      <w:sz w:val="18"/>
                      <w:szCs w:val="18"/>
                      <w:u w:val="single"/>
                      <w:lang w:eastAsia="es-ES"/>
                    </w:rPr>
                    <w:t>Boleta de Garantía</w:t>
                  </w:r>
                  <w:r w:rsidRPr="00922B21">
                    <w:rPr>
                      <w:rFonts w:ascii="Calibri" w:hAnsi="Calibri"/>
                      <w:b/>
                      <w:bCs/>
                      <w:sz w:val="18"/>
                      <w:szCs w:val="18"/>
                      <w:lang w:eastAsia="es-ES"/>
                    </w:rPr>
                    <w:t>,</w:t>
                  </w:r>
                  <w:r w:rsidRPr="00922B21">
                    <w:rPr>
                      <w:rFonts w:ascii="Calibri" w:hAnsi="Calibri"/>
                      <w:sz w:val="18"/>
                      <w:szCs w:val="18"/>
                      <w:lang w:eastAsia="es-ES"/>
                    </w:rPr>
                    <w:t xml:space="preserve"> emitida por una Entidad de Intermediación Financiera (</w:t>
                  </w:r>
                  <w:r w:rsidRPr="00922B21">
                    <w:rPr>
                      <w:rFonts w:ascii="Calibri" w:hAnsi="Calibri"/>
                      <w:b/>
                      <w:bCs/>
                      <w:sz w:val="18"/>
                      <w:szCs w:val="18"/>
                      <w:u w:val="single"/>
                      <w:lang w:eastAsia="es-ES"/>
                    </w:rPr>
                    <w:t>Bancaria)</w:t>
                  </w:r>
                  <w:r w:rsidRPr="00922B21">
                    <w:rPr>
                      <w:rFonts w:ascii="Calibri" w:hAnsi="Calibr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922B21" w:rsidRPr="00922B21" w:rsidRDefault="00922B21" w:rsidP="00922B21">
                  <w:pPr>
                    <w:jc w:val="both"/>
                    <w:rPr>
                      <w:rFonts w:ascii="Calibri" w:hAnsi="Calibri"/>
                      <w:sz w:val="18"/>
                      <w:szCs w:val="18"/>
                      <w:lang w:eastAsia="es-ES"/>
                    </w:rPr>
                  </w:pPr>
                  <w:r w:rsidRPr="00922B21">
                    <w:rPr>
                      <w:rFonts w:ascii="Calibri" w:hAnsi="Calibri"/>
                      <w:b/>
                      <w:bCs/>
                      <w:sz w:val="18"/>
                      <w:szCs w:val="18"/>
                      <w:u w:val="single"/>
                      <w:lang w:eastAsia="es-ES"/>
                    </w:rPr>
                    <w:t>Garantía a Primer Requerimiento</w:t>
                  </w:r>
                  <w:r w:rsidRPr="00922B21">
                    <w:rPr>
                      <w:rFonts w:ascii="Calibri" w:hAnsi="Calibri"/>
                      <w:sz w:val="18"/>
                      <w:szCs w:val="18"/>
                      <w:lang w:eastAsia="es-ES"/>
                    </w:rPr>
                    <w:t>, emitida por una Entidad de Intermediación Financiera (</w:t>
                  </w:r>
                  <w:r w:rsidRPr="00922B21">
                    <w:rPr>
                      <w:rFonts w:ascii="Calibri" w:hAnsi="Calibri"/>
                      <w:b/>
                      <w:bCs/>
                      <w:sz w:val="18"/>
                      <w:szCs w:val="18"/>
                      <w:u w:val="single"/>
                      <w:lang w:eastAsia="es-ES"/>
                    </w:rPr>
                    <w:t>Bancaria)</w:t>
                  </w:r>
                  <w:r w:rsidRPr="00922B21">
                    <w:rPr>
                      <w:rFonts w:ascii="Calibri" w:hAnsi="Calibr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 del valor total de la propuesta económica.</w:t>
                  </w:r>
                </w:p>
                <w:p w:rsidR="00922B21" w:rsidRPr="00922B21" w:rsidRDefault="00922B21" w:rsidP="00922B21">
                  <w:pPr>
                    <w:jc w:val="both"/>
                    <w:rPr>
                      <w:rFonts w:ascii="Calibri" w:hAnsi="Calibri"/>
                      <w:sz w:val="18"/>
                      <w:szCs w:val="18"/>
                      <w:lang w:eastAsia="es-ES"/>
                    </w:rPr>
                  </w:pPr>
                </w:p>
                <w:p w:rsidR="00922B21" w:rsidRPr="00922B21" w:rsidRDefault="00922B21" w:rsidP="00922B21">
                  <w:pPr>
                    <w:jc w:val="both"/>
                    <w:rPr>
                      <w:rFonts w:ascii="Calibri" w:hAnsi="Calibri"/>
                      <w:sz w:val="18"/>
                      <w:szCs w:val="18"/>
                      <w:lang w:eastAsia="es-ES"/>
                    </w:rPr>
                  </w:pPr>
                  <w:r w:rsidRPr="00922B21">
                    <w:rPr>
                      <w:rFonts w:ascii="Calibri" w:hAnsi="Calibri"/>
                      <w:b/>
                      <w:bCs/>
                      <w:sz w:val="18"/>
                      <w:szCs w:val="18"/>
                      <w:u w:val="single"/>
                      <w:lang w:eastAsia="es-ES"/>
                    </w:rPr>
                    <w:t>Póliza de caución a Primer requerimiento para Entidades Públicas</w:t>
                  </w:r>
                  <w:r w:rsidRPr="00922B21">
                    <w:rPr>
                      <w:rFonts w:ascii="Calibri" w:hAnsi="Calibri"/>
                      <w:sz w:val="18"/>
                      <w:szCs w:val="18"/>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 del valor total de la propuesta económica.</w:t>
                  </w:r>
                </w:p>
                <w:p w:rsidR="00922B21" w:rsidRPr="00922B21" w:rsidRDefault="00922B21" w:rsidP="00922B21">
                  <w:pPr>
                    <w:rPr>
                      <w:rFonts w:ascii="Arial" w:hAnsi="Arial"/>
                      <w:b/>
                      <w:sz w:val="18"/>
                      <w:szCs w:val="18"/>
                      <w:lang w:eastAsia="es-ES"/>
                    </w:rPr>
                  </w:pPr>
                </w:p>
              </w:tc>
            </w:tr>
            <w:tr w:rsidR="00922B21" w:rsidRPr="00922B21" w:rsidTr="00172F75">
              <w:trPr>
                <w:trHeight w:val="403"/>
              </w:trPr>
              <w:tc>
                <w:tcPr>
                  <w:tcW w:w="9490" w:type="dxa"/>
                  <w:shd w:val="clear" w:color="auto" w:fill="C5E0B3"/>
                  <w:vAlign w:val="center"/>
                </w:tcPr>
                <w:p w:rsidR="00922B21" w:rsidRPr="00922B21" w:rsidRDefault="00922B21" w:rsidP="00922B21">
                  <w:pPr>
                    <w:rPr>
                      <w:rFonts w:ascii="Arial" w:hAnsi="Arial"/>
                      <w:b/>
                      <w:sz w:val="18"/>
                      <w:szCs w:val="18"/>
                      <w:lang w:eastAsia="es-ES"/>
                    </w:rPr>
                  </w:pPr>
                  <w:r w:rsidRPr="00922B21">
                    <w:rPr>
                      <w:rFonts w:ascii="Arial" w:hAnsi="Arial"/>
                      <w:b/>
                      <w:sz w:val="18"/>
                      <w:szCs w:val="18"/>
                      <w:lang w:eastAsia="es-ES"/>
                    </w:rPr>
                    <w:t xml:space="preserve">GARANTÍA DE </w:t>
                  </w:r>
                  <w:r w:rsidRPr="00922B21">
                    <w:rPr>
                      <w:rFonts w:ascii="Arial" w:hAnsi="Arial"/>
                      <w:b/>
                      <w:sz w:val="18"/>
                      <w:szCs w:val="18"/>
                      <w:shd w:val="clear" w:color="auto" w:fill="C5E0B3"/>
                      <w:lang w:eastAsia="es-ES"/>
                    </w:rPr>
                    <w:t>CUMPLIMIENTO DE CONTRATO</w:t>
                  </w:r>
                </w:p>
              </w:tc>
            </w:tr>
            <w:tr w:rsidR="00922B21" w:rsidRPr="00922B21" w:rsidTr="00172F75">
              <w:tc>
                <w:tcPr>
                  <w:tcW w:w="9490" w:type="dxa"/>
                  <w:shd w:val="clear" w:color="auto" w:fill="auto"/>
                  <w:vAlign w:val="center"/>
                </w:tcPr>
                <w:p w:rsidR="00922B21" w:rsidRPr="00922B21" w:rsidRDefault="00922B21" w:rsidP="00922B21">
                  <w:pPr>
                    <w:jc w:val="both"/>
                    <w:rPr>
                      <w:rFonts w:ascii="Arial" w:hAnsi="Arial"/>
                      <w:sz w:val="18"/>
                      <w:szCs w:val="18"/>
                      <w:lang w:eastAsia="es-ES"/>
                    </w:rPr>
                  </w:pPr>
                  <w:r w:rsidRPr="00922B21">
                    <w:rPr>
                      <w:rFonts w:ascii="Arial" w:hAnsi="Arial"/>
                      <w:sz w:val="18"/>
                      <w:szCs w:val="18"/>
                      <w:lang w:eastAsia="es-ES"/>
                    </w:rPr>
                    <w:t xml:space="preserve">A elección de la empresa adjudicada, esta podrá optar por uno de los siguientes instrumentos financieros: </w:t>
                  </w:r>
                </w:p>
                <w:p w:rsidR="00922B21" w:rsidRPr="00922B21" w:rsidRDefault="00922B21" w:rsidP="00922B21">
                  <w:pPr>
                    <w:jc w:val="both"/>
                    <w:rPr>
                      <w:rFonts w:ascii="Arial" w:hAnsi="Arial"/>
                      <w:sz w:val="18"/>
                      <w:szCs w:val="18"/>
                      <w:lang w:eastAsia="es-ES"/>
                    </w:rPr>
                  </w:pPr>
                </w:p>
                <w:p w:rsidR="00922B21" w:rsidRPr="00922B21" w:rsidRDefault="00922B21" w:rsidP="00922B21">
                  <w:pPr>
                    <w:jc w:val="both"/>
                    <w:rPr>
                      <w:rFonts w:ascii="Calibri" w:hAnsi="Calibri"/>
                      <w:sz w:val="18"/>
                      <w:szCs w:val="18"/>
                      <w:lang w:eastAsia="es-ES"/>
                    </w:rPr>
                  </w:pPr>
                  <w:r w:rsidRPr="00922B21">
                    <w:rPr>
                      <w:rFonts w:ascii="Calibri" w:hAnsi="Calibri"/>
                      <w:b/>
                      <w:bCs/>
                      <w:sz w:val="18"/>
                      <w:szCs w:val="18"/>
                      <w:u w:val="single"/>
                      <w:lang w:eastAsia="es-ES"/>
                    </w:rPr>
                    <w:t>Boleta de Garantía</w:t>
                  </w:r>
                  <w:r w:rsidRPr="00922B21">
                    <w:rPr>
                      <w:rFonts w:ascii="Calibri" w:hAnsi="Calibri"/>
                      <w:sz w:val="18"/>
                      <w:szCs w:val="18"/>
                      <w:lang w:eastAsia="es-ES"/>
                    </w:rPr>
                    <w:t xml:space="preserve">, emitida por una Entidad de Intermediación Financiera </w:t>
                  </w:r>
                  <w:r w:rsidRPr="00922B21">
                    <w:rPr>
                      <w:rFonts w:ascii="Calibri" w:hAnsi="Calibri"/>
                      <w:b/>
                      <w:bCs/>
                      <w:sz w:val="18"/>
                      <w:szCs w:val="18"/>
                      <w:u w:val="single"/>
                      <w:lang w:eastAsia="es-ES"/>
                    </w:rPr>
                    <w:t>(Bancaria)</w:t>
                  </w:r>
                  <w:r w:rsidRPr="00922B21">
                    <w:rPr>
                      <w:rFonts w:ascii="Calibri" w:hAnsi="Calibr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922B21" w:rsidRPr="00922B21" w:rsidRDefault="00922B21" w:rsidP="00922B21">
                  <w:pPr>
                    <w:jc w:val="both"/>
                    <w:rPr>
                      <w:rFonts w:ascii="Arial" w:hAnsi="Arial"/>
                      <w:sz w:val="18"/>
                      <w:szCs w:val="18"/>
                      <w:lang w:eastAsia="es-ES"/>
                    </w:rPr>
                  </w:pPr>
                </w:p>
                <w:p w:rsidR="00922B21" w:rsidRPr="00922B21" w:rsidRDefault="00922B21" w:rsidP="00922B21">
                  <w:pPr>
                    <w:jc w:val="both"/>
                    <w:rPr>
                      <w:rFonts w:ascii="Calibri" w:hAnsi="Calibri"/>
                      <w:sz w:val="18"/>
                      <w:szCs w:val="18"/>
                      <w:lang w:eastAsia="es-ES"/>
                    </w:rPr>
                  </w:pPr>
                  <w:r w:rsidRPr="00922B21">
                    <w:rPr>
                      <w:rFonts w:ascii="Calibri" w:hAnsi="Calibri"/>
                      <w:b/>
                      <w:bCs/>
                      <w:sz w:val="18"/>
                      <w:szCs w:val="18"/>
                      <w:u w:val="single"/>
                      <w:lang w:eastAsia="es-ES"/>
                    </w:rPr>
                    <w:t>Garantía a Primer Requerimiento</w:t>
                  </w:r>
                  <w:r w:rsidRPr="00922B21">
                    <w:rPr>
                      <w:rFonts w:ascii="Calibri" w:hAnsi="Calibri"/>
                      <w:sz w:val="18"/>
                      <w:szCs w:val="18"/>
                      <w:lang w:eastAsia="es-ES"/>
                    </w:rPr>
                    <w:t>, emitida por una Entidad de Intermediación Financiera (</w:t>
                  </w:r>
                  <w:r w:rsidRPr="00922B21">
                    <w:rPr>
                      <w:rFonts w:ascii="Calibri" w:hAnsi="Calibri"/>
                      <w:b/>
                      <w:bCs/>
                      <w:sz w:val="18"/>
                      <w:szCs w:val="18"/>
                      <w:u w:val="single"/>
                      <w:lang w:eastAsia="es-ES"/>
                    </w:rPr>
                    <w:t>Bancaria)</w:t>
                  </w:r>
                  <w:r w:rsidRPr="00922B21">
                    <w:rPr>
                      <w:rFonts w:ascii="Calibri" w:hAnsi="Calibr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922B21" w:rsidRPr="00922B21" w:rsidRDefault="00922B21" w:rsidP="00922B21">
                  <w:pPr>
                    <w:jc w:val="both"/>
                    <w:rPr>
                      <w:rFonts w:ascii="Arial" w:hAnsi="Arial"/>
                      <w:sz w:val="18"/>
                      <w:szCs w:val="18"/>
                      <w:lang w:eastAsia="es-ES"/>
                    </w:rPr>
                  </w:pPr>
                </w:p>
                <w:p w:rsidR="00922B21" w:rsidRPr="00922B21" w:rsidRDefault="00922B21" w:rsidP="00922B21">
                  <w:pPr>
                    <w:jc w:val="both"/>
                    <w:rPr>
                      <w:rFonts w:ascii="Calibri" w:hAnsi="Calibri"/>
                      <w:sz w:val="18"/>
                      <w:szCs w:val="18"/>
                      <w:lang w:eastAsia="es-ES"/>
                    </w:rPr>
                  </w:pPr>
                  <w:r w:rsidRPr="00922B21">
                    <w:rPr>
                      <w:rFonts w:ascii="Calibri" w:hAnsi="Calibri"/>
                      <w:b/>
                      <w:bCs/>
                      <w:sz w:val="18"/>
                      <w:szCs w:val="18"/>
                      <w:u w:val="single"/>
                      <w:lang w:eastAsia="es-ES"/>
                    </w:rPr>
                    <w:t>Póliza de caución a Primer requerimiento para Entidades Públicas</w:t>
                  </w:r>
                  <w:r w:rsidRPr="00922B21">
                    <w:rPr>
                      <w:rFonts w:ascii="Calibri" w:hAnsi="Calibri"/>
                      <w:sz w:val="18"/>
                      <w:szCs w:val="18"/>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922B21" w:rsidRPr="00922B21" w:rsidRDefault="00922B21" w:rsidP="00922B21">
            <w:pPr>
              <w:autoSpaceDE w:val="0"/>
              <w:autoSpaceDN w:val="0"/>
              <w:adjustRightInd w:val="0"/>
              <w:jc w:val="both"/>
              <w:rPr>
                <w:rFonts w:ascii="Tahoma" w:hAnsi="Tahoma" w:cs="Tahoma"/>
                <w:b/>
                <w:lang w:eastAsia="es-ES"/>
              </w:rPr>
            </w:pPr>
          </w:p>
          <w:p w:rsidR="00922B21" w:rsidRPr="00922B21" w:rsidRDefault="00922B21" w:rsidP="00922B21">
            <w:pPr>
              <w:spacing w:line="360" w:lineRule="auto"/>
              <w:jc w:val="center"/>
              <w:rPr>
                <w:rFonts w:ascii="Arial" w:hAnsi="Arial" w:cs="Arial"/>
                <w:b/>
                <w:bCs/>
                <w:sz w:val="24"/>
                <w:szCs w:val="24"/>
                <w:lang w:eastAsia="es-ES"/>
              </w:rPr>
            </w:pPr>
            <w:r w:rsidRPr="00922B21">
              <w:rPr>
                <w:rFonts w:ascii="Arial" w:hAnsi="Arial" w:cs="Arial"/>
                <w:b/>
                <w:bCs/>
                <w:sz w:val="24"/>
                <w:szCs w:val="24"/>
                <w:lang w:eastAsia="es-ES"/>
              </w:rPr>
              <w:t>INSTRUCCIONES PARA LA EMISION DE INSTRUMENTOS FINANCIEROS -V.3</w:t>
            </w:r>
          </w:p>
          <w:p w:rsidR="00922B21" w:rsidRPr="00922B21" w:rsidRDefault="00922B21" w:rsidP="00922B21">
            <w:pPr>
              <w:spacing w:before="120" w:after="120"/>
              <w:jc w:val="both"/>
              <w:rPr>
                <w:rFonts w:ascii="Arial" w:hAnsi="Arial" w:cs="Arial"/>
                <w:sz w:val="18"/>
                <w:szCs w:val="18"/>
                <w:lang w:eastAsia="es-ES"/>
              </w:rPr>
            </w:pPr>
            <w:r w:rsidRPr="00922B21">
              <w:rPr>
                <w:rFonts w:ascii="Arial" w:hAnsi="Arial" w:cs="Arial"/>
                <w:sz w:val="18"/>
                <w:szCs w:val="18"/>
                <w:lang w:eastAsia="es-ES"/>
              </w:rPr>
              <w:t xml:space="preserve">El Proponente o Adjudicado deberá solicitar o instruir a la entidad de intermediación financiera bancaría, el correcto registro de datos o información en los Instrumentos Financieros de Garantía requeridos, </w:t>
            </w:r>
            <w:r w:rsidRPr="00922B21">
              <w:rPr>
                <w:rFonts w:ascii="Arial" w:hAnsi="Arial" w:cs="Arial"/>
                <w:sz w:val="18"/>
                <w:szCs w:val="18"/>
                <w:u w:val="single"/>
                <w:lang w:eastAsia="es-ES"/>
              </w:rPr>
              <w:t>cumpliendo obligatoriamente</w:t>
            </w:r>
            <w:r w:rsidRPr="00922B21">
              <w:rPr>
                <w:rFonts w:ascii="Arial" w:hAnsi="Arial" w:cs="Arial"/>
                <w:sz w:val="18"/>
                <w:szCs w:val="18"/>
                <w:lang w:eastAsia="es-ES"/>
              </w:rPr>
              <w:t xml:space="preserve"> con las siguientes condiciones:</w:t>
            </w:r>
          </w:p>
          <w:p w:rsidR="00922B21" w:rsidRPr="00922B21" w:rsidRDefault="00922B21" w:rsidP="00922B21">
            <w:pPr>
              <w:jc w:val="both"/>
              <w:rPr>
                <w:rFonts w:ascii="Arial" w:hAnsi="Arial" w:cs="Arial"/>
                <w:szCs w:val="24"/>
                <w:lang w:eastAsia="es-ES"/>
              </w:rPr>
            </w:pPr>
          </w:p>
          <w:tbl>
            <w:tblPr>
              <w:tblW w:w="9022" w:type="dxa"/>
              <w:jc w:val="center"/>
              <w:tblCellMar>
                <w:left w:w="0" w:type="dxa"/>
                <w:right w:w="0" w:type="dxa"/>
              </w:tblCellMar>
              <w:tblLook w:val="04A0" w:firstRow="1" w:lastRow="0" w:firstColumn="1" w:lastColumn="0" w:noHBand="0" w:noVBand="1"/>
            </w:tblPr>
            <w:tblGrid>
              <w:gridCol w:w="2400"/>
              <w:gridCol w:w="6622"/>
            </w:tblGrid>
            <w:tr w:rsidR="00922B21" w:rsidRPr="00922B21" w:rsidTr="00172F75">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22B21" w:rsidRPr="00922B21" w:rsidRDefault="00922B21" w:rsidP="00922B21">
                  <w:pPr>
                    <w:jc w:val="center"/>
                    <w:rPr>
                      <w:b/>
                      <w:bCs/>
                      <w:sz w:val="18"/>
                      <w:szCs w:val="18"/>
                      <w:lang w:eastAsia="es-ES"/>
                    </w:rPr>
                  </w:pPr>
                  <w:r w:rsidRPr="00922B21">
                    <w:rPr>
                      <w:b/>
                      <w:bCs/>
                      <w:sz w:val="18"/>
                      <w:szCs w:val="18"/>
                      <w:lang w:eastAsia="es-E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22B21" w:rsidRPr="00922B21" w:rsidRDefault="00922B21" w:rsidP="00922B21">
                  <w:pPr>
                    <w:jc w:val="center"/>
                    <w:rPr>
                      <w:b/>
                      <w:bCs/>
                      <w:sz w:val="18"/>
                      <w:szCs w:val="18"/>
                      <w:lang w:eastAsia="es-ES"/>
                    </w:rPr>
                  </w:pPr>
                  <w:r w:rsidRPr="00922B21">
                    <w:rPr>
                      <w:b/>
                      <w:bCs/>
                      <w:sz w:val="18"/>
                      <w:szCs w:val="18"/>
                      <w:lang w:eastAsia="es-ES"/>
                    </w:rPr>
                    <w:t>INSTRUCCIÓN</w:t>
                  </w:r>
                </w:p>
              </w:tc>
            </w:tr>
            <w:tr w:rsidR="00922B21" w:rsidRPr="00922B21" w:rsidTr="00172F7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22B21" w:rsidRPr="00922B21" w:rsidRDefault="00922B21" w:rsidP="00922B21">
                  <w:pPr>
                    <w:rPr>
                      <w:b/>
                      <w:bCs/>
                      <w:sz w:val="18"/>
                      <w:szCs w:val="18"/>
                      <w:lang w:eastAsia="es-ES"/>
                    </w:rPr>
                  </w:pPr>
                  <w:r w:rsidRPr="00922B21">
                    <w:rPr>
                      <w:b/>
                      <w:bCs/>
                      <w:sz w:val="18"/>
                      <w:szCs w:val="18"/>
                      <w:lang w:eastAsia="es-E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22B21" w:rsidRPr="00922B21" w:rsidRDefault="00922B21" w:rsidP="00922B21">
                  <w:pPr>
                    <w:spacing w:before="60" w:after="60"/>
                    <w:jc w:val="both"/>
                    <w:rPr>
                      <w:rFonts w:ascii="Arial" w:hAnsi="Arial" w:cs="Arial"/>
                      <w:sz w:val="18"/>
                      <w:szCs w:val="18"/>
                      <w:lang w:eastAsia="es-ES"/>
                    </w:rPr>
                  </w:pPr>
                  <w:r w:rsidRPr="00922B21">
                    <w:rPr>
                      <w:rFonts w:ascii="Arial" w:hAnsi="Arial" w:cs="Arial"/>
                      <w:sz w:val="18"/>
                      <w:szCs w:val="18"/>
                      <w:lang w:eastAsia="es-ES"/>
                    </w:rPr>
                    <w:t xml:space="preserve">Se aceptará </w:t>
                  </w:r>
                  <w:r w:rsidRPr="00922B21">
                    <w:rPr>
                      <w:rFonts w:ascii="Arial" w:hAnsi="Arial" w:cs="Arial"/>
                      <w:b/>
                      <w:sz w:val="18"/>
                      <w:szCs w:val="18"/>
                      <w:u w:val="single"/>
                      <w:lang w:eastAsia="es-ES"/>
                    </w:rPr>
                    <w:t>únicamente</w:t>
                  </w:r>
                  <w:r w:rsidRPr="00922B21">
                    <w:rPr>
                      <w:rFonts w:ascii="Arial" w:hAnsi="Arial" w:cs="Arial"/>
                      <w:sz w:val="18"/>
                      <w:szCs w:val="18"/>
                      <w:lang w:eastAsia="es-ES"/>
                    </w:rPr>
                    <w:t xml:space="preserve"> los instrumentos detallados en el anexo o acápite de Garantias Financieras.</w:t>
                  </w:r>
                </w:p>
                <w:p w:rsidR="00922B21" w:rsidRPr="00922B21" w:rsidRDefault="00922B21" w:rsidP="00922B21">
                  <w:pPr>
                    <w:spacing w:before="60" w:after="60"/>
                    <w:jc w:val="both"/>
                    <w:rPr>
                      <w:i/>
                      <w:iCs/>
                      <w:sz w:val="18"/>
                      <w:szCs w:val="18"/>
                      <w:lang w:eastAsia="es-ES"/>
                    </w:rPr>
                  </w:pPr>
                  <w:r w:rsidRPr="00922B21">
                    <w:rPr>
                      <w:rFonts w:ascii="Arial" w:hAnsi="Arial" w:cs="Arial"/>
                      <w:sz w:val="18"/>
                      <w:szCs w:val="18"/>
                      <w:lang w:eastAsia="es-ES"/>
                    </w:rPr>
                    <w:t xml:space="preserve">En caso de </w:t>
                  </w:r>
                  <w:r w:rsidRPr="00922B21">
                    <w:rPr>
                      <w:rFonts w:ascii="Arial" w:hAnsi="Arial" w:cs="Arial"/>
                      <w:i/>
                      <w:sz w:val="18"/>
                      <w:szCs w:val="18"/>
                      <w:lang w:eastAsia="es-ES"/>
                    </w:rPr>
                    <w:t>Póliza de caución a Primer requerimiento para Entidades Públicas</w:t>
                  </w:r>
                  <w:r w:rsidRPr="00922B21">
                    <w:rPr>
                      <w:rFonts w:ascii="Arial" w:hAnsi="Arial" w:cs="Arial"/>
                      <w:sz w:val="18"/>
                      <w:szCs w:val="18"/>
                      <w:lang w:eastAsia="es-ES"/>
                    </w:rPr>
                    <w:t>, se deberá remitir todos los anexos vinculados.</w:t>
                  </w:r>
                </w:p>
              </w:tc>
            </w:tr>
            <w:tr w:rsidR="00922B21" w:rsidRPr="00922B21" w:rsidTr="00172F7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22B21" w:rsidRPr="00922B21" w:rsidRDefault="00922B21" w:rsidP="00922B21">
                  <w:pPr>
                    <w:rPr>
                      <w:b/>
                      <w:bCs/>
                      <w:sz w:val="18"/>
                      <w:szCs w:val="18"/>
                      <w:lang w:eastAsia="es-ES"/>
                    </w:rPr>
                  </w:pPr>
                  <w:r w:rsidRPr="00922B21">
                    <w:rPr>
                      <w:b/>
                      <w:bCs/>
                      <w:sz w:val="18"/>
                      <w:szCs w:val="18"/>
                      <w:lang w:eastAsia="es-ES"/>
                    </w:rPr>
                    <w:lastRenderedPageBreak/>
                    <w:t>OBJETO DE LA GARANTÍA</w:t>
                  </w:r>
                </w:p>
                <w:p w:rsidR="00922B21" w:rsidRPr="00922B21" w:rsidRDefault="00922B21" w:rsidP="00922B21">
                  <w:pPr>
                    <w:rPr>
                      <w:rFonts w:ascii="Arial" w:hAnsi="Arial"/>
                      <w:i/>
                      <w:sz w:val="18"/>
                      <w:szCs w:val="18"/>
                      <w:lang w:eastAsia="es-ES"/>
                    </w:rPr>
                  </w:pPr>
                  <w:r w:rsidRPr="00922B21">
                    <w:rPr>
                      <w:b/>
                      <w:bCs/>
                      <w:sz w:val="18"/>
                      <w:szCs w:val="18"/>
                      <w:lang w:eastAsia="es-E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22B21" w:rsidRPr="00922B21" w:rsidRDefault="00922B21" w:rsidP="00922B21">
                  <w:pPr>
                    <w:spacing w:before="60" w:after="60"/>
                    <w:jc w:val="both"/>
                    <w:rPr>
                      <w:rFonts w:ascii="Arial" w:hAnsi="Arial" w:cs="Arial"/>
                      <w:sz w:val="18"/>
                      <w:szCs w:val="18"/>
                      <w:lang w:eastAsia="es-ES"/>
                    </w:rPr>
                  </w:pPr>
                  <w:r w:rsidRPr="00922B21">
                    <w:rPr>
                      <w:rFonts w:ascii="Arial" w:hAnsi="Arial" w:cs="Arial"/>
                      <w:sz w:val="18"/>
                      <w:szCs w:val="18"/>
                      <w:lang w:eastAsia="es-ES"/>
                    </w:rPr>
                    <w:t xml:space="preserve">Debe consignar correctamente y de manera explícita, </w:t>
                  </w:r>
                  <w:r w:rsidRPr="00922B21">
                    <w:rPr>
                      <w:rFonts w:ascii="Arial" w:hAnsi="Arial" w:cs="Arial"/>
                      <w:b/>
                      <w:sz w:val="18"/>
                      <w:szCs w:val="18"/>
                      <w:u w:val="single"/>
                      <w:lang w:eastAsia="es-ES"/>
                    </w:rPr>
                    <w:t>textual</w:t>
                  </w:r>
                  <w:r w:rsidRPr="00922B21">
                    <w:rPr>
                      <w:rFonts w:ascii="Arial" w:hAnsi="Arial" w:cs="Arial"/>
                      <w:sz w:val="18"/>
                      <w:szCs w:val="18"/>
                      <w:lang w:eastAsia="es-ES"/>
                    </w:rPr>
                    <w:t xml:space="preserve"> y </w:t>
                  </w:r>
                  <w:r w:rsidRPr="00922B21">
                    <w:rPr>
                      <w:rFonts w:ascii="Arial" w:hAnsi="Arial" w:cs="Arial"/>
                      <w:b/>
                      <w:sz w:val="18"/>
                      <w:szCs w:val="18"/>
                      <w:u w:val="single"/>
                      <w:lang w:eastAsia="es-ES"/>
                    </w:rPr>
                    <w:t>completa</w:t>
                  </w:r>
                  <w:r w:rsidRPr="00922B21">
                    <w:rPr>
                      <w:rFonts w:ascii="Arial" w:hAnsi="Arial" w:cs="Arial"/>
                      <w:sz w:val="18"/>
                      <w:szCs w:val="18"/>
                      <w:lang w:eastAsia="es-ES"/>
                    </w:rPr>
                    <w:t xml:space="preserve">: </w:t>
                  </w:r>
                </w:p>
                <w:p w:rsidR="00922B21" w:rsidRPr="00922B21" w:rsidRDefault="00922B21" w:rsidP="00922B21">
                  <w:pPr>
                    <w:numPr>
                      <w:ilvl w:val="0"/>
                      <w:numId w:val="37"/>
                    </w:numPr>
                    <w:spacing w:before="60" w:after="60"/>
                    <w:jc w:val="both"/>
                    <w:rPr>
                      <w:rFonts w:ascii="Arial" w:hAnsi="Arial" w:cs="Arial"/>
                      <w:sz w:val="18"/>
                      <w:szCs w:val="18"/>
                      <w:lang w:eastAsia="es-ES"/>
                    </w:rPr>
                  </w:pPr>
                  <w:r w:rsidRPr="00922B21">
                    <w:rPr>
                      <w:rFonts w:ascii="Arial" w:hAnsi="Arial" w:cs="Arial"/>
                      <w:b/>
                      <w:sz w:val="18"/>
                      <w:szCs w:val="18"/>
                      <w:lang w:eastAsia="es-ES"/>
                    </w:rPr>
                    <w:t>Objeto a garantizar (“Garantía según el objeto”)</w:t>
                  </w:r>
                  <w:r w:rsidRPr="00922B21">
                    <w:rPr>
                      <w:rFonts w:ascii="Arial" w:hAnsi="Arial" w:cs="Arial"/>
                      <w:b/>
                      <w:sz w:val="18"/>
                      <w:szCs w:val="18"/>
                      <w:vertAlign w:val="superscript"/>
                      <w:lang w:eastAsia="es-ES"/>
                    </w:rPr>
                    <w:footnoteReference w:id="1"/>
                  </w:r>
                  <w:r w:rsidRPr="00922B21">
                    <w:rPr>
                      <w:rFonts w:ascii="Arial" w:hAnsi="Arial" w:cs="Arial"/>
                      <w:sz w:val="18"/>
                      <w:szCs w:val="18"/>
                      <w:lang w:eastAsia="es-ES"/>
                    </w:rPr>
                    <w:t xml:space="preserve"> conforme lo requerido en el anexo o acápite de Garantías Financieras. </w:t>
                  </w:r>
                </w:p>
                <w:p w:rsidR="00922B21" w:rsidRPr="00922B21" w:rsidRDefault="00922B21" w:rsidP="00922B21">
                  <w:pPr>
                    <w:numPr>
                      <w:ilvl w:val="0"/>
                      <w:numId w:val="37"/>
                    </w:numPr>
                    <w:spacing w:before="60" w:after="60"/>
                    <w:jc w:val="both"/>
                    <w:rPr>
                      <w:rFonts w:ascii="Arial" w:hAnsi="Arial" w:cs="Arial"/>
                      <w:b/>
                      <w:sz w:val="18"/>
                      <w:szCs w:val="18"/>
                      <w:lang w:eastAsia="es-ES"/>
                    </w:rPr>
                  </w:pPr>
                  <w:r w:rsidRPr="00922B21">
                    <w:rPr>
                      <w:rFonts w:ascii="Arial" w:hAnsi="Arial" w:cs="Arial"/>
                      <w:b/>
                      <w:sz w:val="18"/>
                      <w:szCs w:val="18"/>
                      <w:lang w:eastAsia="es-ES"/>
                    </w:rPr>
                    <w:t xml:space="preserve">Nombre (Objeto de la Contratación) y/o código </w:t>
                  </w:r>
                  <w:r w:rsidRPr="00922B21">
                    <w:rPr>
                      <w:rFonts w:ascii="Arial" w:hAnsi="Arial" w:cs="Arial"/>
                      <w:sz w:val="18"/>
                      <w:szCs w:val="18"/>
                      <w:lang w:eastAsia="es-ES"/>
                    </w:rPr>
                    <w:t>del proceso de contratación, conforme al registrado en la página web</w:t>
                  </w:r>
                  <w:r w:rsidRPr="00922B21">
                    <w:rPr>
                      <w:rFonts w:ascii="Arial" w:hAnsi="Arial" w:cs="Arial"/>
                      <w:b/>
                      <w:sz w:val="18"/>
                      <w:szCs w:val="18"/>
                      <w:lang w:eastAsia="es-ES"/>
                    </w:rPr>
                    <w:t>:</w:t>
                  </w:r>
                </w:p>
                <w:p w:rsidR="00922B21" w:rsidRPr="00922B21" w:rsidRDefault="00922B21" w:rsidP="00922B21">
                  <w:pPr>
                    <w:spacing w:before="60" w:after="60"/>
                    <w:ind w:left="360"/>
                    <w:jc w:val="both"/>
                    <w:rPr>
                      <w:rFonts w:ascii="Arial" w:hAnsi="Arial" w:cs="Arial"/>
                      <w:b/>
                      <w:i/>
                      <w:sz w:val="18"/>
                      <w:szCs w:val="18"/>
                      <w:lang w:eastAsia="es-ES"/>
                    </w:rPr>
                  </w:pPr>
                  <w:r w:rsidRPr="00922B21">
                    <w:rPr>
                      <w:rFonts w:ascii="Arial" w:hAnsi="Arial" w:cs="Arial"/>
                      <w:b/>
                      <w:i/>
                      <w:sz w:val="18"/>
                      <w:szCs w:val="18"/>
                      <w:lang w:eastAsia="es-ES"/>
                    </w:rPr>
                    <w:t>http://contrataciones.ypfb.gob.bo/contrataciones/publicacion</w:t>
                  </w:r>
                </w:p>
              </w:tc>
            </w:tr>
            <w:tr w:rsidR="00922B21" w:rsidRPr="00922B21" w:rsidTr="00172F7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22B21" w:rsidRPr="00922B21" w:rsidRDefault="00922B21" w:rsidP="00922B21">
                  <w:pPr>
                    <w:rPr>
                      <w:b/>
                      <w:bCs/>
                      <w:sz w:val="18"/>
                      <w:szCs w:val="18"/>
                      <w:lang w:eastAsia="es-ES"/>
                    </w:rPr>
                  </w:pPr>
                  <w:r w:rsidRPr="00922B21">
                    <w:rPr>
                      <w:b/>
                      <w:bCs/>
                      <w:sz w:val="18"/>
                      <w:szCs w:val="18"/>
                      <w:lang w:eastAsia="es-E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22B21" w:rsidRPr="00922B21" w:rsidRDefault="00922B21" w:rsidP="00922B21">
                  <w:pPr>
                    <w:spacing w:before="120" w:after="120"/>
                    <w:jc w:val="both"/>
                    <w:rPr>
                      <w:rFonts w:ascii="Arial" w:hAnsi="Arial" w:cs="Arial"/>
                      <w:sz w:val="18"/>
                      <w:szCs w:val="18"/>
                      <w:lang w:eastAsia="es-ES"/>
                    </w:rPr>
                  </w:pPr>
                  <w:r w:rsidRPr="00922B21">
                    <w:rPr>
                      <w:rFonts w:ascii="Arial" w:hAnsi="Arial" w:cs="Arial"/>
                      <w:sz w:val="18"/>
                      <w:szCs w:val="18"/>
                      <w:lang w:eastAsia="es-ES"/>
                    </w:rPr>
                    <w:t xml:space="preserve">Debe consignar el nombre y tipo societario </w:t>
                  </w:r>
                  <w:r w:rsidRPr="00922B21">
                    <w:rPr>
                      <w:rFonts w:ascii="Arial" w:hAnsi="Arial" w:cs="Arial"/>
                      <w:sz w:val="18"/>
                      <w:szCs w:val="18"/>
                      <w:u w:val="single"/>
                      <w:lang w:eastAsia="es-ES"/>
                    </w:rPr>
                    <w:t>conforme</w:t>
                  </w:r>
                  <w:r w:rsidRPr="00922B21">
                    <w:rPr>
                      <w:rFonts w:ascii="Arial" w:hAnsi="Arial" w:cs="Arial"/>
                      <w:sz w:val="18"/>
                      <w:szCs w:val="18"/>
                      <w:lang w:eastAsia="es-ES"/>
                    </w:rPr>
                    <w:t xml:space="preserve"> se encuentre inscrito en el Registro (informático o documental) FUNDEMPRESA -o equivalente en el país de origen-. </w:t>
                  </w:r>
                </w:p>
                <w:p w:rsidR="00922B21" w:rsidRPr="00922B21" w:rsidRDefault="00922B21" w:rsidP="00922B21">
                  <w:pPr>
                    <w:spacing w:before="120" w:after="120"/>
                    <w:jc w:val="both"/>
                    <w:rPr>
                      <w:rFonts w:ascii="Arial" w:hAnsi="Arial" w:cs="Arial"/>
                      <w:sz w:val="18"/>
                      <w:szCs w:val="18"/>
                      <w:lang w:eastAsia="es-ES"/>
                    </w:rPr>
                  </w:pPr>
                  <w:r w:rsidRPr="00922B21">
                    <w:rPr>
                      <w:rFonts w:ascii="Arial" w:hAnsi="Arial" w:cs="Arial"/>
                      <w:sz w:val="18"/>
                      <w:szCs w:val="18"/>
                      <w:lang w:eastAsia="es-ES"/>
                    </w:rPr>
                    <w:t xml:space="preserve">Para </w:t>
                  </w:r>
                  <w:r w:rsidRPr="00922B21">
                    <w:rPr>
                      <w:rFonts w:ascii="Arial" w:hAnsi="Arial" w:cs="Arial"/>
                      <w:sz w:val="18"/>
                      <w:szCs w:val="18"/>
                      <w:u w:val="single"/>
                      <w:lang w:eastAsia="es-ES"/>
                    </w:rPr>
                    <w:t>Asociaciones Accidentales,</w:t>
                  </w:r>
                  <w:r w:rsidRPr="00922B21">
                    <w:rPr>
                      <w:rFonts w:ascii="Arial" w:hAnsi="Arial" w:cs="Arial"/>
                      <w:sz w:val="18"/>
                      <w:szCs w:val="18"/>
                      <w:lang w:eastAsia="es-ES"/>
                    </w:rPr>
                    <w:t xml:space="preserve"> podrá figurar el nombre de la Asociación Accidental o de una de las empresas que conforman la misma, concordante con su respectivo Registro FUNDEMPRESA.</w:t>
                  </w:r>
                </w:p>
                <w:p w:rsidR="00922B21" w:rsidRPr="00922B21" w:rsidRDefault="00922B21" w:rsidP="00922B21">
                  <w:pPr>
                    <w:spacing w:before="120" w:after="120"/>
                    <w:jc w:val="both"/>
                    <w:rPr>
                      <w:rFonts w:ascii="Arial" w:hAnsi="Arial" w:cs="Arial"/>
                      <w:sz w:val="18"/>
                      <w:szCs w:val="18"/>
                      <w:lang w:eastAsia="es-ES"/>
                    </w:rPr>
                  </w:pPr>
                  <w:r w:rsidRPr="00922B21">
                    <w:rPr>
                      <w:rFonts w:ascii="Arial" w:hAnsi="Arial" w:cs="Arial"/>
                      <w:sz w:val="18"/>
                      <w:szCs w:val="18"/>
                      <w:lang w:eastAsia="es-ES"/>
                    </w:rPr>
                    <w:t xml:space="preserve">Para </w:t>
                  </w:r>
                  <w:r w:rsidRPr="00922B21">
                    <w:rPr>
                      <w:rFonts w:ascii="Arial" w:hAnsi="Arial" w:cs="Arial"/>
                      <w:sz w:val="18"/>
                      <w:szCs w:val="18"/>
                      <w:u w:val="single"/>
                      <w:lang w:eastAsia="es-ES"/>
                    </w:rPr>
                    <w:t>Empresas Unipersonales</w:t>
                  </w:r>
                  <w:r w:rsidRPr="00922B21">
                    <w:rPr>
                      <w:rFonts w:ascii="Arial" w:hAnsi="Arial" w:cs="Arial"/>
                      <w:sz w:val="18"/>
                      <w:szCs w:val="18"/>
                      <w:lang w:eastAsia="es-ES"/>
                    </w:rPr>
                    <w:t>, alternativamente podrá figurar el nombre del Contribuyente (NIT).</w:t>
                  </w:r>
                </w:p>
              </w:tc>
            </w:tr>
            <w:tr w:rsidR="00922B21" w:rsidRPr="00922B21" w:rsidTr="00172F7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22B21" w:rsidRPr="00922B21" w:rsidRDefault="00922B21" w:rsidP="00922B21">
                  <w:pPr>
                    <w:rPr>
                      <w:b/>
                      <w:bCs/>
                      <w:sz w:val="18"/>
                      <w:szCs w:val="18"/>
                      <w:lang w:eastAsia="es-ES"/>
                    </w:rPr>
                  </w:pPr>
                  <w:r w:rsidRPr="00922B21">
                    <w:rPr>
                      <w:b/>
                      <w:bCs/>
                      <w:sz w:val="18"/>
                      <w:szCs w:val="18"/>
                      <w:lang w:eastAsia="es-E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22B21" w:rsidRPr="00922B21" w:rsidRDefault="00922B21" w:rsidP="00922B21">
                  <w:pPr>
                    <w:jc w:val="both"/>
                    <w:rPr>
                      <w:rFonts w:ascii="Arial" w:hAnsi="Arial" w:cs="Arial"/>
                      <w:sz w:val="18"/>
                      <w:szCs w:val="18"/>
                      <w:lang w:eastAsia="es-ES"/>
                    </w:rPr>
                  </w:pPr>
                  <w:r w:rsidRPr="00922B21">
                    <w:rPr>
                      <w:rFonts w:ascii="Arial" w:hAnsi="Arial" w:cs="Arial"/>
                      <w:sz w:val="18"/>
                      <w:szCs w:val="18"/>
                      <w:lang w:eastAsia="es-ES"/>
                    </w:rPr>
                    <w:t>Debe consignar:</w:t>
                  </w:r>
                </w:p>
                <w:p w:rsidR="00922B21" w:rsidRPr="00922B21" w:rsidRDefault="00922B21" w:rsidP="00922B21">
                  <w:pPr>
                    <w:numPr>
                      <w:ilvl w:val="0"/>
                      <w:numId w:val="39"/>
                    </w:numPr>
                    <w:spacing w:line="276" w:lineRule="auto"/>
                    <w:ind w:left="357" w:hanging="357"/>
                    <w:jc w:val="both"/>
                    <w:rPr>
                      <w:rFonts w:ascii="Arial" w:hAnsi="Arial"/>
                      <w:i/>
                      <w:sz w:val="18"/>
                      <w:szCs w:val="18"/>
                      <w:lang w:eastAsia="es-ES"/>
                    </w:rPr>
                  </w:pPr>
                  <w:r w:rsidRPr="00922B21">
                    <w:rPr>
                      <w:rFonts w:ascii="Arial" w:hAnsi="Arial" w:cs="Arial"/>
                      <w:sz w:val="18"/>
                      <w:szCs w:val="18"/>
                      <w:lang w:eastAsia="es-ES"/>
                    </w:rPr>
                    <w:t xml:space="preserve">YACIMIENTOS PETROLIFEROS FISCALES BOLIVIANOS; </w:t>
                  </w:r>
                  <w:r w:rsidRPr="00922B21">
                    <w:rPr>
                      <w:rFonts w:ascii="Arial" w:hAnsi="Arial"/>
                      <w:i/>
                      <w:sz w:val="18"/>
                      <w:szCs w:val="18"/>
                      <w:lang w:eastAsia="es-ES"/>
                    </w:rPr>
                    <w:t>YPFB; o ambos.</w:t>
                  </w:r>
                </w:p>
              </w:tc>
            </w:tr>
            <w:tr w:rsidR="00922B21" w:rsidRPr="00922B21" w:rsidTr="00172F7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22B21" w:rsidRPr="00922B21" w:rsidRDefault="00922B21" w:rsidP="00922B21">
                  <w:pPr>
                    <w:rPr>
                      <w:sz w:val="18"/>
                      <w:szCs w:val="18"/>
                      <w:lang w:eastAsia="es-ES"/>
                    </w:rPr>
                  </w:pPr>
                  <w:r w:rsidRPr="00922B21">
                    <w:rPr>
                      <w:b/>
                      <w:bCs/>
                      <w:sz w:val="18"/>
                      <w:szCs w:val="18"/>
                      <w:lang w:eastAsia="es-E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22B21" w:rsidRPr="00922B21" w:rsidRDefault="00922B21" w:rsidP="00922B21">
                  <w:pPr>
                    <w:spacing w:before="60" w:after="60"/>
                    <w:jc w:val="both"/>
                    <w:rPr>
                      <w:rFonts w:ascii="Arial" w:hAnsi="Arial" w:cs="Arial"/>
                      <w:sz w:val="18"/>
                      <w:szCs w:val="18"/>
                      <w:lang w:eastAsia="es-ES"/>
                    </w:rPr>
                  </w:pPr>
                  <w:r w:rsidRPr="00922B21">
                    <w:rPr>
                      <w:rFonts w:ascii="Arial" w:hAnsi="Arial" w:cs="Arial"/>
                      <w:sz w:val="18"/>
                      <w:szCs w:val="18"/>
                      <w:lang w:eastAsia="es-ES"/>
                    </w:rPr>
                    <w:t>Debe consignar el valor/importe/monto correctamente calculado conforme el anexo o acápite de Garantías Financieras, la “</w:t>
                  </w:r>
                  <w:r w:rsidRPr="00922B21">
                    <w:rPr>
                      <w:rFonts w:ascii="Arial" w:hAnsi="Arial" w:cs="Arial"/>
                      <w:i/>
                      <w:sz w:val="18"/>
                      <w:szCs w:val="18"/>
                      <w:lang w:eastAsia="es-ES"/>
                    </w:rPr>
                    <w:t>Garantía según el objeto</w:t>
                  </w:r>
                  <w:r w:rsidRPr="00922B21">
                    <w:rPr>
                      <w:rFonts w:ascii="Arial" w:hAnsi="Arial" w:cs="Arial"/>
                      <w:sz w:val="18"/>
                      <w:szCs w:val="18"/>
                      <w:lang w:eastAsia="es-ES"/>
                    </w:rPr>
                    <w:t>” y la moneda del proceso de contratación requerido en el DBC o DCD.</w:t>
                  </w:r>
                </w:p>
                <w:p w:rsidR="00922B21" w:rsidRPr="00922B21" w:rsidRDefault="00922B21" w:rsidP="00922B21">
                  <w:pPr>
                    <w:spacing w:before="60" w:after="60"/>
                    <w:jc w:val="both"/>
                    <w:rPr>
                      <w:rFonts w:ascii="Arial" w:hAnsi="Arial" w:cs="Arial"/>
                      <w:sz w:val="18"/>
                      <w:szCs w:val="18"/>
                      <w:lang w:eastAsia="es-ES"/>
                    </w:rPr>
                  </w:pPr>
                  <w:r w:rsidRPr="00922B21">
                    <w:rPr>
                      <w:rFonts w:ascii="Arial" w:hAnsi="Arial" w:cs="Arial"/>
                      <w:sz w:val="18"/>
                      <w:szCs w:val="18"/>
                      <w:lang w:eastAsia="es-ES"/>
                    </w:rPr>
                    <w:t>Para adjudicación por ITEMS, LOTES, TRAMOS, PAQUETES, VOLÚMENES O ETAPAS, el “</w:t>
                  </w:r>
                  <w:r w:rsidRPr="00922B21">
                    <w:rPr>
                      <w:rFonts w:ascii="Arial" w:hAnsi="Arial" w:cs="Arial"/>
                      <w:i/>
                      <w:sz w:val="18"/>
                      <w:szCs w:val="18"/>
                      <w:lang w:eastAsia="es-ES"/>
                    </w:rPr>
                    <w:t>monto máximo de la contratación”</w:t>
                  </w:r>
                  <w:r w:rsidRPr="00922B21">
                    <w:rPr>
                      <w:rFonts w:ascii="Arial" w:hAnsi="Arial" w:cs="Arial"/>
                      <w:sz w:val="18"/>
                      <w:szCs w:val="18"/>
                      <w:lang w:eastAsia="es-ES"/>
                    </w:rPr>
                    <w:t xml:space="preserve"> corresponderá al registrado en el acápite “P</w:t>
                  </w:r>
                  <w:r w:rsidRPr="00922B21">
                    <w:rPr>
                      <w:rFonts w:ascii="Arial" w:hAnsi="Arial" w:cs="Arial"/>
                      <w:i/>
                      <w:sz w:val="18"/>
                      <w:szCs w:val="18"/>
                      <w:lang w:eastAsia="es-ES"/>
                    </w:rPr>
                    <w:t>recio Referencial”</w:t>
                  </w:r>
                  <w:r w:rsidRPr="00922B21">
                    <w:rPr>
                      <w:rFonts w:ascii="Arial" w:hAnsi="Arial" w:cs="Arial"/>
                      <w:sz w:val="18"/>
                      <w:szCs w:val="18"/>
                      <w:lang w:eastAsia="es-ES"/>
                    </w:rPr>
                    <w:t xml:space="preserve"> del DBC o DCD.</w:t>
                  </w:r>
                </w:p>
              </w:tc>
            </w:tr>
            <w:tr w:rsidR="00922B21" w:rsidRPr="00922B21" w:rsidTr="00172F7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22B21" w:rsidRPr="00922B21" w:rsidRDefault="00922B21" w:rsidP="00922B21">
                  <w:pPr>
                    <w:rPr>
                      <w:sz w:val="18"/>
                      <w:szCs w:val="18"/>
                      <w:lang w:eastAsia="es-ES"/>
                    </w:rPr>
                  </w:pPr>
                  <w:r w:rsidRPr="00922B21">
                    <w:rPr>
                      <w:b/>
                      <w:bCs/>
                      <w:sz w:val="18"/>
                      <w:szCs w:val="18"/>
                      <w:lang w:eastAsia="es-E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22B21" w:rsidRPr="00922B21" w:rsidRDefault="00922B21" w:rsidP="00922B21">
                  <w:pPr>
                    <w:spacing w:before="60" w:after="60"/>
                    <w:jc w:val="both"/>
                    <w:rPr>
                      <w:rFonts w:ascii="Arial" w:hAnsi="Arial" w:cs="Arial"/>
                      <w:sz w:val="18"/>
                      <w:szCs w:val="18"/>
                      <w:lang w:eastAsia="es-ES"/>
                    </w:rPr>
                  </w:pPr>
                  <w:r w:rsidRPr="00922B21">
                    <w:rPr>
                      <w:rFonts w:ascii="Arial" w:hAnsi="Arial" w:cs="Arial"/>
                      <w:sz w:val="18"/>
                      <w:szCs w:val="18"/>
                      <w:lang w:eastAsia="es-ES"/>
                    </w:rPr>
                    <w:t xml:space="preserve">Debe consignar una vigencia </w:t>
                  </w:r>
                  <w:r w:rsidRPr="00922B21">
                    <w:rPr>
                      <w:rFonts w:ascii="Arial" w:hAnsi="Arial" w:cs="Arial"/>
                      <w:sz w:val="18"/>
                      <w:szCs w:val="18"/>
                      <w:u w:val="single"/>
                      <w:lang w:eastAsia="es-ES"/>
                    </w:rPr>
                    <w:t>igual o mayor</w:t>
                  </w:r>
                  <w:r w:rsidRPr="00922B21">
                    <w:rPr>
                      <w:rFonts w:ascii="Arial" w:hAnsi="Arial" w:cs="Arial"/>
                      <w:sz w:val="18"/>
                      <w:szCs w:val="18"/>
                      <w:lang w:eastAsia="es-ES"/>
                    </w:rPr>
                    <w:t xml:space="preserve"> a la requerida en el Anexo o acápite de Garantías Financieras, </w:t>
                  </w:r>
                </w:p>
                <w:p w:rsidR="00922B21" w:rsidRPr="00922B21" w:rsidRDefault="00922B21" w:rsidP="00922B21">
                  <w:pPr>
                    <w:numPr>
                      <w:ilvl w:val="0"/>
                      <w:numId w:val="40"/>
                    </w:numPr>
                    <w:spacing w:before="60" w:after="60"/>
                    <w:jc w:val="both"/>
                    <w:rPr>
                      <w:rFonts w:ascii="Arial" w:hAnsi="Arial" w:cs="Arial"/>
                      <w:sz w:val="18"/>
                      <w:szCs w:val="18"/>
                      <w:lang w:eastAsia="es-ES"/>
                    </w:rPr>
                  </w:pPr>
                  <w:r w:rsidRPr="00922B21">
                    <w:rPr>
                      <w:rFonts w:ascii="Arial" w:hAnsi="Arial" w:cs="Arial"/>
                      <w:b/>
                      <w:sz w:val="18"/>
                      <w:szCs w:val="18"/>
                      <w:u w:val="single"/>
                      <w:lang w:eastAsia="es-ES"/>
                    </w:rPr>
                    <w:t>Para la Garantía de Seriedad de Propuesta:</w:t>
                  </w:r>
                  <w:r w:rsidRPr="00922B21">
                    <w:rPr>
                      <w:rFonts w:ascii="Arial" w:hAnsi="Arial" w:cs="Arial"/>
                      <w:sz w:val="18"/>
                      <w:szCs w:val="18"/>
                      <w:lang w:eastAsia="es-ES"/>
                    </w:rPr>
                    <w:t xml:space="preserve"> mínimamente 150 días computables a partir de la “</w:t>
                  </w:r>
                  <w:r w:rsidRPr="00922B21">
                    <w:rPr>
                      <w:rFonts w:ascii="Arial" w:hAnsi="Arial" w:cs="Arial"/>
                      <w:i/>
                      <w:sz w:val="18"/>
                      <w:szCs w:val="18"/>
                      <w:lang w:eastAsia="es-ES"/>
                    </w:rPr>
                    <w:t>Fecha de presentación de propuestas</w:t>
                  </w:r>
                  <w:r w:rsidRPr="00922B21">
                    <w:rPr>
                      <w:rFonts w:ascii="Arial" w:hAnsi="Arial" w:cs="Arial"/>
                      <w:sz w:val="18"/>
                      <w:szCs w:val="18"/>
                      <w:lang w:eastAsia="es-ES"/>
                    </w:rPr>
                    <w:t xml:space="preserve">”, establecida en el Cronograma de Plazos del DBC. </w:t>
                  </w:r>
                </w:p>
                <w:p w:rsidR="00922B21" w:rsidRPr="00922B21" w:rsidRDefault="00922B21" w:rsidP="00922B21">
                  <w:pPr>
                    <w:numPr>
                      <w:ilvl w:val="0"/>
                      <w:numId w:val="40"/>
                    </w:numPr>
                    <w:spacing w:before="60" w:after="60"/>
                    <w:jc w:val="both"/>
                    <w:rPr>
                      <w:rFonts w:ascii="Arial" w:hAnsi="Arial" w:cs="Arial"/>
                      <w:sz w:val="18"/>
                      <w:szCs w:val="18"/>
                      <w:lang w:eastAsia="es-ES"/>
                    </w:rPr>
                  </w:pPr>
                  <w:r w:rsidRPr="00922B21">
                    <w:rPr>
                      <w:rFonts w:ascii="Arial" w:hAnsi="Arial" w:cs="Arial"/>
                      <w:b/>
                      <w:sz w:val="18"/>
                      <w:szCs w:val="18"/>
                      <w:u w:val="single"/>
                      <w:lang w:eastAsia="es-ES"/>
                    </w:rPr>
                    <w:t>Para Garantía de Cumplimiento de Contrato y otras garantías (DS 29506 y DS 181):</w:t>
                  </w:r>
                  <w:r w:rsidRPr="00922B21">
                    <w:rPr>
                      <w:rFonts w:ascii="Arial" w:hAnsi="Arial" w:cs="Arial"/>
                      <w:b/>
                      <w:sz w:val="18"/>
                      <w:szCs w:val="18"/>
                      <w:lang w:eastAsia="es-ES"/>
                    </w:rPr>
                    <w:t xml:space="preserve"> </w:t>
                  </w:r>
                  <w:r w:rsidRPr="00922B21">
                    <w:rPr>
                      <w:rFonts w:ascii="Arial" w:hAnsi="Arial" w:cs="Arial"/>
                      <w:sz w:val="18"/>
                      <w:szCs w:val="18"/>
                      <w:lang w:eastAsia="es-ES"/>
                    </w:rPr>
                    <w:t>según lo requerido,</w:t>
                  </w:r>
                  <w:r w:rsidRPr="00922B21">
                    <w:rPr>
                      <w:rFonts w:ascii="Arial" w:hAnsi="Arial" w:cs="Arial"/>
                      <w:b/>
                      <w:sz w:val="18"/>
                      <w:szCs w:val="18"/>
                      <w:lang w:eastAsia="es-ES"/>
                    </w:rPr>
                    <w:t xml:space="preserve"> </w:t>
                  </w:r>
                  <w:r w:rsidRPr="00922B21">
                    <w:rPr>
                      <w:rFonts w:ascii="Arial" w:hAnsi="Arial" w:cs="Arial"/>
                      <w:sz w:val="18"/>
                      <w:szCs w:val="18"/>
                      <w:lang w:eastAsia="es-ES"/>
                    </w:rPr>
                    <w:t xml:space="preserve">computables a partir de la </w:t>
                  </w:r>
                  <w:r w:rsidRPr="00922B21">
                    <w:rPr>
                      <w:rFonts w:ascii="Arial" w:hAnsi="Arial" w:cs="Arial"/>
                      <w:sz w:val="18"/>
                      <w:szCs w:val="18"/>
                      <w:u w:val="single"/>
                      <w:lang w:eastAsia="es-ES"/>
                    </w:rPr>
                    <w:t xml:space="preserve">fecha de emisión del instrumento financiero, </w:t>
                  </w:r>
                  <w:r w:rsidRPr="00922B21">
                    <w:rPr>
                      <w:rFonts w:ascii="Arial" w:hAnsi="Arial" w:cs="Arial"/>
                      <w:sz w:val="18"/>
                      <w:szCs w:val="18"/>
                      <w:lang w:eastAsia="es-ES"/>
                    </w:rPr>
                    <w:t>debiendo exceder en sesenta (60) días calendario al plazo de entrega del objeto de la contratación.</w:t>
                  </w:r>
                </w:p>
                <w:p w:rsidR="00922B21" w:rsidRPr="00922B21" w:rsidRDefault="00922B21" w:rsidP="00922B21">
                  <w:pPr>
                    <w:spacing w:before="60" w:after="60"/>
                    <w:ind w:left="360"/>
                    <w:jc w:val="center"/>
                    <w:rPr>
                      <w:rFonts w:ascii="Arial" w:hAnsi="Arial" w:cs="Arial"/>
                      <w:sz w:val="18"/>
                      <w:szCs w:val="18"/>
                      <w:lang w:eastAsia="es-ES"/>
                    </w:rPr>
                  </w:pPr>
                  <w:r w:rsidRPr="00922B21">
                    <w:rPr>
                      <w:rFonts w:ascii="Arial" w:hAnsi="Arial" w:cs="Arial"/>
                      <w:sz w:val="18"/>
                      <w:szCs w:val="18"/>
                      <w:lang w:eastAsia="es-ES"/>
                    </w:rPr>
                    <w:t xml:space="preserve">Vigencia de la </w:t>
                  </w:r>
                  <w:proofErr w:type="spellStart"/>
                  <w:r w:rsidRPr="00922B21">
                    <w:rPr>
                      <w:rFonts w:ascii="Arial" w:hAnsi="Arial" w:cs="Arial"/>
                      <w:sz w:val="18"/>
                      <w:szCs w:val="18"/>
                      <w:lang w:eastAsia="es-ES"/>
                    </w:rPr>
                    <w:t>Gtia</w:t>
                  </w:r>
                  <w:proofErr w:type="spellEnd"/>
                  <w:r w:rsidRPr="00922B21">
                    <w:rPr>
                      <w:rFonts w:ascii="Arial" w:hAnsi="Arial" w:cs="Arial"/>
                      <w:sz w:val="18"/>
                      <w:szCs w:val="18"/>
                      <w:lang w:eastAsia="es-ES"/>
                    </w:rPr>
                    <w:t>. = fecha de emisión + Plazo de entrega + 60 días</w:t>
                  </w:r>
                </w:p>
              </w:tc>
            </w:tr>
            <w:tr w:rsidR="00922B21" w:rsidRPr="00922B21" w:rsidTr="00172F7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22B21" w:rsidRPr="00922B21" w:rsidRDefault="00922B21" w:rsidP="00922B21">
                  <w:pPr>
                    <w:rPr>
                      <w:b/>
                      <w:bCs/>
                      <w:sz w:val="18"/>
                      <w:szCs w:val="18"/>
                      <w:lang w:eastAsia="es-ES"/>
                    </w:rPr>
                  </w:pPr>
                  <w:r w:rsidRPr="00922B21">
                    <w:rPr>
                      <w:b/>
                      <w:bCs/>
                      <w:sz w:val="18"/>
                      <w:szCs w:val="18"/>
                      <w:lang w:eastAsia="es-E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22B21" w:rsidRPr="00922B21" w:rsidRDefault="00922B21" w:rsidP="00922B21">
                  <w:pPr>
                    <w:spacing w:before="60" w:after="60"/>
                    <w:jc w:val="both"/>
                    <w:rPr>
                      <w:rFonts w:ascii="Arial" w:hAnsi="Arial" w:cs="Arial"/>
                      <w:sz w:val="18"/>
                      <w:szCs w:val="18"/>
                      <w:lang w:eastAsia="es-ES"/>
                    </w:rPr>
                  </w:pPr>
                  <w:r w:rsidRPr="00922B21">
                    <w:rPr>
                      <w:rFonts w:ascii="Arial" w:hAnsi="Arial" w:cs="Arial"/>
                      <w:sz w:val="18"/>
                      <w:szCs w:val="18"/>
                      <w:lang w:eastAsia="es-ES"/>
                    </w:rPr>
                    <w:t>Debe incluir las cláusulas de:</w:t>
                  </w:r>
                </w:p>
                <w:p w:rsidR="00922B21" w:rsidRPr="00922B21" w:rsidRDefault="00922B21" w:rsidP="00922B21">
                  <w:pPr>
                    <w:numPr>
                      <w:ilvl w:val="0"/>
                      <w:numId w:val="41"/>
                    </w:numPr>
                    <w:spacing w:before="60" w:after="60"/>
                    <w:jc w:val="both"/>
                    <w:rPr>
                      <w:rFonts w:ascii="Arial" w:hAnsi="Arial" w:cs="Arial"/>
                      <w:sz w:val="18"/>
                      <w:szCs w:val="18"/>
                      <w:lang w:eastAsia="es-ES"/>
                    </w:rPr>
                  </w:pPr>
                  <w:r w:rsidRPr="00922B21">
                    <w:rPr>
                      <w:rFonts w:ascii="Arial" w:hAnsi="Arial" w:cs="Arial"/>
                      <w:sz w:val="18"/>
                      <w:szCs w:val="18"/>
                      <w:lang w:eastAsia="es-ES"/>
                    </w:rPr>
                    <w:t xml:space="preserve">Renovable, irrevocable y de </w:t>
                  </w:r>
                  <w:r w:rsidRPr="00922B21">
                    <w:rPr>
                      <w:rFonts w:ascii="Arial" w:hAnsi="Arial" w:cs="Arial"/>
                      <w:sz w:val="18"/>
                      <w:szCs w:val="18"/>
                      <w:u w:val="single"/>
                      <w:lang w:eastAsia="es-ES"/>
                    </w:rPr>
                    <w:t>ejecución inmediata</w:t>
                  </w:r>
                  <w:r w:rsidRPr="00922B21">
                    <w:rPr>
                      <w:rFonts w:ascii="Arial" w:hAnsi="Arial" w:cs="Arial"/>
                      <w:sz w:val="18"/>
                      <w:szCs w:val="18"/>
                      <w:lang w:eastAsia="es-ES"/>
                    </w:rPr>
                    <w:t xml:space="preserve"> o </w:t>
                  </w:r>
                  <w:r w:rsidRPr="00922B21">
                    <w:rPr>
                      <w:rFonts w:ascii="Arial" w:hAnsi="Arial" w:cs="Arial"/>
                      <w:sz w:val="18"/>
                      <w:szCs w:val="18"/>
                      <w:u w:val="single"/>
                      <w:lang w:eastAsia="es-ES"/>
                    </w:rPr>
                    <w:t>ejecución a primer requerimiento</w:t>
                  </w:r>
                  <w:r w:rsidRPr="00922B21">
                    <w:rPr>
                      <w:rFonts w:ascii="Arial" w:hAnsi="Arial" w:cs="Arial"/>
                      <w:sz w:val="18"/>
                      <w:szCs w:val="18"/>
                      <w:lang w:eastAsia="es-ES"/>
                    </w:rPr>
                    <w:t xml:space="preserve"> según corresponda al Instrumento Financiero requerido. </w:t>
                  </w:r>
                </w:p>
              </w:tc>
            </w:tr>
          </w:tbl>
          <w:p w:rsidR="00922B21" w:rsidRPr="00922B21" w:rsidRDefault="00922B21" w:rsidP="00922B21">
            <w:pPr>
              <w:autoSpaceDE w:val="0"/>
              <w:autoSpaceDN w:val="0"/>
              <w:adjustRightInd w:val="0"/>
              <w:jc w:val="both"/>
              <w:rPr>
                <w:b/>
                <w:sz w:val="24"/>
                <w:szCs w:val="24"/>
                <w:lang w:eastAsia="es-ES"/>
              </w:rPr>
            </w:pPr>
          </w:p>
          <w:p w:rsidR="00922B21" w:rsidRPr="00922B21" w:rsidRDefault="00922B21" w:rsidP="00922B21">
            <w:pPr>
              <w:widowControl w:val="0"/>
              <w:jc w:val="both"/>
              <w:rPr>
                <w:rFonts w:ascii="Arial" w:hAnsi="Arial" w:cs="Arial"/>
                <w:b/>
                <w:bCs/>
                <w:szCs w:val="24"/>
                <w:lang w:eastAsia="es-ES"/>
              </w:rPr>
            </w:pPr>
            <w:r w:rsidRPr="00922B21">
              <w:rPr>
                <w:rFonts w:ascii="Arial" w:hAnsi="Arial" w:cs="Arial"/>
                <w:b/>
                <w:bCs/>
                <w:szCs w:val="24"/>
                <w:lang w:eastAsia="es-ES"/>
              </w:rPr>
              <w:t xml:space="preserve">NOTA: EL INCUMPLIMIENTO DE LOS PARAMETROS ESTABLECIDOS PRECEDENTEMENTE, POR PARTE DEL PROPONENTE O ADJUDICADO, </w:t>
            </w:r>
            <w:r w:rsidRPr="00922B21">
              <w:rPr>
                <w:rFonts w:ascii="Arial" w:hAnsi="Arial" w:cs="Arial"/>
                <w:b/>
                <w:bCs/>
                <w:szCs w:val="24"/>
                <w:u w:val="single"/>
                <w:lang w:eastAsia="es-ES"/>
              </w:rPr>
              <w:t>NO DARÁ LUGAR A SUBSANACION ALGUNA.</w:t>
            </w:r>
          </w:p>
          <w:p w:rsidR="00922B21" w:rsidRPr="00922B21" w:rsidRDefault="00922B21" w:rsidP="00922B21">
            <w:pPr>
              <w:autoSpaceDE w:val="0"/>
              <w:autoSpaceDN w:val="0"/>
              <w:adjustRightInd w:val="0"/>
              <w:jc w:val="both"/>
              <w:rPr>
                <w:rFonts w:ascii="Tahoma" w:hAnsi="Tahoma" w:cs="Tahoma"/>
                <w:b/>
                <w:lang w:eastAsia="es-ES"/>
              </w:rPr>
            </w:pPr>
          </w:p>
          <w:p w:rsidR="00922B21" w:rsidRPr="00922B21" w:rsidRDefault="00922B21" w:rsidP="00922B21">
            <w:pPr>
              <w:autoSpaceDE w:val="0"/>
              <w:autoSpaceDN w:val="0"/>
              <w:adjustRightInd w:val="0"/>
              <w:jc w:val="both"/>
              <w:rPr>
                <w:b/>
                <w:sz w:val="24"/>
                <w:szCs w:val="24"/>
                <w:lang w:eastAsia="es-ES"/>
              </w:rPr>
            </w:pPr>
            <w:r w:rsidRPr="00922B21">
              <w:rPr>
                <w:sz w:val="24"/>
                <w:szCs w:val="24"/>
                <w:vertAlign w:val="superscript"/>
                <w:lang w:eastAsia="es-ES"/>
              </w:rPr>
              <w:footnoteRef/>
            </w:r>
            <w:r w:rsidRPr="00922B21">
              <w:rPr>
                <w:sz w:val="24"/>
                <w:szCs w:val="24"/>
                <w:lang w:eastAsia="es-ES"/>
              </w:rPr>
              <w:t xml:space="preserve"> “</w:t>
            </w:r>
            <w:r w:rsidRPr="00922B21">
              <w:rPr>
                <w:rFonts w:ascii="Verdana" w:hAnsi="Verdana" w:cs="Verdana"/>
                <w:bCs/>
                <w:sz w:val="19"/>
                <w:szCs w:val="19"/>
                <w:lang w:eastAsia="es-ES"/>
              </w:rPr>
              <w:t>Seriedad de Propuesta”; “Cumplimiento de Contrato”; “Adicional a la Garantía de Cumplimiento de Contrato de Obras”; “Funcionamiento de Maquinaria y/o Equipo”; “Correcta Inversión de Anticipo” u otras.</w:t>
            </w:r>
          </w:p>
        </w:tc>
      </w:tr>
    </w:tbl>
    <w:p w:rsidR="00922B21" w:rsidRPr="00922B21" w:rsidRDefault="00922B21" w:rsidP="00922B21">
      <w:pPr>
        <w:spacing w:after="13" w:line="276" w:lineRule="auto"/>
        <w:contextualSpacing/>
        <w:jc w:val="both"/>
        <w:rPr>
          <w:rFonts w:ascii="Verdana" w:hAnsi="Verdana" w:cs="Calibri"/>
          <w:b/>
          <w:sz w:val="18"/>
          <w:szCs w:val="18"/>
          <w:lang w:eastAsia="es-ES"/>
        </w:rPr>
      </w:pPr>
    </w:p>
    <w:p w:rsidR="00922B21" w:rsidRPr="00922B21" w:rsidRDefault="00922B21" w:rsidP="00922B21">
      <w:pPr>
        <w:jc w:val="both"/>
        <w:rPr>
          <w:rFonts w:ascii="Verdana" w:hAnsi="Verdana" w:cs="Verdana"/>
          <w:b/>
          <w:bCs/>
          <w:color w:val="000000"/>
          <w:sz w:val="18"/>
          <w:szCs w:val="18"/>
          <w:lang w:eastAsia="es-ES"/>
        </w:rPr>
      </w:pPr>
    </w:p>
    <w:p w:rsidR="00991C4E" w:rsidRPr="00922B21" w:rsidRDefault="00991C4E" w:rsidP="00991C4E">
      <w:pPr>
        <w:jc w:val="center"/>
        <w:rPr>
          <w:rFonts w:ascii="Calibri" w:eastAsia="Arial Unicode MS" w:hAnsi="Calibri" w:cs="Calibri"/>
          <w:b/>
          <w:sz w:val="22"/>
          <w:szCs w:val="18"/>
          <w:lang w:eastAsia="es-ES"/>
        </w:rPr>
      </w:pPr>
    </w:p>
    <w:p w:rsidR="00991C4E" w:rsidRPr="00991C4E" w:rsidRDefault="00991C4E" w:rsidP="00991C4E">
      <w:pPr>
        <w:rPr>
          <w:rFonts w:ascii="Verdana" w:hAnsi="Verdana" w:cs="Calibri"/>
          <w:b/>
          <w:sz w:val="18"/>
          <w:szCs w:val="18"/>
          <w:u w:val="single"/>
          <w:lang w:val="es-MX" w:eastAsia="es-ES"/>
        </w:rPr>
      </w:pPr>
    </w:p>
    <w:p w:rsidR="00991C4E" w:rsidRPr="00991C4E" w:rsidRDefault="00991C4E" w:rsidP="00991C4E">
      <w:pPr>
        <w:rPr>
          <w:rFonts w:ascii="Verdana" w:hAnsi="Verdana" w:cs="Calibri"/>
          <w:b/>
          <w:sz w:val="18"/>
          <w:szCs w:val="18"/>
          <w:lang w:eastAsia="es-ES"/>
        </w:rPr>
      </w:pPr>
    </w:p>
    <w:p w:rsidR="00991C4E" w:rsidRPr="00991C4E" w:rsidRDefault="00991C4E" w:rsidP="00991C4E">
      <w:pPr>
        <w:ind w:left="708"/>
        <w:jc w:val="both"/>
        <w:rPr>
          <w:rFonts w:ascii="Calibri" w:hAnsi="Calibri"/>
          <w:sz w:val="12"/>
          <w:szCs w:val="12"/>
          <w:lang w:eastAsia="es-ES"/>
        </w:rPr>
      </w:pPr>
    </w:p>
    <w:p w:rsidR="00991C4E" w:rsidRPr="00991C4E" w:rsidRDefault="00991C4E" w:rsidP="00991C4E">
      <w:pPr>
        <w:spacing w:after="13" w:line="276" w:lineRule="auto"/>
        <w:contextualSpacing/>
        <w:jc w:val="both"/>
        <w:rPr>
          <w:rFonts w:ascii="Verdana" w:hAnsi="Verdana" w:cs="Calibri"/>
          <w:b/>
          <w:sz w:val="18"/>
          <w:szCs w:val="18"/>
          <w:lang w:eastAsia="es-ES"/>
        </w:rPr>
      </w:pPr>
    </w:p>
    <w:p w:rsidR="00991C4E" w:rsidRPr="00991C4E" w:rsidRDefault="00991C4E" w:rsidP="00991C4E">
      <w:pPr>
        <w:jc w:val="both"/>
        <w:rPr>
          <w:rFonts w:ascii="Verdana" w:hAnsi="Verdana" w:cs="Verdana"/>
          <w:b/>
          <w:bCs/>
          <w:color w:val="000000"/>
          <w:sz w:val="18"/>
          <w:szCs w:val="18"/>
          <w:lang w:eastAsia="es-ES"/>
        </w:rPr>
      </w:pPr>
    </w:p>
    <w:p w:rsidR="004918C3" w:rsidRDefault="00EC1CBF" w:rsidP="004918C3">
      <w:pPr>
        <w:jc w:val="center"/>
        <w:rPr>
          <w:rFonts w:asciiTheme="minorHAnsi" w:hAnsiTheme="minorHAnsi" w:cstheme="minorHAnsi"/>
          <w:b/>
          <w:color w:val="000000"/>
          <w:sz w:val="22"/>
          <w:szCs w:val="22"/>
        </w:rPr>
      </w:pPr>
      <w:r w:rsidRPr="00EC1CBF">
        <w:rPr>
          <w:rFonts w:ascii="Calibri" w:eastAsia="Arial Unicode MS" w:hAnsi="Calibri" w:cs="Calibri"/>
          <w:b/>
          <w:sz w:val="22"/>
          <w:szCs w:val="18"/>
          <w:lang w:val="es-MX" w:eastAsia="es-ES"/>
        </w:rPr>
        <w:t xml:space="preserve"> </w:t>
      </w:r>
      <w:r w:rsidR="004918C3">
        <w:rPr>
          <w:rFonts w:asciiTheme="minorHAnsi" w:hAnsiTheme="minorHAnsi" w:cstheme="minorHAnsi"/>
          <w:b/>
          <w:color w:val="000000"/>
          <w:sz w:val="22"/>
          <w:szCs w:val="22"/>
        </w:rPr>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4918C3" w:rsidP="000D5126">
      <w:pPr>
        <w:ind w:right="28"/>
        <w:jc w:val="center"/>
        <w:rPr>
          <w:rFonts w:asciiTheme="minorHAnsi" w:hAnsiTheme="minorHAnsi" w:cstheme="minorHAnsi"/>
          <w:b/>
          <w:bCs/>
          <w:sz w:val="22"/>
          <w:szCs w:val="22"/>
        </w:rPr>
      </w:pPr>
      <w:r w:rsidRPr="006F470A">
        <w:rPr>
          <w:rFonts w:asciiTheme="minorHAnsi" w:hAnsiTheme="minorHAnsi" w:cstheme="minorHAnsi"/>
          <w:b/>
          <w:bCs/>
          <w:color w:val="FF0000"/>
          <w:sz w:val="22"/>
          <w:szCs w:val="22"/>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0D5126">
        <w:trPr>
          <w:trHeight w:val="638"/>
        </w:trPr>
        <w:tc>
          <w:tcPr>
            <w:tcW w:w="8976" w:type="dxa"/>
            <w:shd w:val="clear" w:color="auto" w:fill="auto"/>
            <w:vAlign w:val="center"/>
          </w:tcPr>
          <w:p w:rsidR="00BD420D" w:rsidRPr="006F470A" w:rsidRDefault="00BD420D" w:rsidP="000D5126">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238A2" w:rsidRPr="00B238A2" w:rsidRDefault="00B238A2" w:rsidP="00B238A2">
      <w:pPr>
        <w:spacing w:before="120" w:after="120"/>
        <w:ind w:left="4248"/>
        <w:rPr>
          <w:rFonts w:ascii="Arial" w:hAnsi="Arial" w:cs="Arial"/>
          <w:b/>
          <w:lang w:eastAsia="es-ES"/>
        </w:rPr>
      </w:pPr>
      <w:r w:rsidRPr="00B238A2">
        <w:rPr>
          <w:rFonts w:ascii="Arial" w:hAnsi="Arial" w:cs="Arial"/>
          <w:b/>
          <w:lang w:eastAsia="es-ES"/>
        </w:rPr>
        <w:t xml:space="preserve">        CONTRATO YPFB/DLG:</w:t>
      </w:r>
      <w:r w:rsidRPr="00B238A2">
        <w:rPr>
          <w:rFonts w:ascii="Arial" w:hAnsi="Arial" w:cs="Arial"/>
          <w:b/>
          <w:lang w:eastAsia="es-ES"/>
        </w:rPr>
        <w:tab/>
      </w:r>
      <w:r w:rsidRPr="00B238A2">
        <w:rPr>
          <w:rFonts w:ascii="Arial" w:hAnsi="Arial" w:cs="Arial"/>
          <w:b/>
          <w:lang w:eastAsia="es-ES"/>
        </w:rPr>
        <w:tab/>
      </w:r>
    </w:p>
    <w:p w:rsidR="00B238A2" w:rsidRPr="00B238A2" w:rsidRDefault="00B238A2" w:rsidP="00B238A2">
      <w:pPr>
        <w:spacing w:before="120" w:after="120"/>
        <w:ind w:left="4248"/>
        <w:rPr>
          <w:rFonts w:ascii="Arial" w:hAnsi="Arial" w:cs="Arial"/>
          <w:b/>
          <w:lang w:eastAsia="es-ES"/>
        </w:rPr>
      </w:pPr>
      <w:r w:rsidRPr="00B238A2">
        <w:rPr>
          <w:rFonts w:ascii="Arial" w:hAnsi="Arial" w:cs="Arial"/>
          <w:b/>
          <w:lang w:eastAsia="es-ES"/>
        </w:rPr>
        <w:t xml:space="preserve">                                   La Paz, </w:t>
      </w:r>
      <w:r w:rsidRPr="00B238A2">
        <w:rPr>
          <w:rFonts w:ascii="Arial" w:hAnsi="Arial" w:cs="Arial"/>
          <w:b/>
          <w:lang w:eastAsia="es-ES"/>
        </w:rPr>
        <w:tab/>
      </w:r>
    </w:p>
    <w:p w:rsidR="00B238A2" w:rsidRPr="00B238A2" w:rsidRDefault="00B238A2" w:rsidP="00B238A2">
      <w:pPr>
        <w:tabs>
          <w:tab w:val="left" w:pos="5103"/>
        </w:tabs>
        <w:spacing w:before="120" w:after="120"/>
        <w:jc w:val="center"/>
        <w:rPr>
          <w:rFonts w:ascii="Arial" w:hAnsi="Arial" w:cs="Arial"/>
          <w:b/>
          <w:lang w:eastAsia="es-ES"/>
        </w:rPr>
      </w:pPr>
    </w:p>
    <w:p w:rsidR="00B238A2" w:rsidRPr="00B238A2" w:rsidRDefault="00B238A2" w:rsidP="00B238A2">
      <w:pPr>
        <w:spacing w:before="120" w:after="120"/>
        <w:ind w:left="567" w:right="474"/>
        <w:jc w:val="center"/>
        <w:rPr>
          <w:rFonts w:ascii="Arial" w:hAnsi="Arial" w:cs="Arial"/>
          <w:b/>
          <w:lang w:eastAsia="es-ES"/>
        </w:rPr>
      </w:pPr>
      <w:r w:rsidRPr="00B238A2">
        <w:rPr>
          <w:rFonts w:ascii="Arial" w:hAnsi="Arial" w:cs="Arial"/>
          <w:b/>
          <w:lang w:eastAsia="es-ES"/>
        </w:rPr>
        <w:t>CONTRATO ADMINISTRATIVO PARA LA ADQUISICIÓN DE____________ _______________________________</w:t>
      </w:r>
    </w:p>
    <w:p w:rsidR="00B238A2" w:rsidRPr="00B238A2" w:rsidRDefault="00B238A2" w:rsidP="00B238A2">
      <w:pPr>
        <w:tabs>
          <w:tab w:val="left" w:pos="0"/>
        </w:tabs>
        <w:jc w:val="center"/>
        <w:rPr>
          <w:rFonts w:ascii="Arial" w:hAnsi="Arial" w:cs="Arial"/>
          <w:b/>
          <w:lang w:eastAsia="es-ES"/>
        </w:rPr>
      </w:pPr>
      <w:r w:rsidRPr="00B238A2">
        <w:rPr>
          <w:rFonts w:ascii="Arial" w:hAnsi="Arial" w:cs="Arial"/>
          <w:b/>
          <w:lang w:eastAsia="es-ES"/>
        </w:rPr>
        <w:t>CÓDIGO: _______________</w:t>
      </w:r>
    </w:p>
    <w:p w:rsidR="00B238A2" w:rsidRPr="00B238A2" w:rsidRDefault="00B238A2" w:rsidP="00B238A2">
      <w:pPr>
        <w:spacing w:after="120"/>
        <w:jc w:val="both"/>
        <w:rPr>
          <w:rFonts w:ascii="Arial" w:hAnsi="Arial" w:cs="Arial"/>
          <w:b/>
          <w:sz w:val="21"/>
          <w:szCs w:val="21"/>
          <w:lang w:val="es-BO" w:eastAsia="es-ES"/>
        </w:rPr>
      </w:pPr>
    </w:p>
    <w:p w:rsidR="00B238A2" w:rsidRPr="00B238A2" w:rsidRDefault="00B238A2" w:rsidP="00B238A2">
      <w:pPr>
        <w:spacing w:after="120"/>
        <w:jc w:val="both"/>
        <w:rPr>
          <w:rFonts w:ascii="Arial" w:hAnsi="Arial" w:cs="Arial"/>
          <w:b/>
          <w:i/>
          <w:u w:val="single"/>
          <w:lang w:val="es-BO" w:eastAsia="es-ES"/>
        </w:rPr>
      </w:pPr>
      <w:r w:rsidRPr="00B238A2">
        <w:rPr>
          <w:rFonts w:ascii="Arial" w:hAnsi="Arial" w:cs="Arial"/>
          <w:b/>
          <w:i/>
          <w:u w:val="single"/>
          <w:lang w:val="es-BO" w:eastAsia="es-ES"/>
        </w:rPr>
        <w:t>INCLUIR EL SIGUIENTE TEXTO EN CASO DE QUE CORRESPONDA:</w:t>
      </w:r>
    </w:p>
    <w:p w:rsidR="00B238A2" w:rsidRPr="00B238A2" w:rsidRDefault="00B238A2" w:rsidP="00B238A2">
      <w:pPr>
        <w:spacing w:after="120"/>
        <w:jc w:val="both"/>
        <w:rPr>
          <w:rFonts w:ascii="Arial" w:hAnsi="Arial" w:cs="Arial"/>
          <w:b/>
          <w:i/>
          <w:u w:val="single"/>
          <w:lang w:val="es-BO" w:eastAsia="es-ES"/>
        </w:rPr>
      </w:pPr>
      <w:r w:rsidRPr="00B238A2">
        <w:rPr>
          <w:rFonts w:ascii="Arial" w:hAnsi="Arial" w:cs="Arial"/>
          <w:b/>
          <w:i/>
          <w:u w:val="single"/>
          <w:lang w:val="es-BO" w:eastAsia="es-ES"/>
        </w:rPr>
        <w:t>SEÑOR NOTARIO DE GOBIERNO DEL DISTRITO ADMINISTRATIVO DE _______</w:t>
      </w:r>
    </w:p>
    <w:p w:rsidR="00B238A2" w:rsidRPr="00B238A2" w:rsidRDefault="00B238A2" w:rsidP="00B238A2">
      <w:pPr>
        <w:jc w:val="both"/>
        <w:rPr>
          <w:rFonts w:ascii="Arial" w:hAnsi="Arial" w:cs="Arial"/>
          <w:b/>
          <w:i/>
          <w:u w:val="single"/>
          <w:lang w:eastAsia="es-ES"/>
        </w:rPr>
      </w:pPr>
      <w:r w:rsidRPr="00B238A2">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B238A2">
        <w:rPr>
          <w:rFonts w:ascii="Arial" w:hAnsi="Arial" w:cs="Arial"/>
          <w:i/>
          <w:lang w:val="es-BO" w:eastAsia="es-ES"/>
        </w:rPr>
        <w:t> </w:t>
      </w:r>
      <w:r w:rsidRPr="00B238A2">
        <w:rPr>
          <w:rFonts w:ascii="Arial" w:hAnsi="Arial" w:cs="Arial"/>
          <w:bCs/>
          <w:i/>
          <w:lang w:val="es-BO" w:eastAsia="es-ES"/>
        </w:rPr>
        <w:t> </w:t>
      </w:r>
    </w:p>
    <w:p w:rsidR="00B238A2" w:rsidRPr="00B238A2" w:rsidRDefault="00B238A2" w:rsidP="00B238A2">
      <w:pPr>
        <w:autoSpaceDE w:val="0"/>
        <w:autoSpaceDN w:val="0"/>
        <w:adjustRightInd w:val="0"/>
        <w:spacing w:before="120" w:after="120"/>
        <w:jc w:val="both"/>
        <w:rPr>
          <w:rFonts w:ascii="Arial" w:hAnsi="Arial" w:cs="Arial"/>
          <w:b/>
          <w:u w:val="single"/>
          <w:lang w:eastAsia="es-ES"/>
        </w:rPr>
      </w:pPr>
    </w:p>
    <w:p w:rsidR="00B238A2" w:rsidRPr="00B238A2" w:rsidRDefault="00B238A2" w:rsidP="00B238A2">
      <w:pPr>
        <w:autoSpaceDE w:val="0"/>
        <w:autoSpaceDN w:val="0"/>
        <w:adjustRightInd w:val="0"/>
        <w:spacing w:before="120" w:after="120"/>
        <w:jc w:val="both"/>
        <w:rPr>
          <w:rFonts w:ascii="Arial" w:hAnsi="Arial" w:cs="Arial"/>
          <w:lang w:eastAsia="es-ES"/>
        </w:rPr>
      </w:pPr>
      <w:r w:rsidRPr="00B238A2">
        <w:rPr>
          <w:rFonts w:ascii="Arial" w:hAnsi="Arial" w:cs="Arial"/>
          <w:b/>
          <w:u w:val="single"/>
          <w:lang w:eastAsia="es-ES"/>
        </w:rPr>
        <w:t>PRIMERA. (PARTES CONTRATANTES)</w:t>
      </w:r>
    </w:p>
    <w:p w:rsidR="00B238A2" w:rsidRPr="00B238A2" w:rsidRDefault="00B238A2" w:rsidP="007D104D">
      <w:pPr>
        <w:numPr>
          <w:ilvl w:val="1"/>
          <w:numId w:val="50"/>
        </w:numPr>
        <w:spacing w:before="120" w:after="120"/>
        <w:ind w:left="709" w:hanging="709"/>
        <w:contextualSpacing/>
        <w:jc w:val="both"/>
        <w:rPr>
          <w:rFonts w:ascii="Arial" w:hAnsi="Arial" w:cs="Arial"/>
          <w:i/>
          <w:lang w:eastAsia="es-ES"/>
        </w:rPr>
      </w:pPr>
      <w:r w:rsidRPr="00B238A2">
        <w:rPr>
          <w:rFonts w:ascii="Arial" w:hAnsi="Arial" w:cs="Arial"/>
          <w:b/>
          <w:lang w:eastAsia="es-ES"/>
        </w:rPr>
        <w:t>YACIMIENTOS PETROLÍFEROS FISCALES BOLIVIANOS</w:t>
      </w:r>
      <w:r w:rsidRPr="00B238A2">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B238A2">
        <w:rPr>
          <w:rFonts w:ascii="Arial" w:hAnsi="Arial" w:cs="Arial"/>
          <w:b/>
          <w:lang w:eastAsia="es-ES"/>
        </w:rPr>
        <w:t xml:space="preserve">ENTIDAD, </w:t>
      </w:r>
    </w:p>
    <w:p w:rsidR="00B238A2" w:rsidRPr="00B238A2" w:rsidRDefault="00B238A2" w:rsidP="00B238A2">
      <w:pPr>
        <w:spacing w:before="120" w:after="120"/>
        <w:ind w:left="709"/>
        <w:contextualSpacing/>
        <w:jc w:val="both"/>
        <w:rPr>
          <w:rFonts w:ascii="Arial" w:hAnsi="Arial" w:cs="Arial"/>
          <w:i/>
          <w:lang w:eastAsia="es-ES"/>
        </w:rPr>
      </w:pPr>
    </w:p>
    <w:p w:rsidR="00B238A2" w:rsidRPr="00B238A2" w:rsidRDefault="00B238A2" w:rsidP="007D104D">
      <w:pPr>
        <w:numPr>
          <w:ilvl w:val="1"/>
          <w:numId w:val="50"/>
        </w:numPr>
        <w:spacing w:before="120" w:after="120"/>
        <w:ind w:left="709" w:hanging="709"/>
        <w:contextualSpacing/>
        <w:jc w:val="both"/>
        <w:rPr>
          <w:rFonts w:ascii="Arial" w:hAnsi="Arial" w:cs="Arial"/>
          <w:i/>
          <w:lang w:eastAsia="es-ES"/>
        </w:rPr>
      </w:pPr>
      <w:r w:rsidRPr="00B238A2">
        <w:rPr>
          <w:rFonts w:ascii="Arial" w:hAnsi="Arial" w:cs="Arial"/>
          <w:lang w:eastAsia="es-ES"/>
        </w:rPr>
        <w:t>_____________________________</w:t>
      </w:r>
      <w:r w:rsidRPr="00B238A2">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B238A2">
        <w:rPr>
          <w:rFonts w:ascii="Arial" w:hAnsi="Arial" w:cs="Arial"/>
          <w:i/>
          <w:lang w:val="es-ES_tradnl" w:eastAsia="es-ES"/>
        </w:rPr>
        <w:t xml:space="preserve">, </w:t>
      </w:r>
      <w:r w:rsidRPr="00B238A2">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B238A2">
        <w:rPr>
          <w:rFonts w:ascii="Arial" w:hAnsi="Arial" w:cs="Arial"/>
          <w:lang w:eastAsia="es-ES"/>
        </w:rPr>
        <w:t xml:space="preserve">con Cédula de Identidad ___________________________, </w:t>
      </w:r>
      <w:r w:rsidRPr="00B238A2">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B238A2">
        <w:rPr>
          <w:rFonts w:ascii="Arial" w:hAnsi="Arial" w:cs="Arial"/>
          <w:lang w:eastAsia="es-ES"/>
        </w:rPr>
        <w:t xml:space="preserve">que en adelante se denominará el </w:t>
      </w:r>
      <w:r w:rsidRPr="00B238A2">
        <w:rPr>
          <w:rFonts w:ascii="Arial" w:hAnsi="Arial" w:cs="Arial"/>
          <w:b/>
          <w:bCs/>
          <w:lang w:val="es-ES_tradnl" w:eastAsia="es-ES"/>
        </w:rPr>
        <w:t>PROVEEDOR</w:t>
      </w:r>
      <w:r w:rsidRPr="00B238A2">
        <w:rPr>
          <w:rFonts w:ascii="Arial" w:hAnsi="Arial" w:cs="Arial"/>
          <w:b/>
          <w:lang w:eastAsia="es-ES"/>
        </w:rPr>
        <w:t>.</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t xml:space="preserve">Tanto la </w:t>
      </w:r>
      <w:r w:rsidRPr="00B238A2">
        <w:rPr>
          <w:rFonts w:ascii="Arial" w:hAnsi="Arial" w:cs="Arial"/>
          <w:b/>
          <w:lang w:eastAsia="es-ES"/>
        </w:rPr>
        <w:t>ENTIDAD</w:t>
      </w:r>
      <w:r w:rsidRPr="00B238A2">
        <w:rPr>
          <w:rFonts w:ascii="Arial" w:hAnsi="Arial" w:cs="Arial"/>
          <w:lang w:eastAsia="es-ES"/>
        </w:rPr>
        <w:t xml:space="preserve"> como el </w:t>
      </w:r>
      <w:r w:rsidRPr="00B238A2">
        <w:rPr>
          <w:rFonts w:ascii="Arial" w:hAnsi="Arial" w:cs="Arial"/>
          <w:b/>
          <w:lang w:eastAsia="es-ES"/>
        </w:rPr>
        <w:t>PROVEEDOR</w:t>
      </w:r>
      <w:r w:rsidRPr="00B238A2">
        <w:rPr>
          <w:rFonts w:ascii="Arial" w:hAnsi="Arial" w:cs="Arial"/>
          <w:lang w:eastAsia="es-ES"/>
        </w:rPr>
        <w:t xml:space="preserve"> podrán ser denominados individualmente e indistintamente como “Parte” o colectivamente “Partes”.</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SEGUNDA.- (ANTECEDENTES LEGALES DEL CONTRATO) </w:t>
      </w:r>
    </w:p>
    <w:p w:rsidR="00B238A2" w:rsidRPr="00B238A2" w:rsidRDefault="00B238A2" w:rsidP="00B238A2">
      <w:pPr>
        <w:spacing w:before="120" w:after="120"/>
        <w:ind w:left="705" w:hanging="705"/>
        <w:jc w:val="both"/>
        <w:rPr>
          <w:rFonts w:ascii="Arial" w:hAnsi="Arial" w:cs="Arial"/>
          <w:lang w:eastAsia="es-ES"/>
        </w:rPr>
      </w:pPr>
      <w:r w:rsidRPr="00B238A2">
        <w:rPr>
          <w:rFonts w:ascii="Arial" w:hAnsi="Arial" w:cs="Arial"/>
          <w:b/>
          <w:bCs/>
          <w:lang w:val="es-BO" w:eastAsia="es-ES"/>
        </w:rPr>
        <w:t xml:space="preserve">2.1. </w:t>
      </w:r>
      <w:r w:rsidRPr="00B238A2">
        <w:rPr>
          <w:rFonts w:ascii="Arial" w:hAnsi="Arial" w:cs="Arial"/>
          <w:b/>
          <w:bCs/>
          <w:lang w:val="es-BO" w:eastAsia="es-ES"/>
        </w:rPr>
        <w:tab/>
      </w:r>
      <w:r w:rsidRPr="00B238A2">
        <w:rPr>
          <w:rFonts w:ascii="Arial" w:hAnsi="Arial" w:cs="Arial"/>
          <w:lang w:eastAsia="es-ES"/>
        </w:rPr>
        <w:t>La</w:t>
      </w:r>
      <w:r w:rsidRPr="00B238A2">
        <w:rPr>
          <w:rFonts w:ascii="Arial" w:hAnsi="Arial" w:cs="Arial"/>
          <w:b/>
          <w:lang w:eastAsia="es-ES"/>
        </w:rPr>
        <w:t xml:space="preserve"> ENTIDAD </w:t>
      </w:r>
      <w:r w:rsidRPr="00B238A2">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w:t>
      </w:r>
      <w:proofErr w:type="gramStart"/>
      <w:r w:rsidRPr="00B238A2">
        <w:rPr>
          <w:rFonts w:ascii="Arial" w:hAnsi="Arial" w:cs="Arial"/>
          <w:lang w:eastAsia="es-ES"/>
        </w:rPr>
        <w:t>,realizado</w:t>
      </w:r>
      <w:proofErr w:type="gramEnd"/>
      <w:r w:rsidRPr="00B238A2">
        <w:rPr>
          <w:rFonts w:ascii="Arial" w:hAnsi="Arial" w:cs="Arial"/>
          <w:lang w:eastAsia="es-ES"/>
        </w:rPr>
        <w:t xml:space="preserve"> bajo las normas y regulaciones de contratación establecidas en el Reglamento _____________________ aprobado mediante Resolución de Directorio ____________________________ y el documento de contratación directa.</w:t>
      </w:r>
    </w:p>
    <w:p w:rsidR="00B238A2" w:rsidRPr="00B238A2" w:rsidRDefault="00B238A2" w:rsidP="00B238A2">
      <w:pPr>
        <w:spacing w:before="120" w:after="120"/>
        <w:ind w:left="709" w:hanging="709"/>
        <w:jc w:val="both"/>
        <w:rPr>
          <w:rFonts w:ascii="Arial" w:hAnsi="Arial" w:cs="Arial"/>
          <w:bCs/>
          <w:lang w:eastAsia="es-ES"/>
        </w:rPr>
      </w:pPr>
      <w:r w:rsidRPr="00B238A2">
        <w:rPr>
          <w:rFonts w:ascii="Arial" w:hAnsi="Arial" w:cs="Arial"/>
          <w:b/>
          <w:bCs/>
          <w:lang w:eastAsia="es-ES"/>
        </w:rPr>
        <w:lastRenderedPageBreak/>
        <w:t>2.2.</w:t>
      </w:r>
      <w:r w:rsidRPr="00B238A2">
        <w:rPr>
          <w:rFonts w:ascii="Arial" w:hAnsi="Arial" w:cs="Arial"/>
          <w:bCs/>
          <w:lang w:eastAsia="es-ES"/>
        </w:rPr>
        <w:tab/>
        <w:t>Por su parte el</w:t>
      </w:r>
      <w:r w:rsidRPr="00B238A2">
        <w:rPr>
          <w:rFonts w:ascii="Arial" w:hAnsi="Arial" w:cs="Arial"/>
          <w:b/>
          <w:bCs/>
          <w:lang w:eastAsia="es-ES"/>
        </w:rPr>
        <w:t xml:space="preserve"> PROVEEDOR </w:t>
      </w:r>
      <w:r w:rsidRPr="00B238A2">
        <w:rPr>
          <w:rFonts w:ascii="Arial" w:hAnsi="Arial" w:cs="Arial"/>
          <w:bCs/>
          <w:lang w:eastAsia="es-E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B238A2" w:rsidRPr="00B238A2" w:rsidRDefault="00B238A2" w:rsidP="00B238A2">
      <w:pPr>
        <w:spacing w:before="120" w:after="120"/>
        <w:rPr>
          <w:rFonts w:ascii="Arial" w:hAnsi="Arial" w:cs="Arial"/>
          <w:b/>
          <w:u w:val="single"/>
          <w:lang w:eastAsia="es-ES"/>
        </w:rPr>
      </w:pPr>
      <w:r w:rsidRPr="00B238A2">
        <w:rPr>
          <w:rFonts w:ascii="Arial" w:hAnsi="Arial" w:cs="Arial"/>
          <w:b/>
          <w:u w:val="single"/>
          <w:lang w:val="es-ES_tradnl" w:eastAsia="es-ES"/>
        </w:rPr>
        <w:t xml:space="preserve">TERCERA.- </w:t>
      </w:r>
      <w:r w:rsidRPr="00B238A2">
        <w:rPr>
          <w:rFonts w:ascii="Arial" w:hAnsi="Arial" w:cs="Arial"/>
          <w:b/>
          <w:u w:val="single"/>
          <w:lang w:eastAsia="es-ES"/>
        </w:rPr>
        <w:t>(DISPOSICIONES GENERALES)</w:t>
      </w:r>
    </w:p>
    <w:p w:rsidR="00B238A2" w:rsidRPr="00B238A2" w:rsidRDefault="00B238A2" w:rsidP="00B238A2">
      <w:pPr>
        <w:tabs>
          <w:tab w:val="left" w:pos="709"/>
        </w:tabs>
        <w:spacing w:before="120" w:after="120"/>
        <w:ind w:left="709" w:hanging="709"/>
        <w:jc w:val="both"/>
        <w:rPr>
          <w:rFonts w:ascii="Arial" w:hAnsi="Arial" w:cs="Arial"/>
          <w:lang w:val="es-BO" w:eastAsia="es-ES"/>
        </w:rPr>
      </w:pPr>
      <w:r w:rsidRPr="00B238A2">
        <w:rPr>
          <w:rFonts w:ascii="Arial" w:hAnsi="Arial" w:cs="Arial"/>
          <w:b/>
          <w:lang w:val="es-BO" w:eastAsia="es-ES"/>
        </w:rPr>
        <w:t xml:space="preserve">3.1.     </w:t>
      </w:r>
      <w:r w:rsidRPr="00B238A2">
        <w:rPr>
          <w:rFonts w:ascii="Arial" w:hAnsi="Arial" w:cs="Arial"/>
          <w:b/>
          <w:lang w:val="es-BO" w:eastAsia="es-ES"/>
        </w:rPr>
        <w:tab/>
        <w:t xml:space="preserve">Aplicación del Contrato: </w:t>
      </w:r>
      <w:r w:rsidRPr="00B238A2">
        <w:rPr>
          <w:rFonts w:ascii="Arial" w:hAnsi="Arial" w:cs="Arial"/>
          <w:lang w:val="es-BO" w:eastAsia="es-ES"/>
        </w:rPr>
        <w:t xml:space="preserve">Las Partes reconocen que no es viable regular cada una de las circunstancias que puedan surgir durante el desarrollo del presente Contrato, por lo cual acuerdan desarrollar todas las actividades necesarias con la finalidad de cumplir el objeto del Contrato.  </w:t>
      </w:r>
    </w:p>
    <w:p w:rsidR="00B238A2" w:rsidRPr="00B238A2" w:rsidRDefault="00B238A2" w:rsidP="00B238A2">
      <w:pPr>
        <w:spacing w:before="240" w:after="120"/>
        <w:ind w:left="708" w:hanging="708"/>
        <w:jc w:val="both"/>
        <w:rPr>
          <w:rFonts w:ascii="Arial" w:hAnsi="Arial" w:cs="Arial"/>
          <w:lang w:eastAsia="es-ES"/>
        </w:rPr>
      </w:pPr>
      <w:r w:rsidRPr="00B238A2">
        <w:rPr>
          <w:rFonts w:ascii="Arial" w:hAnsi="Arial" w:cs="Arial"/>
          <w:b/>
          <w:lang w:val="es-BO" w:eastAsia="es-ES"/>
        </w:rPr>
        <w:t>3.</w:t>
      </w:r>
      <w:r w:rsidRPr="00B238A2">
        <w:rPr>
          <w:rFonts w:ascii="Arial" w:hAnsi="Arial" w:cs="Arial"/>
          <w:b/>
          <w:lang w:eastAsia="es-ES"/>
        </w:rPr>
        <w:t>2.     Definiciones:</w:t>
      </w:r>
      <w:r w:rsidRPr="00B238A2">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Adquisición:</w:t>
            </w:r>
          </w:p>
          <w:p w:rsidR="00B238A2" w:rsidRPr="00B238A2" w:rsidRDefault="00B238A2" w:rsidP="00B238A2">
            <w:pPr>
              <w:rPr>
                <w:rFonts w:ascii="Arial" w:hAnsi="Arial" w:cs="Arial"/>
                <w:sz w:val="20"/>
                <w:lang w:eastAsia="es-ES"/>
              </w:rPr>
            </w:pP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Significa la compra de __________________________, que será entregada por el </w:t>
            </w:r>
            <w:r w:rsidRPr="00B238A2">
              <w:rPr>
                <w:rFonts w:ascii="Arial" w:hAnsi="Arial" w:cs="Arial"/>
                <w:b/>
                <w:sz w:val="20"/>
                <w:lang w:eastAsia="es-ES"/>
              </w:rPr>
              <w:t>PROVEEDOR</w:t>
            </w:r>
            <w:r w:rsidRPr="00B238A2">
              <w:rPr>
                <w:rFonts w:ascii="Arial" w:hAnsi="Arial" w:cs="Arial"/>
                <w:sz w:val="20"/>
                <w:lang w:eastAsia="es-ES"/>
              </w:rPr>
              <w:t xml:space="preserve"> a favor de la </w:t>
            </w:r>
            <w:r w:rsidRPr="00B238A2">
              <w:rPr>
                <w:rFonts w:ascii="Arial" w:hAnsi="Arial" w:cs="Arial"/>
                <w:b/>
                <w:sz w:val="20"/>
                <w:lang w:eastAsia="es-ES"/>
              </w:rPr>
              <w:t>ENTIDAD</w:t>
            </w:r>
            <w:r w:rsidRPr="00B238A2">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Contrato:</w:t>
            </w: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Es el presente documento celebrado entre las Partes, junto con todos los anexos que forman parte integrante del mismo.</w:t>
            </w:r>
          </w:p>
        </w:tc>
      </w:tr>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Responsable o Comité de Recepción:</w:t>
            </w: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Es una o más personas designadas por la </w:t>
            </w:r>
            <w:r w:rsidRPr="00B238A2">
              <w:rPr>
                <w:rFonts w:ascii="Arial" w:hAnsi="Arial" w:cs="Arial"/>
                <w:b/>
                <w:sz w:val="20"/>
                <w:lang w:eastAsia="es-ES"/>
              </w:rPr>
              <w:t>ENTIDAD</w:t>
            </w:r>
            <w:r w:rsidRPr="00B238A2">
              <w:rPr>
                <w:rFonts w:ascii="Arial" w:hAnsi="Arial" w:cs="Arial"/>
                <w:sz w:val="20"/>
                <w:lang w:eastAsia="es-ES"/>
              </w:rPr>
              <w:t xml:space="preserve">, quienes serán responsables de la verificación y recepción de la </w:t>
            </w:r>
            <w:r w:rsidRPr="00B238A2">
              <w:rPr>
                <w:rFonts w:ascii="Arial" w:hAnsi="Arial" w:cs="Arial"/>
                <w:sz w:val="20"/>
                <w:lang w:val="es-ES_tradnl" w:eastAsia="es-ES"/>
              </w:rPr>
              <w:t>Adquisición</w:t>
            </w:r>
            <w:r w:rsidRPr="00B238A2">
              <w:rPr>
                <w:rFonts w:ascii="Arial" w:hAnsi="Arial" w:cs="Arial"/>
                <w:sz w:val="20"/>
                <w:lang w:eastAsia="es-ES"/>
              </w:rPr>
              <w:t xml:space="preserve"> a ser entregada por el </w:t>
            </w:r>
            <w:r w:rsidRPr="00B238A2">
              <w:rPr>
                <w:rFonts w:ascii="Arial" w:hAnsi="Arial" w:cs="Arial"/>
                <w:b/>
                <w:sz w:val="20"/>
                <w:lang w:eastAsia="es-ES"/>
              </w:rPr>
              <w:t>PROVEEDOR</w:t>
            </w:r>
            <w:r w:rsidRPr="00B238A2">
              <w:rPr>
                <w:rFonts w:ascii="Arial" w:hAnsi="Arial" w:cs="Arial"/>
                <w:sz w:val="20"/>
                <w:lang w:eastAsia="es-ES"/>
              </w:rPr>
              <w:t>, conforme lo establecido en el presente Contrato.</w:t>
            </w:r>
          </w:p>
        </w:tc>
      </w:tr>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Ley Aplicable:</w:t>
            </w:r>
            <w:r w:rsidRPr="00B238A2">
              <w:rPr>
                <w:rFonts w:ascii="Arial" w:hAnsi="Arial" w:cs="Arial"/>
                <w:sz w:val="20"/>
                <w:lang w:eastAsia="es-ES"/>
              </w:rPr>
              <w:tab/>
            </w: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Son las normas constitucionales, leyes, decretos supremos y toda otra disposición legal vigente y publicada en el Estado Plurinacional de Bolivia.</w:t>
            </w:r>
          </w:p>
        </w:tc>
      </w:tr>
      <w:tr w:rsidR="00B238A2" w:rsidRPr="00B238A2" w:rsidTr="007C754D">
        <w:tc>
          <w:tcPr>
            <w:tcW w:w="2522" w:type="dxa"/>
          </w:tcPr>
          <w:p w:rsidR="00B238A2" w:rsidRPr="00B238A2" w:rsidRDefault="00B238A2" w:rsidP="00B238A2">
            <w:pPr>
              <w:rPr>
                <w:rFonts w:ascii="Arial" w:hAnsi="Arial" w:cs="Arial"/>
                <w:b/>
                <w:sz w:val="20"/>
                <w:lang w:eastAsia="es-ES"/>
              </w:rPr>
            </w:pPr>
            <w:r w:rsidRPr="00B238A2">
              <w:rPr>
                <w:rFonts w:ascii="Arial" w:hAnsi="Arial" w:cs="Arial"/>
                <w:b/>
                <w:sz w:val="20"/>
                <w:lang w:eastAsia="es-ES"/>
              </w:rPr>
              <w:t>Unidad Solicitante:</w:t>
            </w:r>
          </w:p>
        </w:tc>
        <w:tc>
          <w:tcPr>
            <w:tcW w:w="6237"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Es la ___________________________ de la </w:t>
            </w:r>
            <w:r w:rsidRPr="00B238A2">
              <w:rPr>
                <w:rFonts w:ascii="Arial" w:hAnsi="Arial" w:cs="Arial"/>
                <w:b/>
                <w:sz w:val="20"/>
                <w:lang w:eastAsia="es-ES"/>
              </w:rPr>
              <w:t>ENTIDAD.</w:t>
            </w:r>
          </w:p>
        </w:tc>
      </w:tr>
    </w:tbl>
    <w:p w:rsidR="00B238A2" w:rsidRPr="00B238A2" w:rsidRDefault="00B238A2" w:rsidP="00B238A2">
      <w:pPr>
        <w:spacing w:before="120" w:after="120"/>
        <w:ind w:left="709" w:hanging="709"/>
        <w:jc w:val="both"/>
        <w:rPr>
          <w:rFonts w:ascii="Arial" w:hAnsi="Arial" w:cs="Arial"/>
          <w:lang w:eastAsia="es-ES"/>
        </w:rPr>
      </w:pPr>
      <w:r w:rsidRPr="00B238A2">
        <w:rPr>
          <w:rFonts w:ascii="Arial" w:hAnsi="Arial" w:cs="Arial"/>
          <w:b/>
          <w:lang w:eastAsia="es-ES"/>
        </w:rPr>
        <w:t xml:space="preserve">3.2. </w:t>
      </w:r>
      <w:r w:rsidRPr="00B238A2">
        <w:rPr>
          <w:rFonts w:ascii="Arial" w:hAnsi="Arial" w:cs="Arial"/>
          <w:b/>
          <w:lang w:eastAsia="es-ES"/>
        </w:rPr>
        <w:tab/>
        <w:t xml:space="preserve">Relación entre las Partes: </w:t>
      </w:r>
      <w:r w:rsidRPr="00B238A2">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B238A2">
        <w:rPr>
          <w:rFonts w:ascii="Arial" w:hAnsi="Arial" w:cs="Arial"/>
          <w:b/>
          <w:lang w:eastAsia="es-ES"/>
        </w:rPr>
        <w:t>PROVEEDOR</w:t>
      </w:r>
      <w:r w:rsidRPr="00B238A2">
        <w:rPr>
          <w:rFonts w:ascii="Arial" w:hAnsi="Arial" w:cs="Arial"/>
          <w:lang w:eastAsia="es-ES"/>
        </w:rPr>
        <w:t>, quien será plenamente responsable por todos los aspectos relacionados con este Contrato y la Ley Aplicable.</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3.3.</w:t>
      </w:r>
      <w:r w:rsidRPr="00B238A2">
        <w:rPr>
          <w:rFonts w:ascii="Arial" w:hAnsi="Arial" w:cs="Arial"/>
          <w:lang w:eastAsia="es-ES"/>
        </w:rPr>
        <w:tab/>
      </w:r>
      <w:r w:rsidRPr="00B238A2">
        <w:rPr>
          <w:rFonts w:ascii="Arial" w:hAnsi="Arial" w:cs="Arial"/>
          <w:b/>
          <w:lang w:eastAsia="es-ES"/>
        </w:rPr>
        <w:t>Ley que rige el Contrato:</w:t>
      </w:r>
      <w:r w:rsidRPr="00B238A2">
        <w:rPr>
          <w:rFonts w:ascii="Arial" w:hAnsi="Arial" w:cs="Arial"/>
          <w:lang w:eastAsia="es-ES"/>
        </w:rPr>
        <w:t xml:space="preserve"> Este Contrato, su significado e interpretación y la relación que crea entre las Partes se regirá por Ley Aplicable.</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3.4.</w:t>
      </w:r>
      <w:r w:rsidRPr="00B238A2">
        <w:rPr>
          <w:rFonts w:ascii="Arial" w:hAnsi="Arial" w:cs="Arial"/>
          <w:lang w:eastAsia="es-ES"/>
        </w:rPr>
        <w:tab/>
      </w:r>
      <w:r w:rsidRPr="00B238A2">
        <w:rPr>
          <w:rFonts w:ascii="Arial" w:hAnsi="Arial" w:cs="Arial"/>
          <w:b/>
          <w:lang w:eastAsia="es-ES"/>
        </w:rPr>
        <w:t xml:space="preserve">Idioma: </w:t>
      </w:r>
      <w:r w:rsidRPr="00B238A2">
        <w:rPr>
          <w:rFonts w:ascii="Arial" w:hAnsi="Arial" w:cs="Arial"/>
          <w:lang w:eastAsia="es-ES"/>
        </w:rPr>
        <w:t>Este Contrato se ha celebrado en castellano, idioma por el que se regirán obligatoriamente todas las materias relacionadas con el mismo o su interpretación.</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3.5.</w:t>
      </w:r>
      <w:r w:rsidRPr="00B238A2">
        <w:rPr>
          <w:rFonts w:ascii="Arial" w:hAnsi="Arial" w:cs="Arial"/>
          <w:lang w:eastAsia="es-ES"/>
        </w:rPr>
        <w:tab/>
      </w:r>
      <w:r w:rsidRPr="00B238A2">
        <w:rPr>
          <w:rFonts w:ascii="Arial" w:hAnsi="Arial" w:cs="Arial"/>
          <w:b/>
          <w:lang w:eastAsia="es-ES"/>
        </w:rPr>
        <w:t>Encabezamientos:</w:t>
      </w:r>
      <w:r w:rsidRPr="00B238A2">
        <w:rPr>
          <w:rFonts w:ascii="Arial" w:hAnsi="Arial" w:cs="Arial"/>
          <w:lang w:eastAsia="es-ES"/>
        </w:rPr>
        <w:t xml:space="preserve"> El contenido de este Contrato no se verá restringido, modificado o afectado por los encabezamientos.</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3.6.</w:t>
      </w:r>
      <w:r w:rsidRPr="00B238A2">
        <w:rPr>
          <w:rFonts w:ascii="Arial" w:hAnsi="Arial" w:cs="Arial"/>
          <w:lang w:eastAsia="es-ES"/>
        </w:rPr>
        <w:tab/>
      </w:r>
      <w:r w:rsidRPr="00B238A2">
        <w:rPr>
          <w:rFonts w:ascii="Arial" w:hAnsi="Arial" w:cs="Arial"/>
          <w:b/>
          <w:lang w:eastAsia="es-ES"/>
        </w:rPr>
        <w:t>Totalidad del acuerdo:</w:t>
      </w:r>
      <w:r w:rsidRPr="00B238A2">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3.7.</w:t>
      </w:r>
      <w:r w:rsidRPr="00B238A2">
        <w:rPr>
          <w:rFonts w:ascii="Arial" w:hAnsi="Arial" w:cs="Arial"/>
          <w:lang w:eastAsia="es-ES"/>
        </w:rPr>
        <w:tab/>
      </w:r>
      <w:r w:rsidRPr="00B238A2">
        <w:rPr>
          <w:rFonts w:ascii="Arial" w:hAnsi="Arial" w:cs="Arial"/>
          <w:b/>
          <w:lang w:eastAsia="es-ES"/>
        </w:rPr>
        <w:t>Plazos:</w:t>
      </w:r>
      <w:r w:rsidRPr="00B238A2">
        <w:rPr>
          <w:rFonts w:ascii="Arial" w:hAnsi="Arial" w:cs="Arial"/>
          <w:lang w:eastAsia="es-ES"/>
        </w:rPr>
        <w:t xml:space="preserve"> Todos los plazos establecidos en este Contrato y sus anexos se entenderán como días calendario, salvo indicación expresa en contrario.</w:t>
      </w:r>
    </w:p>
    <w:p w:rsidR="00B238A2" w:rsidRPr="00B238A2" w:rsidRDefault="00B238A2" w:rsidP="00B238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B238A2">
        <w:rPr>
          <w:rFonts w:ascii="Arial" w:hAnsi="Arial" w:cs="Arial"/>
          <w:b/>
          <w:lang w:eastAsia="es-ES"/>
        </w:rPr>
        <w:t>3.8.</w:t>
      </w:r>
      <w:r w:rsidRPr="00B238A2">
        <w:rPr>
          <w:rFonts w:ascii="Arial" w:hAnsi="Arial" w:cs="Arial"/>
          <w:lang w:eastAsia="es-ES"/>
        </w:rPr>
        <w:tab/>
      </w:r>
      <w:r w:rsidRPr="00B238A2">
        <w:rPr>
          <w:rFonts w:ascii="Arial" w:hAnsi="Arial" w:cs="Arial"/>
          <w:b/>
          <w:lang w:eastAsia="es-ES"/>
        </w:rPr>
        <w:t>Mayúsculas:</w:t>
      </w:r>
      <w:r w:rsidRPr="00B238A2">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238A2" w:rsidRPr="00B238A2" w:rsidRDefault="00B238A2" w:rsidP="00B238A2">
      <w:pPr>
        <w:spacing w:before="120" w:after="120"/>
        <w:ind w:left="709" w:hanging="709"/>
        <w:jc w:val="both"/>
        <w:rPr>
          <w:rFonts w:ascii="Arial" w:hAnsi="Arial" w:cs="Arial"/>
          <w:lang w:eastAsia="es-ES"/>
        </w:rPr>
      </w:pPr>
      <w:r w:rsidRPr="00B238A2">
        <w:rPr>
          <w:rFonts w:ascii="Arial" w:hAnsi="Arial" w:cs="Arial"/>
          <w:b/>
          <w:bCs/>
          <w:lang w:eastAsia="es-ES"/>
        </w:rPr>
        <w:t>3.9.</w:t>
      </w:r>
      <w:r w:rsidRPr="00B238A2">
        <w:rPr>
          <w:rFonts w:ascii="Arial" w:hAnsi="Arial" w:cs="Arial"/>
          <w:b/>
          <w:bCs/>
          <w:lang w:eastAsia="es-ES"/>
        </w:rPr>
        <w:tab/>
        <w:t xml:space="preserve">Discrepancias: </w:t>
      </w:r>
      <w:r w:rsidRPr="00B238A2">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238A2" w:rsidRPr="00B238A2" w:rsidRDefault="00B238A2" w:rsidP="00B238A2">
      <w:pPr>
        <w:spacing w:before="120" w:after="120"/>
        <w:ind w:left="709" w:hanging="709"/>
        <w:jc w:val="both"/>
        <w:rPr>
          <w:rFonts w:ascii="Arial" w:hAnsi="Arial" w:cs="Arial"/>
          <w:u w:val="single"/>
          <w:lang w:eastAsia="es-ES"/>
        </w:rPr>
      </w:pPr>
      <w:r w:rsidRPr="00B238A2">
        <w:rPr>
          <w:rFonts w:ascii="Arial" w:hAnsi="Arial" w:cs="Arial"/>
          <w:b/>
          <w:bCs/>
          <w:u w:val="single"/>
          <w:lang w:eastAsia="es-ES"/>
        </w:rPr>
        <w:lastRenderedPageBreak/>
        <w:t>CUARTA.</w:t>
      </w:r>
      <w:r w:rsidRPr="00B238A2">
        <w:rPr>
          <w:rFonts w:ascii="Arial" w:hAnsi="Arial" w:cs="Arial"/>
          <w:u w:val="single"/>
          <w:lang w:eastAsia="es-ES"/>
        </w:rPr>
        <w:t xml:space="preserve">- </w:t>
      </w:r>
      <w:r w:rsidRPr="00B238A2">
        <w:rPr>
          <w:rFonts w:ascii="Arial" w:hAnsi="Arial" w:cs="Arial"/>
          <w:b/>
          <w:u w:val="single"/>
          <w:lang w:eastAsia="es-ES"/>
        </w:rPr>
        <w:t>(NATURALEZA DEL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B238A2">
        <w:rPr>
          <w:rFonts w:ascii="Arial" w:hAnsi="Arial" w:cs="Arial"/>
          <w:b/>
          <w:bCs/>
          <w:lang w:eastAsia="es-ES"/>
        </w:rPr>
        <w:t>.</w:t>
      </w:r>
    </w:p>
    <w:p w:rsidR="00B238A2" w:rsidRPr="00B238A2" w:rsidRDefault="00B238A2" w:rsidP="00B238A2">
      <w:pPr>
        <w:spacing w:before="120" w:after="120"/>
        <w:jc w:val="both"/>
        <w:rPr>
          <w:rFonts w:ascii="Arial" w:hAnsi="Arial" w:cs="Arial"/>
          <w:u w:val="single"/>
          <w:lang w:val="es-ES_tradnl" w:eastAsia="es-ES"/>
        </w:rPr>
      </w:pPr>
      <w:r w:rsidRPr="00B238A2">
        <w:rPr>
          <w:rFonts w:ascii="Arial" w:hAnsi="Arial" w:cs="Arial"/>
          <w:b/>
          <w:u w:val="single"/>
          <w:lang w:val="es-ES_tradnl" w:eastAsia="es-ES"/>
        </w:rPr>
        <w:t>QUINTA.- (DOCUMENTOS DEL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B238A2" w:rsidRPr="00B238A2" w:rsidRDefault="00B238A2" w:rsidP="00B238A2">
      <w:pPr>
        <w:spacing w:before="120" w:after="120"/>
        <w:ind w:left="2124" w:hanging="1131"/>
        <w:jc w:val="both"/>
        <w:rPr>
          <w:rFonts w:ascii="Arial" w:hAnsi="Arial" w:cs="Arial"/>
          <w:lang w:val="es-ES_tradnl" w:eastAsia="es-ES"/>
        </w:rPr>
      </w:pPr>
      <w:r w:rsidRPr="00B238A2">
        <w:rPr>
          <w:rFonts w:ascii="Arial" w:hAnsi="Arial" w:cs="Arial"/>
          <w:lang w:val="es-ES_tradnl" w:eastAsia="es-ES"/>
        </w:rPr>
        <w:t>Anexo 1:</w:t>
      </w:r>
      <w:r w:rsidRPr="00B238A2">
        <w:rPr>
          <w:rFonts w:ascii="Arial" w:hAnsi="Arial" w:cs="Arial"/>
          <w:lang w:val="es-ES_tradnl" w:eastAsia="es-ES"/>
        </w:rPr>
        <w:tab/>
      </w:r>
      <w:r w:rsidRPr="00B238A2">
        <w:rPr>
          <w:rFonts w:ascii="Arial" w:hAnsi="Arial" w:cs="Arial"/>
          <w:b/>
          <w:i/>
          <w:u w:val="single"/>
          <w:lang w:val="es-ES_tradnl" w:eastAsia="es-ES"/>
        </w:rPr>
        <w:t>Documento de contratación directa o documento base de contratación</w:t>
      </w:r>
      <w:r w:rsidRPr="00B238A2">
        <w:rPr>
          <w:rFonts w:ascii="Arial" w:hAnsi="Arial" w:cs="Arial"/>
          <w:lang w:val="es-ES_tradnl" w:eastAsia="es-ES"/>
        </w:rPr>
        <w:t>, aclaraciones y enmiendas.</w:t>
      </w:r>
    </w:p>
    <w:p w:rsidR="00B238A2" w:rsidRPr="00B238A2" w:rsidRDefault="00B238A2" w:rsidP="00B238A2">
      <w:pPr>
        <w:spacing w:before="120" w:after="120"/>
        <w:ind w:left="993"/>
        <w:jc w:val="both"/>
        <w:rPr>
          <w:rFonts w:ascii="Arial" w:hAnsi="Arial" w:cs="Arial"/>
          <w:lang w:val="es-ES_tradnl" w:eastAsia="es-ES"/>
        </w:rPr>
      </w:pPr>
      <w:r w:rsidRPr="00B238A2">
        <w:rPr>
          <w:rFonts w:ascii="Arial" w:hAnsi="Arial" w:cs="Arial"/>
          <w:lang w:val="es-ES_tradnl" w:eastAsia="es-ES"/>
        </w:rPr>
        <w:t>Anexo 2:</w:t>
      </w:r>
      <w:r w:rsidRPr="00B238A2">
        <w:rPr>
          <w:rFonts w:ascii="Arial" w:hAnsi="Arial" w:cs="Arial"/>
          <w:lang w:val="es-ES_tradnl" w:eastAsia="es-ES"/>
        </w:rPr>
        <w:tab/>
        <w:t>Propuesta adjudicada (oferta técnica y oferta económica).</w:t>
      </w:r>
    </w:p>
    <w:p w:rsidR="00B238A2" w:rsidRPr="00B238A2" w:rsidRDefault="00B238A2" w:rsidP="00B238A2">
      <w:pPr>
        <w:spacing w:before="120" w:after="120"/>
        <w:ind w:left="993"/>
        <w:jc w:val="both"/>
        <w:rPr>
          <w:rFonts w:ascii="Arial" w:hAnsi="Arial" w:cs="Arial"/>
          <w:lang w:val="es-ES_tradnl" w:eastAsia="es-ES"/>
        </w:rPr>
      </w:pPr>
      <w:r w:rsidRPr="00B238A2">
        <w:rPr>
          <w:rFonts w:ascii="Arial" w:hAnsi="Arial" w:cs="Arial"/>
          <w:lang w:val="es-ES_tradnl" w:eastAsia="es-ES"/>
        </w:rPr>
        <w:t>Anexo 3:</w:t>
      </w:r>
      <w:r w:rsidRPr="00B238A2">
        <w:rPr>
          <w:rFonts w:ascii="Arial" w:hAnsi="Arial" w:cs="Arial"/>
          <w:lang w:val="es-ES_tradnl" w:eastAsia="es-ES"/>
        </w:rPr>
        <w:tab/>
        <w:t>Acta de Concertación (si corresponde)</w:t>
      </w:r>
    </w:p>
    <w:p w:rsidR="00B238A2" w:rsidRPr="00B238A2" w:rsidRDefault="00B238A2" w:rsidP="00B238A2">
      <w:pPr>
        <w:spacing w:before="120" w:after="120"/>
        <w:ind w:left="993"/>
        <w:jc w:val="both"/>
        <w:rPr>
          <w:rFonts w:ascii="Arial" w:hAnsi="Arial" w:cs="Arial"/>
          <w:lang w:val="es-ES_tradnl" w:eastAsia="es-ES"/>
        </w:rPr>
      </w:pPr>
      <w:r w:rsidRPr="00B238A2">
        <w:rPr>
          <w:rFonts w:ascii="Arial" w:hAnsi="Arial" w:cs="Arial"/>
          <w:lang w:val="es-ES_tradnl" w:eastAsia="es-ES"/>
        </w:rPr>
        <w:t>Anexo 4:</w:t>
      </w:r>
      <w:r w:rsidRPr="00B238A2">
        <w:rPr>
          <w:rFonts w:ascii="Arial" w:hAnsi="Arial" w:cs="Arial"/>
          <w:lang w:val="es-ES_tradnl" w:eastAsia="es-ES"/>
        </w:rPr>
        <w:tab/>
        <w:t>Garantía.</w:t>
      </w:r>
    </w:p>
    <w:p w:rsidR="00B238A2" w:rsidRPr="00B238A2" w:rsidRDefault="00B238A2" w:rsidP="00B238A2">
      <w:pPr>
        <w:spacing w:before="120" w:after="120"/>
        <w:ind w:left="993"/>
        <w:jc w:val="both"/>
        <w:rPr>
          <w:rFonts w:ascii="Arial" w:hAnsi="Arial" w:cs="Arial"/>
          <w:lang w:val="es-ES_tradnl" w:eastAsia="es-ES"/>
        </w:rPr>
      </w:pPr>
      <w:r w:rsidRPr="00B238A2">
        <w:rPr>
          <w:rFonts w:ascii="Arial" w:hAnsi="Arial" w:cs="Arial"/>
          <w:lang w:val="es-ES_tradnl" w:eastAsia="es-ES"/>
        </w:rPr>
        <w:t>Anexo 5:</w:t>
      </w:r>
      <w:r w:rsidRPr="00B238A2">
        <w:rPr>
          <w:rFonts w:ascii="Arial" w:hAnsi="Arial" w:cs="Arial"/>
          <w:lang w:val="es-ES_tradnl" w:eastAsia="es-ES"/>
        </w:rPr>
        <w:tab/>
      </w:r>
      <w:r w:rsidRPr="00B238A2">
        <w:rPr>
          <w:rFonts w:ascii="Arial" w:hAnsi="Arial" w:cs="Arial"/>
          <w:b/>
          <w:i/>
          <w:u w:val="single"/>
          <w:lang w:val="es-ES_tradnl" w:eastAsia="es-ES"/>
        </w:rPr>
        <w:t>(insertar otro (s) que se puedan considerar importantes)</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SEXTA.- (OBJETO DEL CONTRATO) </w:t>
      </w:r>
    </w:p>
    <w:p w:rsidR="00B238A2" w:rsidRPr="00B238A2" w:rsidRDefault="00B238A2" w:rsidP="00B238A2">
      <w:pPr>
        <w:spacing w:before="120" w:after="120"/>
        <w:jc w:val="both"/>
        <w:rPr>
          <w:rFonts w:ascii="Arial" w:hAnsi="Arial" w:cs="Arial"/>
          <w:b/>
          <w:lang w:val="es-ES_tradnl" w:eastAsia="es-ES"/>
        </w:rPr>
      </w:pPr>
      <w:r w:rsidRPr="00B238A2">
        <w:rPr>
          <w:rFonts w:ascii="Arial" w:hAnsi="Arial" w:cs="Arial"/>
          <w:lang w:eastAsia="es-ES"/>
        </w:rPr>
        <w:t xml:space="preserve">El objeto del presente Contrato es la adquisición de ________________________________, suministrada por el </w:t>
      </w:r>
      <w:r w:rsidRPr="00B238A2">
        <w:rPr>
          <w:rFonts w:ascii="Arial" w:hAnsi="Arial" w:cs="Arial"/>
          <w:b/>
          <w:lang w:eastAsia="es-ES"/>
        </w:rPr>
        <w:t xml:space="preserve">PROVEEDOR </w:t>
      </w:r>
      <w:r w:rsidRPr="00B238A2">
        <w:rPr>
          <w:rFonts w:ascii="Arial" w:hAnsi="Arial" w:cs="Arial"/>
          <w:lang w:eastAsia="es-ES"/>
        </w:rPr>
        <w:t>con estricta y absoluta sujeción a este Contrato y en conformidad a los anexos que forman parte integrante e indivisible del presente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SÉPTIMA.- (VIGENCIA Y PLAZO DEL CONTRATO)</w:t>
      </w:r>
    </w:p>
    <w:p w:rsidR="00B238A2" w:rsidRPr="00B238A2" w:rsidRDefault="00B238A2" w:rsidP="00B238A2">
      <w:pPr>
        <w:spacing w:before="120" w:after="120"/>
        <w:ind w:left="709" w:hanging="709"/>
        <w:jc w:val="both"/>
        <w:rPr>
          <w:rFonts w:ascii="Arial" w:hAnsi="Arial" w:cs="Arial"/>
          <w:b/>
          <w:lang w:val="es-ES_tradnl" w:eastAsia="es-ES"/>
        </w:rPr>
      </w:pPr>
      <w:r w:rsidRPr="00B238A2">
        <w:rPr>
          <w:rFonts w:ascii="Arial" w:hAnsi="Arial" w:cs="Arial"/>
          <w:b/>
          <w:lang w:val="es-ES_tradnl" w:eastAsia="es-ES"/>
        </w:rPr>
        <w:t xml:space="preserve">7.1. </w:t>
      </w:r>
      <w:r w:rsidRPr="00B238A2">
        <w:rPr>
          <w:rFonts w:ascii="Arial" w:hAnsi="Arial" w:cs="Arial"/>
          <w:b/>
          <w:lang w:val="es-ES_tradnl" w:eastAsia="es-ES"/>
        </w:rPr>
        <w:tab/>
        <w:t>Vigencia:</w:t>
      </w:r>
    </w:p>
    <w:p w:rsidR="00B238A2" w:rsidRPr="00B238A2" w:rsidRDefault="00B238A2" w:rsidP="00B238A2">
      <w:pPr>
        <w:spacing w:before="120" w:after="120"/>
        <w:ind w:left="709"/>
        <w:jc w:val="both"/>
        <w:rPr>
          <w:rFonts w:ascii="Arial" w:hAnsi="Arial" w:cs="Arial"/>
          <w:lang w:val="es-ES_tradnl" w:eastAsia="es-ES"/>
        </w:rPr>
      </w:pPr>
      <w:r w:rsidRPr="00B238A2">
        <w:rPr>
          <w:rFonts w:ascii="Arial" w:hAnsi="Arial" w:cs="Arial"/>
          <w:lang w:val="es-ES_tradnl" w:eastAsia="es-ES"/>
        </w:rPr>
        <w:t>El presente Contrato tendrá vigencia desde el día de su suscripción por ambas Partes hasta la emisión del acta de cierre de Contrato por parte de la</w:t>
      </w:r>
      <w:r w:rsidRPr="00B238A2">
        <w:rPr>
          <w:rFonts w:ascii="Arial" w:hAnsi="Arial" w:cs="Arial"/>
          <w:b/>
          <w:lang w:val="es-ES_tradnl" w:eastAsia="es-ES"/>
        </w:rPr>
        <w:t xml:space="preserve"> ENTIDAD.</w:t>
      </w:r>
    </w:p>
    <w:p w:rsidR="00B238A2" w:rsidRPr="00B238A2" w:rsidRDefault="00B238A2" w:rsidP="00B238A2">
      <w:pPr>
        <w:spacing w:before="120" w:after="120"/>
        <w:ind w:left="709" w:hanging="709"/>
        <w:jc w:val="both"/>
        <w:rPr>
          <w:rFonts w:ascii="Arial" w:hAnsi="Arial" w:cs="Arial"/>
          <w:b/>
          <w:lang w:val="es-ES_tradnl" w:eastAsia="es-ES"/>
        </w:rPr>
      </w:pPr>
      <w:r w:rsidRPr="00B238A2">
        <w:rPr>
          <w:rFonts w:ascii="Arial" w:hAnsi="Arial" w:cs="Arial"/>
          <w:b/>
          <w:lang w:val="es-ES_tradnl" w:eastAsia="es-ES"/>
        </w:rPr>
        <w:t xml:space="preserve">7.2. </w:t>
      </w:r>
      <w:r w:rsidRPr="00B238A2">
        <w:rPr>
          <w:rFonts w:ascii="Arial" w:hAnsi="Arial" w:cs="Arial"/>
          <w:b/>
          <w:lang w:val="es-ES_tradnl" w:eastAsia="es-ES"/>
        </w:rPr>
        <w:tab/>
        <w:t>Plazo:</w:t>
      </w:r>
    </w:p>
    <w:p w:rsidR="00B238A2" w:rsidRPr="00B238A2" w:rsidRDefault="00B238A2" w:rsidP="00B238A2">
      <w:pPr>
        <w:spacing w:before="120" w:after="120"/>
        <w:ind w:left="709"/>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bCs/>
          <w:lang w:val="es-ES_tradnl" w:eastAsia="es-ES"/>
        </w:rPr>
        <w:t xml:space="preserve">PROVEEDOR </w:t>
      </w:r>
      <w:r w:rsidRPr="00B238A2">
        <w:rPr>
          <w:rFonts w:ascii="Arial" w:hAnsi="Arial" w:cs="Arial"/>
          <w:lang w:val="es-ES_tradnl" w:eastAsia="es-ES"/>
        </w:rPr>
        <w:t xml:space="preserve">entregará la Adquisición en el plazo máximo de __________________ días calendario, computables a partir de la instrucción de la Unidad Solicitante. </w:t>
      </w:r>
    </w:p>
    <w:p w:rsidR="00B238A2" w:rsidRPr="00B238A2" w:rsidRDefault="00B238A2" w:rsidP="00B238A2">
      <w:pPr>
        <w:spacing w:before="120" w:after="120"/>
        <w:jc w:val="both"/>
        <w:rPr>
          <w:rFonts w:ascii="Arial" w:hAnsi="Arial" w:cs="Arial"/>
          <w:b/>
          <w:u w:val="single"/>
          <w:lang w:eastAsia="es-ES"/>
        </w:rPr>
      </w:pPr>
      <w:r w:rsidRPr="00B238A2">
        <w:rPr>
          <w:rFonts w:ascii="Arial" w:hAnsi="Arial" w:cs="Arial"/>
          <w:b/>
          <w:u w:val="single"/>
          <w:lang w:val="es-ES_tradnl" w:eastAsia="es-ES"/>
        </w:rPr>
        <w:t xml:space="preserve">OCTAVA.- </w:t>
      </w:r>
      <w:r w:rsidRPr="00B238A2">
        <w:rPr>
          <w:rFonts w:ascii="Arial" w:hAnsi="Arial" w:cs="Arial"/>
          <w:b/>
          <w:u w:val="single"/>
          <w:lang w:eastAsia="es-ES"/>
        </w:rPr>
        <w:t>(LUGAR DE ENTREGA)</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eastAsia="es-ES"/>
        </w:rPr>
        <w:t>El lugar</w:t>
      </w:r>
      <w:r w:rsidRPr="00B238A2">
        <w:rPr>
          <w:rFonts w:ascii="Arial" w:hAnsi="Arial" w:cs="Arial"/>
          <w:lang w:val="es-ES_tradnl" w:eastAsia="es-ES"/>
        </w:rPr>
        <w:t xml:space="preserve"> de entrega de la Adquisición será___________________________ de la </w:t>
      </w:r>
      <w:r w:rsidRPr="00B238A2">
        <w:rPr>
          <w:rFonts w:ascii="Arial" w:hAnsi="Arial" w:cs="Arial"/>
          <w:b/>
          <w:lang w:val="es-ES_tradnl" w:eastAsia="es-ES"/>
        </w:rPr>
        <w:t>ENTIDAD</w:t>
      </w:r>
      <w:r w:rsidRPr="00B238A2">
        <w:rPr>
          <w:rFonts w:ascii="Arial" w:hAnsi="Arial" w:cs="Arial"/>
          <w:lang w:val="es-ES_tradnl" w:eastAsia="es-ES"/>
        </w:rPr>
        <w:t xml:space="preserve"> ubicado en la ciudad de _________________, en coordinación con el </w:t>
      </w:r>
      <w:r w:rsidRPr="00B238A2">
        <w:rPr>
          <w:rFonts w:ascii="Arial" w:hAnsi="Arial" w:cs="Arial"/>
          <w:i/>
          <w:u w:val="single"/>
          <w:lang w:val="es-ES_tradnl" w:eastAsia="es-ES"/>
        </w:rPr>
        <w:t>Responsable o Comité de Recepción</w:t>
      </w:r>
      <w:r w:rsidRPr="00B238A2">
        <w:rPr>
          <w:rFonts w:ascii="Arial" w:hAnsi="Arial" w:cs="Arial"/>
          <w:lang w:val="es-ES_tradnl" w:eastAsia="es-ES"/>
        </w:rPr>
        <w:t>.</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NOVENA.- (MONTO DEL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t xml:space="preserve">El monto total propuesto y aceptado por las Partes </w:t>
      </w:r>
      <w:r w:rsidRPr="00B238A2">
        <w:rPr>
          <w:rFonts w:ascii="Arial" w:hAnsi="Arial" w:cs="Arial"/>
          <w:lang w:val="es-ES_tradnl" w:eastAsia="es-ES"/>
        </w:rPr>
        <w:t>para la ejecución del objeto del presente Contrato</w:t>
      </w:r>
      <w:r w:rsidRPr="00B238A2">
        <w:rPr>
          <w:rFonts w:ascii="Arial" w:hAnsi="Arial" w:cs="Arial"/>
          <w:lang w:eastAsia="es-ES"/>
        </w:rPr>
        <w:t xml:space="preserve"> es de Bs_____________________ (______________________________ </w:t>
      </w:r>
      <w:proofErr w:type="gramStart"/>
      <w:r w:rsidRPr="00B238A2">
        <w:rPr>
          <w:rFonts w:ascii="Arial" w:hAnsi="Arial" w:cs="Arial"/>
          <w:lang w:eastAsia="es-ES"/>
        </w:rPr>
        <w:t>Bolivianos</w:t>
      </w:r>
      <w:proofErr w:type="gramEnd"/>
      <w:r w:rsidRPr="00B238A2">
        <w:rPr>
          <w:rFonts w:ascii="Arial" w:hAnsi="Arial" w:cs="Arial"/>
          <w:lang w:eastAsia="es-ES"/>
        </w:rPr>
        <w:t>) de acuerdo al siguiente detalle de precios unitarios:</w:t>
      </w:r>
    </w:p>
    <w:p w:rsidR="00B238A2" w:rsidRPr="00B238A2" w:rsidRDefault="00B238A2" w:rsidP="00B238A2">
      <w:pPr>
        <w:spacing w:before="120" w:after="120"/>
        <w:jc w:val="both"/>
        <w:rPr>
          <w:rFonts w:ascii="Arial" w:hAnsi="Arial" w:cs="Arial"/>
          <w:lang w:eastAsia="es-ES"/>
        </w:rPr>
      </w:pPr>
    </w:p>
    <w:p w:rsidR="00B238A2" w:rsidRPr="00B238A2" w:rsidRDefault="00B238A2" w:rsidP="00B238A2">
      <w:pPr>
        <w:spacing w:before="120" w:after="120"/>
        <w:jc w:val="both"/>
        <w:rPr>
          <w:rFonts w:ascii="Arial" w:hAnsi="Arial" w:cs="Arial"/>
          <w:lang w:eastAsia="es-ES"/>
        </w:rPr>
      </w:pP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B238A2" w:rsidRPr="00B238A2" w:rsidTr="007C754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b/>
                <w:bCs/>
                <w:color w:val="000000"/>
                <w:lang w:val="es-BO" w:eastAsia="es-BO"/>
              </w:rPr>
            </w:pPr>
            <w:r w:rsidRPr="00B238A2">
              <w:rPr>
                <w:rFonts w:ascii="Arial" w:hAnsi="Arial" w:cs="Arial"/>
                <w:b/>
                <w:bCs/>
                <w:color w:val="000000"/>
                <w:lang w:val="es-BO" w:eastAsia="es-BO"/>
              </w:rPr>
              <w:t>Precio Unitario</w:t>
            </w:r>
          </w:p>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238A2" w:rsidRPr="00B238A2" w:rsidRDefault="00B238A2" w:rsidP="00B238A2">
            <w:pPr>
              <w:jc w:val="center"/>
              <w:rPr>
                <w:rFonts w:ascii="Arial" w:hAnsi="Arial" w:cs="Arial"/>
                <w:b/>
                <w:bCs/>
                <w:color w:val="000000"/>
                <w:lang w:val="es-BO" w:eastAsia="es-BO"/>
              </w:rPr>
            </w:pPr>
            <w:r w:rsidRPr="00B238A2">
              <w:rPr>
                <w:rFonts w:ascii="Arial" w:hAnsi="Arial" w:cs="Arial"/>
                <w:b/>
                <w:bCs/>
                <w:color w:val="000000"/>
                <w:lang w:val="es-BO" w:eastAsia="es-BO"/>
              </w:rPr>
              <w:t>PRECIO</w:t>
            </w:r>
          </w:p>
          <w:p w:rsidR="00B238A2" w:rsidRPr="00B238A2" w:rsidRDefault="00B238A2" w:rsidP="00B238A2">
            <w:pPr>
              <w:jc w:val="center"/>
              <w:rPr>
                <w:rFonts w:ascii="Arial" w:hAnsi="Arial" w:cs="Arial"/>
                <w:b/>
                <w:bCs/>
                <w:color w:val="000000"/>
                <w:lang w:val="es-BO" w:eastAsia="es-BO"/>
              </w:rPr>
            </w:pPr>
            <w:r w:rsidRPr="00B238A2">
              <w:rPr>
                <w:rFonts w:ascii="Arial" w:hAnsi="Arial" w:cs="Arial"/>
                <w:b/>
                <w:bCs/>
                <w:color w:val="000000"/>
                <w:lang w:val="es-BO" w:eastAsia="es-BO"/>
              </w:rPr>
              <w:t>TOTAL</w:t>
            </w:r>
          </w:p>
          <w:p w:rsidR="00B238A2" w:rsidRPr="00B238A2" w:rsidRDefault="00B238A2" w:rsidP="00B238A2">
            <w:pPr>
              <w:jc w:val="center"/>
              <w:rPr>
                <w:rFonts w:ascii="Arial" w:hAnsi="Arial" w:cs="Arial"/>
                <w:color w:val="000000"/>
                <w:lang w:val="es-BO" w:eastAsia="es-BO"/>
              </w:rPr>
            </w:pPr>
            <w:r w:rsidRPr="00B238A2">
              <w:rPr>
                <w:rFonts w:ascii="Arial" w:hAnsi="Arial" w:cs="Arial"/>
                <w:b/>
                <w:bCs/>
                <w:color w:val="000000"/>
                <w:lang w:val="es-BO" w:eastAsia="es-BO"/>
              </w:rPr>
              <w:t>(Bs.)</w:t>
            </w:r>
          </w:p>
        </w:tc>
      </w:tr>
      <w:tr w:rsidR="00B238A2" w:rsidRPr="00B238A2" w:rsidTr="007C754D">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B238A2" w:rsidRPr="00B238A2" w:rsidRDefault="00B238A2" w:rsidP="00B238A2">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B238A2" w:rsidRPr="00B238A2" w:rsidRDefault="00B238A2" w:rsidP="00B238A2">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238A2" w:rsidRPr="00B238A2" w:rsidRDefault="00B238A2" w:rsidP="00B238A2">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B238A2" w:rsidRPr="00B238A2" w:rsidRDefault="00B238A2" w:rsidP="00B238A2">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238A2" w:rsidRPr="00B238A2" w:rsidRDefault="00B238A2" w:rsidP="00B238A2">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238A2" w:rsidRPr="00B238A2" w:rsidRDefault="00B238A2" w:rsidP="00B238A2">
            <w:pPr>
              <w:jc w:val="right"/>
              <w:rPr>
                <w:rFonts w:ascii="Arial" w:hAnsi="Arial" w:cs="Arial"/>
                <w:color w:val="000000"/>
                <w:lang w:val="es-BO" w:eastAsia="es-BO"/>
              </w:rPr>
            </w:pPr>
          </w:p>
        </w:tc>
      </w:tr>
      <w:tr w:rsidR="00B238A2" w:rsidRPr="00B238A2" w:rsidTr="007C754D">
        <w:trPr>
          <w:trHeight w:val="557"/>
        </w:trPr>
        <w:tc>
          <w:tcPr>
            <w:tcW w:w="640" w:type="dxa"/>
            <w:tcBorders>
              <w:top w:val="single" w:sz="4" w:space="0" w:color="auto"/>
            </w:tcBorders>
            <w:shd w:val="clear" w:color="auto" w:fill="auto"/>
            <w:noWrap/>
            <w:vAlign w:val="center"/>
            <w:hideMark/>
          </w:tcPr>
          <w:p w:rsidR="00B238A2" w:rsidRPr="00B238A2" w:rsidRDefault="00B238A2" w:rsidP="00B238A2">
            <w:pPr>
              <w:jc w:val="center"/>
              <w:rPr>
                <w:rFonts w:ascii="Arial" w:hAnsi="Arial" w:cs="Arial"/>
                <w:b/>
                <w:bCs/>
                <w:color w:val="000000"/>
                <w:lang w:val="es-BO" w:eastAsia="es-BO"/>
              </w:rPr>
            </w:pPr>
            <w:r w:rsidRPr="00B238A2">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B238A2" w:rsidRPr="00B238A2" w:rsidRDefault="00B238A2" w:rsidP="00B238A2">
            <w:pPr>
              <w:rPr>
                <w:rFonts w:ascii="Arial" w:hAnsi="Arial" w:cs="Arial"/>
                <w:b/>
                <w:bCs/>
                <w:color w:val="000000"/>
                <w:lang w:val="es-BO" w:eastAsia="es-BO"/>
              </w:rPr>
            </w:pPr>
            <w:r w:rsidRPr="00B238A2">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B238A2" w:rsidRPr="00B238A2" w:rsidRDefault="00B238A2" w:rsidP="00B238A2">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B238A2" w:rsidRPr="00B238A2" w:rsidRDefault="00B238A2" w:rsidP="00B238A2">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8A2" w:rsidRPr="00B238A2" w:rsidRDefault="00B238A2" w:rsidP="00B238A2">
            <w:pPr>
              <w:jc w:val="right"/>
              <w:rPr>
                <w:rFonts w:ascii="Arial" w:hAnsi="Arial" w:cs="Arial"/>
                <w:b/>
                <w:bCs/>
                <w:color w:val="000000"/>
                <w:lang w:val="es-BO" w:eastAsia="es-BO"/>
              </w:rPr>
            </w:pPr>
            <w:r w:rsidRPr="00B238A2">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238A2" w:rsidRPr="00B238A2" w:rsidRDefault="00B238A2" w:rsidP="00B238A2">
            <w:pPr>
              <w:jc w:val="right"/>
              <w:rPr>
                <w:rFonts w:ascii="Arial" w:hAnsi="Arial" w:cs="Arial"/>
                <w:b/>
                <w:bCs/>
                <w:color w:val="000000"/>
                <w:lang w:val="es-BO" w:eastAsia="es-BO"/>
              </w:rPr>
            </w:pPr>
          </w:p>
        </w:tc>
      </w:tr>
    </w:tbl>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precio o valor final de la Adquisición será el resultante de aplicar los precios unitarios de la propuesta adjudicada a las cantidades de la </w:t>
      </w:r>
      <w:r w:rsidRPr="00B238A2">
        <w:rPr>
          <w:rFonts w:ascii="Arial" w:hAnsi="Arial" w:cs="Arial"/>
          <w:lang w:eastAsia="es-ES"/>
        </w:rPr>
        <w:t>Adquisición</w:t>
      </w:r>
      <w:r w:rsidRPr="00B238A2">
        <w:rPr>
          <w:rFonts w:ascii="Arial" w:hAnsi="Arial" w:cs="Arial"/>
          <w:lang w:val="es-ES_tradnl" w:eastAsia="es-ES"/>
        </w:rPr>
        <w:t xml:space="preserve"> efectiva y realmente provista.</w:t>
      </w:r>
    </w:p>
    <w:p w:rsidR="00B238A2" w:rsidRPr="00B238A2" w:rsidRDefault="00B238A2" w:rsidP="00B238A2">
      <w:pPr>
        <w:widowControl w:val="0"/>
        <w:spacing w:before="120" w:after="120"/>
        <w:ind w:hanging="11"/>
        <w:jc w:val="both"/>
        <w:rPr>
          <w:rFonts w:ascii="Arial" w:hAnsi="Arial" w:cs="Arial"/>
          <w:lang w:val="es-ES_tradnl" w:eastAsia="es-ES"/>
        </w:rPr>
      </w:pPr>
      <w:r w:rsidRPr="00B238A2">
        <w:rPr>
          <w:rFonts w:ascii="Arial" w:hAnsi="Arial" w:cs="Arial"/>
          <w:lang w:val="es-ES_tradnl" w:eastAsia="es-ES"/>
        </w:rPr>
        <w:lastRenderedPageBreak/>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B238A2">
        <w:rPr>
          <w:rFonts w:ascii="Arial" w:hAnsi="Arial" w:cs="Arial"/>
          <w:b/>
          <w:lang w:val="es-ES_tradnl" w:eastAsia="es-ES"/>
        </w:rPr>
        <w:t>PROVEEDOR</w:t>
      </w:r>
      <w:r w:rsidRPr="00B238A2">
        <w:rPr>
          <w:rFonts w:ascii="Arial" w:hAnsi="Arial" w:cs="Arial"/>
          <w:lang w:val="es-ES_tradnl" w:eastAsia="es-ES"/>
        </w:rPr>
        <w:t xml:space="preserve"> a título de revisión de precio o reembolso ni cualquier otro similar a la </w:t>
      </w:r>
      <w:r w:rsidRPr="00B238A2">
        <w:rPr>
          <w:rFonts w:ascii="Arial" w:hAnsi="Arial" w:cs="Arial"/>
          <w:b/>
          <w:lang w:val="es-ES_tradnl" w:eastAsia="es-ES"/>
        </w:rPr>
        <w:t>ENTIDAD.</w:t>
      </w:r>
    </w:p>
    <w:p w:rsidR="00B238A2" w:rsidRPr="00B238A2" w:rsidRDefault="00B238A2" w:rsidP="00B238A2">
      <w:pPr>
        <w:numPr>
          <w:ilvl w:val="1"/>
          <w:numId w:val="0"/>
        </w:numPr>
        <w:tabs>
          <w:tab w:val="num" w:pos="284"/>
        </w:tabs>
        <w:spacing w:before="120" w:after="120"/>
        <w:jc w:val="both"/>
        <w:rPr>
          <w:rFonts w:ascii="Arial" w:hAnsi="Arial" w:cs="Arial"/>
          <w:lang w:val="es-ES_tradnl" w:eastAsia="es-ES"/>
        </w:rPr>
      </w:pPr>
      <w:r w:rsidRPr="00B238A2">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B238A2">
        <w:rPr>
          <w:rFonts w:ascii="Arial" w:hAnsi="Arial" w:cs="Arial"/>
          <w:b/>
          <w:lang w:val="es-ES_tradnl" w:eastAsia="es-ES"/>
        </w:rPr>
        <w:t>ENTIDAD</w:t>
      </w:r>
      <w:r w:rsidRPr="00B238A2">
        <w:rPr>
          <w:rFonts w:ascii="Arial" w:hAnsi="Arial" w:cs="Arial"/>
          <w:lang w:val="es-ES_tradnl" w:eastAsia="es-ES"/>
        </w:rPr>
        <w:t xml:space="preserve"> reconocerá costos por trabajos adicionales que previamente no tuvieran su expresa aprobación y no se haya cumplido con lo establecido en el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(FORMA DE PAGO)</w:t>
      </w:r>
    </w:p>
    <w:p w:rsidR="00B238A2" w:rsidRPr="00B238A2" w:rsidRDefault="00B238A2" w:rsidP="00B238A2">
      <w:pPr>
        <w:tabs>
          <w:tab w:val="num" w:pos="993"/>
        </w:tabs>
        <w:spacing w:before="120" w:after="120"/>
        <w:jc w:val="both"/>
        <w:rPr>
          <w:rFonts w:ascii="Arial" w:hAnsi="Arial" w:cs="Arial"/>
          <w:lang w:val="es-ES_tradnl" w:eastAsia="es-ES"/>
        </w:rPr>
      </w:pPr>
      <w:r w:rsidRPr="00B238A2">
        <w:rPr>
          <w:rFonts w:ascii="Arial" w:hAnsi="Arial" w:cs="Arial"/>
          <w:lang w:val="es-ES_tradnl" w:eastAsia="es-ES"/>
        </w:rPr>
        <w:t xml:space="preserve">El monto del presente Contrato será pagado por la </w:t>
      </w:r>
      <w:r w:rsidRPr="00B238A2">
        <w:rPr>
          <w:rFonts w:ascii="Arial" w:hAnsi="Arial" w:cs="Arial"/>
          <w:b/>
          <w:lang w:val="es-ES_tradnl" w:eastAsia="es-ES"/>
        </w:rPr>
        <w:t>ENTIDAD</w:t>
      </w:r>
      <w:r w:rsidRPr="00B238A2">
        <w:rPr>
          <w:rFonts w:ascii="Arial" w:hAnsi="Arial" w:cs="Arial"/>
          <w:lang w:val="es-ES_tradnl" w:eastAsia="es-ES"/>
        </w:rPr>
        <w:t xml:space="preserve"> a favor del </w:t>
      </w:r>
      <w:r w:rsidRPr="00B238A2">
        <w:rPr>
          <w:rFonts w:ascii="Arial" w:hAnsi="Arial" w:cs="Arial"/>
          <w:b/>
          <w:lang w:val="es-ES_tradnl" w:eastAsia="es-ES"/>
        </w:rPr>
        <w:t>PROVEEDOR,</w:t>
      </w:r>
      <w:r w:rsidRPr="00B238A2">
        <w:rPr>
          <w:rFonts w:ascii="Arial" w:hAnsi="Arial" w:cs="Arial"/>
          <w:lang w:val="es-ES_tradnl" w:eastAsia="es-ES"/>
        </w:rPr>
        <w:t xml:space="preserve"> una vez emitido el informe de conformidad por el </w:t>
      </w:r>
      <w:r w:rsidRPr="00B238A2">
        <w:rPr>
          <w:rFonts w:ascii="Arial" w:hAnsi="Arial" w:cs="Arial"/>
          <w:i/>
          <w:u w:val="single"/>
          <w:lang w:val="es-ES_tradnl" w:eastAsia="es-ES"/>
        </w:rPr>
        <w:t>Responsable o Comité de Recepción</w:t>
      </w:r>
      <w:r w:rsidRPr="00B238A2">
        <w:rPr>
          <w:rFonts w:ascii="Arial" w:hAnsi="Arial" w:cs="Arial"/>
          <w:lang w:val="es-ES_tradnl" w:eastAsia="es-ES"/>
        </w:rPr>
        <w:t xml:space="preserve"> del lugar </w:t>
      </w:r>
      <w:r w:rsidRPr="00B238A2">
        <w:rPr>
          <w:rFonts w:ascii="Arial" w:hAnsi="Arial" w:cs="Arial"/>
          <w:i/>
          <w:lang w:val="es-ES_tradnl" w:eastAsia="es-ES"/>
        </w:rPr>
        <w:t xml:space="preserve">(de los lugares) </w:t>
      </w:r>
      <w:r w:rsidRPr="00B238A2">
        <w:rPr>
          <w:rFonts w:ascii="Arial" w:hAnsi="Arial" w:cs="Arial"/>
          <w:lang w:val="es-ES_tradnl" w:eastAsia="es-ES"/>
        </w:rPr>
        <w:t xml:space="preserve">donde se realice la </w:t>
      </w:r>
      <w:r w:rsidRPr="00B238A2">
        <w:rPr>
          <w:rFonts w:ascii="Arial" w:hAnsi="Arial" w:cs="Arial"/>
          <w:i/>
          <w:lang w:val="es-ES_tradnl" w:eastAsia="es-ES"/>
        </w:rPr>
        <w:t xml:space="preserve">(s) </w:t>
      </w:r>
      <w:r w:rsidRPr="00B238A2">
        <w:rPr>
          <w:rFonts w:ascii="Arial" w:hAnsi="Arial" w:cs="Arial"/>
          <w:lang w:val="es-ES_tradnl" w:eastAsia="es-ES"/>
        </w:rPr>
        <w:t>entrega</w:t>
      </w:r>
      <w:r w:rsidRPr="00B238A2">
        <w:rPr>
          <w:rFonts w:ascii="Arial" w:hAnsi="Arial" w:cs="Arial"/>
          <w:i/>
          <w:lang w:val="es-ES_tradnl" w:eastAsia="es-ES"/>
        </w:rPr>
        <w:t>(s)</w:t>
      </w:r>
      <w:r w:rsidRPr="00B238A2">
        <w:rPr>
          <w:rFonts w:ascii="Arial" w:hAnsi="Arial" w:cs="Arial"/>
          <w:lang w:val="es-ES_tradnl" w:eastAsia="es-ES"/>
        </w:rPr>
        <w:t>.</w:t>
      </w:r>
    </w:p>
    <w:p w:rsidR="00B238A2" w:rsidRPr="00B238A2" w:rsidRDefault="00B238A2" w:rsidP="00B238A2">
      <w:pPr>
        <w:tabs>
          <w:tab w:val="num" w:pos="993"/>
        </w:tabs>
        <w:spacing w:before="120" w:after="120"/>
        <w:jc w:val="both"/>
        <w:rPr>
          <w:rFonts w:ascii="Arial" w:hAnsi="Arial" w:cs="Arial"/>
          <w:lang w:val="es-ES_tradnl" w:eastAsia="es-ES"/>
        </w:rPr>
      </w:pPr>
      <w:r w:rsidRPr="00B238A2">
        <w:rPr>
          <w:rFonts w:ascii="Arial" w:hAnsi="Arial" w:cs="Arial"/>
          <w:lang w:val="es-ES_tradnl" w:eastAsia="es-ES"/>
        </w:rPr>
        <w:t xml:space="preserve">El pago se realizará vía sistema integrado de gestión y modernización administrativa (SIGMA) en moneda nacional (bolivianos), debiendo el </w:t>
      </w:r>
      <w:r w:rsidRPr="00B238A2">
        <w:rPr>
          <w:rFonts w:ascii="Arial" w:hAnsi="Arial" w:cs="Arial"/>
          <w:b/>
          <w:lang w:val="es-ES_tradnl" w:eastAsia="es-ES"/>
        </w:rPr>
        <w:t>PROVEEDOR</w:t>
      </w:r>
      <w:r w:rsidRPr="00B238A2">
        <w:rPr>
          <w:rFonts w:ascii="Arial" w:hAnsi="Arial" w:cs="Arial"/>
          <w:lang w:val="es-ES_tradnl" w:eastAsia="es-ES"/>
        </w:rPr>
        <w:t xml:space="preserve"> presentar la siguiente documentación para pago:</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Solicitud de pago.</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Factura original.</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Fotocopia de registro sistema integrado de gestión y modernización administrativa (SIGMA).</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Cédula de identidad del representante legal.</w:t>
      </w:r>
    </w:p>
    <w:p w:rsidR="00B238A2" w:rsidRPr="00B238A2" w:rsidRDefault="00B238A2" w:rsidP="007D104D">
      <w:pPr>
        <w:numPr>
          <w:ilvl w:val="0"/>
          <w:numId w:val="45"/>
        </w:numPr>
        <w:tabs>
          <w:tab w:val="num" w:pos="993"/>
        </w:tabs>
        <w:spacing w:before="120" w:after="120"/>
        <w:contextualSpacing/>
        <w:jc w:val="both"/>
        <w:rPr>
          <w:rFonts w:ascii="Arial" w:hAnsi="Arial" w:cs="Arial"/>
          <w:lang w:val="es-ES_tradnl" w:eastAsia="es-ES"/>
        </w:rPr>
      </w:pPr>
      <w:r w:rsidRPr="00B238A2">
        <w:rPr>
          <w:rFonts w:ascii="Arial" w:hAnsi="Arial" w:cs="Arial"/>
          <w:lang w:val="es-ES_tradnl" w:eastAsia="es-ES"/>
        </w:rPr>
        <w:t>Fotocopia de número de identificación tributaria (NIT).</w:t>
      </w:r>
    </w:p>
    <w:p w:rsidR="00B238A2" w:rsidRPr="00B238A2" w:rsidRDefault="00B238A2" w:rsidP="00B238A2">
      <w:pPr>
        <w:spacing w:before="120" w:after="120"/>
        <w:jc w:val="both"/>
        <w:rPr>
          <w:rFonts w:ascii="Arial" w:hAnsi="Arial" w:cs="Arial"/>
          <w:b/>
          <w:iCs/>
          <w:u w:val="single"/>
          <w:lang w:eastAsia="es-ES"/>
        </w:rPr>
      </w:pPr>
      <w:r w:rsidRPr="00B238A2">
        <w:rPr>
          <w:rFonts w:ascii="Arial" w:hAnsi="Arial" w:cs="Arial"/>
          <w:b/>
          <w:iCs/>
          <w:u w:val="single"/>
          <w:lang w:eastAsia="es-ES"/>
        </w:rPr>
        <w:t>DÉCIMA PRIMERA.- (FACTURACIÓN)</w:t>
      </w:r>
    </w:p>
    <w:p w:rsidR="00B238A2" w:rsidRPr="00B238A2" w:rsidRDefault="00B238A2" w:rsidP="00B238A2">
      <w:pPr>
        <w:spacing w:before="120" w:after="120"/>
        <w:jc w:val="both"/>
        <w:rPr>
          <w:rFonts w:ascii="Arial" w:hAnsi="Arial" w:cs="Arial"/>
          <w:iCs/>
          <w:lang w:eastAsia="es-ES"/>
        </w:rPr>
      </w:pPr>
      <w:r w:rsidRPr="00B238A2">
        <w:rPr>
          <w:rFonts w:ascii="Arial" w:hAnsi="Arial" w:cs="Arial"/>
          <w:iCs/>
          <w:lang w:eastAsia="es-ES"/>
        </w:rPr>
        <w:t xml:space="preserve">El </w:t>
      </w:r>
      <w:r w:rsidRPr="00B238A2">
        <w:rPr>
          <w:rFonts w:ascii="Arial" w:hAnsi="Arial" w:cs="Arial"/>
          <w:b/>
          <w:iCs/>
          <w:lang w:eastAsia="es-ES"/>
        </w:rPr>
        <w:t>PROVEEDOR</w:t>
      </w:r>
      <w:r w:rsidRPr="00B238A2">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SEGUNDA.- (GARANTÍA)</w:t>
      </w:r>
    </w:p>
    <w:p w:rsidR="00B238A2" w:rsidRPr="00B238A2" w:rsidRDefault="00B238A2" w:rsidP="00B238A2">
      <w:pPr>
        <w:spacing w:before="120" w:after="120"/>
        <w:ind w:left="709" w:hanging="709"/>
        <w:jc w:val="both"/>
        <w:rPr>
          <w:rFonts w:ascii="Arial" w:hAnsi="Arial" w:cs="Arial"/>
          <w:b/>
          <w:i/>
          <w:lang w:val="es-ES_tradnl" w:eastAsia="es-ES"/>
        </w:rPr>
      </w:pPr>
      <w:r w:rsidRPr="00B238A2">
        <w:rPr>
          <w:rFonts w:ascii="Arial" w:hAnsi="Arial" w:cs="Arial"/>
          <w:b/>
          <w:lang w:val="es-ES_tradnl" w:eastAsia="es-ES"/>
        </w:rPr>
        <w:t>Garantía de cumplimiento de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B238A2">
        <w:rPr>
          <w:rFonts w:ascii="Arial" w:hAnsi="Arial" w:cs="Arial"/>
          <w:i/>
          <w:lang w:val="es-ES_tradnl" w:eastAsia="es-ES"/>
        </w:rPr>
        <w:t>,</w:t>
      </w:r>
      <w:r w:rsidRPr="00B238A2">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238A2" w:rsidRPr="00B238A2" w:rsidRDefault="00B238A2" w:rsidP="00B238A2">
      <w:pPr>
        <w:spacing w:before="120" w:after="120"/>
        <w:ind w:right="-7"/>
        <w:jc w:val="both"/>
        <w:outlineLvl w:val="1"/>
        <w:rPr>
          <w:rFonts w:ascii="Arial" w:hAnsi="Arial" w:cs="Arial"/>
          <w:lang w:val="es-BO" w:eastAsia="es-ES"/>
        </w:rPr>
      </w:pPr>
      <w:r w:rsidRPr="00B238A2">
        <w:rPr>
          <w:rFonts w:ascii="Arial" w:hAnsi="Arial" w:cs="Arial"/>
          <w:lang w:val="es-BO" w:eastAsia="es-ES"/>
        </w:rPr>
        <w:t xml:space="preserve">Cualquier incumplimiento contractual en que incurra el </w:t>
      </w:r>
      <w:r w:rsidRPr="00B238A2">
        <w:rPr>
          <w:rFonts w:ascii="Arial" w:hAnsi="Arial" w:cs="Arial"/>
          <w:b/>
          <w:lang w:val="es-BO" w:eastAsia="es-ES"/>
        </w:rPr>
        <w:t>PROVEEDOR</w:t>
      </w:r>
      <w:r w:rsidRPr="00B238A2">
        <w:rPr>
          <w:rFonts w:ascii="Arial" w:hAnsi="Arial" w:cs="Arial"/>
          <w:lang w:val="es-BO" w:eastAsia="es-ES"/>
        </w:rPr>
        <w:t xml:space="preserve">, dará lugar a la ejecución de la boleta de garantía antes mencionada en favor de la </w:t>
      </w:r>
      <w:r w:rsidRPr="00B238A2">
        <w:rPr>
          <w:rFonts w:ascii="Arial" w:hAnsi="Arial" w:cs="Arial"/>
          <w:b/>
          <w:lang w:val="es-BO" w:eastAsia="es-ES"/>
        </w:rPr>
        <w:t>ENTIDAD</w:t>
      </w:r>
      <w:r w:rsidRPr="00B238A2">
        <w:rPr>
          <w:rFonts w:ascii="Arial" w:hAnsi="Arial" w:cs="Arial"/>
          <w:lang w:val="es-BO" w:eastAsia="es-ES"/>
        </w:rPr>
        <w:t xml:space="preserve"> a su sólo requerimiento, sin necesidad de ningún trámite o acción judicial.</w:t>
      </w:r>
    </w:p>
    <w:p w:rsidR="00B238A2" w:rsidRPr="00B238A2" w:rsidRDefault="00B238A2" w:rsidP="00B238A2">
      <w:pPr>
        <w:spacing w:before="120" w:after="120"/>
        <w:jc w:val="both"/>
        <w:rPr>
          <w:rFonts w:ascii="Arial" w:hAnsi="Arial" w:cs="Arial"/>
          <w:b/>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tiene la obligación de mantener actualizada la garantía de cumplimiento de Contrato, cuantas veces lo requiera la </w:t>
      </w:r>
      <w:r w:rsidRPr="00B238A2">
        <w:rPr>
          <w:rFonts w:ascii="Arial" w:hAnsi="Arial" w:cs="Arial"/>
          <w:b/>
          <w:lang w:val="es-ES_tradnl" w:eastAsia="es-ES"/>
        </w:rPr>
        <w:t>ENTIDAD</w:t>
      </w:r>
      <w:r w:rsidRPr="00B238A2">
        <w:rPr>
          <w:rFonts w:ascii="Arial" w:hAnsi="Arial" w:cs="Arial"/>
          <w:lang w:val="es-ES_tradnl" w:eastAsia="es-ES"/>
        </w:rPr>
        <w:t xml:space="preserve"> por razones justificadas. La </w:t>
      </w:r>
      <w:r w:rsidRPr="00B238A2">
        <w:rPr>
          <w:rFonts w:ascii="Arial" w:hAnsi="Arial" w:cs="Arial"/>
          <w:b/>
          <w:lang w:val="es-ES_tradnl" w:eastAsia="es-ES"/>
        </w:rPr>
        <w:t xml:space="preserve">ENTIDAD </w:t>
      </w:r>
      <w:r w:rsidRPr="00B238A2">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B238A2">
        <w:rPr>
          <w:rFonts w:ascii="Arial" w:hAnsi="Arial" w:cs="Arial"/>
          <w:b/>
          <w:lang w:val="es-ES_tradnl" w:eastAsia="es-ES"/>
        </w:rPr>
        <w:t>.</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DÉCIMA TERCERA.- (MOROSIDAD Y SUS PENALIDADES)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Queda convenido entre las Partes, que el </w:t>
      </w:r>
      <w:r w:rsidRPr="00B238A2">
        <w:rPr>
          <w:rFonts w:ascii="Arial" w:hAnsi="Arial" w:cs="Arial"/>
          <w:b/>
          <w:lang w:val="es-ES_tradnl" w:eastAsia="es-ES"/>
        </w:rPr>
        <w:t xml:space="preserve">PROVEEDOR </w:t>
      </w:r>
      <w:r w:rsidRPr="00B238A2">
        <w:rPr>
          <w:rFonts w:ascii="Arial" w:hAnsi="Arial" w:cs="Arial"/>
          <w:lang w:val="es-ES_tradnl" w:eastAsia="es-ES"/>
        </w:rPr>
        <w:t xml:space="preserve">se obliga a cumplir con lo estipulado en las especificaciones técnicas y en la cláusula (Vigencia y Plazo del Contrato), caso contrario la </w:t>
      </w:r>
      <w:r w:rsidRPr="00B238A2">
        <w:rPr>
          <w:rFonts w:ascii="Arial" w:hAnsi="Arial" w:cs="Arial"/>
          <w:b/>
          <w:lang w:val="es-ES_tradnl" w:eastAsia="es-ES"/>
        </w:rPr>
        <w:t>ENTIDAD</w:t>
      </w:r>
      <w:r w:rsidRPr="00B238A2">
        <w:rPr>
          <w:rFonts w:ascii="Arial" w:hAnsi="Arial" w:cs="Arial"/>
          <w:lang w:val="es-ES_tradnl" w:eastAsia="es-ES"/>
        </w:rPr>
        <w:t xml:space="preserve"> aplicará una multa equivalente al </w:t>
      </w:r>
      <w:r w:rsidRPr="00B238A2">
        <w:rPr>
          <w:rFonts w:ascii="Arial" w:hAnsi="Arial" w:cs="Arial"/>
          <w:i/>
          <w:u w:val="single"/>
          <w:lang w:val="es-ES_tradnl" w:eastAsia="es-ES"/>
        </w:rPr>
        <w:t>numeral</w:t>
      </w:r>
      <w:r w:rsidRPr="00B238A2">
        <w:rPr>
          <w:rFonts w:ascii="Arial" w:hAnsi="Arial" w:cs="Arial"/>
          <w:u w:val="single"/>
          <w:lang w:val="es-ES_tradnl" w:eastAsia="es-ES"/>
        </w:rPr>
        <w:t>%</w:t>
      </w:r>
      <w:r w:rsidRPr="00B238A2">
        <w:rPr>
          <w:rFonts w:ascii="Arial" w:hAnsi="Arial" w:cs="Arial"/>
          <w:i/>
          <w:u w:val="single"/>
          <w:lang w:val="es-ES_tradnl" w:eastAsia="es-ES"/>
        </w:rPr>
        <w:t>(literal</w:t>
      </w:r>
      <w:r w:rsidRPr="00B238A2">
        <w:rPr>
          <w:rFonts w:ascii="Arial" w:hAnsi="Arial" w:cs="Arial"/>
          <w:lang w:val="es-ES_tradnl" w:eastAsia="es-ES"/>
        </w:rPr>
        <w:t xml:space="preserve"> por ciento) sobre el monto total del Contrato, por cada día calendario de retraso.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lastRenderedPageBreak/>
        <w:t xml:space="preserve">De establecer la </w:t>
      </w:r>
      <w:r w:rsidRPr="00B238A2">
        <w:rPr>
          <w:rFonts w:ascii="Arial" w:hAnsi="Arial" w:cs="Arial"/>
          <w:b/>
          <w:lang w:val="es-ES_tradnl" w:eastAsia="es-ES"/>
        </w:rPr>
        <w:t>ENTIDAD</w:t>
      </w:r>
      <w:r w:rsidRPr="00B238A2">
        <w:rPr>
          <w:rFonts w:ascii="Arial" w:hAnsi="Arial" w:cs="Arial"/>
          <w:lang w:val="es-ES_tradnl" w:eastAsia="es-ES"/>
        </w:rPr>
        <w:t xml:space="preserve"> que por la aplicación de multas por mora se ha llegado al límite del 10% (diez por ciento) del monto total del Contrato, la </w:t>
      </w:r>
      <w:r w:rsidRPr="00B238A2">
        <w:rPr>
          <w:rFonts w:ascii="Arial" w:hAnsi="Arial" w:cs="Arial"/>
          <w:b/>
          <w:lang w:val="es-ES_tradnl" w:eastAsia="es-ES"/>
        </w:rPr>
        <w:t>ENTIDAD</w:t>
      </w:r>
      <w:r w:rsidRPr="00B238A2">
        <w:rPr>
          <w:rFonts w:ascii="Arial" w:hAnsi="Arial" w:cs="Arial"/>
          <w:lang w:val="es-ES_tradnl" w:eastAsia="es-ES"/>
        </w:rPr>
        <w:t xml:space="preserve"> podrá iniciar el proceso de resolución del Contrato, conforme a lo estipulado en la cláusula (Terminación del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t xml:space="preserve">De establecer </w:t>
      </w:r>
      <w:r w:rsidRPr="00B238A2">
        <w:rPr>
          <w:rFonts w:ascii="Arial" w:hAnsi="Arial" w:cs="Arial"/>
          <w:lang w:val="es-ES_tradnl" w:eastAsia="es-ES"/>
        </w:rPr>
        <w:t xml:space="preserve">la </w:t>
      </w:r>
      <w:r w:rsidRPr="00B238A2">
        <w:rPr>
          <w:rFonts w:ascii="Arial" w:hAnsi="Arial" w:cs="Arial"/>
          <w:b/>
          <w:lang w:val="es-ES_tradnl" w:eastAsia="es-ES"/>
        </w:rPr>
        <w:t>ENTIDAD</w:t>
      </w:r>
      <w:r w:rsidRPr="00B238A2">
        <w:rPr>
          <w:rFonts w:ascii="Arial" w:hAnsi="Arial" w:cs="Arial"/>
          <w:lang w:eastAsia="es-ES"/>
        </w:rPr>
        <w:t xml:space="preserve"> que por la aplicación de multas por mora se ha llegado al límite del 20% (veinte por ciento) del monto total del Contrato, la </w:t>
      </w:r>
      <w:r w:rsidRPr="00B238A2">
        <w:rPr>
          <w:rFonts w:ascii="Arial" w:hAnsi="Arial" w:cs="Arial"/>
          <w:b/>
          <w:lang w:eastAsia="es-ES"/>
        </w:rPr>
        <w:t>ENTIDAD</w:t>
      </w:r>
      <w:r w:rsidRPr="00B238A2">
        <w:rPr>
          <w:rFonts w:ascii="Arial" w:hAnsi="Arial" w:cs="Arial"/>
          <w:lang w:eastAsia="es-ES"/>
        </w:rPr>
        <w:t xml:space="preserve"> deberá iniciar el proceso de resolución del Contrato, conforme a lo estipulado en la cláusula (Terminación del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t xml:space="preserve">Las multas serán cobradas mediante descuentos establecidos expresamente por la </w:t>
      </w:r>
      <w:r w:rsidRPr="00B238A2">
        <w:rPr>
          <w:rFonts w:ascii="Arial" w:hAnsi="Arial" w:cs="Arial"/>
          <w:b/>
          <w:bCs/>
          <w:lang w:eastAsia="es-ES"/>
        </w:rPr>
        <w:t>ENTIDAD</w:t>
      </w:r>
      <w:r w:rsidRPr="00B238A2">
        <w:rPr>
          <w:rFonts w:ascii="Arial" w:hAnsi="Arial" w:cs="Arial"/>
          <w:lang w:eastAsia="es-ES"/>
        </w:rPr>
        <w:t>,</w:t>
      </w:r>
      <w:r w:rsidRPr="00B238A2">
        <w:rPr>
          <w:rFonts w:ascii="Arial" w:hAnsi="Arial" w:cs="Arial"/>
          <w:lang w:val="es-ES_tradnl" w:eastAsia="es-ES"/>
        </w:rPr>
        <w:t xml:space="preserve"> con base en el informe específico y documentado</w:t>
      </w:r>
      <w:r w:rsidRPr="00B238A2">
        <w:rPr>
          <w:rFonts w:ascii="Arial" w:hAnsi="Arial" w:cs="Arial"/>
          <w:lang w:eastAsia="es-ES"/>
        </w:rPr>
        <w:t xml:space="preserve"> de los pagos o liquidación final, sin perjuicio de que </w:t>
      </w:r>
      <w:r w:rsidRPr="00B238A2">
        <w:rPr>
          <w:rFonts w:ascii="Arial" w:hAnsi="Arial" w:cs="Arial"/>
          <w:lang w:val="es-ES_tradnl" w:eastAsia="es-ES"/>
        </w:rPr>
        <w:t xml:space="preserve">la </w:t>
      </w:r>
      <w:r w:rsidRPr="00B238A2">
        <w:rPr>
          <w:rFonts w:ascii="Arial" w:hAnsi="Arial" w:cs="Arial"/>
          <w:b/>
          <w:lang w:val="es-ES_tradnl" w:eastAsia="es-ES"/>
        </w:rPr>
        <w:t>ENTIDAD</w:t>
      </w:r>
      <w:r w:rsidRPr="00B238A2">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eastAsia="es-ES"/>
        </w:rPr>
        <w:t>DÉCIMA CUARTA.- (NOTIFICACIONES)</w:t>
      </w:r>
    </w:p>
    <w:p w:rsidR="00B238A2" w:rsidRPr="00B238A2" w:rsidRDefault="00B238A2" w:rsidP="00B238A2">
      <w:pPr>
        <w:widowControl w:val="0"/>
        <w:numPr>
          <w:ilvl w:val="1"/>
          <w:numId w:val="0"/>
        </w:numPr>
        <w:tabs>
          <w:tab w:val="num" w:pos="284"/>
        </w:tabs>
        <w:spacing w:before="120" w:after="120"/>
        <w:ind w:left="708" w:hanging="719"/>
        <w:jc w:val="both"/>
        <w:rPr>
          <w:rFonts w:ascii="Arial" w:hAnsi="Arial" w:cs="Arial"/>
          <w:lang w:val="es-ES_tradnl" w:eastAsia="es-ES"/>
        </w:rPr>
      </w:pPr>
      <w:r w:rsidRPr="00B238A2">
        <w:rPr>
          <w:rFonts w:ascii="Arial" w:hAnsi="Arial" w:cs="Arial"/>
          <w:b/>
          <w:lang w:val="es-ES_tradnl" w:eastAsia="es-ES"/>
        </w:rPr>
        <w:t>14.1</w:t>
      </w:r>
      <w:r w:rsidRPr="00B238A2">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238A2" w:rsidRPr="00B238A2" w:rsidTr="007C754D">
        <w:trPr>
          <w:trHeight w:val="237"/>
        </w:trPr>
        <w:tc>
          <w:tcPr>
            <w:tcW w:w="4511" w:type="dxa"/>
            <w:tcBorders>
              <w:top w:val="single" w:sz="4" w:space="0" w:color="auto"/>
              <w:left w:val="single" w:sz="4" w:space="0" w:color="auto"/>
              <w:bottom w:val="single" w:sz="4" w:space="0" w:color="auto"/>
              <w:right w:val="single" w:sz="4" w:space="0" w:color="auto"/>
            </w:tcBorders>
          </w:tcPr>
          <w:p w:rsidR="00B238A2" w:rsidRPr="00B238A2" w:rsidRDefault="00B238A2" w:rsidP="00B238A2">
            <w:pPr>
              <w:widowControl w:val="0"/>
              <w:ind w:left="180" w:hanging="180"/>
              <w:jc w:val="center"/>
              <w:rPr>
                <w:rFonts w:ascii="Arial" w:hAnsi="Arial" w:cs="Arial"/>
                <w:b/>
                <w:lang w:val="es-ES_tradnl" w:eastAsia="es-ES"/>
              </w:rPr>
            </w:pPr>
            <w:r w:rsidRPr="00B238A2">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238A2" w:rsidRPr="00B238A2" w:rsidRDefault="00B238A2" w:rsidP="00B238A2">
            <w:pPr>
              <w:widowControl w:val="0"/>
              <w:ind w:left="180" w:hanging="180"/>
              <w:jc w:val="center"/>
              <w:rPr>
                <w:rFonts w:ascii="Arial" w:hAnsi="Arial" w:cs="Arial"/>
                <w:b/>
                <w:lang w:val="es-ES_tradnl" w:eastAsia="es-ES"/>
              </w:rPr>
            </w:pPr>
            <w:r w:rsidRPr="00B238A2">
              <w:rPr>
                <w:rFonts w:ascii="Arial" w:hAnsi="Arial" w:cs="Arial"/>
                <w:b/>
                <w:lang w:val="es-ES_tradnl" w:eastAsia="es-ES"/>
              </w:rPr>
              <w:t>CONTRATISTA</w:t>
            </w:r>
          </w:p>
        </w:tc>
      </w:tr>
      <w:tr w:rsidR="00B238A2" w:rsidRPr="00B238A2" w:rsidTr="007C754D">
        <w:trPr>
          <w:trHeight w:val="1505"/>
        </w:trPr>
        <w:tc>
          <w:tcPr>
            <w:tcW w:w="4511" w:type="dxa"/>
            <w:tcBorders>
              <w:top w:val="single" w:sz="4" w:space="0" w:color="auto"/>
              <w:left w:val="single" w:sz="4" w:space="0" w:color="auto"/>
              <w:bottom w:val="single" w:sz="4" w:space="0" w:color="auto"/>
              <w:right w:val="single" w:sz="4" w:space="0" w:color="auto"/>
            </w:tcBorders>
          </w:tcPr>
          <w:p w:rsidR="00B238A2" w:rsidRPr="00B238A2" w:rsidRDefault="00B238A2" w:rsidP="00B238A2">
            <w:pPr>
              <w:widowControl w:val="0"/>
              <w:jc w:val="both"/>
              <w:rPr>
                <w:rFonts w:ascii="Arial" w:hAnsi="Arial" w:cs="Arial"/>
                <w:lang w:val="es-ES_tradnl" w:eastAsia="es-ES"/>
              </w:rPr>
            </w:pPr>
            <w:r w:rsidRPr="00B238A2">
              <w:rPr>
                <w:rFonts w:ascii="Arial" w:hAnsi="Arial" w:cs="Arial"/>
                <w:b/>
                <w:lang w:val="es-ES_tradnl" w:eastAsia="es-ES"/>
              </w:rPr>
              <w:t>Domicilio:</w:t>
            </w:r>
            <w:r w:rsidRPr="00B238A2">
              <w:rPr>
                <w:rFonts w:ascii="Arial" w:hAnsi="Arial" w:cs="Arial"/>
                <w:lang w:val="es-ES_tradnl" w:eastAsia="es-ES"/>
              </w:rPr>
              <w:t xml:space="preserve"> ______________________</w:t>
            </w:r>
          </w:p>
          <w:p w:rsidR="00B238A2" w:rsidRPr="00B238A2" w:rsidRDefault="00B238A2" w:rsidP="00B238A2">
            <w:pPr>
              <w:widowControl w:val="0"/>
              <w:ind w:left="180" w:hanging="180"/>
              <w:jc w:val="both"/>
              <w:rPr>
                <w:rFonts w:ascii="Arial" w:hAnsi="Arial" w:cs="Arial"/>
                <w:lang w:val="es-BO" w:eastAsia="es-ES"/>
              </w:rPr>
            </w:pPr>
            <w:r w:rsidRPr="00B238A2">
              <w:rPr>
                <w:rFonts w:ascii="Arial" w:hAnsi="Arial" w:cs="Arial"/>
                <w:b/>
                <w:lang w:val="es-BO" w:eastAsia="es-ES"/>
              </w:rPr>
              <w:t>N° Telf.:</w:t>
            </w:r>
            <w:r w:rsidRPr="00B238A2">
              <w:rPr>
                <w:rFonts w:ascii="Arial" w:hAnsi="Arial" w:cs="Arial"/>
                <w:lang w:val="es-BO" w:eastAsia="es-ES"/>
              </w:rPr>
              <w:t xml:space="preserve"> _________________________</w:t>
            </w:r>
          </w:p>
          <w:p w:rsidR="00B238A2" w:rsidRPr="00B238A2" w:rsidRDefault="00B238A2" w:rsidP="00B238A2">
            <w:pPr>
              <w:widowControl w:val="0"/>
              <w:ind w:left="180" w:hanging="180"/>
              <w:jc w:val="both"/>
              <w:rPr>
                <w:rFonts w:ascii="Arial" w:hAnsi="Arial" w:cs="Arial"/>
                <w:lang w:val="es-BO" w:eastAsia="es-ES"/>
              </w:rPr>
            </w:pPr>
            <w:r w:rsidRPr="00B238A2">
              <w:rPr>
                <w:rFonts w:ascii="Arial" w:hAnsi="Arial" w:cs="Arial"/>
                <w:b/>
                <w:lang w:val="es-BO" w:eastAsia="es-ES"/>
              </w:rPr>
              <w:t>N° Cel.:</w:t>
            </w:r>
            <w:r w:rsidRPr="00B238A2">
              <w:rPr>
                <w:rFonts w:ascii="Arial" w:hAnsi="Arial" w:cs="Arial"/>
                <w:lang w:val="es-BO" w:eastAsia="es-ES"/>
              </w:rPr>
              <w:t xml:space="preserve"> _________________________</w:t>
            </w:r>
          </w:p>
          <w:p w:rsidR="00B238A2" w:rsidRPr="00B238A2" w:rsidRDefault="00B238A2" w:rsidP="00B238A2">
            <w:pPr>
              <w:widowControl w:val="0"/>
              <w:ind w:left="180" w:hanging="180"/>
              <w:jc w:val="both"/>
              <w:rPr>
                <w:rFonts w:ascii="Arial" w:hAnsi="Arial" w:cs="Arial"/>
                <w:lang w:val="es-BO" w:eastAsia="es-ES"/>
              </w:rPr>
            </w:pPr>
            <w:r w:rsidRPr="00B238A2">
              <w:rPr>
                <w:rFonts w:ascii="Arial" w:hAnsi="Arial" w:cs="Arial"/>
                <w:b/>
                <w:lang w:val="es-BO" w:eastAsia="es-ES"/>
              </w:rPr>
              <w:t>E-mail:</w:t>
            </w:r>
            <w:r w:rsidRPr="00B238A2">
              <w:rPr>
                <w:rFonts w:ascii="Arial" w:hAnsi="Arial" w:cs="Arial"/>
                <w:lang w:val="es-BO" w:eastAsia="es-ES"/>
              </w:rPr>
              <w:t xml:space="preserve"> _________________________</w:t>
            </w:r>
          </w:p>
          <w:p w:rsidR="00B238A2" w:rsidRPr="00B238A2" w:rsidRDefault="00B238A2" w:rsidP="00B238A2">
            <w:pPr>
              <w:widowControl w:val="0"/>
              <w:ind w:left="180" w:hanging="180"/>
              <w:jc w:val="both"/>
              <w:rPr>
                <w:rFonts w:ascii="Arial" w:hAnsi="Arial" w:cs="Arial"/>
                <w:lang w:val="es-BO" w:eastAsia="es-ES"/>
              </w:rPr>
            </w:pPr>
            <w:proofErr w:type="spellStart"/>
            <w:r w:rsidRPr="00B238A2">
              <w:rPr>
                <w:rFonts w:ascii="Arial" w:hAnsi="Arial" w:cs="Arial"/>
                <w:b/>
                <w:lang w:val="es-BO" w:eastAsia="es-ES"/>
              </w:rPr>
              <w:t>Attn</w:t>
            </w:r>
            <w:proofErr w:type="spellEnd"/>
            <w:r w:rsidRPr="00B238A2">
              <w:rPr>
                <w:rFonts w:ascii="Arial" w:hAnsi="Arial" w:cs="Arial"/>
                <w:b/>
                <w:lang w:val="es-BO" w:eastAsia="es-ES"/>
              </w:rPr>
              <w:t>.:</w:t>
            </w:r>
            <w:r w:rsidRPr="00B238A2">
              <w:rPr>
                <w:rFonts w:ascii="Arial" w:hAnsi="Arial" w:cs="Arial"/>
                <w:lang w:val="es-BO" w:eastAsia="es-ES"/>
              </w:rPr>
              <w:t xml:space="preserve"> __________________________</w:t>
            </w:r>
          </w:p>
          <w:p w:rsidR="00B238A2" w:rsidRPr="00B238A2" w:rsidRDefault="00B238A2" w:rsidP="00B238A2">
            <w:pPr>
              <w:widowControl w:val="0"/>
              <w:ind w:left="180" w:hanging="180"/>
              <w:jc w:val="both"/>
              <w:rPr>
                <w:rFonts w:ascii="Arial" w:hAnsi="Arial" w:cs="Arial"/>
                <w:lang w:val="es-ES_tradnl" w:eastAsia="es-ES"/>
              </w:rPr>
            </w:pPr>
            <w:r w:rsidRPr="00B238A2">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B238A2" w:rsidRPr="00B238A2" w:rsidRDefault="00B238A2" w:rsidP="00B238A2">
            <w:pPr>
              <w:widowControl w:val="0"/>
              <w:ind w:hanging="45"/>
              <w:jc w:val="both"/>
              <w:rPr>
                <w:rFonts w:ascii="Arial" w:hAnsi="Arial" w:cs="Arial"/>
                <w:lang w:val="es-ES_tradnl" w:eastAsia="es-ES"/>
              </w:rPr>
            </w:pPr>
            <w:r w:rsidRPr="00B238A2">
              <w:rPr>
                <w:rFonts w:ascii="Arial" w:hAnsi="Arial" w:cs="Arial"/>
                <w:b/>
                <w:lang w:val="es-ES_tradnl" w:eastAsia="es-ES"/>
              </w:rPr>
              <w:t>Domicilio:</w:t>
            </w:r>
            <w:r w:rsidRPr="00B238A2">
              <w:rPr>
                <w:rFonts w:ascii="Arial" w:hAnsi="Arial" w:cs="Arial"/>
                <w:lang w:val="es-ES_tradnl" w:eastAsia="es-ES"/>
              </w:rPr>
              <w:t xml:space="preserve"> ___________________ </w:t>
            </w:r>
          </w:p>
          <w:p w:rsidR="00B238A2" w:rsidRPr="00B238A2" w:rsidRDefault="00B238A2" w:rsidP="00B238A2">
            <w:pPr>
              <w:widowControl w:val="0"/>
              <w:ind w:left="180" w:hanging="180"/>
              <w:jc w:val="both"/>
              <w:rPr>
                <w:rFonts w:ascii="Arial" w:hAnsi="Arial" w:cs="Arial"/>
                <w:lang w:val="es-BO" w:eastAsia="es-ES"/>
              </w:rPr>
            </w:pPr>
            <w:r w:rsidRPr="00B238A2">
              <w:rPr>
                <w:rFonts w:ascii="Arial" w:hAnsi="Arial" w:cs="Arial"/>
                <w:b/>
                <w:lang w:val="es-BO" w:eastAsia="es-ES"/>
              </w:rPr>
              <w:t>N° Telf.:</w:t>
            </w:r>
            <w:r w:rsidRPr="00B238A2">
              <w:rPr>
                <w:rFonts w:ascii="Arial" w:hAnsi="Arial" w:cs="Arial"/>
                <w:lang w:val="es-BO" w:eastAsia="es-ES"/>
              </w:rPr>
              <w:t xml:space="preserve"> _________________________</w:t>
            </w:r>
          </w:p>
          <w:p w:rsidR="00B238A2" w:rsidRPr="00B238A2" w:rsidRDefault="00B238A2" w:rsidP="00B238A2">
            <w:pPr>
              <w:autoSpaceDE w:val="0"/>
              <w:autoSpaceDN w:val="0"/>
              <w:adjustRightInd w:val="0"/>
              <w:ind w:left="180" w:hanging="180"/>
              <w:rPr>
                <w:rFonts w:ascii="Arial" w:hAnsi="Arial" w:cs="Arial"/>
                <w:lang w:val="es-BO" w:eastAsia="es-ES"/>
              </w:rPr>
            </w:pPr>
            <w:r w:rsidRPr="00B238A2">
              <w:rPr>
                <w:rFonts w:ascii="Arial" w:hAnsi="Arial" w:cs="Arial"/>
                <w:b/>
                <w:lang w:val="es-BO" w:eastAsia="es-ES"/>
              </w:rPr>
              <w:t>N° Cel.:</w:t>
            </w:r>
            <w:r w:rsidRPr="00B238A2">
              <w:rPr>
                <w:rFonts w:ascii="Arial" w:hAnsi="Arial" w:cs="Arial"/>
                <w:lang w:val="es-BO" w:eastAsia="es-ES"/>
              </w:rPr>
              <w:t xml:space="preserve"> _________________________</w:t>
            </w:r>
          </w:p>
          <w:p w:rsidR="00B238A2" w:rsidRPr="00B238A2" w:rsidRDefault="00B238A2" w:rsidP="00B238A2">
            <w:pPr>
              <w:autoSpaceDE w:val="0"/>
              <w:autoSpaceDN w:val="0"/>
              <w:adjustRightInd w:val="0"/>
              <w:ind w:left="180" w:hanging="180"/>
              <w:rPr>
                <w:rFonts w:ascii="Arial" w:hAnsi="Arial" w:cs="Arial"/>
                <w:lang w:val="es-ES_tradnl" w:eastAsia="es-ES"/>
              </w:rPr>
            </w:pPr>
            <w:r w:rsidRPr="00B238A2">
              <w:rPr>
                <w:rFonts w:ascii="Arial" w:hAnsi="Arial" w:cs="Arial"/>
                <w:b/>
                <w:lang w:val="es-ES_tradnl" w:eastAsia="es-ES"/>
              </w:rPr>
              <w:t>E-mail:</w:t>
            </w:r>
            <w:r w:rsidRPr="00B238A2">
              <w:rPr>
                <w:rFonts w:ascii="Arial" w:hAnsi="Arial" w:cs="Arial"/>
                <w:lang w:val="es-ES_tradnl" w:eastAsia="es-ES"/>
              </w:rPr>
              <w:t xml:space="preserve"> ______________________</w:t>
            </w:r>
          </w:p>
          <w:p w:rsidR="00B238A2" w:rsidRPr="00B238A2" w:rsidRDefault="00B238A2" w:rsidP="00B238A2">
            <w:pPr>
              <w:autoSpaceDE w:val="0"/>
              <w:autoSpaceDN w:val="0"/>
              <w:adjustRightInd w:val="0"/>
              <w:ind w:left="180" w:hanging="180"/>
              <w:rPr>
                <w:rFonts w:ascii="Arial" w:hAnsi="Arial" w:cs="Arial"/>
                <w:lang w:val="es-ES_tradnl" w:eastAsia="es-ES"/>
              </w:rPr>
            </w:pPr>
            <w:proofErr w:type="spellStart"/>
            <w:r w:rsidRPr="00B238A2">
              <w:rPr>
                <w:rFonts w:ascii="Arial" w:hAnsi="Arial" w:cs="Arial"/>
                <w:b/>
                <w:lang w:val="es-ES_tradnl" w:eastAsia="es-ES"/>
              </w:rPr>
              <w:t>Attn</w:t>
            </w:r>
            <w:proofErr w:type="spellEnd"/>
            <w:r w:rsidRPr="00B238A2">
              <w:rPr>
                <w:rFonts w:ascii="Arial" w:hAnsi="Arial" w:cs="Arial"/>
                <w:b/>
                <w:lang w:val="es-ES_tradnl" w:eastAsia="es-ES"/>
              </w:rPr>
              <w:t>.:</w:t>
            </w:r>
            <w:r w:rsidRPr="00B238A2">
              <w:rPr>
                <w:rFonts w:ascii="Arial" w:hAnsi="Arial" w:cs="Arial"/>
                <w:lang w:val="es-ES_tradnl" w:eastAsia="es-ES"/>
              </w:rPr>
              <w:t xml:space="preserve"> ________________________</w:t>
            </w:r>
          </w:p>
          <w:p w:rsidR="00B238A2" w:rsidRPr="00B238A2" w:rsidRDefault="00B238A2" w:rsidP="00B238A2">
            <w:pPr>
              <w:autoSpaceDE w:val="0"/>
              <w:autoSpaceDN w:val="0"/>
              <w:adjustRightInd w:val="0"/>
              <w:ind w:left="180" w:hanging="180"/>
              <w:rPr>
                <w:rFonts w:ascii="Arial" w:hAnsi="Arial" w:cs="Arial"/>
                <w:lang w:val="es-ES_tradnl" w:eastAsia="es-ES"/>
              </w:rPr>
            </w:pPr>
            <w:r w:rsidRPr="00B238A2">
              <w:rPr>
                <w:rFonts w:ascii="Arial" w:hAnsi="Arial" w:cs="Arial"/>
                <w:lang w:val="es-ES_tradnl" w:eastAsia="es-ES"/>
              </w:rPr>
              <w:t>___________ – Bolivia</w:t>
            </w:r>
          </w:p>
        </w:tc>
      </w:tr>
    </w:tbl>
    <w:p w:rsidR="00B238A2" w:rsidRPr="00B238A2" w:rsidRDefault="00B238A2" w:rsidP="00B238A2">
      <w:pPr>
        <w:spacing w:after="120"/>
        <w:ind w:left="567" w:hanging="567"/>
        <w:jc w:val="both"/>
        <w:rPr>
          <w:rFonts w:ascii="Arial" w:hAnsi="Arial" w:cs="Arial"/>
          <w:lang w:val="es-ES_tradnl" w:eastAsia="es-ES"/>
        </w:rPr>
      </w:pPr>
      <w:r w:rsidRPr="00B238A2">
        <w:rPr>
          <w:rFonts w:ascii="Arial" w:hAnsi="Arial" w:cs="Arial"/>
          <w:b/>
          <w:lang w:val="es-ES_tradnl" w:eastAsia="es-ES"/>
        </w:rPr>
        <w:t>14.2</w:t>
      </w:r>
      <w:r w:rsidRPr="00B238A2">
        <w:rPr>
          <w:rFonts w:ascii="Arial" w:hAnsi="Arial" w:cs="Arial"/>
          <w:lang w:val="es-ES_tradnl" w:eastAsia="es-ES"/>
        </w:rPr>
        <w:tab/>
        <w:t xml:space="preserve">Cualquier comunicación o notificación que tengan que darse las Partes bajo este Contrato y que no estén referidas a su </w:t>
      </w:r>
      <w:r w:rsidRPr="00B238A2">
        <w:rPr>
          <w:rFonts w:ascii="Arial" w:hAnsi="Arial" w:cs="Arial"/>
          <w:lang w:val="es-BO"/>
        </w:rPr>
        <w:t>administración, seguimiento y ejecución a los asuntos operativos</w:t>
      </w:r>
      <w:r w:rsidRPr="00B238A2">
        <w:rPr>
          <w:rFonts w:ascii="Arial" w:hAnsi="Arial" w:cs="Arial"/>
          <w:lang w:val="es-ES_tradnl" w:eastAsia="es-ES"/>
        </w:rPr>
        <w:t>, será enviada al domicilio que se hace constar en la cláusula Primera del presente Contrato.</w:t>
      </w:r>
    </w:p>
    <w:p w:rsidR="00B238A2" w:rsidRPr="00B238A2" w:rsidRDefault="00B238A2" w:rsidP="00B238A2">
      <w:pPr>
        <w:spacing w:after="120"/>
        <w:ind w:left="567" w:hanging="567"/>
        <w:jc w:val="both"/>
        <w:rPr>
          <w:rFonts w:ascii="Arial" w:hAnsi="Arial" w:cs="Arial"/>
          <w:lang w:val="es-ES_tradnl" w:eastAsia="es-ES"/>
        </w:rPr>
      </w:pPr>
      <w:r w:rsidRPr="00B238A2">
        <w:rPr>
          <w:rFonts w:ascii="Arial" w:hAnsi="Arial" w:cs="Arial"/>
          <w:b/>
          <w:bCs/>
          <w:lang w:val="es-ES_tradnl" w:eastAsia="es-ES"/>
        </w:rPr>
        <w:t>14.3</w:t>
      </w:r>
      <w:r w:rsidRPr="00B238A2">
        <w:rPr>
          <w:rFonts w:ascii="Arial" w:hAnsi="Arial" w:cs="Arial"/>
          <w:lang w:val="es-ES_tradnl" w:eastAsia="es-ES"/>
        </w:rPr>
        <w:t>   Toda notificación o comunicación del presente Contrato se considerará recibida en la fecha y hora en que se haya realizado.</w:t>
      </w:r>
    </w:p>
    <w:p w:rsidR="00B238A2" w:rsidRPr="00B238A2" w:rsidRDefault="00B238A2" w:rsidP="00B238A2">
      <w:pPr>
        <w:spacing w:after="120"/>
        <w:ind w:left="567" w:hanging="567"/>
        <w:jc w:val="both"/>
        <w:rPr>
          <w:rFonts w:ascii="Arial" w:hAnsi="Arial" w:cs="Arial"/>
          <w:lang w:val="es-ES_tradnl" w:eastAsia="es-ES"/>
        </w:rPr>
      </w:pPr>
      <w:r w:rsidRPr="00B238A2">
        <w:rPr>
          <w:rFonts w:ascii="Arial" w:hAnsi="Arial" w:cs="Arial"/>
          <w:b/>
          <w:bCs/>
          <w:lang w:val="es-ES_tradnl" w:eastAsia="es-ES"/>
        </w:rPr>
        <w:t>14.4.  </w:t>
      </w:r>
      <w:r w:rsidRPr="00B238A2">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238A2" w:rsidRPr="00B238A2" w:rsidRDefault="00B238A2" w:rsidP="00B238A2">
      <w:pPr>
        <w:spacing w:after="120"/>
        <w:ind w:left="567" w:hanging="567"/>
        <w:jc w:val="both"/>
        <w:rPr>
          <w:rFonts w:ascii="Arial" w:hAnsi="Arial" w:cs="Arial"/>
          <w:b/>
          <w:bCs/>
          <w:lang w:val="es-ES_tradnl" w:eastAsia="es-ES"/>
        </w:rPr>
      </w:pPr>
      <w:r w:rsidRPr="00B238A2">
        <w:rPr>
          <w:rFonts w:ascii="Arial" w:hAnsi="Arial" w:cs="Arial"/>
          <w:b/>
          <w:bCs/>
          <w:lang w:val="es-ES_tradnl" w:eastAsia="es-ES"/>
        </w:rPr>
        <w:t>14.5.  </w:t>
      </w:r>
      <w:r w:rsidRPr="00B238A2">
        <w:rPr>
          <w:rFonts w:ascii="Arial" w:hAnsi="Arial" w:cs="Arial"/>
          <w:lang w:val="es-ES_tradnl" w:eastAsia="es-ES"/>
        </w:rPr>
        <w:t>En caso de no encontrarse el domicilio establecido en la cláusula Primera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QUINTA.- (RECEPCIÓN Y VERIFICACIÓN)</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i/>
          <w:u w:val="single"/>
          <w:lang w:val="es-ES_tradnl" w:eastAsia="es-ES"/>
        </w:rPr>
        <w:t>El Responsable o Comité de Recepción</w:t>
      </w:r>
      <w:r w:rsidRPr="00B238A2">
        <w:rPr>
          <w:rFonts w:ascii="Arial" w:hAnsi="Arial" w:cs="Arial"/>
          <w:lang w:val="es-ES_tradnl" w:eastAsia="es-ES"/>
        </w:rPr>
        <w:t xml:space="preserve"> conjuntamente con un representante debidamente acreditado del </w:t>
      </w:r>
      <w:r w:rsidRPr="00B238A2">
        <w:rPr>
          <w:rFonts w:ascii="Arial" w:hAnsi="Arial" w:cs="Arial"/>
          <w:b/>
          <w:lang w:val="es-ES_tradnl" w:eastAsia="es-ES"/>
        </w:rPr>
        <w:t>PROVEEDOR</w:t>
      </w:r>
      <w:r w:rsidRPr="00B238A2">
        <w:rPr>
          <w:rFonts w:ascii="Arial" w:hAnsi="Arial" w:cs="Arial"/>
          <w:lang w:val="es-ES_tradnl" w:eastAsia="es-ES"/>
        </w:rPr>
        <w:t xml:space="preserve">, tendrán la función de efectuar la recepción de la Adquisición, previa conformidad de la </w:t>
      </w:r>
      <w:r w:rsidRPr="00B238A2">
        <w:rPr>
          <w:rFonts w:ascii="Arial" w:hAnsi="Arial" w:cs="Arial"/>
          <w:b/>
          <w:lang w:val="es-ES_tradnl" w:eastAsia="es-ES"/>
        </w:rPr>
        <w:t>ENTIDAD</w:t>
      </w:r>
      <w:r w:rsidRPr="00B238A2">
        <w:rPr>
          <w:rFonts w:ascii="Arial" w:hAnsi="Arial" w:cs="Arial"/>
          <w:lang w:val="es-ES_tradnl" w:eastAsia="es-ES"/>
        </w:rPr>
        <w:t xml:space="preserve"> elaborándose un acta de recepción en la cual se identifique la cantidad recibida y el cumplimiento de las especificaciones técnicas.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Si se encontraran defectos o daños en la Adquisición no se procederá a la emisión del acta de recepción en tanto el </w:t>
      </w:r>
      <w:r w:rsidRPr="00B238A2">
        <w:rPr>
          <w:rFonts w:ascii="Arial" w:hAnsi="Arial" w:cs="Arial"/>
          <w:b/>
          <w:lang w:val="es-ES_tradnl" w:eastAsia="es-ES"/>
        </w:rPr>
        <w:t xml:space="preserve">PROVEEDOR </w:t>
      </w:r>
      <w:r w:rsidRPr="00B238A2">
        <w:rPr>
          <w:rFonts w:ascii="Arial" w:hAnsi="Arial" w:cs="Arial"/>
          <w:lang w:val="es-ES_tradnl" w:eastAsia="es-ES"/>
        </w:rPr>
        <w:t xml:space="preserve">no subsane lo observado. El </w:t>
      </w:r>
      <w:r w:rsidRPr="00B238A2">
        <w:rPr>
          <w:rFonts w:ascii="Arial" w:hAnsi="Arial" w:cs="Arial"/>
          <w:b/>
          <w:lang w:val="es-ES_tradnl" w:eastAsia="es-ES"/>
        </w:rPr>
        <w:t>PROVEEDOR</w:t>
      </w:r>
      <w:r w:rsidRPr="00B238A2">
        <w:rPr>
          <w:rFonts w:ascii="Arial" w:hAnsi="Arial" w:cs="Arial"/>
          <w:lang w:val="es-ES_tradnl" w:eastAsia="es-ES"/>
        </w:rPr>
        <w:t xml:space="preserve"> deberá reemplazar la Adquisición observada por otra de iguales o mejores características en un plazo máximo </w:t>
      </w:r>
      <w:proofErr w:type="spellStart"/>
      <w:r w:rsidRPr="00B238A2">
        <w:rPr>
          <w:rFonts w:ascii="Arial" w:hAnsi="Arial" w:cs="Arial"/>
          <w:lang w:val="es-ES_tradnl" w:eastAsia="es-ES"/>
        </w:rPr>
        <w:t>de</w:t>
      </w:r>
      <w:r w:rsidRPr="00B238A2">
        <w:rPr>
          <w:rFonts w:ascii="Arial" w:hAnsi="Arial" w:cs="Arial"/>
          <w:i/>
          <w:u w:val="single"/>
          <w:lang w:val="es-ES_tradnl" w:eastAsia="es-ES"/>
        </w:rPr>
        <w:t>numeral</w:t>
      </w:r>
      <w:proofErr w:type="spellEnd"/>
      <w:r w:rsidRPr="00B238A2">
        <w:rPr>
          <w:rFonts w:ascii="Arial" w:hAnsi="Arial" w:cs="Arial"/>
          <w:i/>
          <w:u w:val="single"/>
          <w:lang w:val="es-ES_tradnl" w:eastAsia="es-ES"/>
        </w:rPr>
        <w:t xml:space="preserve"> (literal)</w:t>
      </w:r>
      <w:r w:rsidRPr="00B238A2">
        <w:rPr>
          <w:rFonts w:ascii="Arial" w:hAnsi="Arial" w:cs="Arial"/>
          <w:lang w:val="es-ES_tradnl" w:eastAsia="es-ES"/>
        </w:rPr>
        <w:t xml:space="preserve"> días calendario, corriendo por su cuenta el transporte y lo que conlleve realizar el cambio. </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SEXTA.- (RESPONSABILIDADES Y OBLIGACIONES DEL PROVEEDOR)</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se compromete a cumplir con las siguientes responsabilidades y obligaciones, que son de carácter enunciativo y no limitativo:</w:t>
      </w:r>
    </w:p>
    <w:p w:rsidR="00B238A2" w:rsidRPr="00B238A2" w:rsidRDefault="00B238A2" w:rsidP="00B238A2">
      <w:pPr>
        <w:spacing w:before="120" w:after="120"/>
        <w:jc w:val="both"/>
        <w:rPr>
          <w:rFonts w:ascii="Arial" w:hAnsi="Arial" w:cs="Arial"/>
          <w:b/>
          <w:lang w:val="es-ES_tradnl" w:eastAsia="es-ES"/>
        </w:rPr>
      </w:pPr>
      <w:r w:rsidRPr="00B238A2">
        <w:rPr>
          <w:rFonts w:ascii="Arial" w:hAnsi="Arial" w:cs="Arial"/>
          <w:b/>
          <w:lang w:val="es-ES_tradnl" w:eastAsia="es-ES"/>
        </w:rPr>
        <w:lastRenderedPageBreak/>
        <w:t>16.1</w:t>
      </w:r>
      <w:r w:rsidRPr="00B238A2">
        <w:rPr>
          <w:rFonts w:ascii="Arial" w:hAnsi="Arial" w:cs="Arial"/>
          <w:b/>
          <w:lang w:val="es-ES_tradnl" w:eastAsia="es-ES"/>
        </w:rPr>
        <w:tab/>
        <w:t>Responsabilidades:</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a)</w:t>
      </w:r>
      <w:r w:rsidRPr="00B238A2">
        <w:rPr>
          <w:rFonts w:ascii="Arial" w:hAnsi="Arial" w:cs="Arial"/>
          <w:lang w:val="es-ES_tradnl" w:eastAsia="es-ES"/>
        </w:rPr>
        <w:tab/>
        <w:t xml:space="preserve">Cumplir con el presente Contrato. </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b)</w:t>
      </w:r>
      <w:r w:rsidRPr="00B238A2">
        <w:rPr>
          <w:rFonts w:ascii="Arial" w:hAnsi="Arial" w:cs="Arial"/>
          <w:lang w:val="es-ES_tradnl" w:eastAsia="es-ES"/>
        </w:rPr>
        <w:tab/>
        <w:t xml:space="preserve">No podrá entregar la Adquisición con bienes usados o defectuosos, debiendo en su caso ser sustituidos a su costo, dentro del plazo máximo de </w:t>
      </w:r>
      <w:r w:rsidRPr="00B238A2">
        <w:rPr>
          <w:rFonts w:ascii="Arial" w:hAnsi="Arial" w:cs="Arial"/>
          <w:i/>
          <w:u w:val="single"/>
          <w:lang w:val="es-ES_tradnl" w:eastAsia="es-ES"/>
        </w:rPr>
        <w:t>numeral (literal)</w:t>
      </w:r>
      <w:r w:rsidRPr="00B238A2">
        <w:rPr>
          <w:rFonts w:ascii="Arial" w:hAnsi="Arial" w:cs="Arial"/>
          <w:lang w:val="es-ES_tradnl" w:eastAsia="es-ES"/>
        </w:rPr>
        <w:t xml:space="preserve"> días calendario, impostergablemente.</w:t>
      </w:r>
    </w:p>
    <w:p w:rsidR="00B238A2" w:rsidRPr="00B238A2" w:rsidRDefault="00B238A2" w:rsidP="00B238A2">
      <w:pPr>
        <w:widowControl w:val="0"/>
        <w:tabs>
          <w:tab w:val="num" w:pos="720"/>
        </w:tabs>
        <w:spacing w:before="120" w:after="120"/>
        <w:ind w:left="1134" w:hanging="984"/>
        <w:jc w:val="both"/>
        <w:rPr>
          <w:rFonts w:ascii="Arial" w:hAnsi="Arial" w:cs="Arial"/>
          <w:b/>
          <w:lang w:val="es-ES_tradnl" w:eastAsia="es-ES"/>
        </w:rPr>
      </w:pPr>
      <w:r w:rsidRPr="00B238A2">
        <w:rPr>
          <w:rFonts w:ascii="Arial" w:hAnsi="Arial" w:cs="Arial"/>
          <w:lang w:val="es-ES_tradnl" w:eastAsia="es-ES"/>
        </w:rPr>
        <w:tab/>
      </w:r>
      <w:r w:rsidRPr="00B238A2">
        <w:rPr>
          <w:rFonts w:ascii="Arial" w:hAnsi="Arial" w:cs="Arial"/>
          <w:b/>
          <w:lang w:val="es-ES_tradnl" w:eastAsia="es-ES"/>
        </w:rPr>
        <w:t>c)</w:t>
      </w:r>
      <w:r w:rsidRPr="00B238A2">
        <w:rPr>
          <w:rFonts w:ascii="Arial" w:hAnsi="Arial" w:cs="Arial"/>
          <w:lang w:val="es-ES_tradnl" w:eastAsia="es-ES"/>
        </w:rPr>
        <w:tab/>
        <w:t xml:space="preserve">Los retrasos por parte de sub-contratistas y/o sub-vendedores, si los hubiera, serán de responsabilidad única y exclusiva del </w:t>
      </w:r>
      <w:r w:rsidRPr="00B238A2">
        <w:rPr>
          <w:rFonts w:ascii="Arial" w:hAnsi="Arial" w:cs="Arial"/>
          <w:b/>
          <w:lang w:val="es-ES_tradnl" w:eastAsia="es-ES"/>
        </w:rPr>
        <w:t>PROVEEDOR.</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d)</w:t>
      </w:r>
      <w:r w:rsidRPr="00B238A2">
        <w:rPr>
          <w:rFonts w:ascii="Arial" w:hAnsi="Arial" w:cs="Arial"/>
          <w:lang w:val="es-ES_tradnl" w:eastAsia="es-ES"/>
        </w:rPr>
        <w:tab/>
        <w:t xml:space="preserve">Mantener exonerada a la </w:t>
      </w:r>
      <w:r w:rsidRPr="00B238A2">
        <w:rPr>
          <w:rFonts w:ascii="Arial" w:hAnsi="Arial" w:cs="Arial"/>
          <w:b/>
          <w:lang w:val="es-ES_tradnl" w:eastAsia="es-ES"/>
        </w:rPr>
        <w:t>ENTIDAD</w:t>
      </w:r>
      <w:r w:rsidRPr="00B238A2">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e)</w:t>
      </w:r>
      <w:r w:rsidRPr="00B238A2">
        <w:rPr>
          <w:rFonts w:ascii="Arial" w:hAnsi="Arial" w:cs="Arial"/>
          <w:lang w:val="es-ES_tradnl" w:eastAsia="es-ES"/>
        </w:rPr>
        <w:tab/>
        <w:t xml:space="preserve">Mantener indemne a la </w:t>
      </w:r>
      <w:r w:rsidRPr="00B238A2">
        <w:rPr>
          <w:rFonts w:ascii="Arial" w:hAnsi="Arial" w:cs="Arial"/>
          <w:b/>
          <w:lang w:val="es-ES_tradnl" w:eastAsia="es-ES"/>
        </w:rPr>
        <w:t xml:space="preserve">ENTIDAD </w:t>
      </w:r>
      <w:r w:rsidRPr="00B238A2">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B238A2" w:rsidRPr="00B238A2" w:rsidRDefault="00B238A2" w:rsidP="00B238A2">
      <w:pPr>
        <w:widowControl w:val="0"/>
        <w:tabs>
          <w:tab w:val="num" w:pos="720"/>
        </w:tabs>
        <w:spacing w:before="120" w:after="120"/>
        <w:ind w:left="1134" w:hanging="984"/>
        <w:jc w:val="both"/>
        <w:rPr>
          <w:rFonts w:ascii="Arial" w:hAnsi="Arial" w:cs="Arial"/>
          <w:lang w:val="es-ES_tradnl" w:eastAsia="es-ES"/>
        </w:rPr>
      </w:pPr>
      <w:r w:rsidRPr="00B238A2">
        <w:rPr>
          <w:rFonts w:ascii="Arial" w:hAnsi="Arial" w:cs="Arial"/>
          <w:lang w:val="es-ES_tradnl" w:eastAsia="es-ES"/>
        </w:rPr>
        <w:tab/>
      </w:r>
      <w:r w:rsidRPr="00B238A2">
        <w:rPr>
          <w:rFonts w:ascii="Arial" w:hAnsi="Arial" w:cs="Arial"/>
          <w:b/>
          <w:lang w:val="es-ES_tradnl" w:eastAsia="es-ES"/>
        </w:rPr>
        <w:t>f)</w:t>
      </w:r>
      <w:r w:rsidRPr="00B238A2">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B238A2">
        <w:rPr>
          <w:rFonts w:ascii="Arial" w:hAnsi="Arial" w:cs="Arial"/>
          <w:b/>
          <w:lang w:val="es-ES_tradnl" w:eastAsia="es-ES"/>
        </w:rPr>
        <w:t>ENTIDAD</w:t>
      </w:r>
      <w:r w:rsidRPr="00B238A2">
        <w:rPr>
          <w:rFonts w:ascii="Arial" w:hAnsi="Arial" w:cs="Arial"/>
          <w:lang w:val="es-ES_tradnl" w:eastAsia="es-ES"/>
        </w:rPr>
        <w:t xml:space="preserve">, el respaldo correspondiente. </w:t>
      </w:r>
    </w:p>
    <w:p w:rsidR="00B238A2" w:rsidRPr="00B238A2" w:rsidRDefault="00B238A2" w:rsidP="00B238A2">
      <w:pPr>
        <w:widowControl w:val="0"/>
        <w:tabs>
          <w:tab w:val="num" w:pos="720"/>
        </w:tabs>
        <w:spacing w:before="120" w:after="120"/>
        <w:ind w:left="709" w:hanging="709"/>
        <w:jc w:val="both"/>
        <w:rPr>
          <w:rFonts w:ascii="Arial" w:hAnsi="Arial" w:cs="Arial"/>
          <w:b/>
          <w:lang w:val="es-ES_tradnl" w:eastAsia="es-ES"/>
        </w:rPr>
      </w:pPr>
      <w:r w:rsidRPr="00B238A2">
        <w:rPr>
          <w:rFonts w:ascii="Arial" w:hAnsi="Arial" w:cs="Arial"/>
          <w:b/>
          <w:lang w:val="es-ES_tradnl" w:eastAsia="es-ES"/>
        </w:rPr>
        <w:t>16.2</w:t>
      </w:r>
      <w:r w:rsidRPr="00B238A2">
        <w:rPr>
          <w:rFonts w:ascii="Arial" w:hAnsi="Arial" w:cs="Arial"/>
          <w:b/>
          <w:lang w:val="es-ES_tradnl" w:eastAsia="es-ES"/>
        </w:rPr>
        <w:tab/>
        <w:t>Obligaciones:</w:t>
      </w: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238A2" w:rsidRPr="00B238A2" w:rsidRDefault="00B238A2" w:rsidP="00B238A2">
      <w:pPr>
        <w:spacing w:before="120" w:after="120"/>
        <w:ind w:left="1134"/>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Realizar la Adquisición conforme a detalle y requerimiento realizado por la </w:t>
      </w:r>
      <w:r w:rsidRPr="00B238A2">
        <w:rPr>
          <w:rFonts w:ascii="Arial" w:hAnsi="Arial" w:cs="Arial"/>
          <w:b/>
          <w:lang w:eastAsia="es-ES"/>
        </w:rPr>
        <w:t>ENTIDAD</w:t>
      </w:r>
      <w:r w:rsidRPr="00B238A2">
        <w:rPr>
          <w:rFonts w:ascii="Arial" w:hAnsi="Arial" w:cs="Arial"/>
          <w:lang w:eastAsia="es-ES"/>
        </w:rPr>
        <w:t>.</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B238A2" w:rsidRPr="00B238A2" w:rsidRDefault="00B238A2" w:rsidP="00B238A2">
      <w:pPr>
        <w:spacing w:before="120" w:after="1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B238A2">
        <w:rPr>
          <w:rFonts w:ascii="Arial" w:hAnsi="Arial" w:cs="Arial"/>
          <w:b/>
          <w:lang w:eastAsia="es-ES"/>
        </w:rPr>
        <w:t>PROVEEDOR</w:t>
      </w:r>
      <w:r w:rsidRPr="00B238A2">
        <w:rPr>
          <w:rFonts w:ascii="Arial" w:hAnsi="Arial" w:cs="Arial"/>
          <w:lang w:eastAsia="es-ES"/>
        </w:rPr>
        <w:t xml:space="preserve"> responsable por los efectos que se originaren de eventuales inobservancias, mencionando de manera enunciativa y no limitativa, lo siguiente: </w:t>
      </w:r>
    </w:p>
    <w:p w:rsidR="00B238A2" w:rsidRPr="00B238A2" w:rsidRDefault="00B238A2" w:rsidP="007D104D">
      <w:pPr>
        <w:numPr>
          <w:ilvl w:val="0"/>
          <w:numId w:val="47"/>
        </w:numPr>
        <w:spacing w:before="120" w:after="120"/>
        <w:ind w:left="1701" w:hanging="567"/>
        <w:contextualSpacing/>
        <w:jc w:val="both"/>
        <w:rPr>
          <w:rFonts w:ascii="Arial" w:hAnsi="Arial" w:cs="Arial"/>
          <w:lang w:eastAsia="es-ES"/>
        </w:rPr>
      </w:pPr>
      <w:r w:rsidRPr="00B238A2">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B238A2" w:rsidRPr="00B238A2" w:rsidRDefault="00B238A2" w:rsidP="00B238A2">
      <w:pPr>
        <w:spacing w:before="120" w:after="1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Planear, programar, dirigir y ejecutar la Adquisición con calidad y seguridad a fin de garantizar el pleno cumplimiento del Contrato.</w:t>
      </w:r>
    </w:p>
    <w:p w:rsidR="00B238A2" w:rsidRPr="00B238A2" w:rsidRDefault="00B238A2" w:rsidP="007D104D">
      <w:pPr>
        <w:numPr>
          <w:ilvl w:val="0"/>
          <w:numId w:val="46"/>
        </w:numPr>
        <w:spacing w:before="100" w:beforeAutospacing="1" w:after="240"/>
        <w:ind w:left="1134" w:hanging="425"/>
        <w:contextualSpacing/>
        <w:jc w:val="both"/>
        <w:rPr>
          <w:rFonts w:ascii="Arial" w:hAnsi="Arial" w:cs="Arial"/>
          <w:lang w:eastAsia="es-ES"/>
        </w:rPr>
      </w:pPr>
      <w:r w:rsidRPr="00B238A2">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238A2">
        <w:rPr>
          <w:rFonts w:ascii="Arial" w:hAnsi="Arial" w:cs="Arial"/>
          <w:lang w:eastAsia="es-ES"/>
        </w:rPr>
        <w:tab/>
      </w:r>
    </w:p>
    <w:p w:rsidR="00B238A2" w:rsidRPr="00B238A2" w:rsidRDefault="00B238A2" w:rsidP="00B238A2">
      <w:pPr>
        <w:spacing w:before="120" w:after="1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Responder por la supervisión, dirección técnica y administrativa y mano de obra de su personal, necesarias para la Adquisición, siendo para todos los efectos, el </w:t>
      </w:r>
      <w:r w:rsidRPr="00B238A2">
        <w:rPr>
          <w:rFonts w:ascii="Arial" w:hAnsi="Arial" w:cs="Arial"/>
          <w:b/>
          <w:lang w:eastAsia="es-ES"/>
        </w:rPr>
        <w:t>PROVEEDOR</w:t>
      </w:r>
      <w:r w:rsidRPr="00B238A2">
        <w:rPr>
          <w:rFonts w:ascii="Arial" w:hAnsi="Arial" w:cs="Arial"/>
          <w:lang w:eastAsia="es-ES"/>
        </w:rPr>
        <w:t xml:space="preserve"> único y exclusivo responsable.</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lastRenderedPageBreak/>
        <w:t xml:space="preserve">Salvaguardar y liberar a la </w:t>
      </w:r>
      <w:r w:rsidRPr="00B238A2">
        <w:rPr>
          <w:rFonts w:ascii="Arial" w:hAnsi="Arial" w:cs="Arial"/>
          <w:b/>
          <w:lang w:eastAsia="es-ES"/>
        </w:rPr>
        <w:t>ENTIDAD</w:t>
      </w:r>
      <w:r w:rsidRPr="00B238A2">
        <w:rPr>
          <w:rFonts w:ascii="Arial" w:hAnsi="Arial" w:cs="Arial"/>
          <w:lang w:eastAsia="es-ES"/>
        </w:rPr>
        <w:t xml:space="preserve"> de la responsabilidad de todos los reclamos, representaciones y procesos judiciales de cualquier naturaleza, relacionados con la Adquisición. </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Responder por los daños o pérdidas causados a la </w:t>
      </w:r>
      <w:r w:rsidRPr="00B238A2">
        <w:rPr>
          <w:rFonts w:ascii="Arial" w:hAnsi="Arial" w:cs="Arial"/>
          <w:b/>
          <w:lang w:eastAsia="es-ES"/>
        </w:rPr>
        <w:t>ENTIDAD</w:t>
      </w:r>
      <w:r w:rsidRPr="00B238A2">
        <w:rPr>
          <w:rFonts w:ascii="Arial" w:hAnsi="Arial" w:cs="Arial"/>
          <w:lang w:eastAsia="es-ES"/>
        </w:rPr>
        <w:t xml:space="preserve"> o a terceros, resultantes de acción u omisión en la Adquisición</w:t>
      </w:r>
      <w:r w:rsidRPr="00B238A2">
        <w:rPr>
          <w:rFonts w:ascii="Arial" w:hAnsi="Arial" w:cs="Arial"/>
          <w:b/>
          <w:lang w:eastAsia="es-ES"/>
        </w:rPr>
        <w:t>.</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238A2">
        <w:rPr>
          <w:rFonts w:ascii="Arial" w:hAnsi="Arial" w:cs="Arial"/>
          <w:b/>
          <w:lang w:eastAsia="es-ES"/>
        </w:rPr>
        <w:t>ENTIDAD</w:t>
      </w:r>
      <w:r w:rsidRPr="00B238A2">
        <w:rPr>
          <w:rFonts w:ascii="Arial" w:hAnsi="Arial" w:cs="Arial"/>
          <w:lang w:eastAsia="es-ES"/>
        </w:rPr>
        <w:t xml:space="preserve"> de cualquier reclamo. </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238A2">
        <w:rPr>
          <w:rFonts w:ascii="Arial" w:hAnsi="Arial" w:cs="Arial"/>
          <w:b/>
          <w:lang w:eastAsia="es-ES"/>
        </w:rPr>
        <w:t>ENTIDAD</w:t>
      </w:r>
      <w:r w:rsidRPr="00B238A2">
        <w:rPr>
          <w:rFonts w:ascii="Arial" w:hAnsi="Arial" w:cs="Arial"/>
          <w:lang w:eastAsia="es-ES"/>
        </w:rPr>
        <w:t xml:space="preserve"> podrá pedir al </w:t>
      </w:r>
      <w:r w:rsidRPr="00B238A2">
        <w:rPr>
          <w:rFonts w:ascii="Arial" w:hAnsi="Arial" w:cs="Arial"/>
          <w:b/>
          <w:lang w:eastAsia="es-ES"/>
        </w:rPr>
        <w:t>PROVEEDOR</w:t>
      </w:r>
      <w:r w:rsidRPr="00B238A2">
        <w:rPr>
          <w:rFonts w:ascii="Arial" w:hAnsi="Arial" w:cs="Arial"/>
          <w:lang w:eastAsia="es-ES"/>
        </w:rPr>
        <w:t xml:space="preserve"> en cualquier momento, dentro de la vigencia del presente Contrato, una declaración que certifique el cumplimiento de la presente obligación.</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Los sueldos pagados a los trabajadores deben obedecer como mínimo, a lo establecido en la Ley Aplicable.</w:t>
      </w:r>
    </w:p>
    <w:p w:rsidR="00B238A2" w:rsidRPr="00B238A2" w:rsidRDefault="00B238A2" w:rsidP="00B238A2">
      <w:pPr>
        <w:spacing w:before="120" w:after="120"/>
        <w:ind w:left="720"/>
        <w:contextualSpacing/>
        <w:jc w:val="both"/>
        <w:rPr>
          <w:rFonts w:ascii="Arial" w:hAnsi="Arial" w:cs="Arial"/>
          <w:lang w:eastAsia="es-ES"/>
        </w:rPr>
      </w:pPr>
      <w:r w:rsidRPr="00B238A2">
        <w:rPr>
          <w:rFonts w:ascii="Arial" w:hAnsi="Arial" w:cs="Arial"/>
          <w:lang w:eastAsia="es-ES"/>
        </w:rPr>
        <w:tab/>
      </w:r>
    </w:p>
    <w:p w:rsidR="00B238A2" w:rsidRPr="00B238A2" w:rsidRDefault="00B238A2" w:rsidP="007D104D">
      <w:pPr>
        <w:numPr>
          <w:ilvl w:val="0"/>
          <w:numId w:val="46"/>
        </w:numPr>
        <w:spacing w:before="120" w:after="120"/>
        <w:ind w:left="1134" w:hanging="425"/>
        <w:contextualSpacing/>
        <w:jc w:val="both"/>
        <w:rPr>
          <w:rFonts w:ascii="Arial" w:hAnsi="Arial" w:cs="Arial"/>
          <w:lang w:eastAsia="es-ES"/>
        </w:rPr>
      </w:pPr>
      <w:r w:rsidRPr="00B238A2">
        <w:rPr>
          <w:rFonts w:ascii="Arial" w:hAnsi="Arial" w:cs="Arial"/>
          <w:lang w:eastAsia="es-ES"/>
        </w:rPr>
        <w:t xml:space="preserve">Mantener a la </w:t>
      </w:r>
      <w:r w:rsidRPr="00B238A2">
        <w:rPr>
          <w:rFonts w:ascii="Arial" w:hAnsi="Arial" w:cs="Arial"/>
          <w:b/>
          <w:lang w:eastAsia="es-ES"/>
        </w:rPr>
        <w:t>ENTIDAD</w:t>
      </w:r>
      <w:r w:rsidRPr="00B238A2">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B238A2" w:rsidRPr="00B238A2" w:rsidRDefault="00B238A2" w:rsidP="00B238A2">
      <w:pPr>
        <w:spacing w:before="120" w:after="120"/>
        <w:ind w:left="720"/>
        <w:contextualSpacing/>
        <w:jc w:val="both"/>
        <w:rPr>
          <w:rFonts w:ascii="Arial" w:hAnsi="Arial" w:cs="Arial"/>
          <w:lang w:eastAsia="es-ES"/>
        </w:rPr>
      </w:pPr>
    </w:p>
    <w:p w:rsidR="00B238A2" w:rsidRPr="00B238A2" w:rsidRDefault="00B238A2" w:rsidP="00B238A2">
      <w:pPr>
        <w:spacing w:before="120" w:after="120"/>
        <w:contextualSpacing/>
        <w:jc w:val="both"/>
        <w:rPr>
          <w:rFonts w:ascii="Arial" w:hAnsi="Arial" w:cs="Arial"/>
          <w:lang w:eastAsia="es-ES"/>
        </w:rPr>
      </w:pPr>
      <w:r w:rsidRPr="00B238A2">
        <w:rPr>
          <w:rFonts w:ascii="Arial" w:hAnsi="Arial" w:cs="Arial"/>
          <w:lang w:eastAsia="es-ES"/>
        </w:rPr>
        <w:t>Las demás obligaciones y responsabilidades a su cargo que sin estar expresamente mencionadas, emerjan del presente Contrato.</w:t>
      </w:r>
    </w:p>
    <w:p w:rsidR="00B238A2" w:rsidRPr="00B238A2" w:rsidRDefault="00B238A2" w:rsidP="00B238A2">
      <w:pPr>
        <w:spacing w:before="120" w:after="120"/>
        <w:contextualSpacing/>
        <w:jc w:val="both"/>
        <w:rPr>
          <w:rFonts w:ascii="Arial" w:hAnsi="Arial" w:cs="Arial"/>
          <w:lang w:eastAsia="es-ES"/>
        </w:rPr>
      </w:pP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DÉCIMA SÉPTIMA.- (OBLIGACIONES DE LA ENTIDAD)</w:t>
      </w:r>
    </w:p>
    <w:p w:rsidR="00B238A2" w:rsidRPr="00B238A2" w:rsidRDefault="00B238A2" w:rsidP="00B238A2">
      <w:pPr>
        <w:spacing w:before="120" w:after="120"/>
        <w:ind w:left="709" w:hanging="708"/>
        <w:jc w:val="both"/>
        <w:rPr>
          <w:rFonts w:ascii="Arial" w:hAnsi="Arial" w:cs="Arial"/>
          <w:lang w:eastAsia="es-ES"/>
        </w:rPr>
      </w:pPr>
      <w:r w:rsidRPr="00B238A2">
        <w:rPr>
          <w:rFonts w:ascii="Arial" w:hAnsi="Arial" w:cs="Arial"/>
          <w:lang w:eastAsia="es-ES"/>
        </w:rPr>
        <w:t xml:space="preserve">La </w:t>
      </w:r>
      <w:r w:rsidRPr="00B238A2">
        <w:rPr>
          <w:rFonts w:ascii="Arial" w:hAnsi="Arial" w:cs="Arial"/>
          <w:b/>
          <w:lang w:eastAsia="es-ES"/>
        </w:rPr>
        <w:t>ENTIDAD</w:t>
      </w:r>
      <w:r w:rsidRPr="00B238A2">
        <w:rPr>
          <w:rFonts w:ascii="Arial" w:hAnsi="Arial" w:cs="Arial"/>
          <w:lang w:eastAsia="es-ES"/>
        </w:rPr>
        <w:t xml:space="preserve"> se obliga en su sentido más amplio a cumplir con las siguientes obligaciones:</w:t>
      </w:r>
    </w:p>
    <w:p w:rsidR="00B238A2" w:rsidRPr="00B238A2" w:rsidRDefault="00B238A2" w:rsidP="00B238A2">
      <w:pPr>
        <w:spacing w:before="120" w:after="120"/>
        <w:ind w:left="709" w:hanging="709"/>
        <w:jc w:val="both"/>
        <w:rPr>
          <w:rFonts w:ascii="Arial" w:hAnsi="Arial" w:cs="Arial"/>
          <w:lang w:eastAsia="es-ES"/>
        </w:rPr>
      </w:pPr>
      <w:r w:rsidRPr="00B238A2">
        <w:rPr>
          <w:rFonts w:ascii="Arial" w:hAnsi="Arial" w:cs="Arial"/>
          <w:b/>
          <w:lang w:eastAsia="es-ES"/>
        </w:rPr>
        <w:t xml:space="preserve">17.1 </w:t>
      </w:r>
      <w:r w:rsidRPr="00B238A2">
        <w:rPr>
          <w:rFonts w:ascii="Arial" w:hAnsi="Arial" w:cs="Arial"/>
          <w:b/>
          <w:lang w:eastAsia="es-ES"/>
        </w:rPr>
        <w:tab/>
      </w:r>
      <w:r w:rsidRPr="00B238A2">
        <w:rPr>
          <w:rFonts w:ascii="Arial" w:hAnsi="Arial" w:cs="Arial"/>
          <w:lang w:eastAsia="es-ES"/>
        </w:rPr>
        <w:t xml:space="preserve">Notificar al </w:t>
      </w:r>
      <w:r w:rsidRPr="00B238A2">
        <w:rPr>
          <w:rFonts w:ascii="Arial" w:hAnsi="Arial" w:cs="Arial"/>
          <w:b/>
          <w:lang w:eastAsia="es-ES"/>
        </w:rPr>
        <w:t>PROVEEDOR</w:t>
      </w:r>
      <w:r w:rsidRPr="00B238A2">
        <w:rPr>
          <w:rFonts w:ascii="Arial" w:hAnsi="Arial" w:cs="Arial"/>
          <w:lang w:eastAsia="es-ES"/>
        </w:rPr>
        <w:t xml:space="preserve"> los defectos e irregularidades encontradas en la Adquisición, fijando plazos para su corrección.</w:t>
      </w:r>
    </w:p>
    <w:p w:rsidR="00B238A2" w:rsidRPr="00B238A2" w:rsidRDefault="00B238A2" w:rsidP="00B238A2">
      <w:pPr>
        <w:spacing w:before="120" w:after="120"/>
        <w:ind w:left="705" w:hanging="705"/>
        <w:jc w:val="both"/>
        <w:rPr>
          <w:rFonts w:ascii="Arial" w:hAnsi="Arial" w:cs="Arial"/>
          <w:lang w:eastAsia="es-ES"/>
        </w:rPr>
      </w:pPr>
      <w:r w:rsidRPr="00B238A2">
        <w:rPr>
          <w:rFonts w:ascii="Arial" w:hAnsi="Arial" w:cs="Arial"/>
          <w:b/>
          <w:lang w:eastAsia="es-ES"/>
        </w:rPr>
        <w:t>17.2</w:t>
      </w:r>
      <w:r w:rsidRPr="00B238A2">
        <w:rPr>
          <w:rFonts w:ascii="Arial" w:hAnsi="Arial" w:cs="Arial"/>
          <w:lang w:eastAsia="es-ES"/>
        </w:rPr>
        <w:tab/>
        <w:t xml:space="preserve">Proporcionar información y detalle para la Adquisición, comunicando al </w:t>
      </w:r>
      <w:r w:rsidRPr="00B238A2">
        <w:rPr>
          <w:rFonts w:ascii="Arial" w:hAnsi="Arial" w:cs="Arial"/>
          <w:b/>
          <w:lang w:eastAsia="es-ES"/>
        </w:rPr>
        <w:t>PROVEEDOR</w:t>
      </w:r>
      <w:r w:rsidRPr="00B238A2">
        <w:rPr>
          <w:rFonts w:ascii="Arial" w:hAnsi="Arial" w:cs="Arial"/>
          <w:lang w:eastAsia="es-ES"/>
        </w:rPr>
        <w:t xml:space="preserve"> eventuales cambios de normas y horarios de trabajo.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b/>
          <w:u w:val="single"/>
          <w:lang w:val="es-ES_tradnl" w:eastAsia="es-ES"/>
        </w:rPr>
        <w:t>DÉCIMA OCTAVA.- (INTRANSFERIBILIDAD DEL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lastRenderedPageBreak/>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bajo ningún título podrá ceder, transferir, subrogar, total o parcialmente este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B238A2">
        <w:rPr>
          <w:rFonts w:ascii="Arial" w:hAnsi="Arial" w:cs="Arial"/>
          <w:b/>
          <w:lang w:val="es-ES_tradnl" w:eastAsia="es-ES"/>
        </w:rPr>
        <w:t>ENTIDAD</w:t>
      </w:r>
      <w:r w:rsidRPr="00B238A2">
        <w:rPr>
          <w:rFonts w:ascii="Arial" w:hAnsi="Arial" w:cs="Arial"/>
          <w:lang w:val="es-ES_tradnl" w:eastAsia="es-ES"/>
        </w:rPr>
        <w:t>, bajo los mismos términos y condiciones del presente Contrato.</w:t>
      </w:r>
    </w:p>
    <w:p w:rsidR="00B238A2" w:rsidRPr="00B238A2" w:rsidRDefault="00B238A2" w:rsidP="00B238A2">
      <w:pPr>
        <w:spacing w:before="120" w:after="120"/>
        <w:ind w:right="-7"/>
        <w:jc w:val="both"/>
        <w:rPr>
          <w:rFonts w:ascii="Arial" w:hAnsi="Arial" w:cs="Arial"/>
          <w:lang w:val="es-ES_tradnl" w:eastAsia="es-ES"/>
        </w:rPr>
      </w:pPr>
      <w:r w:rsidRPr="00B238A2">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238A2" w:rsidRPr="00B238A2" w:rsidRDefault="00B238A2" w:rsidP="00B238A2">
      <w:pPr>
        <w:spacing w:before="120" w:after="120"/>
        <w:jc w:val="both"/>
        <w:rPr>
          <w:rFonts w:ascii="Arial" w:hAnsi="Arial" w:cs="Arial"/>
          <w:u w:val="single"/>
          <w:lang w:val="es-ES_tradnl" w:eastAsia="es-ES"/>
        </w:rPr>
      </w:pPr>
      <w:r w:rsidRPr="00B238A2">
        <w:rPr>
          <w:rFonts w:ascii="Arial" w:hAnsi="Arial" w:cs="Arial"/>
          <w:b/>
          <w:u w:val="single"/>
          <w:lang w:val="es-ES_tradnl" w:eastAsia="es-ES"/>
        </w:rPr>
        <w:t xml:space="preserve">DÉCIMA NOVENA.- (IMPUESTOS Y TRIBUTOS)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238A2">
        <w:rPr>
          <w:rFonts w:ascii="Arial" w:hAnsi="Arial" w:cs="Arial"/>
          <w:b/>
          <w:lang w:val="es-ES_tradnl" w:eastAsia="es-ES"/>
        </w:rPr>
        <w:t>PROVEEDOR</w:t>
      </w:r>
      <w:r w:rsidRPr="00B238A2">
        <w:rPr>
          <w:rFonts w:ascii="Arial" w:hAnsi="Arial" w:cs="Arial"/>
          <w:lang w:val="es-ES_tradnl" w:eastAsia="es-ES"/>
        </w:rPr>
        <w:t xml:space="preserve"> conforme a lo previsto en la Ley Aplicable, sin derecho a reembolso.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La </w:t>
      </w:r>
      <w:r w:rsidRPr="00B238A2">
        <w:rPr>
          <w:rFonts w:ascii="Arial" w:hAnsi="Arial" w:cs="Arial"/>
          <w:b/>
          <w:lang w:val="es-ES_tradnl" w:eastAsia="es-ES"/>
        </w:rPr>
        <w:t>ENTIDAD</w:t>
      </w:r>
      <w:r w:rsidRPr="00B238A2">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declara haber considerado en su propuesta los impuestos y/o tributos que tengan incidencia en la </w:t>
      </w:r>
      <w:r w:rsidRPr="00B238A2">
        <w:rPr>
          <w:rFonts w:ascii="Arial" w:hAnsi="Arial" w:cs="Arial"/>
          <w:lang w:eastAsia="es-ES"/>
        </w:rPr>
        <w:t>Adquisición</w:t>
      </w:r>
      <w:r w:rsidRPr="00B238A2">
        <w:rPr>
          <w:rFonts w:ascii="Arial" w:hAnsi="Arial" w:cs="Arial"/>
          <w:lang w:val="es-ES_tradnl" w:eastAsia="es-ES"/>
        </w:rPr>
        <w:t>, no correspondiendo ningún reclamo debido a error en la evaluación, ni solicitar una revisión del precio contractual.</w:t>
      </w:r>
    </w:p>
    <w:p w:rsidR="00B238A2" w:rsidRPr="00B238A2" w:rsidRDefault="00B238A2" w:rsidP="00B238A2">
      <w:pPr>
        <w:spacing w:before="120" w:after="120"/>
        <w:jc w:val="both"/>
        <w:rPr>
          <w:rFonts w:ascii="Arial" w:hAnsi="Arial" w:cs="Arial"/>
          <w:u w:val="single"/>
          <w:lang w:val="es-ES_tradnl" w:eastAsia="es-ES"/>
        </w:rPr>
      </w:pPr>
      <w:r w:rsidRPr="00B238A2">
        <w:rPr>
          <w:rFonts w:ascii="Arial" w:hAnsi="Arial" w:cs="Arial"/>
          <w:b/>
          <w:u w:val="single"/>
          <w:lang w:val="es-ES_tradnl" w:eastAsia="es-ES"/>
        </w:rPr>
        <w:t>VIGÉSIMA.- (SUBCONTRATOS)</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PROVEEDOR</w:t>
      </w:r>
      <w:r w:rsidRPr="00B238A2">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B238A2">
        <w:rPr>
          <w:rFonts w:ascii="Arial" w:hAnsi="Arial" w:cs="Arial"/>
          <w:b/>
          <w:lang w:val="es-ES_tradnl" w:eastAsia="es-ES"/>
        </w:rPr>
        <w:t>PROVEEDOR</w:t>
      </w:r>
      <w:r w:rsidRPr="00B238A2">
        <w:rPr>
          <w:rFonts w:ascii="Arial" w:hAnsi="Arial" w:cs="Arial"/>
          <w:lang w:val="es-ES_tradnl" w:eastAsia="es-ES"/>
        </w:rPr>
        <w:t xml:space="preserve"> del cumplimiento de todas sus obligaciones y responsabilidades contraídas en el presente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Las subcontrataciones que realice el </w:t>
      </w:r>
      <w:r w:rsidRPr="00B238A2">
        <w:rPr>
          <w:rFonts w:ascii="Arial" w:hAnsi="Arial" w:cs="Arial"/>
          <w:b/>
          <w:lang w:val="es-ES_tradnl" w:eastAsia="es-ES"/>
        </w:rPr>
        <w:t>PROVEEDOR</w:t>
      </w:r>
      <w:r w:rsidRPr="00B238A2">
        <w:rPr>
          <w:rFonts w:ascii="Arial" w:hAnsi="Arial" w:cs="Arial"/>
          <w:lang w:val="es-ES_tradnl" w:eastAsia="es-ES"/>
        </w:rPr>
        <w:t xml:space="preserve"> de ninguna manera incidirán en el precio ofertado y aceptado por ambas Partes en el presente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VIGÉSIMA PRIMERA.- (CONFIDENCIALIDAD)</w:t>
      </w: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 xml:space="preserve">El </w:t>
      </w:r>
      <w:r w:rsidRPr="00B238A2">
        <w:rPr>
          <w:rFonts w:ascii="Arial" w:hAnsi="Arial" w:cs="Arial"/>
          <w:b/>
          <w:bCs/>
          <w:lang w:val="es-BO"/>
        </w:rPr>
        <w:t>PROVEEDOR</w:t>
      </w:r>
      <w:r w:rsidRPr="00B238A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 xml:space="preserve">Las obligaciones que el </w:t>
      </w:r>
      <w:r w:rsidRPr="00B238A2">
        <w:rPr>
          <w:rFonts w:ascii="Arial" w:hAnsi="Arial" w:cs="Arial"/>
          <w:b/>
          <w:lang w:val="es-BO"/>
        </w:rPr>
        <w:t>PROVEEDOR</w:t>
      </w:r>
      <w:r w:rsidRPr="00B238A2">
        <w:rPr>
          <w:rFonts w:ascii="Arial" w:hAnsi="Arial" w:cs="Arial"/>
          <w:lang w:val="es-BO"/>
        </w:rPr>
        <w:t xml:space="preserve"> asume bajo este Contrato con relación a la confidencialidad, subsistirán una vez finalizado el Contrato.</w:t>
      </w:r>
    </w:p>
    <w:p w:rsidR="00B238A2" w:rsidRPr="00B238A2" w:rsidRDefault="00B238A2" w:rsidP="00B238A2">
      <w:pPr>
        <w:spacing w:before="120" w:after="120"/>
        <w:contextualSpacing/>
        <w:jc w:val="both"/>
        <w:rPr>
          <w:rFonts w:ascii="Arial" w:hAnsi="Arial" w:cs="Arial"/>
          <w:lang w:val="es-BO"/>
        </w:rPr>
      </w:pP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 xml:space="preserve">A la terminación del presente Contrato, por resolución o por su cumplimiento, el </w:t>
      </w:r>
      <w:r w:rsidRPr="00B238A2">
        <w:rPr>
          <w:rFonts w:ascii="Arial" w:hAnsi="Arial" w:cs="Arial"/>
          <w:b/>
          <w:lang w:val="es-BO"/>
        </w:rPr>
        <w:t xml:space="preserve">PROVEEDOR </w:t>
      </w:r>
      <w:r w:rsidRPr="00B238A2">
        <w:rPr>
          <w:rFonts w:ascii="Arial" w:hAnsi="Arial" w:cs="Arial"/>
          <w:lang w:val="es-BO"/>
        </w:rPr>
        <w:t xml:space="preserve">está en la obligación de entregar de manera inmediata a la </w:t>
      </w:r>
      <w:r w:rsidRPr="00B238A2">
        <w:rPr>
          <w:rFonts w:ascii="Arial" w:hAnsi="Arial" w:cs="Arial"/>
          <w:b/>
          <w:lang w:val="es-BO"/>
        </w:rPr>
        <w:t>ENTIDAD</w:t>
      </w:r>
      <w:r w:rsidRPr="00B238A2">
        <w:rPr>
          <w:rFonts w:ascii="Arial" w:hAnsi="Arial" w:cs="Arial"/>
          <w:lang w:val="es-BO"/>
        </w:rPr>
        <w:t xml:space="preserve"> todos los documentos, notas, datos, información, y otros que hubiera entrado en posesión del </w:t>
      </w:r>
      <w:r w:rsidRPr="00B238A2">
        <w:rPr>
          <w:rFonts w:ascii="Arial" w:hAnsi="Arial" w:cs="Arial"/>
          <w:b/>
          <w:lang w:val="es-BO"/>
        </w:rPr>
        <w:t>PROVEEDOR</w:t>
      </w:r>
      <w:r w:rsidRPr="00B238A2">
        <w:rPr>
          <w:rFonts w:ascii="Arial" w:hAnsi="Arial" w:cs="Arial"/>
          <w:lang w:val="es-BO"/>
        </w:rPr>
        <w:t xml:space="preserve"> en virtud a la ejecución del presente Contrato, no pudiendo retener el </w:t>
      </w:r>
      <w:r w:rsidRPr="00B238A2">
        <w:rPr>
          <w:rFonts w:ascii="Arial" w:hAnsi="Arial" w:cs="Arial"/>
          <w:b/>
          <w:lang w:val="es-BO"/>
        </w:rPr>
        <w:t>PROVEEDOR</w:t>
      </w:r>
      <w:r w:rsidRPr="00B238A2">
        <w:rPr>
          <w:rFonts w:ascii="Arial" w:hAnsi="Arial" w:cs="Arial"/>
          <w:lang w:val="es-BO"/>
        </w:rPr>
        <w:t xml:space="preserve"> ninguna copia de los mismos, ya sean en papel o en formato electrónico o digital.</w:t>
      </w: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p>
    <w:p w:rsidR="00B238A2" w:rsidRPr="00B238A2" w:rsidRDefault="00B238A2" w:rsidP="00B238A2">
      <w:p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El incumplimiento de la obligación de confidencialidad importara:</w:t>
      </w:r>
    </w:p>
    <w:p w:rsidR="00B238A2" w:rsidRPr="00B238A2" w:rsidRDefault="00B238A2" w:rsidP="007D104D">
      <w:pPr>
        <w:numPr>
          <w:ilvl w:val="0"/>
          <w:numId w:val="48"/>
        </w:numPr>
        <w:shd w:val="clear" w:color="auto" w:fill="FFFFFF"/>
        <w:tabs>
          <w:tab w:val="left" w:pos="426"/>
        </w:tabs>
        <w:spacing w:before="120" w:after="120"/>
        <w:ind w:right="-6"/>
        <w:contextualSpacing/>
        <w:jc w:val="both"/>
        <w:rPr>
          <w:rFonts w:ascii="Arial" w:hAnsi="Arial" w:cs="Arial"/>
          <w:lang w:val="es-BO"/>
        </w:rPr>
      </w:pPr>
      <w:r w:rsidRPr="00B238A2">
        <w:rPr>
          <w:rFonts w:ascii="Arial" w:hAnsi="Arial" w:cs="Arial"/>
          <w:lang w:val="es-BO"/>
        </w:rPr>
        <w:t>La adopción de medidas judiciales y sanciones de acuerdo a normas pertinentes.</w:t>
      </w:r>
    </w:p>
    <w:p w:rsidR="00B238A2" w:rsidRPr="00B238A2" w:rsidRDefault="00B238A2" w:rsidP="007D104D">
      <w:pPr>
        <w:numPr>
          <w:ilvl w:val="0"/>
          <w:numId w:val="48"/>
        </w:numPr>
        <w:shd w:val="clear" w:color="auto" w:fill="FFFFFF"/>
        <w:tabs>
          <w:tab w:val="left" w:pos="426"/>
        </w:tabs>
        <w:spacing w:before="120" w:after="120"/>
        <w:ind w:right="-6"/>
        <w:jc w:val="both"/>
        <w:rPr>
          <w:rFonts w:ascii="Arial" w:hAnsi="Arial" w:cs="Arial"/>
          <w:lang w:val="es-BO"/>
        </w:rPr>
      </w:pPr>
      <w:r w:rsidRPr="00B238A2">
        <w:rPr>
          <w:rFonts w:ascii="Arial" w:hAnsi="Arial" w:cs="Arial"/>
          <w:lang w:val="es-BO"/>
        </w:rPr>
        <w:t>Responsabilidad por pérdida y daños.</w:t>
      </w:r>
    </w:p>
    <w:p w:rsidR="00B238A2" w:rsidRPr="00B238A2" w:rsidRDefault="00B238A2" w:rsidP="00B238A2">
      <w:pPr>
        <w:spacing w:before="120" w:after="120"/>
        <w:jc w:val="both"/>
        <w:rPr>
          <w:rFonts w:ascii="Arial" w:hAnsi="Arial" w:cs="Arial"/>
          <w:u w:val="single"/>
          <w:lang w:val="es-ES_tradnl" w:eastAsia="es-ES"/>
        </w:rPr>
      </w:pPr>
      <w:r w:rsidRPr="00B238A2">
        <w:rPr>
          <w:rFonts w:ascii="Arial" w:hAnsi="Arial" w:cs="Arial"/>
          <w:b/>
          <w:u w:val="single"/>
          <w:lang w:val="es-ES_tradnl" w:eastAsia="es-ES"/>
        </w:rPr>
        <w:lastRenderedPageBreak/>
        <w:t>VIGÉSIMA SEGUNDA.- (CAUSAS DE FUERZA MAYOR Y/O CASO FORTUITO)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Con el fin de exceptuar al </w:t>
      </w:r>
      <w:r w:rsidRPr="00B238A2">
        <w:rPr>
          <w:rFonts w:ascii="Arial" w:hAnsi="Arial" w:cs="Arial"/>
          <w:b/>
          <w:lang w:val="es-ES_tradnl" w:eastAsia="es-ES"/>
        </w:rPr>
        <w:t xml:space="preserve">PROVEEDOR </w:t>
      </w:r>
      <w:r w:rsidRPr="00B238A2">
        <w:rPr>
          <w:rFonts w:ascii="Arial" w:hAnsi="Arial" w:cs="Arial"/>
          <w:lang w:val="es-ES_tradnl" w:eastAsia="es-ES"/>
        </w:rPr>
        <w:t xml:space="preserve">de determinadas responsabilidades por mora durante la vigencia del presente Contrato, la </w:t>
      </w:r>
      <w:r w:rsidRPr="00B238A2">
        <w:rPr>
          <w:rFonts w:ascii="Arial" w:hAnsi="Arial" w:cs="Arial"/>
          <w:b/>
          <w:lang w:val="es-ES_tradnl" w:eastAsia="es-ES"/>
        </w:rPr>
        <w:t>ENTIDAD</w:t>
      </w:r>
      <w:r w:rsidRPr="00B238A2">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238A2" w:rsidRPr="00B238A2" w:rsidRDefault="00B238A2" w:rsidP="00B238A2">
      <w:pPr>
        <w:spacing w:before="120" w:after="120"/>
        <w:ind w:left="567" w:hanging="567"/>
        <w:jc w:val="both"/>
        <w:rPr>
          <w:rFonts w:ascii="Arial" w:hAnsi="Arial" w:cs="Arial"/>
          <w:b/>
          <w:lang w:val="es-ES_tradnl" w:eastAsia="es-ES"/>
        </w:rPr>
      </w:pPr>
      <w:r w:rsidRPr="00B238A2">
        <w:rPr>
          <w:rFonts w:ascii="Arial" w:hAnsi="Arial" w:cs="Arial"/>
          <w:b/>
          <w:lang w:val="es-ES_tradnl" w:eastAsia="es-ES"/>
        </w:rPr>
        <w:t>22.1   Condiciones de Validez:</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B238A2" w:rsidRPr="00B238A2" w:rsidRDefault="00B238A2" w:rsidP="007D104D">
      <w:pPr>
        <w:numPr>
          <w:ilvl w:val="0"/>
          <w:numId w:val="44"/>
        </w:numPr>
        <w:spacing w:before="120" w:after="120"/>
        <w:ind w:left="1134" w:hanging="283"/>
        <w:jc w:val="both"/>
        <w:rPr>
          <w:rFonts w:ascii="Arial" w:hAnsi="Arial" w:cs="Arial"/>
          <w:lang w:val="es-ES_tradnl" w:eastAsia="es-ES"/>
        </w:rPr>
      </w:pPr>
      <w:r w:rsidRPr="00B238A2">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B238A2">
        <w:rPr>
          <w:rFonts w:ascii="Arial" w:hAnsi="Arial" w:cs="Arial"/>
          <w:lang w:val="es-ES_tradnl" w:eastAsia="es-ES"/>
        </w:rPr>
        <w:t>invocante</w:t>
      </w:r>
      <w:proofErr w:type="spellEnd"/>
      <w:r w:rsidRPr="00B238A2">
        <w:rPr>
          <w:rFonts w:ascii="Arial" w:hAnsi="Arial" w:cs="Arial"/>
          <w:lang w:val="es-ES_tradnl" w:eastAsia="es-ES"/>
        </w:rPr>
        <w:t xml:space="preserve">, o en el caso del </w:t>
      </w:r>
      <w:r w:rsidRPr="00B238A2">
        <w:rPr>
          <w:rFonts w:ascii="Arial" w:hAnsi="Arial" w:cs="Arial"/>
          <w:b/>
          <w:lang w:val="es-ES_tradnl" w:eastAsia="es-ES"/>
        </w:rPr>
        <w:t>PROVEEDOR</w:t>
      </w:r>
      <w:r w:rsidRPr="00B238A2">
        <w:rPr>
          <w:rFonts w:ascii="Arial" w:hAnsi="Arial" w:cs="Arial"/>
          <w:lang w:val="es-ES_tradnl" w:eastAsia="es-ES"/>
        </w:rPr>
        <w:t>, será aplicable también a cualquier subcontratista.</w:t>
      </w:r>
    </w:p>
    <w:p w:rsidR="00B238A2" w:rsidRPr="00B238A2" w:rsidRDefault="00B238A2" w:rsidP="007D104D">
      <w:pPr>
        <w:numPr>
          <w:ilvl w:val="0"/>
          <w:numId w:val="44"/>
        </w:numPr>
        <w:spacing w:before="120" w:after="120"/>
        <w:ind w:left="1134" w:hanging="283"/>
        <w:contextualSpacing/>
        <w:jc w:val="both"/>
        <w:rPr>
          <w:rFonts w:ascii="Arial" w:hAnsi="Arial" w:cs="Arial"/>
          <w:lang w:val="es-ES_tradnl" w:eastAsia="es-ES"/>
        </w:rPr>
      </w:pPr>
      <w:r w:rsidRPr="00B238A2">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B238A2">
        <w:rPr>
          <w:rFonts w:ascii="Arial" w:hAnsi="Arial" w:cs="Arial"/>
          <w:lang w:val="es-ES_tradnl" w:eastAsia="es-ES"/>
        </w:rPr>
        <w:tab/>
      </w:r>
    </w:p>
    <w:p w:rsidR="00B238A2" w:rsidRPr="00B238A2" w:rsidRDefault="00B238A2" w:rsidP="00B238A2">
      <w:pPr>
        <w:spacing w:before="120" w:after="120"/>
        <w:ind w:left="851"/>
        <w:contextualSpacing/>
        <w:jc w:val="both"/>
        <w:rPr>
          <w:rFonts w:ascii="Arial" w:hAnsi="Arial" w:cs="Arial"/>
          <w:lang w:val="es-ES_tradnl" w:eastAsia="es-ES"/>
        </w:rPr>
      </w:pPr>
    </w:p>
    <w:p w:rsidR="00B238A2" w:rsidRPr="00B238A2" w:rsidRDefault="00B238A2" w:rsidP="007D104D">
      <w:pPr>
        <w:numPr>
          <w:ilvl w:val="0"/>
          <w:numId w:val="44"/>
        </w:numPr>
        <w:spacing w:before="120" w:after="120"/>
        <w:ind w:left="1134" w:hanging="283"/>
        <w:contextualSpacing/>
        <w:jc w:val="both"/>
        <w:rPr>
          <w:rFonts w:ascii="Arial" w:hAnsi="Arial" w:cs="Arial"/>
          <w:lang w:val="es-ES_tradnl" w:eastAsia="es-ES"/>
        </w:rPr>
      </w:pPr>
      <w:r w:rsidRPr="00B238A2">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B238A2">
        <w:rPr>
          <w:rFonts w:ascii="Arial" w:hAnsi="Arial" w:cs="Arial"/>
          <w:lang w:eastAsia="es-ES"/>
        </w:rPr>
        <w:t>Adquisición</w:t>
      </w:r>
      <w:r w:rsidRPr="00B238A2">
        <w:rPr>
          <w:rFonts w:ascii="Arial" w:hAnsi="Arial" w:cs="Arial"/>
          <w:lang w:val="es-ES_tradnl" w:eastAsia="es-ES"/>
        </w:rPr>
        <w:t>y limitar el daño a la misma.</w:t>
      </w:r>
    </w:p>
    <w:p w:rsidR="00B238A2" w:rsidRPr="00B238A2" w:rsidRDefault="00B238A2" w:rsidP="00B238A2">
      <w:pPr>
        <w:spacing w:before="120" w:after="120"/>
        <w:contextualSpacing/>
        <w:jc w:val="both"/>
        <w:rPr>
          <w:rFonts w:ascii="Arial" w:hAnsi="Arial" w:cs="Arial"/>
          <w:lang w:val="es-ES_tradnl" w:eastAsia="es-ES"/>
        </w:rPr>
      </w:pP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Previo cumplimiento por parte del </w:t>
      </w:r>
      <w:r w:rsidRPr="00B238A2">
        <w:rPr>
          <w:rFonts w:ascii="Arial" w:hAnsi="Arial" w:cs="Arial"/>
          <w:b/>
          <w:lang w:val="es-ES_tradnl" w:eastAsia="es-ES"/>
        </w:rPr>
        <w:t>PROVEEDOR</w:t>
      </w:r>
      <w:r w:rsidRPr="00B238A2">
        <w:rPr>
          <w:rFonts w:ascii="Arial" w:hAnsi="Arial" w:cs="Arial"/>
          <w:lang w:val="es-ES_tradnl" w:eastAsia="es-ES"/>
        </w:rPr>
        <w:t xml:space="preserve"> de lo establecido precedentemente dentro de los 2 (dos) días hábiles la </w:t>
      </w:r>
      <w:r w:rsidRPr="00B238A2">
        <w:rPr>
          <w:rFonts w:ascii="Arial" w:hAnsi="Arial" w:cs="Arial"/>
          <w:b/>
          <w:lang w:val="es-ES_tradnl" w:eastAsia="es-ES"/>
        </w:rPr>
        <w:t>ENTIDAD</w:t>
      </w:r>
      <w:r w:rsidRPr="00B238A2">
        <w:rPr>
          <w:rFonts w:ascii="Arial" w:hAnsi="Arial" w:cs="Arial"/>
          <w:lang w:val="es-ES_tradnl" w:eastAsia="es-ES"/>
        </w:rPr>
        <w:t xml:space="preserve"> debe aprobar la existencia del impedimento, sin el cual, de ninguna manera y por ningún motivo podrá solicitar luego a la </w:t>
      </w:r>
      <w:r w:rsidRPr="00B238A2">
        <w:rPr>
          <w:rFonts w:ascii="Arial" w:hAnsi="Arial" w:cs="Arial"/>
          <w:b/>
          <w:lang w:val="es-ES_tradnl" w:eastAsia="es-ES"/>
        </w:rPr>
        <w:t>ENTIDAD</w:t>
      </w:r>
      <w:r w:rsidRPr="00B238A2">
        <w:rPr>
          <w:rFonts w:ascii="Arial" w:hAnsi="Arial" w:cs="Arial"/>
          <w:lang w:val="es-ES_tradnl" w:eastAsia="es-ES"/>
        </w:rPr>
        <w:t xml:space="preserve"> por escrito la ampliación del plazo del Contrato y/o pago de multas.</w:t>
      </w:r>
    </w:p>
    <w:p w:rsidR="00B238A2" w:rsidRPr="00B238A2" w:rsidRDefault="00B238A2" w:rsidP="00B238A2">
      <w:pPr>
        <w:spacing w:before="120" w:after="120"/>
        <w:ind w:left="567" w:hanging="567"/>
        <w:jc w:val="both"/>
        <w:rPr>
          <w:rFonts w:ascii="Arial" w:hAnsi="Arial" w:cs="Arial"/>
          <w:b/>
          <w:lang w:val="es-ES_tradnl" w:eastAsia="es-ES"/>
        </w:rPr>
      </w:pPr>
      <w:r w:rsidRPr="00B238A2">
        <w:rPr>
          <w:rFonts w:ascii="Arial" w:hAnsi="Arial" w:cs="Arial"/>
          <w:b/>
          <w:lang w:val="es-ES_tradnl" w:eastAsia="es-ES"/>
        </w:rPr>
        <w:t>22.2   Cumplimiento ininterrumpido: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Cuando ocurra una fuerza mayor o caso fortuito, el </w:t>
      </w:r>
      <w:r w:rsidRPr="00B238A2">
        <w:rPr>
          <w:rFonts w:ascii="Arial" w:hAnsi="Arial" w:cs="Arial"/>
          <w:b/>
          <w:lang w:val="es-ES_tradnl" w:eastAsia="es-ES"/>
        </w:rPr>
        <w:t xml:space="preserve">PROVEEDOR </w:t>
      </w:r>
      <w:r w:rsidRPr="00B238A2">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B238A2">
        <w:rPr>
          <w:rFonts w:ascii="Arial" w:hAnsi="Arial" w:cs="Arial"/>
          <w:lang w:eastAsia="es-ES"/>
        </w:rPr>
        <w:t>Adquisición</w:t>
      </w:r>
      <w:r w:rsidRPr="00B238A2">
        <w:rPr>
          <w:rFonts w:ascii="Arial" w:hAnsi="Arial" w:cs="Arial"/>
          <w:lang w:val="es-ES_tradnl" w:eastAsia="es-ES"/>
        </w:rPr>
        <w:t xml:space="preserve"> de la manera que lo solicite la </w:t>
      </w:r>
      <w:r w:rsidRPr="00B238A2">
        <w:rPr>
          <w:rFonts w:ascii="Arial" w:hAnsi="Arial" w:cs="Arial"/>
          <w:b/>
          <w:lang w:val="es-ES_tradnl" w:eastAsia="es-ES"/>
        </w:rPr>
        <w:t>ENTIDAD</w:t>
      </w:r>
      <w:r w:rsidRPr="00B238A2">
        <w:rPr>
          <w:rFonts w:ascii="Arial" w:hAnsi="Arial" w:cs="Arial"/>
          <w:lang w:val="es-ES_tradnl" w:eastAsia="es-ES"/>
        </w:rPr>
        <w:t xml:space="preserve">. </w:t>
      </w:r>
    </w:p>
    <w:p w:rsidR="00B238A2" w:rsidRPr="00B238A2" w:rsidRDefault="00B238A2" w:rsidP="00B238A2">
      <w:pPr>
        <w:spacing w:before="120" w:after="120"/>
        <w:ind w:left="567" w:hanging="567"/>
        <w:jc w:val="both"/>
        <w:rPr>
          <w:rFonts w:ascii="Arial" w:hAnsi="Arial" w:cs="Arial"/>
          <w:b/>
          <w:lang w:val="es-ES_tradnl" w:eastAsia="es-ES"/>
        </w:rPr>
      </w:pPr>
      <w:r w:rsidRPr="00B238A2">
        <w:rPr>
          <w:rFonts w:ascii="Arial" w:hAnsi="Arial" w:cs="Arial"/>
          <w:b/>
          <w:lang w:val="es-ES_tradnl" w:eastAsia="es-ES"/>
        </w:rPr>
        <w:t>22.3   Prórrogas:</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Si una circunstancia de fuerza mayor o caso fortuito afecta el plazo de entrega o cualquier otra fecha límite de realización, esa fecha límite se prorrogará de conformidad a lo establecido en el presente Contrato.</w:t>
      </w:r>
    </w:p>
    <w:p w:rsidR="00B238A2" w:rsidRPr="00B238A2" w:rsidRDefault="00B238A2" w:rsidP="00B238A2">
      <w:pPr>
        <w:autoSpaceDE w:val="0"/>
        <w:autoSpaceDN w:val="0"/>
        <w:spacing w:before="120" w:after="120"/>
        <w:jc w:val="both"/>
        <w:rPr>
          <w:rFonts w:ascii="Arial" w:hAnsi="Arial" w:cs="Arial"/>
          <w:lang w:val="es-ES_tradnl" w:eastAsia="es-ES"/>
        </w:rPr>
      </w:pPr>
      <w:r w:rsidRPr="00B238A2">
        <w:rPr>
          <w:rFonts w:ascii="Arial" w:hAnsi="Arial" w:cs="Arial"/>
          <w:lang w:val="es-ES_tradnl" w:eastAsia="es-ES"/>
        </w:rPr>
        <w:lastRenderedPageBreak/>
        <w:t>Durante este periodo las Partes soportarán independientemente sus respectivas perdidas por lo cual no podrán oponerse este argumento a reclamo por pagos debidos bajo el presente Contrato.</w:t>
      </w:r>
    </w:p>
    <w:p w:rsidR="00B238A2" w:rsidRPr="00B238A2" w:rsidRDefault="00B238A2" w:rsidP="00B238A2">
      <w:pPr>
        <w:spacing w:before="120" w:after="120"/>
        <w:jc w:val="both"/>
        <w:rPr>
          <w:rFonts w:ascii="Arial" w:hAnsi="Arial" w:cs="Arial"/>
          <w:lang w:eastAsia="es-ES"/>
        </w:rPr>
      </w:pPr>
      <w:r w:rsidRPr="00B238A2">
        <w:rPr>
          <w:rFonts w:ascii="Arial" w:hAnsi="Arial" w:cs="Arial"/>
          <w:lang w:eastAsia="es-ES"/>
        </w:rPr>
        <w:t xml:space="preserve">Si la razón impeditiva o sus causas perduraren por más de 10 (diez) días </w:t>
      </w:r>
      <w:proofErr w:type="gramStart"/>
      <w:r w:rsidRPr="00B238A2">
        <w:rPr>
          <w:rFonts w:ascii="Arial" w:hAnsi="Arial" w:cs="Arial"/>
          <w:lang w:eastAsia="es-ES"/>
        </w:rPr>
        <w:t>calendario consecutivos</w:t>
      </w:r>
      <w:proofErr w:type="gramEnd"/>
      <w:r w:rsidRPr="00B238A2">
        <w:rPr>
          <w:rFonts w:ascii="Arial" w:hAnsi="Arial" w:cs="Arial"/>
          <w:lang w:eastAsia="es-ES"/>
        </w:rPr>
        <w:t>, cualquiera de las Partes deberá notificar a la otra, por escrito, la resolución del Contrato de conformidad a la cláusula (Terminación del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VIGÉSIMA TERCERA.- (TERMINACIÓN DEL CONTRATO)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El presente Contrato concluirá por una de las siguientes causas:</w:t>
      </w:r>
    </w:p>
    <w:p w:rsidR="00B238A2" w:rsidRPr="00B238A2" w:rsidRDefault="00B238A2" w:rsidP="00B238A2">
      <w:pPr>
        <w:tabs>
          <w:tab w:val="left" w:pos="851"/>
        </w:tabs>
        <w:spacing w:before="120" w:after="120"/>
        <w:ind w:left="851" w:hanging="851"/>
        <w:jc w:val="both"/>
        <w:rPr>
          <w:rFonts w:ascii="Arial" w:hAnsi="Arial" w:cs="Arial"/>
          <w:b/>
          <w:lang w:val="es-ES_tradnl" w:eastAsia="es-ES"/>
        </w:rPr>
      </w:pPr>
      <w:r w:rsidRPr="00B238A2">
        <w:rPr>
          <w:rFonts w:ascii="Arial" w:hAnsi="Arial" w:cs="Arial"/>
          <w:b/>
          <w:lang w:val="es-ES_tradnl" w:eastAsia="es-ES"/>
        </w:rPr>
        <w:t xml:space="preserve">23.1   </w:t>
      </w:r>
      <w:r w:rsidRPr="00B238A2">
        <w:rPr>
          <w:rFonts w:ascii="Arial" w:hAnsi="Arial" w:cs="Arial"/>
          <w:b/>
          <w:lang w:val="es-ES_tradnl" w:eastAsia="es-ES"/>
        </w:rPr>
        <w:tab/>
        <w:t xml:space="preserve">Por Cumplimiento del Contrato: </w:t>
      </w:r>
    </w:p>
    <w:p w:rsidR="00B238A2" w:rsidRPr="00B238A2" w:rsidRDefault="00B238A2" w:rsidP="00B238A2">
      <w:pPr>
        <w:tabs>
          <w:tab w:val="left" w:pos="851"/>
        </w:tabs>
        <w:spacing w:before="120" w:after="120"/>
        <w:ind w:left="851" w:hanging="851"/>
        <w:jc w:val="both"/>
        <w:rPr>
          <w:rFonts w:ascii="Arial" w:hAnsi="Arial" w:cs="Arial"/>
          <w:lang w:val="es-ES_tradnl" w:eastAsia="es-ES"/>
        </w:rPr>
      </w:pPr>
      <w:r w:rsidRPr="00B238A2">
        <w:rPr>
          <w:rFonts w:ascii="Arial" w:hAnsi="Arial" w:cs="Arial"/>
          <w:b/>
          <w:lang w:val="es-ES_tradnl" w:eastAsia="es-ES"/>
        </w:rPr>
        <w:tab/>
      </w:r>
      <w:r w:rsidRPr="00B238A2">
        <w:rPr>
          <w:rFonts w:ascii="Arial" w:hAnsi="Arial" w:cs="Arial"/>
          <w:lang w:val="es-ES_tradnl" w:eastAsia="es-ES"/>
        </w:rPr>
        <w:t xml:space="preserve">De forma normal, tanto la </w:t>
      </w:r>
      <w:r w:rsidRPr="00B238A2">
        <w:rPr>
          <w:rFonts w:ascii="Arial" w:hAnsi="Arial" w:cs="Arial"/>
          <w:b/>
          <w:lang w:val="es-ES_tradnl" w:eastAsia="es-ES"/>
        </w:rPr>
        <w:t xml:space="preserve">ENTIDAD </w:t>
      </w:r>
      <w:r w:rsidRPr="00B238A2">
        <w:rPr>
          <w:rFonts w:ascii="Arial" w:hAnsi="Arial" w:cs="Arial"/>
          <w:lang w:val="es-ES_tradnl" w:eastAsia="es-ES"/>
        </w:rPr>
        <w:t xml:space="preserve">como el </w:t>
      </w:r>
      <w:r w:rsidRPr="00B238A2">
        <w:rPr>
          <w:rFonts w:ascii="Arial" w:hAnsi="Arial" w:cs="Arial"/>
          <w:b/>
          <w:lang w:val="es-ES_tradnl" w:eastAsia="es-ES"/>
        </w:rPr>
        <w:t xml:space="preserve">PROVEEDOR </w:t>
      </w:r>
      <w:r w:rsidRPr="00B238A2">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B238A2" w:rsidRPr="00B238A2" w:rsidRDefault="00B238A2" w:rsidP="00B238A2">
      <w:pPr>
        <w:tabs>
          <w:tab w:val="left" w:pos="851"/>
        </w:tabs>
        <w:spacing w:before="120" w:after="120"/>
        <w:ind w:left="851" w:hanging="851"/>
        <w:jc w:val="both"/>
        <w:rPr>
          <w:rFonts w:ascii="Arial" w:hAnsi="Arial" w:cs="Arial"/>
          <w:b/>
          <w:lang w:val="es-ES_tradnl" w:eastAsia="es-ES"/>
        </w:rPr>
      </w:pPr>
      <w:r w:rsidRPr="00B238A2">
        <w:rPr>
          <w:rFonts w:ascii="Arial" w:hAnsi="Arial" w:cs="Arial"/>
          <w:b/>
          <w:lang w:val="es-ES_tradnl" w:eastAsia="es-ES"/>
        </w:rPr>
        <w:t xml:space="preserve">23.2    </w:t>
      </w:r>
      <w:r w:rsidRPr="00B238A2">
        <w:rPr>
          <w:rFonts w:ascii="Arial" w:hAnsi="Arial" w:cs="Arial"/>
          <w:b/>
          <w:lang w:val="es-ES_tradnl" w:eastAsia="es-ES"/>
        </w:rPr>
        <w:tab/>
        <w:t xml:space="preserve">Por Resolución del Contrato: </w:t>
      </w:r>
    </w:p>
    <w:p w:rsidR="00B238A2" w:rsidRPr="00B238A2" w:rsidRDefault="00B238A2" w:rsidP="00B238A2">
      <w:pPr>
        <w:tabs>
          <w:tab w:val="left" w:pos="851"/>
        </w:tabs>
        <w:spacing w:before="120" w:after="120"/>
        <w:ind w:left="851" w:hanging="851"/>
        <w:jc w:val="both"/>
        <w:rPr>
          <w:rFonts w:ascii="Arial" w:hAnsi="Arial" w:cs="Arial"/>
          <w:lang w:val="es-ES_tradnl" w:eastAsia="es-ES"/>
        </w:rPr>
      </w:pPr>
      <w:r w:rsidRPr="00B238A2">
        <w:rPr>
          <w:rFonts w:ascii="Arial" w:hAnsi="Arial" w:cs="Arial"/>
          <w:b/>
          <w:lang w:val="es-ES_tradnl" w:eastAsia="es-ES"/>
        </w:rPr>
        <w:tab/>
      </w:r>
      <w:r w:rsidRPr="00B238A2">
        <w:rPr>
          <w:rFonts w:ascii="Arial" w:hAnsi="Arial" w:cs="Arial"/>
          <w:lang w:val="es-ES_tradnl" w:eastAsia="es-ES"/>
        </w:rPr>
        <w:t xml:space="preserve">Si se diera el caso y como una forma excepcional de terminar el Contrato, a los efectos legales correspondientes, la </w:t>
      </w:r>
      <w:r w:rsidRPr="00B238A2">
        <w:rPr>
          <w:rFonts w:ascii="Arial" w:hAnsi="Arial" w:cs="Arial"/>
          <w:b/>
          <w:lang w:val="es-ES_tradnl" w:eastAsia="es-ES"/>
        </w:rPr>
        <w:t xml:space="preserve">ENTIDAD </w:t>
      </w:r>
      <w:r w:rsidRPr="00B238A2">
        <w:rPr>
          <w:rFonts w:ascii="Arial" w:hAnsi="Arial" w:cs="Arial"/>
          <w:lang w:val="es-ES_tradnl" w:eastAsia="es-ES"/>
        </w:rPr>
        <w:t xml:space="preserve">y el </w:t>
      </w:r>
      <w:r w:rsidRPr="00B238A2">
        <w:rPr>
          <w:rFonts w:ascii="Arial" w:hAnsi="Arial" w:cs="Arial"/>
          <w:b/>
          <w:lang w:val="es-ES_tradnl" w:eastAsia="es-ES"/>
        </w:rPr>
        <w:t xml:space="preserve">PROVEEDOR </w:t>
      </w:r>
      <w:r w:rsidRPr="00B238A2">
        <w:rPr>
          <w:rFonts w:ascii="Arial" w:hAnsi="Arial" w:cs="Arial"/>
          <w:lang w:val="es-ES_tradnl" w:eastAsia="es-ES"/>
        </w:rPr>
        <w:t>acuerdan las siguientes causales para procesar la resolución del Contrato:</w:t>
      </w:r>
    </w:p>
    <w:p w:rsidR="00B238A2" w:rsidRPr="00B238A2" w:rsidRDefault="00B238A2" w:rsidP="00B238A2">
      <w:pPr>
        <w:spacing w:before="120" w:after="120"/>
        <w:ind w:left="2124" w:hanging="1273"/>
        <w:jc w:val="both"/>
        <w:rPr>
          <w:rFonts w:ascii="Arial" w:hAnsi="Arial" w:cs="Arial"/>
          <w:b/>
          <w:lang w:val="es-ES_tradnl" w:eastAsia="es-ES"/>
        </w:rPr>
      </w:pPr>
      <w:r w:rsidRPr="00B238A2">
        <w:rPr>
          <w:rFonts w:ascii="Arial" w:hAnsi="Arial" w:cs="Arial"/>
          <w:b/>
          <w:lang w:val="es-ES_tradnl" w:eastAsia="es-ES"/>
        </w:rPr>
        <w:t xml:space="preserve">23.2.1 </w:t>
      </w:r>
      <w:r w:rsidRPr="00B238A2">
        <w:rPr>
          <w:rFonts w:ascii="Arial" w:hAnsi="Arial" w:cs="Arial"/>
          <w:b/>
          <w:lang w:val="es-ES_tradnl" w:eastAsia="es-ES"/>
        </w:rPr>
        <w:tab/>
        <w:t>Resolución a requerimiento de la ENTIDAD, por causales atribuibles al PROVEEDOR.</w:t>
      </w:r>
    </w:p>
    <w:p w:rsidR="00B238A2" w:rsidRPr="00B238A2" w:rsidRDefault="00B238A2" w:rsidP="00B238A2">
      <w:pPr>
        <w:spacing w:before="120" w:after="120"/>
        <w:ind w:left="2124"/>
        <w:jc w:val="both"/>
        <w:rPr>
          <w:rFonts w:ascii="Arial" w:hAnsi="Arial" w:cs="Arial"/>
          <w:lang w:val="es-ES_tradnl" w:eastAsia="es-ES"/>
        </w:rPr>
      </w:pPr>
      <w:r w:rsidRPr="00B238A2">
        <w:rPr>
          <w:rFonts w:ascii="Arial" w:hAnsi="Arial" w:cs="Arial"/>
          <w:lang w:val="es-ES_tradnl" w:eastAsia="es-ES"/>
        </w:rPr>
        <w:t xml:space="preserve">La </w:t>
      </w:r>
      <w:r w:rsidRPr="00B238A2">
        <w:rPr>
          <w:rFonts w:ascii="Arial" w:hAnsi="Arial" w:cs="Arial"/>
          <w:b/>
          <w:lang w:val="es-ES_tradnl" w:eastAsia="es-ES"/>
        </w:rPr>
        <w:t xml:space="preserve">ENTIDAD, </w:t>
      </w:r>
      <w:r w:rsidRPr="00B238A2">
        <w:rPr>
          <w:rFonts w:ascii="Arial" w:hAnsi="Arial" w:cs="Arial"/>
          <w:lang w:val="es-ES_tradnl" w:eastAsia="es-ES"/>
        </w:rPr>
        <w:t>podrá proceder al trámite de resolución del Contrato, en los siguientes casos:</w:t>
      </w:r>
    </w:p>
    <w:p w:rsidR="00B238A2" w:rsidRPr="00B238A2" w:rsidRDefault="00B238A2" w:rsidP="007D104D">
      <w:pPr>
        <w:numPr>
          <w:ilvl w:val="0"/>
          <w:numId w:val="43"/>
        </w:numPr>
        <w:tabs>
          <w:tab w:val="num" w:pos="2427"/>
        </w:tabs>
        <w:spacing w:before="120" w:after="120"/>
        <w:ind w:left="2427" w:hanging="303"/>
        <w:jc w:val="both"/>
        <w:rPr>
          <w:rFonts w:ascii="Arial" w:hAnsi="Arial" w:cs="Arial"/>
          <w:b/>
          <w:lang w:val="es-ES_tradnl" w:eastAsia="es-ES"/>
        </w:rPr>
      </w:pPr>
      <w:r w:rsidRPr="00B238A2">
        <w:rPr>
          <w:rFonts w:ascii="Arial" w:hAnsi="Arial" w:cs="Arial"/>
          <w:lang w:val="es-ES_tradnl" w:eastAsia="es-ES"/>
        </w:rPr>
        <w:t xml:space="preserve">Por incumplimiento del Contrato por parte del </w:t>
      </w:r>
      <w:r w:rsidRPr="00B238A2">
        <w:rPr>
          <w:rFonts w:ascii="Arial" w:hAnsi="Arial" w:cs="Arial"/>
          <w:b/>
          <w:lang w:val="es-ES_tradnl" w:eastAsia="es-ES"/>
        </w:rPr>
        <w:t>PROVEEDOR.</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 xml:space="preserve">Por disolución del </w:t>
      </w:r>
      <w:r w:rsidRPr="00B238A2">
        <w:rPr>
          <w:rFonts w:ascii="Arial" w:hAnsi="Arial" w:cs="Arial"/>
          <w:b/>
          <w:lang w:val="es-ES_tradnl" w:eastAsia="es-ES"/>
        </w:rPr>
        <w:t xml:space="preserve">PROVEEDOR. </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 xml:space="preserve">Por quiebra declarada del </w:t>
      </w:r>
      <w:r w:rsidRPr="00B238A2">
        <w:rPr>
          <w:rFonts w:ascii="Arial" w:hAnsi="Arial" w:cs="Arial"/>
          <w:b/>
          <w:lang w:val="es-ES_tradnl" w:eastAsia="es-ES"/>
        </w:rPr>
        <w:t>PROVEEDOR.</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 xml:space="preserve">Por incumplimiento injustificado del plazo de entrega de la Adquisición sin que el </w:t>
      </w:r>
      <w:r w:rsidRPr="00B238A2">
        <w:rPr>
          <w:rFonts w:ascii="Arial" w:hAnsi="Arial" w:cs="Arial"/>
          <w:b/>
          <w:lang w:val="es-ES_tradnl" w:eastAsia="es-ES"/>
        </w:rPr>
        <w:t xml:space="preserve">PROVEEDOR </w:t>
      </w:r>
      <w:r w:rsidRPr="00B238A2">
        <w:rPr>
          <w:rFonts w:ascii="Arial" w:hAnsi="Arial" w:cs="Arial"/>
          <w:lang w:val="es-ES_tradnl" w:eastAsia="es-ES"/>
        </w:rPr>
        <w:t>adopte medidas necesarias y oportunas para recuperar su demora y asegurar la conclusión de la entrega dentro del plazo vigente.</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Por motivos de fuerza mayor o caso fortuito.</w:t>
      </w:r>
    </w:p>
    <w:p w:rsidR="00B238A2" w:rsidRPr="00B238A2" w:rsidRDefault="00B238A2" w:rsidP="007D104D">
      <w:pPr>
        <w:numPr>
          <w:ilvl w:val="0"/>
          <w:numId w:val="43"/>
        </w:numPr>
        <w:tabs>
          <w:tab w:val="num" w:pos="2427"/>
        </w:tabs>
        <w:spacing w:before="120" w:after="120"/>
        <w:ind w:left="2427" w:hanging="303"/>
        <w:jc w:val="both"/>
        <w:rPr>
          <w:rFonts w:ascii="Arial" w:hAnsi="Arial" w:cs="Arial"/>
          <w:lang w:val="es-ES_tradnl" w:eastAsia="es-ES"/>
        </w:rPr>
      </w:pPr>
      <w:r w:rsidRPr="00B238A2">
        <w:rPr>
          <w:rFonts w:ascii="Arial" w:hAnsi="Arial" w:cs="Arial"/>
          <w:lang w:val="es-ES_tradnl" w:eastAsia="es-ES"/>
        </w:rPr>
        <w:t xml:space="preserve">Por incumplimiento de la cláusula (Anticorrupción). </w:t>
      </w:r>
    </w:p>
    <w:p w:rsidR="00B238A2" w:rsidRPr="00B238A2" w:rsidRDefault="00B238A2" w:rsidP="00B238A2">
      <w:pPr>
        <w:tabs>
          <w:tab w:val="left" w:pos="851"/>
        </w:tabs>
        <w:spacing w:before="120" w:after="120"/>
        <w:ind w:left="2127" w:hanging="2127"/>
        <w:jc w:val="both"/>
        <w:rPr>
          <w:rFonts w:ascii="Arial" w:hAnsi="Arial" w:cs="Arial"/>
          <w:b/>
          <w:lang w:val="es-ES_tradnl" w:eastAsia="es-ES"/>
        </w:rPr>
      </w:pPr>
      <w:r w:rsidRPr="00B238A2">
        <w:rPr>
          <w:rFonts w:ascii="Arial" w:hAnsi="Arial" w:cs="Arial"/>
          <w:b/>
          <w:lang w:val="es-ES_tradnl" w:eastAsia="es-ES"/>
        </w:rPr>
        <w:tab/>
        <w:t xml:space="preserve">23.2.2   </w:t>
      </w:r>
      <w:r w:rsidRPr="00B238A2">
        <w:rPr>
          <w:rFonts w:ascii="Arial" w:hAnsi="Arial" w:cs="Arial"/>
          <w:b/>
          <w:lang w:val="es-ES_tradnl" w:eastAsia="es-ES"/>
        </w:rPr>
        <w:tab/>
        <w:t>Resolución a requerimiento del PROVEEDOR, por causales atribuibles a la ENTIDAD.</w:t>
      </w:r>
    </w:p>
    <w:p w:rsidR="00B238A2" w:rsidRPr="00B238A2" w:rsidRDefault="00B238A2" w:rsidP="00B238A2">
      <w:pPr>
        <w:spacing w:before="120" w:after="120"/>
        <w:ind w:left="2127"/>
        <w:jc w:val="both"/>
        <w:rPr>
          <w:rFonts w:ascii="Arial" w:hAnsi="Arial" w:cs="Arial"/>
          <w:lang w:val="es-ES_tradnl" w:eastAsia="es-ES"/>
        </w:rPr>
      </w:pPr>
      <w:r w:rsidRPr="00B238A2">
        <w:rPr>
          <w:rFonts w:ascii="Arial" w:hAnsi="Arial" w:cs="Arial"/>
          <w:lang w:val="es-ES_tradnl" w:eastAsia="es-ES"/>
        </w:rPr>
        <w:t xml:space="preserve">El </w:t>
      </w:r>
      <w:r w:rsidRPr="00B238A2">
        <w:rPr>
          <w:rFonts w:ascii="Arial" w:hAnsi="Arial" w:cs="Arial"/>
          <w:b/>
          <w:lang w:val="es-ES_tradnl" w:eastAsia="es-ES"/>
        </w:rPr>
        <w:t xml:space="preserve">PROVEEDOR </w:t>
      </w:r>
      <w:r w:rsidRPr="00B238A2">
        <w:rPr>
          <w:rFonts w:ascii="Arial" w:hAnsi="Arial" w:cs="Arial"/>
          <w:lang w:val="es-ES_tradnl" w:eastAsia="es-ES"/>
        </w:rPr>
        <w:t>podrá proceder al trámite de resolución del Contrato, en los siguientes casos:</w:t>
      </w:r>
    </w:p>
    <w:p w:rsidR="00B238A2" w:rsidRPr="00B238A2" w:rsidRDefault="00B238A2" w:rsidP="007D104D">
      <w:pPr>
        <w:numPr>
          <w:ilvl w:val="0"/>
          <w:numId w:val="49"/>
        </w:numPr>
        <w:spacing w:before="120" w:after="120"/>
        <w:contextualSpacing/>
        <w:jc w:val="both"/>
        <w:rPr>
          <w:rFonts w:ascii="Arial" w:hAnsi="Arial" w:cs="Arial"/>
          <w:lang w:val="es-ES_tradnl" w:eastAsia="es-ES"/>
        </w:rPr>
      </w:pPr>
      <w:r w:rsidRPr="00B238A2">
        <w:rPr>
          <w:rFonts w:ascii="Arial" w:hAnsi="Arial" w:cs="Arial"/>
          <w:lang w:val="es-ES_tradnl" w:eastAsia="es-ES"/>
        </w:rPr>
        <w:t xml:space="preserve">Por instrucciones injustificadas emanadas de la </w:t>
      </w:r>
      <w:r w:rsidRPr="00B238A2">
        <w:rPr>
          <w:rFonts w:ascii="Arial" w:hAnsi="Arial" w:cs="Arial"/>
          <w:b/>
          <w:lang w:val="es-ES_tradnl" w:eastAsia="es-ES"/>
        </w:rPr>
        <w:t>ENTIDAD</w:t>
      </w:r>
      <w:r w:rsidRPr="00B238A2">
        <w:rPr>
          <w:rFonts w:ascii="Arial" w:hAnsi="Arial" w:cs="Arial"/>
          <w:lang w:val="es-ES_tradnl" w:eastAsia="es-ES"/>
        </w:rPr>
        <w:t xml:space="preserve"> para la suspensión de la </w:t>
      </w:r>
      <w:r w:rsidRPr="00B238A2">
        <w:rPr>
          <w:rFonts w:ascii="Arial" w:hAnsi="Arial" w:cs="Arial"/>
          <w:lang w:eastAsia="es-ES"/>
        </w:rPr>
        <w:t>Adquisición</w:t>
      </w:r>
      <w:r w:rsidRPr="00B238A2">
        <w:rPr>
          <w:rFonts w:ascii="Arial" w:hAnsi="Arial" w:cs="Arial"/>
          <w:lang w:val="es-ES_tradnl" w:eastAsia="es-ES"/>
        </w:rPr>
        <w:t xml:space="preserve"> por más de treinta (30) días calendario.</w:t>
      </w:r>
    </w:p>
    <w:p w:rsidR="00B238A2" w:rsidRPr="00B238A2" w:rsidRDefault="00B238A2" w:rsidP="00B238A2">
      <w:pPr>
        <w:spacing w:before="120" w:after="120"/>
        <w:ind w:left="2484"/>
        <w:contextualSpacing/>
        <w:jc w:val="both"/>
        <w:rPr>
          <w:rFonts w:ascii="Arial" w:hAnsi="Arial" w:cs="Arial"/>
          <w:lang w:val="es-ES_tradnl" w:eastAsia="es-ES"/>
        </w:rPr>
      </w:pPr>
    </w:p>
    <w:p w:rsidR="00B238A2" w:rsidRPr="00B238A2" w:rsidRDefault="00B238A2" w:rsidP="007D104D">
      <w:pPr>
        <w:numPr>
          <w:ilvl w:val="0"/>
          <w:numId w:val="49"/>
        </w:numPr>
        <w:spacing w:before="120" w:after="120"/>
        <w:jc w:val="both"/>
        <w:rPr>
          <w:rFonts w:ascii="Arial" w:hAnsi="Arial" w:cs="Arial"/>
          <w:b/>
          <w:lang w:val="es-ES_tradnl" w:eastAsia="es-ES"/>
        </w:rPr>
      </w:pPr>
      <w:r w:rsidRPr="00B238A2">
        <w:rPr>
          <w:rFonts w:ascii="Arial" w:hAnsi="Arial" w:cs="Arial"/>
          <w:lang w:val="es-ES_tradnl" w:eastAsia="es-ES"/>
        </w:rPr>
        <w:t xml:space="preserve">Si apartándose de los términos del Contrato, la </w:t>
      </w:r>
      <w:r w:rsidRPr="00B238A2">
        <w:rPr>
          <w:rFonts w:ascii="Arial" w:hAnsi="Arial" w:cs="Arial"/>
          <w:b/>
          <w:lang w:val="es-ES_tradnl" w:eastAsia="es-ES"/>
        </w:rPr>
        <w:t xml:space="preserve">ENTIDAD </w:t>
      </w:r>
      <w:r w:rsidRPr="00B238A2">
        <w:rPr>
          <w:rFonts w:ascii="Arial" w:hAnsi="Arial" w:cs="Arial"/>
          <w:lang w:val="es-ES_tradnl" w:eastAsia="es-ES"/>
        </w:rPr>
        <w:t>pretende efectuar aumento o disminución en las cantidades de la Adquisición, sin la emisión del Contrato modificatorio correspondiente.</w:t>
      </w:r>
    </w:p>
    <w:p w:rsidR="00B238A2" w:rsidRPr="00B238A2" w:rsidRDefault="00B238A2" w:rsidP="00B238A2">
      <w:pPr>
        <w:spacing w:before="120" w:after="120"/>
        <w:ind w:left="1996" w:hanging="1145"/>
        <w:jc w:val="both"/>
        <w:rPr>
          <w:rFonts w:ascii="Arial" w:hAnsi="Arial" w:cs="Arial"/>
          <w:color w:val="000000"/>
          <w:lang w:eastAsia="es-ES"/>
        </w:rPr>
      </w:pPr>
      <w:r w:rsidRPr="00B238A2">
        <w:rPr>
          <w:rFonts w:ascii="Arial" w:hAnsi="Arial" w:cs="Arial"/>
          <w:b/>
          <w:color w:val="000000"/>
          <w:lang w:eastAsia="es-ES"/>
        </w:rPr>
        <w:t>23.2.3</w:t>
      </w:r>
      <w:r w:rsidRPr="00B238A2">
        <w:rPr>
          <w:rFonts w:ascii="Arial" w:hAnsi="Arial" w:cs="Arial"/>
          <w:color w:val="000000"/>
          <w:lang w:eastAsia="es-ES"/>
        </w:rPr>
        <w:tab/>
        <w:t xml:space="preserve">Las Partes podrán terminar el presente Contrato por mutuo acuerdo en cualquier momento. La resolución por mutuo acuerdo deberá constar mediante notificación </w:t>
      </w:r>
      <w:r w:rsidRPr="00B238A2">
        <w:rPr>
          <w:rFonts w:ascii="Arial" w:hAnsi="Arial" w:cs="Arial"/>
          <w:color w:val="000000"/>
          <w:lang w:eastAsia="es-ES"/>
        </w:rPr>
        <w:lastRenderedPageBreak/>
        <w:t>a través de carta notariada, si corresponde, incluir los montos a reconocer por las prestaciones ejecutadas por las Partes.</w:t>
      </w:r>
    </w:p>
    <w:p w:rsidR="00B238A2" w:rsidRPr="00B238A2" w:rsidRDefault="00B238A2" w:rsidP="00B238A2">
      <w:pPr>
        <w:spacing w:before="120" w:after="120"/>
        <w:ind w:left="1996" w:hanging="1145"/>
        <w:contextualSpacing/>
        <w:jc w:val="both"/>
        <w:rPr>
          <w:rFonts w:ascii="Arial" w:hAnsi="Arial" w:cs="Arial"/>
          <w:color w:val="000000"/>
          <w:lang w:eastAsia="es-ES"/>
        </w:rPr>
      </w:pPr>
    </w:p>
    <w:p w:rsidR="00B238A2" w:rsidRPr="00B238A2" w:rsidRDefault="00B238A2" w:rsidP="00B238A2">
      <w:pPr>
        <w:spacing w:before="120" w:after="120"/>
        <w:ind w:left="1996" w:hanging="1145"/>
        <w:contextualSpacing/>
        <w:jc w:val="both"/>
        <w:rPr>
          <w:rFonts w:ascii="Arial" w:hAnsi="Arial" w:cs="Arial"/>
          <w:color w:val="000000"/>
          <w:lang w:eastAsia="es-ES"/>
        </w:rPr>
      </w:pPr>
      <w:r w:rsidRPr="00B238A2">
        <w:rPr>
          <w:rFonts w:ascii="Arial" w:hAnsi="Arial" w:cs="Arial"/>
          <w:b/>
          <w:color w:val="000000"/>
          <w:lang w:eastAsia="es-ES"/>
        </w:rPr>
        <w:t>23.2.4</w:t>
      </w:r>
      <w:r w:rsidRPr="00B238A2">
        <w:rPr>
          <w:rFonts w:ascii="Arial" w:hAnsi="Arial" w:cs="Arial"/>
          <w:b/>
          <w:color w:val="000000"/>
          <w:lang w:eastAsia="es-ES"/>
        </w:rPr>
        <w:tab/>
      </w:r>
      <w:r w:rsidRPr="00B238A2">
        <w:rPr>
          <w:rFonts w:ascii="Arial" w:hAnsi="Arial" w:cs="Arial"/>
          <w:color w:val="000000"/>
          <w:lang w:eastAsia="es-ES"/>
        </w:rPr>
        <w:t xml:space="preserve">La </w:t>
      </w:r>
      <w:r w:rsidRPr="00B238A2">
        <w:rPr>
          <w:rFonts w:ascii="Arial" w:hAnsi="Arial" w:cs="Arial"/>
          <w:b/>
          <w:color w:val="000000"/>
          <w:lang w:eastAsia="es-ES"/>
        </w:rPr>
        <w:t xml:space="preserve">ENTIDAD </w:t>
      </w:r>
      <w:r w:rsidRPr="00B238A2">
        <w:rPr>
          <w:rFonts w:ascii="Arial" w:hAnsi="Arial" w:cs="Arial"/>
          <w:color w:val="000000"/>
          <w:lang w:eastAsia="es-ES"/>
        </w:rPr>
        <w:t xml:space="preserve">en cualquier momento podrá resolver de manera unilateral </w:t>
      </w:r>
      <w:r w:rsidRPr="00B238A2">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B238A2">
        <w:rPr>
          <w:rFonts w:ascii="Arial" w:hAnsi="Arial" w:cs="Arial"/>
          <w:b/>
          <w:lang w:eastAsia="es-ES"/>
        </w:rPr>
        <w:t>PROVEEDOR</w:t>
      </w:r>
      <w:proofErr w:type="gramStart"/>
      <w:r w:rsidRPr="00B238A2">
        <w:rPr>
          <w:rFonts w:ascii="Arial" w:hAnsi="Arial" w:cs="Arial"/>
          <w:lang w:eastAsia="es-ES"/>
        </w:rPr>
        <w:t>,sin</w:t>
      </w:r>
      <w:proofErr w:type="spellEnd"/>
      <w:proofErr w:type="gramEnd"/>
      <w:r w:rsidRPr="00B238A2">
        <w:rPr>
          <w:rFonts w:ascii="Arial" w:hAnsi="Arial" w:cs="Arial"/>
          <w:lang w:eastAsia="es-ES"/>
        </w:rPr>
        <w:t xml:space="preserve"> lugar a ningún tipo de resarcimiento por parte de la</w:t>
      </w:r>
      <w:r w:rsidRPr="00B238A2">
        <w:rPr>
          <w:rFonts w:ascii="Arial" w:hAnsi="Arial" w:cs="Arial"/>
          <w:b/>
          <w:lang w:eastAsia="es-ES"/>
        </w:rPr>
        <w:t xml:space="preserve"> ENTIDAD a </w:t>
      </w:r>
      <w:r w:rsidRPr="00B238A2">
        <w:rPr>
          <w:rFonts w:ascii="Arial" w:hAnsi="Arial" w:cs="Arial"/>
          <w:lang w:eastAsia="es-ES"/>
        </w:rPr>
        <w:t>favor del</w:t>
      </w:r>
      <w:r w:rsidRPr="00B238A2">
        <w:rPr>
          <w:rFonts w:ascii="Arial" w:hAnsi="Arial" w:cs="Arial"/>
          <w:b/>
          <w:lang w:eastAsia="es-ES"/>
        </w:rPr>
        <w:t xml:space="preserve"> PROVEEDOR.</w:t>
      </w:r>
    </w:p>
    <w:p w:rsidR="00B238A2" w:rsidRPr="00B238A2" w:rsidRDefault="00B238A2" w:rsidP="00B238A2">
      <w:pPr>
        <w:spacing w:before="120" w:after="120"/>
        <w:ind w:left="1996" w:hanging="1145"/>
        <w:contextualSpacing/>
        <w:jc w:val="both"/>
        <w:rPr>
          <w:rFonts w:ascii="Arial" w:hAnsi="Arial" w:cs="Arial"/>
          <w:lang w:eastAsia="es-ES"/>
        </w:rPr>
      </w:pPr>
    </w:p>
    <w:p w:rsidR="00B238A2" w:rsidRPr="00B238A2" w:rsidRDefault="00B238A2" w:rsidP="007D104D">
      <w:pPr>
        <w:numPr>
          <w:ilvl w:val="2"/>
          <w:numId w:val="51"/>
        </w:numPr>
        <w:tabs>
          <w:tab w:val="left" w:pos="1985"/>
        </w:tabs>
        <w:spacing w:before="120" w:after="120"/>
        <w:ind w:firstLine="131"/>
        <w:contextualSpacing/>
        <w:jc w:val="both"/>
        <w:rPr>
          <w:rFonts w:ascii="Arial" w:hAnsi="Arial" w:cs="Arial"/>
          <w:lang w:val="es-ES_tradnl" w:eastAsia="es-ES"/>
        </w:rPr>
      </w:pPr>
      <w:r w:rsidRPr="00B238A2">
        <w:rPr>
          <w:rFonts w:ascii="Arial" w:hAnsi="Arial" w:cs="Arial"/>
          <w:b/>
          <w:lang w:val="es-ES_tradnl" w:eastAsia="es-ES"/>
        </w:rPr>
        <w:t xml:space="preserve">Reglas aplicables a la Resolución: </w:t>
      </w:r>
    </w:p>
    <w:p w:rsidR="00B238A2" w:rsidRPr="00B238A2" w:rsidRDefault="00B238A2" w:rsidP="00B238A2">
      <w:pPr>
        <w:spacing w:before="120" w:after="120"/>
        <w:ind w:left="1996"/>
        <w:jc w:val="both"/>
        <w:rPr>
          <w:rFonts w:ascii="Arial" w:hAnsi="Arial" w:cs="Arial"/>
          <w:lang w:val="es-ES_tradnl" w:eastAsia="es-ES"/>
        </w:rPr>
      </w:pPr>
      <w:r w:rsidRPr="00B238A2">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238A2" w:rsidRPr="00B238A2" w:rsidRDefault="00B238A2" w:rsidP="00B238A2">
      <w:pPr>
        <w:spacing w:before="120" w:after="120"/>
        <w:ind w:left="1996"/>
        <w:jc w:val="both"/>
        <w:rPr>
          <w:rFonts w:ascii="Arial" w:hAnsi="Arial" w:cs="Arial"/>
          <w:lang w:val="es-ES_tradnl" w:eastAsia="es-ES"/>
        </w:rPr>
      </w:pPr>
      <w:r w:rsidRPr="00B238A2">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238A2" w:rsidRPr="00B238A2" w:rsidRDefault="00B238A2" w:rsidP="00B238A2">
      <w:pPr>
        <w:spacing w:before="120" w:after="120"/>
        <w:ind w:left="1996"/>
        <w:jc w:val="both"/>
        <w:rPr>
          <w:rFonts w:ascii="Arial" w:hAnsi="Arial" w:cs="Arial"/>
          <w:lang w:val="es-ES_tradnl" w:eastAsia="es-ES"/>
        </w:rPr>
      </w:pPr>
      <w:r w:rsidRPr="00B238A2">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B238A2" w:rsidRPr="00B238A2" w:rsidRDefault="00B238A2" w:rsidP="00B238A2">
      <w:pPr>
        <w:spacing w:before="120" w:after="120"/>
        <w:ind w:left="1996"/>
        <w:jc w:val="both"/>
        <w:rPr>
          <w:rFonts w:ascii="Arial" w:hAnsi="Arial" w:cs="Arial"/>
          <w:lang w:val="es-ES_tradnl" w:eastAsia="es-ES"/>
        </w:rPr>
      </w:pPr>
      <w:r w:rsidRPr="00B238A2">
        <w:rPr>
          <w:rFonts w:ascii="Arial" w:hAnsi="Arial" w:cs="Arial"/>
          <w:lang w:val="es-ES_tradnl" w:eastAsia="es-ES"/>
        </w:rPr>
        <w:t xml:space="preserve">En el caso que el monto de la multa por atraso en la entrega alcance al 20% (veinte por ciento) del monto total del Contrato, la </w:t>
      </w:r>
      <w:r w:rsidRPr="00B238A2">
        <w:rPr>
          <w:rFonts w:ascii="Arial" w:hAnsi="Arial" w:cs="Arial"/>
          <w:b/>
          <w:lang w:val="es-ES_tradnl" w:eastAsia="es-ES"/>
        </w:rPr>
        <w:t>ENTIDAD</w:t>
      </w:r>
      <w:r w:rsidRPr="00B238A2">
        <w:rPr>
          <w:rFonts w:ascii="Arial" w:hAnsi="Arial" w:cs="Arial"/>
          <w:lang w:val="es-ES_tradnl" w:eastAsia="es-ES"/>
        </w:rPr>
        <w:t xml:space="preserve"> deberá notificar mediante carta notariada que la resolución de Contrato se ha hecho efectiva. </w:t>
      </w:r>
    </w:p>
    <w:p w:rsidR="00B238A2" w:rsidRPr="00B238A2" w:rsidRDefault="00B238A2" w:rsidP="00B238A2">
      <w:pPr>
        <w:tabs>
          <w:tab w:val="left" w:pos="567"/>
        </w:tabs>
        <w:spacing w:before="120" w:after="120"/>
        <w:ind w:left="1985"/>
        <w:jc w:val="both"/>
        <w:rPr>
          <w:rFonts w:ascii="Arial" w:hAnsi="Arial" w:cs="Arial"/>
          <w:lang w:val="es-ES_tradnl" w:eastAsia="es-ES"/>
        </w:rPr>
      </w:pPr>
      <w:r w:rsidRPr="00B238A2">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238A2">
        <w:rPr>
          <w:rFonts w:ascii="Arial" w:hAnsi="Arial" w:cs="Arial"/>
          <w:color w:val="000000"/>
          <w:lang w:eastAsia="es-ES"/>
        </w:rPr>
        <w:t>incluir los montos a reconocer por las prestaciones ejecutadas por las Partes.</w:t>
      </w:r>
    </w:p>
    <w:p w:rsidR="00B238A2" w:rsidRPr="00B238A2" w:rsidRDefault="00B238A2" w:rsidP="00B238A2">
      <w:pPr>
        <w:tabs>
          <w:tab w:val="left" w:pos="567"/>
        </w:tabs>
        <w:spacing w:before="120" w:after="120"/>
        <w:jc w:val="both"/>
        <w:rPr>
          <w:rFonts w:ascii="Arial" w:hAnsi="Arial" w:cs="Arial"/>
          <w:b/>
          <w:bCs/>
          <w:lang w:eastAsia="es-ES"/>
        </w:rPr>
      </w:pPr>
      <w:r w:rsidRPr="00B238A2">
        <w:rPr>
          <w:rFonts w:ascii="Arial" w:hAnsi="Arial" w:cs="Arial"/>
          <w:lang w:val="es-ES_tradnl" w:eastAsia="es-ES"/>
        </w:rPr>
        <w:t xml:space="preserve">En caso que se proceda a la resolución del Contrato, por razones atribuibles al </w:t>
      </w:r>
      <w:r w:rsidRPr="00B238A2">
        <w:rPr>
          <w:rFonts w:ascii="Arial" w:hAnsi="Arial" w:cs="Arial"/>
          <w:b/>
          <w:lang w:val="es-ES_tradnl" w:eastAsia="es-ES"/>
        </w:rPr>
        <w:t xml:space="preserve">PROVEEDOR, </w:t>
      </w:r>
      <w:r w:rsidRPr="00B238A2">
        <w:rPr>
          <w:rFonts w:ascii="Arial" w:hAnsi="Arial" w:cs="Arial"/>
          <w:lang w:eastAsia="es-ES"/>
        </w:rPr>
        <w:t xml:space="preserve">se consolidara en favor de la </w:t>
      </w:r>
      <w:r w:rsidRPr="00B238A2">
        <w:rPr>
          <w:rFonts w:ascii="Arial" w:hAnsi="Arial" w:cs="Arial"/>
          <w:b/>
          <w:lang w:eastAsia="es-ES"/>
        </w:rPr>
        <w:t>ENTIDAD</w:t>
      </w:r>
      <w:r w:rsidRPr="00B238A2">
        <w:rPr>
          <w:rFonts w:ascii="Arial" w:hAnsi="Arial" w:cs="Arial"/>
          <w:lang w:eastAsia="es-ES"/>
        </w:rPr>
        <w:t xml:space="preserve"> la garantía de cumplimiento de Contrato. Por otro lado también se consolidan a favor de la </w:t>
      </w:r>
      <w:r w:rsidRPr="00B238A2">
        <w:rPr>
          <w:rFonts w:ascii="Arial" w:hAnsi="Arial" w:cs="Arial"/>
          <w:b/>
          <w:lang w:eastAsia="es-ES"/>
        </w:rPr>
        <w:t>ENTIDAD</w:t>
      </w:r>
      <w:r w:rsidRPr="00B238A2">
        <w:rPr>
          <w:rFonts w:ascii="Arial" w:hAnsi="Arial" w:cs="Arial"/>
          <w:lang w:eastAsia="es-ES"/>
        </w:rPr>
        <w:t xml:space="preserve"> las multas o penalidades</w:t>
      </w:r>
      <w:r w:rsidRPr="00B238A2">
        <w:rPr>
          <w:rFonts w:ascii="Arial" w:hAnsi="Arial" w:cs="Arial"/>
          <w:b/>
          <w:bCs/>
          <w:lang w:eastAsia="es-ES"/>
        </w:rPr>
        <w:t>.</w:t>
      </w:r>
    </w:p>
    <w:p w:rsidR="00B238A2" w:rsidRPr="00B238A2" w:rsidRDefault="00B238A2" w:rsidP="00B238A2">
      <w:pPr>
        <w:spacing w:before="120" w:after="120"/>
        <w:jc w:val="both"/>
        <w:rPr>
          <w:rFonts w:ascii="Arial" w:hAnsi="Arial" w:cs="Arial"/>
          <w:b/>
          <w:u w:val="single"/>
          <w:lang w:eastAsia="es-ES"/>
        </w:rPr>
      </w:pPr>
      <w:r w:rsidRPr="00B238A2">
        <w:rPr>
          <w:rFonts w:ascii="Arial" w:hAnsi="Arial" w:cs="Arial"/>
          <w:b/>
          <w:u w:val="single"/>
          <w:lang w:eastAsia="es-ES"/>
        </w:rPr>
        <w:t>VIGÉSIMA CUARTA.- (CIERRE DE CONTRATO)</w:t>
      </w:r>
    </w:p>
    <w:p w:rsidR="00B238A2" w:rsidRPr="00B238A2" w:rsidRDefault="00B238A2" w:rsidP="00B238A2">
      <w:pPr>
        <w:widowControl w:val="0"/>
        <w:spacing w:before="120" w:after="120"/>
        <w:jc w:val="both"/>
        <w:rPr>
          <w:rFonts w:ascii="Arial" w:hAnsi="Arial" w:cs="Arial"/>
          <w:lang w:eastAsia="es-ES"/>
        </w:rPr>
      </w:pPr>
      <w:r w:rsidRPr="00B238A2">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B238A2" w:rsidRPr="00B238A2" w:rsidRDefault="00B238A2" w:rsidP="00B238A2">
      <w:pPr>
        <w:widowControl w:val="0"/>
        <w:spacing w:before="120" w:after="120"/>
        <w:jc w:val="both"/>
        <w:rPr>
          <w:rFonts w:ascii="Arial" w:hAnsi="Arial" w:cs="Arial"/>
          <w:lang w:eastAsia="es-ES"/>
        </w:rPr>
      </w:pPr>
      <w:r w:rsidRPr="00B238A2">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VIGÉSIMA QUINTA.- (SOLUCIÓN DE CONTROVERSIAS)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 xml:space="preserve">VIGÉSIMA SEXTA.- (MODIFICACIÓN AL CONTRATO) </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lastRenderedPageBreak/>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238A2" w:rsidRPr="00B238A2" w:rsidRDefault="00B238A2" w:rsidP="00B238A2">
      <w:pPr>
        <w:spacing w:before="120" w:after="120"/>
        <w:rPr>
          <w:rFonts w:ascii="Arial" w:hAnsi="Arial" w:cs="Arial"/>
          <w:i/>
          <w:u w:val="single"/>
          <w:lang w:val="es-ES_tradnl" w:eastAsia="es-ES"/>
        </w:rPr>
      </w:pPr>
      <w:r w:rsidRPr="00B238A2">
        <w:rPr>
          <w:rFonts w:ascii="Arial" w:hAnsi="Arial" w:cs="Arial"/>
          <w:b/>
          <w:u w:val="single"/>
          <w:lang w:val="es-ES_tradnl" w:eastAsia="es-ES"/>
        </w:rPr>
        <w:t>VIGESIMA SÉPTIMA.- (EMBALAJE)</w:t>
      </w:r>
    </w:p>
    <w:p w:rsidR="00B238A2" w:rsidRPr="00B238A2" w:rsidRDefault="00B238A2" w:rsidP="00B238A2">
      <w:pPr>
        <w:spacing w:before="120" w:after="120"/>
        <w:jc w:val="both"/>
        <w:rPr>
          <w:rFonts w:ascii="Arial" w:hAnsi="Arial" w:cs="Arial"/>
          <w:b/>
          <w:lang w:val="es-ES_tradnl" w:eastAsia="es-ES"/>
        </w:rPr>
      </w:pPr>
      <w:r w:rsidRPr="00B238A2">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B238A2">
        <w:rPr>
          <w:rFonts w:ascii="Arial" w:hAnsi="Arial" w:cs="Arial"/>
          <w:b/>
          <w:lang w:val="es-ES_tradnl" w:eastAsia="es-ES"/>
        </w:rPr>
        <w:t>ENTIDAD.</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El embalaje deberá ser adecuado para resistir su almacenamiento y manipulación brusca.</w:t>
      </w:r>
    </w:p>
    <w:p w:rsidR="00B238A2" w:rsidRPr="00B238A2" w:rsidRDefault="00B238A2" w:rsidP="00B238A2">
      <w:pPr>
        <w:spacing w:before="240" w:after="120"/>
        <w:jc w:val="both"/>
        <w:rPr>
          <w:rFonts w:ascii="Arial" w:hAnsi="Arial" w:cs="Arial"/>
          <w:b/>
          <w:u w:val="single"/>
          <w:lang w:val="es-BO" w:eastAsia="es-ES"/>
        </w:rPr>
      </w:pPr>
      <w:r w:rsidRPr="00B238A2">
        <w:rPr>
          <w:rFonts w:ascii="Arial" w:hAnsi="Arial" w:cs="Arial"/>
          <w:b/>
          <w:u w:val="single"/>
          <w:lang w:eastAsia="es-ES"/>
        </w:rPr>
        <w:t>VIGÉSIMA OCTAVA</w:t>
      </w:r>
      <w:r w:rsidRPr="00B238A2">
        <w:rPr>
          <w:rFonts w:ascii="Arial" w:hAnsi="Arial" w:cs="Arial"/>
          <w:b/>
          <w:u w:val="single"/>
          <w:lang w:val="es-ES_tradnl" w:eastAsia="es-ES"/>
        </w:rPr>
        <w:t xml:space="preserve">.- </w:t>
      </w:r>
      <w:r w:rsidRPr="00B238A2">
        <w:rPr>
          <w:rFonts w:ascii="Arial" w:hAnsi="Arial" w:cs="Arial"/>
          <w:b/>
          <w:u w:val="single"/>
          <w:lang w:val="es-BO" w:eastAsia="es-ES"/>
        </w:rPr>
        <w:t>(SUBSISTENCIA DE OBLIGACIONES)</w:t>
      </w:r>
    </w:p>
    <w:p w:rsidR="00B238A2" w:rsidRPr="00B238A2" w:rsidRDefault="00B238A2" w:rsidP="00B238A2">
      <w:pPr>
        <w:shd w:val="clear" w:color="auto" w:fill="FFFFFF"/>
        <w:tabs>
          <w:tab w:val="left" w:pos="426"/>
        </w:tabs>
        <w:spacing w:after="120"/>
        <w:jc w:val="both"/>
        <w:rPr>
          <w:rFonts w:ascii="Arial" w:hAnsi="Arial" w:cs="Arial"/>
          <w:lang w:val="es-BO"/>
        </w:rPr>
      </w:pPr>
      <w:r w:rsidRPr="00B238A2">
        <w:rPr>
          <w:rFonts w:ascii="Arial" w:hAnsi="Arial" w:cs="Arial"/>
          <w:lang w:val="es-BO"/>
        </w:rPr>
        <w:t xml:space="preserve">A la terminación del presente Contrato, por resolución o por su cumplimiento, habiendo o no suscrito el </w:t>
      </w:r>
      <w:r w:rsidRPr="00B238A2">
        <w:rPr>
          <w:rFonts w:ascii="Arial" w:hAnsi="Arial" w:cs="Arial"/>
          <w:lang w:val="es-BO" w:eastAsia="es-ES"/>
        </w:rPr>
        <w:t>acta de cierre del Contrato</w:t>
      </w:r>
      <w:r w:rsidRPr="00B238A2">
        <w:rPr>
          <w:rFonts w:ascii="Arial" w:hAnsi="Arial" w:cs="Arial"/>
          <w:lang w:val="es-BO"/>
        </w:rPr>
        <w:t xml:space="preserve">, el </w:t>
      </w:r>
      <w:r w:rsidRPr="00B238A2">
        <w:rPr>
          <w:rFonts w:ascii="Arial" w:hAnsi="Arial" w:cs="Arial"/>
          <w:b/>
          <w:lang w:val="es-BO"/>
        </w:rPr>
        <w:t xml:space="preserve">CONTRATISTA </w:t>
      </w:r>
      <w:r w:rsidRPr="00B238A2">
        <w:rPr>
          <w:rFonts w:ascii="Arial" w:hAnsi="Arial" w:cs="Arial"/>
          <w:lang w:val="es-BO"/>
        </w:rPr>
        <w:t xml:space="preserve">mantiene subsistente la obligación de proveer o elaborar de manera inmediata y a simple requerimiento de </w:t>
      </w:r>
      <w:r w:rsidRPr="00B238A2">
        <w:rPr>
          <w:rFonts w:ascii="Arial" w:hAnsi="Arial" w:cs="Arial"/>
          <w:lang w:val="es-BO" w:eastAsia="es-ES"/>
        </w:rPr>
        <w:t xml:space="preserve">la </w:t>
      </w:r>
      <w:r w:rsidRPr="00B238A2">
        <w:rPr>
          <w:rFonts w:ascii="Arial" w:hAnsi="Arial" w:cs="Arial"/>
          <w:b/>
          <w:lang w:val="es-BO" w:eastAsia="es-ES"/>
        </w:rPr>
        <w:t>ENTIDAD</w:t>
      </w:r>
      <w:r w:rsidRPr="00B238A2">
        <w:rPr>
          <w:rFonts w:ascii="Arial" w:hAnsi="Arial" w:cs="Arial"/>
          <w:lang w:val="es-BO"/>
        </w:rPr>
        <w:t xml:space="preserve"> todos los informes técnicos, documentos, datos, información y otros emergentes o no previsibles; así como la atención inmediata a su cuenta y cargo por los costos que resulten de vicios ocultos o defectos emergentes de la Adquisición, de acuerdo a los alcances y condiciones establecidos en el presente Contrato.  </w:t>
      </w:r>
    </w:p>
    <w:p w:rsidR="00B238A2" w:rsidRPr="00B238A2" w:rsidRDefault="00B238A2" w:rsidP="00B238A2">
      <w:pPr>
        <w:spacing w:after="120"/>
        <w:jc w:val="both"/>
        <w:rPr>
          <w:rFonts w:ascii="Arial" w:hAnsi="Arial" w:cs="Arial"/>
          <w:lang w:val="es-BO" w:eastAsia="es-ES"/>
        </w:rPr>
      </w:pPr>
      <w:r w:rsidRPr="00B238A2">
        <w:rPr>
          <w:rFonts w:ascii="Arial" w:hAnsi="Arial" w:cs="Arial"/>
          <w:lang w:val="es-BO"/>
        </w:rPr>
        <w:t xml:space="preserve">El incumplimiento de la presente cláusula significará para el </w:t>
      </w:r>
      <w:r w:rsidRPr="00B238A2">
        <w:rPr>
          <w:rFonts w:ascii="Arial" w:hAnsi="Arial" w:cs="Arial"/>
          <w:b/>
          <w:lang w:val="es-BO"/>
        </w:rPr>
        <w:t>CONTRATISTA</w:t>
      </w:r>
      <w:r w:rsidRPr="00B238A2">
        <w:rPr>
          <w:rFonts w:ascii="Arial" w:hAnsi="Arial" w:cs="Arial"/>
          <w:lang w:val="es-BO"/>
        </w:rPr>
        <w:t xml:space="preserve"> la aplicación de la sanción de </w:t>
      </w:r>
      <w:r w:rsidRPr="00B238A2">
        <w:rPr>
          <w:rFonts w:ascii="Arial" w:hAnsi="Arial" w:cs="Arial"/>
          <w:lang w:val="es-BO" w:eastAsia="es-ES"/>
        </w:rPr>
        <w:t xml:space="preserve">reparación del daño y la indemnización de perjuicios determinados por la </w:t>
      </w:r>
      <w:r w:rsidRPr="00B238A2">
        <w:rPr>
          <w:rFonts w:ascii="Arial" w:hAnsi="Arial" w:cs="Arial"/>
          <w:b/>
          <w:lang w:val="es-BO" w:eastAsia="es-ES"/>
        </w:rPr>
        <w:t xml:space="preserve">ENTIDAD </w:t>
      </w:r>
      <w:r w:rsidRPr="00B238A2">
        <w:rPr>
          <w:rFonts w:ascii="Arial" w:hAnsi="Arial" w:cs="Arial"/>
          <w:lang w:val="es-BO" w:eastAsia="es-ES"/>
        </w:rPr>
        <w:t>y/o el inicio de las acciones legales que correspondan.</w:t>
      </w:r>
    </w:p>
    <w:p w:rsidR="00B238A2" w:rsidRPr="00B238A2" w:rsidRDefault="00B238A2" w:rsidP="00B238A2">
      <w:pPr>
        <w:spacing w:before="240" w:after="120"/>
        <w:jc w:val="both"/>
        <w:rPr>
          <w:rFonts w:ascii="Arial" w:hAnsi="Arial" w:cs="Arial"/>
          <w:b/>
          <w:u w:val="single"/>
          <w:lang w:val="es-BO" w:eastAsia="es-ES"/>
        </w:rPr>
      </w:pPr>
      <w:r w:rsidRPr="00B238A2">
        <w:rPr>
          <w:rFonts w:ascii="Arial" w:hAnsi="Arial" w:cs="Arial"/>
          <w:b/>
          <w:u w:val="single"/>
          <w:lang w:eastAsia="es-ES"/>
        </w:rPr>
        <w:t>VIGÉSIMA NOVENA.</w:t>
      </w:r>
      <w:r w:rsidRPr="00B238A2">
        <w:rPr>
          <w:rFonts w:ascii="Arial" w:hAnsi="Arial" w:cs="Arial"/>
          <w:b/>
          <w:u w:val="single"/>
          <w:lang w:val="es-BO" w:eastAsia="es-ES"/>
        </w:rPr>
        <w:t>- (GENERAL)</w:t>
      </w:r>
    </w:p>
    <w:p w:rsidR="00B238A2" w:rsidRPr="00B238A2" w:rsidRDefault="00B238A2" w:rsidP="00B238A2">
      <w:pPr>
        <w:spacing w:after="120"/>
        <w:jc w:val="both"/>
        <w:rPr>
          <w:rFonts w:ascii="Arial" w:hAnsi="Arial" w:cs="Arial"/>
          <w:b/>
          <w:lang w:val="es-BO" w:eastAsia="es-ES"/>
        </w:rPr>
      </w:pPr>
      <w:r w:rsidRPr="00B238A2">
        <w:rPr>
          <w:rFonts w:ascii="Arial" w:hAnsi="Arial" w:cs="Arial"/>
          <w:b/>
          <w:lang w:val="es-BO" w:eastAsia="es-ES"/>
        </w:rPr>
        <w:t xml:space="preserve">29.1. </w:t>
      </w:r>
      <w:r w:rsidRPr="00B238A2">
        <w:rPr>
          <w:rFonts w:ascii="Arial" w:hAnsi="Arial" w:cs="Arial"/>
          <w:b/>
          <w:lang w:val="es-BO" w:eastAsia="es-ES"/>
        </w:rPr>
        <w:tab/>
        <w:t>No se constituye sociedad</w:t>
      </w:r>
    </w:p>
    <w:p w:rsidR="00B238A2" w:rsidRPr="00B238A2" w:rsidRDefault="00B238A2" w:rsidP="00B238A2">
      <w:pPr>
        <w:spacing w:after="120"/>
        <w:ind w:left="709"/>
        <w:jc w:val="both"/>
        <w:rPr>
          <w:rFonts w:ascii="Arial" w:hAnsi="Arial" w:cs="Arial"/>
          <w:lang w:val="es-BO" w:eastAsia="es-ES"/>
        </w:rPr>
      </w:pPr>
      <w:r w:rsidRPr="00B238A2">
        <w:rPr>
          <w:rFonts w:ascii="Arial" w:hAnsi="Arial" w:cs="Arial"/>
          <w:lang w:val="es-BO" w:eastAsia="es-ES"/>
        </w:rPr>
        <w:t xml:space="preserve">Nada de lo dispuesto en el presente Contrato crea una sociedad o empresa conjunta entre el        </w:t>
      </w:r>
      <w:r w:rsidRPr="00B238A2">
        <w:rPr>
          <w:rFonts w:ascii="Arial" w:hAnsi="Arial" w:cs="Arial"/>
          <w:b/>
          <w:lang w:val="es-BO" w:eastAsia="es-ES"/>
        </w:rPr>
        <w:t>CONTRATISTA</w:t>
      </w:r>
      <w:r w:rsidRPr="00B238A2">
        <w:rPr>
          <w:rFonts w:ascii="Arial" w:hAnsi="Arial" w:cs="Arial"/>
          <w:lang w:val="es-BO" w:eastAsia="es-ES"/>
        </w:rPr>
        <w:t xml:space="preserve"> y la </w:t>
      </w:r>
      <w:r w:rsidRPr="00B238A2">
        <w:rPr>
          <w:rFonts w:ascii="Arial" w:hAnsi="Arial" w:cs="Arial"/>
          <w:b/>
          <w:lang w:val="es-BO" w:eastAsia="es-ES"/>
        </w:rPr>
        <w:t>ENTIDAD</w:t>
      </w:r>
      <w:r w:rsidRPr="00B238A2">
        <w:rPr>
          <w:rFonts w:ascii="Arial" w:hAnsi="Arial" w:cs="Arial"/>
          <w:lang w:val="es-BO" w:eastAsia="es-ES"/>
        </w:rPr>
        <w:t xml:space="preserve">. </w:t>
      </w:r>
    </w:p>
    <w:p w:rsidR="00B238A2" w:rsidRPr="00B238A2" w:rsidRDefault="00B238A2" w:rsidP="00B238A2">
      <w:pPr>
        <w:spacing w:after="120"/>
        <w:jc w:val="both"/>
        <w:rPr>
          <w:rFonts w:ascii="Arial" w:hAnsi="Arial" w:cs="Arial"/>
          <w:b/>
          <w:lang w:val="es-BO" w:eastAsia="es-ES"/>
        </w:rPr>
      </w:pPr>
      <w:r w:rsidRPr="00B238A2">
        <w:rPr>
          <w:rFonts w:ascii="Arial" w:hAnsi="Arial" w:cs="Arial"/>
          <w:b/>
          <w:lang w:val="es-BO" w:eastAsia="es-ES"/>
        </w:rPr>
        <w:t>29.2.</w:t>
      </w:r>
      <w:r w:rsidRPr="00B238A2">
        <w:rPr>
          <w:rFonts w:ascii="Arial" w:hAnsi="Arial" w:cs="Arial"/>
          <w:b/>
          <w:lang w:val="es-BO" w:eastAsia="es-ES"/>
        </w:rPr>
        <w:tab/>
        <w:t>Separabilidad</w:t>
      </w:r>
    </w:p>
    <w:p w:rsidR="00B238A2" w:rsidRPr="00B238A2" w:rsidRDefault="00B238A2" w:rsidP="00B238A2">
      <w:pPr>
        <w:spacing w:after="120"/>
        <w:ind w:left="709"/>
        <w:jc w:val="both"/>
        <w:rPr>
          <w:rFonts w:ascii="Arial" w:hAnsi="Arial" w:cs="Arial"/>
          <w:lang w:val="es-BO" w:eastAsia="es-ES"/>
        </w:rPr>
      </w:pPr>
      <w:r w:rsidRPr="00B238A2">
        <w:rPr>
          <w:rFonts w:ascii="Arial" w:hAnsi="Arial" w:cs="Arial"/>
          <w:lang w:val="es-BO" w:eastAsia="es-ES"/>
        </w:rPr>
        <w:t xml:space="preserve">La invalidez o inejecutabilidad, en todo o en parte, de cualquier cláusula, sub cláusula, numeral, inciso o disposición del Contrato no afectará la validez o </w:t>
      </w:r>
      <w:proofErr w:type="spellStart"/>
      <w:r w:rsidRPr="00B238A2">
        <w:rPr>
          <w:rFonts w:ascii="Arial" w:hAnsi="Arial" w:cs="Arial"/>
          <w:lang w:val="es-BO" w:eastAsia="es-ES"/>
        </w:rPr>
        <w:t>ejecutabilidad</w:t>
      </w:r>
      <w:proofErr w:type="spellEnd"/>
      <w:r w:rsidRPr="00B238A2">
        <w:rPr>
          <w:rFonts w:ascii="Arial" w:hAnsi="Arial" w:cs="Arial"/>
          <w:lang w:val="es-BO" w:eastAsia="es-ES"/>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238A2" w:rsidRPr="00B238A2" w:rsidRDefault="00B238A2" w:rsidP="00B238A2">
      <w:pPr>
        <w:spacing w:after="120"/>
        <w:jc w:val="both"/>
        <w:rPr>
          <w:rFonts w:ascii="Arial" w:hAnsi="Arial" w:cs="Arial"/>
          <w:b/>
          <w:lang w:val="es-BO" w:eastAsia="es-ES"/>
        </w:rPr>
      </w:pPr>
      <w:r w:rsidRPr="00B238A2">
        <w:rPr>
          <w:rFonts w:ascii="Arial" w:hAnsi="Arial" w:cs="Arial"/>
          <w:b/>
          <w:lang w:val="es-BO" w:eastAsia="es-ES"/>
        </w:rPr>
        <w:t xml:space="preserve">29.3. </w:t>
      </w:r>
      <w:r w:rsidRPr="00B238A2">
        <w:rPr>
          <w:rFonts w:ascii="Arial" w:hAnsi="Arial" w:cs="Arial"/>
          <w:b/>
          <w:lang w:val="es-BO" w:eastAsia="es-ES"/>
        </w:rPr>
        <w:tab/>
        <w:t>Contrato integro</w:t>
      </w:r>
    </w:p>
    <w:p w:rsidR="00B238A2" w:rsidRPr="00B238A2" w:rsidRDefault="00B238A2" w:rsidP="00B238A2">
      <w:pPr>
        <w:spacing w:after="120"/>
        <w:ind w:left="709"/>
        <w:jc w:val="both"/>
        <w:rPr>
          <w:rFonts w:ascii="Arial" w:hAnsi="Arial" w:cs="Arial"/>
          <w:lang w:val="es-BO" w:eastAsia="es-ES"/>
        </w:rPr>
      </w:pPr>
      <w:r w:rsidRPr="00B238A2">
        <w:rPr>
          <w:rFonts w:ascii="Arial" w:hAnsi="Arial" w:cs="Arial"/>
          <w:lang w:val="es-BO" w:eastAsia="es-ES"/>
        </w:rPr>
        <w:t xml:space="preserve">Este Contrato sustituye cualquier otro acuerdo, ya sea escrito u oral, que pueda haberse hecho u    otorgado entre la </w:t>
      </w:r>
      <w:r w:rsidRPr="00B238A2">
        <w:rPr>
          <w:rFonts w:ascii="Arial" w:hAnsi="Arial" w:cs="Arial"/>
          <w:b/>
          <w:lang w:val="es-BO" w:eastAsia="es-ES"/>
        </w:rPr>
        <w:t>ENTIDAD</w:t>
      </w:r>
      <w:r w:rsidRPr="00B238A2">
        <w:rPr>
          <w:rFonts w:ascii="Arial" w:hAnsi="Arial" w:cs="Arial"/>
          <w:lang w:val="es-BO" w:eastAsia="es-ES"/>
        </w:rPr>
        <w:t xml:space="preserve"> y el </w:t>
      </w:r>
      <w:r w:rsidRPr="00B238A2">
        <w:rPr>
          <w:rFonts w:ascii="Arial" w:hAnsi="Arial" w:cs="Arial"/>
          <w:b/>
          <w:lang w:val="es-BO" w:eastAsia="es-ES"/>
        </w:rPr>
        <w:t>CONTRATISTA</w:t>
      </w:r>
      <w:r w:rsidRPr="00B238A2">
        <w:rPr>
          <w:rFonts w:ascii="Arial" w:hAnsi="Arial" w:cs="Arial"/>
          <w:lang w:val="es-BO" w:eastAsia="es-ES"/>
        </w:rPr>
        <w:t xml:space="preserve"> con relación al Servicio. Este Contrato constituye el acuerdo único y entero entre las Partes con relación al Servicio y no existe ningún otro acuerdo o compromiso válido con relación al presente Contrato.</w:t>
      </w:r>
    </w:p>
    <w:p w:rsidR="00B238A2" w:rsidRPr="00B238A2" w:rsidRDefault="00B238A2" w:rsidP="00B238A2">
      <w:pPr>
        <w:spacing w:before="120" w:after="120"/>
        <w:jc w:val="both"/>
        <w:rPr>
          <w:rFonts w:ascii="Arial" w:hAnsi="Arial" w:cs="Arial"/>
          <w:lang w:val="es-BO" w:eastAsia="es-ES"/>
        </w:rPr>
      </w:pPr>
    </w:p>
    <w:p w:rsidR="00B238A2" w:rsidRPr="00B238A2" w:rsidRDefault="00B238A2" w:rsidP="00B238A2">
      <w:pPr>
        <w:spacing w:before="120" w:after="120"/>
        <w:jc w:val="both"/>
        <w:rPr>
          <w:rFonts w:ascii="Arial" w:hAnsi="Arial" w:cs="Arial"/>
          <w:lang w:val="es-ES_tradnl" w:eastAsia="es-ES"/>
        </w:rPr>
      </w:pPr>
    </w:p>
    <w:p w:rsidR="00B238A2" w:rsidRPr="00B238A2" w:rsidRDefault="00B238A2" w:rsidP="00B238A2">
      <w:pPr>
        <w:spacing w:after="120"/>
        <w:jc w:val="both"/>
        <w:rPr>
          <w:rFonts w:ascii="Arial" w:hAnsi="Arial" w:cs="Arial"/>
          <w:b/>
          <w:i/>
          <w:u w:val="single"/>
          <w:lang w:val="es-BO" w:eastAsia="es-ES"/>
        </w:rPr>
      </w:pPr>
      <w:r w:rsidRPr="00B238A2">
        <w:rPr>
          <w:rFonts w:ascii="Arial" w:hAnsi="Arial" w:cs="Arial"/>
          <w:b/>
          <w:i/>
          <w:u w:val="single"/>
          <w:lang w:val="es-BO" w:eastAsia="es-ES"/>
        </w:rPr>
        <w:t>INCLUIR LA SIGUIENTE CLÁUSULA EN CASO DE QUE CORRESPONDA:</w:t>
      </w:r>
    </w:p>
    <w:p w:rsidR="00B238A2" w:rsidRPr="00B238A2" w:rsidRDefault="00B238A2" w:rsidP="00B238A2">
      <w:pPr>
        <w:spacing w:after="120"/>
        <w:jc w:val="both"/>
        <w:rPr>
          <w:rFonts w:ascii="Arial" w:hAnsi="Arial" w:cs="Arial"/>
          <w:b/>
          <w:i/>
          <w:u w:val="single"/>
          <w:lang w:val="es-BO" w:eastAsia="es-ES"/>
        </w:rPr>
      </w:pPr>
      <w:r w:rsidRPr="00B238A2">
        <w:rPr>
          <w:rFonts w:ascii="Arial" w:hAnsi="Arial" w:cs="Arial"/>
          <w:b/>
          <w:i/>
          <w:u w:val="single"/>
          <w:lang w:val="es-BO" w:eastAsia="es-ES"/>
        </w:rPr>
        <w:t>(PROTOCOLIZACIÓN DEL CONTRATO)</w:t>
      </w:r>
    </w:p>
    <w:p w:rsidR="00B238A2" w:rsidRPr="00B238A2" w:rsidRDefault="00B238A2" w:rsidP="00B238A2">
      <w:pPr>
        <w:spacing w:after="120"/>
        <w:jc w:val="both"/>
        <w:rPr>
          <w:rFonts w:ascii="Arial" w:hAnsi="Arial" w:cs="Arial"/>
          <w:i/>
          <w:lang w:val="es-BO" w:eastAsia="es-ES"/>
        </w:rPr>
      </w:pPr>
      <w:r w:rsidRPr="00B238A2">
        <w:rPr>
          <w:rFonts w:ascii="Arial" w:hAnsi="Arial" w:cs="Arial"/>
          <w:i/>
          <w:lang w:val="es-BO" w:eastAsia="es-ES"/>
        </w:rPr>
        <w:t xml:space="preserve">El presente Contrato será protocolizado con todas las formalidades de Ley por la </w:t>
      </w:r>
      <w:r w:rsidRPr="00B238A2">
        <w:rPr>
          <w:rFonts w:ascii="Arial" w:hAnsi="Arial" w:cs="Arial"/>
          <w:b/>
          <w:i/>
          <w:lang w:val="es-BO" w:eastAsia="es-ES"/>
        </w:rPr>
        <w:t>Entidad</w:t>
      </w:r>
      <w:r w:rsidRPr="00B238A2">
        <w:rPr>
          <w:rFonts w:ascii="Arial" w:hAnsi="Arial" w:cs="Arial"/>
          <w:i/>
          <w:lang w:val="es-BO" w:eastAsia="es-ES"/>
        </w:rPr>
        <w:t xml:space="preserve"> en el distrito administrativo correspondiente. El importe que por concepto de protocolización debe ser pagado por el </w:t>
      </w:r>
      <w:r w:rsidRPr="00B238A2">
        <w:rPr>
          <w:rFonts w:ascii="Arial" w:hAnsi="Arial" w:cs="Arial"/>
          <w:b/>
          <w:bCs/>
          <w:i/>
          <w:lang w:val="es-BO" w:eastAsia="es-ES"/>
        </w:rPr>
        <w:t>Contratista</w:t>
      </w:r>
      <w:r w:rsidRPr="00B238A2">
        <w:rPr>
          <w:rFonts w:ascii="Arial" w:hAnsi="Arial" w:cs="Arial"/>
          <w:i/>
          <w:lang w:val="es-BO" w:eastAsia="es-ES"/>
        </w:rPr>
        <w:t xml:space="preserve">. En caso que este importe no sea cancelado por el </w:t>
      </w:r>
      <w:r w:rsidRPr="00B238A2">
        <w:rPr>
          <w:rFonts w:ascii="Arial" w:hAnsi="Arial" w:cs="Arial"/>
          <w:b/>
          <w:bCs/>
          <w:i/>
          <w:lang w:val="es-BO" w:eastAsia="es-ES"/>
        </w:rPr>
        <w:t>Contratista</w:t>
      </w:r>
      <w:r w:rsidRPr="00B238A2">
        <w:rPr>
          <w:rFonts w:ascii="Arial" w:hAnsi="Arial" w:cs="Arial"/>
          <w:i/>
          <w:lang w:val="es-BO" w:eastAsia="es-ES"/>
        </w:rPr>
        <w:t xml:space="preserve"> podrá ser descontado por la </w:t>
      </w:r>
      <w:r w:rsidRPr="00B238A2">
        <w:rPr>
          <w:rFonts w:ascii="Arial" w:hAnsi="Arial" w:cs="Arial"/>
          <w:b/>
          <w:i/>
          <w:lang w:val="es-BO" w:eastAsia="es-ES"/>
        </w:rPr>
        <w:t>Entidad</w:t>
      </w:r>
      <w:r w:rsidRPr="00B238A2">
        <w:rPr>
          <w:rFonts w:ascii="Arial" w:hAnsi="Arial" w:cs="Arial"/>
          <w:i/>
          <w:lang w:val="es-BO" w:eastAsia="es-ES"/>
        </w:rPr>
        <w:t xml:space="preserve"> a tiempo de hacer efectivo el pago de las planillas mensuales o en la planilla final del Contrato. </w:t>
      </w:r>
    </w:p>
    <w:p w:rsidR="00B238A2" w:rsidRPr="00B238A2" w:rsidRDefault="00B238A2" w:rsidP="00B238A2">
      <w:pPr>
        <w:spacing w:after="120"/>
        <w:jc w:val="both"/>
        <w:rPr>
          <w:rFonts w:ascii="Arial" w:hAnsi="Arial" w:cs="Arial"/>
          <w:i/>
          <w:lang w:val="es-BO" w:eastAsia="es-ES"/>
        </w:rPr>
      </w:pPr>
      <w:r w:rsidRPr="00B238A2">
        <w:rPr>
          <w:rFonts w:ascii="Arial" w:hAnsi="Arial" w:cs="Arial"/>
          <w:i/>
          <w:lang w:val="es-BO" w:eastAsia="es-ES"/>
        </w:rPr>
        <w:lastRenderedPageBreak/>
        <w:t>Esta protocolización contendrá los siguientes documentos:</w:t>
      </w:r>
    </w:p>
    <w:p w:rsidR="00B238A2" w:rsidRPr="00B238A2" w:rsidRDefault="00B238A2" w:rsidP="00B238A2">
      <w:pPr>
        <w:spacing w:after="120"/>
        <w:jc w:val="both"/>
        <w:rPr>
          <w:rFonts w:ascii="Arial" w:hAnsi="Arial" w:cs="Arial"/>
          <w:i/>
          <w:lang w:eastAsia="es-ES"/>
        </w:rPr>
      </w:pPr>
      <w:r w:rsidRPr="00B238A2">
        <w:rPr>
          <w:rFonts w:ascii="Arial" w:hAnsi="Arial" w:cs="Arial"/>
          <w:i/>
          <w:lang w:eastAsia="es-ES"/>
        </w:rPr>
        <w:t>Originales o fotocopias legalizadas de:</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 xml:space="preserve">Testimonio del poder del representante legal referido en el Contrato. </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Certificado de  matrícula de inscripción en FUNDEMPRESA.</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Minuta del Contrato</w:t>
      </w:r>
    </w:p>
    <w:p w:rsidR="00B238A2" w:rsidRPr="00B238A2" w:rsidRDefault="00B238A2" w:rsidP="00B238A2">
      <w:pPr>
        <w:jc w:val="both"/>
        <w:rPr>
          <w:rFonts w:ascii="Arial" w:hAnsi="Arial" w:cs="Arial"/>
          <w:i/>
          <w:lang w:eastAsia="es-ES"/>
        </w:rPr>
      </w:pPr>
      <w:r w:rsidRPr="00B238A2">
        <w:rPr>
          <w:rFonts w:ascii="Arial" w:hAnsi="Arial" w:cs="Arial"/>
          <w:i/>
          <w:lang w:eastAsia="es-ES"/>
        </w:rPr>
        <w:t>Fotocopias simples de:</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Cédula de identidad del representante legal.  </w:t>
      </w:r>
    </w:p>
    <w:p w:rsidR="00B238A2" w:rsidRPr="00B238A2" w:rsidRDefault="00B238A2" w:rsidP="007D104D">
      <w:pPr>
        <w:numPr>
          <w:ilvl w:val="0"/>
          <w:numId w:val="52"/>
        </w:numPr>
        <w:ind w:left="1134" w:hanging="283"/>
        <w:jc w:val="both"/>
        <w:rPr>
          <w:rFonts w:ascii="Arial" w:hAnsi="Arial" w:cs="Arial"/>
          <w:i/>
          <w:lang w:eastAsia="es-ES"/>
        </w:rPr>
      </w:pPr>
      <w:r w:rsidRPr="00B238A2">
        <w:rPr>
          <w:rFonts w:ascii="Arial" w:hAnsi="Arial" w:cs="Arial"/>
          <w:i/>
          <w:lang w:eastAsia="es-ES"/>
        </w:rPr>
        <w:t xml:space="preserve">Escritura  de constitución de la empresa.  </w:t>
      </w:r>
    </w:p>
    <w:p w:rsidR="00B238A2" w:rsidRPr="00B238A2" w:rsidRDefault="00B238A2" w:rsidP="007D104D">
      <w:pPr>
        <w:numPr>
          <w:ilvl w:val="0"/>
          <w:numId w:val="52"/>
        </w:numPr>
        <w:spacing w:after="120"/>
        <w:ind w:left="1134" w:hanging="283"/>
        <w:jc w:val="both"/>
        <w:rPr>
          <w:rFonts w:ascii="Arial" w:hAnsi="Arial" w:cs="Arial"/>
          <w:i/>
          <w:lang w:eastAsia="es-ES"/>
        </w:rPr>
      </w:pPr>
      <w:r w:rsidRPr="00B238A2">
        <w:rPr>
          <w:rFonts w:ascii="Arial" w:hAnsi="Arial" w:cs="Arial"/>
          <w:i/>
          <w:lang w:eastAsia="es-ES"/>
        </w:rPr>
        <w:t xml:space="preserve">Garantía de cumplimiento de contrato </w:t>
      </w:r>
    </w:p>
    <w:p w:rsidR="00B238A2" w:rsidRPr="00B238A2" w:rsidRDefault="00B238A2" w:rsidP="00B238A2">
      <w:pPr>
        <w:spacing w:after="120"/>
        <w:jc w:val="both"/>
        <w:rPr>
          <w:rFonts w:ascii="Arial" w:hAnsi="Arial" w:cs="Arial"/>
          <w:i/>
          <w:lang w:val="es-BO" w:eastAsia="es-ES"/>
        </w:rPr>
      </w:pPr>
      <w:r w:rsidRPr="00B238A2">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B238A2" w:rsidRPr="00B238A2" w:rsidRDefault="00B238A2" w:rsidP="00B238A2">
      <w:pPr>
        <w:spacing w:before="120" w:after="120"/>
        <w:jc w:val="both"/>
        <w:rPr>
          <w:rFonts w:ascii="Arial" w:hAnsi="Arial" w:cs="Arial"/>
          <w:b/>
          <w:u w:val="single"/>
          <w:lang w:val="es-ES_tradnl" w:eastAsia="es-ES"/>
        </w:rPr>
      </w:pPr>
      <w:r w:rsidRPr="00B238A2">
        <w:rPr>
          <w:rFonts w:ascii="Arial" w:hAnsi="Arial" w:cs="Arial"/>
          <w:b/>
          <w:u w:val="single"/>
          <w:lang w:val="es-ES_tradnl" w:eastAsia="es-ES"/>
        </w:rPr>
        <w:t>TRIGESIMA.-  (ANTICORRUPCIÓN)</w:t>
      </w:r>
    </w:p>
    <w:p w:rsidR="00B238A2" w:rsidRPr="00B238A2" w:rsidRDefault="00B238A2" w:rsidP="00B238A2">
      <w:pPr>
        <w:spacing w:before="120" w:after="120"/>
        <w:jc w:val="both"/>
        <w:rPr>
          <w:rFonts w:ascii="Arial" w:hAnsi="Arial" w:cs="Arial"/>
          <w:bCs/>
          <w:lang w:eastAsia="es-ES"/>
        </w:rPr>
      </w:pPr>
      <w:r w:rsidRPr="00B238A2">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238A2">
        <w:rPr>
          <w:rFonts w:ascii="Arial" w:hAnsi="Arial" w:cs="Arial"/>
          <w:bCs/>
          <w:lang w:eastAsia="es-ES"/>
        </w:rPr>
        <w:t xml:space="preserve">, sin perjuicio de que la </w:t>
      </w:r>
      <w:r w:rsidRPr="00B238A2">
        <w:rPr>
          <w:rFonts w:ascii="Arial" w:hAnsi="Arial" w:cs="Arial"/>
          <w:b/>
          <w:bCs/>
          <w:lang w:eastAsia="es-ES"/>
        </w:rPr>
        <w:t>ENTIDAD</w:t>
      </w:r>
      <w:r w:rsidRPr="00B238A2">
        <w:rPr>
          <w:rFonts w:ascii="Arial" w:hAnsi="Arial" w:cs="Arial"/>
          <w:bCs/>
          <w:lang w:eastAsia="es-ES"/>
        </w:rPr>
        <w:t xml:space="preserve"> resuelva el presente Contrato y se ejecuten las garantías que se encuentren vigentes al momento de la resolución.  </w:t>
      </w:r>
    </w:p>
    <w:p w:rsidR="00B238A2" w:rsidRPr="00B238A2" w:rsidRDefault="00B238A2" w:rsidP="00B238A2">
      <w:pPr>
        <w:spacing w:before="120" w:after="120" w:line="276" w:lineRule="auto"/>
        <w:jc w:val="both"/>
        <w:rPr>
          <w:rFonts w:ascii="Arial" w:hAnsi="Arial" w:cs="Arial"/>
          <w:b/>
          <w:u w:val="single"/>
          <w:lang w:val="es-ES_tradnl" w:eastAsia="es-ES"/>
        </w:rPr>
      </w:pPr>
      <w:r w:rsidRPr="00B238A2">
        <w:rPr>
          <w:rFonts w:ascii="Arial" w:hAnsi="Arial" w:cs="Arial"/>
          <w:b/>
          <w:u w:val="single"/>
          <w:lang w:val="es-ES_tradnl" w:eastAsia="es-ES"/>
        </w:rPr>
        <w:t>TRIGESIMA</w:t>
      </w:r>
      <w:r w:rsidRPr="00B238A2">
        <w:rPr>
          <w:rFonts w:ascii="Arial" w:hAnsi="Arial" w:cs="Arial"/>
          <w:b/>
          <w:u w:val="single"/>
          <w:lang w:eastAsia="es-ES"/>
        </w:rPr>
        <w:t xml:space="preserve"> PRIMERA</w:t>
      </w:r>
      <w:r w:rsidRPr="00B238A2">
        <w:rPr>
          <w:rFonts w:ascii="Arial" w:hAnsi="Arial" w:cs="Arial"/>
          <w:b/>
          <w:u w:val="single"/>
          <w:lang w:val="es-ES_tradnl" w:eastAsia="es-ES"/>
        </w:rPr>
        <w:t>.- (CONFORMIDAD)</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B238A2">
        <w:rPr>
          <w:rFonts w:ascii="Arial" w:hAnsi="Arial" w:cs="Arial"/>
          <w:b/>
          <w:lang w:val="es-ES_tradnl" w:eastAsia="es-ES"/>
        </w:rPr>
        <w:t>ENTIDAD</w:t>
      </w:r>
      <w:r w:rsidRPr="00B238A2">
        <w:rPr>
          <w:rFonts w:ascii="Arial" w:hAnsi="Arial" w:cs="Arial"/>
          <w:lang w:val="es-ES_tradnl" w:eastAsia="es-ES"/>
        </w:rPr>
        <w:t xml:space="preserve">, y _________________________ en representación legal del </w:t>
      </w:r>
      <w:r w:rsidRPr="00B238A2">
        <w:rPr>
          <w:rFonts w:ascii="Arial" w:hAnsi="Arial" w:cs="Arial"/>
          <w:b/>
          <w:lang w:val="es-ES_tradnl" w:eastAsia="es-ES"/>
        </w:rPr>
        <w:t>PROVEEDOR.</w:t>
      </w:r>
    </w:p>
    <w:p w:rsidR="00B238A2" w:rsidRPr="00B238A2" w:rsidRDefault="00B238A2" w:rsidP="00B238A2">
      <w:pPr>
        <w:spacing w:before="120" w:after="120"/>
        <w:jc w:val="both"/>
        <w:rPr>
          <w:rFonts w:ascii="Arial" w:hAnsi="Arial" w:cs="Arial"/>
          <w:lang w:val="es-ES_tradnl" w:eastAsia="es-ES"/>
        </w:rPr>
      </w:pPr>
      <w:r w:rsidRPr="00B238A2">
        <w:rPr>
          <w:rFonts w:ascii="Arial" w:hAnsi="Arial" w:cs="Arial"/>
          <w:lang w:val="es-ES_tradnl" w:eastAsia="es-ES"/>
        </w:rPr>
        <w:t>Este documento, conforme a disposiciones legales de control fiscal vigentes, será registrado ante la Contraloría General del Estado.</w:t>
      </w:r>
    </w:p>
    <w:p w:rsidR="00B238A2" w:rsidRPr="00B238A2" w:rsidRDefault="00B238A2" w:rsidP="00B238A2">
      <w:pPr>
        <w:spacing w:before="120" w:after="120"/>
        <w:jc w:val="both"/>
        <w:rPr>
          <w:rFonts w:ascii="Arial" w:hAnsi="Arial" w:cs="Arial"/>
          <w:lang w:val="es-ES_tradnl" w:eastAsia="es-ES"/>
        </w:rPr>
      </w:pPr>
    </w:p>
    <w:p w:rsidR="00B238A2" w:rsidRPr="00B238A2" w:rsidRDefault="00B238A2" w:rsidP="00B238A2">
      <w:pPr>
        <w:spacing w:before="120" w:after="120"/>
        <w:jc w:val="both"/>
        <w:rPr>
          <w:rFonts w:ascii="Arial" w:hAnsi="Arial" w:cs="Arial"/>
          <w:lang w:val="es-ES_tradnl" w:eastAsia="es-ES"/>
        </w:rPr>
      </w:pPr>
    </w:p>
    <w:p w:rsidR="00B238A2" w:rsidRPr="00B238A2" w:rsidRDefault="00B238A2" w:rsidP="00B238A2">
      <w:pPr>
        <w:spacing w:before="120" w:after="120"/>
        <w:jc w:val="both"/>
        <w:rPr>
          <w:rFonts w:ascii="Arial" w:hAnsi="Arial" w:cs="Arial"/>
          <w:lang w:val="es-ES_tradnl" w:eastAsia="es-ES"/>
        </w:rPr>
      </w:pPr>
    </w:p>
    <w:p w:rsidR="00B238A2" w:rsidRPr="00B238A2" w:rsidRDefault="00B238A2" w:rsidP="00B238A2">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B238A2" w:rsidRPr="00B238A2" w:rsidTr="007C754D">
        <w:tc>
          <w:tcPr>
            <w:tcW w:w="4914"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               Lic. __________________</w:t>
            </w:r>
          </w:p>
        </w:tc>
        <w:tc>
          <w:tcPr>
            <w:tcW w:w="4914" w:type="dxa"/>
          </w:tcPr>
          <w:p w:rsidR="00B238A2" w:rsidRPr="00B238A2" w:rsidRDefault="00B238A2" w:rsidP="00B238A2">
            <w:pPr>
              <w:rPr>
                <w:rFonts w:ascii="Arial" w:hAnsi="Arial" w:cs="Arial"/>
                <w:sz w:val="20"/>
                <w:lang w:eastAsia="es-ES"/>
              </w:rPr>
            </w:pPr>
            <w:r w:rsidRPr="00B238A2">
              <w:rPr>
                <w:rFonts w:ascii="Arial" w:hAnsi="Arial" w:cs="Arial"/>
                <w:sz w:val="20"/>
                <w:lang w:eastAsia="es-ES"/>
              </w:rPr>
              <w:t xml:space="preserve">           Sr. ____________________________</w:t>
            </w:r>
          </w:p>
        </w:tc>
      </w:tr>
      <w:tr w:rsidR="00B238A2" w:rsidRPr="00B238A2" w:rsidTr="007C754D">
        <w:tc>
          <w:tcPr>
            <w:tcW w:w="4914" w:type="dxa"/>
          </w:tcPr>
          <w:p w:rsidR="00B238A2" w:rsidRPr="00B238A2" w:rsidRDefault="00B238A2" w:rsidP="00B238A2">
            <w:pPr>
              <w:rPr>
                <w:rFonts w:ascii="Arial" w:hAnsi="Arial" w:cs="Arial"/>
                <w:i/>
                <w:sz w:val="20"/>
                <w:lang w:eastAsia="es-ES"/>
              </w:rPr>
            </w:pPr>
            <w:r w:rsidRPr="00B238A2">
              <w:rPr>
                <w:rFonts w:ascii="Arial" w:hAnsi="Arial" w:cs="Arial"/>
                <w:i/>
                <w:sz w:val="20"/>
                <w:lang w:eastAsia="es-ES"/>
              </w:rPr>
              <w:t xml:space="preserve">                       cargo</w:t>
            </w:r>
          </w:p>
          <w:p w:rsidR="00B238A2" w:rsidRPr="00B238A2" w:rsidRDefault="00B238A2" w:rsidP="00B238A2">
            <w:pPr>
              <w:rPr>
                <w:rFonts w:ascii="Arial" w:hAnsi="Arial" w:cs="Arial"/>
                <w:b/>
                <w:sz w:val="20"/>
                <w:lang w:eastAsia="es-ES"/>
              </w:rPr>
            </w:pPr>
            <w:r w:rsidRPr="00B238A2">
              <w:rPr>
                <w:rFonts w:ascii="Arial" w:hAnsi="Arial" w:cs="Arial"/>
                <w:b/>
                <w:sz w:val="20"/>
                <w:lang w:eastAsia="es-ES"/>
              </w:rPr>
              <w:t xml:space="preserve">                       YPFB</w:t>
            </w:r>
          </w:p>
          <w:p w:rsidR="00B238A2" w:rsidRPr="00B238A2" w:rsidRDefault="00B238A2" w:rsidP="00B238A2">
            <w:pPr>
              <w:rPr>
                <w:rFonts w:ascii="Arial" w:hAnsi="Arial" w:cs="Arial"/>
                <w:b/>
                <w:sz w:val="20"/>
                <w:lang w:eastAsia="es-ES"/>
              </w:rPr>
            </w:pPr>
            <w:r w:rsidRPr="00B238A2">
              <w:rPr>
                <w:rFonts w:ascii="Arial" w:hAnsi="Arial" w:cs="Arial"/>
                <w:b/>
                <w:sz w:val="20"/>
                <w:lang w:eastAsia="es-ES"/>
              </w:rPr>
              <w:t xml:space="preserve">                     ENTIDAD</w:t>
            </w:r>
          </w:p>
        </w:tc>
        <w:tc>
          <w:tcPr>
            <w:tcW w:w="4914" w:type="dxa"/>
          </w:tcPr>
          <w:p w:rsidR="00B238A2" w:rsidRPr="00B238A2" w:rsidRDefault="00B238A2" w:rsidP="00B238A2">
            <w:pPr>
              <w:rPr>
                <w:rFonts w:ascii="Arial" w:hAnsi="Arial" w:cs="Arial"/>
                <w:i/>
                <w:sz w:val="20"/>
                <w:lang w:eastAsia="es-ES"/>
              </w:rPr>
            </w:pPr>
            <w:r w:rsidRPr="00B238A2">
              <w:rPr>
                <w:rFonts w:ascii="Arial" w:hAnsi="Arial" w:cs="Arial"/>
                <w:i/>
                <w:sz w:val="20"/>
                <w:lang w:eastAsia="es-ES"/>
              </w:rPr>
              <w:t xml:space="preserve">                         Nombre empresa</w:t>
            </w:r>
          </w:p>
          <w:p w:rsidR="00B238A2" w:rsidRPr="00B238A2" w:rsidRDefault="00B238A2" w:rsidP="00B238A2">
            <w:pPr>
              <w:rPr>
                <w:rFonts w:ascii="Arial" w:hAnsi="Arial" w:cs="Arial"/>
                <w:b/>
                <w:sz w:val="20"/>
                <w:lang w:eastAsia="es-ES"/>
              </w:rPr>
            </w:pPr>
            <w:r w:rsidRPr="00B238A2">
              <w:rPr>
                <w:rFonts w:ascii="Arial" w:hAnsi="Arial" w:cs="Arial"/>
                <w:b/>
                <w:sz w:val="20"/>
                <w:lang w:eastAsia="es-ES"/>
              </w:rPr>
              <w:t xml:space="preserve">                           PROVEEDOR</w:t>
            </w:r>
          </w:p>
        </w:tc>
      </w:tr>
    </w:tbl>
    <w:p w:rsidR="00B238A2" w:rsidRPr="00B238A2" w:rsidRDefault="00B238A2" w:rsidP="00B238A2">
      <w:pPr>
        <w:rPr>
          <w:rFonts w:ascii="Arial" w:hAnsi="Arial" w:cs="Arial"/>
          <w:lang w:eastAsia="es-ES"/>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AC7" w:rsidRDefault="00406AC7">
      <w:r>
        <w:separator/>
      </w:r>
    </w:p>
  </w:endnote>
  <w:endnote w:type="continuationSeparator" w:id="0">
    <w:p w:rsidR="00406AC7" w:rsidRDefault="00406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902255" w:rsidRDefault="00902255">
        <w:pPr>
          <w:pStyle w:val="Piedepgina"/>
          <w:jc w:val="right"/>
        </w:pPr>
        <w:r>
          <w:fldChar w:fldCharType="begin"/>
        </w:r>
        <w:r>
          <w:instrText>PAGE   \* MERGEFORMAT</w:instrText>
        </w:r>
        <w:r>
          <w:fldChar w:fldCharType="separate"/>
        </w:r>
        <w:r w:rsidR="00AA7F66">
          <w:rPr>
            <w:noProof/>
          </w:rPr>
          <w:t>45</w:t>
        </w:r>
        <w:r>
          <w:fldChar w:fldCharType="end"/>
        </w:r>
      </w:p>
    </w:sdtContent>
  </w:sdt>
  <w:p w:rsidR="00902255" w:rsidRDefault="00902255"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902255" w:rsidRDefault="00902255" w:rsidP="00AC3212">
        <w:pPr>
          <w:pStyle w:val="Piedepgina"/>
          <w:jc w:val="right"/>
        </w:pPr>
        <w:r>
          <w:fldChar w:fldCharType="begin"/>
        </w:r>
        <w:r>
          <w:instrText>PAGE   \* MERGEFORMAT</w:instrText>
        </w:r>
        <w:r>
          <w:fldChar w:fldCharType="separate"/>
        </w:r>
        <w:r w:rsidR="00AA7F66">
          <w:rPr>
            <w:noProof/>
          </w:rPr>
          <w:t>1</w:t>
        </w:r>
        <w:r>
          <w:fldChar w:fldCharType="end"/>
        </w:r>
      </w:p>
    </w:sdtContent>
  </w:sdt>
  <w:p w:rsidR="00902255" w:rsidRDefault="009022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AC7" w:rsidRDefault="00406AC7">
      <w:r>
        <w:separator/>
      </w:r>
    </w:p>
  </w:footnote>
  <w:footnote w:type="continuationSeparator" w:id="0">
    <w:p w:rsidR="00406AC7" w:rsidRDefault="00406AC7">
      <w:r>
        <w:continuationSeparator/>
      </w:r>
    </w:p>
  </w:footnote>
  <w:footnote w:id="1">
    <w:p w:rsidR="00922B21" w:rsidRDefault="00922B21" w:rsidP="00922B21">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B3167"/>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B4D2DAE"/>
    <w:multiLevelType w:val="hybridMultilevel"/>
    <w:tmpl w:val="4DD0A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81F6C80"/>
    <w:multiLevelType w:val="hybridMultilevel"/>
    <w:tmpl w:val="967C9A12"/>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5"/>
  </w:num>
  <w:num w:numId="4">
    <w:abstractNumId w:val="9"/>
  </w:num>
  <w:num w:numId="5">
    <w:abstractNumId w:val="25"/>
  </w:num>
  <w:num w:numId="6">
    <w:abstractNumId w:val="27"/>
  </w:num>
  <w:num w:numId="7">
    <w:abstractNumId w:val="0"/>
  </w:num>
  <w:num w:numId="8">
    <w:abstractNumId w:val="51"/>
  </w:num>
  <w:num w:numId="9">
    <w:abstractNumId w:val="54"/>
  </w:num>
  <w:num w:numId="10">
    <w:abstractNumId w:val="10"/>
  </w:num>
  <w:num w:numId="11">
    <w:abstractNumId w:val="36"/>
  </w:num>
  <w:num w:numId="12">
    <w:abstractNumId w:val="39"/>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0"/>
  </w:num>
  <w:num w:numId="19">
    <w:abstractNumId w:val="31"/>
  </w:num>
  <w:num w:numId="20">
    <w:abstractNumId w:val="48"/>
  </w:num>
  <w:num w:numId="21">
    <w:abstractNumId w:val="24"/>
  </w:num>
  <w:num w:numId="22">
    <w:abstractNumId w:val="37"/>
  </w:num>
  <w:num w:numId="23">
    <w:abstractNumId w:val="32"/>
  </w:num>
  <w:num w:numId="24">
    <w:abstractNumId w:val="6"/>
  </w:num>
  <w:num w:numId="25">
    <w:abstractNumId w:val="20"/>
  </w:num>
  <w:num w:numId="26">
    <w:abstractNumId w:val="12"/>
  </w:num>
  <w:num w:numId="27">
    <w:abstractNumId w:val="30"/>
  </w:num>
  <w:num w:numId="28">
    <w:abstractNumId w:val="55"/>
  </w:num>
  <w:num w:numId="29">
    <w:abstractNumId w:val="1"/>
  </w:num>
  <w:num w:numId="30">
    <w:abstractNumId w:val="11"/>
  </w:num>
  <w:num w:numId="31">
    <w:abstractNumId w:val="44"/>
  </w:num>
  <w:num w:numId="32">
    <w:abstractNumId w:val="52"/>
  </w:num>
  <w:num w:numId="33">
    <w:abstractNumId w:val="15"/>
  </w:num>
  <w:num w:numId="34">
    <w:abstractNumId w:val="23"/>
  </w:num>
  <w:num w:numId="35">
    <w:abstractNumId w:val="28"/>
  </w:num>
  <w:num w:numId="36">
    <w:abstractNumId w:val="38"/>
  </w:num>
  <w:num w:numId="37">
    <w:abstractNumId w:val="34"/>
  </w:num>
  <w:num w:numId="38">
    <w:abstractNumId w:val="50"/>
  </w:num>
  <w:num w:numId="39">
    <w:abstractNumId w:val="49"/>
  </w:num>
  <w:num w:numId="40">
    <w:abstractNumId w:val="13"/>
  </w:num>
  <w:num w:numId="41">
    <w:abstractNumId w:val="26"/>
  </w:num>
  <w:num w:numId="42">
    <w:abstractNumId w:val="22"/>
  </w:num>
  <w:num w:numId="43">
    <w:abstractNumId w:val="2"/>
    <w:lvlOverride w:ilvl="0">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41"/>
  </w:num>
  <w:num w:numId="47">
    <w:abstractNumId w:val="47"/>
  </w:num>
  <w:num w:numId="48">
    <w:abstractNumId w:val="53"/>
  </w:num>
  <w:num w:numId="49">
    <w:abstractNumId w:val="7"/>
  </w:num>
  <w:num w:numId="50">
    <w:abstractNumId w:val="33"/>
  </w:num>
  <w:num w:numId="51">
    <w:abstractNumId w:val="19"/>
  </w:num>
  <w:num w:numId="52">
    <w:abstractNumId w:val="43"/>
  </w:num>
  <w:num w:numId="53">
    <w:abstractNumId w:val="29"/>
  </w:num>
  <w:num w:numId="54">
    <w:abstractNumId w:val="35"/>
  </w:num>
  <w:num w:numId="55">
    <w:abstractNumId w:val="46"/>
  </w:num>
  <w:num w:numId="56">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26"/>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968"/>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3DF9"/>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06"/>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2E4"/>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6EBE"/>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6AC7"/>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2CDB"/>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6A"/>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6F6B"/>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91B"/>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D65"/>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37E"/>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063C"/>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968"/>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082C"/>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54D"/>
    <w:rsid w:val="007C7668"/>
    <w:rsid w:val="007D05D4"/>
    <w:rsid w:val="007D0C3F"/>
    <w:rsid w:val="007D0E91"/>
    <w:rsid w:val="007D104D"/>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596D"/>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375"/>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2255"/>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2B21"/>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C4E"/>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686"/>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28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A7F66"/>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8A2"/>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133"/>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19"/>
    <w:rsid w:val="00C10F6E"/>
    <w:rsid w:val="00C111B4"/>
    <w:rsid w:val="00C11D22"/>
    <w:rsid w:val="00C11F01"/>
    <w:rsid w:val="00C12034"/>
    <w:rsid w:val="00C1205E"/>
    <w:rsid w:val="00C1236C"/>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755"/>
    <w:rsid w:val="00D118AD"/>
    <w:rsid w:val="00D11B28"/>
    <w:rsid w:val="00D11CF7"/>
    <w:rsid w:val="00D124D6"/>
    <w:rsid w:val="00D1266C"/>
    <w:rsid w:val="00D12873"/>
    <w:rsid w:val="00D12C3B"/>
    <w:rsid w:val="00D1336C"/>
    <w:rsid w:val="00D134D4"/>
    <w:rsid w:val="00D1352C"/>
    <w:rsid w:val="00D13611"/>
    <w:rsid w:val="00D137AD"/>
    <w:rsid w:val="00D13F04"/>
    <w:rsid w:val="00D140D8"/>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2B05"/>
    <w:rsid w:val="00D3320E"/>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71"/>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1E1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505"/>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21B"/>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6AE"/>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2B2"/>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CBF"/>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1F3"/>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40C"/>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4E6"/>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12D"/>
    <w:rsid w:val="00FA5763"/>
    <w:rsid w:val="00FA5B12"/>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Segund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B238A2"/>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2C62E4"/>
    <w:pPr>
      <w:widowControl w:val="0"/>
    </w:pPr>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EE9AC-4DC5-4DCE-AA90-117EC49DF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46</Pages>
  <Words>16507</Words>
  <Characters>94090</Characters>
  <Application>Microsoft Office Word</Application>
  <DocSecurity>0</DocSecurity>
  <Lines>784</Lines>
  <Paragraphs>220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110377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Fernando Alonso Hurtado Aguilar</cp:lastModifiedBy>
  <cp:revision>24</cp:revision>
  <cp:lastPrinted>2019-05-13T13:17:00Z</cp:lastPrinted>
  <dcterms:created xsi:type="dcterms:W3CDTF">2019-04-18T19:45:00Z</dcterms:created>
  <dcterms:modified xsi:type="dcterms:W3CDTF">2019-05-13T13:17:00Z</dcterms:modified>
</cp:coreProperties>
</file>