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F40" w:rsidRPr="008C258D" w:rsidRDefault="005A6F40" w:rsidP="00786130">
      <w:pPr>
        <w:pStyle w:val="Ttulo3"/>
        <w:keepLines w:val="0"/>
        <w:numPr>
          <w:ilvl w:val="0"/>
          <w:numId w:val="9"/>
        </w:numPr>
        <w:spacing w:before="240"/>
        <w:contextualSpacing/>
        <w:jc w:val="both"/>
        <w:rPr>
          <w:rFonts w:asciiTheme="minorHAnsi" w:eastAsia="Times New Roman" w:hAnsiTheme="minorHAnsi" w:cstheme="minorHAnsi"/>
          <w:iCs/>
          <w:color w:val="000000" w:themeColor="text1"/>
          <w:sz w:val="20"/>
          <w:szCs w:val="20"/>
          <w:lang w:val="es-ES_tradnl" w:eastAsia="es-ES"/>
        </w:rPr>
      </w:pPr>
      <w:r w:rsidRPr="008C258D">
        <w:rPr>
          <w:rFonts w:asciiTheme="minorHAnsi" w:eastAsia="Times New Roman" w:hAnsiTheme="minorHAnsi" w:cstheme="minorHAnsi"/>
          <w:iCs/>
          <w:color w:val="000000" w:themeColor="text1"/>
          <w:sz w:val="20"/>
          <w:szCs w:val="20"/>
          <w:lang w:val="es-ES_tradnl" w:eastAsia="es-ES"/>
        </w:rPr>
        <w:t>MOVILIZACIÓN, DESMOVILIZACIÓN DE EQUIPO, MATERIAL, HERRAMIENTAS Y PERSONAL.</w:t>
      </w:r>
    </w:p>
    <w:p w:rsidR="005A6F40" w:rsidRPr="008C258D" w:rsidRDefault="005A6F40" w:rsidP="005A6F40">
      <w:pPr>
        <w:autoSpaceDE w:val="0"/>
        <w:autoSpaceDN w:val="0"/>
        <w:adjustRightInd w:val="0"/>
        <w:contextualSpacing/>
        <w:jc w:val="both"/>
        <w:rPr>
          <w:rFonts w:asciiTheme="minorHAnsi" w:hAnsiTheme="minorHAnsi" w:cstheme="minorHAnsi"/>
          <w:b/>
          <w:sz w:val="20"/>
          <w:szCs w:val="20"/>
        </w:rPr>
      </w:pPr>
      <w:r w:rsidRPr="008C258D">
        <w:rPr>
          <w:rFonts w:asciiTheme="minorHAnsi" w:hAnsiTheme="minorHAnsi" w:cstheme="minorHAnsi"/>
          <w:b/>
          <w:sz w:val="20"/>
          <w:szCs w:val="20"/>
        </w:rPr>
        <w:t>UNIDAD: GLB</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sz w:val="20"/>
          <w:szCs w:val="20"/>
        </w:rPr>
      </w:pPr>
      <w:r w:rsidRPr="008C258D">
        <w:rPr>
          <w:rFonts w:asciiTheme="minorHAnsi" w:hAnsiTheme="minorHAnsi"/>
          <w:color w:val="auto"/>
          <w:sz w:val="20"/>
          <w:szCs w:val="20"/>
        </w:rPr>
        <w:t>DEFINICIÓN</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5A6F40"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MATERIALES, HERRAMIENTAS, EQUIPO Y PERSONAL</w:t>
      </w:r>
    </w:p>
    <w:p w:rsidR="002964EA" w:rsidRPr="002964EA" w:rsidRDefault="002964EA" w:rsidP="002964EA">
      <w:pPr>
        <w:rPr>
          <w:lang w:val="es-BO" w:eastAsia="en-US"/>
        </w:rPr>
      </w:pPr>
    </w:p>
    <w:p w:rsidR="002964EA" w:rsidRPr="002964EA" w:rsidRDefault="002964EA" w:rsidP="002964EA">
      <w:pPr>
        <w:pStyle w:val="Norma"/>
        <w:rPr>
          <w:rFonts w:ascii="Calibri" w:hAnsi="Calibri"/>
          <w:sz w:val="20"/>
          <w:szCs w:val="20"/>
        </w:rPr>
      </w:pPr>
      <w:r w:rsidRPr="002964EA">
        <w:rPr>
          <w:rFonts w:ascii="Calibri" w:eastAsia="Calibri" w:hAnsi="Calibri"/>
          <w:sz w:val="20"/>
          <w:szCs w:val="20"/>
        </w:rPr>
        <w:t>EL CONTRATISTA es quien suministrará todo el material necesario, personal y otros elementos necesarios para la ejecución de este ítem. Para la ejecución de los trabajos, los mismos deberán ser aprobados por el SUPERVISOR al inicio de la actividad</w:t>
      </w:r>
      <w:r w:rsidRPr="002964EA">
        <w:rPr>
          <w:rFonts w:ascii="Calibri" w:eastAsia="Calibri" w:hAnsi="Calibri"/>
          <w:sz w:val="20"/>
          <w:szCs w:val="20"/>
          <w:lang w:val="es-BO"/>
        </w:rPr>
        <w:t>.</w:t>
      </w:r>
    </w:p>
    <w:p w:rsidR="002964EA" w:rsidRDefault="002964EA" w:rsidP="00E13C46">
      <w:pPr>
        <w:rPr>
          <w:rFonts w:ascii="Calibri" w:hAnsi="Calibri"/>
          <w:b/>
          <w:sz w:val="20"/>
          <w:szCs w:val="20"/>
          <w:lang w:val="es-BO" w:eastAsia="en-US"/>
        </w:rPr>
      </w:pPr>
      <w:r>
        <w:rPr>
          <w:rFonts w:ascii="Calibri" w:hAnsi="Calibri"/>
          <w:b/>
          <w:sz w:val="20"/>
          <w:szCs w:val="20"/>
          <w:lang w:val="es-BO" w:eastAsia="en-US"/>
        </w:rPr>
        <w:t>MA</w:t>
      </w:r>
      <w:r w:rsidR="00E5537A">
        <w:rPr>
          <w:rFonts w:ascii="Calibri" w:hAnsi="Calibri"/>
          <w:b/>
          <w:sz w:val="20"/>
          <w:szCs w:val="20"/>
          <w:lang w:val="es-BO" w:eastAsia="en-US"/>
        </w:rPr>
        <w:t>TERIALES</w:t>
      </w:r>
    </w:p>
    <w:tbl>
      <w:tblPr>
        <w:tblW w:w="2300" w:type="dxa"/>
        <w:jc w:val="center"/>
        <w:tblCellMar>
          <w:left w:w="70" w:type="dxa"/>
          <w:right w:w="70" w:type="dxa"/>
        </w:tblCellMar>
        <w:tblLook w:val="04A0" w:firstRow="1" w:lastRow="0" w:firstColumn="1" w:lastColumn="0" w:noHBand="0" w:noVBand="1"/>
      </w:tblPr>
      <w:tblGrid>
        <w:gridCol w:w="2300"/>
      </w:tblGrid>
      <w:tr w:rsidR="00E5537A" w:rsidRPr="00E5537A" w:rsidTr="00E5537A">
        <w:trPr>
          <w:trHeight w:val="319"/>
          <w:jc w:val="center"/>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37A" w:rsidRPr="00E5537A" w:rsidRDefault="00E5537A" w:rsidP="00E5537A">
            <w:pPr>
              <w:rPr>
                <w:rFonts w:ascii="Calibri" w:hAnsi="Calibri"/>
                <w:color w:val="000000"/>
                <w:sz w:val="16"/>
                <w:szCs w:val="16"/>
                <w:lang w:val="es-BO" w:eastAsia="es-BO"/>
              </w:rPr>
            </w:pPr>
            <w:r w:rsidRPr="00E5537A">
              <w:rPr>
                <w:rFonts w:ascii="Calibri" w:hAnsi="Calibri"/>
                <w:color w:val="000000"/>
                <w:sz w:val="16"/>
                <w:szCs w:val="16"/>
                <w:lang w:val="es-BO" w:eastAsia="es-BO"/>
              </w:rPr>
              <w:t>Chofer</w:t>
            </w:r>
          </w:p>
        </w:tc>
      </w:tr>
      <w:tr w:rsidR="00E5537A" w:rsidRPr="00E5537A" w:rsidTr="00E5537A">
        <w:trPr>
          <w:trHeight w:val="319"/>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rsidR="00E5537A" w:rsidRPr="00E5537A" w:rsidRDefault="00E5537A" w:rsidP="00E5537A">
            <w:pPr>
              <w:rPr>
                <w:rFonts w:ascii="Calibri" w:hAnsi="Calibri"/>
                <w:color w:val="000000"/>
                <w:sz w:val="16"/>
                <w:szCs w:val="16"/>
                <w:lang w:val="es-BO" w:eastAsia="es-BO"/>
              </w:rPr>
            </w:pPr>
            <w:r w:rsidRPr="00E5537A">
              <w:rPr>
                <w:rFonts w:ascii="Calibri" w:hAnsi="Calibri"/>
                <w:color w:val="000000"/>
                <w:sz w:val="16"/>
                <w:szCs w:val="16"/>
                <w:lang w:val="es-BO" w:eastAsia="es-BO"/>
              </w:rPr>
              <w:t>Ayudante</w:t>
            </w:r>
          </w:p>
        </w:tc>
      </w:tr>
    </w:tbl>
    <w:p w:rsidR="002964EA" w:rsidRDefault="002964EA" w:rsidP="00E13C46">
      <w:pPr>
        <w:rPr>
          <w:rFonts w:ascii="Calibri" w:hAnsi="Calibri"/>
          <w:b/>
          <w:sz w:val="20"/>
          <w:szCs w:val="20"/>
          <w:lang w:val="es-BO" w:eastAsia="en-US"/>
        </w:rPr>
      </w:pPr>
    </w:p>
    <w:p w:rsidR="002964EA" w:rsidRDefault="002964EA" w:rsidP="00E13C46">
      <w:pPr>
        <w:rPr>
          <w:rFonts w:ascii="Calibri" w:hAnsi="Calibri"/>
          <w:b/>
          <w:sz w:val="20"/>
          <w:szCs w:val="20"/>
          <w:lang w:val="es-BO" w:eastAsia="en-US"/>
        </w:rPr>
      </w:pPr>
      <w:r>
        <w:rPr>
          <w:rFonts w:ascii="Calibri" w:hAnsi="Calibri"/>
          <w:b/>
          <w:sz w:val="20"/>
          <w:szCs w:val="20"/>
          <w:lang w:val="es-BO" w:eastAsia="en-US"/>
        </w:rPr>
        <w:t>EQUIPO Y MAQUINARIA</w:t>
      </w:r>
    </w:p>
    <w:tbl>
      <w:tblPr>
        <w:tblW w:w="2300" w:type="dxa"/>
        <w:jc w:val="center"/>
        <w:tblCellMar>
          <w:left w:w="70" w:type="dxa"/>
          <w:right w:w="70" w:type="dxa"/>
        </w:tblCellMar>
        <w:tblLook w:val="04A0" w:firstRow="1" w:lastRow="0" w:firstColumn="1" w:lastColumn="0" w:noHBand="0" w:noVBand="1"/>
      </w:tblPr>
      <w:tblGrid>
        <w:gridCol w:w="2300"/>
      </w:tblGrid>
      <w:tr w:rsidR="00E5537A" w:rsidRPr="00E5537A" w:rsidTr="00F04A19">
        <w:trPr>
          <w:trHeight w:val="319"/>
          <w:jc w:val="center"/>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37A" w:rsidRPr="00E5537A" w:rsidRDefault="00E5537A" w:rsidP="00F04A19">
            <w:pPr>
              <w:rPr>
                <w:rFonts w:ascii="Calibri" w:hAnsi="Calibri"/>
                <w:color w:val="000000"/>
                <w:sz w:val="16"/>
                <w:szCs w:val="16"/>
                <w:lang w:val="es-BO" w:eastAsia="es-BO"/>
              </w:rPr>
            </w:pPr>
            <w:r>
              <w:rPr>
                <w:rFonts w:ascii="Calibri" w:hAnsi="Calibri"/>
                <w:color w:val="000000"/>
                <w:sz w:val="16"/>
                <w:szCs w:val="16"/>
                <w:lang w:val="es-BO" w:eastAsia="es-BO"/>
              </w:rPr>
              <w:t>Camioneta</w:t>
            </w:r>
          </w:p>
        </w:tc>
      </w:tr>
    </w:tbl>
    <w:p w:rsidR="002964EA" w:rsidRPr="002964EA" w:rsidRDefault="002964EA" w:rsidP="00E13C46">
      <w:pPr>
        <w:rPr>
          <w:rFonts w:ascii="Calibri" w:hAnsi="Calibri"/>
          <w:b/>
          <w:sz w:val="20"/>
          <w:szCs w:val="20"/>
          <w:lang w:val="es-BO" w:eastAsia="en-US"/>
        </w:rPr>
      </w:pP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PROCEDIMIENTO PARA LA EJECUCIÓN</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Medio de Transporte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Tipo de carga a transportar</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Inspección de equipos, herramientas y carga</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Descripción de las rutas</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Horarios de viaje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Cronogramas de trabajo.</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será responsable de todas las actividades y consecuencias de las mismas.</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w:t>
      </w:r>
      <w:r w:rsidRPr="008C258D">
        <w:rPr>
          <w:rFonts w:asciiTheme="minorHAnsi" w:eastAsiaTheme="minorHAnsi" w:hAnsiTheme="minorHAnsi" w:cstheme="minorHAnsi"/>
          <w:sz w:val="20"/>
          <w:szCs w:val="20"/>
          <w:lang w:val="es-BO" w:eastAsia="en-US"/>
        </w:rPr>
        <w:lastRenderedPageBreak/>
        <w:t>adicionales, ni costos de equipos y personal en Stand By, puesto que los mismos son incluidos dentro de los gastos generales que forman parte de los costos indirectos.</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sz w:val="20"/>
          <w:szCs w:val="20"/>
        </w:rPr>
      </w:pPr>
      <w:r w:rsidRPr="008C258D">
        <w:rPr>
          <w:rFonts w:asciiTheme="minorHAnsi" w:hAnsiTheme="minorHAnsi"/>
          <w:color w:val="auto"/>
          <w:sz w:val="20"/>
          <w:szCs w:val="20"/>
        </w:rPr>
        <w:t>MEDIDAS DE MITIGACIÓN AMBIENTAL</w:t>
      </w: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sz w:val="20"/>
          <w:szCs w:val="20"/>
          <w:lang w:val="es-ES_tradnl"/>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MEDICIÓN Y FORMA DE PAGO</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ED4AAC" w:rsidRPr="008C258D" w:rsidRDefault="00ED4AAC" w:rsidP="0078613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eastAsiaTheme="minorHAnsi" w:hAnsiTheme="minorHAnsi" w:cstheme="minorHAnsi"/>
          <w:bCs w:val="0"/>
          <w:color w:val="000000" w:themeColor="text1"/>
          <w:sz w:val="20"/>
          <w:szCs w:val="20"/>
        </w:rPr>
        <w:t>ELABORACIÓN DATA BOOK.</w:t>
      </w:r>
    </w:p>
    <w:p w:rsidR="00ED4AAC" w:rsidRPr="008C258D" w:rsidRDefault="00ED4AAC" w:rsidP="00ED4AAC">
      <w:pPr>
        <w:contextualSpacing/>
        <w:jc w:val="both"/>
        <w:rPr>
          <w:rFonts w:asciiTheme="minorHAnsi" w:hAnsiTheme="minorHAnsi" w:cstheme="minorHAnsi"/>
          <w:b/>
          <w:kern w:val="28"/>
          <w:sz w:val="20"/>
          <w:szCs w:val="20"/>
        </w:rPr>
      </w:pPr>
      <w:r w:rsidRPr="008C258D">
        <w:rPr>
          <w:rFonts w:asciiTheme="minorHAnsi" w:hAnsiTheme="minorHAnsi" w:cstheme="minorHAnsi"/>
          <w:b/>
          <w:kern w:val="28"/>
          <w:sz w:val="20"/>
          <w:szCs w:val="20"/>
        </w:rPr>
        <w:t>UNIDAD: GLB</w:t>
      </w: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eastAsiaTheme="minorEastAsia" w:hAnsiTheme="minorHAnsi" w:cstheme="minorHAnsi"/>
          <w:color w:val="auto"/>
          <w:kern w:val="28"/>
          <w:sz w:val="20"/>
          <w:szCs w:val="20"/>
          <w:lang w:val="es-ES"/>
        </w:rPr>
        <w:lastRenderedPageBreak/>
        <w:t>DEFINICIÓN</w:t>
      </w:r>
      <w:r w:rsidRPr="008C258D">
        <w:rPr>
          <w:rFonts w:asciiTheme="minorHAnsi" w:eastAsiaTheme="minorHAnsi" w:hAnsiTheme="minorHAnsi" w:cstheme="minorHAnsi"/>
          <w:b w:val="0"/>
          <w:bCs w:val="0"/>
          <w:color w:val="auto"/>
          <w:sz w:val="20"/>
          <w:szCs w:val="20"/>
        </w:rPr>
        <w:t xml:space="preserve"> </w:t>
      </w:r>
    </w:p>
    <w:p w:rsidR="00ED4AAC" w:rsidRPr="008C258D" w:rsidRDefault="00ED4AAC" w:rsidP="00ED4AAC">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ED4AAC"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bCs w:val="0"/>
          <w:color w:val="auto"/>
          <w:sz w:val="20"/>
          <w:szCs w:val="20"/>
        </w:rPr>
      </w:pPr>
      <w:r w:rsidRPr="008C258D">
        <w:rPr>
          <w:rFonts w:asciiTheme="minorHAnsi" w:eastAsiaTheme="minorHAnsi" w:hAnsiTheme="minorHAnsi" w:cstheme="minorHAnsi"/>
          <w:bCs w:val="0"/>
          <w:color w:val="auto"/>
          <w:sz w:val="20"/>
          <w:szCs w:val="20"/>
        </w:rPr>
        <w:t xml:space="preserve">MATERIALES, HERRAMIENTAS, EQUIPO Y PERSONAL </w:t>
      </w:r>
    </w:p>
    <w:p w:rsidR="00E5537A" w:rsidRPr="002964EA" w:rsidRDefault="00E5537A" w:rsidP="00E5537A">
      <w:pPr>
        <w:pStyle w:val="Norma"/>
        <w:rPr>
          <w:rFonts w:ascii="Calibri" w:hAnsi="Calibri"/>
          <w:sz w:val="20"/>
          <w:szCs w:val="20"/>
        </w:rPr>
      </w:pPr>
      <w:r w:rsidRPr="002964EA">
        <w:rPr>
          <w:rFonts w:ascii="Calibri" w:eastAsia="Calibri" w:hAnsi="Calibri"/>
          <w:sz w:val="20"/>
          <w:szCs w:val="20"/>
        </w:rPr>
        <w:t>EL CONTRATISTA es quien suministrará todo el material necesario, personal y otros elementos necesarios para la ejecución de este ítem. Para la ejecución de los trabajos, los mismos deberán ser aprobados por el SUPERVISOR al inicio de la actividad</w:t>
      </w:r>
      <w:r w:rsidRPr="002964EA">
        <w:rPr>
          <w:rFonts w:ascii="Calibri" w:eastAsia="Calibri" w:hAnsi="Calibri"/>
          <w:sz w:val="20"/>
          <w:szCs w:val="20"/>
          <w:lang w:val="es-BO"/>
        </w:rPr>
        <w:t>.</w:t>
      </w:r>
    </w:p>
    <w:p w:rsidR="00E5537A" w:rsidRDefault="00E5537A" w:rsidP="00E5537A">
      <w:pPr>
        <w:rPr>
          <w:rFonts w:ascii="Calibri" w:hAnsi="Calibri"/>
          <w:b/>
          <w:sz w:val="20"/>
          <w:szCs w:val="20"/>
          <w:lang w:val="es-BO" w:eastAsia="en-US"/>
        </w:rPr>
      </w:pPr>
      <w:r w:rsidRPr="002964EA">
        <w:rPr>
          <w:rFonts w:ascii="Calibri" w:hAnsi="Calibri"/>
          <w:b/>
          <w:sz w:val="20"/>
          <w:szCs w:val="20"/>
          <w:lang w:val="es-BO" w:eastAsia="en-US"/>
        </w:rPr>
        <w:t>MATER</w:t>
      </w:r>
      <w:r>
        <w:rPr>
          <w:rFonts w:ascii="Calibri" w:hAnsi="Calibri"/>
          <w:b/>
          <w:sz w:val="20"/>
          <w:szCs w:val="20"/>
          <w:lang w:val="es-BO" w:eastAsia="en-US"/>
        </w:rPr>
        <w:t xml:space="preserve">IALES </w:t>
      </w:r>
    </w:p>
    <w:tbl>
      <w:tblPr>
        <w:tblStyle w:val="Tablaconcuadrcula"/>
        <w:tblW w:w="0" w:type="auto"/>
        <w:jc w:val="center"/>
        <w:tblLook w:val="04A0" w:firstRow="1" w:lastRow="0" w:firstColumn="1" w:lastColumn="0" w:noHBand="0" w:noVBand="1"/>
      </w:tblPr>
      <w:tblGrid>
        <w:gridCol w:w="3823"/>
      </w:tblGrid>
      <w:tr w:rsidR="00E5537A" w:rsidRPr="00E5537A" w:rsidTr="00E5537A">
        <w:trPr>
          <w:trHeight w:val="319"/>
          <w:jc w:val="center"/>
        </w:trPr>
        <w:tc>
          <w:tcPr>
            <w:tcW w:w="3823" w:type="dxa"/>
            <w:noWrap/>
            <w:hideMark/>
          </w:tcPr>
          <w:p w:rsidR="00E5537A" w:rsidRPr="00E5537A" w:rsidRDefault="00E5537A">
            <w:pPr>
              <w:rPr>
                <w:rFonts w:ascii="Calibri" w:hAnsi="Calibri"/>
                <w:sz w:val="20"/>
                <w:szCs w:val="20"/>
                <w:lang w:val="es-BO" w:eastAsia="en-US"/>
              </w:rPr>
            </w:pPr>
            <w:r w:rsidRPr="00E5537A">
              <w:rPr>
                <w:rFonts w:ascii="Calibri" w:hAnsi="Calibri"/>
                <w:sz w:val="20"/>
                <w:szCs w:val="20"/>
                <w:lang w:eastAsia="en-US"/>
              </w:rPr>
              <w:t>Carpeta dura de palanca o similar</w:t>
            </w:r>
          </w:p>
        </w:tc>
      </w:tr>
      <w:tr w:rsidR="00E5537A" w:rsidRPr="00E5537A" w:rsidTr="00E5537A">
        <w:trPr>
          <w:trHeight w:val="319"/>
          <w:jc w:val="center"/>
        </w:trPr>
        <w:tc>
          <w:tcPr>
            <w:tcW w:w="3823" w:type="dxa"/>
            <w:noWrap/>
            <w:hideMark/>
          </w:tcPr>
          <w:p w:rsidR="00E5537A" w:rsidRPr="00E5537A" w:rsidRDefault="00E5537A">
            <w:pPr>
              <w:rPr>
                <w:rFonts w:ascii="Calibri" w:hAnsi="Calibri"/>
                <w:sz w:val="20"/>
                <w:szCs w:val="20"/>
                <w:lang w:eastAsia="en-US"/>
              </w:rPr>
            </w:pPr>
            <w:r w:rsidRPr="00E5537A">
              <w:rPr>
                <w:rFonts w:ascii="Calibri" w:hAnsi="Calibri"/>
                <w:sz w:val="20"/>
                <w:szCs w:val="20"/>
                <w:lang w:eastAsia="en-US"/>
              </w:rPr>
              <w:t>DVD</w:t>
            </w:r>
          </w:p>
        </w:tc>
      </w:tr>
      <w:tr w:rsidR="00E5537A" w:rsidRPr="00E5537A" w:rsidTr="00E5537A">
        <w:trPr>
          <w:trHeight w:val="319"/>
          <w:jc w:val="center"/>
        </w:trPr>
        <w:tc>
          <w:tcPr>
            <w:tcW w:w="3823" w:type="dxa"/>
            <w:noWrap/>
            <w:hideMark/>
          </w:tcPr>
          <w:p w:rsidR="00E5537A" w:rsidRPr="00E5537A" w:rsidRDefault="00E5537A">
            <w:pPr>
              <w:rPr>
                <w:rFonts w:ascii="Calibri" w:hAnsi="Calibri"/>
                <w:sz w:val="20"/>
                <w:szCs w:val="20"/>
                <w:lang w:eastAsia="en-US"/>
              </w:rPr>
            </w:pPr>
            <w:r w:rsidRPr="00E5537A">
              <w:rPr>
                <w:rFonts w:ascii="Calibri" w:hAnsi="Calibri"/>
                <w:sz w:val="20"/>
                <w:szCs w:val="20"/>
                <w:lang w:eastAsia="en-US"/>
              </w:rPr>
              <w:t>Hojas Tamaño Carta (Paquete 500 hojas)</w:t>
            </w:r>
          </w:p>
        </w:tc>
      </w:tr>
      <w:tr w:rsidR="00E5537A" w:rsidRPr="00E5537A" w:rsidTr="00E5537A">
        <w:trPr>
          <w:trHeight w:val="319"/>
          <w:jc w:val="center"/>
        </w:trPr>
        <w:tc>
          <w:tcPr>
            <w:tcW w:w="3823" w:type="dxa"/>
            <w:noWrap/>
            <w:hideMark/>
          </w:tcPr>
          <w:p w:rsidR="00E5537A" w:rsidRPr="00E5537A" w:rsidRDefault="00E5537A">
            <w:pPr>
              <w:rPr>
                <w:rFonts w:ascii="Calibri" w:hAnsi="Calibri"/>
                <w:sz w:val="20"/>
                <w:szCs w:val="20"/>
                <w:lang w:eastAsia="en-US"/>
              </w:rPr>
            </w:pPr>
            <w:r w:rsidRPr="00E5537A">
              <w:rPr>
                <w:rFonts w:ascii="Calibri" w:hAnsi="Calibri"/>
                <w:sz w:val="20"/>
                <w:szCs w:val="20"/>
                <w:lang w:eastAsia="en-US"/>
              </w:rPr>
              <w:t>Hojas Tamaño Oficio (Paquete 500 hojas)</w:t>
            </w:r>
          </w:p>
        </w:tc>
      </w:tr>
    </w:tbl>
    <w:p w:rsidR="00E5537A" w:rsidRDefault="00E5537A" w:rsidP="00E5537A">
      <w:pPr>
        <w:rPr>
          <w:rFonts w:ascii="Calibri" w:hAnsi="Calibri"/>
          <w:b/>
          <w:sz w:val="20"/>
          <w:szCs w:val="20"/>
          <w:lang w:val="es-BO" w:eastAsia="en-US"/>
        </w:rPr>
      </w:pPr>
    </w:p>
    <w:p w:rsidR="00E5537A" w:rsidRDefault="00E5537A" w:rsidP="00E5537A">
      <w:pPr>
        <w:rPr>
          <w:rFonts w:ascii="Calibri" w:hAnsi="Calibri"/>
          <w:b/>
          <w:sz w:val="20"/>
          <w:szCs w:val="20"/>
          <w:lang w:val="es-BO" w:eastAsia="en-US"/>
        </w:rPr>
      </w:pPr>
      <w:r>
        <w:rPr>
          <w:rFonts w:ascii="Calibri" w:hAnsi="Calibri"/>
          <w:b/>
          <w:sz w:val="20"/>
          <w:szCs w:val="20"/>
          <w:lang w:val="es-BO" w:eastAsia="en-US"/>
        </w:rPr>
        <w:t>MANO DE OBRA</w:t>
      </w:r>
    </w:p>
    <w:tbl>
      <w:tblPr>
        <w:tblStyle w:val="Tablaconcuadrcula"/>
        <w:tblW w:w="0" w:type="auto"/>
        <w:jc w:val="center"/>
        <w:tblLook w:val="04A0" w:firstRow="1" w:lastRow="0" w:firstColumn="1" w:lastColumn="0" w:noHBand="0" w:noVBand="1"/>
      </w:tblPr>
      <w:tblGrid>
        <w:gridCol w:w="3681"/>
      </w:tblGrid>
      <w:tr w:rsidR="00E5537A" w:rsidRPr="00E5537A" w:rsidTr="00E5537A">
        <w:trPr>
          <w:trHeight w:val="319"/>
          <w:jc w:val="center"/>
        </w:trPr>
        <w:tc>
          <w:tcPr>
            <w:tcW w:w="3681" w:type="dxa"/>
            <w:noWrap/>
            <w:hideMark/>
          </w:tcPr>
          <w:p w:rsidR="00E5537A" w:rsidRPr="00E5537A" w:rsidRDefault="00E5537A" w:rsidP="00F04A19">
            <w:pPr>
              <w:rPr>
                <w:rFonts w:ascii="Calibri" w:hAnsi="Calibri"/>
                <w:sz w:val="20"/>
                <w:szCs w:val="20"/>
                <w:lang w:val="es-BO" w:eastAsia="en-US"/>
              </w:rPr>
            </w:pPr>
            <w:r>
              <w:rPr>
                <w:rFonts w:ascii="Calibri" w:hAnsi="Calibri"/>
                <w:sz w:val="20"/>
                <w:szCs w:val="20"/>
                <w:lang w:eastAsia="en-US"/>
              </w:rPr>
              <w:t xml:space="preserve">Responsable de </w:t>
            </w:r>
            <w:proofErr w:type="spellStart"/>
            <w:r>
              <w:rPr>
                <w:rFonts w:ascii="Calibri" w:hAnsi="Calibri"/>
                <w:sz w:val="20"/>
                <w:szCs w:val="20"/>
                <w:lang w:eastAsia="en-US"/>
              </w:rPr>
              <w:t>Elaboracion</w:t>
            </w:r>
            <w:proofErr w:type="spellEnd"/>
            <w:r>
              <w:rPr>
                <w:rFonts w:ascii="Calibri" w:hAnsi="Calibri"/>
                <w:sz w:val="20"/>
                <w:szCs w:val="20"/>
                <w:lang w:eastAsia="en-US"/>
              </w:rPr>
              <w:t xml:space="preserve"> de Data Book</w:t>
            </w:r>
          </w:p>
        </w:tc>
      </w:tr>
    </w:tbl>
    <w:p w:rsidR="00E5537A" w:rsidRDefault="00E5537A" w:rsidP="00E5537A">
      <w:pPr>
        <w:rPr>
          <w:rFonts w:ascii="Calibri" w:hAnsi="Calibri"/>
          <w:b/>
          <w:sz w:val="20"/>
          <w:szCs w:val="20"/>
          <w:lang w:val="es-BO" w:eastAsia="en-US"/>
        </w:rPr>
      </w:pPr>
    </w:p>
    <w:p w:rsidR="00E5537A" w:rsidRDefault="00E5537A" w:rsidP="00E5537A">
      <w:pPr>
        <w:rPr>
          <w:rFonts w:ascii="Calibri" w:hAnsi="Calibri"/>
          <w:b/>
          <w:sz w:val="20"/>
          <w:szCs w:val="20"/>
          <w:lang w:val="es-BO" w:eastAsia="en-US"/>
        </w:rPr>
      </w:pPr>
      <w:r>
        <w:rPr>
          <w:rFonts w:ascii="Calibri" w:hAnsi="Calibri"/>
          <w:b/>
          <w:sz w:val="20"/>
          <w:szCs w:val="20"/>
          <w:lang w:val="es-BO" w:eastAsia="en-US"/>
        </w:rPr>
        <w:t>EQUIPO Y MAQUINARIA</w:t>
      </w:r>
    </w:p>
    <w:tbl>
      <w:tblPr>
        <w:tblW w:w="3539" w:type="dxa"/>
        <w:jc w:val="center"/>
        <w:tblCellMar>
          <w:left w:w="70" w:type="dxa"/>
          <w:right w:w="70" w:type="dxa"/>
        </w:tblCellMar>
        <w:tblLook w:val="04A0" w:firstRow="1" w:lastRow="0" w:firstColumn="1" w:lastColumn="0" w:noHBand="0" w:noVBand="1"/>
      </w:tblPr>
      <w:tblGrid>
        <w:gridCol w:w="3539"/>
      </w:tblGrid>
      <w:tr w:rsidR="00E5537A" w:rsidRPr="00E5537A" w:rsidTr="00E5537A">
        <w:trPr>
          <w:trHeight w:val="319"/>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37A" w:rsidRPr="00E5537A" w:rsidRDefault="00E5537A" w:rsidP="00E5537A">
            <w:pPr>
              <w:rPr>
                <w:rFonts w:ascii="Calibri" w:hAnsi="Calibri"/>
                <w:color w:val="000000"/>
                <w:sz w:val="20"/>
                <w:szCs w:val="16"/>
                <w:lang w:val="es-BO" w:eastAsia="es-BO"/>
              </w:rPr>
            </w:pPr>
            <w:r w:rsidRPr="00E5537A">
              <w:rPr>
                <w:rFonts w:ascii="Calibri" w:hAnsi="Calibri"/>
                <w:color w:val="000000"/>
                <w:sz w:val="20"/>
                <w:szCs w:val="16"/>
                <w:lang w:val="es-BO" w:eastAsia="es-BO"/>
              </w:rPr>
              <w:t xml:space="preserve">Equipos de Impresión </w:t>
            </w:r>
          </w:p>
        </w:tc>
      </w:tr>
      <w:tr w:rsidR="00E5537A" w:rsidRPr="00E5537A" w:rsidTr="00E5537A">
        <w:trPr>
          <w:trHeight w:val="319"/>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E5537A" w:rsidRPr="00E5537A" w:rsidRDefault="00E5537A" w:rsidP="00E5537A">
            <w:pPr>
              <w:rPr>
                <w:rFonts w:ascii="Calibri" w:hAnsi="Calibri"/>
                <w:color w:val="000000"/>
                <w:sz w:val="20"/>
                <w:szCs w:val="16"/>
                <w:lang w:val="es-BO" w:eastAsia="es-BO"/>
              </w:rPr>
            </w:pPr>
            <w:r w:rsidRPr="00E5537A">
              <w:rPr>
                <w:rFonts w:ascii="Calibri" w:hAnsi="Calibri"/>
                <w:color w:val="000000"/>
                <w:sz w:val="20"/>
                <w:szCs w:val="16"/>
                <w:lang w:val="es-BO" w:eastAsia="es-BO"/>
              </w:rPr>
              <w:t>Fotocopiadora</w:t>
            </w:r>
          </w:p>
        </w:tc>
      </w:tr>
    </w:tbl>
    <w:p w:rsidR="00E5537A" w:rsidRDefault="00E5537A" w:rsidP="00E5537A">
      <w:pPr>
        <w:jc w:val="center"/>
        <w:rPr>
          <w:rFonts w:ascii="Calibri" w:hAnsi="Calibri"/>
          <w:b/>
          <w:sz w:val="20"/>
          <w:szCs w:val="20"/>
          <w:lang w:val="es-BO" w:eastAsia="en-US"/>
        </w:rPr>
      </w:pP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eastAsiaTheme="minorHAnsi" w:hAnsiTheme="minorHAnsi" w:cstheme="minorHAnsi"/>
          <w:bCs w:val="0"/>
          <w:color w:val="auto"/>
          <w:sz w:val="20"/>
          <w:szCs w:val="20"/>
        </w:rPr>
        <w:t xml:space="preserve">PROCEDIMIENTO PARA LA EJECUCIÓN </w:t>
      </w:r>
    </w:p>
    <w:p w:rsidR="00ED4AAC" w:rsidRPr="008C258D" w:rsidRDefault="00ED4AAC" w:rsidP="00ED4AAC">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8C258D">
        <w:rPr>
          <w:rFonts w:asciiTheme="minorHAnsi" w:eastAsiaTheme="minorHAnsi" w:hAnsiTheme="minorHAnsi" w:cstheme="minorHAnsi"/>
          <w:b/>
          <w:bCs/>
          <w:sz w:val="20"/>
          <w:szCs w:val="20"/>
          <w:lang w:val="es-BO" w:eastAsia="en-US"/>
        </w:rPr>
        <w:t xml:space="preserve">TOMO I.- </w:t>
      </w:r>
      <w:r w:rsidRPr="008C258D">
        <w:rPr>
          <w:rFonts w:asciiTheme="minorHAnsi" w:eastAsiaTheme="minorHAnsi" w:hAnsiTheme="minorHAnsi" w:cstheme="minorHAnsi"/>
          <w:sz w:val="20"/>
          <w:szCs w:val="20"/>
          <w:lang w:val="es-BO" w:eastAsia="en-US"/>
        </w:rPr>
        <w:t xml:space="preserve">Conformado por la documentación de las obras mecánicas y obras civiles: Dicho tomo deberá ser aprobado por el SUPERVISOR Y FISCAL como requisito para realizar la entrega de la obra. </w:t>
      </w:r>
      <w:r w:rsidRPr="008C258D">
        <w:rPr>
          <w:rFonts w:asciiTheme="minorHAnsi" w:eastAsiaTheme="minorHAnsi" w:hAnsiTheme="minorHAnsi" w:cstheme="minorHAnsi"/>
          <w:b/>
          <w:bCs/>
          <w:sz w:val="20"/>
          <w:szCs w:val="20"/>
          <w:lang w:val="es-BO" w:eastAsia="en-US"/>
        </w:rPr>
        <w:t xml:space="preserve">TOMO II.- </w:t>
      </w:r>
      <w:r w:rsidRPr="008C258D">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150"/>
      </w:tblGrid>
      <w:tr w:rsidR="00ED4AAC" w:rsidRPr="008C258D" w:rsidTr="00E13C46">
        <w:trPr>
          <w:trHeight w:val="284"/>
          <w:jc w:val="center"/>
        </w:trPr>
        <w:tc>
          <w:tcPr>
            <w:tcW w:w="8897" w:type="dxa"/>
            <w:gridSpan w:val="2"/>
            <w:shd w:val="clear" w:color="auto" w:fill="B4C6E7"/>
            <w:vAlign w:val="center"/>
          </w:tcPr>
          <w:p w:rsidR="00ED4AAC" w:rsidRPr="008C258D" w:rsidRDefault="00ED4AAC" w:rsidP="00E13C46">
            <w:pPr>
              <w:pStyle w:val="Prrafodelista"/>
              <w:autoSpaceDE w:val="0"/>
              <w:autoSpaceDN w:val="0"/>
              <w:adjustRightInd w:val="0"/>
              <w:ind w:left="0"/>
              <w:contextualSpacing/>
              <w:rPr>
                <w:rFonts w:ascii="Calibri" w:hAnsi="Calibri" w:cs="Calibri"/>
                <w:b/>
                <w:iCs/>
                <w:sz w:val="20"/>
                <w:szCs w:val="20"/>
                <w:lang w:val="es-BO"/>
              </w:rPr>
            </w:pPr>
            <w:r w:rsidRPr="008C258D">
              <w:rPr>
                <w:rFonts w:ascii="Calibri" w:hAnsi="Calibri" w:cs="Calibri"/>
                <w:b/>
                <w:iCs/>
                <w:sz w:val="20"/>
                <w:szCs w:val="20"/>
                <w:lang w:val="es-BO"/>
              </w:rPr>
              <w:t>TOMO I - DOCUMENTACIÓN ADMINISTRATIVA</w:t>
            </w:r>
          </w:p>
        </w:tc>
      </w:tr>
      <w:tr w:rsidR="00ED4AAC" w:rsidRPr="008C258D" w:rsidTr="00E13C46">
        <w:trPr>
          <w:trHeight w:val="284"/>
          <w:jc w:val="center"/>
        </w:trPr>
        <w:tc>
          <w:tcPr>
            <w:tcW w:w="6741" w:type="dxa"/>
            <w:shd w:val="clear" w:color="auto" w:fill="B4C6E7"/>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6" w:type="dxa"/>
            <w:shd w:val="clear" w:color="auto" w:fill="B4C6E7"/>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lastRenderedPageBreak/>
              <w:t>Registro Vigente de la empresa contratista en la Agencia Nacional de Hidrocarburos en la categoría de Instaladores Industriales o Redes de Gas</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Nota de Adjudicación</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y Protocolización de Contrato</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Autorización de municipio para realizar los trabajos</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Inicial de Obra</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Final de Obra</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Especificaciones Técnicas con firmas de elaborado, revisado  y aprobado</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Fiscal</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Supervisor</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Carta de Orden de Proceder</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Libro de órdenes</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Conformidad del  municipio y otras entidades sobre las obras civiles</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Orden de Trabajo (Si corresponde)</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Orden de Cambio (Si corresponde)</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Modificatorio (Si corresponde)</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cumplimiento de contrato y todas sus renovaciones</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correcta inversión de anticipo y todas sus renovaciones</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obra y todas sus renovaciones</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responsabilidad civil y todas sus renovaciones</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Seguros contra accidentes del personal de obra y todas sus renovaciones</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B4C6E7"/>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6" w:type="dxa"/>
            <w:shd w:val="clear" w:color="auto" w:fill="B4C6E7"/>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comisión de recepción</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Acta de entrega provisional </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Acta de entrega definitiva</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Planillas parciales de avance y cierre </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Informes de fiscal y supervisor por solicitudes de pago parcial y final</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Cartas de notificación de corte a la ANH y usuario industrial afectados </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 de interconexión (UDOM)</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Informe/formulario de habilitación de red primaria</w:t>
            </w:r>
          </w:p>
          <w:p w:rsidR="00ED4AAC" w:rsidRPr="008C258D" w:rsidRDefault="00ED4AAC" w:rsidP="00E13C46">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(Si corresponde)</w:t>
            </w:r>
          </w:p>
        </w:tc>
        <w:tc>
          <w:tcPr>
            <w:tcW w:w="2156" w:type="dxa"/>
            <w:shd w:val="clear" w:color="auto" w:fill="auto"/>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8897" w:type="dxa"/>
            <w:gridSpan w:val="2"/>
            <w:shd w:val="clear" w:color="auto" w:fill="B4C6E7"/>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TOMO II - DOCUMENTACIÓN TÉCNICA</w:t>
            </w:r>
          </w:p>
        </w:tc>
      </w:tr>
      <w:tr w:rsidR="00ED4AAC" w:rsidRPr="008C258D" w:rsidTr="00E13C46">
        <w:trPr>
          <w:trHeight w:val="284"/>
          <w:jc w:val="center"/>
        </w:trPr>
        <w:tc>
          <w:tcPr>
            <w:tcW w:w="8897" w:type="dxa"/>
            <w:gridSpan w:val="2"/>
            <w:shd w:val="clear" w:color="auto" w:fill="B4C6E7"/>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PROCEDIMIENTOS DE LA EMPRESA CONTRATISTA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Procedimiento de cada uno de los ítems listados en los volúmenes de obra </w:t>
            </w:r>
          </w:p>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 xml:space="preserve">Original </w:t>
            </w:r>
          </w:p>
        </w:tc>
      </w:tr>
      <w:tr w:rsidR="00ED4AAC" w:rsidRPr="008C258D" w:rsidTr="00E13C46">
        <w:trPr>
          <w:trHeight w:val="284"/>
          <w:jc w:val="center"/>
        </w:trPr>
        <w:tc>
          <w:tcPr>
            <w:tcW w:w="8897" w:type="dxa"/>
            <w:gridSpan w:val="2"/>
            <w:shd w:val="clear" w:color="auto" w:fill="B4C6E7"/>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PERSONAL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lastRenderedPageBreak/>
              <w:t>Formulario C de la contratista de todo el personal clave presentado en la propuesta adjunto respaldo de la formación requerida</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autorización de Cambio de personal clave (Si Corresponde)</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8897" w:type="dxa"/>
            <w:gridSpan w:val="2"/>
            <w:shd w:val="clear" w:color="auto" w:fill="B4C6E7"/>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ALMACENES</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salida de materiales</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Registros de inspección de material provisto por YPFB</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 de inspección de accesorios provistos a YPFB</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devolución de materiales</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balance final de tubería</w:t>
            </w:r>
          </w:p>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8897" w:type="dxa"/>
            <w:gridSpan w:val="2"/>
            <w:shd w:val="clear" w:color="auto" w:fill="B4C6E7"/>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MATERIALES Y EQUIPOS</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Especificaciones técnicas de tubería y accesorios utilizados en la obra. </w:t>
            </w:r>
          </w:p>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tubería revestida </w:t>
            </w:r>
          </w:p>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accesorios accesos mecánicos </w:t>
            </w:r>
          </w:p>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calibración y calidad de equipos y materiales de soldadura no mayor a un año </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calibración de equipos y herramientas para inspección visual no mayor a 1 año</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materiales para revestimiento</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pintura de revestimiento</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la Grúa</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p>
        </w:tc>
      </w:tr>
      <w:tr w:rsidR="00ED4AAC" w:rsidRPr="008C258D" w:rsidTr="00E13C46">
        <w:trPr>
          <w:trHeight w:val="284"/>
          <w:jc w:val="center"/>
        </w:trPr>
        <w:tc>
          <w:tcPr>
            <w:tcW w:w="8897" w:type="dxa"/>
            <w:gridSpan w:val="2"/>
            <w:shd w:val="clear" w:color="auto" w:fill="B4C6E7"/>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CATÁLOGOS</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y Manual de válvulas y otros accesorios provistos</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de electrodos</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B4C6E7"/>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6" w:type="dxa"/>
            <w:shd w:val="clear" w:color="auto" w:fill="B4C6E7"/>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ED4AAC" w:rsidRPr="008C258D" w:rsidTr="00E13C46">
        <w:trPr>
          <w:trHeight w:val="284"/>
          <w:jc w:val="center"/>
        </w:trPr>
        <w:tc>
          <w:tcPr>
            <w:tcW w:w="8897" w:type="dxa"/>
            <w:gridSpan w:val="2"/>
            <w:shd w:val="clear" w:color="auto" w:fill="B4C6E7"/>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SOLDADURA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sz w:val="20"/>
                <w:szCs w:val="20"/>
              </w:rPr>
            </w:pPr>
            <w:r w:rsidRPr="008C258D">
              <w:rPr>
                <w:rFonts w:ascii="Calibri" w:hAnsi="Calibri" w:cs="Calibri"/>
                <w:iCs/>
                <w:sz w:val="20"/>
                <w:szCs w:val="20"/>
                <w:lang w:val="es-BO"/>
              </w:rPr>
              <w:t>Certificado de Inspector de Soldadura</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Procedimiento de Soldadura perteneciente a la empresa revisado por un Inspector de Soldadura Nivel II (WPS)</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sz w:val="20"/>
                <w:szCs w:val="20"/>
              </w:rPr>
            </w:pPr>
            <w:r w:rsidRPr="008C258D">
              <w:rPr>
                <w:rFonts w:ascii="Calibri" w:hAnsi="Calibri" w:cs="Calibri"/>
                <w:iCs/>
                <w:sz w:val="20"/>
                <w:szCs w:val="20"/>
                <w:lang w:val="es-BO"/>
              </w:rPr>
              <w:t>Calificación del Procedimiento de Soldadura de la empresa (PQR)</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sz w:val="20"/>
                <w:szCs w:val="20"/>
              </w:rPr>
            </w:pPr>
            <w:r w:rsidRPr="008C258D">
              <w:rPr>
                <w:rFonts w:ascii="Calibri" w:hAnsi="Calibri" w:cs="Calibri"/>
                <w:iCs/>
                <w:sz w:val="20"/>
                <w:szCs w:val="20"/>
                <w:lang w:val="es-BO"/>
              </w:rPr>
              <w:t>Calificación de soldador para el procedimiento de soldadura (WPQ)</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Registro de inspección visual de soldadura elaborado por el inspector de soldadura</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proofErr w:type="spellStart"/>
            <w:r w:rsidRPr="008C258D">
              <w:rPr>
                <w:rFonts w:ascii="Calibri" w:hAnsi="Calibri" w:cs="Calibri"/>
                <w:iCs/>
                <w:sz w:val="20"/>
                <w:szCs w:val="20"/>
                <w:lang w:val="es-BO"/>
              </w:rPr>
              <w:t>Welding</w:t>
            </w:r>
            <w:proofErr w:type="spellEnd"/>
            <w:r w:rsidRPr="008C258D">
              <w:rPr>
                <w:rFonts w:ascii="Calibri" w:hAnsi="Calibri" w:cs="Calibri"/>
                <w:iCs/>
                <w:sz w:val="20"/>
                <w:szCs w:val="20"/>
                <w:lang w:val="es-BO"/>
              </w:rPr>
              <w:t xml:space="preserve"> </w:t>
            </w:r>
            <w:proofErr w:type="spellStart"/>
            <w:r w:rsidRPr="008C258D">
              <w:rPr>
                <w:rFonts w:ascii="Calibri" w:hAnsi="Calibri" w:cs="Calibri"/>
                <w:iCs/>
                <w:sz w:val="20"/>
                <w:szCs w:val="20"/>
                <w:lang w:val="es-BO"/>
              </w:rPr>
              <w:t>Map</w:t>
            </w:r>
            <w:proofErr w:type="spellEnd"/>
          </w:p>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lastRenderedPageBreak/>
              <w:t>Detallando por cada junta soldada: Diámetro, progresiva, tipo de junta, datos y resultados de inspección visual, soldador por pasadas, código  de procedimiento utilizado, datos y resultados de informe de END y placa, datos de cada tubo antes y después de junta, datos y resultados de revestimiento, coordenadas y otros datos que requiera el SUPERVISOR.</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lastRenderedPageBreak/>
              <w:t>Original</w:t>
            </w:r>
          </w:p>
        </w:tc>
      </w:tr>
      <w:tr w:rsidR="00ED4AAC" w:rsidRPr="008C258D" w:rsidTr="00E13C46">
        <w:trPr>
          <w:trHeight w:val="284"/>
          <w:jc w:val="center"/>
        </w:trPr>
        <w:tc>
          <w:tcPr>
            <w:tcW w:w="8897" w:type="dxa"/>
            <w:gridSpan w:val="2"/>
            <w:shd w:val="clear" w:color="auto" w:fill="B4C6E7"/>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PRUEBA HIDROSTÁTICA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Procedimiento, Memoria de cálculo y perfil de presiones de prueba (Aprobado por el Supervisor)</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Procedimiento y registros de pruebas de válvulas. (Aprobado por el supervisor)</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Carta de notificación de prueba a la ANH</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Certificado de laboratorio de análisis del agua usada en la prueba (antes y después)</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Certificado de calibración de balanza de peso muerto</w:t>
            </w:r>
          </w:p>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(Emitido por IBMETRO o entidad acreditada, vigente no mayor a 1 año)</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Certificado de calibración de instrumentos de medición de temperatura y presión utilizados (Emitido por IBMETRO o entidad acreditada, vigente no mayor a 1 año)</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Plan de gestión de residuos (Aprobado por el Supervisor)</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Informe de limpieza y calibrado ( Aprobado por el supervisor, Incluye entrega de placa calibradora)</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 xml:space="preserve">Informe de la Prueba Hidrostática (Aprobado por el Supervisor)  </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Informe de secado (Aprobado por el Supervisor)</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Cartilla(s) de prueba hidrostática (Firmado por supervisor y personal de la ANH)</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8897" w:type="dxa"/>
            <w:gridSpan w:val="2"/>
            <w:shd w:val="clear" w:color="auto" w:fill="B4C6E7"/>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TINTES PENETRANTES</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Certificado de inspector en tintes penetrantes Nivel II o equivalente</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Certificación de Materiales</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Certificado de Calidad de Tintes Penetrantes</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ED4AAC" w:rsidRPr="008C258D" w:rsidTr="00E13C46">
        <w:trPr>
          <w:trHeight w:val="284"/>
          <w:jc w:val="center"/>
        </w:trPr>
        <w:tc>
          <w:tcPr>
            <w:tcW w:w="6741" w:type="dxa"/>
            <w:shd w:val="clear" w:color="auto" w:fill="B4C6E7"/>
            <w:vAlign w:val="center"/>
          </w:tcPr>
          <w:p w:rsidR="00ED4AAC" w:rsidRPr="008C258D" w:rsidRDefault="00ED4AAC" w:rsidP="00E13C46">
            <w:pPr>
              <w:pStyle w:val="Prrafodelista"/>
              <w:autoSpaceDE w:val="0"/>
              <w:autoSpaceDN w:val="0"/>
              <w:adjustRightInd w:val="0"/>
              <w:ind w:left="0"/>
              <w:contextualSpacing/>
              <w:rPr>
                <w:rFonts w:ascii="Calibri" w:hAnsi="Calibri" w:cs="Calibri"/>
                <w:b/>
                <w:iCs/>
                <w:sz w:val="20"/>
                <w:szCs w:val="20"/>
                <w:lang w:val="es-BO"/>
              </w:rPr>
            </w:pPr>
            <w:r w:rsidRPr="008C258D">
              <w:rPr>
                <w:rFonts w:ascii="Calibri" w:hAnsi="Calibri" w:cs="Calibri"/>
                <w:b/>
                <w:iCs/>
                <w:sz w:val="20"/>
                <w:szCs w:val="20"/>
                <w:lang w:val="es-BO"/>
              </w:rPr>
              <w:t>DOCUMENTO</w:t>
            </w:r>
          </w:p>
        </w:tc>
        <w:tc>
          <w:tcPr>
            <w:tcW w:w="2156" w:type="dxa"/>
            <w:shd w:val="clear" w:color="auto" w:fill="B4C6E7"/>
            <w:vAlign w:val="center"/>
          </w:tcPr>
          <w:p w:rsidR="00ED4AAC" w:rsidRPr="008C258D" w:rsidRDefault="00ED4AAC" w:rsidP="00E13C46">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Informe y registro de inspección por tintes penetrantes con detalle de juntas aprobadas y reprobadas</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8897" w:type="dxa"/>
            <w:gridSpan w:val="2"/>
            <w:shd w:val="clear" w:color="auto" w:fill="B4C6E7"/>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REGISTROS DE OBRA</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Reportes Diarios de Obra ( Registro fotográfico, y avance por ítems %, aprobado por SUPERVISOR)</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Registros de Calidad</w:t>
            </w:r>
          </w:p>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 Según especificaciones, Procedimientos y solicitud de SUPERVISOR)</w:t>
            </w:r>
          </w:p>
        </w:tc>
        <w:tc>
          <w:tcPr>
            <w:tcW w:w="2156" w:type="dxa"/>
            <w:shd w:val="clear" w:color="auto" w:fill="auto"/>
            <w:vAlign w:val="center"/>
          </w:tcPr>
          <w:p w:rsidR="00ED4AAC" w:rsidRPr="008C258D" w:rsidRDefault="00ED4AAC" w:rsidP="00E13C46">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ED4AAC" w:rsidRPr="008C258D" w:rsidTr="00E13C46">
        <w:trPr>
          <w:trHeight w:val="284"/>
          <w:jc w:val="center"/>
        </w:trPr>
        <w:tc>
          <w:tcPr>
            <w:tcW w:w="8897" w:type="dxa"/>
            <w:gridSpan w:val="2"/>
            <w:shd w:val="clear" w:color="auto" w:fill="B4C6E7"/>
            <w:vAlign w:val="center"/>
          </w:tcPr>
          <w:p w:rsidR="00ED4AAC" w:rsidRPr="008C258D" w:rsidRDefault="00ED4AAC" w:rsidP="00E13C46">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SALUD SEGURIDAD Y MEDIO AMBIENTE</w:t>
            </w:r>
          </w:p>
        </w:tc>
      </w:tr>
      <w:tr w:rsidR="00ED4AAC" w:rsidRPr="008C258D" w:rsidTr="00E13C46">
        <w:trPr>
          <w:trHeight w:val="284"/>
          <w:jc w:val="center"/>
        </w:trPr>
        <w:tc>
          <w:tcPr>
            <w:tcW w:w="6741" w:type="dxa"/>
            <w:shd w:val="clear" w:color="auto" w:fill="auto"/>
            <w:vAlign w:val="center"/>
          </w:tcPr>
          <w:p w:rsidR="00ED4AAC" w:rsidRPr="008C258D" w:rsidRDefault="00ED4AAC" w:rsidP="00E13C46">
            <w:pPr>
              <w:rPr>
                <w:rFonts w:ascii="Calibri" w:hAnsi="Calibri" w:cs="Calibri"/>
                <w:iCs/>
                <w:sz w:val="20"/>
                <w:szCs w:val="20"/>
                <w:lang w:val="es-BO"/>
              </w:rPr>
            </w:pPr>
            <w:r w:rsidRPr="008C258D">
              <w:rPr>
                <w:rFonts w:ascii="Calibri" w:hAnsi="Calibri" w:cs="Calibri"/>
                <w:iCs/>
                <w:sz w:val="20"/>
                <w:szCs w:val="20"/>
                <w:lang w:val="es-BO"/>
              </w:rPr>
              <w:t>De acuerdo a Validaciones Medio Ambientales y Seguridad y Salud Ocupacional</w:t>
            </w:r>
          </w:p>
        </w:tc>
        <w:tc>
          <w:tcPr>
            <w:tcW w:w="2156" w:type="dxa"/>
            <w:shd w:val="clear" w:color="auto" w:fill="auto"/>
            <w:vAlign w:val="center"/>
          </w:tcPr>
          <w:p w:rsidR="00ED4AAC" w:rsidRPr="008C258D" w:rsidRDefault="00ED4AAC" w:rsidP="00E13C46">
            <w:pPr>
              <w:jc w:val="center"/>
              <w:rPr>
                <w:rFonts w:ascii="Calibri" w:hAnsi="Calibri" w:cs="Calibri"/>
                <w:sz w:val="20"/>
                <w:szCs w:val="20"/>
              </w:rPr>
            </w:pPr>
            <w:r w:rsidRPr="008C258D">
              <w:rPr>
                <w:rFonts w:ascii="Calibri" w:hAnsi="Calibri" w:cs="Calibri"/>
                <w:iCs/>
                <w:sz w:val="20"/>
                <w:szCs w:val="20"/>
                <w:lang w:val="es-BO"/>
              </w:rPr>
              <w:t>Original</w:t>
            </w:r>
          </w:p>
        </w:tc>
      </w:tr>
    </w:tbl>
    <w:p w:rsidR="00ED4AAC" w:rsidRPr="008C258D" w:rsidRDefault="00ED4AAC" w:rsidP="00ED4AAC">
      <w:pPr>
        <w:autoSpaceDE w:val="0"/>
        <w:autoSpaceDN w:val="0"/>
        <w:adjustRightInd w:val="0"/>
        <w:contextualSpacing/>
        <w:jc w:val="both"/>
        <w:rPr>
          <w:rFonts w:asciiTheme="minorHAnsi" w:eastAsiaTheme="minorHAnsi" w:hAnsiTheme="minorHAnsi" w:cstheme="minorHAnsi"/>
          <w:sz w:val="20"/>
          <w:szCs w:val="20"/>
          <w:lang w:val="es-BO" w:eastAsia="en-US"/>
        </w:rPr>
      </w:pP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hAnsiTheme="minorHAnsi" w:cstheme="minorHAnsi"/>
          <w:color w:val="auto"/>
          <w:sz w:val="20"/>
          <w:szCs w:val="20"/>
        </w:rPr>
        <w:lastRenderedPageBreak/>
        <w:t>MEDIDAS DE MITIGACIÓN AMBIENTAL</w:t>
      </w:r>
    </w:p>
    <w:p w:rsidR="00ED4AAC" w:rsidRPr="008C258D" w:rsidRDefault="00ED4AAC" w:rsidP="00ED4AAC">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D4AAC" w:rsidRPr="008C258D" w:rsidRDefault="00ED4AAC" w:rsidP="00ED4AAC">
      <w:pPr>
        <w:rPr>
          <w:rFonts w:asciiTheme="minorHAnsi" w:hAnsiTheme="minorHAnsi" w:cstheme="minorHAnsi"/>
          <w:kern w:val="28"/>
          <w:sz w:val="20"/>
          <w:szCs w:val="20"/>
          <w:lang w:val="es-ES_tradnl"/>
        </w:rPr>
      </w:pPr>
    </w:p>
    <w:p w:rsidR="00ED4AAC" w:rsidRPr="008C258D" w:rsidRDefault="00ED4AAC" w:rsidP="00ED4AAC">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D4AAC" w:rsidRPr="008C258D" w:rsidRDefault="00ED4AAC" w:rsidP="00ED4AAC">
      <w:pPr>
        <w:rPr>
          <w:rFonts w:asciiTheme="minorHAnsi" w:hAnsiTheme="minorHAnsi" w:cstheme="minorHAnsi"/>
          <w:kern w:val="28"/>
          <w:sz w:val="20"/>
          <w:szCs w:val="20"/>
          <w:lang w:val="es-ES_tradnl"/>
        </w:rPr>
      </w:pPr>
    </w:p>
    <w:p w:rsidR="00ED4AAC" w:rsidRPr="008C258D" w:rsidRDefault="00ED4AAC" w:rsidP="00ED4AAC">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ED4AAC" w:rsidRPr="008C258D" w:rsidRDefault="00ED4AAC" w:rsidP="00ED4AAC">
      <w:pPr>
        <w:rPr>
          <w:rFonts w:asciiTheme="minorHAnsi" w:hAnsiTheme="minorHAnsi" w:cstheme="minorHAnsi"/>
          <w:kern w:val="28"/>
          <w:sz w:val="20"/>
          <w:szCs w:val="20"/>
          <w:lang w:val="es-ES_tradnl"/>
        </w:rPr>
      </w:pPr>
    </w:p>
    <w:p w:rsidR="00ED4AAC" w:rsidRPr="008C258D" w:rsidRDefault="00ED4AAC" w:rsidP="00ED4AAC">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ED4AAC" w:rsidRPr="008C258D" w:rsidRDefault="00ED4AAC" w:rsidP="00ED4AAC">
      <w:pPr>
        <w:rPr>
          <w:rFonts w:asciiTheme="minorHAnsi" w:hAnsiTheme="minorHAnsi" w:cstheme="minorHAnsi"/>
          <w:kern w:val="28"/>
          <w:sz w:val="20"/>
          <w:szCs w:val="20"/>
          <w:lang w:val="es-ES_tradnl"/>
        </w:rPr>
      </w:pPr>
    </w:p>
    <w:p w:rsidR="00ED4AAC" w:rsidRPr="008C258D" w:rsidRDefault="00ED4AAC" w:rsidP="00786130">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8C258D">
        <w:rPr>
          <w:rFonts w:asciiTheme="minorHAnsi" w:eastAsiaTheme="minorHAnsi" w:hAnsiTheme="minorHAnsi" w:cstheme="minorHAnsi"/>
          <w:bCs w:val="0"/>
          <w:color w:val="auto"/>
          <w:sz w:val="20"/>
          <w:szCs w:val="20"/>
        </w:rPr>
        <w:t xml:space="preserve">MEDICIÓN Y FORMA DE PAGO </w:t>
      </w:r>
    </w:p>
    <w:p w:rsidR="00ED4AAC" w:rsidRPr="008C258D" w:rsidRDefault="00ED4AAC" w:rsidP="00ED4AAC">
      <w:pPr>
        <w:autoSpaceDE w:val="0"/>
        <w:autoSpaceDN w:val="0"/>
        <w:adjustRightInd w:val="0"/>
        <w:contextualSpacing/>
        <w:jc w:val="both"/>
        <w:rPr>
          <w:sz w:val="20"/>
          <w:szCs w:val="20"/>
          <w:lang w:val="es-BO" w:eastAsia="en-US"/>
        </w:rPr>
      </w:pPr>
      <w:r w:rsidRPr="008C258D">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4568FF" w:rsidRPr="008C258D" w:rsidRDefault="004568FF" w:rsidP="0078613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sidRPr="008C258D">
        <w:rPr>
          <w:rFonts w:asciiTheme="minorHAnsi" w:hAnsiTheme="minorHAnsi" w:cstheme="minorHAnsi"/>
          <w:color w:val="000000" w:themeColor="text1"/>
          <w:sz w:val="20"/>
          <w:szCs w:val="20"/>
        </w:rPr>
        <w:t xml:space="preserve">HOT TAP DE 1” </w:t>
      </w:r>
      <w:r w:rsidR="00F04A19">
        <w:rPr>
          <w:rFonts w:asciiTheme="minorHAnsi" w:hAnsiTheme="minorHAnsi" w:cstheme="minorHAnsi"/>
          <w:color w:val="000000" w:themeColor="text1"/>
          <w:sz w:val="20"/>
          <w:szCs w:val="20"/>
        </w:rPr>
        <w:t>Y</w:t>
      </w:r>
      <w:r w:rsidR="00006FD3">
        <w:rPr>
          <w:rFonts w:asciiTheme="minorHAnsi" w:hAnsiTheme="minorHAnsi" w:cstheme="minorHAnsi"/>
          <w:color w:val="000000" w:themeColor="text1"/>
          <w:sz w:val="20"/>
          <w:szCs w:val="20"/>
        </w:rPr>
        <w:t xml:space="preserve"> MONTAJE DE ACCESORIOS PARA REGISTRO DE PRESION</w:t>
      </w:r>
      <w:r w:rsidR="00F04A19">
        <w:rPr>
          <w:rFonts w:asciiTheme="minorHAnsi" w:hAnsiTheme="minorHAnsi" w:cstheme="minorHAnsi"/>
          <w:color w:val="000000" w:themeColor="text1"/>
          <w:sz w:val="20"/>
          <w:szCs w:val="20"/>
        </w:rPr>
        <w:t xml:space="preserve"> </w:t>
      </w: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UNIDAD: GLB</w:t>
      </w: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p>
    <w:p w:rsidR="004568FF" w:rsidRPr="008C258D" w:rsidRDefault="004568FF" w:rsidP="00786130">
      <w:pPr>
        <w:pStyle w:val="Sangra3detindependiente"/>
        <w:numPr>
          <w:ilvl w:val="1"/>
          <w:numId w:val="10"/>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4568FF" w:rsidRPr="008C258D" w:rsidRDefault="004568FF" w:rsidP="004568FF">
      <w:pPr>
        <w:pStyle w:val="Default"/>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lastRenderedPageBreak/>
        <w:t xml:space="preserve">Cálculos para Hot </w:t>
      </w:r>
      <w:proofErr w:type="spellStart"/>
      <w:r w:rsidRPr="008C258D">
        <w:rPr>
          <w:rFonts w:asciiTheme="minorHAnsi" w:hAnsiTheme="minorHAnsi" w:cstheme="minorHAnsi"/>
          <w:sz w:val="20"/>
          <w:szCs w:val="20"/>
        </w:rPr>
        <w:t>Tap</w:t>
      </w:r>
      <w:proofErr w:type="spellEnd"/>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Medición de espesores</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Soldadura de accesorios</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END por tintas Penetrantes</w:t>
      </w:r>
    </w:p>
    <w:p w:rsidR="004568FF" w:rsidRPr="008C258D" w:rsidRDefault="004568FF" w:rsidP="00786130">
      <w:pPr>
        <w:pStyle w:val="Prrafodelista"/>
        <w:numPr>
          <w:ilvl w:val="0"/>
          <w:numId w:val="8"/>
        </w:numPr>
        <w:contextualSpacing/>
        <w:jc w:val="both"/>
        <w:rPr>
          <w:rFonts w:asciiTheme="minorHAnsi" w:hAnsiTheme="minorHAnsi" w:cstheme="minorHAnsi"/>
          <w:sz w:val="20"/>
          <w:szCs w:val="20"/>
        </w:rPr>
      </w:pPr>
      <w:r w:rsidRPr="008C258D">
        <w:rPr>
          <w:rFonts w:asciiTheme="minorHAnsi" w:hAnsiTheme="minorHAnsi" w:cstheme="minorHAnsi"/>
          <w:sz w:val="20"/>
          <w:szCs w:val="20"/>
        </w:rPr>
        <w:t>Prueba Hidrostática</w:t>
      </w:r>
    </w:p>
    <w:p w:rsidR="004568FF" w:rsidRDefault="004568FF" w:rsidP="00786130">
      <w:pPr>
        <w:pStyle w:val="Prrafodelista"/>
        <w:numPr>
          <w:ilvl w:val="0"/>
          <w:numId w:val="8"/>
        </w:numPr>
        <w:contextualSpacing/>
        <w:jc w:val="both"/>
        <w:rPr>
          <w:rFonts w:asciiTheme="minorHAnsi" w:hAnsiTheme="minorHAnsi" w:cstheme="minorHAnsi"/>
          <w:sz w:val="20"/>
          <w:szCs w:val="20"/>
          <w:lang w:val="en-US"/>
        </w:rPr>
      </w:pPr>
      <w:r w:rsidRPr="008C258D">
        <w:rPr>
          <w:rFonts w:asciiTheme="minorHAnsi" w:hAnsiTheme="minorHAnsi" w:cstheme="minorHAnsi"/>
          <w:sz w:val="20"/>
          <w:szCs w:val="20"/>
          <w:lang w:val="en-US"/>
        </w:rPr>
        <w:t>Hot Tap de 1”</w:t>
      </w:r>
    </w:p>
    <w:p w:rsidR="00784EBB" w:rsidRPr="008C258D" w:rsidRDefault="00784EBB" w:rsidP="00786130">
      <w:pPr>
        <w:pStyle w:val="Prrafodelista"/>
        <w:numPr>
          <w:ilvl w:val="0"/>
          <w:numId w:val="8"/>
        </w:numPr>
        <w:contextualSpacing/>
        <w:jc w:val="both"/>
        <w:rPr>
          <w:rFonts w:asciiTheme="minorHAnsi" w:hAnsiTheme="minorHAnsi" w:cstheme="minorHAnsi"/>
          <w:sz w:val="20"/>
          <w:szCs w:val="20"/>
          <w:lang w:val="en-US"/>
        </w:rPr>
      </w:pPr>
      <w:proofErr w:type="spellStart"/>
      <w:r>
        <w:rPr>
          <w:rFonts w:asciiTheme="minorHAnsi" w:hAnsiTheme="minorHAnsi" w:cstheme="minorHAnsi"/>
          <w:sz w:val="20"/>
          <w:szCs w:val="20"/>
          <w:lang w:val="en-US"/>
        </w:rPr>
        <w:t>Montaje</w:t>
      </w:r>
      <w:proofErr w:type="spellEnd"/>
      <w:r>
        <w:rPr>
          <w:rFonts w:asciiTheme="minorHAnsi" w:hAnsiTheme="minorHAnsi" w:cstheme="minorHAnsi"/>
          <w:sz w:val="20"/>
          <w:szCs w:val="20"/>
          <w:lang w:val="en-US"/>
        </w:rPr>
        <w:t xml:space="preserve"> de </w:t>
      </w:r>
      <w:proofErr w:type="spellStart"/>
      <w:r>
        <w:rPr>
          <w:rFonts w:asciiTheme="minorHAnsi" w:hAnsiTheme="minorHAnsi" w:cstheme="minorHAnsi"/>
          <w:sz w:val="20"/>
          <w:szCs w:val="20"/>
          <w:lang w:val="en-US"/>
        </w:rPr>
        <w:t>accesorios</w:t>
      </w:r>
      <w:proofErr w:type="spellEnd"/>
      <w:r>
        <w:rPr>
          <w:rFonts w:asciiTheme="minorHAnsi" w:hAnsiTheme="minorHAnsi" w:cstheme="minorHAnsi"/>
          <w:sz w:val="20"/>
          <w:szCs w:val="20"/>
          <w:lang w:val="en-US"/>
        </w:rPr>
        <w:t xml:space="preserve"> para </w:t>
      </w:r>
      <w:proofErr w:type="spellStart"/>
      <w:r>
        <w:rPr>
          <w:rFonts w:asciiTheme="minorHAnsi" w:hAnsiTheme="minorHAnsi" w:cstheme="minorHAnsi"/>
          <w:sz w:val="20"/>
          <w:szCs w:val="20"/>
          <w:lang w:val="en-US"/>
        </w:rPr>
        <w:t>registro</w:t>
      </w:r>
      <w:proofErr w:type="spellEnd"/>
      <w:r>
        <w:rPr>
          <w:rFonts w:asciiTheme="minorHAnsi" w:hAnsiTheme="minorHAnsi" w:cstheme="minorHAnsi"/>
          <w:sz w:val="20"/>
          <w:szCs w:val="20"/>
          <w:lang w:val="en-US"/>
        </w:rPr>
        <w:t xml:space="preserve"> de </w:t>
      </w:r>
      <w:proofErr w:type="spellStart"/>
      <w:r>
        <w:rPr>
          <w:rFonts w:asciiTheme="minorHAnsi" w:hAnsiTheme="minorHAnsi" w:cstheme="minorHAnsi"/>
          <w:sz w:val="20"/>
          <w:szCs w:val="20"/>
          <w:lang w:val="en-US"/>
        </w:rPr>
        <w:t>presion</w:t>
      </w:r>
      <w:proofErr w:type="spellEnd"/>
    </w:p>
    <w:p w:rsidR="004568FF" w:rsidRPr="008C258D" w:rsidRDefault="004568FF" w:rsidP="004568FF">
      <w:pPr>
        <w:pStyle w:val="Prrafodelista"/>
        <w:ind w:left="1146"/>
        <w:jc w:val="both"/>
        <w:rPr>
          <w:rFonts w:asciiTheme="minorHAnsi" w:hAnsiTheme="minorHAnsi" w:cstheme="minorHAnsi"/>
          <w:sz w:val="20"/>
          <w:szCs w:val="20"/>
          <w:lang w:val="en-US"/>
        </w:rPr>
      </w:pPr>
    </w:p>
    <w:p w:rsidR="004568FF" w:rsidRDefault="004568FF" w:rsidP="00786130">
      <w:pPr>
        <w:pStyle w:val="Sangra3detindependiente"/>
        <w:numPr>
          <w:ilvl w:val="1"/>
          <w:numId w:val="10"/>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E5537A" w:rsidRDefault="00E5537A" w:rsidP="00E5537A">
      <w:pPr>
        <w:pStyle w:val="Sangra3detindependiente"/>
        <w:autoSpaceDE w:val="0"/>
        <w:autoSpaceDN w:val="0"/>
        <w:adjustRightInd w:val="0"/>
        <w:spacing w:after="0" w:line="240" w:lineRule="auto"/>
        <w:jc w:val="both"/>
        <w:rPr>
          <w:rFonts w:cstheme="minorHAnsi"/>
          <w:b/>
          <w:bCs/>
          <w:sz w:val="20"/>
          <w:szCs w:val="20"/>
        </w:rPr>
      </w:pPr>
    </w:p>
    <w:p w:rsidR="00E5537A" w:rsidRPr="002964EA" w:rsidRDefault="00E5537A" w:rsidP="00F04A19">
      <w:pPr>
        <w:pStyle w:val="Norma"/>
        <w:rPr>
          <w:rFonts w:ascii="Calibri" w:hAnsi="Calibri"/>
          <w:sz w:val="20"/>
          <w:szCs w:val="20"/>
        </w:rPr>
      </w:pPr>
      <w:r w:rsidRPr="002964EA">
        <w:rPr>
          <w:rFonts w:ascii="Calibri" w:eastAsia="Calibri" w:hAnsi="Calibri"/>
          <w:sz w:val="20"/>
          <w:szCs w:val="20"/>
        </w:rPr>
        <w:t>EL CONTRATISTA es quien suministrará todo el material necesario, personal y otros elementos necesarios para la ejecución de este ítem. Para la ejecución de los trabajos, los mismos deberán ser aprobados por el SUPERVISOR al inicio de la actividad</w:t>
      </w:r>
      <w:r w:rsidRPr="002964EA">
        <w:rPr>
          <w:rFonts w:ascii="Calibri" w:eastAsia="Calibri" w:hAnsi="Calibri"/>
          <w:sz w:val="20"/>
          <w:szCs w:val="20"/>
          <w:lang w:val="es-BO"/>
        </w:rPr>
        <w:t>.</w:t>
      </w:r>
    </w:p>
    <w:p w:rsidR="00E5537A" w:rsidRDefault="00E5537A" w:rsidP="00F04A19">
      <w:pPr>
        <w:rPr>
          <w:rFonts w:ascii="Calibri" w:hAnsi="Calibri"/>
          <w:b/>
          <w:sz w:val="20"/>
          <w:szCs w:val="20"/>
          <w:lang w:val="es-BO" w:eastAsia="en-US"/>
        </w:rPr>
      </w:pPr>
      <w:r w:rsidRPr="002964EA">
        <w:rPr>
          <w:rFonts w:ascii="Calibri" w:hAnsi="Calibri"/>
          <w:b/>
          <w:sz w:val="20"/>
          <w:szCs w:val="20"/>
          <w:lang w:val="es-BO" w:eastAsia="en-US"/>
        </w:rPr>
        <w:t>MATER</w:t>
      </w:r>
      <w:r>
        <w:rPr>
          <w:rFonts w:ascii="Calibri" w:hAnsi="Calibri"/>
          <w:b/>
          <w:sz w:val="20"/>
          <w:szCs w:val="20"/>
          <w:lang w:val="es-BO" w:eastAsia="en-US"/>
        </w:rPr>
        <w:t xml:space="preserve">IALES </w:t>
      </w:r>
    </w:p>
    <w:tbl>
      <w:tblPr>
        <w:tblpPr w:leftFromText="141" w:rightFromText="141" w:vertAnchor="text" w:tblpXSpec="center" w:tblpY="1"/>
        <w:tblOverlap w:val="never"/>
        <w:tblW w:w="3360" w:type="dxa"/>
        <w:tblCellMar>
          <w:left w:w="70" w:type="dxa"/>
          <w:right w:w="70" w:type="dxa"/>
        </w:tblCellMar>
        <w:tblLook w:val="04A0" w:firstRow="1" w:lastRow="0" w:firstColumn="1" w:lastColumn="0" w:noHBand="0" w:noVBand="1"/>
      </w:tblPr>
      <w:tblGrid>
        <w:gridCol w:w="3360"/>
      </w:tblGrid>
      <w:tr w:rsidR="001705C7" w:rsidRPr="001705C7" w:rsidTr="00784EBB">
        <w:trPr>
          <w:trHeight w:val="319"/>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5C7" w:rsidRPr="001705C7" w:rsidRDefault="001705C7" w:rsidP="00784EBB">
            <w:pPr>
              <w:rPr>
                <w:rFonts w:ascii="Calibri" w:hAnsi="Calibri"/>
                <w:sz w:val="20"/>
                <w:szCs w:val="16"/>
                <w:lang w:val="es-BO" w:eastAsia="es-BO"/>
              </w:rPr>
            </w:pPr>
            <w:proofErr w:type="spellStart"/>
            <w:r w:rsidRPr="001705C7">
              <w:rPr>
                <w:rFonts w:ascii="Calibri" w:hAnsi="Calibri"/>
                <w:sz w:val="20"/>
                <w:szCs w:val="16"/>
                <w:lang w:val="es-BO" w:eastAsia="es-BO"/>
              </w:rPr>
              <w:t>Valvula</w:t>
            </w:r>
            <w:proofErr w:type="spellEnd"/>
            <w:r w:rsidRPr="001705C7">
              <w:rPr>
                <w:rFonts w:ascii="Calibri" w:hAnsi="Calibri"/>
                <w:sz w:val="20"/>
                <w:szCs w:val="16"/>
                <w:lang w:val="es-BO" w:eastAsia="es-BO"/>
              </w:rPr>
              <w:t xml:space="preserve"> de bola ANC 1"</w:t>
            </w:r>
          </w:p>
        </w:tc>
      </w:tr>
      <w:tr w:rsidR="001705C7" w:rsidRPr="001705C7" w:rsidTr="00784EBB">
        <w:trPr>
          <w:trHeight w:val="319"/>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5C7" w:rsidRPr="001705C7" w:rsidRDefault="001705C7" w:rsidP="00784EBB">
            <w:pPr>
              <w:rPr>
                <w:rFonts w:ascii="Calibri" w:hAnsi="Calibri"/>
                <w:sz w:val="20"/>
                <w:szCs w:val="16"/>
                <w:lang w:val="es-BO" w:eastAsia="es-BO"/>
              </w:rPr>
            </w:pPr>
            <w:proofErr w:type="spellStart"/>
            <w:r w:rsidRPr="001705C7">
              <w:rPr>
                <w:rFonts w:ascii="Calibri" w:hAnsi="Calibri"/>
                <w:sz w:val="20"/>
                <w:szCs w:val="16"/>
                <w:lang w:val="es-BO" w:eastAsia="es-BO"/>
              </w:rPr>
              <w:t>Threadolet</w:t>
            </w:r>
            <w:proofErr w:type="spellEnd"/>
          </w:p>
        </w:tc>
      </w:tr>
      <w:tr w:rsidR="00784EBB" w:rsidRPr="001705C7" w:rsidTr="00784EBB">
        <w:trPr>
          <w:trHeight w:val="319"/>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784EBB" w:rsidRPr="001705C7" w:rsidRDefault="00784EBB" w:rsidP="00784EBB">
            <w:pPr>
              <w:rPr>
                <w:rFonts w:ascii="Calibri" w:hAnsi="Calibri"/>
                <w:sz w:val="20"/>
                <w:szCs w:val="16"/>
                <w:lang w:val="es-BO" w:eastAsia="es-BO"/>
              </w:rPr>
            </w:pPr>
            <w:r w:rsidRPr="00784EBB">
              <w:rPr>
                <w:rFonts w:ascii="Calibri" w:hAnsi="Calibri"/>
                <w:sz w:val="20"/>
                <w:szCs w:val="16"/>
                <w:lang w:val="es-BO" w:eastAsia="es-BO"/>
              </w:rPr>
              <w:t>Niple - ANC Hexagonal de 1"</w:t>
            </w:r>
          </w:p>
        </w:tc>
      </w:tr>
      <w:tr w:rsidR="00784EBB" w:rsidRPr="001705C7" w:rsidTr="00784EBB">
        <w:trPr>
          <w:trHeight w:val="319"/>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784EBB" w:rsidRPr="001705C7" w:rsidRDefault="00784EBB" w:rsidP="00784EBB">
            <w:pPr>
              <w:rPr>
                <w:rFonts w:ascii="Calibri" w:hAnsi="Calibri"/>
                <w:sz w:val="20"/>
                <w:szCs w:val="16"/>
                <w:lang w:val="es-BO" w:eastAsia="es-BO"/>
              </w:rPr>
            </w:pPr>
            <w:r w:rsidRPr="00784EBB">
              <w:rPr>
                <w:rFonts w:ascii="Calibri" w:hAnsi="Calibri"/>
                <w:sz w:val="20"/>
                <w:szCs w:val="16"/>
                <w:lang w:val="es-BO" w:eastAsia="es-BO"/>
              </w:rPr>
              <w:t>Buje - ANC Reductor de 1" A 1/2"</w:t>
            </w:r>
          </w:p>
        </w:tc>
      </w:tr>
      <w:tr w:rsidR="00784EBB" w:rsidRPr="001705C7" w:rsidTr="00784EBB">
        <w:trPr>
          <w:trHeight w:val="319"/>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784EBB" w:rsidRPr="001705C7" w:rsidRDefault="00784EBB" w:rsidP="00784EBB">
            <w:pPr>
              <w:rPr>
                <w:rFonts w:ascii="Calibri" w:hAnsi="Calibri"/>
                <w:sz w:val="20"/>
                <w:szCs w:val="16"/>
                <w:lang w:val="es-BO" w:eastAsia="es-BO"/>
              </w:rPr>
            </w:pPr>
            <w:proofErr w:type="spellStart"/>
            <w:r w:rsidRPr="00784EBB">
              <w:rPr>
                <w:rFonts w:ascii="Calibri" w:hAnsi="Calibri"/>
                <w:sz w:val="20"/>
                <w:szCs w:val="16"/>
                <w:lang w:val="es-BO" w:eastAsia="es-BO"/>
              </w:rPr>
              <w:t>Valvula</w:t>
            </w:r>
            <w:proofErr w:type="spellEnd"/>
            <w:r w:rsidRPr="00784EBB">
              <w:rPr>
                <w:rFonts w:ascii="Calibri" w:hAnsi="Calibri"/>
                <w:sz w:val="20"/>
                <w:szCs w:val="16"/>
                <w:lang w:val="es-BO" w:eastAsia="es-BO"/>
              </w:rPr>
              <w:t xml:space="preserve"> de Aguja de 1/2" M-H NPT</w:t>
            </w:r>
          </w:p>
        </w:tc>
      </w:tr>
      <w:tr w:rsidR="00784EBB" w:rsidRPr="001705C7" w:rsidTr="00784EBB">
        <w:trPr>
          <w:trHeight w:val="319"/>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784EBB" w:rsidRPr="001705C7" w:rsidRDefault="00784EBB" w:rsidP="00784EBB">
            <w:pPr>
              <w:rPr>
                <w:rFonts w:ascii="Calibri" w:hAnsi="Calibri"/>
                <w:sz w:val="20"/>
                <w:szCs w:val="16"/>
                <w:lang w:val="es-BO" w:eastAsia="es-BO"/>
              </w:rPr>
            </w:pPr>
            <w:r w:rsidRPr="00784EBB">
              <w:rPr>
                <w:rFonts w:ascii="Calibri" w:hAnsi="Calibri"/>
                <w:sz w:val="20"/>
                <w:szCs w:val="16"/>
                <w:lang w:val="es-BO" w:eastAsia="es-BO"/>
              </w:rPr>
              <w:t>Buje - ANC Reductor de 1/2" a 1/4"</w:t>
            </w:r>
          </w:p>
        </w:tc>
      </w:tr>
      <w:tr w:rsidR="00784EBB" w:rsidRPr="001705C7" w:rsidTr="00784EBB">
        <w:trPr>
          <w:trHeight w:val="319"/>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784EBB" w:rsidRPr="001705C7" w:rsidRDefault="00784EBB" w:rsidP="00784EBB">
            <w:pPr>
              <w:rPr>
                <w:rFonts w:ascii="Calibri" w:hAnsi="Calibri"/>
                <w:sz w:val="20"/>
                <w:szCs w:val="16"/>
                <w:lang w:val="es-BO" w:eastAsia="es-BO"/>
              </w:rPr>
            </w:pPr>
            <w:proofErr w:type="spellStart"/>
            <w:r w:rsidRPr="00784EBB">
              <w:rPr>
                <w:rFonts w:ascii="Calibri" w:hAnsi="Calibri"/>
                <w:sz w:val="20"/>
                <w:szCs w:val="16"/>
                <w:lang w:val="es-BO" w:eastAsia="es-BO"/>
              </w:rPr>
              <w:t>Tapon</w:t>
            </w:r>
            <w:proofErr w:type="spellEnd"/>
            <w:r w:rsidRPr="00784EBB">
              <w:rPr>
                <w:rFonts w:ascii="Calibri" w:hAnsi="Calibri"/>
                <w:sz w:val="20"/>
                <w:szCs w:val="16"/>
                <w:lang w:val="es-BO" w:eastAsia="es-BO"/>
              </w:rPr>
              <w:t xml:space="preserve"> - ANC de 1/4" NPT</w:t>
            </w:r>
          </w:p>
        </w:tc>
      </w:tr>
      <w:tr w:rsidR="001705C7" w:rsidRPr="001705C7" w:rsidTr="00784EBB">
        <w:trPr>
          <w:trHeight w:val="319"/>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5C7" w:rsidRPr="001705C7" w:rsidRDefault="001705C7" w:rsidP="00784EBB">
            <w:pPr>
              <w:rPr>
                <w:rFonts w:ascii="Calibri" w:hAnsi="Calibri"/>
                <w:sz w:val="20"/>
                <w:szCs w:val="16"/>
                <w:lang w:val="es-BO" w:eastAsia="es-BO"/>
              </w:rPr>
            </w:pPr>
            <w:r w:rsidRPr="001705C7">
              <w:rPr>
                <w:rFonts w:ascii="Calibri" w:hAnsi="Calibri"/>
                <w:sz w:val="20"/>
                <w:szCs w:val="16"/>
                <w:lang w:val="es-BO" w:eastAsia="es-BO"/>
              </w:rPr>
              <w:t>Kit de tintas penetrantes</w:t>
            </w:r>
          </w:p>
        </w:tc>
      </w:tr>
      <w:tr w:rsidR="001705C7" w:rsidRPr="001705C7" w:rsidTr="00784EBB">
        <w:trPr>
          <w:trHeight w:val="319"/>
        </w:trPr>
        <w:tc>
          <w:tcPr>
            <w:tcW w:w="3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5C7" w:rsidRPr="001705C7" w:rsidRDefault="001705C7" w:rsidP="00784EBB">
            <w:pPr>
              <w:rPr>
                <w:rFonts w:ascii="Calibri" w:hAnsi="Calibri"/>
                <w:sz w:val="20"/>
                <w:szCs w:val="16"/>
                <w:lang w:val="es-BO" w:eastAsia="es-BO"/>
              </w:rPr>
            </w:pPr>
            <w:r w:rsidRPr="001705C7">
              <w:rPr>
                <w:rFonts w:ascii="Calibri" w:hAnsi="Calibri"/>
                <w:sz w:val="20"/>
                <w:szCs w:val="16"/>
                <w:lang w:val="es-BO" w:eastAsia="es-BO"/>
              </w:rPr>
              <w:t>Electrodo 6010</w:t>
            </w:r>
          </w:p>
        </w:tc>
      </w:tr>
    </w:tbl>
    <w:p w:rsidR="00E5537A" w:rsidRDefault="00784EBB" w:rsidP="00F04A19">
      <w:pPr>
        <w:rPr>
          <w:rFonts w:ascii="Calibri" w:hAnsi="Calibri"/>
          <w:b/>
          <w:sz w:val="20"/>
          <w:szCs w:val="20"/>
          <w:lang w:val="es-BO" w:eastAsia="en-US"/>
        </w:rPr>
      </w:pPr>
      <w:r>
        <w:rPr>
          <w:rFonts w:ascii="Calibri" w:hAnsi="Calibri"/>
          <w:b/>
          <w:sz w:val="20"/>
          <w:szCs w:val="20"/>
          <w:lang w:val="es-BO" w:eastAsia="en-US"/>
        </w:rPr>
        <w:br w:type="textWrapping" w:clear="all"/>
      </w:r>
    </w:p>
    <w:p w:rsidR="00E5537A" w:rsidRDefault="00E5537A" w:rsidP="00F04A19">
      <w:pPr>
        <w:rPr>
          <w:rFonts w:ascii="Calibri" w:hAnsi="Calibri"/>
          <w:b/>
          <w:sz w:val="20"/>
          <w:szCs w:val="20"/>
          <w:lang w:val="es-BO" w:eastAsia="en-US"/>
        </w:rPr>
      </w:pPr>
      <w:r>
        <w:rPr>
          <w:rFonts w:ascii="Calibri" w:hAnsi="Calibri"/>
          <w:b/>
          <w:sz w:val="20"/>
          <w:szCs w:val="20"/>
          <w:lang w:val="es-BO" w:eastAsia="en-US"/>
        </w:rPr>
        <w:t>MANO DE OBRA</w:t>
      </w:r>
    </w:p>
    <w:p w:rsidR="00E5537A" w:rsidRDefault="00E5537A" w:rsidP="00F04A19">
      <w:pPr>
        <w:rPr>
          <w:rFonts w:ascii="Calibri" w:hAnsi="Calibri"/>
          <w:b/>
          <w:sz w:val="20"/>
          <w:szCs w:val="20"/>
          <w:lang w:val="es-BO" w:eastAsia="en-US"/>
        </w:rPr>
      </w:pPr>
    </w:p>
    <w:tbl>
      <w:tblPr>
        <w:tblW w:w="3256" w:type="dxa"/>
        <w:jc w:val="center"/>
        <w:tblCellMar>
          <w:left w:w="70" w:type="dxa"/>
          <w:right w:w="70" w:type="dxa"/>
        </w:tblCellMar>
        <w:tblLook w:val="04A0" w:firstRow="1" w:lastRow="0" w:firstColumn="1" w:lastColumn="0" w:noHBand="0" w:noVBand="1"/>
      </w:tblPr>
      <w:tblGrid>
        <w:gridCol w:w="3256"/>
      </w:tblGrid>
      <w:tr w:rsidR="001705C7" w:rsidRPr="001705C7" w:rsidTr="001705C7">
        <w:trPr>
          <w:trHeight w:val="319"/>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5C7" w:rsidRPr="001705C7" w:rsidRDefault="001705C7" w:rsidP="001705C7">
            <w:pPr>
              <w:rPr>
                <w:rFonts w:ascii="Calibri" w:hAnsi="Calibri"/>
                <w:sz w:val="20"/>
                <w:szCs w:val="16"/>
                <w:lang w:val="es-BO" w:eastAsia="es-BO"/>
              </w:rPr>
            </w:pPr>
            <w:r w:rsidRPr="001705C7">
              <w:rPr>
                <w:rFonts w:ascii="Calibri" w:hAnsi="Calibri"/>
                <w:sz w:val="20"/>
                <w:szCs w:val="16"/>
                <w:lang w:val="es-BO" w:eastAsia="es-BO"/>
              </w:rPr>
              <w:t>Soldador 6G</w:t>
            </w:r>
          </w:p>
        </w:tc>
      </w:tr>
      <w:tr w:rsidR="001705C7" w:rsidRPr="001705C7" w:rsidTr="001705C7">
        <w:trPr>
          <w:trHeight w:val="319"/>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1705C7" w:rsidRPr="001705C7" w:rsidRDefault="001705C7" w:rsidP="001705C7">
            <w:pPr>
              <w:rPr>
                <w:rFonts w:ascii="Calibri" w:hAnsi="Calibri"/>
                <w:sz w:val="20"/>
                <w:szCs w:val="16"/>
                <w:lang w:val="es-BO" w:eastAsia="es-BO"/>
              </w:rPr>
            </w:pPr>
            <w:r w:rsidRPr="001705C7">
              <w:rPr>
                <w:rFonts w:ascii="Calibri" w:hAnsi="Calibri"/>
                <w:sz w:val="20"/>
                <w:szCs w:val="16"/>
                <w:lang w:val="es-BO" w:eastAsia="es-BO"/>
              </w:rPr>
              <w:t>Cañista</w:t>
            </w:r>
          </w:p>
        </w:tc>
      </w:tr>
      <w:tr w:rsidR="001705C7" w:rsidRPr="001705C7" w:rsidTr="001705C7">
        <w:trPr>
          <w:trHeight w:val="319"/>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1705C7" w:rsidRPr="001705C7" w:rsidRDefault="001705C7" w:rsidP="001705C7">
            <w:pPr>
              <w:rPr>
                <w:rFonts w:ascii="Calibri" w:hAnsi="Calibri"/>
                <w:sz w:val="20"/>
                <w:szCs w:val="16"/>
                <w:lang w:val="es-BO" w:eastAsia="es-BO"/>
              </w:rPr>
            </w:pPr>
            <w:r w:rsidRPr="001705C7">
              <w:rPr>
                <w:rFonts w:ascii="Calibri" w:hAnsi="Calibri"/>
                <w:sz w:val="20"/>
                <w:szCs w:val="16"/>
                <w:lang w:val="es-BO" w:eastAsia="es-BO"/>
              </w:rPr>
              <w:t>Ayudante</w:t>
            </w:r>
          </w:p>
        </w:tc>
      </w:tr>
      <w:tr w:rsidR="001705C7" w:rsidRPr="001705C7" w:rsidTr="001705C7">
        <w:trPr>
          <w:trHeight w:val="319"/>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1705C7" w:rsidRPr="001705C7" w:rsidRDefault="001705C7" w:rsidP="001705C7">
            <w:pPr>
              <w:rPr>
                <w:rFonts w:ascii="Calibri" w:hAnsi="Calibri"/>
                <w:sz w:val="20"/>
                <w:szCs w:val="16"/>
                <w:lang w:val="es-BO" w:eastAsia="es-BO"/>
              </w:rPr>
            </w:pPr>
            <w:r w:rsidRPr="001705C7">
              <w:rPr>
                <w:rFonts w:ascii="Calibri" w:hAnsi="Calibri"/>
                <w:sz w:val="20"/>
                <w:szCs w:val="16"/>
                <w:lang w:val="es-BO" w:eastAsia="es-BO"/>
              </w:rPr>
              <w:t>Inspector de Soldadura Nivel II</w:t>
            </w:r>
          </w:p>
        </w:tc>
      </w:tr>
      <w:tr w:rsidR="001705C7" w:rsidRPr="001705C7" w:rsidTr="001705C7">
        <w:trPr>
          <w:trHeight w:val="319"/>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1705C7" w:rsidRPr="001705C7" w:rsidRDefault="001705C7" w:rsidP="001705C7">
            <w:pPr>
              <w:rPr>
                <w:rFonts w:ascii="Calibri" w:hAnsi="Calibri"/>
                <w:sz w:val="20"/>
                <w:szCs w:val="16"/>
                <w:lang w:val="es-BO" w:eastAsia="es-BO"/>
              </w:rPr>
            </w:pPr>
            <w:r w:rsidRPr="001705C7">
              <w:rPr>
                <w:rFonts w:ascii="Calibri" w:hAnsi="Calibri"/>
                <w:sz w:val="20"/>
                <w:szCs w:val="16"/>
                <w:lang w:val="es-BO" w:eastAsia="es-BO"/>
              </w:rPr>
              <w:t>Especialista en Tintas Penetrantes</w:t>
            </w:r>
          </w:p>
        </w:tc>
      </w:tr>
      <w:tr w:rsidR="001705C7" w:rsidRPr="001705C7" w:rsidTr="001705C7">
        <w:trPr>
          <w:trHeight w:val="319"/>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1705C7" w:rsidRPr="001705C7" w:rsidRDefault="001705C7" w:rsidP="001705C7">
            <w:pPr>
              <w:rPr>
                <w:rFonts w:ascii="Calibri" w:hAnsi="Calibri"/>
                <w:sz w:val="20"/>
                <w:szCs w:val="16"/>
                <w:lang w:val="es-BO" w:eastAsia="es-BO"/>
              </w:rPr>
            </w:pPr>
            <w:r w:rsidRPr="001705C7">
              <w:rPr>
                <w:rFonts w:ascii="Calibri" w:hAnsi="Calibri"/>
                <w:sz w:val="20"/>
                <w:szCs w:val="16"/>
                <w:lang w:val="es-BO" w:eastAsia="es-BO"/>
              </w:rPr>
              <w:t>Armador</w:t>
            </w:r>
          </w:p>
        </w:tc>
      </w:tr>
      <w:tr w:rsidR="001705C7" w:rsidRPr="001705C7" w:rsidTr="001705C7">
        <w:trPr>
          <w:trHeight w:val="319"/>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1705C7" w:rsidRPr="001705C7" w:rsidRDefault="001705C7" w:rsidP="001705C7">
            <w:pPr>
              <w:rPr>
                <w:rFonts w:ascii="Calibri" w:hAnsi="Calibri"/>
                <w:sz w:val="20"/>
                <w:szCs w:val="16"/>
                <w:lang w:val="es-BO" w:eastAsia="es-BO"/>
              </w:rPr>
            </w:pPr>
            <w:r w:rsidRPr="001705C7">
              <w:rPr>
                <w:rFonts w:ascii="Calibri" w:hAnsi="Calibri"/>
                <w:sz w:val="20"/>
                <w:szCs w:val="16"/>
                <w:lang w:val="es-BO" w:eastAsia="es-BO"/>
              </w:rPr>
              <w:t>Chofer</w:t>
            </w:r>
          </w:p>
        </w:tc>
      </w:tr>
      <w:tr w:rsidR="001705C7" w:rsidRPr="001705C7" w:rsidTr="001705C7">
        <w:trPr>
          <w:trHeight w:val="319"/>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1705C7" w:rsidRPr="001705C7" w:rsidRDefault="001705C7" w:rsidP="001705C7">
            <w:pPr>
              <w:rPr>
                <w:rFonts w:ascii="Calibri" w:hAnsi="Calibri"/>
                <w:sz w:val="20"/>
                <w:szCs w:val="16"/>
                <w:lang w:val="es-BO" w:eastAsia="es-BO"/>
              </w:rPr>
            </w:pPr>
            <w:r w:rsidRPr="001705C7">
              <w:rPr>
                <w:rFonts w:ascii="Calibri" w:hAnsi="Calibri"/>
                <w:sz w:val="20"/>
                <w:szCs w:val="16"/>
                <w:lang w:val="es-BO" w:eastAsia="es-BO"/>
              </w:rPr>
              <w:t xml:space="preserve">Especialista en </w:t>
            </w:r>
            <w:proofErr w:type="spellStart"/>
            <w:r w:rsidRPr="001705C7">
              <w:rPr>
                <w:rFonts w:ascii="Calibri" w:hAnsi="Calibri"/>
                <w:sz w:val="20"/>
                <w:szCs w:val="16"/>
                <w:lang w:val="es-BO" w:eastAsia="es-BO"/>
              </w:rPr>
              <w:t>Instrumentacion</w:t>
            </w:r>
            <w:proofErr w:type="spellEnd"/>
          </w:p>
        </w:tc>
      </w:tr>
    </w:tbl>
    <w:p w:rsidR="00E5537A" w:rsidRDefault="00E5537A" w:rsidP="00F04A19">
      <w:pPr>
        <w:rPr>
          <w:rFonts w:ascii="Calibri" w:hAnsi="Calibri"/>
          <w:b/>
          <w:sz w:val="20"/>
          <w:szCs w:val="20"/>
          <w:lang w:val="es-BO" w:eastAsia="en-US"/>
        </w:rPr>
      </w:pPr>
    </w:p>
    <w:p w:rsidR="00E5537A" w:rsidRDefault="00E5537A" w:rsidP="00E5537A">
      <w:pPr>
        <w:rPr>
          <w:rFonts w:ascii="Calibri" w:hAnsi="Calibri"/>
          <w:b/>
          <w:sz w:val="20"/>
          <w:szCs w:val="20"/>
          <w:lang w:val="es-BO" w:eastAsia="en-US"/>
        </w:rPr>
      </w:pPr>
      <w:r>
        <w:rPr>
          <w:rFonts w:ascii="Calibri" w:hAnsi="Calibri"/>
          <w:b/>
          <w:sz w:val="20"/>
          <w:szCs w:val="20"/>
          <w:lang w:val="es-BO" w:eastAsia="en-US"/>
        </w:rPr>
        <w:t>EQUIPO Y MAQUINARIA</w:t>
      </w:r>
    </w:p>
    <w:p w:rsidR="001705C7" w:rsidRDefault="001705C7" w:rsidP="00E5537A">
      <w:pPr>
        <w:rPr>
          <w:rFonts w:ascii="Calibri" w:hAnsi="Calibri"/>
          <w:b/>
          <w:sz w:val="20"/>
          <w:szCs w:val="20"/>
          <w:lang w:val="es-BO" w:eastAsia="en-US"/>
        </w:rPr>
      </w:pPr>
    </w:p>
    <w:tbl>
      <w:tblPr>
        <w:tblW w:w="3256" w:type="dxa"/>
        <w:jc w:val="center"/>
        <w:tblCellMar>
          <w:left w:w="70" w:type="dxa"/>
          <w:right w:w="70" w:type="dxa"/>
        </w:tblCellMar>
        <w:tblLook w:val="04A0" w:firstRow="1" w:lastRow="0" w:firstColumn="1" w:lastColumn="0" w:noHBand="0" w:noVBand="1"/>
      </w:tblPr>
      <w:tblGrid>
        <w:gridCol w:w="3256"/>
      </w:tblGrid>
      <w:tr w:rsidR="001705C7" w:rsidRPr="001705C7" w:rsidTr="001705C7">
        <w:trPr>
          <w:trHeight w:val="319"/>
          <w:jc w:val="center"/>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705C7" w:rsidRPr="001705C7" w:rsidRDefault="001705C7" w:rsidP="001705C7">
            <w:pPr>
              <w:rPr>
                <w:rFonts w:ascii="Calibri" w:hAnsi="Calibri"/>
                <w:sz w:val="20"/>
                <w:szCs w:val="16"/>
                <w:lang w:val="es-BO" w:eastAsia="es-BO"/>
              </w:rPr>
            </w:pPr>
            <w:r w:rsidRPr="001705C7">
              <w:rPr>
                <w:rFonts w:ascii="Calibri" w:hAnsi="Calibri"/>
                <w:sz w:val="20"/>
                <w:szCs w:val="16"/>
                <w:lang w:val="es-BO" w:eastAsia="es-BO"/>
              </w:rPr>
              <w:t>Camioneta</w:t>
            </w:r>
          </w:p>
        </w:tc>
      </w:tr>
      <w:tr w:rsidR="001705C7" w:rsidRPr="001705C7" w:rsidTr="001705C7">
        <w:trPr>
          <w:trHeight w:val="319"/>
          <w:jc w:val="center"/>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rsidR="001705C7" w:rsidRPr="001705C7" w:rsidRDefault="001705C7" w:rsidP="001705C7">
            <w:pPr>
              <w:rPr>
                <w:rFonts w:ascii="Calibri" w:hAnsi="Calibri"/>
                <w:sz w:val="20"/>
                <w:szCs w:val="16"/>
                <w:lang w:val="es-BO" w:eastAsia="es-BO"/>
              </w:rPr>
            </w:pPr>
            <w:proofErr w:type="spellStart"/>
            <w:r w:rsidRPr="001705C7">
              <w:rPr>
                <w:rFonts w:ascii="Calibri" w:hAnsi="Calibri"/>
                <w:sz w:val="20"/>
                <w:szCs w:val="16"/>
                <w:lang w:val="es-BO" w:eastAsia="es-BO"/>
              </w:rPr>
              <w:t>Motosoldador</w:t>
            </w:r>
            <w:proofErr w:type="spellEnd"/>
          </w:p>
        </w:tc>
      </w:tr>
      <w:tr w:rsidR="001705C7" w:rsidRPr="001705C7" w:rsidTr="001705C7">
        <w:trPr>
          <w:trHeight w:val="319"/>
          <w:jc w:val="center"/>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rsidR="001705C7" w:rsidRPr="001705C7" w:rsidRDefault="001705C7" w:rsidP="001705C7">
            <w:pPr>
              <w:rPr>
                <w:rFonts w:ascii="Calibri" w:hAnsi="Calibri"/>
                <w:sz w:val="20"/>
                <w:szCs w:val="16"/>
                <w:lang w:val="es-BO" w:eastAsia="es-BO"/>
              </w:rPr>
            </w:pPr>
            <w:r w:rsidRPr="001705C7">
              <w:rPr>
                <w:rFonts w:ascii="Calibri" w:hAnsi="Calibri"/>
                <w:sz w:val="20"/>
                <w:szCs w:val="16"/>
                <w:lang w:val="es-BO" w:eastAsia="es-BO"/>
              </w:rPr>
              <w:t xml:space="preserve">Maquina HOT TAP </w:t>
            </w:r>
          </w:p>
        </w:tc>
      </w:tr>
      <w:tr w:rsidR="001705C7" w:rsidRPr="001705C7" w:rsidTr="001705C7">
        <w:trPr>
          <w:trHeight w:val="319"/>
          <w:jc w:val="center"/>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rsidR="001705C7" w:rsidRPr="001705C7" w:rsidRDefault="001705C7" w:rsidP="001705C7">
            <w:pPr>
              <w:rPr>
                <w:rFonts w:ascii="Calibri" w:hAnsi="Calibri"/>
                <w:sz w:val="20"/>
                <w:szCs w:val="16"/>
                <w:lang w:val="es-BO" w:eastAsia="es-BO"/>
              </w:rPr>
            </w:pPr>
            <w:r w:rsidRPr="001705C7">
              <w:rPr>
                <w:rFonts w:ascii="Calibri" w:hAnsi="Calibri"/>
                <w:sz w:val="20"/>
                <w:szCs w:val="16"/>
                <w:lang w:val="es-BO" w:eastAsia="es-BO"/>
              </w:rPr>
              <w:t>SOPLETE</w:t>
            </w:r>
          </w:p>
        </w:tc>
      </w:tr>
      <w:tr w:rsidR="001705C7" w:rsidRPr="001705C7" w:rsidTr="001705C7">
        <w:trPr>
          <w:trHeight w:val="319"/>
          <w:jc w:val="center"/>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rsidR="001705C7" w:rsidRPr="001705C7" w:rsidRDefault="001705C7" w:rsidP="001705C7">
            <w:pPr>
              <w:rPr>
                <w:rFonts w:ascii="Calibri" w:hAnsi="Calibri"/>
                <w:sz w:val="20"/>
                <w:szCs w:val="16"/>
                <w:lang w:val="es-BO" w:eastAsia="es-BO"/>
              </w:rPr>
            </w:pPr>
            <w:r w:rsidRPr="001705C7">
              <w:rPr>
                <w:rFonts w:ascii="Calibri" w:hAnsi="Calibri"/>
                <w:sz w:val="20"/>
                <w:szCs w:val="16"/>
                <w:lang w:val="es-BO" w:eastAsia="es-BO"/>
              </w:rPr>
              <w:t xml:space="preserve">Bomba manual alta </w:t>
            </w:r>
            <w:proofErr w:type="spellStart"/>
            <w:r w:rsidRPr="001705C7">
              <w:rPr>
                <w:rFonts w:ascii="Calibri" w:hAnsi="Calibri"/>
                <w:sz w:val="20"/>
                <w:szCs w:val="16"/>
                <w:lang w:val="es-BO" w:eastAsia="es-BO"/>
              </w:rPr>
              <w:t>presion</w:t>
            </w:r>
            <w:proofErr w:type="spellEnd"/>
          </w:p>
        </w:tc>
      </w:tr>
    </w:tbl>
    <w:p w:rsidR="001705C7" w:rsidRDefault="001705C7" w:rsidP="00E5537A">
      <w:pPr>
        <w:rPr>
          <w:rFonts w:ascii="Calibri" w:hAnsi="Calibri"/>
          <w:b/>
          <w:sz w:val="20"/>
          <w:szCs w:val="20"/>
          <w:lang w:val="es-BO" w:eastAsia="en-US"/>
        </w:rPr>
      </w:pPr>
    </w:p>
    <w:p w:rsidR="004568FF" w:rsidRPr="008C258D" w:rsidRDefault="004568FF" w:rsidP="00786130">
      <w:pPr>
        <w:pStyle w:val="Sangra3detindependiente"/>
        <w:numPr>
          <w:ilvl w:val="1"/>
          <w:numId w:val="10"/>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4568FF" w:rsidRPr="008C258D" w:rsidRDefault="004568FF" w:rsidP="004568FF">
      <w:pPr>
        <w:jc w:val="both"/>
        <w:rPr>
          <w:rFonts w:asciiTheme="minorHAnsi" w:hAnsiTheme="minorHAnsi" w:cstheme="minorHAnsi"/>
          <w:sz w:val="20"/>
          <w:szCs w:val="20"/>
        </w:rPr>
      </w:pPr>
    </w:p>
    <w:p w:rsidR="003143AA" w:rsidRPr="0039373A" w:rsidRDefault="003143AA" w:rsidP="003143AA">
      <w:pPr>
        <w:tabs>
          <w:tab w:val="left" w:pos="567"/>
        </w:tabs>
        <w:autoSpaceDE w:val="0"/>
        <w:autoSpaceDN w:val="0"/>
        <w:adjustRightInd w:val="0"/>
        <w:jc w:val="both"/>
        <w:rPr>
          <w:rFonts w:asciiTheme="minorHAnsi" w:hAnsiTheme="minorHAnsi"/>
          <w:color w:val="000000" w:themeColor="text1"/>
          <w:sz w:val="20"/>
          <w:szCs w:val="20"/>
          <w:lang w:val="es-BO"/>
        </w:rPr>
      </w:pPr>
      <w:r w:rsidRPr="0039373A">
        <w:rPr>
          <w:rFonts w:asciiTheme="minorHAnsi" w:hAnsiTheme="minorHAnsi"/>
          <w:color w:val="000000" w:themeColor="text1"/>
          <w:sz w:val="20"/>
          <w:szCs w:val="20"/>
          <w:lang w:val="es-BO"/>
        </w:rPr>
        <w:t>La empresa contratista previamente a realizar la adquisición</w:t>
      </w:r>
      <w:r w:rsidR="00696684" w:rsidRPr="0039373A">
        <w:rPr>
          <w:rFonts w:asciiTheme="minorHAnsi" w:hAnsiTheme="minorHAnsi"/>
          <w:color w:val="000000" w:themeColor="text1"/>
          <w:sz w:val="20"/>
          <w:szCs w:val="20"/>
          <w:lang w:val="es-BO"/>
        </w:rPr>
        <w:t xml:space="preserve"> de </w:t>
      </w:r>
      <w:r w:rsidR="003C3622" w:rsidRPr="0039373A">
        <w:rPr>
          <w:rFonts w:asciiTheme="minorHAnsi" w:hAnsiTheme="minorHAnsi"/>
          <w:color w:val="000000" w:themeColor="text1"/>
          <w:sz w:val="20"/>
          <w:szCs w:val="20"/>
          <w:lang w:val="es-BO"/>
        </w:rPr>
        <w:t>accesorios</w:t>
      </w:r>
      <w:r w:rsidRPr="0039373A">
        <w:rPr>
          <w:rFonts w:asciiTheme="minorHAnsi" w:hAnsiTheme="minorHAnsi"/>
          <w:color w:val="000000" w:themeColor="text1"/>
          <w:sz w:val="20"/>
          <w:szCs w:val="20"/>
          <w:lang w:val="es-BO"/>
        </w:rPr>
        <w:t xml:space="preserve"> pondrá en consideración del supervisor los catálogos </w:t>
      </w:r>
      <w:r w:rsidR="003C3622" w:rsidRPr="0039373A">
        <w:rPr>
          <w:rFonts w:asciiTheme="minorHAnsi" w:hAnsiTheme="minorHAnsi"/>
          <w:color w:val="000000" w:themeColor="text1"/>
          <w:sz w:val="20"/>
          <w:szCs w:val="20"/>
          <w:lang w:val="es-BO"/>
        </w:rPr>
        <w:t xml:space="preserve">de los mismos </w:t>
      </w:r>
      <w:r w:rsidRPr="0039373A">
        <w:rPr>
          <w:rFonts w:asciiTheme="minorHAnsi" w:hAnsiTheme="minorHAnsi"/>
          <w:color w:val="000000" w:themeColor="text1"/>
          <w:sz w:val="20"/>
          <w:szCs w:val="20"/>
          <w:lang w:val="es-BO"/>
        </w:rPr>
        <w:t xml:space="preserve">a fin de que el supervisor asegure el cumplimiento de las </w:t>
      </w:r>
      <w:r w:rsidR="003C3622" w:rsidRPr="0039373A">
        <w:rPr>
          <w:rFonts w:asciiTheme="minorHAnsi" w:hAnsiTheme="minorHAnsi"/>
          <w:color w:val="000000" w:themeColor="text1"/>
          <w:sz w:val="20"/>
          <w:szCs w:val="20"/>
          <w:lang w:val="es-BO"/>
        </w:rPr>
        <w:t xml:space="preserve">siguientes </w:t>
      </w:r>
      <w:r w:rsidRPr="0039373A">
        <w:rPr>
          <w:rFonts w:asciiTheme="minorHAnsi" w:hAnsiTheme="minorHAnsi"/>
          <w:color w:val="000000" w:themeColor="text1"/>
          <w:sz w:val="20"/>
          <w:szCs w:val="20"/>
          <w:lang w:val="es-BO"/>
        </w:rPr>
        <w:t>especificaciones técnicas</w:t>
      </w:r>
      <w:r w:rsidR="003C3622" w:rsidRPr="0039373A">
        <w:rPr>
          <w:rFonts w:asciiTheme="minorHAnsi" w:hAnsiTheme="minorHAnsi"/>
          <w:color w:val="000000" w:themeColor="text1"/>
          <w:sz w:val="20"/>
          <w:szCs w:val="20"/>
          <w:lang w:val="es-BO"/>
        </w:rPr>
        <w:t>:</w:t>
      </w:r>
    </w:p>
    <w:p w:rsidR="003C3622" w:rsidRPr="0039373A" w:rsidRDefault="003C3622" w:rsidP="003143AA">
      <w:pPr>
        <w:tabs>
          <w:tab w:val="left" w:pos="567"/>
        </w:tabs>
        <w:autoSpaceDE w:val="0"/>
        <w:autoSpaceDN w:val="0"/>
        <w:adjustRightInd w:val="0"/>
        <w:jc w:val="both"/>
        <w:rPr>
          <w:rFonts w:asciiTheme="minorHAnsi" w:hAnsiTheme="minorHAnsi"/>
          <w:color w:val="000000" w:themeColor="text1"/>
          <w:sz w:val="20"/>
          <w:szCs w:val="20"/>
          <w:lang w:val="es-BO"/>
        </w:rPr>
      </w:pPr>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960"/>
        <w:gridCol w:w="817"/>
        <w:gridCol w:w="3653"/>
      </w:tblGrid>
      <w:tr w:rsidR="0039373A" w:rsidRPr="0039373A" w:rsidTr="00B053A9">
        <w:trPr>
          <w:jc w:val="center"/>
        </w:trPr>
        <w:tc>
          <w:tcPr>
            <w:tcW w:w="1684" w:type="pct"/>
            <w:shd w:val="clear" w:color="auto" w:fill="D9E2F3" w:themeFill="accent5" w:themeFillTint="33"/>
          </w:tcPr>
          <w:p w:rsidR="003C3622" w:rsidRPr="0039373A" w:rsidRDefault="003C3622" w:rsidP="00F109FE">
            <w:pPr>
              <w:jc w:val="center"/>
              <w:rPr>
                <w:rFonts w:asciiTheme="minorHAnsi" w:hAnsiTheme="minorHAnsi" w:cs="Calibri"/>
                <w:b/>
                <w:color w:val="000000" w:themeColor="text1"/>
                <w:sz w:val="20"/>
                <w:szCs w:val="20"/>
              </w:rPr>
            </w:pPr>
            <w:r w:rsidRPr="0039373A">
              <w:rPr>
                <w:rFonts w:asciiTheme="minorHAnsi" w:hAnsiTheme="minorHAnsi" w:cs="Calibri"/>
                <w:b/>
                <w:color w:val="000000" w:themeColor="text1"/>
                <w:sz w:val="20"/>
                <w:szCs w:val="20"/>
              </w:rPr>
              <w:t>ACCESORIO</w:t>
            </w:r>
          </w:p>
        </w:tc>
        <w:tc>
          <w:tcPr>
            <w:tcW w:w="586" w:type="pct"/>
            <w:shd w:val="clear" w:color="auto" w:fill="D9E2F3" w:themeFill="accent5" w:themeFillTint="33"/>
          </w:tcPr>
          <w:p w:rsidR="003C3622" w:rsidRPr="0039373A" w:rsidRDefault="003C3622" w:rsidP="00F109FE">
            <w:pPr>
              <w:jc w:val="center"/>
              <w:rPr>
                <w:rFonts w:asciiTheme="minorHAnsi" w:hAnsiTheme="minorHAnsi" w:cs="Calibri"/>
                <w:b/>
                <w:color w:val="000000" w:themeColor="text1"/>
                <w:sz w:val="20"/>
                <w:szCs w:val="20"/>
              </w:rPr>
            </w:pPr>
            <w:r w:rsidRPr="0039373A">
              <w:rPr>
                <w:rFonts w:asciiTheme="minorHAnsi" w:hAnsiTheme="minorHAnsi" w:cs="Calibri"/>
                <w:b/>
                <w:color w:val="000000" w:themeColor="text1"/>
                <w:sz w:val="20"/>
                <w:szCs w:val="20"/>
              </w:rPr>
              <w:t>Cantidad</w:t>
            </w:r>
          </w:p>
        </w:tc>
        <w:tc>
          <w:tcPr>
            <w:tcW w:w="499" w:type="pct"/>
            <w:shd w:val="clear" w:color="auto" w:fill="D9E2F3" w:themeFill="accent5" w:themeFillTint="33"/>
          </w:tcPr>
          <w:p w:rsidR="003C3622" w:rsidRPr="0039373A" w:rsidRDefault="003C3622" w:rsidP="00F109FE">
            <w:pPr>
              <w:jc w:val="center"/>
              <w:rPr>
                <w:rFonts w:asciiTheme="minorHAnsi" w:hAnsiTheme="minorHAnsi" w:cs="Calibri"/>
                <w:b/>
                <w:color w:val="000000" w:themeColor="text1"/>
                <w:sz w:val="20"/>
                <w:szCs w:val="20"/>
              </w:rPr>
            </w:pPr>
            <w:r w:rsidRPr="0039373A">
              <w:rPr>
                <w:rFonts w:asciiTheme="minorHAnsi" w:hAnsiTheme="minorHAnsi" w:cs="Calibri"/>
                <w:b/>
                <w:color w:val="000000" w:themeColor="text1"/>
                <w:sz w:val="20"/>
                <w:szCs w:val="20"/>
              </w:rPr>
              <w:t>Unidad</w:t>
            </w:r>
          </w:p>
        </w:tc>
        <w:tc>
          <w:tcPr>
            <w:tcW w:w="2231" w:type="pct"/>
            <w:shd w:val="clear" w:color="auto" w:fill="D9E2F3" w:themeFill="accent5" w:themeFillTint="33"/>
          </w:tcPr>
          <w:p w:rsidR="003C3622" w:rsidRPr="0039373A" w:rsidRDefault="003C3622" w:rsidP="00F109FE">
            <w:pPr>
              <w:jc w:val="center"/>
              <w:rPr>
                <w:rFonts w:asciiTheme="minorHAnsi" w:hAnsiTheme="minorHAnsi" w:cs="Calibri"/>
                <w:b/>
                <w:color w:val="000000" w:themeColor="text1"/>
                <w:sz w:val="20"/>
                <w:szCs w:val="20"/>
              </w:rPr>
            </w:pPr>
            <w:r w:rsidRPr="0039373A">
              <w:rPr>
                <w:rFonts w:asciiTheme="minorHAnsi" w:hAnsiTheme="minorHAnsi" w:cs="Calibri"/>
                <w:b/>
                <w:color w:val="000000" w:themeColor="text1"/>
                <w:sz w:val="20"/>
                <w:szCs w:val="20"/>
              </w:rPr>
              <w:t>DESCRIPCIÓN</w:t>
            </w:r>
          </w:p>
        </w:tc>
      </w:tr>
      <w:tr w:rsidR="0039373A" w:rsidRPr="0039373A" w:rsidTr="00B053A9">
        <w:trPr>
          <w:jc w:val="center"/>
        </w:trPr>
        <w:tc>
          <w:tcPr>
            <w:tcW w:w="1684" w:type="pct"/>
            <w:shd w:val="clear" w:color="auto" w:fill="auto"/>
            <w:vAlign w:val="center"/>
          </w:tcPr>
          <w:p w:rsidR="003C3622" w:rsidRPr="0039373A" w:rsidRDefault="003C3622" w:rsidP="00F109FE">
            <w:pPr>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 xml:space="preserve">NIPLE – ANC HEXAGONAL DE 1” </w:t>
            </w:r>
          </w:p>
        </w:tc>
        <w:tc>
          <w:tcPr>
            <w:tcW w:w="586" w:type="pct"/>
            <w:shd w:val="clear" w:color="auto" w:fill="auto"/>
            <w:vAlign w:val="center"/>
          </w:tcPr>
          <w:p w:rsidR="003C3622" w:rsidRPr="0039373A" w:rsidRDefault="003C3622" w:rsidP="00F109FE">
            <w:pPr>
              <w:jc w:val="center"/>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8</w:t>
            </w:r>
          </w:p>
        </w:tc>
        <w:tc>
          <w:tcPr>
            <w:tcW w:w="499" w:type="pct"/>
            <w:shd w:val="clear" w:color="auto" w:fill="auto"/>
            <w:vAlign w:val="center"/>
          </w:tcPr>
          <w:p w:rsidR="003C3622" w:rsidRPr="0039373A" w:rsidRDefault="003C3622" w:rsidP="00F109FE">
            <w:pPr>
              <w:jc w:val="center"/>
              <w:rPr>
                <w:rFonts w:asciiTheme="minorHAnsi" w:hAnsiTheme="minorHAnsi" w:cs="Arial"/>
                <w:color w:val="000000" w:themeColor="text1"/>
                <w:sz w:val="20"/>
                <w:szCs w:val="20"/>
                <w:lang w:val="en-US"/>
              </w:rPr>
            </w:pPr>
            <w:proofErr w:type="spellStart"/>
            <w:r w:rsidRPr="0039373A">
              <w:rPr>
                <w:rFonts w:asciiTheme="minorHAnsi" w:hAnsiTheme="minorHAnsi" w:cs="Arial"/>
                <w:color w:val="000000" w:themeColor="text1"/>
                <w:sz w:val="20"/>
                <w:szCs w:val="20"/>
                <w:lang w:val="en-US"/>
              </w:rPr>
              <w:t>Pieza</w:t>
            </w:r>
            <w:proofErr w:type="spellEnd"/>
          </w:p>
        </w:tc>
        <w:tc>
          <w:tcPr>
            <w:tcW w:w="2231" w:type="pct"/>
            <w:shd w:val="clear" w:color="auto" w:fill="auto"/>
            <w:vAlign w:val="center"/>
          </w:tcPr>
          <w:p w:rsidR="003C3622" w:rsidRPr="0039373A" w:rsidRDefault="003C3622" w:rsidP="00F109FE">
            <w:pPr>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Niple tipo Hexagonal, de 1” de acero al carbono ASTM A105 conexión NPT, Macho - Macho. Presión máxima 1000 psi.</w:t>
            </w:r>
          </w:p>
        </w:tc>
      </w:tr>
      <w:tr w:rsidR="0039373A" w:rsidRPr="0039373A" w:rsidTr="00B053A9">
        <w:trPr>
          <w:jc w:val="center"/>
        </w:trPr>
        <w:tc>
          <w:tcPr>
            <w:tcW w:w="1684" w:type="pct"/>
            <w:shd w:val="clear" w:color="auto" w:fill="auto"/>
            <w:vAlign w:val="center"/>
          </w:tcPr>
          <w:p w:rsidR="003C3622" w:rsidRPr="0039373A" w:rsidRDefault="003C3622" w:rsidP="003C3622">
            <w:pPr>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BUJE - ANC REDUCTOR DE 1” A 1/2”</w:t>
            </w:r>
          </w:p>
        </w:tc>
        <w:tc>
          <w:tcPr>
            <w:tcW w:w="586" w:type="pct"/>
            <w:shd w:val="clear" w:color="auto" w:fill="auto"/>
            <w:vAlign w:val="center"/>
          </w:tcPr>
          <w:p w:rsidR="003C3622" w:rsidRPr="0039373A" w:rsidRDefault="003C3622" w:rsidP="003C3622">
            <w:pPr>
              <w:jc w:val="center"/>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8</w:t>
            </w:r>
          </w:p>
        </w:tc>
        <w:tc>
          <w:tcPr>
            <w:tcW w:w="499" w:type="pct"/>
            <w:shd w:val="clear" w:color="auto" w:fill="auto"/>
            <w:vAlign w:val="center"/>
          </w:tcPr>
          <w:p w:rsidR="003C3622" w:rsidRPr="0039373A" w:rsidRDefault="003C3622" w:rsidP="003C3622">
            <w:pPr>
              <w:jc w:val="center"/>
              <w:rPr>
                <w:rFonts w:asciiTheme="minorHAnsi" w:hAnsiTheme="minorHAnsi" w:cs="Arial"/>
                <w:color w:val="000000" w:themeColor="text1"/>
                <w:sz w:val="20"/>
                <w:szCs w:val="20"/>
                <w:lang w:val="en-US"/>
              </w:rPr>
            </w:pPr>
            <w:proofErr w:type="spellStart"/>
            <w:r w:rsidRPr="0039373A">
              <w:rPr>
                <w:rFonts w:asciiTheme="minorHAnsi" w:hAnsiTheme="minorHAnsi" w:cs="Arial"/>
                <w:color w:val="000000" w:themeColor="text1"/>
                <w:sz w:val="20"/>
                <w:szCs w:val="20"/>
                <w:lang w:val="en-US"/>
              </w:rPr>
              <w:t>Pieza</w:t>
            </w:r>
            <w:proofErr w:type="spellEnd"/>
          </w:p>
        </w:tc>
        <w:tc>
          <w:tcPr>
            <w:tcW w:w="2231" w:type="pct"/>
            <w:shd w:val="clear" w:color="auto" w:fill="auto"/>
            <w:vAlign w:val="center"/>
          </w:tcPr>
          <w:p w:rsidR="003C3622" w:rsidRPr="0039373A" w:rsidRDefault="003C3622" w:rsidP="003C3622">
            <w:pPr>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Debe ser de acero al carbono ASTM A105 conexión NPT, presión máxima 1000 psi.</w:t>
            </w:r>
          </w:p>
        </w:tc>
      </w:tr>
      <w:tr w:rsidR="0039373A" w:rsidRPr="0039373A" w:rsidTr="00B053A9">
        <w:trPr>
          <w:jc w:val="center"/>
        </w:trPr>
        <w:tc>
          <w:tcPr>
            <w:tcW w:w="1684" w:type="pct"/>
            <w:shd w:val="clear" w:color="auto" w:fill="auto"/>
            <w:vAlign w:val="center"/>
          </w:tcPr>
          <w:p w:rsidR="003C3622" w:rsidRPr="0039373A" w:rsidRDefault="003C3622" w:rsidP="003C3622">
            <w:pPr>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VÁLVULA DE AGUJA DE ½” M-H NPT</w:t>
            </w:r>
          </w:p>
        </w:tc>
        <w:tc>
          <w:tcPr>
            <w:tcW w:w="586" w:type="pct"/>
            <w:shd w:val="clear" w:color="auto" w:fill="auto"/>
            <w:vAlign w:val="center"/>
          </w:tcPr>
          <w:p w:rsidR="003C3622" w:rsidRPr="0039373A" w:rsidRDefault="003C3622" w:rsidP="003C3622">
            <w:pPr>
              <w:jc w:val="center"/>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8</w:t>
            </w:r>
          </w:p>
        </w:tc>
        <w:tc>
          <w:tcPr>
            <w:tcW w:w="499" w:type="pct"/>
            <w:shd w:val="clear" w:color="auto" w:fill="auto"/>
            <w:vAlign w:val="center"/>
          </w:tcPr>
          <w:p w:rsidR="003C3622" w:rsidRPr="0039373A" w:rsidRDefault="003C3622" w:rsidP="003C3622">
            <w:pPr>
              <w:jc w:val="center"/>
              <w:rPr>
                <w:rFonts w:asciiTheme="minorHAnsi" w:hAnsiTheme="minorHAnsi" w:cs="Arial"/>
                <w:color w:val="000000" w:themeColor="text1"/>
                <w:sz w:val="20"/>
                <w:szCs w:val="20"/>
                <w:lang w:val="en-US"/>
              </w:rPr>
            </w:pPr>
            <w:proofErr w:type="spellStart"/>
            <w:r w:rsidRPr="0039373A">
              <w:rPr>
                <w:rFonts w:asciiTheme="minorHAnsi" w:hAnsiTheme="minorHAnsi" w:cs="Arial"/>
                <w:color w:val="000000" w:themeColor="text1"/>
                <w:sz w:val="20"/>
                <w:szCs w:val="20"/>
                <w:lang w:val="en-US"/>
              </w:rPr>
              <w:t>Pieza</w:t>
            </w:r>
            <w:proofErr w:type="spellEnd"/>
          </w:p>
        </w:tc>
        <w:tc>
          <w:tcPr>
            <w:tcW w:w="2231" w:type="pct"/>
            <w:shd w:val="clear" w:color="auto" w:fill="auto"/>
            <w:vAlign w:val="center"/>
          </w:tcPr>
          <w:p w:rsidR="003C3622" w:rsidRPr="0039373A" w:rsidRDefault="003C3622" w:rsidP="003C3622">
            <w:pPr>
              <w:jc w:val="both"/>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 xml:space="preserve">Válvula aguja de ½” 6000 LBS, con accionamientos de apertura y cierre. Cuerpo INOX AISI 316. Conexión proceso </w:t>
            </w:r>
            <w:proofErr w:type="gramStart"/>
            <w:r w:rsidRPr="0039373A">
              <w:rPr>
                <w:rFonts w:asciiTheme="minorHAnsi" w:hAnsiTheme="minorHAnsi" w:cs="Arial"/>
                <w:color w:val="000000" w:themeColor="text1"/>
                <w:sz w:val="20"/>
                <w:szCs w:val="20"/>
              </w:rPr>
              <w:t>½  NPT</w:t>
            </w:r>
            <w:proofErr w:type="gramEnd"/>
            <w:r w:rsidRPr="0039373A">
              <w:rPr>
                <w:rFonts w:asciiTheme="minorHAnsi" w:hAnsiTheme="minorHAnsi" w:cs="Arial"/>
                <w:color w:val="000000" w:themeColor="text1"/>
                <w:sz w:val="20"/>
                <w:szCs w:val="20"/>
              </w:rPr>
              <w:t>, Macho - Hembra.</w:t>
            </w:r>
          </w:p>
        </w:tc>
      </w:tr>
      <w:tr w:rsidR="0039373A" w:rsidRPr="0039373A" w:rsidTr="00B053A9">
        <w:trPr>
          <w:jc w:val="center"/>
        </w:trPr>
        <w:tc>
          <w:tcPr>
            <w:tcW w:w="1684" w:type="pct"/>
            <w:shd w:val="clear" w:color="auto" w:fill="auto"/>
            <w:vAlign w:val="center"/>
          </w:tcPr>
          <w:p w:rsidR="003C3622" w:rsidRPr="0039373A" w:rsidRDefault="003C3622" w:rsidP="003C3622">
            <w:pPr>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BUJE – ANC REDUCTOR DE ½” A ¼”</w:t>
            </w:r>
          </w:p>
        </w:tc>
        <w:tc>
          <w:tcPr>
            <w:tcW w:w="586" w:type="pct"/>
            <w:shd w:val="clear" w:color="auto" w:fill="auto"/>
            <w:vAlign w:val="center"/>
          </w:tcPr>
          <w:p w:rsidR="003C3622" w:rsidRPr="0039373A" w:rsidRDefault="003C3622" w:rsidP="003C3622">
            <w:pPr>
              <w:jc w:val="center"/>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8</w:t>
            </w:r>
          </w:p>
        </w:tc>
        <w:tc>
          <w:tcPr>
            <w:tcW w:w="499" w:type="pct"/>
            <w:shd w:val="clear" w:color="auto" w:fill="auto"/>
            <w:vAlign w:val="center"/>
          </w:tcPr>
          <w:p w:rsidR="003C3622" w:rsidRPr="0039373A" w:rsidRDefault="003C3622" w:rsidP="003C3622">
            <w:pPr>
              <w:jc w:val="center"/>
              <w:rPr>
                <w:rFonts w:asciiTheme="minorHAnsi" w:hAnsiTheme="minorHAnsi" w:cs="Arial"/>
                <w:color w:val="000000" w:themeColor="text1"/>
                <w:sz w:val="20"/>
                <w:szCs w:val="20"/>
                <w:lang w:val="en-US"/>
              </w:rPr>
            </w:pPr>
            <w:proofErr w:type="spellStart"/>
            <w:r w:rsidRPr="0039373A">
              <w:rPr>
                <w:rFonts w:asciiTheme="minorHAnsi" w:hAnsiTheme="minorHAnsi" w:cs="Arial"/>
                <w:color w:val="000000" w:themeColor="text1"/>
                <w:sz w:val="20"/>
                <w:szCs w:val="20"/>
                <w:lang w:val="en-US"/>
              </w:rPr>
              <w:t>Pieza</w:t>
            </w:r>
            <w:proofErr w:type="spellEnd"/>
          </w:p>
        </w:tc>
        <w:tc>
          <w:tcPr>
            <w:tcW w:w="2231" w:type="pct"/>
            <w:shd w:val="clear" w:color="auto" w:fill="auto"/>
            <w:vAlign w:val="center"/>
          </w:tcPr>
          <w:p w:rsidR="003C3622" w:rsidRPr="0039373A" w:rsidRDefault="003C3622" w:rsidP="003C3622">
            <w:pPr>
              <w:jc w:val="both"/>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Debe ser de acero al carbono ASTM A105 conexión NPT, presión máxima 1000 psi.</w:t>
            </w:r>
          </w:p>
        </w:tc>
      </w:tr>
      <w:tr w:rsidR="0039373A" w:rsidRPr="0039373A" w:rsidTr="00B053A9">
        <w:trPr>
          <w:jc w:val="center"/>
        </w:trPr>
        <w:tc>
          <w:tcPr>
            <w:tcW w:w="1684" w:type="pct"/>
            <w:shd w:val="clear" w:color="auto" w:fill="auto"/>
            <w:vAlign w:val="center"/>
          </w:tcPr>
          <w:p w:rsidR="003C3622" w:rsidRPr="0039373A" w:rsidRDefault="003C3622" w:rsidP="003C3622">
            <w:pPr>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TAPÓN – ANC DE ¼” NPT</w:t>
            </w:r>
          </w:p>
        </w:tc>
        <w:tc>
          <w:tcPr>
            <w:tcW w:w="586" w:type="pct"/>
            <w:shd w:val="clear" w:color="auto" w:fill="auto"/>
            <w:vAlign w:val="center"/>
          </w:tcPr>
          <w:p w:rsidR="003C3622" w:rsidRPr="0039373A" w:rsidRDefault="003C3622" w:rsidP="003C3622">
            <w:pPr>
              <w:jc w:val="center"/>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8</w:t>
            </w:r>
          </w:p>
        </w:tc>
        <w:tc>
          <w:tcPr>
            <w:tcW w:w="499" w:type="pct"/>
            <w:shd w:val="clear" w:color="auto" w:fill="auto"/>
            <w:vAlign w:val="center"/>
          </w:tcPr>
          <w:p w:rsidR="003C3622" w:rsidRPr="0039373A" w:rsidRDefault="003C3622" w:rsidP="003C3622">
            <w:pPr>
              <w:jc w:val="center"/>
              <w:rPr>
                <w:rFonts w:asciiTheme="minorHAnsi" w:hAnsiTheme="minorHAnsi" w:cs="Arial"/>
                <w:color w:val="000000" w:themeColor="text1"/>
                <w:sz w:val="20"/>
                <w:szCs w:val="20"/>
                <w:lang w:val="en-US"/>
              </w:rPr>
            </w:pPr>
            <w:proofErr w:type="spellStart"/>
            <w:r w:rsidRPr="0039373A">
              <w:rPr>
                <w:rFonts w:asciiTheme="minorHAnsi" w:hAnsiTheme="minorHAnsi" w:cs="Arial"/>
                <w:color w:val="000000" w:themeColor="text1"/>
                <w:sz w:val="20"/>
                <w:szCs w:val="20"/>
                <w:lang w:val="en-US"/>
              </w:rPr>
              <w:t>Pieza</w:t>
            </w:r>
            <w:proofErr w:type="spellEnd"/>
          </w:p>
        </w:tc>
        <w:tc>
          <w:tcPr>
            <w:tcW w:w="2231" w:type="pct"/>
            <w:shd w:val="clear" w:color="auto" w:fill="auto"/>
            <w:vAlign w:val="center"/>
          </w:tcPr>
          <w:p w:rsidR="003C3622" w:rsidRPr="0039373A" w:rsidRDefault="003C3622" w:rsidP="003C3622">
            <w:pPr>
              <w:rPr>
                <w:rFonts w:asciiTheme="minorHAnsi" w:hAnsiTheme="minorHAnsi" w:cs="Arial"/>
                <w:color w:val="000000" w:themeColor="text1"/>
                <w:sz w:val="20"/>
                <w:szCs w:val="20"/>
              </w:rPr>
            </w:pPr>
            <w:r w:rsidRPr="0039373A">
              <w:rPr>
                <w:rFonts w:asciiTheme="minorHAnsi" w:hAnsiTheme="minorHAnsi" w:cs="Arial"/>
                <w:color w:val="000000" w:themeColor="text1"/>
                <w:sz w:val="20"/>
                <w:szCs w:val="20"/>
              </w:rPr>
              <w:t>Tapón tipo Hexagonal Macho, conexión NPT</w:t>
            </w:r>
          </w:p>
        </w:tc>
      </w:tr>
    </w:tbl>
    <w:p w:rsidR="003C3622" w:rsidRPr="0039373A" w:rsidRDefault="003C3622" w:rsidP="003143AA">
      <w:pPr>
        <w:tabs>
          <w:tab w:val="left" w:pos="567"/>
        </w:tabs>
        <w:autoSpaceDE w:val="0"/>
        <w:autoSpaceDN w:val="0"/>
        <w:adjustRightInd w:val="0"/>
        <w:jc w:val="both"/>
        <w:rPr>
          <w:rFonts w:asciiTheme="minorHAnsi" w:hAnsiTheme="minorHAnsi"/>
          <w:color w:val="000000" w:themeColor="text1"/>
          <w:sz w:val="20"/>
          <w:szCs w:val="20"/>
          <w:lang w:val="es-BO"/>
        </w:rPr>
      </w:pPr>
    </w:p>
    <w:p w:rsidR="003143AA" w:rsidRPr="0039373A" w:rsidRDefault="003143AA" w:rsidP="003143AA">
      <w:pPr>
        <w:tabs>
          <w:tab w:val="left" w:pos="567"/>
        </w:tabs>
        <w:autoSpaceDE w:val="0"/>
        <w:autoSpaceDN w:val="0"/>
        <w:adjustRightInd w:val="0"/>
        <w:jc w:val="both"/>
        <w:rPr>
          <w:rFonts w:asciiTheme="minorHAnsi" w:hAnsiTheme="minorHAnsi"/>
          <w:color w:val="000000" w:themeColor="text1"/>
          <w:sz w:val="20"/>
          <w:szCs w:val="20"/>
          <w:lang w:val="es-BO"/>
        </w:rPr>
      </w:pPr>
    </w:p>
    <w:p w:rsidR="003143AA" w:rsidRPr="0039373A" w:rsidRDefault="003143AA" w:rsidP="003143AA">
      <w:pPr>
        <w:tabs>
          <w:tab w:val="left" w:pos="567"/>
        </w:tabs>
        <w:autoSpaceDE w:val="0"/>
        <w:autoSpaceDN w:val="0"/>
        <w:adjustRightInd w:val="0"/>
        <w:jc w:val="both"/>
        <w:rPr>
          <w:rFonts w:asciiTheme="minorHAnsi" w:hAnsiTheme="minorHAnsi"/>
          <w:color w:val="000000" w:themeColor="text1"/>
          <w:sz w:val="20"/>
          <w:szCs w:val="20"/>
          <w:lang w:val="es-BO"/>
        </w:rPr>
      </w:pPr>
      <w:r w:rsidRPr="0039373A">
        <w:rPr>
          <w:rFonts w:asciiTheme="minorHAnsi" w:hAnsiTheme="minorHAnsi"/>
          <w:color w:val="000000" w:themeColor="text1"/>
          <w:sz w:val="20"/>
          <w:szCs w:val="20"/>
          <w:lang w:val="es-BO"/>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3143AA" w:rsidRPr="0039373A" w:rsidRDefault="003143AA" w:rsidP="003143AA">
      <w:pPr>
        <w:tabs>
          <w:tab w:val="left" w:pos="567"/>
        </w:tabs>
        <w:autoSpaceDE w:val="0"/>
        <w:autoSpaceDN w:val="0"/>
        <w:adjustRightInd w:val="0"/>
        <w:jc w:val="both"/>
        <w:rPr>
          <w:rFonts w:asciiTheme="minorHAnsi" w:hAnsiTheme="minorHAnsi"/>
          <w:color w:val="000000" w:themeColor="text1"/>
          <w:sz w:val="20"/>
          <w:szCs w:val="20"/>
          <w:lang w:val="es-BO"/>
        </w:rPr>
      </w:pPr>
    </w:p>
    <w:p w:rsidR="003143AA" w:rsidRPr="0039373A" w:rsidRDefault="003143AA" w:rsidP="003143AA">
      <w:pPr>
        <w:jc w:val="both"/>
        <w:rPr>
          <w:rFonts w:asciiTheme="minorHAnsi" w:hAnsiTheme="minorHAnsi" w:cstheme="minorHAnsi"/>
          <w:color w:val="000000" w:themeColor="text1"/>
          <w:sz w:val="20"/>
          <w:szCs w:val="20"/>
        </w:rPr>
      </w:pPr>
      <w:r w:rsidRPr="0039373A">
        <w:rPr>
          <w:rFonts w:asciiTheme="minorHAnsi" w:hAnsiTheme="minorHAnsi"/>
          <w:color w:val="000000" w:themeColor="text1"/>
          <w:sz w:val="20"/>
          <w:szCs w:val="20"/>
          <w:lang w:val="es-BO"/>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3143AA" w:rsidRDefault="003143AA"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lastRenderedPageBreak/>
        <w:t xml:space="preserve">El contratista debe utilizar todos los materiales, equipos, maquinaria y herramientas adecuados y en buen estado para realizar los trabajos, de tal manera se garantice la calidad y seguridad durante la realización de los trabajos.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 xml:space="preserve">Cálculos para Hot </w:t>
      </w:r>
      <w:proofErr w:type="spellStart"/>
      <w:r w:rsidRPr="008C258D">
        <w:rPr>
          <w:rFonts w:asciiTheme="minorHAnsi" w:hAnsiTheme="minorHAnsi" w:cstheme="minorHAnsi"/>
          <w:b/>
          <w:sz w:val="20"/>
          <w:szCs w:val="20"/>
        </w:rPr>
        <w:t>Tap</w:t>
      </w:r>
      <w:proofErr w:type="spellEnd"/>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los cálculos necesarios previos a la realización de los trabajos, para lo cual debe solicitar al contratante a través del supervisor de obras todos los datos que requiera, tales como temperatura y presión del gas, características de la tubería donde se realizará el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u otros necesarios</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A través del cálculo se debe determinar medidas de seguridad necesarias previo a la realización del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Medición de espesores</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la medición de espesores de la tubería, la medición se la debe realizar en el punto donde se procederá a realizar los trabajos de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se deber realizar en los puntos que sean necesarios para verificar la uniformidad del espesor.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En función de los resultados obtenidos, el contratista debe verificar si se encuentra dentro del rango con el cual se realizó los cálculos para el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caso contrario, deben proceder a realizar un nuevo cálculo.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 xml:space="preserve">Soldadura de accesorios </w:t>
      </w:r>
      <w:bookmarkStart w:id="0" w:name="_GoBack"/>
      <w:bookmarkEnd w:id="0"/>
    </w:p>
    <w:p w:rsidR="004568FF" w:rsidRPr="008C258D" w:rsidRDefault="004568FF" w:rsidP="004568FF">
      <w:pPr>
        <w:jc w:val="both"/>
        <w:rPr>
          <w:rFonts w:asciiTheme="minorHAnsi" w:hAnsiTheme="minorHAnsi" w:cstheme="minorHAnsi"/>
          <w:b/>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Previo al inicio de la soldadura de accesorios, el contratista utilizando el detector de gases debe verificar que el área donde se van a realizar los trabajos se encuentra libre de gases explosivos que pueden reaccionar con la chispa de la soldadura. De la misma manera, el contratista debe calcular y verificar que no se requiera bajar la presión del servicio, con la finalidad de garantizar la seguridad en el trabajo.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velar por tomar todas las medidas de seguridad necesarias previas a la iniciación de los trabajos.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Cumpliéndose lo antedicho, el soldador debe dar inicio a la soldadura dando cumplimiento al WPS (</w:t>
      </w:r>
      <w:proofErr w:type="spellStart"/>
      <w:r w:rsidRPr="008C258D">
        <w:rPr>
          <w:rFonts w:asciiTheme="minorHAnsi" w:hAnsiTheme="minorHAnsi" w:cstheme="minorHAnsi"/>
          <w:sz w:val="20"/>
          <w:szCs w:val="20"/>
        </w:rPr>
        <w:t>Welding</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Procedure</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Specification</w:t>
      </w:r>
      <w:proofErr w:type="spellEnd"/>
      <w:r w:rsidRPr="008C258D">
        <w:rPr>
          <w:rFonts w:asciiTheme="minorHAnsi" w:hAnsiTheme="minorHAnsi" w:cstheme="minorHAnsi"/>
          <w:sz w:val="20"/>
          <w:szCs w:val="20"/>
        </w:rPr>
        <w:t xml:space="preserve">) aplicable para los trabajos, de la misma manera debe considerar las recomendaciones e instrucciones aplicables dadas para la soldadura de tuberías. </w:t>
      </w:r>
    </w:p>
    <w:p w:rsidR="0035250E" w:rsidRPr="008C258D" w:rsidRDefault="0035250E"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 xml:space="preserve">END por tintas penetrantes </w:t>
      </w:r>
    </w:p>
    <w:p w:rsidR="004568FF" w:rsidRPr="008C258D" w:rsidRDefault="004568FF" w:rsidP="004568FF">
      <w:pPr>
        <w:jc w:val="both"/>
        <w:rPr>
          <w:rFonts w:asciiTheme="minorHAnsi" w:hAnsiTheme="minorHAnsi" w:cstheme="minorHAnsi"/>
          <w:b/>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Habiéndose concluido la soldadura de todos los accesorios necesarios para el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el inspector calificado de tintas penetrantes debe proceder a realizar la verificación de las soldaduras realizadas, en función de los resultados, puede indicar al soldador para realizar las reparaciones necesarias o dar por aprobado su trabajo.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END por tintas penetrantes debe tener su procedimiento específico y los trabajos realizados deben dar estricto cumplimiento al mismo.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 xml:space="preserve">Prueba Hidrostática </w:t>
      </w:r>
    </w:p>
    <w:p w:rsidR="004568FF" w:rsidRPr="008C258D" w:rsidRDefault="004568FF" w:rsidP="004568FF">
      <w:pPr>
        <w:jc w:val="both"/>
        <w:rPr>
          <w:rFonts w:asciiTheme="minorHAnsi" w:hAnsiTheme="minorHAnsi" w:cstheme="minorHAnsi"/>
          <w:b/>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Con los END aprobados, se debe proceder a los trabajos de prueba hidrostática a todas las soldaduras realizadas para la realización del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la presión y tiempo de duración de la prueba debe ser determinada por el contratista y aprobada por el supervisor de obras.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Se debe realizar la prueba de hermeticidad y sello a la válvula de sacrificio que se utilizará para la realización del </w:t>
      </w:r>
      <w:proofErr w:type="spellStart"/>
      <w:r w:rsidRPr="008C258D">
        <w:rPr>
          <w:rFonts w:asciiTheme="minorHAnsi" w:hAnsiTheme="minorHAnsi" w:cstheme="minorHAnsi"/>
          <w:sz w:val="20"/>
          <w:szCs w:val="20"/>
        </w:rPr>
        <w:t>hot</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b/>
          <w:sz w:val="20"/>
          <w:szCs w:val="20"/>
        </w:rPr>
      </w:pPr>
      <w:r w:rsidRPr="008C258D">
        <w:rPr>
          <w:rFonts w:asciiTheme="minorHAnsi" w:hAnsiTheme="minorHAnsi" w:cstheme="minorHAnsi"/>
          <w:b/>
          <w:sz w:val="20"/>
          <w:szCs w:val="20"/>
        </w:rPr>
        <w:t xml:space="preserve">Hot </w:t>
      </w:r>
      <w:proofErr w:type="spellStart"/>
      <w:r w:rsidRPr="008C258D">
        <w:rPr>
          <w:rFonts w:asciiTheme="minorHAnsi" w:hAnsiTheme="minorHAnsi" w:cstheme="minorHAnsi"/>
          <w:b/>
          <w:sz w:val="20"/>
          <w:szCs w:val="20"/>
        </w:rPr>
        <w:t>Tap</w:t>
      </w:r>
      <w:proofErr w:type="spellEnd"/>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Habiéndose aprobado los trabajos anteriores se debe dar inicio al trabajo de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para lo cual se deben montar todos los accesorios necesarios.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Se debe montar el equipo de Hot </w:t>
      </w:r>
      <w:proofErr w:type="spellStart"/>
      <w:r w:rsidRPr="008C258D">
        <w:rPr>
          <w:rFonts w:asciiTheme="minorHAnsi" w:hAnsiTheme="minorHAnsi" w:cstheme="minorHAnsi"/>
          <w:sz w:val="20"/>
          <w:szCs w:val="20"/>
        </w:rPr>
        <w:t>Tap</w:t>
      </w:r>
      <w:proofErr w:type="spellEnd"/>
      <w:r w:rsidRPr="008C258D">
        <w:rPr>
          <w:rFonts w:asciiTheme="minorHAnsi" w:hAnsiTheme="minorHAnsi" w:cstheme="minorHAnsi"/>
          <w:sz w:val="20"/>
          <w:szCs w:val="20"/>
        </w:rPr>
        <w:t xml:space="preserve"> machine y dar inicio a los trabajos, el trabajo de perforación se lo debe realizar lentamente y midiendo la profundidad que se tiene de perforación, se debe tener mayor cuidado en el punto donde se ingrese al interior de la tubería. </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r w:rsidRPr="008C258D">
        <w:rPr>
          <w:rFonts w:cstheme="minorHAnsi"/>
          <w:b/>
          <w:bCs/>
          <w:sz w:val="20"/>
          <w:szCs w:val="20"/>
        </w:rPr>
        <w:t>Calidad, Salud, Seguridad y Medio Ambiente.</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Se debe limitar los trabajos cuando las condiciones climáticas sean adversas (lluvias, vientos fuertes, polvareda, etc.</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Toda basura orgánica, inorgánica, reciclable o no reciclable generada durante el desarrollo de esta actividad debe ser colocada en el lugar adecuado según la clasificación que se tenga. Posteriormente se le debe dar la disposición final adecuada.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Se debe realizar los registros necesarios para verificar la manera en la cual se realizó este ítem, para lo cual se recomienda llevar registro de los soldadores involucrados, registro de soldadura, registro de reparación de juntas soldadas, </w:t>
      </w:r>
      <w:proofErr w:type="spellStart"/>
      <w:r w:rsidRPr="008C258D">
        <w:rPr>
          <w:rFonts w:asciiTheme="minorHAnsi" w:hAnsiTheme="minorHAnsi" w:cstheme="minorHAnsi"/>
          <w:sz w:val="20"/>
          <w:szCs w:val="20"/>
        </w:rPr>
        <w:t>welding</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map</w:t>
      </w:r>
      <w:proofErr w:type="spellEnd"/>
      <w:r w:rsidRPr="008C258D">
        <w:rPr>
          <w:rFonts w:asciiTheme="minorHAnsi" w:hAnsiTheme="minorHAnsi" w:cstheme="minorHAnsi"/>
          <w:sz w:val="20"/>
          <w:szCs w:val="20"/>
        </w:rPr>
        <w:t xml:space="preserve">, etc. En el </w:t>
      </w:r>
      <w:proofErr w:type="spellStart"/>
      <w:r w:rsidRPr="008C258D">
        <w:rPr>
          <w:rFonts w:asciiTheme="minorHAnsi" w:hAnsiTheme="minorHAnsi" w:cstheme="minorHAnsi"/>
          <w:sz w:val="20"/>
          <w:szCs w:val="20"/>
        </w:rPr>
        <w:t>welding</w:t>
      </w:r>
      <w:proofErr w:type="spellEnd"/>
      <w:r w:rsidRPr="008C258D">
        <w:rPr>
          <w:rFonts w:asciiTheme="minorHAnsi" w:hAnsiTheme="minorHAnsi" w:cstheme="minorHAnsi"/>
          <w:sz w:val="20"/>
          <w:szCs w:val="20"/>
        </w:rPr>
        <w:t xml:space="preserve"> </w:t>
      </w:r>
      <w:proofErr w:type="spellStart"/>
      <w:r w:rsidRPr="008C258D">
        <w:rPr>
          <w:rFonts w:asciiTheme="minorHAnsi" w:hAnsiTheme="minorHAnsi" w:cstheme="minorHAnsi"/>
          <w:sz w:val="20"/>
          <w:szCs w:val="20"/>
        </w:rPr>
        <w:t>map</w:t>
      </w:r>
      <w:proofErr w:type="spellEnd"/>
      <w:r w:rsidRPr="008C258D">
        <w:rPr>
          <w:rFonts w:asciiTheme="minorHAnsi" w:hAnsiTheme="minorHAnsi" w:cstheme="minorHAnsi"/>
          <w:sz w:val="20"/>
          <w:szCs w:val="20"/>
        </w:rPr>
        <w:t xml:space="preserve"> deben ir incluidos aquellas juntas que fueron reparadas, cortadas y otros datos necesarios. </w:t>
      </w:r>
    </w:p>
    <w:p w:rsidR="004568FF" w:rsidRDefault="004568FF" w:rsidP="004568FF">
      <w:pPr>
        <w:pStyle w:val="Sangra3detindependiente"/>
        <w:autoSpaceDE w:val="0"/>
        <w:autoSpaceDN w:val="0"/>
        <w:adjustRightInd w:val="0"/>
        <w:spacing w:after="0" w:line="240" w:lineRule="auto"/>
        <w:ind w:left="1068"/>
        <w:jc w:val="both"/>
        <w:rPr>
          <w:rFonts w:cstheme="minorHAnsi"/>
          <w:b/>
          <w:bCs/>
          <w:sz w:val="20"/>
          <w:szCs w:val="20"/>
        </w:rPr>
      </w:pPr>
    </w:p>
    <w:p w:rsidR="008B78F9" w:rsidRPr="008C258D" w:rsidRDefault="008B78F9" w:rsidP="004568FF">
      <w:pPr>
        <w:pStyle w:val="Sangra3detindependiente"/>
        <w:autoSpaceDE w:val="0"/>
        <w:autoSpaceDN w:val="0"/>
        <w:adjustRightInd w:val="0"/>
        <w:spacing w:after="0" w:line="240" w:lineRule="auto"/>
        <w:ind w:left="1068"/>
        <w:jc w:val="both"/>
        <w:rPr>
          <w:rFonts w:cstheme="minorHAnsi"/>
          <w:b/>
          <w:bCs/>
          <w:sz w:val="20"/>
          <w:szCs w:val="20"/>
        </w:rPr>
      </w:pPr>
    </w:p>
    <w:p w:rsidR="004568FF" w:rsidRPr="008C258D" w:rsidRDefault="004568FF" w:rsidP="00786130">
      <w:pPr>
        <w:pStyle w:val="Sangra3detindependiente"/>
        <w:numPr>
          <w:ilvl w:val="1"/>
          <w:numId w:val="10"/>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4568FF" w:rsidRPr="008C258D" w:rsidRDefault="004568FF" w:rsidP="004568FF">
      <w:pPr>
        <w:pStyle w:val="Sangra3detindependiente"/>
        <w:autoSpaceDE w:val="0"/>
        <w:autoSpaceDN w:val="0"/>
        <w:adjustRightInd w:val="0"/>
        <w:spacing w:after="0" w:line="240" w:lineRule="auto"/>
        <w:ind w:left="375"/>
        <w:jc w:val="both"/>
        <w:rPr>
          <w:rFonts w:cstheme="minorHAnsi"/>
          <w:b/>
          <w:bCs/>
          <w:sz w:val="20"/>
          <w:szCs w:val="20"/>
        </w:rPr>
      </w:pPr>
    </w:p>
    <w:p w:rsidR="004568FF" w:rsidRPr="008C258D" w:rsidRDefault="004568FF" w:rsidP="00786130">
      <w:pPr>
        <w:pStyle w:val="Sangra3detindependiente"/>
        <w:numPr>
          <w:ilvl w:val="1"/>
          <w:numId w:val="10"/>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4568FF" w:rsidRPr="008C258D" w:rsidRDefault="004568FF" w:rsidP="004568FF">
      <w:pPr>
        <w:pStyle w:val="Sangra3detindependiente"/>
        <w:autoSpaceDE w:val="0"/>
        <w:autoSpaceDN w:val="0"/>
        <w:adjustRightInd w:val="0"/>
        <w:spacing w:after="0" w:line="240" w:lineRule="auto"/>
        <w:ind w:left="426"/>
        <w:jc w:val="both"/>
        <w:rPr>
          <w:rFonts w:cstheme="minorHAnsi"/>
          <w:b/>
          <w:bCs/>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r w:rsidR="003F3702">
        <w:rPr>
          <w:rFonts w:asciiTheme="minorHAnsi" w:hAnsiTheme="minorHAnsi" w:cstheme="minorHAnsi"/>
          <w:sz w:val="20"/>
          <w:szCs w:val="20"/>
        </w:rPr>
        <w:t>H</w:t>
      </w:r>
      <w:r w:rsidRPr="008C258D">
        <w:rPr>
          <w:rFonts w:asciiTheme="minorHAnsi" w:hAnsiTheme="minorHAnsi" w:cstheme="minorHAnsi"/>
          <w:sz w:val="20"/>
          <w:szCs w:val="20"/>
        </w:rPr>
        <w:t>ot</w:t>
      </w:r>
      <w:r w:rsidR="003F3702">
        <w:rPr>
          <w:rFonts w:asciiTheme="minorHAnsi" w:hAnsiTheme="minorHAnsi" w:cstheme="minorHAnsi"/>
          <w:sz w:val="20"/>
          <w:szCs w:val="20"/>
        </w:rPr>
        <w:t xml:space="preserve"> </w:t>
      </w:r>
      <w:proofErr w:type="spellStart"/>
      <w:r w:rsidR="003F3702">
        <w:rPr>
          <w:rFonts w:asciiTheme="minorHAnsi" w:hAnsiTheme="minorHAnsi" w:cstheme="minorHAnsi"/>
          <w:sz w:val="20"/>
          <w:szCs w:val="20"/>
        </w:rPr>
        <w:t>Tap</w:t>
      </w:r>
      <w:proofErr w:type="spellEnd"/>
      <w:r w:rsidR="003F3702">
        <w:rPr>
          <w:rFonts w:asciiTheme="minorHAnsi" w:hAnsiTheme="minorHAnsi" w:cstheme="minorHAnsi"/>
          <w:sz w:val="20"/>
          <w:szCs w:val="20"/>
        </w:rPr>
        <w:t xml:space="preserve"> y </w:t>
      </w:r>
      <w:r w:rsidR="003C3622">
        <w:rPr>
          <w:rFonts w:asciiTheme="minorHAnsi" w:hAnsiTheme="minorHAnsi" w:cstheme="minorHAnsi"/>
          <w:sz w:val="20"/>
          <w:szCs w:val="20"/>
        </w:rPr>
        <w:t>M</w:t>
      </w:r>
      <w:r w:rsidR="003F3702">
        <w:rPr>
          <w:rFonts w:asciiTheme="minorHAnsi" w:hAnsiTheme="minorHAnsi" w:cstheme="minorHAnsi"/>
          <w:sz w:val="20"/>
          <w:szCs w:val="20"/>
        </w:rPr>
        <w:t xml:space="preserve">ontaje de </w:t>
      </w:r>
      <w:r w:rsidR="003C3622">
        <w:rPr>
          <w:rFonts w:asciiTheme="minorHAnsi" w:hAnsiTheme="minorHAnsi" w:cstheme="minorHAnsi"/>
          <w:sz w:val="20"/>
          <w:szCs w:val="20"/>
        </w:rPr>
        <w:t>A</w:t>
      </w:r>
      <w:r w:rsidR="003F3702">
        <w:rPr>
          <w:rFonts w:asciiTheme="minorHAnsi" w:hAnsiTheme="minorHAnsi" w:cstheme="minorHAnsi"/>
          <w:sz w:val="20"/>
          <w:szCs w:val="20"/>
        </w:rPr>
        <w:t xml:space="preserve">ccesorios para </w:t>
      </w:r>
      <w:r w:rsidR="003C3622">
        <w:rPr>
          <w:rFonts w:asciiTheme="minorHAnsi" w:hAnsiTheme="minorHAnsi" w:cstheme="minorHAnsi"/>
          <w:sz w:val="20"/>
          <w:szCs w:val="20"/>
        </w:rPr>
        <w:t>R</w:t>
      </w:r>
      <w:r w:rsidR="003F3702">
        <w:rPr>
          <w:rFonts w:asciiTheme="minorHAnsi" w:hAnsiTheme="minorHAnsi" w:cstheme="minorHAnsi"/>
          <w:sz w:val="20"/>
          <w:szCs w:val="20"/>
        </w:rPr>
        <w:t xml:space="preserve">egistro de </w:t>
      </w:r>
      <w:proofErr w:type="spellStart"/>
      <w:r w:rsidR="003C3622">
        <w:rPr>
          <w:rFonts w:asciiTheme="minorHAnsi" w:hAnsiTheme="minorHAnsi" w:cstheme="minorHAnsi"/>
          <w:sz w:val="20"/>
          <w:szCs w:val="20"/>
        </w:rPr>
        <w:t>P</w:t>
      </w:r>
      <w:r w:rsidR="003F3702">
        <w:rPr>
          <w:rFonts w:asciiTheme="minorHAnsi" w:hAnsiTheme="minorHAnsi" w:cstheme="minorHAnsi"/>
          <w:sz w:val="20"/>
          <w:szCs w:val="20"/>
        </w:rPr>
        <w:t>resion</w:t>
      </w:r>
      <w:proofErr w:type="spellEnd"/>
      <w:r w:rsidRPr="008C258D">
        <w:rPr>
          <w:rFonts w:asciiTheme="minorHAnsi" w:hAnsiTheme="minorHAnsi" w:cstheme="minorHAnsi"/>
          <w:sz w:val="20"/>
          <w:szCs w:val="20"/>
        </w:rPr>
        <w:t xml:space="preserve"> será medido y pagado en forma Global.</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Este ítem ejecutado en un todo de acuerdo a las presentes especificaciones, medido según lo señalado y aprobado por el Supervisor de Obra, será cancelado al precio unitario de la propuesta aceptada.</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Lo pagado será en compensación total por Materiales, Mano de Obra, equipo, maquinaria</w:t>
      </w:r>
      <w:r w:rsidR="003C3622">
        <w:rPr>
          <w:rFonts w:asciiTheme="minorHAnsi" w:hAnsiTheme="minorHAnsi" w:cstheme="minorHAnsi"/>
          <w:sz w:val="20"/>
          <w:szCs w:val="20"/>
        </w:rPr>
        <w:t>,</w:t>
      </w:r>
      <w:r w:rsidRPr="008C258D">
        <w:rPr>
          <w:rFonts w:asciiTheme="minorHAnsi" w:hAnsiTheme="minorHAnsi" w:cstheme="minorHAnsi"/>
          <w:sz w:val="20"/>
          <w:szCs w:val="20"/>
        </w:rPr>
        <w:t xml:space="preserve"> herramientas y otros gastos que sean necesarios para la adecuada y correcta ejecución de los trabajos.</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Otros gastos adicionales necesarios para la realización de esta actividad, corre por cuenta del contratista. </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A54110" w:rsidRPr="008C258D" w:rsidRDefault="00A54110" w:rsidP="00A54110">
      <w:pPr>
        <w:pStyle w:val="Default"/>
        <w:ind w:left="426"/>
        <w:jc w:val="both"/>
        <w:rPr>
          <w:rFonts w:asciiTheme="minorHAnsi" w:hAnsiTheme="minorHAnsi" w:cstheme="minorHAnsi"/>
          <w:sz w:val="20"/>
          <w:szCs w:val="20"/>
        </w:rPr>
      </w:pPr>
    </w:p>
    <w:sectPr w:rsidR="00A54110" w:rsidRPr="008C258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F65" w:rsidRDefault="00211F65" w:rsidP="0031499A">
      <w:r>
        <w:separator/>
      </w:r>
    </w:p>
  </w:endnote>
  <w:endnote w:type="continuationSeparator" w:id="0">
    <w:p w:rsidR="00211F65" w:rsidRDefault="00211F6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5" w:type="dxa"/>
      <w:tblLook w:val="04A0" w:firstRow="1" w:lastRow="0" w:firstColumn="1" w:lastColumn="0" w:noHBand="0" w:noVBand="1"/>
    </w:tblPr>
    <w:tblGrid>
      <w:gridCol w:w="2942"/>
      <w:gridCol w:w="2943"/>
      <w:gridCol w:w="2943"/>
    </w:tblGrid>
    <w:tr w:rsidR="00F04A19" w:rsidRPr="000810BB" w:rsidTr="0030748B">
      <w:tc>
        <w:tcPr>
          <w:tcW w:w="2942" w:type="dxa"/>
        </w:tcPr>
        <w:p w:rsidR="00F04A19" w:rsidRPr="000810BB" w:rsidRDefault="00F04A19"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F04A19" w:rsidRPr="000810BB" w:rsidRDefault="00F04A19"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F04A19" w:rsidRPr="000810BB" w:rsidRDefault="00F04A19" w:rsidP="0031499A">
          <w:pPr>
            <w:pStyle w:val="Piedepgina"/>
            <w:rPr>
              <w:rFonts w:ascii="Calibri" w:hAnsi="Calibri"/>
              <w:sz w:val="16"/>
              <w:szCs w:val="20"/>
            </w:rPr>
          </w:pPr>
          <w:r w:rsidRPr="000810BB">
            <w:rPr>
              <w:rFonts w:ascii="Calibri" w:hAnsi="Calibri"/>
              <w:sz w:val="16"/>
              <w:szCs w:val="20"/>
            </w:rPr>
            <w:t>Aprobado por:</w:t>
          </w:r>
        </w:p>
      </w:tc>
    </w:tr>
    <w:tr w:rsidR="00F04A19" w:rsidRPr="000810BB" w:rsidTr="0030748B">
      <w:tc>
        <w:tcPr>
          <w:tcW w:w="2942" w:type="dxa"/>
        </w:tcPr>
        <w:p w:rsidR="00F04A19" w:rsidRDefault="00F04A19" w:rsidP="0031499A">
          <w:pPr>
            <w:pStyle w:val="Piedepgina"/>
            <w:rPr>
              <w:rFonts w:ascii="Calibri" w:hAnsi="Calibri"/>
              <w:sz w:val="16"/>
              <w:szCs w:val="20"/>
            </w:rPr>
          </w:pPr>
        </w:p>
        <w:p w:rsidR="00F04A19" w:rsidRDefault="00F04A19" w:rsidP="0031499A">
          <w:pPr>
            <w:pStyle w:val="Piedepgina"/>
            <w:rPr>
              <w:rFonts w:ascii="Calibri" w:hAnsi="Calibri"/>
              <w:sz w:val="16"/>
              <w:szCs w:val="20"/>
            </w:rPr>
          </w:pPr>
        </w:p>
        <w:p w:rsidR="00F04A19" w:rsidRDefault="00F04A19" w:rsidP="0031499A">
          <w:pPr>
            <w:pStyle w:val="Piedepgina"/>
            <w:rPr>
              <w:rFonts w:ascii="Calibri" w:hAnsi="Calibri"/>
              <w:sz w:val="16"/>
              <w:szCs w:val="20"/>
            </w:rPr>
          </w:pPr>
        </w:p>
        <w:p w:rsidR="00F04A19" w:rsidRDefault="00F04A19" w:rsidP="0031499A">
          <w:pPr>
            <w:pStyle w:val="Piedepgina"/>
            <w:rPr>
              <w:rFonts w:ascii="Calibri" w:hAnsi="Calibri"/>
              <w:sz w:val="16"/>
              <w:szCs w:val="20"/>
            </w:rPr>
          </w:pPr>
        </w:p>
        <w:p w:rsidR="00F04A19" w:rsidRDefault="00F04A19" w:rsidP="0031499A">
          <w:pPr>
            <w:pStyle w:val="Piedepgina"/>
            <w:rPr>
              <w:rFonts w:ascii="Calibri" w:hAnsi="Calibri"/>
              <w:sz w:val="16"/>
              <w:szCs w:val="20"/>
            </w:rPr>
          </w:pPr>
        </w:p>
        <w:p w:rsidR="00F04A19" w:rsidRPr="000810BB" w:rsidRDefault="00F04A19" w:rsidP="0031499A">
          <w:pPr>
            <w:pStyle w:val="Piedepgina"/>
            <w:rPr>
              <w:rFonts w:ascii="Calibri" w:hAnsi="Calibri"/>
              <w:sz w:val="16"/>
              <w:szCs w:val="20"/>
            </w:rPr>
          </w:pPr>
        </w:p>
      </w:tc>
      <w:tc>
        <w:tcPr>
          <w:tcW w:w="2943" w:type="dxa"/>
        </w:tcPr>
        <w:p w:rsidR="00F04A19" w:rsidRPr="000810BB" w:rsidRDefault="00F04A19" w:rsidP="0031499A">
          <w:pPr>
            <w:pStyle w:val="Piedepgina"/>
            <w:rPr>
              <w:rFonts w:ascii="Calibri" w:hAnsi="Calibri"/>
              <w:sz w:val="16"/>
              <w:szCs w:val="20"/>
            </w:rPr>
          </w:pPr>
        </w:p>
      </w:tc>
      <w:tc>
        <w:tcPr>
          <w:tcW w:w="2943" w:type="dxa"/>
        </w:tcPr>
        <w:p w:rsidR="00F04A19" w:rsidRPr="000810BB" w:rsidRDefault="00F04A19" w:rsidP="0031499A">
          <w:pPr>
            <w:pStyle w:val="Piedepgina"/>
            <w:rPr>
              <w:rFonts w:ascii="Calibri" w:hAnsi="Calibri"/>
              <w:sz w:val="16"/>
              <w:szCs w:val="20"/>
            </w:rPr>
          </w:pPr>
        </w:p>
        <w:p w:rsidR="00F04A19" w:rsidRPr="000810BB" w:rsidRDefault="00F04A19" w:rsidP="0031499A">
          <w:pPr>
            <w:pStyle w:val="Piedepgina"/>
            <w:rPr>
              <w:rFonts w:ascii="Calibri" w:hAnsi="Calibri"/>
              <w:sz w:val="16"/>
              <w:szCs w:val="20"/>
            </w:rPr>
          </w:pPr>
        </w:p>
        <w:p w:rsidR="00F04A19" w:rsidRPr="000810BB" w:rsidRDefault="00F04A19" w:rsidP="0031499A">
          <w:pPr>
            <w:pStyle w:val="Piedepgina"/>
            <w:rPr>
              <w:rFonts w:ascii="Calibri" w:hAnsi="Calibri"/>
              <w:sz w:val="16"/>
              <w:szCs w:val="20"/>
            </w:rPr>
          </w:pPr>
        </w:p>
        <w:p w:rsidR="00F04A19" w:rsidRPr="000810BB" w:rsidRDefault="00F04A19" w:rsidP="0031499A">
          <w:pPr>
            <w:pStyle w:val="Piedepgina"/>
            <w:rPr>
              <w:rFonts w:ascii="Calibri" w:hAnsi="Calibri"/>
              <w:sz w:val="16"/>
              <w:szCs w:val="20"/>
            </w:rPr>
          </w:pPr>
        </w:p>
      </w:tc>
    </w:tr>
    <w:tr w:rsidR="00F04A19" w:rsidRPr="000810BB" w:rsidTr="0030748B">
      <w:tc>
        <w:tcPr>
          <w:tcW w:w="2942" w:type="dxa"/>
        </w:tcPr>
        <w:p w:rsidR="00F04A19" w:rsidRPr="00AB3371" w:rsidRDefault="00F04A19" w:rsidP="00E06F0F">
          <w:pPr>
            <w:jc w:val="center"/>
            <w:rPr>
              <w:rFonts w:asciiTheme="minorHAnsi" w:eastAsia="Arial Unicode MS" w:hAnsiTheme="minorHAnsi" w:cs="Vijaya"/>
              <w:sz w:val="12"/>
              <w:szCs w:val="16"/>
            </w:rPr>
          </w:pPr>
          <w:r w:rsidRPr="00AB3371">
            <w:rPr>
              <w:rFonts w:asciiTheme="minorHAnsi" w:eastAsia="Arial Unicode MS" w:hAnsiTheme="minorHAnsi" w:cs="Vijaya"/>
              <w:sz w:val="12"/>
              <w:szCs w:val="16"/>
            </w:rPr>
            <w:t xml:space="preserve">Ing. </w:t>
          </w:r>
          <w:r>
            <w:rPr>
              <w:rFonts w:asciiTheme="minorHAnsi" w:eastAsia="Arial Unicode MS" w:hAnsiTheme="minorHAnsi" w:cs="Vijaya"/>
              <w:sz w:val="12"/>
              <w:szCs w:val="16"/>
            </w:rPr>
            <w:t>Igor Rodrigo Fanola Montaño</w:t>
          </w:r>
        </w:p>
        <w:p w:rsidR="00F04A19" w:rsidRPr="000810BB" w:rsidRDefault="00F04A19" w:rsidP="00E06F0F">
          <w:pPr>
            <w:pStyle w:val="Piedepgina"/>
            <w:jc w:val="center"/>
            <w:rPr>
              <w:rFonts w:ascii="Calibri" w:hAnsi="Calibri"/>
              <w:sz w:val="16"/>
              <w:szCs w:val="20"/>
            </w:rPr>
          </w:pPr>
          <w:r>
            <w:rPr>
              <w:rFonts w:asciiTheme="minorHAnsi" w:eastAsia="Arial Unicode MS" w:hAnsiTheme="minorHAnsi" w:cs="Vijaya"/>
              <w:b/>
              <w:sz w:val="12"/>
              <w:szCs w:val="16"/>
            </w:rPr>
            <w:t>SUPERVISOR DE CALCULO DE CAPACIDAD Y SCADA</w:t>
          </w:r>
        </w:p>
      </w:tc>
      <w:tc>
        <w:tcPr>
          <w:tcW w:w="2943" w:type="dxa"/>
        </w:tcPr>
        <w:p w:rsidR="00F04A19" w:rsidRPr="00AB3371" w:rsidRDefault="00F04A19" w:rsidP="00E06F0F">
          <w:pPr>
            <w:jc w:val="center"/>
            <w:rPr>
              <w:rFonts w:asciiTheme="minorHAnsi" w:eastAsia="Arial Unicode MS" w:hAnsiTheme="minorHAnsi" w:cs="Vijaya"/>
              <w:sz w:val="12"/>
              <w:szCs w:val="16"/>
              <w:lang w:val="es-MX"/>
            </w:rPr>
          </w:pPr>
          <w:r w:rsidRPr="00AB3371">
            <w:rPr>
              <w:rFonts w:asciiTheme="minorHAnsi" w:eastAsia="Arial Unicode MS" w:hAnsiTheme="minorHAnsi" w:cs="Vijaya"/>
              <w:sz w:val="12"/>
              <w:szCs w:val="16"/>
              <w:lang w:val="es-MX"/>
            </w:rPr>
            <w:t>Ing. Miguel Gonzales Escalera</w:t>
          </w:r>
        </w:p>
        <w:p w:rsidR="00F04A19" w:rsidRPr="000810BB" w:rsidRDefault="00F04A19" w:rsidP="00E06F0F">
          <w:pPr>
            <w:pStyle w:val="Piedepgina"/>
            <w:jc w:val="center"/>
            <w:rPr>
              <w:rFonts w:ascii="Calibri" w:hAnsi="Calibri"/>
              <w:sz w:val="16"/>
              <w:szCs w:val="20"/>
            </w:rPr>
          </w:pPr>
          <w:r w:rsidRPr="00AB3371">
            <w:rPr>
              <w:rFonts w:asciiTheme="minorHAnsi" w:eastAsia="Arial Unicode MS" w:hAnsiTheme="minorHAnsi" w:cs="Vijaya"/>
              <w:b/>
              <w:sz w:val="12"/>
              <w:szCs w:val="16"/>
              <w:lang w:val="es-MX"/>
            </w:rPr>
            <w:t>RESPONSABLE UNIDAD DISTRITAL OPERACIÓN Y MANTENIMIENTO</w:t>
          </w:r>
        </w:p>
      </w:tc>
      <w:tc>
        <w:tcPr>
          <w:tcW w:w="2943" w:type="dxa"/>
        </w:tcPr>
        <w:p w:rsidR="00F04A19" w:rsidRPr="00AB3371" w:rsidRDefault="00F04A19" w:rsidP="00E06F0F">
          <w:pPr>
            <w:jc w:val="center"/>
            <w:rPr>
              <w:rFonts w:asciiTheme="minorHAnsi" w:eastAsia="Arial Unicode MS" w:hAnsiTheme="minorHAnsi" w:cs="Vijaya"/>
              <w:sz w:val="12"/>
              <w:szCs w:val="16"/>
              <w:lang w:val="es-MX"/>
            </w:rPr>
          </w:pPr>
          <w:r w:rsidRPr="00AB3371">
            <w:rPr>
              <w:rFonts w:asciiTheme="minorHAnsi" w:eastAsia="Arial Unicode MS" w:hAnsiTheme="minorHAnsi" w:cs="Vijaya"/>
              <w:sz w:val="12"/>
              <w:szCs w:val="16"/>
              <w:lang w:val="es-MX"/>
            </w:rPr>
            <w:t>Ing. Angel Apolinar Vargas Guzman</w:t>
          </w:r>
        </w:p>
        <w:p w:rsidR="00F04A19" w:rsidRPr="000810BB" w:rsidRDefault="00F04A19" w:rsidP="00E06F0F">
          <w:pPr>
            <w:pStyle w:val="Piedepgina"/>
            <w:jc w:val="center"/>
            <w:rPr>
              <w:rFonts w:ascii="Calibri" w:hAnsi="Calibri"/>
              <w:sz w:val="16"/>
              <w:szCs w:val="20"/>
            </w:rPr>
          </w:pPr>
          <w:r w:rsidRPr="00AB3371">
            <w:rPr>
              <w:rFonts w:asciiTheme="minorHAnsi" w:eastAsia="Arial Unicode MS" w:hAnsiTheme="minorHAnsi" w:cs="Vijaya"/>
              <w:b/>
              <w:sz w:val="12"/>
              <w:szCs w:val="16"/>
              <w:lang w:val="es-MX"/>
            </w:rPr>
            <w:t>JEFE UNIDAD DISTRITAL OPERACIÓN Y MANTENIMIENTO</w:t>
          </w:r>
        </w:p>
      </w:tc>
    </w:tr>
  </w:tbl>
  <w:p w:rsidR="00F04A19" w:rsidRDefault="00F04A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F65" w:rsidRDefault="00211F65" w:rsidP="0031499A">
      <w:r>
        <w:separator/>
      </w:r>
    </w:p>
  </w:footnote>
  <w:footnote w:type="continuationSeparator" w:id="0">
    <w:p w:rsidR="00211F65" w:rsidRDefault="00211F65" w:rsidP="00314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F04A19" w:rsidRPr="00FA0D94" w:rsidTr="0030748B">
      <w:tc>
        <w:tcPr>
          <w:tcW w:w="1446" w:type="dxa"/>
          <w:vMerge w:val="restart"/>
          <w:vAlign w:val="center"/>
        </w:tcPr>
        <w:p w:rsidR="00F04A19" w:rsidRPr="00FA0D94" w:rsidRDefault="00F04A19"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F04A19" w:rsidRDefault="00F04A19"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04A19" w:rsidRDefault="00F04A19"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04A19" w:rsidRPr="0076024C" w:rsidRDefault="00F04A19" w:rsidP="0074611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276" w:type="dxa"/>
          <w:vAlign w:val="center"/>
        </w:tcPr>
        <w:p w:rsidR="00F04A19" w:rsidRPr="0076024C" w:rsidRDefault="00F04A19"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04A19" w:rsidRDefault="00F04A19"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F04A19" w:rsidRPr="0076024C" w:rsidRDefault="00F04A19" w:rsidP="0031499A">
          <w:pPr>
            <w:pStyle w:val="Encabezado"/>
            <w:jc w:val="center"/>
            <w:rPr>
              <w:rFonts w:ascii="Calibri" w:eastAsia="Arial Unicode MS" w:hAnsi="Calibri" w:cs="Arial"/>
              <w:b/>
              <w:sz w:val="14"/>
              <w:szCs w:val="14"/>
              <w:lang w:val="es-MX"/>
            </w:rPr>
          </w:pPr>
        </w:p>
      </w:tc>
    </w:tr>
    <w:tr w:rsidR="00F04A19" w:rsidRPr="00FA0D94" w:rsidTr="0030748B">
      <w:trPr>
        <w:trHeight w:val="478"/>
      </w:trPr>
      <w:tc>
        <w:tcPr>
          <w:tcW w:w="1446" w:type="dxa"/>
          <w:vMerge/>
          <w:vAlign w:val="center"/>
        </w:tcPr>
        <w:p w:rsidR="00F04A19" w:rsidRPr="00FA0D94" w:rsidRDefault="00F04A19" w:rsidP="0031499A">
          <w:pPr>
            <w:pStyle w:val="Encabezado"/>
            <w:jc w:val="center"/>
            <w:rPr>
              <w:rFonts w:ascii="Arial Narrow" w:eastAsia="Arial Unicode MS" w:hAnsi="Arial Narrow"/>
              <w:szCs w:val="12"/>
              <w:lang w:val="es-MX"/>
            </w:rPr>
          </w:pPr>
        </w:p>
      </w:tc>
      <w:tc>
        <w:tcPr>
          <w:tcW w:w="6209" w:type="dxa"/>
          <w:vAlign w:val="center"/>
        </w:tcPr>
        <w:p w:rsidR="00F04A19" w:rsidRPr="0076024C" w:rsidRDefault="00F04A19"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F04A19" w:rsidRPr="0076024C" w:rsidRDefault="00F04A19"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04A19" w:rsidRPr="0076024C" w:rsidRDefault="00F04A19"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F04A19" w:rsidRDefault="00F04A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18BA"/>
    <w:multiLevelType w:val="multilevel"/>
    <w:tmpl w:val="B92A0A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7A209F"/>
    <w:multiLevelType w:val="multilevel"/>
    <w:tmpl w:val="600C05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591F71"/>
    <w:multiLevelType w:val="multilevel"/>
    <w:tmpl w:val="D8605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1C554A1"/>
    <w:multiLevelType w:val="multilevel"/>
    <w:tmpl w:val="F6F24556"/>
    <w:lvl w:ilvl="0">
      <w:start w:val="1"/>
      <w:numFmt w:val="decimal"/>
      <w:lvlText w:val="%1."/>
      <w:lvlJc w:val="left"/>
      <w:pPr>
        <w:ind w:left="360" w:hanging="360"/>
      </w:pPr>
      <w:rPr>
        <w:sz w:val="20"/>
        <w:szCs w:val="20"/>
      </w:r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705B60"/>
    <w:multiLevelType w:val="multilevel"/>
    <w:tmpl w:val="600C05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480F8D"/>
    <w:multiLevelType w:val="multilevel"/>
    <w:tmpl w:val="A844D4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8618CA"/>
    <w:multiLevelType w:val="multilevel"/>
    <w:tmpl w:val="80BC49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3"/>
  </w:num>
  <w:num w:numId="3">
    <w:abstractNumId w:val="4"/>
  </w:num>
  <w:num w:numId="4">
    <w:abstractNumId w:val="12"/>
  </w:num>
  <w:num w:numId="5">
    <w:abstractNumId w:val="2"/>
  </w:num>
  <w:num w:numId="6">
    <w:abstractNumId w:val="5"/>
  </w:num>
  <w:num w:numId="7">
    <w:abstractNumId w:val="7"/>
  </w:num>
  <w:num w:numId="8">
    <w:abstractNumId w:val="9"/>
  </w:num>
  <w:num w:numId="9">
    <w:abstractNumId w:val="10"/>
  </w:num>
  <w:num w:numId="10">
    <w:abstractNumId w:val="1"/>
  </w:num>
  <w:num w:numId="11">
    <w:abstractNumId w:val="11"/>
  </w:num>
  <w:num w:numId="12">
    <w:abstractNumId w:val="6"/>
  </w:num>
  <w:num w:numId="13">
    <w:abstractNumId w:val="13"/>
  </w:num>
  <w:num w:numId="14">
    <w:abstractNumId w:val="0"/>
  </w:num>
  <w:num w:numId="1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99A"/>
    <w:rsid w:val="00006FD3"/>
    <w:rsid w:val="0004771A"/>
    <w:rsid w:val="001131E2"/>
    <w:rsid w:val="00163337"/>
    <w:rsid w:val="001705C7"/>
    <w:rsid w:val="00171292"/>
    <w:rsid w:val="001C340A"/>
    <w:rsid w:val="00211F65"/>
    <w:rsid w:val="00233706"/>
    <w:rsid w:val="00235A70"/>
    <w:rsid w:val="00271FD9"/>
    <w:rsid w:val="00282CA8"/>
    <w:rsid w:val="002964EA"/>
    <w:rsid w:val="002B18FA"/>
    <w:rsid w:val="002F76A4"/>
    <w:rsid w:val="0030748B"/>
    <w:rsid w:val="00313CAC"/>
    <w:rsid w:val="003143AA"/>
    <w:rsid w:val="0031499A"/>
    <w:rsid w:val="00322E69"/>
    <w:rsid w:val="00337047"/>
    <w:rsid w:val="0035250E"/>
    <w:rsid w:val="00373FAB"/>
    <w:rsid w:val="0039373A"/>
    <w:rsid w:val="003B188F"/>
    <w:rsid w:val="003B55DD"/>
    <w:rsid w:val="003C3622"/>
    <w:rsid w:val="003F34CB"/>
    <w:rsid w:val="003F3702"/>
    <w:rsid w:val="003F73A2"/>
    <w:rsid w:val="004163EC"/>
    <w:rsid w:val="00430189"/>
    <w:rsid w:val="004568FF"/>
    <w:rsid w:val="004A29AD"/>
    <w:rsid w:val="00514F85"/>
    <w:rsid w:val="00594015"/>
    <w:rsid w:val="005A584D"/>
    <w:rsid w:val="005A6F40"/>
    <w:rsid w:val="006034A8"/>
    <w:rsid w:val="00696684"/>
    <w:rsid w:val="006D5E32"/>
    <w:rsid w:val="006D6D2A"/>
    <w:rsid w:val="0070348D"/>
    <w:rsid w:val="00713288"/>
    <w:rsid w:val="007240ED"/>
    <w:rsid w:val="00746116"/>
    <w:rsid w:val="00784EBB"/>
    <w:rsid w:val="00786130"/>
    <w:rsid w:val="007E5D74"/>
    <w:rsid w:val="00817D03"/>
    <w:rsid w:val="0082720E"/>
    <w:rsid w:val="00870B37"/>
    <w:rsid w:val="00896701"/>
    <w:rsid w:val="008B78F9"/>
    <w:rsid w:val="008C258D"/>
    <w:rsid w:val="008E00B4"/>
    <w:rsid w:val="008F1C2B"/>
    <w:rsid w:val="008F525C"/>
    <w:rsid w:val="009168D2"/>
    <w:rsid w:val="00973F1D"/>
    <w:rsid w:val="009A1CA5"/>
    <w:rsid w:val="00A52576"/>
    <w:rsid w:val="00A54110"/>
    <w:rsid w:val="00AE793C"/>
    <w:rsid w:val="00B053A9"/>
    <w:rsid w:val="00B25F07"/>
    <w:rsid w:val="00B30CCD"/>
    <w:rsid w:val="00B37996"/>
    <w:rsid w:val="00B538A0"/>
    <w:rsid w:val="00C05A27"/>
    <w:rsid w:val="00C22954"/>
    <w:rsid w:val="00CB5C2A"/>
    <w:rsid w:val="00CE14DE"/>
    <w:rsid w:val="00CF1149"/>
    <w:rsid w:val="00D00293"/>
    <w:rsid w:val="00DC774E"/>
    <w:rsid w:val="00E06F0F"/>
    <w:rsid w:val="00E13C46"/>
    <w:rsid w:val="00E16133"/>
    <w:rsid w:val="00E5537A"/>
    <w:rsid w:val="00E75DD1"/>
    <w:rsid w:val="00ED4AAC"/>
    <w:rsid w:val="00F04A19"/>
    <w:rsid w:val="00F7595D"/>
    <w:rsid w:val="00F845D9"/>
    <w:rsid w:val="00FB0FDF"/>
    <w:rsid w:val="00FC56E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E2EA"/>
  <w15:docId w15:val="{0C3377C3-1B2A-4BB2-AE95-13696119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4127">
      <w:bodyDiv w:val="1"/>
      <w:marLeft w:val="0"/>
      <w:marRight w:val="0"/>
      <w:marTop w:val="0"/>
      <w:marBottom w:val="0"/>
      <w:divBdr>
        <w:top w:val="none" w:sz="0" w:space="0" w:color="auto"/>
        <w:left w:val="none" w:sz="0" w:space="0" w:color="auto"/>
        <w:bottom w:val="none" w:sz="0" w:space="0" w:color="auto"/>
        <w:right w:val="none" w:sz="0" w:space="0" w:color="auto"/>
      </w:divBdr>
    </w:div>
    <w:div w:id="49768441">
      <w:bodyDiv w:val="1"/>
      <w:marLeft w:val="0"/>
      <w:marRight w:val="0"/>
      <w:marTop w:val="0"/>
      <w:marBottom w:val="0"/>
      <w:divBdr>
        <w:top w:val="none" w:sz="0" w:space="0" w:color="auto"/>
        <w:left w:val="none" w:sz="0" w:space="0" w:color="auto"/>
        <w:bottom w:val="none" w:sz="0" w:space="0" w:color="auto"/>
        <w:right w:val="none" w:sz="0" w:space="0" w:color="auto"/>
      </w:divBdr>
    </w:div>
    <w:div w:id="203568246">
      <w:bodyDiv w:val="1"/>
      <w:marLeft w:val="0"/>
      <w:marRight w:val="0"/>
      <w:marTop w:val="0"/>
      <w:marBottom w:val="0"/>
      <w:divBdr>
        <w:top w:val="none" w:sz="0" w:space="0" w:color="auto"/>
        <w:left w:val="none" w:sz="0" w:space="0" w:color="auto"/>
        <w:bottom w:val="none" w:sz="0" w:space="0" w:color="auto"/>
        <w:right w:val="none" w:sz="0" w:space="0" w:color="auto"/>
      </w:divBdr>
    </w:div>
    <w:div w:id="252934021">
      <w:bodyDiv w:val="1"/>
      <w:marLeft w:val="0"/>
      <w:marRight w:val="0"/>
      <w:marTop w:val="0"/>
      <w:marBottom w:val="0"/>
      <w:divBdr>
        <w:top w:val="none" w:sz="0" w:space="0" w:color="auto"/>
        <w:left w:val="none" w:sz="0" w:space="0" w:color="auto"/>
        <w:bottom w:val="none" w:sz="0" w:space="0" w:color="auto"/>
        <w:right w:val="none" w:sz="0" w:space="0" w:color="auto"/>
      </w:divBdr>
    </w:div>
    <w:div w:id="284430751">
      <w:bodyDiv w:val="1"/>
      <w:marLeft w:val="0"/>
      <w:marRight w:val="0"/>
      <w:marTop w:val="0"/>
      <w:marBottom w:val="0"/>
      <w:divBdr>
        <w:top w:val="none" w:sz="0" w:space="0" w:color="auto"/>
        <w:left w:val="none" w:sz="0" w:space="0" w:color="auto"/>
        <w:bottom w:val="none" w:sz="0" w:space="0" w:color="auto"/>
        <w:right w:val="none" w:sz="0" w:space="0" w:color="auto"/>
      </w:divBdr>
    </w:div>
    <w:div w:id="328868914">
      <w:bodyDiv w:val="1"/>
      <w:marLeft w:val="0"/>
      <w:marRight w:val="0"/>
      <w:marTop w:val="0"/>
      <w:marBottom w:val="0"/>
      <w:divBdr>
        <w:top w:val="none" w:sz="0" w:space="0" w:color="auto"/>
        <w:left w:val="none" w:sz="0" w:space="0" w:color="auto"/>
        <w:bottom w:val="none" w:sz="0" w:space="0" w:color="auto"/>
        <w:right w:val="none" w:sz="0" w:space="0" w:color="auto"/>
      </w:divBdr>
    </w:div>
    <w:div w:id="426585276">
      <w:bodyDiv w:val="1"/>
      <w:marLeft w:val="0"/>
      <w:marRight w:val="0"/>
      <w:marTop w:val="0"/>
      <w:marBottom w:val="0"/>
      <w:divBdr>
        <w:top w:val="none" w:sz="0" w:space="0" w:color="auto"/>
        <w:left w:val="none" w:sz="0" w:space="0" w:color="auto"/>
        <w:bottom w:val="none" w:sz="0" w:space="0" w:color="auto"/>
        <w:right w:val="none" w:sz="0" w:space="0" w:color="auto"/>
      </w:divBdr>
    </w:div>
    <w:div w:id="511922429">
      <w:bodyDiv w:val="1"/>
      <w:marLeft w:val="0"/>
      <w:marRight w:val="0"/>
      <w:marTop w:val="0"/>
      <w:marBottom w:val="0"/>
      <w:divBdr>
        <w:top w:val="none" w:sz="0" w:space="0" w:color="auto"/>
        <w:left w:val="none" w:sz="0" w:space="0" w:color="auto"/>
        <w:bottom w:val="none" w:sz="0" w:space="0" w:color="auto"/>
        <w:right w:val="none" w:sz="0" w:space="0" w:color="auto"/>
      </w:divBdr>
    </w:div>
    <w:div w:id="742215597">
      <w:bodyDiv w:val="1"/>
      <w:marLeft w:val="0"/>
      <w:marRight w:val="0"/>
      <w:marTop w:val="0"/>
      <w:marBottom w:val="0"/>
      <w:divBdr>
        <w:top w:val="none" w:sz="0" w:space="0" w:color="auto"/>
        <w:left w:val="none" w:sz="0" w:space="0" w:color="auto"/>
        <w:bottom w:val="none" w:sz="0" w:space="0" w:color="auto"/>
        <w:right w:val="none" w:sz="0" w:space="0" w:color="auto"/>
      </w:divBdr>
    </w:div>
    <w:div w:id="1049304848">
      <w:bodyDiv w:val="1"/>
      <w:marLeft w:val="0"/>
      <w:marRight w:val="0"/>
      <w:marTop w:val="0"/>
      <w:marBottom w:val="0"/>
      <w:divBdr>
        <w:top w:val="none" w:sz="0" w:space="0" w:color="auto"/>
        <w:left w:val="none" w:sz="0" w:space="0" w:color="auto"/>
        <w:bottom w:val="none" w:sz="0" w:space="0" w:color="auto"/>
        <w:right w:val="none" w:sz="0" w:space="0" w:color="auto"/>
      </w:divBdr>
    </w:div>
    <w:div w:id="1167669522">
      <w:bodyDiv w:val="1"/>
      <w:marLeft w:val="0"/>
      <w:marRight w:val="0"/>
      <w:marTop w:val="0"/>
      <w:marBottom w:val="0"/>
      <w:divBdr>
        <w:top w:val="none" w:sz="0" w:space="0" w:color="auto"/>
        <w:left w:val="none" w:sz="0" w:space="0" w:color="auto"/>
        <w:bottom w:val="none" w:sz="0" w:space="0" w:color="auto"/>
        <w:right w:val="none" w:sz="0" w:space="0" w:color="auto"/>
      </w:divBdr>
    </w:div>
    <w:div w:id="1248071881">
      <w:bodyDiv w:val="1"/>
      <w:marLeft w:val="0"/>
      <w:marRight w:val="0"/>
      <w:marTop w:val="0"/>
      <w:marBottom w:val="0"/>
      <w:divBdr>
        <w:top w:val="none" w:sz="0" w:space="0" w:color="auto"/>
        <w:left w:val="none" w:sz="0" w:space="0" w:color="auto"/>
        <w:bottom w:val="none" w:sz="0" w:space="0" w:color="auto"/>
        <w:right w:val="none" w:sz="0" w:space="0" w:color="auto"/>
      </w:divBdr>
    </w:div>
    <w:div w:id="1603103927">
      <w:bodyDiv w:val="1"/>
      <w:marLeft w:val="0"/>
      <w:marRight w:val="0"/>
      <w:marTop w:val="0"/>
      <w:marBottom w:val="0"/>
      <w:divBdr>
        <w:top w:val="none" w:sz="0" w:space="0" w:color="auto"/>
        <w:left w:val="none" w:sz="0" w:space="0" w:color="auto"/>
        <w:bottom w:val="none" w:sz="0" w:space="0" w:color="auto"/>
        <w:right w:val="none" w:sz="0" w:space="0" w:color="auto"/>
      </w:divBdr>
    </w:div>
    <w:div w:id="1696081249">
      <w:bodyDiv w:val="1"/>
      <w:marLeft w:val="0"/>
      <w:marRight w:val="0"/>
      <w:marTop w:val="0"/>
      <w:marBottom w:val="0"/>
      <w:divBdr>
        <w:top w:val="none" w:sz="0" w:space="0" w:color="auto"/>
        <w:left w:val="none" w:sz="0" w:space="0" w:color="auto"/>
        <w:bottom w:val="none" w:sz="0" w:space="0" w:color="auto"/>
        <w:right w:val="none" w:sz="0" w:space="0" w:color="auto"/>
      </w:divBdr>
    </w:div>
    <w:div w:id="212461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12</Pages>
  <Words>3884</Words>
  <Characters>21367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Igor Montaño</cp:lastModifiedBy>
  <cp:revision>24</cp:revision>
  <cp:lastPrinted>2019-04-25T22:33:00Z</cp:lastPrinted>
  <dcterms:created xsi:type="dcterms:W3CDTF">2019-04-30T15:38:00Z</dcterms:created>
  <dcterms:modified xsi:type="dcterms:W3CDTF">2019-04-30T21:19:00Z</dcterms:modified>
</cp:coreProperties>
</file>