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6780" w:rsidRDefault="007D678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6780" w:rsidRDefault="007D6780" w:rsidP="00B8304E">
                            <w:pPr>
                              <w:ind w:left="142"/>
                              <w:jc w:val="center"/>
                              <w:rPr>
                                <w:rFonts w:ascii="Verdana" w:hAnsi="Verdana"/>
                                <w:b/>
                              </w:rPr>
                            </w:pPr>
                          </w:p>
                          <w:p w:rsidR="007D6780" w:rsidRDefault="007D678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6780" w:rsidRPr="00103622" w:rsidRDefault="007D6780" w:rsidP="00B8304E">
                            <w:pPr>
                              <w:ind w:left="142"/>
                              <w:jc w:val="center"/>
                              <w:rPr>
                                <w:rFonts w:ascii="Century Gothic" w:hAnsi="Century Gothic" w:cs="Arial"/>
                                <w:b/>
                                <w:sz w:val="32"/>
                                <w:szCs w:val="32"/>
                                <w:lang w:val="es-MX"/>
                              </w:rPr>
                            </w:pPr>
                          </w:p>
                          <w:p w:rsidR="007D6780" w:rsidRPr="00103622" w:rsidRDefault="007D678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D6780" w:rsidRDefault="007D678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D6780" w:rsidRDefault="007D6780" w:rsidP="00B8304E">
                            <w:pPr>
                              <w:jc w:val="center"/>
                              <w:rPr>
                                <w:rFonts w:ascii="Century Gothic" w:hAnsi="Century Gothic" w:cs="Arial"/>
                                <w:b/>
                                <w:sz w:val="28"/>
                                <w:szCs w:val="32"/>
                              </w:rPr>
                            </w:pPr>
                          </w:p>
                          <w:p w:rsidR="007D6780" w:rsidRDefault="007D6780" w:rsidP="00B8304E">
                            <w:pPr>
                              <w:jc w:val="center"/>
                              <w:rPr>
                                <w:rFonts w:ascii="Century Gothic" w:hAnsi="Century Gothic" w:cs="Arial"/>
                                <w:b/>
                                <w:sz w:val="28"/>
                                <w:szCs w:val="32"/>
                              </w:rPr>
                            </w:pPr>
                          </w:p>
                          <w:p w:rsidR="007D6780" w:rsidRPr="00D94CE2" w:rsidRDefault="007D678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6780" w:rsidRPr="00D94CE2" w:rsidRDefault="007D678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D6780" w:rsidRPr="00F40D69" w:rsidRDefault="007D6780" w:rsidP="00B8304E">
                            <w:pPr>
                              <w:ind w:left="142"/>
                              <w:jc w:val="center"/>
                              <w:rPr>
                                <w:rFonts w:ascii="Century Gothic" w:hAnsi="Century Gothic" w:cs="Arial"/>
                                <w:b/>
                                <w:sz w:val="28"/>
                                <w:szCs w:val="28"/>
                              </w:rPr>
                            </w:pPr>
                          </w:p>
                          <w:p w:rsidR="007D6780" w:rsidRPr="00103622" w:rsidRDefault="007D678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6780" w:rsidRPr="005F6C94" w:rsidRDefault="007D6780" w:rsidP="00B8304E">
                            <w:pPr>
                              <w:ind w:left="142"/>
                              <w:rPr>
                                <w:rFonts w:ascii="Century Gothic" w:hAnsi="Century Gothic"/>
                                <w:b/>
                                <w:sz w:val="28"/>
                                <w:szCs w:val="28"/>
                                <w:lang w:val="es-MX"/>
                              </w:rPr>
                            </w:pPr>
                          </w:p>
                          <w:p w:rsidR="007D6780" w:rsidRDefault="007D6780"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DE </w:t>
                            </w:r>
                            <w:r>
                              <w:rPr>
                                <w:rFonts w:ascii="Century Gothic" w:hAnsi="Century Gothic" w:cs="Century Gothic"/>
                                <w:b/>
                                <w:bCs/>
                                <w:sz w:val="28"/>
                                <w:szCs w:val="28"/>
                              </w:rPr>
                              <w:t xml:space="preserve">OPERACIONES DE PESCA </w:t>
                            </w:r>
                          </w:p>
                          <w:p w:rsidR="007D6780" w:rsidRPr="00D94CE2" w:rsidRDefault="007D6780" w:rsidP="00B8304E">
                            <w:pPr>
                              <w:jc w:val="center"/>
                              <w:rPr>
                                <w:rFonts w:ascii="Century Gothic" w:hAnsi="Century Gothic" w:cs="Century Gothic"/>
                                <w:b/>
                                <w:bCs/>
                                <w:color w:val="FF0000"/>
                                <w:sz w:val="28"/>
                                <w:szCs w:val="28"/>
                              </w:rPr>
                            </w:pPr>
                            <w:r>
                              <w:rPr>
                                <w:rFonts w:ascii="Century Gothic" w:hAnsi="Century Gothic" w:cs="Century Gothic"/>
                                <w:b/>
                                <w:bCs/>
                                <w:sz w:val="28"/>
                                <w:szCs w:val="28"/>
                              </w:rPr>
                              <w:t>PARA EL POZO YRA-X1</w:t>
                            </w:r>
                          </w:p>
                          <w:p w:rsidR="007D6780" w:rsidRPr="00D94CE2" w:rsidRDefault="007D6780" w:rsidP="00B8304E">
                            <w:pPr>
                              <w:jc w:val="center"/>
                              <w:rPr>
                                <w:rFonts w:ascii="Century Gothic" w:hAnsi="Century Gothic" w:cs="Century Gothic"/>
                                <w:b/>
                                <w:bCs/>
                                <w:color w:val="FF0000"/>
                                <w:sz w:val="28"/>
                                <w:szCs w:val="28"/>
                              </w:rPr>
                            </w:pPr>
                          </w:p>
                          <w:p w:rsidR="007D6780" w:rsidRPr="00D94CE2" w:rsidRDefault="007D678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95531" w:rsidRPr="00FC2AFD">
                              <w:rPr>
                                <w:rFonts w:ascii="Century Gothic" w:hAnsi="Century Gothic" w:cs="Century Gothic"/>
                                <w:b/>
                                <w:bCs/>
                                <w:sz w:val="28"/>
                                <w:szCs w:val="28"/>
                              </w:rPr>
                              <w:t>DCO</w:t>
                            </w:r>
                            <w:r w:rsidRPr="00C248ED">
                              <w:rPr>
                                <w:rFonts w:ascii="Century Gothic" w:hAnsi="Century Gothic" w:cs="Century Gothic"/>
                                <w:b/>
                                <w:bCs/>
                                <w:sz w:val="28"/>
                                <w:szCs w:val="28"/>
                              </w:rPr>
                              <w:t>-CDL-GNEE-</w:t>
                            </w:r>
                            <w:r w:rsidR="00C95531">
                              <w:rPr>
                                <w:rFonts w:ascii="Century Gothic" w:hAnsi="Century Gothic" w:cs="Century Gothic"/>
                                <w:b/>
                                <w:bCs/>
                                <w:sz w:val="28"/>
                                <w:szCs w:val="28"/>
                              </w:rPr>
                              <w:t>165</w:t>
                            </w:r>
                            <w:r w:rsidRPr="00C248ED">
                              <w:rPr>
                                <w:rFonts w:ascii="Century Gothic" w:hAnsi="Century Gothic" w:cs="Century Gothic"/>
                                <w:b/>
                                <w:bCs/>
                                <w:sz w:val="28"/>
                                <w:szCs w:val="28"/>
                              </w:rPr>
                              <w:t>-19</w:t>
                            </w:r>
                          </w:p>
                          <w:p w:rsidR="007D6780" w:rsidRPr="00D94CE2" w:rsidRDefault="007D6780" w:rsidP="00B8304E">
                            <w:pPr>
                              <w:jc w:val="center"/>
                              <w:rPr>
                                <w:rFonts w:ascii="Century Gothic" w:hAnsi="Century Gothic" w:cs="Century Gothic"/>
                                <w:b/>
                                <w:bCs/>
                                <w:color w:val="FF0000"/>
                                <w:sz w:val="28"/>
                                <w:szCs w:val="28"/>
                              </w:rPr>
                            </w:pPr>
                          </w:p>
                          <w:p w:rsidR="007D6780" w:rsidRPr="008D4398" w:rsidRDefault="007D6780"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w:t>
                            </w:r>
                            <w:r w:rsidRPr="008D4398">
                              <w:rPr>
                                <w:rFonts w:ascii="Century Gothic" w:hAnsi="Century Gothic" w:cs="Century Gothic"/>
                                <w:b/>
                                <w:bCs/>
                                <w:sz w:val="28"/>
                                <w:szCs w:val="28"/>
                              </w:rPr>
                              <w:t>a Convocatoria</w:t>
                            </w:r>
                            <w:r w:rsidRPr="008D4398">
                              <w:rPr>
                                <w:rFonts w:ascii="Century Gothic" w:hAnsi="Century Gothic"/>
                                <w:b/>
                                <w:sz w:val="28"/>
                                <w:szCs w:val="28"/>
                                <w:lang w:val="es-ES_tradnl"/>
                              </w:rPr>
                              <w:t>)</w:t>
                            </w:r>
                          </w:p>
                          <w:p w:rsidR="007D6780" w:rsidRPr="00103622" w:rsidRDefault="007D6780" w:rsidP="00B8304E">
                            <w:pPr>
                              <w:jc w:val="center"/>
                              <w:rPr>
                                <w:rFonts w:ascii="Century Gothic" w:hAnsi="Century Gothic"/>
                                <w:sz w:val="32"/>
                                <w:szCs w:val="32"/>
                                <w:lang w:val="es-ES_tradnl"/>
                              </w:rPr>
                            </w:pPr>
                          </w:p>
                          <w:p w:rsidR="007D6780" w:rsidRPr="00103622" w:rsidRDefault="007D6780" w:rsidP="00B8304E">
                            <w:pPr>
                              <w:ind w:right="930"/>
                              <w:jc w:val="center"/>
                              <w:rPr>
                                <w:rFonts w:ascii="Century Gothic" w:hAnsi="Century Gothic"/>
                                <w:sz w:val="32"/>
                                <w:szCs w:val="32"/>
                                <w:lang w:val="es-ES_tradnl"/>
                              </w:rPr>
                            </w:pPr>
                          </w:p>
                          <w:p w:rsidR="007D6780" w:rsidRPr="00103622" w:rsidRDefault="007D6780" w:rsidP="00B8304E">
                            <w:pPr>
                              <w:ind w:right="930"/>
                              <w:jc w:val="center"/>
                              <w:rPr>
                                <w:rFonts w:ascii="Century Gothic" w:hAnsi="Century Gothic"/>
                                <w:sz w:val="32"/>
                                <w:szCs w:val="32"/>
                                <w:lang w:val="es-ES_tradnl"/>
                              </w:rPr>
                            </w:pPr>
                          </w:p>
                          <w:p w:rsidR="007D6780" w:rsidRDefault="007D6780" w:rsidP="00B8304E">
                            <w:pPr>
                              <w:ind w:right="930"/>
                              <w:jc w:val="center"/>
                              <w:rPr>
                                <w:rFonts w:ascii="Century Gothic" w:hAnsi="Century Gothic"/>
                                <w:lang w:val="es-ES_tradnl"/>
                              </w:rPr>
                            </w:pPr>
                          </w:p>
                          <w:p w:rsidR="007D6780" w:rsidRPr="009C5A35" w:rsidRDefault="007D678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D6780" w:rsidRDefault="007D678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6780" w:rsidRDefault="007D6780" w:rsidP="00B8304E">
                      <w:pPr>
                        <w:ind w:left="142"/>
                        <w:jc w:val="center"/>
                        <w:rPr>
                          <w:rFonts w:ascii="Verdana" w:hAnsi="Verdana"/>
                          <w:b/>
                        </w:rPr>
                      </w:pPr>
                    </w:p>
                    <w:p w:rsidR="007D6780" w:rsidRDefault="007D678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6780" w:rsidRPr="00103622" w:rsidRDefault="007D6780" w:rsidP="00B8304E">
                      <w:pPr>
                        <w:ind w:left="142"/>
                        <w:jc w:val="center"/>
                        <w:rPr>
                          <w:rFonts w:ascii="Century Gothic" w:hAnsi="Century Gothic" w:cs="Arial"/>
                          <w:b/>
                          <w:sz w:val="32"/>
                          <w:szCs w:val="32"/>
                          <w:lang w:val="es-MX"/>
                        </w:rPr>
                      </w:pPr>
                    </w:p>
                    <w:p w:rsidR="007D6780" w:rsidRPr="00103622" w:rsidRDefault="007D678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D6780" w:rsidRDefault="007D678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D6780" w:rsidRDefault="007D6780" w:rsidP="00B8304E">
                      <w:pPr>
                        <w:jc w:val="center"/>
                        <w:rPr>
                          <w:rFonts w:ascii="Century Gothic" w:hAnsi="Century Gothic" w:cs="Arial"/>
                          <w:b/>
                          <w:sz w:val="28"/>
                          <w:szCs w:val="32"/>
                        </w:rPr>
                      </w:pPr>
                    </w:p>
                    <w:p w:rsidR="007D6780" w:rsidRDefault="007D6780" w:rsidP="00B8304E">
                      <w:pPr>
                        <w:jc w:val="center"/>
                        <w:rPr>
                          <w:rFonts w:ascii="Century Gothic" w:hAnsi="Century Gothic" w:cs="Arial"/>
                          <w:b/>
                          <w:sz w:val="28"/>
                          <w:szCs w:val="32"/>
                        </w:rPr>
                      </w:pPr>
                    </w:p>
                    <w:p w:rsidR="007D6780" w:rsidRPr="00D94CE2" w:rsidRDefault="007D6780" w:rsidP="00B8304E">
                      <w:pPr>
                        <w:jc w:val="center"/>
                        <w:rPr>
                          <w:rFonts w:ascii="Century Gothic" w:hAnsi="Century Gothic"/>
                          <w:b/>
                          <w:sz w:val="28"/>
                          <w:szCs w:val="32"/>
                        </w:rPr>
                      </w:pPr>
                      <w:r w:rsidRPr="00D94CE2">
                        <w:rPr>
                          <w:rFonts w:ascii="Century Gothic" w:hAnsi="Century Gothic"/>
                          <w:b/>
                          <w:sz w:val="28"/>
                          <w:szCs w:val="32"/>
                        </w:rPr>
                        <w:t>REGLAMENTO DE CONTRAT</w:t>
                      </w:r>
                      <w:bookmarkStart w:id="1" w:name="_GoBack"/>
                      <w:bookmarkEnd w:id="1"/>
                      <w:r w:rsidRPr="00D94CE2">
                        <w:rPr>
                          <w:rFonts w:ascii="Century Gothic" w:hAnsi="Century Gothic"/>
                          <w:b/>
                          <w:sz w:val="28"/>
                          <w:szCs w:val="32"/>
                        </w:rPr>
                        <w:t xml:space="preserve">ACION DE BIENES Y SERVICIOS </w:t>
                      </w:r>
                    </w:p>
                    <w:p w:rsidR="007D6780" w:rsidRPr="00D94CE2" w:rsidRDefault="007D678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D6780" w:rsidRPr="00F40D69" w:rsidRDefault="007D6780" w:rsidP="00B8304E">
                      <w:pPr>
                        <w:ind w:left="142"/>
                        <w:jc w:val="center"/>
                        <w:rPr>
                          <w:rFonts w:ascii="Century Gothic" w:hAnsi="Century Gothic" w:cs="Arial"/>
                          <w:b/>
                          <w:sz w:val="28"/>
                          <w:szCs w:val="28"/>
                        </w:rPr>
                      </w:pPr>
                    </w:p>
                    <w:p w:rsidR="007D6780" w:rsidRPr="00103622" w:rsidRDefault="007D678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6780" w:rsidRPr="005F6C94" w:rsidRDefault="007D6780" w:rsidP="00B8304E">
                      <w:pPr>
                        <w:ind w:left="142"/>
                        <w:rPr>
                          <w:rFonts w:ascii="Century Gothic" w:hAnsi="Century Gothic"/>
                          <w:b/>
                          <w:sz w:val="28"/>
                          <w:szCs w:val="28"/>
                          <w:lang w:val="es-MX"/>
                        </w:rPr>
                      </w:pPr>
                    </w:p>
                    <w:p w:rsidR="007D6780" w:rsidRDefault="007D6780"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DE </w:t>
                      </w:r>
                      <w:r>
                        <w:rPr>
                          <w:rFonts w:ascii="Century Gothic" w:hAnsi="Century Gothic" w:cs="Century Gothic"/>
                          <w:b/>
                          <w:bCs/>
                          <w:sz w:val="28"/>
                          <w:szCs w:val="28"/>
                        </w:rPr>
                        <w:t xml:space="preserve">OPERACIONES DE PESCA </w:t>
                      </w:r>
                    </w:p>
                    <w:p w:rsidR="007D6780" w:rsidRPr="00D94CE2" w:rsidRDefault="007D6780" w:rsidP="00B8304E">
                      <w:pPr>
                        <w:jc w:val="center"/>
                        <w:rPr>
                          <w:rFonts w:ascii="Century Gothic" w:hAnsi="Century Gothic" w:cs="Century Gothic"/>
                          <w:b/>
                          <w:bCs/>
                          <w:color w:val="FF0000"/>
                          <w:sz w:val="28"/>
                          <w:szCs w:val="28"/>
                        </w:rPr>
                      </w:pPr>
                      <w:r>
                        <w:rPr>
                          <w:rFonts w:ascii="Century Gothic" w:hAnsi="Century Gothic" w:cs="Century Gothic"/>
                          <w:b/>
                          <w:bCs/>
                          <w:sz w:val="28"/>
                          <w:szCs w:val="28"/>
                        </w:rPr>
                        <w:t>PARA EL POZO YRA-X1</w:t>
                      </w:r>
                    </w:p>
                    <w:p w:rsidR="007D6780" w:rsidRPr="00D94CE2" w:rsidRDefault="007D6780" w:rsidP="00B8304E">
                      <w:pPr>
                        <w:jc w:val="center"/>
                        <w:rPr>
                          <w:rFonts w:ascii="Century Gothic" w:hAnsi="Century Gothic" w:cs="Century Gothic"/>
                          <w:b/>
                          <w:bCs/>
                          <w:color w:val="FF0000"/>
                          <w:sz w:val="28"/>
                          <w:szCs w:val="28"/>
                        </w:rPr>
                      </w:pPr>
                    </w:p>
                    <w:p w:rsidR="007D6780" w:rsidRPr="00D94CE2" w:rsidRDefault="007D678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95531" w:rsidRPr="00FC2AFD">
                        <w:rPr>
                          <w:rFonts w:ascii="Century Gothic" w:hAnsi="Century Gothic" w:cs="Century Gothic"/>
                          <w:b/>
                          <w:bCs/>
                          <w:sz w:val="28"/>
                          <w:szCs w:val="28"/>
                        </w:rPr>
                        <w:t>DCO</w:t>
                      </w:r>
                      <w:r w:rsidRPr="00C248ED">
                        <w:rPr>
                          <w:rFonts w:ascii="Century Gothic" w:hAnsi="Century Gothic" w:cs="Century Gothic"/>
                          <w:b/>
                          <w:bCs/>
                          <w:sz w:val="28"/>
                          <w:szCs w:val="28"/>
                        </w:rPr>
                        <w:t>-CDL-GNEE-</w:t>
                      </w:r>
                      <w:r w:rsidR="00C95531">
                        <w:rPr>
                          <w:rFonts w:ascii="Century Gothic" w:hAnsi="Century Gothic" w:cs="Century Gothic"/>
                          <w:b/>
                          <w:bCs/>
                          <w:sz w:val="28"/>
                          <w:szCs w:val="28"/>
                        </w:rPr>
                        <w:t>165</w:t>
                      </w:r>
                      <w:r w:rsidRPr="00C248ED">
                        <w:rPr>
                          <w:rFonts w:ascii="Century Gothic" w:hAnsi="Century Gothic" w:cs="Century Gothic"/>
                          <w:b/>
                          <w:bCs/>
                          <w:sz w:val="28"/>
                          <w:szCs w:val="28"/>
                        </w:rPr>
                        <w:t>-19</w:t>
                      </w:r>
                    </w:p>
                    <w:p w:rsidR="007D6780" w:rsidRPr="00D94CE2" w:rsidRDefault="007D6780" w:rsidP="00B8304E">
                      <w:pPr>
                        <w:jc w:val="center"/>
                        <w:rPr>
                          <w:rFonts w:ascii="Century Gothic" w:hAnsi="Century Gothic" w:cs="Century Gothic"/>
                          <w:b/>
                          <w:bCs/>
                          <w:color w:val="FF0000"/>
                          <w:sz w:val="28"/>
                          <w:szCs w:val="28"/>
                        </w:rPr>
                      </w:pPr>
                    </w:p>
                    <w:p w:rsidR="007D6780" w:rsidRPr="008D4398" w:rsidRDefault="007D6780"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w:t>
                      </w:r>
                      <w:r w:rsidRPr="008D4398">
                        <w:rPr>
                          <w:rFonts w:ascii="Century Gothic" w:hAnsi="Century Gothic" w:cs="Century Gothic"/>
                          <w:b/>
                          <w:bCs/>
                          <w:sz w:val="28"/>
                          <w:szCs w:val="28"/>
                        </w:rPr>
                        <w:t>a Convocatoria</w:t>
                      </w:r>
                      <w:r w:rsidRPr="008D4398">
                        <w:rPr>
                          <w:rFonts w:ascii="Century Gothic" w:hAnsi="Century Gothic"/>
                          <w:b/>
                          <w:sz w:val="28"/>
                          <w:szCs w:val="28"/>
                          <w:lang w:val="es-ES_tradnl"/>
                        </w:rPr>
                        <w:t>)</w:t>
                      </w:r>
                    </w:p>
                    <w:p w:rsidR="007D6780" w:rsidRPr="00103622" w:rsidRDefault="007D6780" w:rsidP="00B8304E">
                      <w:pPr>
                        <w:jc w:val="center"/>
                        <w:rPr>
                          <w:rFonts w:ascii="Century Gothic" w:hAnsi="Century Gothic"/>
                          <w:sz w:val="32"/>
                          <w:szCs w:val="32"/>
                          <w:lang w:val="es-ES_tradnl"/>
                        </w:rPr>
                      </w:pPr>
                    </w:p>
                    <w:p w:rsidR="007D6780" w:rsidRPr="00103622" w:rsidRDefault="007D6780" w:rsidP="00B8304E">
                      <w:pPr>
                        <w:ind w:right="930"/>
                        <w:jc w:val="center"/>
                        <w:rPr>
                          <w:rFonts w:ascii="Century Gothic" w:hAnsi="Century Gothic"/>
                          <w:sz w:val="32"/>
                          <w:szCs w:val="32"/>
                          <w:lang w:val="es-ES_tradnl"/>
                        </w:rPr>
                      </w:pPr>
                    </w:p>
                    <w:p w:rsidR="007D6780" w:rsidRPr="00103622" w:rsidRDefault="007D6780" w:rsidP="00B8304E">
                      <w:pPr>
                        <w:ind w:right="930"/>
                        <w:jc w:val="center"/>
                        <w:rPr>
                          <w:rFonts w:ascii="Century Gothic" w:hAnsi="Century Gothic"/>
                          <w:sz w:val="32"/>
                          <w:szCs w:val="32"/>
                          <w:lang w:val="es-ES_tradnl"/>
                        </w:rPr>
                      </w:pPr>
                    </w:p>
                    <w:p w:rsidR="007D6780" w:rsidRDefault="007D6780" w:rsidP="00B8304E">
                      <w:pPr>
                        <w:ind w:right="930"/>
                        <w:jc w:val="center"/>
                        <w:rPr>
                          <w:rFonts w:ascii="Century Gothic" w:hAnsi="Century Gothic"/>
                          <w:lang w:val="es-ES_tradnl"/>
                        </w:rPr>
                      </w:pPr>
                    </w:p>
                    <w:p w:rsidR="007D6780" w:rsidRPr="009C5A35" w:rsidRDefault="007D678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6780" w:rsidRPr="00AD6AF2" w:rsidRDefault="007D6780" w:rsidP="00B26F20">
                            <w:pPr>
                              <w:ind w:right="930"/>
                              <w:jc w:val="center"/>
                              <w:rPr>
                                <w:rFonts w:ascii="Century Gothic" w:hAnsi="Century Gothic"/>
                                <w:sz w:val="14"/>
                                <w:lang w:val="es-ES_tradnl"/>
                              </w:rPr>
                            </w:pPr>
                          </w:p>
                          <w:p w:rsidR="007D6780" w:rsidRDefault="007D678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D6780" w:rsidRPr="00AD6AF2" w:rsidRDefault="007D678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D6780" w:rsidRPr="00AD6AF2" w:rsidRDefault="007D6780" w:rsidP="00B26F20">
                      <w:pPr>
                        <w:ind w:right="930"/>
                        <w:jc w:val="center"/>
                        <w:rPr>
                          <w:rFonts w:ascii="Century Gothic" w:hAnsi="Century Gothic"/>
                          <w:sz w:val="14"/>
                          <w:lang w:val="es-ES_tradnl"/>
                        </w:rPr>
                      </w:pPr>
                    </w:p>
                    <w:p w:rsidR="007D6780" w:rsidRDefault="007D678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D6780" w:rsidRPr="00AD6AF2" w:rsidRDefault="007D678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A94E21" w:rsidRDefault="00A94E21"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bookmarkStart w:id="0" w:name="_GoBack"/>
      <w:bookmarkEnd w:id="0"/>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3F4ABC">
            <w:pPr>
              <w:rPr>
                <w:rFonts w:asciiTheme="minorHAnsi" w:hAnsiTheme="minorHAnsi" w:cstheme="minorHAnsi"/>
                <w:sz w:val="22"/>
                <w:szCs w:val="22"/>
              </w:rPr>
            </w:pPr>
            <w:r w:rsidRPr="00276B80">
              <w:rPr>
                <w:rFonts w:asciiTheme="minorHAnsi" w:hAnsiTheme="minorHAnsi" w:cstheme="minorHAnsi"/>
                <w:sz w:val="22"/>
                <w:szCs w:val="22"/>
              </w:rPr>
              <w:t>Fecha:</w:t>
            </w:r>
            <w:r w:rsidR="00D50DD6">
              <w:rPr>
                <w:rFonts w:asciiTheme="minorHAnsi" w:hAnsiTheme="minorHAnsi" w:cstheme="minorHAnsi"/>
                <w:sz w:val="22"/>
                <w:szCs w:val="22"/>
              </w:rPr>
              <w:t xml:space="preserve"> 2</w:t>
            </w:r>
            <w:r w:rsidR="003F4ABC">
              <w:rPr>
                <w:rFonts w:asciiTheme="minorHAnsi" w:hAnsiTheme="minorHAnsi" w:cstheme="minorHAnsi"/>
                <w:sz w:val="22"/>
                <w:szCs w:val="22"/>
              </w:rPr>
              <w:t>1</w:t>
            </w:r>
            <w:r w:rsidR="00951075">
              <w:rPr>
                <w:rFonts w:asciiTheme="minorHAnsi" w:hAnsiTheme="minorHAnsi" w:cstheme="minorHAnsi"/>
                <w:sz w:val="22"/>
                <w:szCs w:val="22"/>
              </w:rPr>
              <w:t>/0</w:t>
            </w:r>
            <w:r w:rsidR="00D50DD6">
              <w:rPr>
                <w:rFonts w:asciiTheme="minorHAnsi" w:hAnsiTheme="minorHAnsi" w:cstheme="minorHAnsi"/>
                <w:sz w:val="22"/>
                <w:szCs w:val="22"/>
              </w:rPr>
              <w:t>5</w:t>
            </w:r>
            <w:r w:rsidR="00951075">
              <w:rPr>
                <w:rFonts w:asciiTheme="minorHAnsi" w:hAnsiTheme="minorHAnsi" w:cstheme="minorHAnsi"/>
                <w:sz w:val="22"/>
                <w:szCs w:val="22"/>
              </w:rPr>
              <w:t>/2019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D50DD6" w:rsidP="00D50DD6">
            <w:pPr>
              <w:rPr>
                <w:rFonts w:asciiTheme="minorHAnsi" w:hAnsiTheme="minorHAnsi" w:cstheme="minorHAnsi"/>
                <w:sz w:val="22"/>
                <w:szCs w:val="22"/>
              </w:rPr>
            </w:pPr>
            <w:r>
              <w:rPr>
                <w:rFonts w:asciiTheme="minorHAnsi" w:hAnsiTheme="minorHAnsi" w:cstheme="minorHAnsi"/>
                <w:sz w:val="22"/>
                <w:szCs w:val="22"/>
              </w:rPr>
              <w:t>30</w:t>
            </w:r>
            <w:r w:rsidR="00951075">
              <w:rPr>
                <w:rFonts w:asciiTheme="minorHAnsi" w:hAnsiTheme="minorHAnsi" w:cstheme="minorHAnsi"/>
                <w:sz w:val="22"/>
                <w:szCs w:val="22"/>
              </w:rPr>
              <w:t>/0</w:t>
            </w:r>
            <w:r>
              <w:rPr>
                <w:rFonts w:asciiTheme="minorHAnsi" w:hAnsiTheme="minorHAnsi" w:cstheme="minorHAnsi"/>
                <w:sz w:val="22"/>
                <w:szCs w:val="22"/>
              </w:rPr>
              <w:t>5</w:t>
            </w:r>
            <w:r w:rsidR="00951075">
              <w:rPr>
                <w:rFonts w:asciiTheme="minorHAnsi" w:hAnsiTheme="minorHAnsi" w:cstheme="minorHAnsi"/>
                <w:sz w:val="22"/>
                <w:szCs w:val="22"/>
              </w:rPr>
              <w:t>/2019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:00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D50DD6" w:rsidP="00D50DD6">
            <w:pPr>
              <w:rPr>
                <w:rFonts w:asciiTheme="minorHAnsi" w:hAnsiTheme="minorHAnsi" w:cstheme="minorHAnsi"/>
                <w:sz w:val="22"/>
                <w:szCs w:val="22"/>
              </w:rPr>
            </w:pPr>
            <w:r>
              <w:rPr>
                <w:rFonts w:asciiTheme="minorHAnsi" w:hAnsiTheme="minorHAnsi" w:cstheme="minorHAnsi"/>
                <w:sz w:val="22"/>
                <w:szCs w:val="22"/>
              </w:rPr>
              <w:t>30</w:t>
            </w:r>
            <w:r w:rsidR="00951075">
              <w:rPr>
                <w:rFonts w:asciiTheme="minorHAnsi" w:hAnsiTheme="minorHAnsi" w:cstheme="minorHAnsi"/>
                <w:sz w:val="22"/>
                <w:szCs w:val="22"/>
              </w:rPr>
              <w:t>/0</w:t>
            </w:r>
            <w:r>
              <w:rPr>
                <w:rFonts w:asciiTheme="minorHAnsi" w:hAnsiTheme="minorHAnsi" w:cstheme="minorHAnsi"/>
                <w:sz w:val="22"/>
                <w:szCs w:val="22"/>
              </w:rPr>
              <w:t>5</w:t>
            </w:r>
            <w:r w:rsidR="00951075">
              <w:rPr>
                <w:rFonts w:asciiTheme="minorHAnsi" w:hAnsiTheme="minorHAnsi" w:cstheme="minorHAnsi"/>
                <w:sz w:val="22"/>
                <w:szCs w:val="22"/>
              </w:rPr>
              <w:t>/2019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:30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951075" w:rsidRDefault="00CE7B5F" w:rsidP="00F77699">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D50DD6" w:rsidP="00D50DD6">
            <w:pPr>
              <w:jc w:val="both"/>
              <w:rPr>
                <w:rFonts w:asciiTheme="minorHAnsi" w:hAnsiTheme="minorHAnsi" w:cstheme="minorHAnsi"/>
                <w:sz w:val="22"/>
                <w:szCs w:val="22"/>
              </w:rPr>
            </w:pPr>
            <w:r>
              <w:rPr>
                <w:rFonts w:asciiTheme="minorHAnsi" w:hAnsiTheme="minorHAnsi" w:cstheme="minorHAnsi"/>
                <w:i/>
                <w:szCs w:val="22"/>
              </w:rPr>
              <w:t>28</w:t>
            </w:r>
            <w:r w:rsidR="00951075" w:rsidRPr="00951075">
              <w:rPr>
                <w:rFonts w:asciiTheme="minorHAnsi" w:hAnsiTheme="minorHAnsi" w:cstheme="minorHAnsi"/>
                <w:i/>
                <w:szCs w:val="22"/>
              </w:rPr>
              <w:t>/0</w:t>
            </w:r>
            <w:r>
              <w:rPr>
                <w:rFonts w:asciiTheme="minorHAnsi" w:hAnsiTheme="minorHAnsi" w:cstheme="minorHAnsi"/>
                <w:i/>
                <w:szCs w:val="22"/>
              </w:rPr>
              <w:t>6</w:t>
            </w:r>
            <w:r w:rsidR="00951075" w:rsidRPr="00951075">
              <w:rPr>
                <w:rFonts w:asciiTheme="minorHAnsi" w:hAnsiTheme="minorHAnsi" w:cstheme="minorHAnsi"/>
                <w:i/>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D50DD6" w:rsidP="00D50DD6">
            <w:pPr>
              <w:rPr>
                <w:rFonts w:asciiTheme="minorHAnsi" w:hAnsiTheme="minorHAnsi" w:cstheme="minorHAnsi"/>
                <w:sz w:val="22"/>
                <w:szCs w:val="22"/>
                <w:lang w:val="es-BO"/>
              </w:rPr>
            </w:pPr>
            <w:r>
              <w:rPr>
                <w:rFonts w:asciiTheme="minorHAnsi" w:hAnsiTheme="minorHAnsi" w:cstheme="minorHAnsi"/>
                <w:i/>
                <w:szCs w:val="22"/>
              </w:rPr>
              <w:t>29</w:t>
            </w:r>
            <w:r w:rsidR="00951075" w:rsidRPr="00951075">
              <w:rPr>
                <w:rFonts w:asciiTheme="minorHAnsi" w:hAnsiTheme="minorHAnsi" w:cstheme="minorHAnsi"/>
                <w:i/>
                <w:szCs w:val="22"/>
              </w:rPr>
              <w:t>/0</w:t>
            </w:r>
            <w:r>
              <w:rPr>
                <w:rFonts w:asciiTheme="minorHAnsi" w:hAnsiTheme="minorHAnsi" w:cstheme="minorHAnsi"/>
                <w:i/>
                <w:szCs w:val="22"/>
              </w:rPr>
              <w:t>7</w:t>
            </w:r>
            <w:r w:rsidR="00951075" w:rsidRPr="00951075">
              <w:rPr>
                <w:rFonts w:asciiTheme="minorHAnsi" w:hAnsiTheme="minorHAnsi" w:cstheme="minorHAnsi"/>
                <w:i/>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F558E8" w:rsidRDefault="00F558E8" w:rsidP="00CD7DE0">
      <w:pPr>
        <w:tabs>
          <w:tab w:val="left" w:pos="5691"/>
        </w:tabs>
        <w:rPr>
          <w:rFonts w:asciiTheme="minorHAnsi" w:hAnsiTheme="minorHAnsi" w:cstheme="minorHAnsi"/>
          <w:b/>
          <w:sz w:val="22"/>
          <w:szCs w:val="22"/>
        </w:rPr>
      </w:pPr>
    </w:p>
    <w:p w:rsidR="0042212A" w:rsidRDefault="0042212A" w:rsidP="00CD7DE0">
      <w:pPr>
        <w:tabs>
          <w:tab w:val="left" w:pos="5691"/>
        </w:tabs>
        <w:rPr>
          <w:rFonts w:asciiTheme="minorHAnsi" w:hAnsiTheme="minorHAnsi" w:cstheme="minorHAnsi"/>
          <w:b/>
          <w:sz w:val="22"/>
          <w:szCs w:val="22"/>
        </w:rPr>
      </w:pPr>
    </w:p>
    <w:tbl>
      <w:tblPr>
        <w:tblStyle w:val="Tablaconcuadrcula"/>
        <w:tblW w:w="9167" w:type="dxa"/>
        <w:tblLook w:val="04A0" w:firstRow="1" w:lastRow="0" w:firstColumn="1" w:lastColumn="0" w:noHBand="0" w:noVBand="1"/>
      </w:tblPr>
      <w:tblGrid>
        <w:gridCol w:w="562"/>
        <w:gridCol w:w="4716"/>
        <w:gridCol w:w="843"/>
        <w:gridCol w:w="832"/>
        <w:gridCol w:w="924"/>
        <w:gridCol w:w="1290"/>
      </w:tblGrid>
      <w:tr w:rsidR="0042212A" w:rsidRPr="0042212A" w:rsidTr="0088619B">
        <w:trPr>
          <w:trHeight w:val="300"/>
        </w:trPr>
        <w:tc>
          <w:tcPr>
            <w:tcW w:w="9167" w:type="dxa"/>
            <w:gridSpan w:val="6"/>
            <w:shd w:val="clear" w:color="auto" w:fill="D9D9D9" w:themeFill="background1" w:themeFillShade="D9"/>
            <w:noWrap/>
          </w:tcPr>
          <w:p w:rsidR="0042212A" w:rsidRPr="00365246" w:rsidRDefault="0042212A" w:rsidP="0042212A">
            <w:pPr>
              <w:jc w:val="center"/>
              <w:rPr>
                <w:rFonts w:asciiTheme="minorHAnsi" w:hAnsiTheme="minorHAnsi" w:cstheme="minorHAnsi"/>
                <w:b/>
              </w:rPr>
            </w:pPr>
            <w:r w:rsidRPr="00365246">
              <w:rPr>
                <w:rFonts w:asciiTheme="minorHAnsi" w:hAnsiTheme="minorHAnsi" w:cstheme="minorHAnsi"/>
                <w:b/>
              </w:rPr>
              <w:t xml:space="preserve">PRECIO REFERENCIAL DE ACUERDO A LA MONEDA ESTABLECIDA </w:t>
            </w:r>
          </w:p>
          <w:p w:rsidR="0042212A" w:rsidRPr="0042212A" w:rsidRDefault="0042212A" w:rsidP="0042212A">
            <w:pPr>
              <w:jc w:val="center"/>
              <w:rPr>
                <w:rFonts w:ascii="Calibri" w:hAnsi="Calibri" w:cs="Calibri"/>
                <w:b/>
                <w:bCs/>
                <w:sz w:val="18"/>
                <w:szCs w:val="18"/>
                <w:lang w:eastAsia="es-ES"/>
              </w:rPr>
            </w:pPr>
            <w:r w:rsidRPr="00365246">
              <w:rPr>
                <w:rFonts w:asciiTheme="minorHAnsi" w:hAnsiTheme="minorHAnsi" w:cstheme="minorHAnsi"/>
                <w:b/>
              </w:rPr>
              <w:t>EN EL PROCESO DE CONTRATACIÓN (Bs.)</w:t>
            </w:r>
          </w:p>
        </w:tc>
      </w:tr>
      <w:tr w:rsidR="0042212A" w:rsidRPr="0042212A" w:rsidTr="0088619B">
        <w:trPr>
          <w:trHeight w:val="300"/>
        </w:trPr>
        <w:tc>
          <w:tcPr>
            <w:tcW w:w="9167" w:type="dxa"/>
            <w:gridSpan w:val="6"/>
            <w:shd w:val="clear" w:color="auto" w:fill="D9D9D9" w:themeFill="background1" w:themeFillShade="D9"/>
            <w:noWrap/>
            <w:hideMark/>
          </w:tcPr>
          <w:p w:rsidR="0042212A" w:rsidRPr="0042212A" w:rsidRDefault="0042212A" w:rsidP="00365246">
            <w:pPr>
              <w:jc w:val="center"/>
              <w:rPr>
                <w:rFonts w:ascii="Calibri" w:hAnsi="Calibri" w:cs="Calibri"/>
                <w:b/>
                <w:bCs/>
                <w:sz w:val="18"/>
                <w:szCs w:val="18"/>
                <w:lang w:val="es-BO" w:eastAsia="es-ES"/>
              </w:rPr>
            </w:pPr>
            <w:r w:rsidRPr="0042212A">
              <w:rPr>
                <w:rFonts w:ascii="Calibri" w:hAnsi="Calibri" w:cs="Calibri"/>
                <w:b/>
                <w:bCs/>
                <w:sz w:val="18"/>
                <w:szCs w:val="18"/>
                <w:lang w:eastAsia="es-ES"/>
              </w:rPr>
              <w:t>SECCION DE POZO  12 ¼” x 9 5/8”</w:t>
            </w:r>
          </w:p>
        </w:tc>
      </w:tr>
      <w:tr w:rsidR="0042212A" w:rsidRPr="00365246" w:rsidTr="0088619B">
        <w:trPr>
          <w:trHeight w:val="540"/>
        </w:trPr>
        <w:tc>
          <w:tcPr>
            <w:tcW w:w="562" w:type="dxa"/>
            <w:shd w:val="clear" w:color="auto" w:fill="D9D9D9" w:themeFill="background1" w:themeFillShade="D9"/>
            <w:noWrap/>
            <w:hideMark/>
          </w:tcPr>
          <w:p w:rsidR="00365246" w:rsidRDefault="00365246" w:rsidP="00365246">
            <w:pPr>
              <w:jc w:val="center"/>
              <w:rPr>
                <w:rFonts w:ascii="Calibri" w:hAnsi="Calibri" w:cs="Calibri"/>
                <w:b/>
                <w:bCs/>
                <w:sz w:val="16"/>
                <w:szCs w:val="16"/>
                <w:lang w:eastAsia="es-ES"/>
              </w:rPr>
            </w:pPr>
          </w:p>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N°1</w:t>
            </w:r>
          </w:p>
        </w:tc>
        <w:tc>
          <w:tcPr>
            <w:tcW w:w="4716" w:type="dxa"/>
            <w:shd w:val="clear" w:color="auto" w:fill="D9D9D9" w:themeFill="background1" w:themeFillShade="D9"/>
            <w:hideMark/>
          </w:tcPr>
          <w:p w:rsidR="00365246" w:rsidRDefault="00365246" w:rsidP="00365246">
            <w:pPr>
              <w:jc w:val="center"/>
              <w:rPr>
                <w:rFonts w:ascii="Calibri" w:hAnsi="Calibri" w:cs="Calibri"/>
                <w:b/>
                <w:bCs/>
                <w:sz w:val="16"/>
                <w:szCs w:val="16"/>
                <w:lang w:eastAsia="es-ES"/>
              </w:rPr>
            </w:pPr>
          </w:p>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DESCRIPCION DEL SERVICIO</w:t>
            </w:r>
          </w:p>
        </w:tc>
        <w:tc>
          <w:tcPr>
            <w:tcW w:w="843" w:type="dxa"/>
            <w:shd w:val="clear" w:color="auto" w:fill="D9D9D9" w:themeFill="background1" w:themeFillShade="D9"/>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NÚMERO DE PIEZAS</w:t>
            </w:r>
          </w:p>
        </w:tc>
        <w:tc>
          <w:tcPr>
            <w:tcW w:w="832" w:type="dxa"/>
            <w:shd w:val="clear" w:color="auto" w:fill="D9D9D9" w:themeFill="background1" w:themeFillShade="D9"/>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UNIDAD DE MEDIDA</w:t>
            </w:r>
          </w:p>
        </w:tc>
        <w:tc>
          <w:tcPr>
            <w:tcW w:w="924" w:type="dxa"/>
            <w:shd w:val="clear" w:color="auto" w:fill="D9D9D9" w:themeFill="background1" w:themeFillShade="D9"/>
            <w:hideMark/>
          </w:tcPr>
          <w:p w:rsidR="00365246" w:rsidRDefault="00365246" w:rsidP="00365246">
            <w:pPr>
              <w:jc w:val="center"/>
              <w:rPr>
                <w:rFonts w:ascii="Calibri" w:hAnsi="Calibri" w:cs="Calibri"/>
                <w:b/>
                <w:bCs/>
                <w:sz w:val="16"/>
                <w:szCs w:val="16"/>
                <w:lang w:eastAsia="es-ES"/>
              </w:rPr>
            </w:pPr>
          </w:p>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CANTIDAD</w:t>
            </w:r>
          </w:p>
        </w:tc>
        <w:tc>
          <w:tcPr>
            <w:tcW w:w="1290" w:type="dxa"/>
            <w:shd w:val="clear" w:color="auto" w:fill="D9D9D9" w:themeFill="background1" w:themeFillShade="D9"/>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PRECIO UNITARIO REFERENCIAL  (Bs.)</w:t>
            </w:r>
          </w:p>
        </w:tc>
      </w:tr>
      <w:tr w:rsidR="0042212A" w:rsidRPr="0042212A" w:rsidTr="0088619B">
        <w:trPr>
          <w:trHeight w:val="259"/>
        </w:trPr>
        <w:tc>
          <w:tcPr>
            <w:tcW w:w="9167" w:type="dxa"/>
            <w:gridSpan w:val="6"/>
            <w:noWrap/>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STAND BY</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Overshot, 9⅝" OD, Max Catch  8" OD (4½" IF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val="restart"/>
            <w:hideMark/>
          </w:tcPr>
          <w:p w:rsidR="00365246" w:rsidRDefault="00365246" w:rsidP="00365246">
            <w:pPr>
              <w:jc w:val="center"/>
              <w:rPr>
                <w:rFonts w:ascii="Calibri" w:hAnsi="Calibri" w:cs="Calibri"/>
                <w:sz w:val="16"/>
                <w:szCs w:val="16"/>
                <w:lang w:eastAsia="es-ES"/>
              </w:rPr>
            </w:pPr>
          </w:p>
          <w:p w:rsidR="00365246" w:rsidRDefault="00365246" w:rsidP="00365246">
            <w:pPr>
              <w:jc w:val="center"/>
              <w:rPr>
                <w:rFonts w:ascii="Calibri" w:hAnsi="Calibri" w:cs="Calibri"/>
                <w:sz w:val="16"/>
                <w:szCs w:val="16"/>
                <w:lang w:eastAsia="es-ES"/>
              </w:rPr>
            </w:pPr>
          </w:p>
          <w:p w:rsidR="00365246" w:rsidRDefault="00365246" w:rsidP="00365246">
            <w:pPr>
              <w:jc w:val="center"/>
              <w:rPr>
                <w:rFonts w:ascii="Calibri" w:hAnsi="Calibri" w:cs="Calibri"/>
                <w:sz w:val="16"/>
                <w:szCs w:val="16"/>
                <w:lang w:eastAsia="es-ES"/>
              </w:rPr>
            </w:pPr>
          </w:p>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vMerge w:val="restart"/>
            <w:hideMark/>
          </w:tcPr>
          <w:p w:rsidR="00365246" w:rsidRDefault="00365246" w:rsidP="00365246">
            <w:pPr>
              <w:jc w:val="center"/>
              <w:rPr>
                <w:rFonts w:ascii="Calibri" w:hAnsi="Calibri" w:cs="Calibri"/>
                <w:sz w:val="16"/>
                <w:szCs w:val="16"/>
                <w:lang w:eastAsia="es-ES"/>
              </w:rPr>
            </w:pPr>
          </w:p>
          <w:p w:rsidR="00365246" w:rsidRDefault="00365246" w:rsidP="00365246">
            <w:pPr>
              <w:jc w:val="center"/>
              <w:rPr>
                <w:rFonts w:ascii="Calibri" w:hAnsi="Calibri" w:cs="Calibri"/>
                <w:sz w:val="16"/>
                <w:szCs w:val="16"/>
                <w:lang w:eastAsia="es-ES"/>
              </w:rPr>
            </w:pPr>
          </w:p>
          <w:p w:rsidR="00365246" w:rsidRDefault="00365246" w:rsidP="00365246">
            <w:pPr>
              <w:jc w:val="center"/>
              <w:rPr>
                <w:rFonts w:ascii="Calibri" w:hAnsi="Calibri" w:cs="Calibri"/>
                <w:sz w:val="16"/>
                <w:szCs w:val="16"/>
                <w:lang w:eastAsia="es-ES"/>
              </w:rPr>
            </w:pPr>
          </w:p>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6.166,56</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1.2</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Grapples, Full Range to Catch Body and T Joints, 1 p, HWT DC’s (5" 5½" 6 ½” 6 ¾” 6⅝" 7" 7¼" 8"  8¼") </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42212A" w:rsidRPr="0042212A" w:rsidRDefault="0042212A" w:rsidP="0042212A">
            <w:pPr>
              <w:jc w:val="both"/>
              <w:rPr>
                <w:rFonts w:ascii="Calibri" w:hAnsi="Calibri" w:cs="Calibri"/>
                <w:sz w:val="16"/>
                <w:szCs w:val="16"/>
                <w:lang w:eastAsia="es-ES"/>
              </w:rPr>
            </w:pPr>
          </w:p>
        </w:tc>
        <w:tc>
          <w:tcPr>
            <w:tcW w:w="1290" w:type="dxa"/>
            <w:vMerge/>
            <w:hideMark/>
          </w:tcPr>
          <w:p w:rsidR="0042212A" w:rsidRPr="0042212A" w:rsidRDefault="0042212A" w:rsidP="0042212A">
            <w:pPr>
              <w:jc w:val="both"/>
              <w:rPr>
                <w:rFonts w:ascii="Calibri" w:hAnsi="Calibri" w:cs="Calibri"/>
                <w:sz w:val="16"/>
                <w:szCs w:val="16"/>
                <w:lang w:eastAsia="es-ES"/>
              </w:rPr>
            </w:pP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1.3</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 Reversal Circulating Basket</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Pieza</w:t>
            </w:r>
          </w:p>
        </w:tc>
        <w:tc>
          <w:tcPr>
            <w:tcW w:w="924" w:type="dxa"/>
            <w:vMerge/>
            <w:hideMark/>
          </w:tcPr>
          <w:p w:rsidR="0042212A" w:rsidRPr="0042212A" w:rsidRDefault="0042212A" w:rsidP="0042212A">
            <w:pPr>
              <w:jc w:val="both"/>
              <w:rPr>
                <w:rFonts w:ascii="Calibri" w:hAnsi="Calibri" w:cs="Calibri"/>
                <w:sz w:val="16"/>
                <w:szCs w:val="16"/>
                <w:lang w:eastAsia="es-ES"/>
              </w:rPr>
            </w:pPr>
          </w:p>
        </w:tc>
        <w:tc>
          <w:tcPr>
            <w:tcW w:w="1290" w:type="dxa"/>
            <w:vMerge/>
            <w:hideMark/>
          </w:tcPr>
          <w:p w:rsidR="0042212A" w:rsidRPr="0042212A" w:rsidRDefault="0042212A" w:rsidP="0042212A">
            <w:pPr>
              <w:jc w:val="both"/>
              <w:rPr>
                <w:rFonts w:ascii="Calibri" w:hAnsi="Calibri" w:cs="Calibri"/>
                <w:sz w:val="16"/>
                <w:szCs w:val="16"/>
                <w:lang w:eastAsia="es-ES"/>
              </w:rPr>
            </w:pP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1.4</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Fishing Magnet 11½" OD (6⅝" Reg Pin)</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42212A" w:rsidRPr="0042212A" w:rsidRDefault="0042212A" w:rsidP="0042212A">
            <w:pPr>
              <w:jc w:val="both"/>
              <w:rPr>
                <w:rFonts w:ascii="Calibri" w:hAnsi="Calibri" w:cs="Calibri"/>
                <w:sz w:val="16"/>
                <w:szCs w:val="16"/>
                <w:lang w:eastAsia="es-ES"/>
              </w:rPr>
            </w:pPr>
          </w:p>
        </w:tc>
        <w:tc>
          <w:tcPr>
            <w:tcW w:w="1290" w:type="dxa"/>
            <w:vMerge/>
            <w:hideMark/>
          </w:tcPr>
          <w:p w:rsidR="0042212A" w:rsidRPr="0042212A" w:rsidRDefault="0042212A" w:rsidP="0042212A">
            <w:pPr>
              <w:jc w:val="both"/>
              <w:rPr>
                <w:rFonts w:ascii="Calibri" w:hAnsi="Calibri" w:cs="Calibri"/>
                <w:sz w:val="16"/>
                <w:szCs w:val="16"/>
                <w:lang w:eastAsia="es-ES"/>
              </w:rPr>
            </w:pP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1.5</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Boot  Junk Basket 9⅝" (6⅝" Reg Pin) </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42212A" w:rsidRPr="0042212A" w:rsidRDefault="0042212A" w:rsidP="0042212A">
            <w:pPr>
              <w:jc w:val="both"/>
              <w:rPr>
                <w:rFonts w:ascii="Calibri" w:hAnsi="Calibri" w:cs="Calibri"/>
                <w:sz w:val="16"/>
                <w:szCs w:val="16"/>
                <w:lang w:eastAsia="es-ES"/>
              </w:rPr>
            </w:pPr>
          </w:p>
        </w:tc>
        <w:tc>
          <w:tcPr>
            <w:tcW w:w="1290" w:type="dxa"/>
            <w:vMerge/>
            <w:hideMark/>
          </w:tcPr>
          <w:p w:rsidR="0042212A" w:rsidRPr="0042212A" w:rsidRDefault="0042212A" w:rsidP="0042212A">
            <w:pPr>
              <w:jc w:val="both"/>
              <w:rPr>
                <w:rFonts w:ascii="Calibri" w:hAnsi="Calibri" w:cs="Calibri"/>
                <w:sz w:val="16"/>
                <w:szCs w:val="16"/>
                <w:lang w:eastAsia="es-ES"/>
              </w:rPr>
            </w:pP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1.6</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Safety Joint 8⅛" OD (6⅝"Reg Pin x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42212A" w:rsidRPr="0042212A" w:rsidRDefault="0042212A" w:rsidP="0042212A">
            <w:pPr>
              <w:jc w:val="both"/>
              <w:rPr>
                <w:rFonts w:ascii="Calibri" w:hAnsi="Calibri" w:cs="Calibri"/>
                <w:sz w:val="16"/>
                <w:szCs w:val="16"/>
                <w:lang w:eastAsia="es-ES"/>
              </w:rPr>
            </w:pPr>
          </w:p>
        </w:tc>
        <w:tc>
          <w:tcPr>
            <w:tcW w:w="1290" w:type="dxa"/>
            <w:vMerge/>
            <w:hideMark/>
          </w:tcPr>
          <w:p w:rsidR="0042212A" w:rsidRPr="0042212A" w:rsidRDefault="0042212A" w:rsidP="0042212A">
            <w:pPr>
              <w:jc w:val="both"/>
              <w:rPr>
                <w:rFonts w:ascii="Calibri" w:hAnsi="Calibri" w:cs="Calibri"/>
                <w:sz w:val="16"/>
                <w:szCs w:val="16"/>
                <w:lang w:eastAsia="es-ES"/>
              </w:rPr>
            </w:pP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1.7</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Impresor Block 12" OD (6⅝" Reg Pin) </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1.364,16</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1.8</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Tijera de pesca para fase de 12¼" (8”) (6⅝" Reg )</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2.463,84</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1.9</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 xml:space="preserve">Fresa para fase de 12¼" </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675,12</w:t>
            </w:r>
          </w:p>
        </w:tc>
      </w:tr>
      <w:tr w:rsidR="0042212A" w:rsidRPr="0042212A" w:rsidTr="0088619B">
        <w:trPr>
          <w:trHeight w:val="259"/>
        </w:trPr>
        <w:tc>
          <w:tcPr>
            <w:tcW w:w="9167" w:type="dxa"/>
            <w:gridSpan w:val="6"/>
            <w:noWrap/>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OPERATIVO</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Overshot, 9⅝" OD, Max Catch  8" OD (4½" IF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1.545,12</w:t>
            </w:r>
          </w:p>
        </w:tc>
      </w:tr>
      <w:tr w:rsidR="0042212A" w:rsidRPr="00365246" w:rsidTr="0088619B">
        <w:trPr>
          <w:trHeight w:val="49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1.2</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Grapples, Full Range to Catch Body and T Joints, 1 p, HWT DC’s (5" 5½" 6 ½” 6 ¾” 6⅝" 7" 7¼" 8"  8¼") </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626,00</w:t>
            </w: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1.3</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 Reversal Circulating Basket</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Pieza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1.350,24</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1.4</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Fishing Magnet 11½" OD (6⅝" Reg Pin)</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1.336,32</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1.5</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Boot  Junk Basket 9⅝" (6⅝" Reg Pin) </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904,80</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1.6</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Safety Joint 8⅛" OD (6⅝"Reg Pin x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403,68</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1.7</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Impresor Block 12" OD (6⅝" Reg Pin) </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1.364,16</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1.8</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Tijera de pesca para fase de 12¼" (8”) (6⅝" Reg )</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2.463,84</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1.9</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 xml:space="preserve">Fresa para fase de 12¼" </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675,12</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1,10</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Técnico en operaciones de pesca</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12.862,08</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1,11</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Movilización Personal técnico</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48,72</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1,12</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Movilización de herramientas</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40,00</w:t>
            </w:r>
          </w:p>
        </w:tc>
      </w:tr>
      <w:tr w:rsidR="0042212A" w:rsidRPr="0042212A" w:rsidTr="0088619B">
        <w:trPr>
          <w:trHeight w:val="259"/>
        </w:trPr>
        <w:tc>
          <w:tcPr>
            <w:tcW w:w="9167" w:type="dxa"/>
            <w:gridSpan w:val="6"/>
            <w:shd w:val="clear" w:color="auto" w:fill="D9D9D9" w:themeFill="background1" w:themeFillShade="D9"/>
            <w:noWrap/>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SECCION DE POZO  8½" x 7"</w:t>
            </w:r>
          </w:p>
        </w:tc>
      </w:tr>
      <w:tr w:rsidR="0042212A" w:rsidRPr="00365246" w:rsidTr="0088619B">
        <w:trPr>
          <w:trHeight w:val="522"/>
        </w:trPr>
        <w:tc>
          <w:tcPr>
            <w:tcW w:w="562" w:type="dxa"/>
            <w:shd w:val="clear" w:color="auto" w:fill="D9D9D9" w:themeFill="background1" w:themeFillShade="D9"/>
            <w:noWrap/>
            <w:hideMark/>
          </w:tcPr>
          <w:p w:rsidR="00365246" w:rsidRDefault="00365246" w:rsidP="00365246">
            <w:pPr>
              <w:jc w:val="center"/>
              <w:rPr>
                <w:rFonts w:ascii="Calibri" w:hAnsi="Calibri" w:cs="Calibri"/>
                <w:b/>
                <w:bCs/>
                <w:sz w:val="16"/>
                <w:szCs w:val="16"/>
                <w:lang w:eastAsia="es-ES"/>
              </w:rPr>
            </w:pPr>
          </w:p>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N°1</w:t>
            </w:r>
          </w:p>
        </w:tc>
        <w:tc>
          <w:tcPr>
            <w:tcW w:w="4716" w:type="dxa"/>
            <w:shd w:val="clear" w:color="auto" w:fill="D9D9D9" w:themeFill="background1" w:themeFillShade="D9"/>
            <w:hideMark/>
          </w:tcPr>
          <w:p w:rsidR="00365246" w:rsidRDefault="00365246" w:rsidP="00365246">
            <w:pPr>
              <w:jc w:val="center"/>
              <w:rPr>
                <w:rFonts w:ascii="Calibri" w:hAnsi="Calibri" w:cs="Calibri"/>
                <w:b/>
                <w:bCs/>
                <w:sz w:val="16"/>
                <w:szCs w:val="16"/>
                <w:lang w:eastAsia="es-ES"/>
              </w:rPr>
            </w:pPr>
          </w:p>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DESCRIPCION DEL SERVICIO</w:t>
            </w:r>
          </w:p>
        </w:tc>
        <w:tc>
          <w:tcPr>
            <w:tcW w:w="843" w:type="dxa"/>
            <w:shd w:val="clear" w:color="auto" w:fill="D9D9D9" w:themeFill="background1" w:themeFillShade="D9"/>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NÚMERO DE PIEZAS</w:t>
            </w:r>
          </w:p>
        </w:tc>
        <w:tc>
          <w:tcPr>
            <w:tcW w:w="832" w:type="dxa"/>
            <w:shd w:val="clear" w:color="auto" w:fill="D9D9D9" w:themeFill="background1" w:themeFillShade="D9"/>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UNIDAD DE MEDIDA</w:t>
            </w:r>
          </w:p>
        </w:tc>
        <w:tc>
          <w:tcPr>
            <w:tcW w:w="924" w:type="dxa"/>
            <w:shd w:val="clear" w:color="auto" w:fill="D9D9D9" w:themeFill="background1" w:themeFillShade="D9"/>
            <w:hideMark/>
          </w:tcPr>
          <w:p w:rsidR="00365246" w:rsidRDefault="00365246" w:rsidP="00365246">
            <w:pPr>
              <w:jc w:val="center"/>
              <w:rPr>
                <w:rFonts w:ascii="Calibri" w:hAnsi="Calibri" w:cs="Calibri"/>
                <w:b/>
                <w:bCs/>
                <w:sz w:val="16"/>
                <w:szCs w:val="16"/>
                <w:lang w:eastAsia="es-ES"/>
              </w:rPr>
            </w:pPr>
          </w:p>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CANTIDAD</w:t>
            </w:r>
          </w:p>
        </w:tc>
        <w:tc>
          <w:tcPr>
            <w:tcW w:w="1290" w:type="dxa"/>
            <w:shd w:val="clear" w:color="auto" w:fill="D9D9D9" w:themeFill="background1" w:themeFillShade="D9"/>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PRECIO UNITARIO REFERENCIAL  (Bs.)</w:t>
            </w:r>
          </w:p>
        </w:tc>
      </w:tr>
      <w:tr w:rsidR="0042212A" w:rsidRPr="0042212A" w:rsidTr="0088619B">
        <w:trPr>
          <w:trHeight w:val="259"/>
        </w:trPr>
        <w:tc>
          <w:tcPr>
            <w:tcW w:w="9167" w:type="dxa"/>
            <w:gridSpan w:val="6"/>
            <w:noWrap/>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STAND BY</w:t>
            </w: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Overshot, 8⅛" OD, Max Catch  6½" OD (4½" IF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val="restart"/>
            <w:hideMark/>
          </w:tcPr>
          <w:p w:rsidR="00365246" w:rsidRDefault="00365246" w:rsidP="00365246">
            <w:pPr>
              <w:jc w:val="center"/>
              <w:rPr>
                <w:rFonts w:ascii="Calibri" w:hAnsi="Calibri" w:cs="Calibri"/>
                <w:sz w:val="16"/>
                <w:szCs w:val="16"/>
                <w:lang w:eastAsia="es-ES"/>
              </w:rPr>
            </w:pPr>
          </w:p>
          <w:p w:rsidR="00365246" w:rsidRDefault="00365246" w:rsidP="00365246">
            <w:pPr>
              <w:jc w:val="center"/>
              <w:rPr>
                <w:rFonts w:ascii="Calibri" w:hAnsi="Calibri" w:cs="Calibri"/>
                <w:sz w:val="16"/>
                <w:szCs w:val="16"/>
                <w:lang w:eastAsia="es-ES"/>
              </w:rPr>
            </w:pPr>
          </w:p>
          <w:p w:rsidR="00365246" w:rsidRDefault="00365246" w:rsidP="00365246">
            <w:pPr>
              <w:jc w:val="center"/>
              <w:rPr>
                <w:rFonts w:ascii="Calibri" w:hAnsi="Calibri" w:cs="Calibri"/>
                <w:sz w:val="16"/>
                <w:szCs w:val="16"/>
                <w:lang w:eastAsia="es-ES"/>
              </w:rPr>
            </w:pPr>
          </w:p>
          <w:p w:rsidR="00365246" w:rsidRDefault="00365246" w:rsidP="00365246">
            <w:pPr>
              <w:jc w:val="center"/>
              <w:rPr>
                <w:rFonts w:ascii="Calibri" w:hAnsi="Calibri" w:cs="Calibri"/>
                <w:sz w:val="16"/>
                <w:szCs w:val="16"/>
                <w:lang w:eastAsia="es-ES"/>
              </w:rPr>
            </w:pPr>
          </w:p>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vMerge w:val="restart"/>
            <w:hideMark/>
          </w:tcPr>
          <w:p w:rsidR="00365246" w:rsidRDefault="00365246" w:rsidP="00365246">
            <w:pPr>
              <w:jc w:val="right"/>
              <w:rPr>
                <w:rFonts w:ascii="Calibri" w:hAnsi="Calibri" w:cs="Calibri"/>
                <w:sz w:val="16"/>
                <w:szCs w:val="16"/>
                <w:lang w:eastAsia="es-ES"/>
              </w:rPr>
            </w:pPr>
          </w:p>
          <w:p w:rsidR="00365246" w:rsidRDefault="00365246" w:rsidP="00365246">
            <w:pPr>
              <w:jc w:val="right"/>
              <w:rPr>
                <w:rFonts w:ascii="Calibri" w:hAnsi="Calibri" w:cs="Calibri"/>
                <w:sz w:val="16"/>
                <w:szCs w:val="16"/>
                <w:lang w:eastAsia="es-ES"/>
              </w:rPr>
            </w:pPr>
          </w:p>
          <w:p w:rsidR="00365246" w:rsidRDefault="00365246" w:rsidP="00365246">
            <w:pPr>
              <w:jc w:val="right"/>
              <w:rPr>
                <w:rFonts w:ascii="Calibri" w:hAnsi="Calibri" w:cs="Calibri"/>
                <w:sz w:val="16"/>
                <w:szCs w:val="16"/>
                <w:lang w:eastAsia="es-ES"/>
              </w:rPr>
            </w:pPr>
          </w:p>
          <w:p w:rsidR="00365246" w:rsidRDefault="00365246" w:rsidP="00365246">
            <w:pPr>
              <w:jc w:val="right"/>
              <w:rPr>
                <w:rFonts w:ascii="Calibri" w:hAnsi="Calibri" w:cs="Calibri"/>
                <w:sz w:val="16"/>
                <w:szCs w:val="16"/>
                <w:lang w:eastAsia="es-ES"/>
              </w:rPr>
            </w:pPr>
          </w:p>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3.521,00</w:t>
            </w: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1.2</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B-2374 Grapples, Full Range to Catch Body and T Joints, 1 p, HWT DC’s (4" 4¼" 5” 5 ½” 6" 6½" 7" 7¼")</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42212A" w:rsidRPr="0042212A" w:rsidRDefault="0042212A" w:rsidP="00365246">
            <w:pPr>
              <w:jc w:val="center"/>
              <w:rPr>
                <w:rFonts w:ascii="Calibri" w:hAnsi="Calibri" w:cs="Calibri"/>
                <w:sz w:val="16"/>
                <w:szCs w:val="16"/>
                <w:lang w:eastAsia="es-ES"/>
              </w:rPr>
            </w:pPr>
          </w:p>
        </w:tc>
        <w:tc>
          <w:tcPr>
            <w:tcW w:w="1290" w:type="dxa"/>
            <w:vMerge/>
            <w:hideMark/>
          </w:tcPr>
          <w:p w:rsidR="0042212A" w:rsidRPr="0042212A" w:rsidRDefault="0042212A" w:rsidP="00365246">
            <w:pPr>
              <w:jc w:val="right"/>
              <w:rPr>
                <w:rFonts w:ascii="Calibri" w:hAnsi="Calibri" w:cs="Calibri"/>
                <w:sz w:val="16"/>
                <w:szCs w:val="16"/>
                <w:lang w:eastAsia="es-ES"/>
              </w:rPr>
            </w:pP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1.3</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7⅞" Reversal Circulating Basket (4½" IF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Pieza</w:t>
            </w:r>
          </w:p>
        </w:tc>
        <w:tc>
          <w:tcPr>
            <w:tcW w:w="924" w:type="dxa"/>
            <w:vMerge/>
            <w:hideMark/>
          </w:tcPr>
          <w:p w:rsidR="0042212A" w:rsidRPr="0042212A" w:rsidRDefault="0042212A" w:rsidP="00365246">
            <w:pPr>
              <w:jc w:val="center"/>
              <w:rPr>
                <w:rFonts w:ascii="Calibri" w:hAnsi="Calibri" w:cs="Calibri"/>
                <w:sz w:val="16"/>
                <w:szCs w:val="16"/>
                <w:lang w:eastAsia="es-ES"/>
              </w:rPr>
            </w:pPr>
          </w:p>
        </w:tc>
        <w:tc>
          <w:tcPr>
            <w:tcW w:w="1290" w:type="dxa"/>
            <w:vMerge/>
            <w:hideMark/>
          </w:tcPr>
          <w:p w:rsidR="0042212A" w:rsidRPr="0042212A" w:rsidRDefault="0042212A" w:rsidP="00365246">
            <w:pPr>
              <w:jc w:val="right"/>
              <w:rPr>
                <w:rFonts w:ascii="Calibri" w:hAnsi="Calibri" w:cs="Calibri"/>
                <w:sz w:val="16"/>
                <w:szCs w:val="16"/>
                <w:lang w:eastAsia="es-ES"/>
              </w:rPr>
            </w:pP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1.4</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Fishing Magnet 8" OD (4½" Reg Pin)</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42212A" w:rsidRPr="0042212A" w:rsidRDefault="0042212A" w:rsidP="00365246">
            <w:pPr>
              <w:jc w:val="center"/>
              <w:rPr>
                <w:rFonts w:ascii="Calibri" w:hAnsi="Calibri" w:cs="Calibri"/>
                <w:sz w:val="16"/>
                <w:szCs w:val="16"/>
                <w:lang w:eastAsia="es-ES"/>
              </w:rPr>
            </w:pPr>
          </w:p>
        </w:tc>
        <w:tc>
          <w:tcPr>
            <w:tcW w:w="1290" w:type="dxa"/>
            <w:vMerge/>
            <w:hideMark/>
          </w:tcPr>
          <w:p w:rsidR="0042212A" w:rsidRPr="0042212A" w:rsidRDefault="0042212A" w:rsidP="00365246">
            <w:pPr>
              <w:jc w:val="right"/>
              <w:rPr>
                <w:rFonts w:ascii="Calibri" w:hAnsi="Calibri" w:cs="Calibri"/>
                <w:sz w:val="16"/>
                <w:szCs w:val="16"/>
                <w:lang w:eastAsia="es-ES"/>
              </w:rPr>
            </w:pP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1.5</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Boot Collar Junk Basket 6⅝" (4½" Reg Pin x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42212A" w:rsidRPr="0042212A" w:rsidRDefault="0042212A" w:rsidP="00365246">
            <w:pPr>
              <w:jc w:val="center"/>
              <w:rPr>
                <w:rFonts w:ascii="Calibri" w:hAnsi="Calibri" w:cs="Calibri"/>
                <w:sz w:val="16"/>
                <w:szCs w:val="16"/>
                <w:lang w:eastAsia="es-ES"/>
              </w:rPr>
            </w:pPr>
          </w:p>
        </w:tc>
        <w:tc>
          <w:tcPr>
            <w:tcW w:w="1290" w:type="dxa"/>
            <w:vMerge/>
            <w:hideMark/>
          </w:tcPr>
          <w:p w:rsidR="0042212A" w:rsidRPr="0042212A" w:rsidRDefault="0042212A" w:rsidP="00365246">
            <w:pPr>
              <w:jc w:val="right"/>
              <w:rPr>
                <w:rFonts w:ascii="Calibri" w:hAnsi="Calibri" w:cs="Calibri"/>
                <w:sz w:val="16"/>
                <w:szCs w:val="16"/>
                <w:lang w:eastAsia="es-ES"/>
              </w:rPr>
            </w:pP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1.6</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Safety Joint 6⅛" OD (4½" IF Pin x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42212A" w:rsidRPr="0042212A" w:rsidRDefault="0042212A" w:rsidP="00365246">
            <w:pPr>
              <w:jc w:val="center"/>
              <w:rPr>
                <w:rFonts w:ascii="Calibri" w:hAnsi="Calibri" w:cs="Calibri"/>
                <w:sz w:val="16"/>
                <w:szCs w:val="16"/>
                <w:lang w:eastAsia="es-ES"/>
              </w:rPr>
            </w:pPr>
          </w:p>
        </w:tc>
        <w:tc>
          <w:tcPr>
            <w:tcW w:w="1290" w:type="dxa"/>
            <w:vMerge/>
            <w:hideMark/>
          </w:tcPr>
          <w:p w:rsidR="0042212A" w:rsidRPr="0042212A" w:rsidRDefault="0042212A" w:rsidP="00365246">
            <w:pPr>
              <w:jc w:val="right"/>
              <w:rPr>
                <w:rFonts w:ascii="Calibri" w:hAnsi="Calibri" w:cs="Calibri"/>
                <w:sz w:val="16"/>
                <w:szCs w:val="16"/>
                <w:lang w:eastAsia="es-ES"/>
              </w:rPr>
            </w:pP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1.7</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Impresor Block 8 " OD (4½" IF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1.364,16</w:t>
            </w: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1.8</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Tijera de pesca para fase de 8½" (6 ½” o 6 ¾”) (NC46 o NC50)</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2.373,36</w:t>
            </w: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1.9</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Fresa para fase de 8½"</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675,12</w:t>
            </w:r>
          </w:p>
        </w:tc>
      </w:tr>
      <w:tr w:rsidR="0042212A" w:rsidRPr="0042212A" w:rsidTr="0088619B">
        <w:trPr>
          <w:trHeight w:val="259"/>
        </w:trPr>
        <w:tc>
          <w:tcPr>
            <w:tcW w:w="9167" w:type="dxa"/>
            <w:gridSpan w:val="6"/>
            <w:noWrap/>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OPERATIVO</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Overshot, 8⅛" OD, Max Catch  6½" OD (4½" IF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189,00</w:t>
            </w:r>
          </w:p>
        </w:tc>
      </w:tr>
      <w:tr w:rsidR="0042212A" w:rsidRPr="00365246" w:rsidTr="0088619B">
        <w:trPr>
          <w:trHeight w:val="522"/>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lastRenderedPageBreak/>
              <w:t>1.2</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B-2374 Grapples, Full Range to Catch Body and T Joints, 1 p, HWT DC’s (4" 4¼" 5” 5 ½” 6" 6½" 7" 7¼")</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557,00</w:t>
            </w:r>
          </w:p>
        </w:tc>
      </w:tr>
      <w:tr w:rsidR="0042212A" w:rsidRPr="00365246" w:rsidTr="0088619B">
        <w:trPr>
          <w:trHeight w:val="259"/>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1.3</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7⅞" Reversal Circulating Basket (4½" IF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Pieza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1.085,76</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1.4</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Fishing Magnet 8" OD (4½" Reg Pin)</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570,72</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1.5</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Boot Collar Junk Basket 6⅝" (4½" Reg Pin x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375,84</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1.6</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Safety Joint 6⅛" OD (4½" IF Pin x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431,52</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1.7</w:t>
            </w:r>
          </w:p>
        </w:tc>
        <w:tc>
          <w:tcPr>
            <w:tcW w:w="4716" w:type="dxa"/>
            <w:hideMark/>
          </w:tcPr>
          <w:p w:rsidR="0042212A" w:rsidRPr="0042212A" w:rsidRDefault="0042212A" w:rsidP="0042212A">
            <w:pPr>
              <w:jc w:val="both"/>
              <w:rPr>
                <w:rFonts w:ascii="Calibri" w:hAnsi="Calibri" w:cs="Calibri"/>
                <w:sz w:val="16"/>
                <w:szCs w:val="16"/>
                <w:lang w:val="en-US" w:eastAsia="es-ES"/>
              </w:rPr>
            </w:pPr>
            <w:r w:rsidRPr="0042212A">
              <w:rPr>
                <w:rFonts w:ascii="Calibri" w:hAnsi="Calibri" w:cs="Calibri"/>
                <w:sz w:val="16"/>
                <w:szCs w:val="16"/>
                <w:lang w:val="en-US" w:eastAsia="es-ES"/>
              </w:rPr>
              <w:t>Impresor Block 8 " OD (4½" IF Box)</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1.364,16</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1.8</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Tijera de pesca para fase de 8½" (6 ½” o 6 ¾”) (NC46 o NC50)</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2.373,36</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1.9</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Fresa para fase de 8½"</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675,12</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1,10</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Técnico en operaciones de pesca</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12.862,08</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1,11</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Movilización Personal técnico</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48,72</w:t>
            </w:r>
          </w:p>
        </w:tc>
      </w:tr>
      <w:tr w:rsidR="0042212A" w:rsidRPr="00365246" w:rsidTr="0088619B">
        <w:trPr>
          <w:trHeight w:val="255"/>
        </w:trPr>
        <w:tc>
          <w:tcPr>
            <w:tcW w:w="562" w:type="dxa"/>
            <w:noWrap/>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1,12</w:t>
            </w:r>
          </w:p>
        </w:tc>
        <w:tc>
          <w:tcPr>
            <w:tcW w:w="4716" w:type="dxa"/>
            <w:hideMark/>
          </w:tcPr>
          <w:p w:rsidR="0042212A" w:rsidRPr="0042212A" w:rsidRDefault="0042212A" w:rsidP="0042212A">
            <w:pPr>
              <w:jc w:val="both"/>
              <w:rPr>
                <w:rFonts w:ascii="Calibri" w:hAnsi="Calibri" w:cs="Calibri"/>
                <w:sz w:val="16"/>
                <w:szCs w:val="16"/>
                <w:lang w:eastAsia="es-ES"/>
              </w:rPr>
            </w:pPr>
            <w:r w:rsidRPr="0042212A">
              <w:rPr>
                <w:rFonts w:ascii="Calibri" w:hAnsi="Calibri" w:cs="Calibri"/>
                <w:sz w:val="16"/>
                <w:szCs w:val="16"/>
                <w:lang w:eastAsia="es-ES"/>
              </w:rPr>
              <w:t>Movilización de herramientas</w:t>
            </w:r>
          </w:p>
        </w:tc>
        <w:tc>
          <w:tcPr>
            <w:tcW w:w="843"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hideMark/>
          </w:tcPr>
          <w:p w:rsidR="0042212A" w:rsidRPr="0042212A" w:rsidRDefault="0042212A" w:rsidP="00365246">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hideMark/>
          </w:tcPr>
          <w:p w:rsidR="0042212A" w:rsidRPr="0042212A" w:rsidRDefault="0042212A" w:rsidP="00365246">
            <w:pPr>
              <w:jc w:val="right"/>
              <w:rPr>
                <w:rFonts w:ascii="Calibri" w:hAnsi="Calibri" w:cs="Calibri"/>
                <w:sz w:val="16"/>
                <w:szCs w:val="16"/>
                <w:lang w:eastAsia="es-ES"/>
              </w:rPr>
            </w:pPr>
            <w:r w:rsidRPr="0042212A">
              <w:rPr>
                <w:rFonts w:ascii="Calibri" w:hAnsi="Calibri" w:cs="Calibri"/>
                <w:sz w:val="16"/>
                <w:szCs w:val="16"/>
                <w:lang w:eastAsia="es-ES"/>
              </w:rPr>
              <w:t>40,00</w:t>
            </w:r>
          </w:p>
        </w:tc>
      </w:tr>
      <w:tr w:rsidR="0088619B" w:rsidRPr="00365246" w:rsidTr="003F4ABC">
        <w:trPr>
          <w:trHeight w:val="255"/>
        </w:trPr>
        <w:tc>
          <w:tcPr>
            <w:tcW w:w="7877" w:type="dxa"/>
            <w:gridSpan w:val="5"/>
            <w:noWrap/>
          </w:tcPr>
          <w:p w:rsidR="0088619B" w:rsidRPr="0088619B" w:rsidRDefault="0088619B" w:rsidP="0088619B">
            <w:pPr>
              <w:jc w:val="right"/>
              <w:rPr>
                <w:rFonts w:ascii="Calibri" w:hAnsi="Calibri" w:cs="Calibri"/>
                <w:b/>
                <w:sz w:val="18"/>
                <w:szCs w:val="18"/>
                <w:lang w:eastAsia="es-ES"/>
              </w:rPr>
            </w:pPr>
            <w:r w:rsidRPr="0088619B">
              <w:rPr>
                <w:rFonts w:ascii="Calibri" w:hAnsi="Calibri" w:cs="Calibri"/>
                <w:b/>
                <w:sz w:val="18"/>
                <w:szCs w:val="18"/>
                <w:lang w:eastAsia="es-ES"/>
              </w:rPr>
              <w:t>TOTAL SUMATORIA PRECIOS UNITARIOS (Bs.)</w:t>
            </w:r>
          </w:p>
        </w:tc>
        <w:tc>
          <w:tcPr>
            <w:tcW w:w="1290" w:type="dxa"/>
          </w:tcPr>
          <w:p w:rsidR="0088619B" w:rsidRPr="0088619B" w:rsidRDefault="0088619B" w:rsidP="00365246">
            <w:pPr>
              <w:jc w:val="right"/>
              <w:rPr>
                <w:rFonts w:ascii="Calibri" w:hAnsi="Calibri" w:cs="Calibri"/>
                <w:b/>
                <w:sz w:val="18"/>
                <w:szCs w:val="18"/>
                <w:lang w:eastAsia="es-ES"/>
              </w:rPr>
            </w:pPr>
            <w:r w:rsidRPr="0088619B">
              <w:rPr>
                <w:rFonts w:ascii="Calibri" w:hAnsi="Calibri" w:cs="Calibri"/>
                <w:b/>
                <w:sz w:val="18"/>
                <w:szCs w:val="18"/>
                <w:lang w:eastAsia="es-ES"/>
              </w:rPr>
              <w:t>62.796,68</w:t>
            </w:r>
          </w:p>
        </w:tc>
      </w:tr>
    </w:tbl>
    <w:p w:rsidR="009B4A0B" w:rsidRDefault="009B4A0B" w:rsidP="00552079">
      <w:pPr>
        <w:rPr>
          <w:rFonts w:asciiTheme="minorHAnsi" w:hAnsiTheme="minorHAnsi" w:cstheme="minorHAnsi"/>
          <w:b/>
          <w:sz w:val="22"/>
          <w:szCs w:val="22"/>
        </w:rPr>
      </w:pPr>
    </w:p>
    <w:p w:rsidR="0088619B" w:rsidRPr="0088619B" w:rsidRDefault="0011248A" w:rsidP="0011248A">
      <w:pPr>
        <w:jc w:val="both"/>
        <w:rPr>
          <w:rFonts w:ascii="Calibri" w:hAnsi="Calibri" w:cs="Arial"/>
          <w:bCs/>
          <w:sz w:val="22"/>
          <w:szCs w:val="22"/>
          <w:lang w:eastAsia="es-ES"/>
        </w:rPr>
      </w:pPr>
      <w:r w:rsidRPr="0034493C">
        <w:rPr>
          <w:rFonts w:ascii="Calibri" w:hAnsi="Calibri" w:cs="Arial"/>
          <w:b/>
          <w:bCs/>
          <w:sz w:val="22"/>
          <w:szCs w:val="22"/>
          <w:lang w:eastAsia="es-ES"/>
        </w:rPr>
        <w:t>NOTA:</w:t>
      </w:r>
      <w:r w:rsidRPr="0034493C">
        <w:rPr>
          <w:rFonts w:ascii="Calibri" w:hAnsi="Calibri" w:cs="Arial"/>
          <w:bCs/>
          <w:sz w:val="22"/>
          <w:szCs w:val="22"/>
          <w:lang w:eastAsia="es-ES"/>
        </w:rPr>
        <w:t xml:space="preserve"> </w:t>
      </w:r>
      <w:r w:rsidR="0088619B" w:rsidRPr="0088619B">
        <w:rPr>
          <w:rFonts w:ascii="Calibri" w:hAnsi="Calibri" w:cs="Arial"/>
          <w:bCs/>
          <w:sz w:val="22"/>
          <w:szCs w:val="22"/>
          <w:lang w:eastAsia="es-ES"/>
        </w:rPr>
        <w:t xml:space="preserve">Se realizará el </w:t>
      </w:r>
      <w:r w:rsidR="0088619B" w:rsidRPr="0088619B">
        <w:rPr>
          <w:rFonts w:ascii="Verdana" w:hAnsi="Verdana" w:cs="Arial"/>
          <w:b/>
          <w:color w:val="000000"/>
          <w:sz w:val="18"/>
          <w:szCs w:val="18"/>
          <w:lang w:eastAsia="es-ES"/>
        </w:rPr>
        <w:t>SERVICIO DE OPERACIONES DE PESCA PARA EL POZO YRA-X1</w:t>
      </w:r>
      <w:r w:rsidR="0088619B" w:rsidRPr="0088619B">
        <w:rPr>
          <w:rFonts w:ascii="Verdana" w:hAnsi="Verdana" w:cs="Calibri"/>
          <w:b/>
          <w:sz w:val="18"/>
          <w:szCs w:val="18"/>
          <w:lang w:val="es-BO" w:eastAsia="es-ES"/>
        </w:rPr>
        <w:t xml:space="preserve"> </w:t>
      </w:r>
      <w:r w:rsidR="0088619B" w:rsidRPr="0088619B">
        <w:rPr>
          <w:rFonts w:ascii="Calibri" w:hAnsi="Calibri" w:cs="Arial"/>
          <w:bCs/>
          <w:sz w:val="22"/>
          <w:szCs w:val="22"/>
          <w:lang w:eastAsia="es-ES"/>
        </w:rPr>
        <w:t xml:space="preserve">a requerimiento de YPFB, en función a los precios unitarios, hasta un monto máximo de </w:t>
      </w:r>
      <w:r w:rsidR="0088619B" w:rsidRPr="0088619B">
        <w:rPr>
          <w:rFonts w:ascii="Verdana" w:hAnsi="Verdana"/>
          <w:color w:val="000000"/>
          <w:sz w:val="18"/>
          <w:szCs w:val="18"/>
          <w:lang w:eastAsia="es-ES"/>
        </w:rPr>
        <w:t xml:space="preserve">Bs. 422,038.88 (Cuatrocientos Veintidós Mil Treinta y Ocho </w:t>
      </w:r>
      <w:r w:rsidR="0088619B" w:rsidRPr="0088619B">
        <w:rPr>
          <w:rFonts w:ascii="Calibri" w:hAnsi="Calibri" w:cs="Calibri"/>
          <w:sz w:val="22"/>
          <w:szCs w:val="22"/>
          <w:lang w:eastAsia="es-ES"/>
        </w:rPr>
        <w:t>Con 88/100 BOLIVIANOS).</w:t>
      </w:r>
      <w:r w:rsidR="0088619B" w:rsidRPr="0088619B">
        <w:rPr>
          <w:rFonts w:ascii="Calibri" w:hAnsi="Calibri" w:cs="Arial"/>
          <w:bCs/>
          <w:sz w:val="22"/>
          <w:szCs w:val="22"/>
          <w:lang w:eastAsia="es-ES"/>
        </w:rPr>
        <w:t xml:space="preserve"> </w:t>
      </w:r>
    </w:p>
    <w:p w:rsidR="0011248A" w:rsidRPr="0034493C" w:rsidRDefault="008D5FB2" w:rsidP="0011248A">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0011248A" w:rsidRPr="0034493C">
        <w:rPr>
          <w:rFonts w:ascii="Calibri" w:hAnsi="Calibri" w:cs="Arial"/>
          <w:bCs/>
          <w:sz w:val="22"/>
          <w:szCs w:val="22"/>
          <w:lang w:val="es-MX" w:eastAsia="es-ES"/>
        </w:rPr>
        <w:t xml:space="preserve"> precios unitarios propuestos que sobrepasen el valor del precio de referencia unitario serán descalificados.</w:t>
      </w:r>
    </w:p>
    <w:p w:rsidR="00CE7B5F" w:rsidRPr="0011248A"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D51190" w:rsidRDefault="00D51190"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7638F3" w:rsidRDefault="009E0B3E" w:rsidP="007638F3">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p w:rsidR="00845BC6" w:rsidRDefault="00845BC6" w:rsidP="007638F3">
      <w:pPr>
        <w:jc w:val="center"/>
        <w:rPr>
          <w:rFonts w:asciiTheme="minorHAnsi" w:hAnsiTheme="minorHAnsi" w:cstheme="minorHAnsi"/>
          <w:b/>
          <w:sz w:val="22"/>
          <w:szCs w:val="22"/>
          <w:lang w:val="es-BO"/>
        </w:rPr>
      </w:pPr>
    </w:p>
    <w:tbl>
      <w:tblPr>
        <w:tblStyle w:val="Tablaconcuadrcula"/>
        <w:tblW w:w="9167" w:type="dxa"/>
        <w:tblLook w:val="04A0" w:firstRow="1" w:lastRow="0" w:firstColumn="1" w:lastColumn="0" w:noHBand="0" w:noVBand="1"/>
      </w:tblPr>
      <w:tblGrid>
        <w:gridCol w:w="562"/>
        <w:gridCol w:w="2063"/>
        <w:gridCol w:w="2653"/>
        <w:gridCol w:w="843"/>
        <w:gridCol w:w="832"/>
        <w:gridCol w:w="924"/>
        <w:gridCol w:w="1290"/>
      </w:tblGrid>
      <w:tr w:rsidR="00845BC6" w:rsidRPr="0042212A" w:rsidTr="003F4ABC">
        <w:trPr>
          <w:trHeight w:val="300"/>
        </w:trPr>
        <w:tc>
          <w:tcPr>
            <w:tcW w:w="9167" w:type="dxa"/>
            <w:gridSpan w:val="7"/>
            <w:shd w:val="clear" w:color="auto" w:fill="D9D9D9" w:themeFill="background1" w:themeFillShade="D9"/>
            <w:noWrap/>
            <w:hideMark/>
          </w:tcPr>
          <w:p w:rsidR="00845BC6" w:rsidRPr="0042212A" w:rsidRDefault="00845BC6" w:rsidP="003F4ABC">
            <w:pPr>
              <w:jc w:val="center"/>
              <w:rPr>
                <w:rFonts w:ascii="Calibri" w:hAnsi="Calibri" w:cs="Calibri"/>
                <w:b/>
                <w:bCs/>
                <w:sz w:val="18"/>
                <w:szCs w:val="18"/>
                <w:lang w:val="es-BO" w:eastAsia="es-ES"/>
              </w:rPr>
            </w:pPr>
            <w:r w:rsidRPr="0042212A">
              <w:rPr>
                <w:rFonts w:ascii="Calibri" w:hAnsi="Calibri" w:cs="Calibri"/>
                <w:b/>
                <w:bCs/>
                <w:sz w:val="18"/>
                <w:szCs w:val="18"/>
                <w:lang w:eastAsia="es-ES"/>
              </w:rPr>
              <w:t>SECCION DE POZO  12 ¼” x 9 5/8”</w:t>
            </w:r>
          </w:p>
        </w:tc>
      </w:tr>
      <w:tr w:rsidR="00845BC6" w:rsidRPr="00365246" w:rsidTr="003F4ABC">
        <w:trPr>
          <w:trHeight w:val="540"/>
        </w:trPr>
        <w:tc>
          <w:tcPr>
            <w:tcW w:w="562" w:type="dxa"/>
            <w:shd w:val="clear" w:color="auto" w:fill="D9D9D9" w:themeFill="background1" w:themeFillShade="D9"/>
            <w:noWrap/>
            <w:hideMark/>
          </w:tcPr>
          <w:p w:rsidR="00845BC6" w:rsidRDefault="00845BC6" w:rsidP="003F4ABC">
            <w:pPr>
              <w:jc w:val="center"/>
              <w:rPr>
                <w:rFonts w:ascii="Calibri" w:hAnsi="Calibri" w:cs="Calibri"/>
                <w:b/>
                <w:bCs/>
                <w:sz w:val="16"/>
                <w:szCs w:val="16"/>
                <w:lang w:eastAsia="es-ES"/>
              </w:rPr>
            </w:pPr>
          </w:p>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N°1</w:t>
            </w:r>
          </w:p>
        </w:tc>
        <w:tc>
          <w:tcPr>
            <w:tcW w:w="4716" w:type="dxa"/>
            <w:gridSpan w:val="2"/>
            <w:shd w:val="clear" w:color="auto" w:fill="D9D9D9" w:themeFill="background1" w:themeFillShade="D9"/>
            <w:hideMark/>
          </w:tcPr>
          <w:p w:rsidR="00845BC6" w:rsidRDefault="00845BC6" w:rsidP="003F4ABC">
            <w:pPr>
              <w:jc w:val="center"/>
              <w:rPr>
                <w:rFonts w:ascii="Calibri" w:hAnsi="Calibri" w:cs="Calibri"/>
                <w:b/>
                <w:bCs/>
                <w:sz w:val="16"/>
                <w:szCs w:val="16"/>
                <w:lang w:eastAsia="es-ES"/>
              </w:rPr>
            </w:pPr>
          </w:p>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DESCRIPCION DEL SERVICIO</w:t>
            </w:r>
          </w:p>
        </w:tc>
        <w:tc>
          <w:tcPr>
            <w:tcW w:w="843" w:type="dxa"/>
            <w:shd w:val="clear" w:color="auto" w:fill="D9D9D9" w:themeFill="background1" w:themeFillShade="D9"/>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NÚMERO DE PIEZAS</w:t>
            </w:r>
          </w:p>
        </w:tc>
        <w:tc>
          <w:tcPr>
            <w:tcW w:w="832" w:type="dxa"/>
            <w:shd w:val="clear" w:color="auto" w:fill="D9D9D9" w:themeFill="background1" w:themeFillShade="D9"/>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UNIDAD DE MEDIDA</w:t>
            </w:r>
          </w:p>
        </w:tc>
        <w:tc>
          <w:tcPr>
            <w:tcW w:w="924" w:type="dxa"/>
            <w:shd w:val="clear" w:color="auto" w:fill="D9D9D9" w:themeFill="background1" w:themeFillShade="D9"/>
            <w:hideMark/>
          </w:tcPr>
          <w:p w:rsidR="00845BC6" w:rsidRDefault="00845BC6" w:rsidP="003F4ABC">
            <w:pPr>
              <w:jc w:val="center"/>
              <w:rPr>
                <w:rFonts w:ascii="Calibri" w:hAnsi="Calibri" w:cs="Calibri"/>
                <w:b/>
                <w:bCs/>
                <w:sz w:val="16"/>
                <w:szCs w:val="16"/>
                <w:lang w:eastAsia="es-ES"/>
              </w:rPr>
            </w:pPr>
          </w:p>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CANTIDAD</w:t>
            </w:r>
          </w:p>
        </w:tc>
        <w:tc>
          <w:tcPr>
            <w:tcW w:w="1290" w:type="dxa"/>
            <w:shd w:val="clear" w:color="auto" w:fill="D9D9D9" w:themeFill="background1" w:themeFillShade="D9"/>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PRECIO UNITARIO REFERENCIAL  (Bs.)</w:t>
            </w:r>
          </w:p>
        </w:tc>
      </w:tr>
      <w:tr w:rsidR="00845BC6" w:rsidRPr="0042212A" w:rsidTr="003F4ABC">
        <w:trPr>
          <w:trHeight w:val="259"/>
        </w:trPr>
        <w:tc>
          <w:tcPr>
            <w:tcW w:w="9167" w:type="dxa"/>
            <w:gridSpan w:val="7"/>
            <w:noWrap/>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STAND BY</w:t>
            </w: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Overshot, 9⅝" OD, Max Catch  8" OD (4½" IF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val="restart"/>
            <w:hideMark/>
          </w:tcPr>
          <w:p w:rsidR="00845BC6" w:rsidRDefault="00845BC6" w:rsidP="003F4ABC">
            <w:pPr>
              <w:jc w:val="center"/>
              <w:rPr>
                <w:rFonts w:ascii="Calibri" w:hAnsi="Calibri" w:cs="Calibri"/>
                <w:sz w:val="16"/>
                <w:szCs w:val="16"/>
                <w:lang w:eastAsia="es-ES"/>
              </w:rPr>
            </w:pPr>
          </w:p>
          <w:p w:rsidR="00845BC6" w:rsidRDefault="00845BC6" w:rsidP="003F4ABC">
            <w:pPr>
              <w:jc w:val="center"/>
              <w:rPr>
                <w:rFonts w:ascii="Calibri" w:hAnsi="Calibri" w:cs="Calibri"/>
                <w:sz w:val="16"/>
                <w:szCs w:val="16"/>
                <w:lang w:eastAsia="es-ES"/>
              </w:rPr>
            </w:pPr>
          </w:p>
          <w:p w:rsidR="00845BC6" w:rsidRDefault="00845BC6" w:rsidP="003F4ABC">
            <w:pPr>
              <w:jc w:val="center"/>
              <w:rPr>
                <w:rFonts w:ascii="Calibri" w:hAnsi="Calibri" w:cs="Calibri"/>
                <w:sz w:val="16"/>
                <w:szCs w:val="16"/>
                <w:lang w:eastAsia="es-ES"/>
              </w:rPr>
            </w:pPr>
          </w:p>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vMerge w:val="restart"/>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1.2</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Grapples, Full Range to Catch Body and T Joints, 1 p, HWT DC’s (5" 5½" 6 ½” 6 ¾” 6⅝" 7" 7¼" 8"  8¼") </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845BC6" w:rsidRPr="0042212A" w:rsidRDefault="00845BC6" w:rsidP="003F4ABC">
            <w:pPr>
              <w:jc w:val="both"/>
              <w:rPr>
                <w:rFonts w:ascii="Calibri" w:hAnsi="Calibri" w:cs="Calibri"/>
                <w:sz w:val="16"/>
                <w:szCs w:val="16"/>
                <w:lang w:eastAsia="es-ES"/>
              </w:rPr>
            </w:pPr>
          </w:p>
        </w:tc>
        <w:tc>
          <w:tcPr>
            <w:tcW w:w="1290" w:type="dxa"/>
            <w:vMerge/>
          </w:tcPr>
          <w:p w:rsidR="00845BC6" w:rsidRPr="0042212A" w:rsidRDefault="00845BC6" w:rsidP="003F4ABC">
            <w:pPr>
              <w:jc w:val="both"/>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1.3</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 Reversal Circulating Basket</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Pieza</w:t>
            </w:r>
          </w:p>
        </w:tc>
        <w:tc>
          <w:tcPr>
            <w:tcW w:w="924" w:type="dxa"/>
            <w:vMerge/>
            <w:hideMark/>
          </w:tcPr>
          <w:p w:rsidR="00845BC6" w:rsidRPr="0042212A" w:rsidRDefault="00845BC6" w:rsidP="003F4ABC">
            <w:pPr>
              <w:jc w:val="both"/>
              <w:rPr>
                <w:rFonts w:ascii="Calibri" w:hAnsi="Calibri" w:cs="Calibri"/>
                <w:sz w:val="16"/>
                <w:szCs w:val="16"/>
                <w:lang w:eastAsia="es-ES"/>
              </w:rPr>
            </w:pPr>
          </w:p>
        </w:tc>
        <w:tc>
          <w:tcPr>
            <w:tcW w:w="1290" w:type="dxa"/>
            <w:vMerge/>
          </w:tcPr>
          <w:p w:rsidR="00845BC6" w:rsidRPr="0042212A" w:rsidRDefault="00845BC6" w:rsidP="003F4ABC">
            <w:pPr>
              <w:jc w:val="both"/>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1.4</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Fishing Magnet 11½" OD (6⅝" Reg Pin)</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845BC6" w:rsidRPr="0042212A" w:rsidRDefault="00845BC6" w:rsidP="003F4ABC">
            <w:pPr>
              <w:jc w:val="both"/>
              <w:rPr>
                <w:rFonts w:ascii="Calibri" w:hAnsi="Calibri" w:cs="Calibri"/>
                <w:sz w:val="16"/>
                <w:szCs w:val="16"/>
                <w:lang w:eastAsia="es-ES"/>
              </w:rPr>
            </w:pPr>
          </w:p>
        </w:tc>
        <w:tc>
          <w:tcPr>
            <w:tcW w:w="1290" w:type="dxa"/>
            <w:vMerge/>
          </w:tcPr>
          <w:p w:rsidR="00845BC6" w:rsidRPr="0042212A" w:rsidRDefault="00845BC6" w:rsidP="003F4ABC">
            <w:pPr>
              <w:jc w:val="both"/>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1.5</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Boot  Junk Basket 9⅝" (6⅝" Reg Pin) </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845BC6" w:rsidRPr="0042212A" w:rsidRDefault="00845BC6" w:rsidP="003F4ABC">
            <w:pPr>
              <w:jc w:val="both"/>
              <w:rPr>
                <w:rFonts w:ascii="Calibri" w:hAnsi="Calibri" w:cs="Calibri"/>
                <w:sz w:val="16"/>
                <w:szCs w:val="16"/>
                <w:lang w:eastAsia="es-ES"/>
              </w:rPr>
            </w:pPr>
          </w:p>
        </w:tc>
        <w:tc>
          <w:tcPr>
            <w:tcW w:w="1290" w:type="dxa"/>
            <w:vMerge/>
          </w:tcPr>
          <w:p w:rsidR="00845BC6" w:rsidRPr="0042212A" w:rsidRDefault="00845BC6" w:rsidP="003F4ABC">
            <w:pPr>
              <w:jc w:val="both"/>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1.6</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Safety Joint 8⅛" OD (6⅝"Reg Pin x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845BC6" w:rsidRPr="0042212A" w:rsidRDefault="00845BC6" w:rsidP="003F4ABC">
            <w:pPr>
              <w:jc w:val="both"/>
              <w:rPr>
                <w:rFonts w:ascii="Calibri" w:hAnsi="Calibri" w:cs="Calibri"/>
                <w:sz w:val="16"/>
                <w:szCs w:val="16"/>
                <w:lang w:eastAsia="es-ES"/>
              </w:rPr>
            </w:pPr>
          </w:p>
        </w:tc>
        <w:tc>
          <w:tcPr>
            <w:tcW w:w="1290" w:type="dxa"/>
            <w:vMerge/>
          </w:tcPr>
          <w:p w:rsidR="00845BC6" w:rsidRPr="0042212A" w:rsidRDefault="00845BC6" w:rsidP="003F4ABC">
            <w:pPr>
              <w:jc w:val="both"/>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1.7</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Impresor Block 12" OD (6⅝" Reg Pin) </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1.8</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Tijera de pesca para fase de 12¼" (8”) (6⅝" Reg )</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1.9</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 xml:space="preserve">Fresa para fase de 12¼" </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42212A" w:rsidTr="003F4ABC">
        <w:trPr>
          <w:trHeight w:val="259"/>
        </w:trPr>
        <w:tc>
          <w:tcPr>
            <w:tcW w:w="9167" w:type="dxa"/>
            <w:gridSpan w:val="7"/>
            <w:noWrap/>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OPERATIVO</w:t>
            </w: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Overshot, 9⅝" OD, Max Catch  8" OD (4½" IF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49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1.2</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Grapples, Full Range to Catch Body and T Joints, 1 p, HWT DC’s (5" 5½" 6 ½” 6 ¾” 6⅝" 7" 7¼" 8"  8¼") </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1.3</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 Reversal Circulating Basket</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Pieza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1.4</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Fishing Magnet 11½" OD (6⅝" Reg Pin)</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1.5</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Boot  Junk Basket 9⅝" (6⅝" Reg Pin) </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1.6</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Safety Joint 8⅛" OD (6⅝"Reg Pin x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1.7</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 xml:space="preserve">Impresor Block 12" OD (6⅝" Reg Pin) </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1.8</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Tijera de pesca para fase de 12¼" (8”) (6⅝" Reg )</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1.9</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 xml:space="preserve">Fresa para fase de 12¼" </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1,10</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Técnico en operaciones de pesca</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1,11</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Movilización Personal técnico</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1,12</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Movilización de herramientas</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42212A" w:rsidTr="003F4ABC">
        <w:trPr>
          <w:trHeight w:val="259"/>
        </w:trPr>
        <w:tc>
          <w:tcPr>
            <w:tcW w:w="9167" w:type="dxa"/>
            <w:gridSpan w:val="7"/>
            <w:shd w:val="clear" w:color="auto" w:fill="D9D9D9" w:themeFill="background1" w:themeFillShade="D9"/>
            <w:noWrap/>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SECCION DE POZO  8½" x 7"</w:t>
            </w:r>
          </w:p>
        </w:tc>
      </w:tr>
      <w:tr w:rsidR="00845BC6" w:rsidRPr="00365246" w:rsidTr="003F4ABC">
        <w:trPr>
          <w:trHeight w:val="522"/>
        </w:trPr>
        <w:tc>
          <w:tcPr>
            <w:tcW w:w="562" w:type="dxa"/>
            <w:shd w:val="clear" w:color="auto" w:fill="D9D9D9" w:themeFill="background1" w:themeFillShade="D9"/>
            <w:noWrap/>
            <w:hideMark/>
          </w:tcPr>
          <w:p w:rsidR="00845BC6" w:rsidRDefault="00845BC6" w:rsidP="003F4ABC">
            <w:pPr>
              <w:jc w:val="center"/>
              <w:rPr>
                <w:rFonts w:ascii="Calibri" w:hAnsi="Calibri" w:cs="Calibri"/>
                <w:b/>
                <w:bCs/>
                <w:sz w:val="16"/>
                <w:szCs w:val="16"/>
                <w:lang w:eastAsia="es-ES"/>
              </w:rPr>
            </w:pPr>
          </w:p>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N°1</w:t>
            </w:r>
          </w:p>
        </w:tc>
        <w:tc>
          <w:tcPr>
            <w:tcW w:w="4716" w:type="dxa"/>
            <w:gridSpan w:val="2"/>
            <w:shd w:val="clear" w:color="auto" w:fill="D9D9D9" w:themeFill="background1" w:themeFillShade="D9"/>
            <w:hideMark/>
          </w:tcPr>
          <w:p w:rsidR="00845BC6" w:rsidRDefault="00845BC6" w:rsidP="003F4ABC">
            <w:pPr>
              <w:jc w:val="center"/>
              <w:rPr>
                <w:rFonts w:ascii="Calibri" w:hAnsi="Calibri" w:cs="Calibri"/>
                <w:b/>
                <w:bCs/>
                <w:sz w:val="16"/>
                <w:szCs w:val="16"/>
                <w:lang w:eastAsia="es-ES"/>
              </w:rPr>
            </w:pPr>
          </w:p>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DESCRIPCION DEL SERVICIO</w:t>
            </w:r>
          </w:p>
        </w:tc>
        <w:tc>
          <w:tcPr>
            <w:tcW w:w="843" w:type="dxa"/>
            <w:shd w:val="clear" w:color="auto" w:fill="D9D9D9" w:themeFill="background1" w:themeFillShade="D9"/>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NÚMERO DE PIEZAS</w:t>
            </w:r>
          </w:p>
        </w:tc>
        <w:tc>
          <w:tcPr>
            <w:tcW w:w="832" w:type="dxa"/>
            <w:shd w:val="clear" w:color="auto" w:fill="D9D9D9" w:themeFill="background1" w:themeFillShade="D9"/>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UNIDAD DE MEDIDA</w:t>
            </w:r>
          </w:p>
        </w:tc>
        <w:tc>
          <w:tcPr>
            <w:tcW w:w="924" w:type="dxa"/>
            <w:shd w:val="clear" w:color="auto" w:fill="D9D9D9" w:themeFill="background1" w:themeFillShade="D9"/>
            <w:hideMark/>
          </w:tcPr>
          <w:p w:rsidR="00845BC6" w:rsidRDefault="00845BC6" w:rsidP="003F4ABC">
            <w:pPr>
              <w:jc w:val="center"/>
              <w:rPr>
                <w:rFonts w:ascii="Calibri" w:hAnsi="Calibri" w:cs="Calibri"/>
                <w:b/>
                <w:bCs/>
                <w:sz w:val="16"/>
                <w:szCs w:val="16"/>
                <w:lang w:eastAsia="es-ES"/>
              </w:rPr>
            </w:pPr>
          </w:p>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CANTIDAD</w:t>
            </w:r>
          </w:p>
        </w:tc>
        <w:tc>
          <w:tcPr>
            <w:tcW w:w="1290" w:type="dxa"/>
            <w:shd w:val="clear" w:color="auto" w:fill="D9D9D9" w:themeFill="background1" w:themeFillShade="D9"/>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PRECIO UNITARIO REFERENCIAL  (Bs.)</w:t>
            </w:r>
          </w:p>
        </w:tc>
      </w:tr>
      <w:tr w:rsidR="00845BC6" w:rsidRPr="0042212A" w:rsidTr="003F4ABC">
        <w:trPr>
          <w:trHeight w:val="259"/>
        </w:trPr>
        <w:tc>
          <w:tcPr>
            <w:tcW w:w="9167" w:type="dxa"/>
            <w:gridSpan w:val="7"/>
            <w:noWrap/>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t>STAND BY</w:t>
            </w: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Overshot, 8⅛" OD, Max Catch  6½" OD (4½" IF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val="restart"/>
            <w:hideMark/>
          </w:tcPr>
          <w:p w:rsidR="00845BC6" w:rsidRDefault="00845BC6" w:rsidP="003F4ABC">
            <w:pPr>
              <w:jc w:val="center"/>
              <w:rPr>
                <w:rFonts w:ascii="Calibri" w:hAnsi="Calibri" w:cs="Calibri"/>
                <w:sz w:val="16"/>
                <w:szCs w:val="16"/>
                <w:lang w:eastAsia="es-ES"/>
              </w:rPr>
            </w:pPr>
          </w:p>
          <w:p w:rsidR="00845BC6" w:rsidRDefault="00845BC6" w:rsidP="003F4ABC">
            <w:pPr>
              <w:jc w:val="center"/>
              <w:rPr>
                <w:rFonts w:ascii="Calibri" w:hAnsi="Calibri" w:cs="Calibri"/>
                <w:sz w:val="16"/>
                <w:szCs w:val="16"/>
                <w:lang w:eastAsia="es-ES"/>
              </w:rPr>
            </w:pPr>
          </w:p>
          <w:p w:rsidR="00845BC6" w:rsidRDefault="00845BC6" w:rsidP="003F4ABC">
            <w:pPr>
              <w:jc w:val="center"/>
              <w:rPr>
                <w:rFonts w:ascii="Calibri" w:hAnsi="Calibri" w:cs="Calibri"/>
                <w:sz w:val="16"/>
                <w:szCs w:val="16"/>
                <w:lang w:eastAsia="es-ES"/>
              </w:rPr>
            </w:pPr>
          </w:p>
          <w:p w:rsidR="00845BC6" w:rsidRDefault="00845BC6" w:rsidP="003F4ABC">
            <w:pPr>
              <w:jc w:val="center"/>
              <w:rPr>
                <w:rFonts w:ascii="Calibri" w:hAnsi="Calibri" w:cs="Calibri"/>
                <w:sz w:val="16"/>
                <w:szCs w:val="16"/>
                <w:lang w:eastAsia="es-ES"/>
              </w:rPr>
            </w:pPr>
          </w:p>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vMerge w:val="restart"/>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1.2</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B-2374 Grapples, Full Range to Catch Body and T Joints, 1 p, HWT DC’s (4" 4¼" 5” 5 ½” 6" 6½" 7" 7¼")</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845BC6" w:rsidRPr="0042212A" w:rsidRDefault="00845BC6" w:rsidP="003F4ABC">
            <w:pPr>
              <w:jc w:val="center"/>
              <w:rPr>
                <w:rFonts w:ascii="Calibri" w:hAnsi="Calibri" w:cs="Calibri"/>
                <w:sz w:val="16"/>
                <w:szCs w:val="16"/>
                <w:lang w:eastAsia="es-ES"/>
              </w:rPr>
            </w:pPr>
          </w:p>
        </w:tc>
        <w:tc>
          <w:tcPr>
            <w:tcW w:w="1290" w:type="dxa"/>
            <w:vMerge/>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1.3</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7⅞" Reversal Circulating Basket (4½" IF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Pieza</w:t>
            </w:r>
          </w:p>
        </w:tc>
        <w:tc>
          <w:tcPr>
            <w:tcW w:w="924" w:type="dxa"/>
            <w:vMerge/>
            <w:hideMark/>
          </w:tcPr>
          <w:p w:rsidR="00845BC6" w:rsidRPr="0042212A" w:rsidRDefault="00845BC6" w:rsidP="003F4ABC">
            <w:pPr>
              <w:jc w:val="center"/>
              <w:rPr>
                <w:rFonts w:ascii="Calibri" w:hAnsi="Calibri" w:cs="Calibri"/>
                <w:sz w:val="16"/>
                <w:szCs w:val="16"/>
                <w:lang w:eastAsia="es-ES"/>
              </w:rPr>
            </w:pPr>
          </w:p>
        </w:tc>
        <w:tc>
          <w:tcPr>
            <w:tcW w:w="1290" w:type="dxa"/>
            <w:vMerge/>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1.4</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Fishing Magnet 8" OD (4½" Reg Pin)</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845BC6" w:rsidRPr="0042212A" w:rsidRDefault="00845BC6" w:rsidP="003F4ABC">
            <w:pPr>
              <w:jc w:val="center"/>
              <w:rPr>
                <w:rFonts w:ascii="Calibri" w:hAnsi="Calibri" w:cs="Calibri"/>
                <w:sz w:val="16"/>
                <w:szCs w:val="16"/>
                <w:lang w:eastAsia="es-ES"/>
              </w:rPr>
            </w:pPr>
          </w:p>
        </w:tc>
        <w:tc>
          <w:tcPr>
            <w:tcW w:w="1290" w:type="dxa"/>
            <w:vMerge/>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1.5</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Boot Collar Junk Basket 6⅝" (4½" Reg Pin x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845BC6" w:rsidRPr="0042212A" w:rsidRDefault="00845BC6" w:rsidP="003F4ABC">
            <w:pPr>
              <w:jc w:val="center"/>
              <w:rPr>
                <w:rFonts w:ascii="Calibri" w:hAnsi="Calibri" w:cs="Calibri"/>
                <w:sz w:val="16"/>
                <w:szCs w:val="16"/>
                <w:lang w:eastAsia="es-ES"/>
              </w:rPr>
            </w:pPr>
          </w:p>
        </w:tc>
        <w:tc>
          <w:tcPr>
            <w:tcW w:w="1290" w:type="dxa"/>
            <w:vMerge/>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1.6</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Safety Joint 6⅛" OD (4½" IF Pin x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hideMark/>
          </w:tcPr>
          <w:p w:rsidR="00845BC6" w:rsidRPr="0042212A" w:rsidRDefault="00845BC6" w:rsidP="003F4ABC">
            <w:pPr>
              <w:jc w:val="center"/>
              <w:rPr>
                <w:rFonts w:ascii="Calibri" w:hAnsi="Calibri" w:cs="Calibri"/>
                <w:sz w:val="16"/>
                <w:szCs w:val="16"/>
                <w:lang w:eastAsia="es-ES"/>
              </w:rPr>
            </w:pPr>
          </w:p>
        </w:tc>
        <w:tc>
          <w:tcPr>
            <w:tcW w:w="1290" w:type="dxa"/>
            <w:vMerge/>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1.7</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Impresor Block 8 " OD (4½" IF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1.8</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Tijera de pesca para fase de 8½" (6 ½” o 6 ¾”) (NC46 o NC50)</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1.9</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Fresa para fase de 8½"</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42212A" w:rsidTr="003F4ABC">
        <w:trPr>
          <w:trHeight w:val="259"/>
        </w:trPr>
        <w:tc>
          <w:tcPr>
            <w:tcW w:w="9167" w:type="dxa"/>
            <w:gridSpan w:val="7"/>
            <w:noWrap/>
            <w:hideMark/>
          </w:tcPr>
          <w:p w:rsidR="00845BC6" w:rsidRPr="0042212A" w:rsidRDefault="00845BC6" w:rsidP="003F4ABC">
            <w:pPr>
              <w:jc w:val="center"/>
              <w:rPr>
                <w:rFonts w:ascii="Calibri" w:hAnsi="Calibri" w:cs="Calibri"/>
                <w:b/>
                <w:bCs/>
                <w:sz w:val="16"/>
                <w:szCs w:val="16"/>
                <w:lang w:eastAsia="es-ES"/>
              </w:rPr>
            </w:pPr>
            <w:r w:rsidRPr="0042212A">
              <w:rPr>
                <w:rFonts w:ascii="Calibri" w:hAnsi="Calibri" w:cs="Calibri"/>
                <w:b/>
                <w:bCs/>
                <w:sz w:val="16"/>
                <w:szCs w:val="16"/>
                <w:lang w:eastAsia="es-ES"/>
              </w:rPr>
              <w:lastRenderedPageBreak/>
              <w:t>OPERATIVO</w:t>
            </w: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Overshot, 8⅛" OD, Max Catch  6½" OD (4½" IF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522"/>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1.2</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B-2374 Grapples, Full Range to Catch Body and T Joints, 1 p, HWT DC’s (4" 4¼" 5” 5 ½” 6" 6½" 7" 7¼")</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9"/>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1.3</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7⅞" Reversal Circulating Basket (4½" IF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Pieza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1.4</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Fishing Magnet 8" OD (4½" Reg Pin)</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1.5</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Boot Collar Junk Basket 6⅝" (4½" Reg Pin x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1.6</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Safety Joint 6⅛" OD (4½" IF Pin x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1.7</w:t>
            </w:r>
          </w:p>
        </w:tc>
        <w:tc>
          <w:tcPr>
            <w:tcW w:w="4716" w:type="dxa"/>
            <w:gridSpan w:val="2"/>
            <w:hideMark/>
          </w:tcPr>
          <w:p w:rsidR="00845BC6" w:rsidRPr="0042212A" w:rsidRDefault="00845BC6" w:rsidP="003F4ABC">
            <w:pPr>
              <w:jc w:val="both"/>
              <w:rPr>
                <w:rFonts w:ascii="Calibri" w:hAnsi="Calibri" w:cs="Calibri"/>
                <w:sz w:val="16"/>
                <w:szCs w:val="16"/>
                <w:lang w:val="en-US" w:eastAsia="es-ES"/>
              </w:rPr>
            </w:pPr>
            <w:r w:rsidRPr="0042212A">
              <w:rPr>
                <w:rFonts w:ascii="Calibri" w:hAnsi="Calibri" w:cs="Calibri"/>
                <w:sz w:val="16"/>
                <w:szCs w:val="16"/>
                <w:lang w:val="en-US" w:eastAsia="es-ES"/>
              </w:rPr>
              <w:t>Impresor Block 8 " OD (4½" IF Box)</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1.8</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Tijera de pesca para fase de 8½" (6 ½” o 6 ¾”) (NC46 o NC50)</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1.9</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Fresa para fase de 8½"</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1,10</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Técnico en operaciones de pesca</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1,11</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Movilización Personal técnico</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845BC6">
        <w:trPr>
          <w:trHeight w:val="255"/>
        </w:trPr>
        <w:tc>
          <w:tcPr>
            <w:tcW w:w="562" w:type="dxa"/>
            <w:noWrap/>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1,12</w:t>
            </w:r>
          </w:p>
        </w:tc>
        <w:tc>
          <w:tcPr>
            <w:tcW w:w="4716" w:type="dxa"/>
            <w:gridSpan w:val="2"/>
            <w:hideMark/>
          </w:tcPr>
          <w:p w:rsidR="00845BC6" w:rsidRPr="0042212A" w:rsidRDefault="00845BC6" w:rsidP="003F4ABC">
            <w:pPr>
              <w:jc w:val="both"/>
              <w:rPr>
                <w:rFonts w:ascii="Calibri" w:hAnsi="Calibri" w:cs="Calibri"/>
                <w:sz w:val="16"/>
                <w:szCs w:val="16"/>
                <w:lang w:eastAsia="es-ES"/>
              </w:rPr>
            </w:pPr>
            <w:r w:rsidRPr="0042212A">
              <w:rPr>
                <w:rFonts w:ascii="Calibri" w:hAnsi="Calibri" w:cs="Calibri"/>
                <w:sz w:val="16"/>
                <w:szCs w:val="16"/>
                <w:lang w:eastAsia="es-ES"/>
              </w:rPr>
              <w:t>Movilización de herramientas</w:t>
            </w:r>
          </w:p>
        </w:tc>
        <w:tc>
          <w:tcPr>
            <w:tcW w:w="843"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832"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hideMark/>
          </w:tcPr>
          <w:p w:rsidR="00845BC6" w:rsidRPr="0042212A" w:rsidRDefault="00845BC6" w:rsidP="003F4ABC">
            <w:pPr>
              <w:jc w:val="center"/>
              <w:rPr>
                <w:rFonts w:ascii="Calibri" w:hAnsi="Calibri" w:cs="Calibri"/>
                <w:sz w:val="16"/>
                <w:szCs w:val="16"/>
                <w:lang w:eastAsia="es-ES"/>
              </w:rPr>
            </w:pPr>
            <w:r w:rsidRPr="0042212A">
              <w:rPr>
                <w:rFonts w:ascii="Calibri" w:hAnsi="Calibri" w:cs="Calibri"/>
                <w:sz w:val="16"/>
                <w:szCs w:val="16"/>
                <w:lang w:eastAsia="es-ES"/>
              </w:rPr>
              <w:t>1,00</w:t>
            </w:r>
          </w:p>
        </w:tc>
        <w:tc>
          <w:tcPr>
            <w:tcW w:w="1290" w:type="dxa"/>
          </w:tcPr>
          <w:p w:rsidR="00845BC6" w:rsidRPr="0042212A" w:rsidRDefault="00845BC6" w:rsidP="003F4ABC">
            <w:pPr>
              <w:jc w:val="right"/>
              <w:rPr>
                <w:rFonts w:ascii="Calibri" w:hAnsi="Calibri" w:cs="Calibri"/>
                <w:sz w:val="16"/>
                <w:szCs w:val="16"/>
                <w:lang w:eastAsia="es-ES"/>
              </w:rPr>
            </w:pPr>
          </w:p>
        </w:tc>
      </w:tr>
      <w:tr w:rsidR="00845BC6" w:rsidRPr="00365246" w:rsidTr="003F4ABC">
        <w:trPr>
          <w:trHeight w:val="255"/>
        </w:trPr>
        <w:tc>
          <w:tcPr>
            <w:tcW w:w="7877" w:type="dxa"/>
            <w:gridSpan w:val="6"/>
            <w:noWrap/>
          </w:tcPr>
          <w:p w:rsidR="00845BC6" w:rsidRPr="0088619B" w:rsidRDefault="00845BC6" w:rsidP="00845BC6">
            <w:pPr>
              <w:jc w:val="right"/>
              <w:rPr>
                <w:rFonts w:ascii="Calibri" w:hAnsi="Calibri" w:cs="Calibri"/>
                <w:b/>
                <w:sz w:val="18"/>
                <w:szCs w:val="18"/>
                <w:lang w:eastAsia="es-ES"/>
              </w:rPr>
            </w:pPr>
            <w:r>
              <w:rPr>
                <w:rFonts w:ascii="Calibri" w:hAnsi="Calibri" w:cs="Calibri"/>
                <w:b/>
                <w:sz w:val="18"/>
                <w:szCs w:val="18"/>
                <w:lang w:eastAsia="es-ES"/>
              </w:rPr>
              <w:t xml:space="preserve">PRECIO TOTAL </w:t>
            </w:r>
            <w:r w:rsidRPr="0088619B">
              <w:rPr>
                <w:rFonts w:ascii="Calibri" w:hAnsi="Calibri" w:cs="Calibri"/>
                <w:b/>
                <w:sz w:val="18"/>
                <w:szCs w:val="18"/>
                <w:lang w:eastAsia="es-ES"/>
              </w:rPr>
              <w:t>(</w:t>
            </w:r>
            <w:r>
              <w:rPr>
                <w:rFonts w:ascii="Calibri" w:hAnsi="Calibri" w:cs="Calibri"/>
                <w:b/>
                <w:sz w:val="18"/>
                <w:szCs w:val="18"/>
                <w:lang w:eastAsia="es-ES"/>
              </w:rPr>
              <w:t>Numeral</w:t>
            </w:r>
            <w:r w:rsidRPr="0088619B">
              <w:rPr>
                <w:rFonts w:ascii="Calibri" w:hAnsi="Calibri" w:cs="Calibri"/>
                <w:b/>
                <w:sz w:val="18"/>
                <w:szCs w:val="18"/>
                <w:lang w:eastAsia="es-ES"/>
              </w:rPr>
              <w:t>)</w:t>
            </w:r>
          </w:p>
        </w:tc>
        <w:tc>
          <w:tcPr>
            <w:tcW w:w="1290" w:type="dxa"/>
          </w:tcPr>
          <w:p w:rsidR="00845BC6" w:rsidRPr="0088619B" w:rsidRDefault="00845BC6" w:rsidP="003F4ABC">
            <w:pPr>
              <w:jc w:val="right"/>
              <w:rPr>
                <w:rFonts w:ascii="Calibri" w:hAnsi="Calibri" w:cs="Calibri"/>
                <w:b/>
                <w:sz w:val="18"/>
                <w:szCs w:val="18"/>
                <w:lang w:eastAsia="es-ES"/>
              </w:rPr>
            </w:pPr>
          </w:p>
        </w:tc>
      </w:tr>
      <w:tr w:rsidR="00845BC6" w:rsidRPr="00365246" w:rsidTr="003F4ABC">
        <w:trPr>
          <w:trHeight w:val="255"/>
        </w:trPr>
        <w:tc>
          <w:tcPr>
            <w:tcW w:w="2625" w:type="dxa"/>
            <w:gridSpan w:val="2"/>
            <w:noWrap/>
          </w:tcPr>
          <w:p w:rsidR="00845BC6" w:rsidRPr="0088619B" w:rsidRDefault="00845BC6" w:rsidP="003F4ABC">
            <w:pPr>
              <w:jc w:val="right"/>
              <w:rPr>
                <w:rFonts w:ascii="Calibri" w:hAnsi="Calibri" w:cs="Calibri"/>
                <w:b/>
                <w:sz w:val="18"/>
                <w:szCs w:val="18"/>
                <w:lang w:eastAsia="es-ES"/>
              </w:rPr>
            </w:pPr>
            <w:r>
              <w:rPr>
                <w:rFonts w:ascii="Calibri" w:hAnsi="Calibri" w:cs="Calibri"/>
                <w:b/>
                <w:sz w:val="18"/>
                <w:szCs w:val="18"/>
                <w:lang w:eastAsia="es-ES"/>
              </w:rPr>
              <w:t>PRECIO TOTAL (Literal)</w:t>
            </w:r>
          </w:p>
        </w:tc>
        <w:tc>
          <w:tcPr>
            <w:tcW w:w="6542" w:type="dxa"/>
            <w:gridSpan w:val="5"/>
          </w:tcPr>
          <w:p w:rsidR="00845BC6" w:rsidRPr="0088619B" w:rsidRDefault="00845BC6" w:rsidP="003F4ABC">
            <w:pPr>
              <w:jc w:val="right"/>
              <w:rPr>
                <w:rFonts w:ascii="Calibri" w:hAnsi="Calibri" w:cs="Calibri"/>
                <w:b/>
                <w:sz w:val="18"/>
                <w:szCs w:val="18"/>
                <w:lang w:eastAsia="es-ES"/>
              </w:rPr>
            </w:pPr>
          </w:p>
        </w:tc>
      </w:tr>
    </w:tbl>
    <w:p w:rsidR="00845BC6" w:rsidRDefault="00845BC6" w:rsidP="007638F3">
      <w:pPr>
        <w:jc w:val="center"/>
        <w:rPr>
          <w:rFonts w:asciiTheme="minorHAnsi" w:hAnsiTheme="minorHAnsi" w:cstheme="minorHAnsi"/>
          <w:b/>
          <w:sz w:val="22"/>
          <w:szCs w:val="22"/>
          <w:lang w:val="es-BO"/>
        </w:rPr>
      </w:pPr>
    </w:p>
    <w:p w:rsidR="00C426C3" w:rsidRPr="00552079" w:rsidRDefault="00C426C3" w:rsidP="00845BC6">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A95505" w:rsidRDefault="00A95505" w:rsidP="00537A36">
      <w:pPr>
        <w:tabs>
          <w:tab w:val="left" w:pos="6225"/>
        </w:tabs>
        <w:rPr>
          <w:rFonts w:asciiTheme="minorHAnsi" w:hAnsiTheme="minorHAnsi" w:cstheme="minorHAnsi"/>
          <w:sz w:val="22"/>
          <w:szCs w:val="22"/>
          <w:lang w:val="es-MX"/>
        </w:rPr>
      </w:pPr>
    </w:p>
    <w:p w:rsidR="00D51190" w:rsidRDefault="00D51190" w:rsidP="00537A36">
      <w:pPr>
        <w:tabs>
          <w:tab w:val="left" w:pos="6225"/>
        </w:tabs>
        <w:jc w:val="center"/>
        <w:rPr>
          <w:rFonts w:ascii="Calibri" w:hAnsi="Calibri" w:cs="Calibri"/>
          <w:b/>
          <w:sz w:val="22"/>
          <w:szCs w:val="22"/>
        </w:rPr>
      </w:pPr>
    </w:p>
    <w:p w:rsidR="00D51190" w:rsidRDefault="00D51190" w:rsidP="00537A36">
      <w:pPr>
        <w:tabs>
          <w:tab w:val="left" w:pos="6225"/>
        </w:tabs>
        <w:jc w:val="center"/>
        <w:rPr>
          <w:rFonts w:ascii="Calibri" w:hAnsi="Calibri" w:cs="Calibri"/>
          <w:b/>
          <w:sz w:val="22"/>
          <w:szCs w:val="22"/>
        </w:rPr>
      </w:pPr>
    </w:p>
    <w:p w:rsidR="00596B5C" w:rsidRPr="00537A36" w:rsidRDefault="00596B5C" w:rsidP="00537A36">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rPr>
                <w:rFonts w:ascii="Calibri" w:hAnsi="Calibri" w:cs="Calibri"/>
                <w:b/>
                <w:sz w:val="18"/>
                <w:szCs w:val="18"/>
              </w:rPr>
            </w:pPr>
          </w:p>
          <w:p w:rsidR="00537A36" w:rsidRDefault="00537A36" w:rsidP="00822B2E">
            <w:pPr>
              <w:rPr>
                <w:rFonts w:ascii="Calibri" w:hAnsi="Calibri" w:cs="Calibri"/>
                <w:b/>
                <w:sz w:val="18"/>
                <w:szCs w:val="18"/>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p w:rsidR="00537A36" w:rsidRDefault="00537A36" w:rsidP="00822B2E">
            <w:pPr>
              <w:rPr>
                <w:rFonts w:ascii="Calibri" w:hAnsi="Calibri" w:cs="Calibri"/>
                <w:b/>
                <w:sz w:val="18"/>
                <w:szCs w:val="18"/>
              </w:rPr>
            </w:pPr>
          </w:p>
          <w:p w:rsidR="00A95505" w:rsidRPr="00A95505" w:rsidRDefault="00A95505" w:rsidP="00A95505">
            <w:pPr>
              <w:spacing w:before="120" w:after="120" w:line="360" w:lineRule="auto"/>
              <w:ind w:right="51"/>
              <w:jc w:val="both"/>
              <w:rPr>
                <w:rFonts w:ascii="Verdana" w:hAnsi="Verdana" w:cs="Arial"/>
                <w:sz w:val="18"/>
                <w:szCs w:val="18"/>
                <w:lang w:val="es-BO" w:eastAsia="es-BO"/>
              </w:rPr>
            </w:pPr>
            <w:r w:rsidRPr="00A95505">
              <w:rPr>
                <w:rFonts w:ascii="Verdana" w:hAnsi="Verdana" w:cs="Arial"/>
                <w:sz w:val="18"/>
                <w:szCs w:val="18"/>
                <w:lang w:val="es-BO" w:eastAsia="es-BO"/>
              </w:rPr>
              <w:t>El proponente deberá certificar su experiencia específica en Operaciones de Pesca con tres (3) trabajos realizados en el rubro petrolero.</w:t>
            </w:r>
          </w:p>
          <w:p w:rsidR="00A95505" w:rsidRPr="00A95505" w:rsidRDefault="00A95505" w:rsidP="00A95505">
            <w:pPr>
              <w:spacing w:before="240" w:line="360" w:lineRule="auto"/>
              <w:jc w:val="both"/>
              <w:rPr>
                <w:rFonts w:ascii="Verdana" w:hAnsi="Verdana"/>
                <w:sz w:val="18"/>
                <w:szCs w:val="18"/>
                <w:lang w:eastAsia="es-BO"/>
              </w:rPr>
            </w:pPr>
            <w:r w:rsidRPr="00A95505">
              <w:rPr>
                <w:rFonts w:ascii="Verdana" w:hAnsi="Verdana" w:cs="Calibri"/>
                <w:bCs/>
                <w:sz w:val="18"/>
                <w:szCs w:val="18"/>
                <w:lang w:eastAsia="es-E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r w:rsidRPr="00A95505">
              <w:rPr>
                <w:rFonts w:ascii="Verdana" w:hAnsi="Verdana"/>
                <w:sz w:val="18"/>
                <w:szCs w:val="18"/>
                <w:lang w:eastAsia="es-BO"/>
              </w:rPr>
              <w:t>.</w:t>
            </w:r>
          </w:p>
          <w:p w:rsidR="00A95505" w:rsidRPr="00A95505" w:rsidRDefault="00A95505" w:rsidP="00A95505">
            <w:pPr>
              <w:spacing w:before="240" w:line="360" w:lineRule="auto"/>
              <w:jc w:val="both"/>
              <w:rPr>
                <w:rFonts w:ascii="Verdana" w:hAnsi="Verdana" w:cs="Calibri"/>
                <w:bCs/>
                <w:sz w:val="18"/>
                <w:szCs w:val="18"/>
                <w:lang w:eastAsia="es-ES"/>
              </w:rPr>
            </w:pPr>
            <w:r w:rsidRPr="00A95505">
              <w:rPr>
                <w:rFonts w:ascii="Verdana" w:hAnsi="Verdana" w:cs="Calibri"/>
                <w:bCs/>
                <w:sz w:val="18"/>
                <w:szCs w:val="18"/>
                <w:lang w:eastAsia="es-ES"/>
              </w:rPr>
              <w:t>En caso de presentar fotocopias simples de contrato como respaldo de la experiencia específica, el proponente deberá adjuntar en su propuesta, además, por lo menos un reporte o documento equivalente con el que demuestre que se ejecutó el servicio detallado en el contrato.</w:t>
            </w:r>
          </w:p>
          <w:p w:rsidR="00537A36" w:rsidRPr="008842A3" w:rsidRDefault="00537A36" w:rsidP="00C22811">
            <w:pPr>
              <w:jc w:val="both"/>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537A36">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F558E8">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F558E8">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r>
      <w:tr w:rsidR="003956A6" w:rsidTr="00F558E8">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F558E8">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F558E8">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F558E8">
            <w:pPr>
              <w:rPr>
                <w:rFonts w:asciiTheme="minorHAnsi" w:hAnsiTheme="minorHAnsi" w:cstheme="minorHAnsi"/>
                <w:b/>
                <w:color w:val="000000"/>
                <w:lang w:eastAsia="es-BO"/>
              </w:rPr>
            </w:pPr>
          </w:p>
          <w:p w:rsidR="003956A6" w:rsidRDefault="003956A6" w:rsidP="00F558E8">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F558E8">
            <w:pPr>
              <w:pStyle w:val="Prrafodelista"/>
              <w:ind w:left="610"/>
              <w:rPr>
                <w:rFonts w:asciiTheme="minorHAnsi" w:hAnsiTheme="minorHAnsi" w:cstheme="minorHAnsi"/>
                <w:b/>
                <w:color w:val="000000"/>
                <w:lang w:eastAsia="es-BO"/>
              </w:rPr>
            </w:pPr>
          </w:p>
          <w:p w:rsidR="003956A6" w:rsidRDefault="003956A6" w:rsidP="00F558E8">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4255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3C05CC">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E736A" w:rsidRPr="003C05CC" w:rsidRDefault="001E736A" w:rsidP="003C05CC">
      <w:pPr>
        <w:pStyle w:val="Sinespaciado"/>
        <w:jc w:val="center"/>
        <w:rPr>
          <w:rFonts w:asciiTheme="minorHAnsi" w:eastAsia="Arial Unicode MS" w:hAnsiTheme="minorHAnsi" w:cstheme="minorHAnsi"/>
          <w:b/>
        </w:rPr>
      </w:pPr>
      <w:r>
        <w:rPr>
          <w:rFonts w:asciiTheme="minorHAnsi" w:eastAsia="Arial Unicode MS" w:hAnsiTheme="minorHAnsi" w:cstheme="minorHAnsi"/>
          <w:b/>
        </w:rPr>
        <w:t>“LAS ESPECIFICACIONES TÉCNICAS SE ENCUENTRAN ADJUNTAS AL PRESENTE DOCUMENTO”</w:t>
      </w:r>
    </w:p>
    <w:p w:rsidR="004854C5" w:rsidRDefault="004854C5"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7C221F" w:rsidRDefault="007C221F" w:rsidP="003C05CC">
      <w:pP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F558E8">
        <w:trPr>
          <w:trHeight w:val="556"/>
        </w:trPr>
        <w:tc>
          <w:tcPr>
            <w:tcW w:w="1809" w:type="dxa"/>
            <w:shd w:val="clear" w:color="auto" w:fill="auto"/>
          </w:tcPr>
          <w:p w:rsidR="00D858E0" w:rsidRPr="00F81250" w:rsidRDefault="00D858E0" w:rsidP="00F558E8">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F558E8">
        <w:trPr>
          <w:trHeight w:val="1028"/>
        </w:trPr>
        <w:tc>
          <w:tcPr>
            <w:tcW w:w="1809" w:type="dxa"/>
            <w:shd w:val="clear" w:color="auto" w:fill="auto"/>
          </w:tcPr>
          <w:p w:rsidR="00D858E0" w:rsidRPr="00F81250" w:rsidRDefault="00D858E0" w:rsidP="00F558E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F558E8">
        <w:trPr>
          <w:trHeight w:val="555"/>
        </w:trPr>
        <w:tc>
          <w:tcPr>
            <w:tcW w:w="1809" w:type="dxa"/>
            <w:shd w:val="clear" w:color="auto" w:fill="auto"/>
          </w:tcPr>
          <w:p w:rsidR="00D858E0" w:rsidRPr="00F81250" w:rsidRDefault="00D858E0" w:rsidP="00F558E8">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F558E8">
        <w:trPr>
          <w:trHeight w:val="420"/>
        </w:trPr>
        <w:tc>
          <w:tcPr>
            <w:tcW w:w="1809" w:type="dxa"/>
            <w:shd w:val="clear" w:color="auto" w:fill="auto"/>
          </w:tcPr>
          <w:p w:rsidR="00D858E0" w:rsidRPr="00F81250" w:rsidRDefault="00D858E0" w:rsidP="00F558E8">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F558E8">
        <w:tc>
          <w:tcPr>
            <w:tcW w:w="1809" w:type="dxa"/>
            <w:shd w:val="clear" w:color="auto" w:fill="auto"/>
          </w:tcPr>
          <w:p w:rsidR="00D858E0" w:rsidRPr="00F81250" w:rsidRDefault="00D858E0" w:rsidP="00F558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F558E8">
            <w:pPr>
              <w:spacing w:before="120" w:after="120"/>
              <w:rPr>
                <w:rFonts w:ascii="Arial" w:eastAsia="Calibri" w:hAnsi="Arial" w:cs="Arial"/>
                <w:b/>
                <w:lang w:val="es-BO"/>
              </w:rPr>
            </w:pPr>
          </w:p>
        </w:tc>
        <w:tc>
          <w:tcPr>
            <w:tcW w:w="6662" w:type="dxa"/>
            <w:shd w:val="clear" w:color="auto" w:fill="auto"/>
          </w:tcPr>
          <w:p w:rsidR="00D858E0" w:rsidRPr="00F81250" w:rsidRDefault="00D858E0" w:rsidP="00F558E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F558E8">
        <w:trPr>
          <w:trHeight w:val="783"/>
        </w:trPr>
        <w:tc>
          <w:tcPr>
            <w:tcW w:w="1809" w:type="dxa"/>
            <w:shd w:val="clear" w:color="auto" w:fill="auto"/>
          </w:tcPr>
          <w:p w:rsidR="00D858E0" w:rsidRPr="00F81250" w:rsidRDefault="00D858E0" w:rsidP="00F558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F558E8">
        <w:trPr>
          <w:trHeight w:val="562"/>
          <w:jc w:val="center"/>
        </w:trPr>
        <w:tc>
          <w:tcPr>
            <w:tcW w:w="571" w:type="dxa"/>
            <w:shd w:val="clear" w:color="auto" w:fill="D9D9D9"/>
            <w:vAlign w:val="center"/>
            <w:hideMark/>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F558E8">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PLAZO</w:t>
            </w:r>
          </w:p>
        </w:tc>
      </w:tr>
      <w:tr w:rsidR="00D858E0" w:rsidRPr="00F81250" w:rsidTr="00F558E8">
        <w:trPr>
          <w:trHeight w:hRule="exact" w:val="562"/>
          <w:jc w:val="center"/>
        </w:trPr>
        <w:tc>
          <w:tcPr>
            <w:tcW w:w="571" w:type="dxa"/>
            <w:shd w:val="clear" w:color="auto" w:fill="auto"/>
            <w:vAlign w:val="center"/>
          </w:tcPr>
          <w:p w:rsidR="00D858E0" w:rsidRPr="00F81250" w:rsidRDefault="00D858E0" w:rsidP="00F558E8">
            <w:pPr>
              <w:jc w:val="center"/>
              <w:rPr>
                <w:rFonts w:ascii="Arial" w:hAnsi="Arial" w:cs="Arial"/>
              </w:rPr>
            </w:pPr>
          </w:p>
        </w:tc>
        <w:tc>
          <w:tcPr>
            <w:tcW w:w="1932" w:type="dxa"/>
            <w:shd w:val="clear" w:color="auto" w:fill="auto"/>
            <w:vAlign w:val="center"/>
          </w:tcPr>
          <w:p w:rsidR="00D858E0" w:rsidRPr="00F81250" w:rsidRDefault="00D858E0" w:rsidP="00F558E8">
            <w:pPr>
              <w:jc w:val="center"/>
              <w:rPr>
                <w:rFonts w:ascii="Arial" w:hAnsi="Arial" w:cs="Arial"/>
              </w:rPr>
            </w:pPr>
          </w:p>
        </w:tc>
        <w:tc>
          <w:tcPr>
            <w:tcW w:w="937" w:type="dxa"/>
            <w:shd w:val="clear" w:color="auto" w:fill="auto"/>
            <w:vAlign w:val="center"/>
          </w:tcPr>
          <w:p w:rsidR="00D858E0" w:rsidRPr="00F81250" w:rsidRDefault="00D858E0" w:rsidP="00F558E8">
            <w:pPr>
              <w:jc w:val="center"/>
              <w:rPr>
                <w:rFonts w:ascii="Arial" w:hAnsi="Arial" w:cs="Arial"/>
              </w:rPr>
            </w:pPr>
          </w:p>
        </w:tc>
        <w:tc>
          <w:tcPr>
            <w:tcW w:w="845" w:type="dxa"/>
            <w:vAlign w:val="center"/>
          </w:tcPr>
          <w:p w:rsidR="00D858E0" w:rsidRPr="00F81250" w:rsidRDefault="00D858E0" w:rsidP="00F558E8">
            <w:pPr>
              <w:jc w:val="center"/>
              <w:rPr>
                <w:rFonts w:ascii="Arial" w:hAnsi="Arial" w:cs="Arial"/>
              </w:rPr>
            </w:pPr>
          </w:p>
        </w:tc>
        <w:tc>
          <w:tcPr>
            <w:tcW w:w="1141" w:type="dxa"/>
            <w:shd w:val="clear" w:color="auto" w:fill="auto"/>
            <w:vAlign w:val="center"/>
          </w:tcPr>
          <w:p w:rsidR="00D858E0" w:rsidRPr="00F81250" w:rsidRDefault="00D858E0" w:rsidP="00F558E8">
            <w:pPr>
              <w:jc w:val="center"/>
              <w:rPr>
                <w:rFonts w:ascii="Arial" w:hAnsi="Arial" w:cs="Arial"/>
              </w:rPr>
            </w:pPr>
          </w:p>
        </w:tc>
        <w:tc>
          <w:tcPr>
            <w:tcW w:w="1242" w:type="dxa"/>
            <w:vAlign w:val="center"/>
          </w:tcPr>
          <w:p w:rsidR="00D858E0" w:rsidRPr="00F81250" w:rsidRDefault="00D858E0" w:rsidP="00F558E8">
            <w:pPr>
              <w:jc w:val="center"/>
              <w:rPr>
                <w:rFonts w:ascii="Arial" w:hAnsi="Arial" w:cs="Arial"/>
              </w:rPr>
            </w:pPr>
          </w:p>
        </w:tc>
        <w:tc>
          <w:tcPr>
            <w:tcW w:w="1164" w:type="dxa"/>
            <w:vAlign w:val="center"/>
          </w:tcPr>
          <w:p w:rsidR="00D858E0" w:rsidRPr="00F81250" w:rsidRDefault="00D858E0" w:rsidP="00F558E8">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F558E8">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F558E8">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F558E8">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F558E8">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F558E8">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F558E8">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F558E8">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F558E8">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F558E8">
        <w:tc>
          <w:tcPr>
            <w:tcW w:w="4914" w:type="dxa"/>
            <w:shd w:val="clear" w:color="auto" w:fill="auto"/>
          </w:tcPr>
          <w:p w:rsidR="00D858E0" w:rsidRPr="00F81250" w:rsidRDefault="00D858E0" w:rsidP="00F558E8">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F558E8">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F558E8">
        <w:tc>
          <w:tcPr>
            <w:tcW w:w="4914" w:type="dxa"/>
            <w:shd w:val="clear" w:color="auto" w:fill="auto"/>
          </w:tcPr>
          <w:p w:rsidR="00D858E0" w:rsidRPr="00F81250" w:rsidRDefault="00D858E0" w:rsidP="00F558E8">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F558E8">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F558E8">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F558E8">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F558E8">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55C" w:rsidRDefault="0084255C">
      <w:r>
        <w:separator/>
      </w:r>
    </w:p>
  </w:endnote>
  <w:endnote w:type="continuationSeparator" w:id="0">
    <w:p w:rsidR="0084255C" w:rsidRDefault="0084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80" w:rsidRPr="006B79AF" w:rsidRDefault="007D678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74D65">
      <w:rPr>
        <w:rFonts w:ascii="Calibri" w:hAnsi="Calibri" w:cs="Calibri"/>
        <w:noProof/>
      </w:rPr>
      <w:t>19</w:t>
    </w:r>
    <w:r w:rsidRPr="006B79AF">
      <w:rPr>
        <w:rFonts w:ascii="Calibri" w:hAnsi="Calibri" w:cs="Calibri"/>
      </w:rPr>
      <w:fldChar w:fldCharType="end"/>
    </w:r>
  </w:p>
  <w:p w:rsidR="007D6780" w:rsidRDefault="007D67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55C" w:rsidRDefault="0084255C">
      <w:r>
        <w:separator/>
      </w:r>
    </w:p>
  </w:footnote>
  <w:footnote w:type="continuationSeparator" w:id="0">
    <w:p w:rsidR="0084255C" w:rsidRDefault="00842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6"/>
  </w:num>
  <w:num w:numId="4">
    <w:abstractNumId w:val="8"/>
  </w:num>
  <w:num w:numId="5">
    <w:abstractNumId w:val="25"/>
  </w:num>
  <w:num w:numId="6">
    <w:abstractNumId w:val="26"/>
  </w:num>
  <w:num w:numId="7">
    <w:abstractNumId w:val="0"/>
  </w:num>
  <w:num w:numId="8">
    <w:abstractNumId w:val="40"/>
  </w:num>
  <w:num w:numId="9">
    <w:abstractNumId w:val="7"/>
  </w:num>
  <w:num w:numId="10">
    <w:abstractNumId w:val="9"/>
  </w:num>
  <w:num w:numId="11">
    <w:abstractNumId w:val="32"/>
  </w:num>
  <w:num w:numId="12">
    <w:abstractNumId w:val="31"/>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3"/>
  </w:num>
  <w:num w:numId="17">
    <w:abstractNumId w:val="23"/>
  </w:num>
  <w:num w:numId="18">
    <w:abstractNumId w:val="3"/>
  </w:num>
  <w:num w:numId="19">
    <w:abstractNumId w:val="43"/>
  </w:num>
  <w:num w:numId="20">
    <w:abstractNumId w:val="37"/>
  </w:num>
  <w:num w:numId="21">
    <w:abstractNumId w:val="28"/>
  </w:num>
  <w:num w:numId="22">
    <w:abstractNumId w:val="20"/>
  </w:num>
  <w:num w:numId="23">
    <w:abstractNumId w:val="45"/>
  </w:num>
  <w:num w:numId="24">
    <w:abstractNumId w:val="46"/>
  </w:num>
  <w:num w:numId="25">
    <w:abstractNumId w:val="11"/>
  </w:num>
  <w:num w:numId="26">
    <w:abstractNumId w:val="18"/>
  </w:num>
  <w:num w:numId="27">
    <w:abstractNumId w:val="41"/>
  </w:num>
  <w:num w:numId="28">
    <w:abstractNumId w:val="13"/>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7"/>
  </w:num>
  <w:num w:numId="34">
    <w:abstractNumId w:val="4"/>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4"/>
  </w:num>
  <w:num w:numId="38">
    <w:abstractNumId w:val="38"/>
  </w:num>
  <w:num w:numId="39">
    <w:abstractNumId w:val="30"/>
  </w:num>
  <w:num w:numId="40">
    <w:abstractNumId w:val="44"/>
  </w:num>
  <w:num w:numId="41">
    <w:abstractNumId w:val="19"/>
  </w:num>
  <w:num w:numId="42">
    <w:abstractNumId w:val="14"/>
  </w:num>
  <w:num w:numId="43">
    <w:abstractNumId w:val="42"/>
  </w:num>
  <w:num w:numId="44">
    <w:abstractNumId w:val="10"/>
  </w:num>
  <w:num w:numId="45">
    <w:abstractNumId w:val="16"/>
  </w:num>
  <w:num w:numId="46">
    <w:abstractNumId w:val="39"/>
  </w:num>
  <w:num w:numId="47">
    <w:abstractNumId w:val="5"/>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36A"/>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246"/>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CC"/>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4ABC"/>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12A"/>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3FD2"/>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8F3"/>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780"/>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55C"/>
    <w:rsid w:val="00842940"/>
    <w:rsid w:val="00842C1F"/>
    <w:rsid w:val="00842F0C"/>
    <w:rsid w:val="00843024"/>
    <w:rsid w:val="0084307A"/>
    <w:rsid w:val="00843BC1"/>
    <w:rsid w:val="00843D23"/>
    <w:rsid w:val="00844C43"/>
    <w:rsid w:val="00844F59"/>
    <w:rsid w:val="00845BC6"/>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56"/>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19B"/>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5C6F"/>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3F59"/>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0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811"/>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531"/>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0C"/>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0DD6"/>
    <w:rsid w:val="00D51190"/>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8E8"/>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4D65"/>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AFD"/>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extonotaalfinal">
    <w:name w:val="endnote text"/>
    <w:basedOn w:val="Normal"/>
    <w:link w:val="TextonotaalfinalCar"/>
    <w:uiPriority w:val="99"/>
    <w:semiHidden/>
    <w:unhideWhenUsed/>
    <w:rsid w:val="003C05CC"/>
    <w:rPr>
      <w:lang w:eastAsia="es-ES"/>
    </w:rPr>
  </w:style>
  <w:style w:type="character" w:customStyle="1" w:styleId="TextonotaalfinalCar">
    <w:name w:val="Texto nota al final Car"/>
    <w:basedOn w:val="Fuentedeprrafopredeter"/>
    <w:link w:val="Textonotaalfinal"/>
    <w:uiPriority w:val="99"/>
    <w:semiHidden/>
    <w:rsid w:val="003C05CC"/>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5982F-1424-4030-9DAE-E6F12FD9E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45</Pages>
  <Words>15028</Words>
  <Characters>82659</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97493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41</cp:revision>
  <cp:lastPrinted>2019-03-18T23:11:00Z</cp:lastPrinted>
  <dcterms:created xsi:type="dcterms:W3CDTF">2019-02-22T19:19:00Z</dcterms:created>
  <dcterms:modified xsi:type="dcterms:W3CDTF">2019-05-21T20:09:00Z</dcterms:modified>
</cp:coreProperties>
</file>