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238B" w:rsidRDefault="002B238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238B" w:rsidRDefault="002B238B" w:rsidP="007B5395">
                            <w:pPr>
                              <w:ind w:left="142"/>
                              <w:jc w:val="center"/>
                              <w:rPr>
                                <w:rFonts w:ascii="Verdana" w:hAnsi="Verdana"/>
                                <w:b/>
                              </w:rPr>
                            </w:pPr>
                          </w:p>
                          <w:p w:rsidR="002B238B" w:rsidRDefault="002B238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238B" w:rsidRPr="00103622" w:rsidRDefault="002B238B" w:rsidP="007B5395">
                            <w:pPr>
                              <w:ind w:left="142"/>
                              <w:jc w:val="center"/>
                              <w:rPr>
                                <w:rFonts w:ascii="Century Gothic" w:hAnsi="Century Gothic" w:cs="Arial"/>
                                <w:b/>
                                <w:sz w:val="32"/>
                                <w:szCs w:val="32"/>
                                <w:lang w:val="es-MX"/>
                              </w:rPr>
                            </w:pPr>
                          </w:p>
                          <w:p w:rsidR="002B238B" w:rsidRDefault="002B238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B238B" w:rsidRDefault="002B238B" w:rsidP="007B5395">
                            <w:pPr>
                              <w:jc w:val="center"/>
                              <w:rPr>
                                <w:rFonts w:ascii="Century Gothic" w:hAnsi="Century Gothic" w:cs="Arial"/>
                                <w:b/>
                                <w:sz w:val="28"/>
                                <w:szCs w:val="32"/>
                              </w:rPr>
                            </w:pPr>
                          </w:p>
                          <w:p w:rsidR="002B238B" w:rsidRDefault="002B238B" w:rsidP="007B5395">
                            <w:pPr>
                              <w:jc w:val="center"/>
                              <w:rPr>
                                <w:rFonts w:ascii="Century Gothic" w:hAnsi="Century Gothic" w:cs="Arial"/>
                                <w:b/>
                                <w:sz w:val="28"/>
                                <w:szCs w:val="32"/>
                              </w:rPr>
                            </w:pPr>
                          </w:p>
                          <w:p w:rsidR="002B238B" w:rsidRPr="00D94CE2" w:rsidRDefault="002B238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238B" w:rsidRPr="00D94CE2" w:rsidRDefault="002B238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B238B" w:rsidRPr="00F40D69" w:rsidRDefault="002B238B" w:rsidP="007B5395">
                            <w:pPr>
                              <w:ind w:left="142"/>
                              <w:jc w:val="center"/>
                              <w:rPr>
                                <w:rFonts w:ascii="Century Gothic" w:hAnsi="Century Gothic" w:cs="Arial"/>
                                <w:b/>
                                <w:sz w:val="28"/>
                                <w:szCs w:val="28"/>
                              </w:rPr>
                            </w:pPr>
                          </w:p>
                          <w:p w:rsidR="002B238B" w:rsidRPr="00103622" w:rsidRDefault="002B238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238B" w:rsidRPr="005F6C94" w:rsidRDefault="002B238B" w:rsidP="007B5395">
                            <w:pPr>
                              <w:ind w:left="142"/>
                              <w:rPr>
                                <w:rFonts w:ascii="Century Gothic" w:hAnsi="Century Gothic"/>
                                <w:b/>
                                <w:sz w:val="28"/>
                                <w:szCs w:val="28"/>
                                <w:lang w:val="es-MX"/>
                              </w:rPr>
                            </w:pPr>
                          </w:p>
                          <w:p w:rsidR="002B238B" w:rsidRPr="00690492" w:rsidRDefault="002B238B"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COMPROBADOR PUESTA A TIERRA</w:t>
                            </w:r>
                            <w:r w:rsidRPr="00690492">
                              <w:rPr>
                                <w:rFonts w:ascii="Century Gothic" w:hAnsi="Century Gothic" w:cs="Century Gothic"/>
                                <w:b/>
                                <w:bCs/>
                                <w:color w:val="000000"/>
                                <w:sz w:val="28"/>
                                <w:szCs w:val="28"/>
                              </w:rPr>
                              <w:t>”</w:t>
                            </w:r>
                          </w:p>
                          <w:p w:rsidR="002B238B" w:rsidRPr="00D94CE2" w:rsidRDefault="002B238B" w:rsidP="007B5395">
                            <w:pPr>
                              <w:jc w:val="center"/>
                              <w:rPr>
                                <w:rFonts w:ascii="Century Gothic" w:hAnsi="Century Gothic" w:cs="Century Gothic"/>
                                <w:b/>
                                <w:bCs/>
                                <w:color w:val="FF0000"/>
                                <w:sz w:val="28"/>
                                <w:szCs w:val="28"/>
                              </w:rPr>
                            </w:pPr>
                          </w:p>
                          <w:p w:rsidR="002B238B" w:rsidRPr="00D25C7E" w:rsidRDefault="002B238B"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008B59C1">
                              <w:rPr>
                                <w:rFonts w:ascii="Century Gothic" w:hAnsi="Century Gothic" w:cs="Century Gothic"/>
                                <w:b/>
                                <w:bCs/>
                                <w:sz w:val="28"/>
                                <w:szCs w:val="28"/>
                              </w:rPr>
                              <w:t>282</w:t>
                            </w:r>
                            <w:r w:rsidRPr="00D25C7E">
                              <w:rPr>
                                <w:rFonts w:ascii="Century Gothic" w:hAnsi="Century Gothic" w:cs="Century Gothic"/>
                                <w:b/>
                                <w:bCs/>
                                <w:sz w:val="28"/>
                                <w:szCs w:val="28"/>
                              </w:rPr>
                              <w:t>-19</w:t>
                            </w:r>
                          </w:p>
                          <w:p w:rsidR="002B238B" w:rsidRPr="00D25C7E" w:rsidRDefault="002B238B" w:rsidP="007B5395">
                            <w:pPr>
                              <w:jc w:val="center"/>
                              <w:rPr>
                                <w:rFonts w:ascii="Century Gothic" w:hAnsi="Century Gothic" w:cs="Century Gothic"/>
                                <w:b/>
                                <w:bCs/>
                                <w:sz w:val="28"/>
                                <w:szCs w:val="28"/>
                              </w:rPr>
                            </w:pPr>
                          </w:p>
                          <w:p w:rsidR="002B238B" w:rsidRPr="00D25C7E" w:rsidRDefault="002B238B"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2B238B" w:rsidRPr="00103622" w:rsidRDefault="002B238B" w:rsidP="007B5395">
                            <w:pPr>
                              <w:jc w:val="center"/>
                              <w:rPr>
                                <w:rFonts w:ascii="Century Gothic" w:hAnsi="Century Gothic"/>
                                <w:sz w:val="32"/>
                                <w:szCs w:val="32"/>
                                <w:lang w:val="es-ES_tradnl"/>
                              </w:rPr>
                            </w:pPr>
                          </w:p>
                          <w:p w:rsidR="002B238B" w:rsidRPr="00103622" w:rsidRDefault="002B238B" w:rsidP="007B5395">
                            <w:pPr>
                              <w:ind w:right="930"/>
                              <w:jc w:val="center"/>
                              <w:rPr>
                                <w:rFonts w:ascii="Century Gothic" w:hAnsi="Century Gothic"/>
                                <w:sz w:val="32"/>
                                <w:szCs w:val="32"/>
                                <w:lang w:val="es-ES_tradnl"/>
                              </w:rPr>
                            </w:pPr>
                          </w:p>
                          <w:p w:rsidR="002B238B" w:rsidRPr="00103622" w:rsidRDefault="002B238B" w:rsidP="007B5395">
                            <w:pPr>
                              <w:ind w:right="930"/>
                              <w:jc w:val="center"/>
                              <w:rPr>
                                <w:rFonts w:ascii="Century Gothic" w:hAnsi="Century Gothic"/>
                                <w:sz w:val="32"/>
                                <w:szCs w:val="32"/>
                                <w:lang w:val="es-ES_tradnl"/>
                              </w:rPr>
                            </w:pPr>
                          </w:p>
                          <w:p w:rsidR="002B238B" w:rsidRDefault="002B238B" w:rsidP="007B5395">
                            <w:pPr>
                              <w:ind w:right="930"/>
                              <w:jc w:val="center"/>
                              <w:rPr>
                                <w:rFonts w:ascii="Century Gothic" w:hAnsi="Century Gothic"/>
                                <w:lang w:val="es-ES_tradnl"/>
                              </w:rPr>
                            </w:pPr>
                          </w:p>
                          <w:p w:rsidR="002B238B" w:rsidRPr="009C5A35" w:rsidRDefault="002B238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B238B" w:rsidRDefault="002B238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238B" w:rsidRDefault="002B238B" w:rsidP="007B5395">
                      <w:pPr>
                        <w:ind w:left="142"/>
                        <w:jc w:val="center"/>
                        <w:rPr>
                          <w:rFonts w:ascii="Verdana" w:hAnsi="Verdana"/>
                          <w:b/>
                        </w:rPr>
                      </w:pPr>
                    </w:p>
                    <w:p w:rsidR="002B238B" w:rsidRDefault="002B238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238B" w:rsidRPr="00103622" w:rsidRDefault="002B238B" w:rsidP="007B5395">
                      <w:pPr>
                        <w:ind w:left="142"/>
                        <w:jc w:val="center"/>
                        <w:rPr>
                          <w:rFonts w:ascii="Century Gothic" w:hAnsi="Century Gothic" w:cs="Arial"/>
                          <w:b/>
                          <w:sz w:val="32"/>
                          <w:szCs w:val="32"/>
                          <w:lang w:val="es-MX"/>
                        </w:rPr>
                      </w:pPr>
                    </w:p>
                    <w:p w:rsidR="002B238B" w:rsidRDefault="002B238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B238B" w:rsidRDefault="002B238B" w:rsidP="007B5395">
                      <w:pPr>
                        <w:jc w:val="center"/>
                        <w:rPr>
                          <w:rFonts w:ascii="Century Gothic" w:hAnsi="Century Gothic" w:cs="Arial"/>
                          <w:b/>
                          <w:sz w:val="28"/>
                          <w:szCs w:val="32"/>
                        </w:rPr>
                      </w:pPr>
                    </w:p>
                    <w:p w:rsidR="002B238B" w:rsidRDefault="002B238B" w:rsidP="007B5395">
                      <w:pPr>
                        <w:jc w:val="center"/>
                        <w:rPr>
                          <w:rFonts w:ascii="Century Gothic" w:hAnsi="Century Gothic" w:cs="Arial"/>
                          <w:b/>
                          <w:sz w:val="28"/>
                          <w:szCs w:val="32"/>
                        </w:rPr>
                      </w:pPr>
                    </w:p>
                    <w:p w:rsidR="002B238B" w:rsidRPr="00D94CE2" w:rsidRDefault="002B238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238B" w:rsidRPr="00D94CE2" w:rsidRDefault="002B238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B238B" w:rsidRPr="00F40D69" w:rsidRDefault="002B238B" w:rsidP="007B5395">
                      <w:pPr>
                        <w:ind w:left="142"/>
                        <w:jc w:val="center"/>
                        <w:rPr>
                          <w:rFonts w:ascii="Century Gothic" w:hAnsi="Century Gothic" w:cs="Arial"/>
                          <w:b/>
                          <w:sz w:val="28"/>
                          <w:szCs w:val="28"/>
                        </w:rPr>
                      </w:pPr>
                    </w:p>
                    <w:p w:rsidR="002B238B" w:rsidRPr="00103622" w:rsidRDefault="002B238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238B" w:rsidRPr="005F6C94" w:rsidRDefault="002B238B" w:rsidP="007B5395">
                      <w:pPr>
                        <w:ind w:left="142"/>
                        <w:rPr>
                          <w:rFonts w:ascii="Century Gothic" w:hAnsi="Century Gothic"/>
                          <w:b/>
                          <w:sz w:val="28"/>
                          <w:szCs w:val="28"/>
                          <w:lang w:val="es-MX"/>
                        </w:rPr>
                      </w:pPr>
                    </w:p>
                    <w:p w:rsidR="002B238B" w:rsidRPr="00690492" w:rsidRDefault="002B238B"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COMPROBADOR PUESTA A TIERRA</w:t>
                      </w:r>
                      <w:r w:rsidRPr="00690492">
                        <w:rPr>
                          <w:rFonts w:ascii="Century Gothic" w:hAnsi="Century Gothic" w:cs="Century Gothic"/>
                          <w:b/>
                          <w:bCs/>
                          <w:color w:val="000000"/>
                          <w:sz w:val="28"/>
                          <w:szCs w:val="28"/>
                        </w:rPr>
                        <w:t>”</w:t>
                      </w:r>
                    </w:p>
                    <w:p w:rsidR="002B238B" w:rsidRPr="00D94CE2" w:rsidRDefault="002B238B" w:rsidP="007B5395">
                      <w:pPr>
                        <w:jc w:val="center"/>
                        <w:rPr>
                          <w:rFonts w:ascii="Century Gothic" w:hAnsi="Century Gothic" w:cs="Century Gothic"/>
                          <w:b/>
                          <w:bCs/>
                          <w:color w:val="FF0000"/>
                          <w:sz w:val="28"/>
                          <w:szCs w:val="28"/>
                        </w:rPr>
                      </w:pPr>
                    </w:p>
                    <w:p w:rsidR="002B238B" w:rsidRPr="00D25C7E" w:rsidRDefault="002B238B"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008B59C1">
                        <w:rPr>
                          <w:rFonts w:ascii="Century Gothic" w:hAnsi="Century Gothic" w:cs="Century Gothic"/>
                          <w:b/>
                          <w:bCs/>
                          <w:sz w:val="28"/>
                          <w:szCs w:val="28"/>
                        </w:rPr>
                        <w:t>282</w:t>
                      </w:r>
                      <w:r w:rsidRPr="00D25C7E">
                        <w:rPr>
                          <w:rFonts w:ascii="Century Gothic" w:hAnsi="Century Gothic" w:cs="Century Gothic"/>
                          <w:b/>
                          <w:bCs/>
                          <w:sz w:val="28"/>
                          <w:szCs w:val="28"/>
                        </w:rPr>
                        <w:t>-19</w:t>
                      </w:r>
                    </w:p>
                    <w:p w:rsidR="002B238B" w:rsidRPr="00D25C7E" w:rsidRDefault="002B238B" w:rsidP="007B5395">
                      <w:pPr>
                        <w:jc w:val="center"/>
                        <w:rPr>
                          <w:rFonts w:ascii="Century Gothic" w:hAnsi="Century Gothic" w:cs="Century Gothic"/>
                          <w:b/>
                          <w:bCs/>
                          <w:sz w:val="28"/>
                          <w:szCs w:val="28"/>
                        </w:rPr>
                      </w:pPr>
                    </w:p>
                    <w:p w:rsidR="002B238B" w:rsidRPr="00D25C7E" w:rsidRDefault="002B238B"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2B238B" w:rsidRPr="00103622" w:rsidRDefault="002B238B" w:rsidP="007B5395">
                      <w:pPr>
                        <w:jc w:val="center"/>
                        <w:rPr>
                          <w:rFonts w:ascii="Century Gothic" w:hAnsi="Century Gothic"/>
                          <w:sz w:val="32"/>
                          <w:szCs w:val="32"/>
                          <w:lang w:val="es-ES_tradnl"/>
                        </w:rPr>
                      </w:pPr>
                    </w:p>
                    <w:p w:rsidR="002B238B" w:rsidRPr="00103622" w:rsidRDefault="002B238B" w:rsidP="007B5395">
                      <w:pPr>
                        <w:ind w:right="930"/>
                        <w:jc w:val="center"/>
                        <w:rPr>
                          <w:rFonts w:ascii="Century Gothic" w:hAnsi="Century Gothic"/>
                          <w:sz w:val="32"/>
                          <w:szCs w:val="32"/>
                          <w:lang w:val="es-ES_tradnl"/>
                        </w:rPr>
                      </w:pPr>
                    </w:p>
                    <w:p w:rsidR="002B238B" w:rsidRPr="00103622" w:rsidRDefault="002B238B" w:rsidP="007B5395">
                      <w:pPr>
                        <w:ind w:right="930"/>
                        <w:jc w:val="center"/>
                        <w:rPr>
                          <w:rFonts w:ascii="Century Gothic" w:hAnsi="Century Gothic"/>
                          <w:sz w:val="32"/>
                          <w:szCs w:val="32"/>
                          <w:lang w:val="es-ES_tradnl"/>
                        </w:rPr>
                      </w:pPr>
                    </w:p>
                    <w:p w:rsidR="002B238B" w:rsidRDefault="002B238B" w:rsidP="007B5395">
                      <w:pPr>
                        <w:ind w:right="930"/>
                        <w:jc w:val="center"/>
                        <w:rPr>
                          <w:rFonts w:ascii="Century Gothic" w:hAnsi="Century Gothic"/>
                          <w:lang w:val="es-ES_tradnl"/>
                        </w:rPr>
                      </w:pPr>
                    </w:p>
                    <w:p w:rsidR="002B238B" w:rsidRPr="009C5A35" w:rsidRDefault="002B238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238B" w:rsidRPr="00AD6AF2" w:rsidRDefault="002B238B" w:rsidP="00795A5A">
                            <w:pPr>
                              <w:ind w:right="930"/>
                              <w:jc w:val="center"/>
                              <w:rPr>
                                <w:rFonts w:ascii="Century Gothic" w:hAnsi="Century Gothic"/>
                                <w:sz w:val="14"/>
                                <w:lang w:val="es-ES_tradnl"/>
                              </w:rPr>
                            </w:pPr>
                          </w:p>
                          <w:p w:rsidR="002B238B" w:rsidRPr="00AD6AF2" w:rsidRDefault="002B238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B238B" w:rsidRPr="00AD6AF2" w:rsidRDefault="002B238B" w:rsidP="00795A5A">
                      <w:pPr>
                        <w:ind w:right="930"/>
                        <w:jc w:val="center"/>
                        <w:rPr>
                          <w:rFonts w:ascii="Century Gothic" w:hAnsi="Century Gothic"/>
                          <w:sz w:val="14"/>
                          <w:lang w:val="es-ES_tradnl"/>
                        </w:rPr>
                      </w:pPr>
                    </w:p>
                    <w:p w:rsidR="002B238B" w:rsidRPr="00AD6AF2" w:rsidRDefault="002B238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815C2C" w:rsidRPr="00815C2C" w:rsidTr="00815C2C">
        <w:trPr>
          <w:trHeight w:val="363"/>
          <w:jc w:val="center"/>
        </w:trPr>
        <w:tc>
          <w:tcPr>
            <w:tcW w:w="4667" w:type="dxa"/>
            <w:shd w:val="clear" w:color="auto" w:fill="auto"/>
            <w:vAlign w:val="center"/>
          </w:tcPr>
          <w:p w:rsidR="008C2EB6" w:rsidRPr="00815C2C" w:rsidRDefault="008C2EB6" w:rsidP="00550E34">
            <w:pPr>
              <w:jc w:val="center"/>
              <w:rPr>
                <w:rFonts w:ascii="Verdana" w:eastAsia="Calibri" w:hAnsi="Verdana" w:cs="Arial"/>
                <w:b/>
                <w:color w:val="FFFFFF" w:themeColor="background1"/>
                <w:sz w:val="16"/>
                <w:szCs w:val="16"/>
              </w:rPr>
            </w:pPr>
            <w:bookmarkStart w:id="0" w:name="_GoBack"/>
            <w:r w:rsidRPr="00815C2C">
              <w:rPr>
                <w:rFonts w:ascii="Verdana" w:eastAsia="Calibri" w:hAnsi="Verdana" w:cs="Arial"/>
                <w:b/>
                <w:color w:val="FFFFFF" w:themeColor="background1"/>
                <w:sz w:val="16"/>
                <w:szCs w:val="16"/>
              </w:rPr>
              <w:t>ELABORADO POR:</w:t>
            </w:r>
          </w:p>
        </w:tc>
        <w:tc>
          <w:tcPr>
            <w:tcW w:w="4446" w:type="dxa"/>
            <w:vAlign w:val="center"/>
          </w:tcPr>
          <w:p w:rsidR="008C2EB6" w:rsidRPr="00815C2C" w:rsidRDefault="008C2EB6" w:rsidP="00550E34">
            <w:pPr>
              <w:jc w:val="center"/>
              <w:rPr>
                <w:rFonts w:ascii="Verdana" w:eastAsia="Calibri" w:hAnsi="Verdana" w:cs="Arial"/>
                <w:b/>
                <w:color w:val="FFFFFF" w:themeColor="background1"/>
                <w:sz w:val="16"/>
                <w:szCs w:val="16"/>
              </w:rPr>
            </w:pPr>
            <w:r w:rsidRPr="00815C2C">
              <w:rPr>
                <w:rFonts w:ascii="Verdana" w:eastAsia="Calibri" w:hAnsi="Verdana" w:cs="Arial"/>
                <w:b/>
                <w:color w:val="FFFFFF" w:themeColor="background1"/>
                <w:sz w:val="16"/>
                <w:szCs w:val="16"/>
              </w:rPr>
              <w:t>FECHA DE ELABORACIÓN:</w:t>
            </w:r>
          </w:p>
        </w:tc>
      </w:tr>
      <w:tr w:rsidR="00815C2C" w:rsidRPr="00815C2C" w:rsidTr="00815C2C">
        <w:trPr>
          <w:trHeight w:val="1194"/>
          <w:jc w:val="center"/>
        </w:trPr>
        <w:tc>
          <w:tcPr>
            <w:tcW w:w="4667" w:type="dxa"/>
            <w:shd w:val="clear" w:color="auto" w:fill="auto"/>
            <w:vAlign w:val="bottom"/>
          </w:tcPr>
          <w:p w:rsidR="008C2EB6" w:rsidRPr="00815C2C" w:rsidRDefault="008C2EB6" w:rsidP="00550E34">
            <w:pPr>
              <w:spacing w:line="240" w:lineRule="atLeast"/>
              <w:jc w:val="center"/>
              <w:rPr>
                <w:rFonts w:ascii="Lucida Handwriting" w:eastAsia="Calibri" w:hAnsi="Lucida Handwriting" w:cs="Arial"/>
                <w:b/>
                <w:i/>
                <w:color w:val="FFFFFF" w:themeColor="background1"/>
                <w:sz w:val="14"/>
                <w:szCs w:val="18"/>
              </w:rPr>
            </w:pPr>
            <w:r w:rsidRPr="00815C2C">
              <w:rPr>
                <w:rFonts w:ascii="Verdana" w:eastAsia="Calibri" w:hAnsi="Verdana" w:cs="Arial"/>
                <w:b/>
                <w:color w:val="FFFFFF" w:themeColor="background1"/>
                <w:sz w:val="12"/>
                <w:szCs w:val="18"/>
              </w:rPr>
              <w:t>________________________________________</w:t>
            </w:r>
          </w:p>
          <w:p w:rsidR="008C2EB6" w:rsidRPr="00815C2C" w:rsidRDefault="008C2EB6" w:rsidP="00550E34">
            <w:pPr>
              <w:jc w:val="center"/>
              <w:rPr>
                <w:rFonts w:ascii="Verdana" w:eastAsia="Calibri" w:hAnsi="Verdana" w:cs="Arial"/>
                <w:b/>
                <w:color w:val="FFFFFF" w:themeColor="background1"/>
                <w:sz w:val="12"/>
                <w:szCs w:val="18"/>
              </w:rPr>
            </w:pPr>
            <w:r w:rsidRPr="00815C2C">
              <w:rPr>
                <w:rFonts w:ascii="Verdana" w:eastAsia="Calibri" w:hAnsi="Verdana" w:cs="Arial"/>
                <w:b/>
                <w:color w:val="FFFFFF" w:themeColor="background1"/>
                <w:sz w:val="12"/>
                <w:szCs w:val="18"/>
              </w:rPr>
              <w:t>Firma y Sello</w:t>
            </w:r>
          </w:p>
          <w:p w:rsidR="008C2EB6" w:rsidRPr="00815C2C" w:rsidRDefault="008C2EB6" w:rsidP="00550E34">
            <w:pPr>
              <w:rPr>
                <w:rFonts w:ascii="Verdana" w:eastAsia="Calibri" w:hAnsi="Verdana" w:cs="Arial"/>
                <w:b/>
                <w:color w:val="FFFFFF" w:themeColor="background1"/>
                <w:sz w:val="18"/>
                <w:szCs w:val="18"/>
              </w:rPr>
            </w:pPr>
          </w:p>
        </w:tc>
        <w:tc>
          <w:tcPr>
            <w:tcW w:w="4446" w:type="dxa"/>
          </w:tcPr>
          <w:p w:rsidR="008C2EB6" w:rsidRPr="00815C2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5C2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5C2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5C2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5C2C" w:rsidRDefault="0048583E" w:rsidP="00550E34">
            <w:pPr>
              <w:jc w:val="center"/>
              <w:rPr>
                <w:rFonts w:ascii="Verdana" w:eastAsia="Calibri" w:hAnsi="Verdana" w:cs="Arial"/>
                <w:b/>
                <w:color w:val="FFFFFF" w:themeColor="background1"/>
                <w:sz w:val="12"/>
                <w:szCs w:val="18"/>
              </w:rPr>
            </w:pPr>
            <w:r w:rsidRPr="00815C2C">
              <w:rPr>
                <w:rFonts w:ascii="Verdana" w:eastAsia="Calibri" w:hAnsi="Verdana" w:cs="Arial"/>
                <w:b/>
                <w:color w:val="FFFFFF" w:themeColor="background1"/>
                <w:sz w:val="12"/>
                <w:szCs w:val="18"/>
              </w:rPr>
              <w:t>Fecha: _</w:t>
            </w:r>
            <w:r w:rsidR="008C2EB6" w:rsidRPr="00815C2C">
              <w:rPr>
                <w:rFonts w:ascii="Verdana" w:eastAsia="Calibri" w:hAnsi="Verdana" w:cs="Arial"/>
                <w:b/>
                <w:color w:val="FFFFFF" w:themeColor="background1"/>
                <w:sz w:val="12"/>
                <w:szCs w:val="18"/>
              </w:rPr>
              <w:t>___/_____/________</w:t>
            </w:r>
          </w:p>
          <w:p w:rsidR="008C2EB6" w:rsidRPr="00815C2C" w:rsidRDefault="008C2EB6" w:rsidP="00550E34">
            <w:pPr>
              <w:spacing w:line="240" w:lineRule="atLeast"/>
              <w:jc w:val="center"/>
              <w:rPr>
                <w:rFonts w:ascii="Lucida Handwriting" w:eastAsia="Calibri" w:hAnsi="Lucida Handwriting" w:cs="Arial"/>
                <w:i/>
                <w:color w:val="FFFFFF" w:themeColor="background1"/>
                <w:sz w:val="14"/>
                <w:szCs w:val="18"/>
              </w:rPr>
            </w:pPr>
          </w:p>
        </w:tc>
      </w:tr>
      <w:bookmarkEnd w:id="0"/>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815C2C" w:rsidRDefault="00815C2C" w:rsidP="00EA7EC8">
      <w:pPr>
        <w:jc w:val="center"/>
        <w:rPr>
          <w:rFonts w:ascii="Calibri" w:hAnsi="Calibri" w:cs="Calibri"/>
          <w:b/>
          <w:color w:val="FF0000"/>
          <w:sz w:val="18"/>
          <w:szCs w:val="18"/>
        </w:rPr>
      </w:pPr>
    </w:p>
    <w:p w:rsidR="00815C2C" w:rsidRDefault="00815C2C" w:rsidP="00EA7EC8">
      <w:pPr>
        <w:jc w:val="center"/>
        <w:rPr>
          <w:rFonts w:ascii="Calibri" w:hAnsi="Calibri" w:cs="Calibri"/>
          <w:b/>
          <w:color w:val="FF0000"/>
          <w:sz w:val="18"/>
          <w:szCs w:val="18"/>
        </w:rPr>
      </w:pPr>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6F470A" w:rsidRDefault="003944F8" w:rsidP="003944F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2B238B">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B238B">
              <w:rPr>
                <w:rFonts w:asciiTheme="minorHAnsi" w:eastAsia="Calibri" w:hAnsiTheme="minorHAnsi" w:cstheme="minorHAnsi"/>
                <w:b/>
                <w:i/>
                <w:sz w:val="22"/>
                <w:szCs w:val="22"/>
              </w:rPr>
              <w:t>EL TOTAL</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51"/>
        <w:gridCol w:w="1365"/>
        <w:gridCol w:w="48"/>
        <w:gridCol w:w="30"/>
        <w:gridCol w:w="1521"/>
        <w:gridCol w:w="3589"/>
      </w:tblGrid>
      <w:tr w:rsidR="00855E15" w:rsidRPr="00552079" w:rsidTr="003944F8">
        <w:trPr>
          <w:trHeight w:val="288"/>
        </w:trPr>
        <w:tc>
          <w:tcPr>
            <w:tcW w:w="1014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3944F8">
        <w:trPr>
          <w:trHeight w:val="292"/>
        </w:trPr>
        <w:tc>
          <w:tcPr>
            <w:tcW w:w="438"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51"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3944F8">
        <w:trPr>
          <w:trHeight w:val="66"/>
        </w:trPr>
        <w:tc>
          <w:tcPr>
            <w:tcW w:w="438"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51"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52" w:type="dxa"/>
            <w:gridSpan w:val="5"/>
            <w:vAlign w:val="center"/>
          </w:tcPr>
          <w:p w:rsidR="00EA7EC8" w:rsidRPr="00843639" w:rsidRDefault="00EA7EC8" w:rsidP="002B238B">
            <w:pPr>
              <w:rPr>
                <w:rFonts w:asciiTheme="minorHAnsi" w:hAnsiTheme="minorHAnsi" w:cstheme="minorHAnsi"/>
                <w:sz w:val="22"/>
                <w:szCs w:val="22"/>
              </w:rPr>
            </w:pPr>
            <w:r w:rsidRPr="00843639">
              <w:rPr>
                <w:rFonts w:asciiTheme="minorHAnsi" w:hAnsiTheme="minorHAnsi" w:cstheme="minorHAnsi"/>
                <w:sz w:val="22"/>
                <w:szCs w:val="22"/>
              </w:rPr>
              <w:t>Fecha:</w:t>
            </w:r>
            <w:r w:rsidR="00657EA8" w:rsidRPr="00843639">
              <w:rPr>
                <w:rFonts w:asciiTheme="minorHAnsi" w:hAnsiTheme="minorHAnsi" w:cstheme="minorHAnsi"/>
                <w:sz w:val="22"/>
                <w:szCs w:val="22"/>
              </w:rPr>
              <w:t xml:space="preserve"> </w:t>
            </w:r>
            <w:r w:rsidR="002B238B">
              <w:rPr>
                <w:rFonts w:asciiTheme="minorHAnsi" w:hAnsiTheme="minorHAnsi" w:cstheme="minorHAnsi"/>
                <w:b/>
                <w:sz w:val="22"/>
                <w:szCs w:val="22"/>
              </w:rPr>
              <w:t>28</w:t>
            </w:r>
            <w:r w:rsidR="00A04E2D" w:rsidRPr="00843639">
              <w:rPr>
                <w:rFonts w:asciiTheme="minorHAnsi" w:hAnsiTheme="minorHAnsi" w:cstheme="minorHAnsi"/>
                <w:b/>
                <w:sz w:val="22"/>
                <w:szCs w:val="22"/>
              </w:rPr>
              <w:t>/05</w:t>
            </w:r>
            <w:r w:rsidR="00657EA8" w:rsidRPr="00843639">
              <w:rPr>
                <w:rFonts w:asciiTheme="minorHAnsi" w:hAnsiTheme="minorHAnsi" w:cstheme="minorHAnsi"/>
                <w:b/>
                <w:sz w:val="22"/>
                <w:szCs w:val="22"/>
              </w:rPr>
              <w:t>/2019</w:t>
            </w:r>
          </w:p>
        </w:tc>
      </w:tr>
      <w:tr w:rsidR="00EA7EC8" w:rsidRPr="00552079" w:rsidTr="003944F8">
        <w:trPr>
          <w:trHeight w:val="142"/>
        </w:trPr>
        <w:tc>
          <w:tcPr>
            <w:tcW w:w="438" w:type="dxa"/>
          </w:tcPr>
          <w:p w:rsidR="00EA7EC8" w:rsidRPr="009A3FD8" w:rsidRDefault="00EA7EC8" w:rsidP="00EA7EC8">
            <w:pPr>
              <w:rPr>
                <w:rFonts w:asciiTheme="minorHAnsi" w:hAnsiTheme="minorHAnsi" w:cstheme="minorHAnsi"/>
                <w:sz w:val="14"/>
                <w:szCs w:val="22"/>
              </w:rPr>
            </w:pPr>
          </w:p>
        </w:tc>
        <w:tc>
          <w:tcPr>
            <w:tcW w:w="3151" w:type="dxa"/>
          </w:tcPr>
          <w:p w:rsidR="00EA7EC8" w:rsidRPr="009A3FD8" w:rsidRDefault="00EA7EC8" w:rsidP="00EA7EC8">
            <w:pPr>
              <w:rPr>
                <w:rFonts w:asciiTheme="minorHAnsi" w:hAnsiTheme="minorHAnsi" w:cstheme="minorHAnsi"/>
                <w:sz w:val="14"/>
                <w:szCs w:val="22"/>
              </w:rPr>
            </w:pPr>
          </w:p>
        </w:tc>
        <w:tc>
          <w:tcPr>
            <w:tcW w:w="2964" w:type="dxa"/>
            <w:gridSpan w:val="4"/>
          </w:tcPr>
          <w:p w:rsidR="00EA7EC8" w:rsidRPr="00843639" w:rsidRDefault="00EA7EC8" w:rsidP="00EA7EC8">
            <w:pPr>
              <w:rPr>
                <w:rFonts w:asciiTheme="minorHAnsi" w:hAnsiTheme="minorHAnsi" w:cstheme="minorHAnsi"/>
                <w:sz w:val="14"/>
                <w:szCs w:val="22"/>
              </w:rPr>
            </w:pPr>
          </w:p>
        </w:tc>
        <w:tc>
          <w:tcPr>
            <w:tcW w:w="3588" w:type="dxa"/>
          </w:tcPr>
          <w:p w:rsidR="00EA7EC8" w:rsidRPr="00843639" w:rsidRDefault="00EA7EC8" w:rsidP="00EA7EC8">
            <w:pPr>
              <w:rPr>
                <w:rFonts w:asciiTheme="minorHAnsi" w:hAnsiTheme="minorHAnsi" w:cstheme="minorHAnsi"/>
                <w:sz w:val="14"/>
                <w:szCs w:val="22"/>
              </w:rPr>
            </w:pPr>
          </w:p>
        </w:tc>
      </w:tr>
      <w:tr w:rsidR="00EA7EC8" w:rsidRPr="00552079" w:rsidTr="003944F8">
        <w:trPr>
          <w:trHeight w:val="314"/>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162"/>
        </w:trPr>
        <w:tc>
          <w:tcPr>
            <w:tcW w:w="438" w:type="dxa"/>
            <w:vAlign w:val="center"/>
          </w:tcPr>
          <w:p w:rsidR="00EA7EC8" w:rsidRPr="009A3FD8" w:rsidRDefault="00EA7EC8" w:rsidP="00EA7EC8">
            <w:pP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sz w:val="14"/>
                <w:szCs w:val="14"/>
              </w:rPr>
            </w:pPr>
          </w:p>
        </w:tc>
      </w:tr>
      <w:tr w:rsidR="00EA7EC8" w:rsidRPr="00552079" w:rsidTr="003944F8">
        <w:trPr>
          <w:trHeight w:val="455"/>
        </w:trPr>
        <w:tc>
          <w:tcPr>
            <w:tcW w:w="438"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51"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Hasta hora:</w:t>
            </w:r>
          </w:p>
        </w:tc>
        <w:tc>
          <w:tcPr>
            <w:tcW w:w="3588"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8"/>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rPr>
                <w:rFonts w:asciiTheme="minorHAnsi" w:hAnsiTheme="minorHAnsi" w:cstheme="minorHAnsi"/>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jc w:val="cente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2B238B" w:rsidP="00657EA8">
            <w:pPr>
              <w:jc w:val="center"/>
              <w:rPr>
                <w:rFonts w:asciiTheme="minorHAnsi" w:hAnsiTheme="minorHAnsi" w:cstheme="minorHAnsi"/>
                <w:sz w:val="22"/>
                <w:szCs w:val="22"/>
              </w:rPr>
            </w:pPr>
            <w:r>
              <w:rPr>
                <w:rFonts w:asciiTheme="minorHAnsi" w:hAnsiTheme="minorHAnsi" w:cstheme="minorHAnsi"/>
                <w:sz w:val="22"/>
                <w:szCs w:val="22"/>
              </w:rPr>
              <w:t>05/06</w:t>
            </w:r>
            <w:r w:rsidR="00EE5B7C" w:rsidRPr="00843639">
              <w:rPr>
                <w:rFonts w:asciiTheme="minorHAnsi" w:hAnsiTheme="minorHAnsi" w:cstheme="minorHAnsi"/>
                <w:sz w:val="22"/>
                <w:szCs w:val="22"/>
              </w:rPr>
              <w:t>/2019</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Hasta hora:</w:t>
            </w:r>
          </w:p>
          <w:p w:rsidR="00EA7EC8" w:rsidRPr="00843639" w:rsidRDefault="00EE5B7C" w:rsidP="00657EA8">
            <w:pPr>
              <w:jc w:val="center"/>
              <w:rPr>
                <w:rFonts w:asciiTheme="minorHAnsi" w:hAnsiTheme="minorHAnsi" w:cstheme="minorHAnsi"/>
                <w:sz w:val="22"/>
                <w:szCs w:val="22"/>
              </w:rPr>
            </w:pPr>
            <w:r w:rsidRPr="00843639">
              <w:rPr>
                <w:rFonts w:asciiTheme="minorHAnsi" w:hAnsiTheme="minorHAnsi" w:cstheme="minorHAnsi"/>
                <w:sz w:val="22"/>
                <w:szCs w:val="22"/>
              </w:rPr>
              <w:t>15:00</w:t>
            </w:r>
          </w:p>
        </w:tc>
        <w:tc>
          <w:tcPr>
            <w:tcW w:w="3588"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p>
        </w:tc>
      </w:tr>
      <w:tr w:rsidR="00EA7EC8" w:rsidRPr="00552079" w:rsidTr="003944F8">
        <w:trPr>
          <w:trHeight w:val="170"/>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3944F8">
        <w:trPr>
          <w:trHeight w:val="436"/>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5" w:type="dxa"/>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2B238B" w:rsidP="00657EA8">
            <w:pPr>
              <w:jc w:val="center"/>
              <w:rPr>
                <w:rFonts w:asciiTheme="minorHAnsi" w:hAnsiTheme="minorHAnsi" w:cstheme="minorHAnsi"/>
                <w:sz w:val="22"/>
                <w:szCs w:val="22"/>
              </w:rPr>
            </w:pPr>
            <w:r>
              <w:rPr>
                <w:rFonts w:asciiTheme="minorHAnsi" w:hAnsiTheme="minorHAnsi" w:cstheme="minorHAnsi"/>
                <w:sz w:val="22"/>
                <w:szCs w:val="22"/>
              </w:rPr>
              <w:t>05/06</w:t>
            </w:r>
            <w:r w:rsidR="00EE5B7C" w:rsidRPr="00843639">
              <w:rPr>
                <w:rFonts w:asciiTheme="minorHAnsi" w:hAnsiTheme="minorHAnsi" w:cstheme="minorHAnsi"/>
                <w:sz w:val="22"/>
                <w:szCs w:val="22"/>
              </w:rPr>
              <w:t>/2019</w:t>
            </w:r>
          </w:p>
        </w:tc>
        <w:tc>
          <w:tcPr>
            <w:tcW w:w="1599" w:type="dxa"/>
            <w:gridSpan w:val="3"/>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p w:rsidR="00EA7EC8" w:rsidRPr="00843639" w:rsidRDefault="00EE5B7C" w:rsidP="00657EA8">
            <w:pPr>
              <w:jc w:val="center"/>
              <w:rPr>
                <w:rFonts w:asciiTheme="minorHAnsi" w:hAnsiTheme="minorHAnsi" w:cstheme="minorHAnsi"/>
                <w:sz w:val="22"/>
                <w:szCs w:val="22"/>
              </w:rPr>
            </w:pPr>
            <w:r w:rsidRPr="00843639">
              <w:rPr>
                <w:rFonts w:asciiTheme="minorHAnsi" w:hAnsiTheme="minorHAnsi" w:cstheme="minorHAnsi"/>
                <w:sz w:val="22"/>
                <w:szCs w:val="22"/>
              </w:rPr>
              <w:t>15:30</w:t>
            </w:r>
          </w:p>
        </w:tc>
        <w:tc>
          <w:tcPr>
            <w:tcW w:w="3588"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r w:rsidR="00EE5B7C" w:rsidRPr="00843639">
              <w:rPr>
                <w:rFonts w:ascii="Calibri" w:hAnsi="Calibri" w:cs="Arial"/>
                <w:i/>
                <w:color w:val="002060"/>
                <w:sz w:val="16"/>
                <w:szCs w:val="16"/>
              </w:rPr>
              <w:t>.</w:t>
            </w:r>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p>
        </w:tc>
      </w:tr>
      <w:tr w:rsidR="00EA7EC8" w:rsidRPr="00552079" w:rsidTr="003944F8">
        <w:trPr>
          <w:trHeight w:val="101"/>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3944F8">
        <w:trPr>
          <w:trHeight w:val="25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51"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64" w:type="dxa"/>
            <w:gridSpan w:val="4"/>
            <w:vAlign w:val="center"/>
          </w:tcPr>
          <w:p w:rsidR="00EA7EC8" w:rsidRPr="00843639" w:rsidRDefault="00EA7EC8" w:rsidP="00EA7EC8">
            <w:pPr>
              <w:jc w:val="both"/>
              <w:rPr>
                <w:rFonts w:asciiTheme="minorHAnsi" w:hAnsiTheme="minorHAnsi" w:cstheme="minorHAnsi"/>
                <w:szCs w:val="22"/>
              </w:rPr>
            </w:pPr>
            <w:r w:rsidRPr="00843639">
              <w:rPr>
                <w:rFonts w:asciiTheme="minorHAnsi" w:hAnsiTheme="minorHAnsi" w:cstheme="minorHAnsi"/>
                <w:szCs w:val="22"/>
              </w:rPr>
              <w:t xml:space="preserve">Fecha Estimada: </w:t>
            </w:r>
          </w:p>
          <w:p w:rsidR="00EA7EC8" w:rsidRPr="00843639" w:rsidRDefault="002B238B" w:rsidP="00EA7EC8">
            <w:pPr>
              <w:jc w:val="both"/>
              <w:rPr>
                <w:rFonts w:asciiTheme="minorHAnsi" w:hAnsiTheme="minorHAnsi" w:cstheme="minorHAnsi"/>
                <w:szCs w:val="22"/>
              </w:rPr>
            </w:pPr>
            <w:r>
              <w:rPr>
                <w:rFonts w:asciiTheme="minorHAnsi" w:hAnsiTheme="minorHAnsi" w:cstheme="minorHAnsi"/>
                <w:i/>
                <w:szCs w:val="22"/>
              </w:rPr>
              <w:t>14</w:t>
            </w:r>
            <w:r w:rsidR="00A04E2D" w:rsidRPr="00843639">
              <w:rPr>
                <w:rFonts w:asciiTheme="minorHAnsi" w:hAnsiTheme="minorHAnsi" w:cstheme="minorHAnsi"/>
                <w:i/>
                <w:szCs w:val="22"/>
              </w:rPr>
              <w:t>/06</w:t>
            </w:r>
            <w:r w:rsidR="00EE5B7C" w:rsidRPr="00843639">
              <w:rPr>
                <w:rFonts w:asciiTheme="minorHAnsi" w:hAnsiTheme="minorHAnsi" w:cstheme="minorHAnsi"/>
                <w:i/>
                <w:szCs w:val="22"/>
              </w:rPr>
              <w:t>/2019</w:t>
            </w:r>
          </w:p>
        </w:tc>
        <w:tc>
          <w:tcPr>
            <w:tcW w:w="3588"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0"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3944F8">
        <w:trPr>
          <w:trHeight w:val="21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3944F8">
        <w:trPr>
          <w:trHeight w:val="310"/>
        </w:trPr>
        <w:tc>
          <w:tcPr>
            <w:tcW w:w="438"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51"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52" w:type="dxa"/>
            <w:gridSpan w:val="5"/>
            <w:vAlign w:val="center"/>
          </w:tcPr>
          <w:p w:rsidR="00EA7EC8" w:rsidRPr="00843639" w:rsidRDefault="00EA7EC8" w:rsidP="00EA7EC8">
            <w:pPr>
              <w:jc w:val="both"/>
              <w:rPr>
                <w:rFonts w:asciiTheme="minorHAnsi" w:hAnsiTheme="minorHAnsi" w:cstheme="minorHAnsi"/>
                <w:sz w:val="22"/>
                <w:szCs w:val="22"/>
              </w:rPr>
            </w:pPr>
            <w:r w:rsidRPr="00843639">
              <w:rPr>
                <w:rFonts w:asciiTheme="minorHAnsi" w:hAnsiTheme="minorHAnsi" w:cstheme="minorHAnsi"/>
                <w:sz w:val="22"/>
                <w:szCs w:val="22"/>
              </w:rPr>
              <w:t xml:space="preserve">Fecha Estimada: </w:t>
            </w:r>
          </w:p>
          <w:p w:rsidR="00EA7EC8" w:rsidRPr="00843639" w:rsidRDefault="002B238B" w:rsidP="00A04E2D">
            <w:pPr>
              <w:jc w:val="both"/>
              <w:rPr>
                <w:rFonts w:asciiTheme="minorHAnsi" w:hAnsiTheme="minorHAnsi" w:cstheme="minorHAnsi"/>
                <w:sz w:val="22"/>
                <w:szCs w:val="22"/>
                <w:lang w:val="es-BO"/>
              </w:rPr>
            </w:pPr>
            <w:r>
              <w:rPr>
                <w:rFonts w:asciiTheme="minorHAnsi" w:hAnsiTheme="minorHAnsi" w:cstheme="minorHAnsi"/>
                <w:i/>
                <w:szCs w:val="22"/>
              </w:rPr>
              <w:t>28</w:t>
            </w:r>
            <w:r w:rsidR="00EE5B7C" w:rsidRPr="00843639">
              <w:rPr>
                <w:rFonts w:asciiTheme="minorHAnsi" w:hAnsiTheme="minorHAnsi" w:cstheme="minorHAnsi"/>
                <w:i/>
                <w:szCs w:val="22"/>
              </w:rPr>
              <w:t>/0</w:t>
            </w:r>
            <w:r w:rsidR="00A04E2D" w:rsidRPr="00843639">
              <w:rPr>
                <w:rFonts w:asciiTheme="minorHAnsi" w:hAnsiTheme="minorHAnsi" w:cstheme="minorHAnsi"/>
                <w:i/>
                <w:szCs w:val="22"/>
              </w:rPr>
              <w:t>6</w:t>
            </w:r>
            <w:r w:rsidR="00EE5B7C" w:rsidRPr="00843639">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2B238B" w:rsidRPr="006F470A" w:rsidTr="002B238B">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238B" w:rsidRPr="002B238B" w:rsidRDefault="002B238B" w:rsidP="002B238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B238B" w:rsidRPr="006F470A" w:rsidTr="002B238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B238B" w:rsidRPr="002B238B" w:rsidTr="002B238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B238B" w:rsidRPr="002B238B" w:rsidRDefault="002B238B" w:rsidP="002B238B">
            <w:pPr>
              <w:jc w:val="center"/>
              <w:rPr>
                <w:rFonts w:ascii="Calibri" w:hAnsi="Calibri" w:cs="Calibri"/>
                <w:b/>
                <w:color w:val="000000"/>
                <w:sz w:val="18"/>
                <w:szCs w:val="16"/>
              </w:rPr>
            </w:pPr>
            <w:r w:rsidRPr="002B238B">
              <w:rPr>
                <w:rFonts w:ascii="Calibri" w:hAnsi="Calibri" w:cs="Calibri"/>
                <w:b/>
                <w:color w:val="000000"/>
                <w:sz w:val="18"/>
                <w:szCs w:val="16"/>
              </w:rPr>
              <w:t>1</w:t>
            </w:r>
          </w:p>
        </w:tc>
        <w:tc>
          <w:tcPr>
            <w:tcW w:w="3436" w:type="dxa"/>
            <w:tcBorders>
              <w:top w:val="nil"/>
              <w:left w:val="nil"/>
              <w:bottom w:val="single" w:sz="8" w:space="0" w:color="auto"/>
              <w:right w:val="single" w:sz="8" w:space="0" w:color="auto"/>
            </w:tcBorders>
            <w:shd w:val="clear" w:color="000000" w:fill="FFFFFF"/>
            <w:vAlign w:val="center"/>
          </w:tcPr>
          <w:p w:rsidR="002B238B" w:rsidRPr="002B238B" w:rsidRDefault="002B238B" w:rsidP="002B238B">
            <w:pPr>
              <w:jc w:val="center"/>
              <w:rPr>
                <w:rFonts w:ascii="Calibri" w:hAnsi="Calibri" w:cs="Calibri"/>
                <w:b/>
                <w:color w:val="000000"/>
                <w:sz w:val="18"/>
                <w:szCs w:val="16"/>
              </w:rPr>
            </w:pPr>
            <w:r w:rsidRPr="002B238B">
              <w:rPr>
                <w:rFonts w:ascii="Calibri" w:hAnsi="Calibri" w:cs="Calibri"/>
                <w:b/>
                <w:color w:val="000000"/>
                <w:sz w:val="18"/>
                <w:szCs w:val="16"/>
              </w:rPr>
              <w:t>COMPROBADOR DE PUESTA A TIERRA</w:t>
            </w:r>
          </w:p>
        </w:tc>
        <w:tc>
          <w:tcPr>
            <w:tcW w:w="1309" w:type="dxa"/>
            <w:tcBorders>
              <w:top w:val="nil"/>
              <w:left w:val="nil"/>
              <w:bottom w:val="single" w:sz="8" w:space="0" w:color="auto"/>
              <w:right w:val="single" w:sz="4" w:space="0" w:color="auto"/>
            </w:tcBorders>
            <w:shd w:val="clear" w:color="auto" w:fill="auto"/>
            <w:noWrap/>
            <w:vAlign w:val="center"/>
          </w:tcPr>
          <w:p w:rsidR="002B238B" w:rsidRPr="002B238B" w:rsidRDefault="002B238B" w:rsidP="002B238B">
            <w:pPr>
              <w:jc w:val="center"/>
              <w:rPr>
                <w:rFonts w:asciiTheme="minorHAnsi" w:hAnsiTheme="minorHAnsi" w:cstheme="minorHAnsi"/>
                <w:b/>
                <w:color w:val="000000"/>
                <w:sz w:val="18"/>
                <w:lang w:val="es-BO" w:eastAsia="es-BO"/>
              </w:rPr>
            </w:pPr>
            <w:r w:rsidRPr="002B238B">
              <w:rPr>
                <w:rFonts w:ascii="Calibri" w:hAnsi="Calibri" w:cs="Calibri"/>
                <w:b/>
                <w:color w:val="000000"/>
                <w:sz w:val="18"/>
                <w:szCs w:val="16"/>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B238B" w:rsidRPr="002B238B" w:rsidRDefault="002B238B" w:rsidP="002B238B">
            <w:pPr>
              <w:jc w:val="center"/>
              <w:rPr>
                <w:rFonts w:asciiTheme="minorHAnsi" w:hAnsiTheme="minorHAnsi" w:cstheme="minorHAnsi"/>
                <w:b/>
                <w:color w:val="000000"/>
                <w:sz w:val="18"/>
                <w:lang w:val="es-BO" w:eastAsia="es-BO"/>
              </w:rPr>
            </w:pPr>
            <w:r w:rsidRPr="002B238B">
              <w:rPr>
                <w:rFonts w:ascii="Calibri" w:hAnsi="Calibri" w:cs="Calibri"/>
                <w:b/>
                <w:color w:val="000000"/>
                <w:sz w:val="18"/>
                <w:szCs w:val="16"/>
              </w:rPr>
              <w:t>6</w:t>
            </w:r>
          </w:p>
        </w:tc>
        <w:tc>
          <w:tcPr>
            <w:tcW w:w="1457" w:type="dxa"/>
            <w:tcBorders>
              <w:top w:val="nil"/>
              <w:left w:val="nil"/>
              <w:bottom w:val="single" w:sz="8" w:space="0" w:color="auto"/>
              <w:right w:val="single" w:sz="8" w:space="0" w:color="auto"/>
            </w:tcBorders>
            <w:shd w:val="clear" w:color="auto" w:fill="auto"/>
            <w:vAlign w:val="center"/>
          </w:tcPr>
          <w:p w:rsidR="002B238B" w:rsidRPr="002B238B" w:rsidRDefault="002B238B" w:rsidP="002B238B">
            <w:pPr>
              <w:jc w:val="right"/>
              <w:rPr>
                <w:rFonts w:ascii="Calibri" w:hAnsi="Calibri" w:cs="Calibri"/>
                <w:b/>
                <w:color w:val="000000"/>
                <w:sz w:val="18"/>
                <w:szCs w:val="16"/>
              </w:rPr>
            </w:pPr>
            <w:r w:rsidRPr="002B238B">
              <w:rPr>
                <w:rFonts w:ascii="Calibri" w:hAnsi="Calibri" w:cs="Calibri"/>
                <w:b/>
                <w:color w:val="000000"/>
                <w:sz w:val="18"/>
                <w:szCs w:val="16"/>
              </w:rPr>
              <w:t>34.996,40</w:t>
            </w:r>
          </w:p>
        </w:tc>
        <w:tc>
          <w:tcPr>
            <w:tcW w:w="1951" w:type="dxa"/>
            <w:tcBorders>
              <w:top w:val="nil"/>
              <w:left w:val="nil"/>
              <w:bottom w:val="single" w:sz="8" w:space="0" w:color="auto"/>
              <w:right w:val="single" w:sz="8" w:space="0" w:color="auto"/>
            </w:tcBorders>
            <w:shd w:val="clear" w:color="auto" w:fill="auto"/>
            <w:noWrap/>
            <w:vAlign w:val="center"/>
          </w:tcPr>
          <w:p w:rsidR="002B238B" w:rsidRPr="002B238B" w:rsidRDefault="002B238B" w:rsidP="002B238B">
            <w:pPr>
              <w:jc w:val="right"/>
              <w:rPr>
                <w:rFonts w:ascii="Calibri" w:hAnsi="Calibri" w:cs="Calibri"/>
                <w:b/>
                <w:color w:val="000000"/>
                <w:sz w:val="18"/>
                <w:szCs w:val="16"/>
              </w:rPr>
            </w:pPr>
            <w:r w:rsidRPr="002B238B">
              <w:rPr>
                <w:rFonts w:ascii="Calibri" w:hAnsi="Calibri" w:cs="Calibri"/>
                <w:b/>
                <w:color w:val="000000"/>
                <w:sz w:val="18"/>
                <w:szCs w:val="16"/>
              </w:rPr>
              <w:t>209.978,40</w:t>
            </w:r>
          </w:p>
        </w:tc>
      </w:tr>
      <w:tr w:rsidR="002B238B" w:rsidRPr="002B238B" w:rsidTr="002B238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238B" w:rsidRPr="002B238B" w:rsidRDefault="002B238B" w:rsidP="002B238B">
            <w:pPr>
              <w:jc w:val="right"/>
              <w:rPr>
                <w:rFonts w:asciiTheme="minorHAnsi" w:hAnsiTheme="minorHAnsi" w:cstheme="minorHAnsi"/>
                <w:b/>
                <w:bCs/>
                <w:color w:val="000000"/>
                <w:lang w:val="es-BO" w:eastAsia="es-BO"/>
              </w:rPr>
            </w:pPr>
            <w:r w:rsidRPr="002B238B">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B238B" w:rsidRPr="002B238B" w:rsidRDefault="002B238B" w:rsidP="002B238B">
            <w:pPr>
              <w:jc w:val="right"/>
              <w:rPr>
                <w:rFonts w:asciiTheme="minorHAnsi" w:hAnsiTheme="minorHAnsi" w:cstheme="minorHAnsi"/>
                <w:b/>
                <w:color w:val="000000"/>
                <w:lang w:val="es-BO" w:eastAsia="es-BO"/>
              </w:rPr>
            </w:pPr>
            <w:r w:rsidRPr="002B238B">
              <w:rPr>
                <w:rFonts w:ascii="Calibri" w:hAnsi="Calibri" w:cs="Calibri"/>
                <w:b/>
                <w:color w:val="000000"/>
                <w:sz w:val="22"/>
                <w:szCs w:val="16"/>
              </w:rPr>
              <w:t>209.978,40</w:t>
            </w:r>
          </w:p>
        </w:tc>
      </w:tr>
    </w:tbl>
    <w:p w:rsidR="003944F8" w:rsidRPr="002B238B" w:rsidRDefault="003944F8" w:rsidP="00D62DD9">
      <w:pPr>
        <w:rPr>
          <w:rFonts w:asciiTheme="minorHAnsi" w:hAnsiTheme="minorHAnsi" w:cstheme="minorHAnsi"/>
          <w:b/>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1"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lastRenderedPageBreak/>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lastRenderedPageBreak/>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Pr="006F470A" w:rsidRDefault="003944F8"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w:t>
      </w:r>
      <w:r w:rsidRPr="006F470A">
        <w:rPr>
          <w:rFonts w:asciiTheme="minorHAnsi" w:eastAsiaTheme="minorHAnsi" w:hAnsiTheme="minorHAnsi" w:cstheme="minorHAnsi"/>
          <w:sz w:val="22"/>
          <w:szCs w:val="22"/>
          <w:lang w:val="es-BO"/>
        </w:rPr>
        <w:lastRenderedPageBreak/>
        <w:t xml:space="preserve">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2B238B" w:rsidRDefault="002B238B" w:rsidP="002B238B">
      <w:pPr>
        <w:ind w:left="426"/>
        <w:jc w:val="both"/>
        <w:rPr>
          <w:rFonts w:asciiTheme="minorHAnsi" w:hAnsiTheme="minorHAnsi" w:cstheme="minorHAnsi"/>
          <w:b/>
          <w:bCs/>
          <w:i/>
          <w:iCs/>
          <w:color w:val="FF0000"/>
          <w:lang w:eastAsia="es-BO"/>
        </w:rPr>
      </w:pPr>
    </w:p>
    <w:p w:rsidR="00A11440" w:rsidRDefault="00C74F57" w:rsidP="002B238B">
      <w:pPr>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2B238B" w:rsidRPr="00365997" w:rsidRDefault="002B238B" w:rsidP="002B238B">
      <w:pPr>
        <w:ind w:left="426"/>
        <w:jc w:val="both"/>
        <w:rPr>
          <w:rFonts w:asciiTheme="minorHAnsi" w:hAnsiTheme="minorHAnsi" w:cstheme="minorHAnsi"/>
          <w:color w:val="FF0000"/>
          <w:sz w:val="24"/>
          <w:szCs w:val="24"/>
          <w:lang w:val="es-BO" w:eastAsia="es-BO"/>
        </w:rPr>
      </w:pP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2B238B" w:rsidRDefault="002B238B" w:rsidP="002B238B">
      <w:pPr>
        <w:pStyle w:val="Prrafodelista"/>
        <w:ind w:left="502"/>
        <w:jc w:val="both"/>
        <w:rPr>
          <w:rFonts w:asciiTheme="minorHAnsi" w:hAnsiTheme="minorHAnsi" w:cstheme="minorHAnsi"/>
          <w:b/>
          <w:bCs/>
          <w:i/>
          <w:iCs/>
          <w:color w:val="FF0000"/>
          <w:lang w:eastAsia="es-BO"/>
        </w:rPr>
      </w:pPr>
    </w:p>
    <w:p w:rsidR="00F57197" w:rsidRDefault="003944F8" w:rsidP="002B238B">
      <w:pPr>
        <w:pStyle w:val="Prrafodelista"/>
        <w:ind w:left="502"/>
        <w:jc w:val="both"/>
        <w:rPr>
          <w:rFonts w:asciiTheme="minorHAnsi" w:hAnsiTheme="minorHAnsi" w:cstheme="minorHAnsi"/>
          <w:b/>
          <w:bCs/>
          <w:i/>
          <w:iCs/>
          <w:color w:val="FF0000"/>
          <w:lang w:eastAsia="es-BO"/>
        </w:rPr>
      </w:pPr>
      <w:r w:rsidRPr="003944F8">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015B4A"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2B238B" w:rsidRDefault="002B238B" w:rsidP="002B238B">
      <w:pPr>
        <w:pStyle w:val="Prrafodelista"/>
        <w:ind w:left="502"/>
        <w:jc w:val="both"/>
        <w:rPr>
          <w:rFonts w:asciiTheme="minorHAnsi" w:hAnsiTheme="minorHAnsi" w:cstheme="minorHAnsi"/>
          <w:b/>
          <w:bCs/>
          <w:i/>
          <w:iCs/>
          <w:color w:val="FF0000"/>
          <w:lang w:eastAsia="es-BO"/>
        </w:rPr>
      </w:pPr>
    </w:p>
    <w:p w:rsidR="00810045" w:rsidRDefault="0061108F" w:rsidP="002B238B">
      <w:pPr>
        <w:pStyle w:val="Prrafodelista"/>
        <w:ind w:left="502"/>
        <w:jc w:val="both"/>
        <w:rPr>
          <w:rFonts w:asciiTheme="minorHAnsi" w:hAnsiTheme="minorHAnsi" w:cstheme="minorHAnsi"/>
          <w:b/>
          <w:bCs/>
          <w:i/>
          <w:iCs/>
          <w:color w:val="FF0000"/>
          <w:lang w:eastAsia="es-BO"/>
        </w:rPr>
      </w:pPr>
      <w:r w:rsidRPr="0061108F">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1108F" w:rsidRDefault="0061108F" w:rsidP="006E23E4">
      <w:pPr>
        <w:ind w:left="426"/>
        <w:jc w:val="both"/>
        <w:rPr>
          <w:rFonts w:asciiTheme="minorHAnsi" w:hAnsiTheme="minorHAnsi" w:cstheme="minorHAnsi"/>
          <w:sz w:val="22"/>
          <w:szCs w:val="22"/>
        </w:rPr>
      </w:pPr>
      <w:r>
        <w:rPr>
          <w:rFonts w:asciiTheme="minorHAnsi" w:hAnsiTheme="minorHAnsi" w:cstheme="minorHAnsi"/>
          <w:sz w:val="22"/>
          <w:szCs w:val="22"/>
        </w:rPr>
        <w:t>.</w:t>
      </w: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2B238B">
        <w:rPr>
          <w:rFonts w:asciiTheme="minorHAnsi" w:hAnsiTheme="minorHAnsi" w:cstheme="minorHAnsi"/>
          <w:sz w:val="22"/>
          <w:szCs w:val="22"/>
        </w:rPr>
        <w:t>ropuesta Económica</w:t>
      </w:r>
    </w:p>
    <w:p w:rsidR="0057040F" w:rsidRPr="006F470A" w:rsidRDefault="0057040F" w:rsidP="000221D3">
      <w:pPr>
        <w:ind w:left="2835" w:hanging="2126"/>
        <w:jc w:val="both"/>
        <w:rPr>
          <w:rFonts w:asciiTheme="minorHAnsi" w:hAnsiTheme="minorHAnsi" w:cstheme="minorHAnsi"/>
          <w:sz w:val="22"/>
          <w:szCs w:val="22"/>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Default="00C74F57"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Pr="0057040F" w:rsidRDefault="002B238B"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w:t>
      </w:r>
      <w:r w:rsidRPr="008A05B0">
        <w:rPr>
          <w:rFonts w:asciiTheme="minorHAnsi" w:hAnsiTheme="minorHAnsi" w:cstheme="minorHAnsi"/>
          <w:sz w:val="22"/>
          <w:szCs w:val="22"/>
        </w:rPr>
        <w:lastRenderedPageBreak/>
        <w:t xml:space="preserve">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7B7F5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B7F54"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7B7F54" w:rsidRPr="007B7F54" w:rsidRDefault="007B7F54" w:rsidP="007B7F54">
            <w:pPr>
              <w:jc w:val="center"/>
              <w:rPr>
                <w:rFonts w:ascii="Calibri" w:hAnsi="Calibri" w:cs="Calibri"/>
                <w:b/>
                <w:color w:val="000000"/>
                <w:szCs w:val="16"/>
              </w:rPr>
            </w:pPr>
            <w:r w:rsidRPr="007B7F54">
              <w:rPr>
                <w:rFonts w:ascii="Calibri" w:hAnsi="Calibri" w:cs="Calibri"/>
                <w:b/>
                <w:color w:val="000000"/>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B7F54" w:rsidRPr="007B7F54" w:rsidRDefault="007B7F54" w:rsidP="007B7F54">
            <w:pPr>
              <w:jc w:val="center"/>
              <w:rPr>
                <w:rFonts w:ascii="Calibri" w:hAnsi="Calibri" w:cs="Calibri"/>
                <w:b/>
                <w:color w:val="000000"/>
                <w:szCs w:val="16"/>
              </w:rPr>
            </w:pPr>
            <w:r w:rsidRPr="007B7F54">
              <w:rPr>
                <w:rFonts w:ascii="Calibri" w:hAnsi="Calibri" w:cs="Calibri"/>
                <w:b/>
                <w:color w:val="000000"/>
                <w:szCs w:val="16"/>
              </w:rPr>
              <w:t>COMPROBADOR DE PUESTA A TIERRA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B7F54" w:rsidRPr="007B7F54" w:rsidRDefault="007B7F54" w:rsidP="007B7F54">
            <w:pPr>
              <w:jc w:val="center"/>
              <w:rPr>
                <w:rFonts w:asciiTheme="minorHAnsi" w:hAnsiTheme="minorHAnsi" w:cstheme="minorHAnsi"/>
                <w:b/>
                <w:color w:val="000000"/>
                <w:lang w:val="es-BO" w:eastAsia="es-BO"/>
              </w:rPr>
            </w:pPr>
            <w:r w:rsidRPr="007B7F54">
              <w:rPr>
                <w:rFonts w:ascii="Calibri" w:hAnsi="Calibri" w:cs="Calibri"/>
                <w:b/>
                <w:color w:val="000000"/>
                <w:szCs w:val="16"/>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B7F54" w:rsidRPr="007B7F54" w:rsidRDefault="007B7F54" w:rsidP="007B7F54">
            <w:pPr>
              <w:jc w:val="center"/>
              <w:rPr>
                <w:rFonts w:asciiTheme="minorHAnsi" w:hAnsiTheme="minorHAnsi" w:cstheme="minorHAnsi"/>
                <w:b/>
                <w:color w:val="000000"/>
                <w:lang w:val="es-BO" w:eastAsia="es-BO"/>
              </w:rPr>
            </w:pPr>
            <w:r w:rsidRPr="007B7F54">
              <w:rPr>
                <w:rFonts w:ascii="Calibri" w:hAnsi="Calibri" w:cs="Calibri"/>
                <w:b/>
                <w:color w:val="000000"/>
                <w:szCs w:val="16"/>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B7F54" w:rsidRPr="006F470A" w:rsidRDefault="007B7F54" w:rsidP="007B7F5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B7F54" w:rsidRPr="006F470A" w:rsidRDefault="007B7F54" w:rsidP="007B7F54">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66"/>
        <w:gridCol w:w="3296"/>
      </w:tblGrid>
      <w:tr w:rsidR="009E54DA" w:rsidRPr="006F470A" w:rsidTr="007B7F54">
        <w:trPr>
          <w:trHeight w:val="226"/>
          <w:tblHeader/>
          <w:jc w:val="center"/>
        </w:trPr>
        <w:tc>
          <w:tcPr>
            <w:tcW w:w="5023"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39"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B238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7B7F54">
        <w:trPr>
          <w:cantSplit/>
          <w:trHeight w:val="681"/>
          <w:jc w:val="center"/>
        </w:trPr>
        <w:tc>
          <w:tcPr>
            <w:tcW w:w="5023"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c>
          <w:tcPr>
            <w:tcW w:w="4439"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r>
      <w:tr w:rsidR="007B7F54" w:rsidRPr="006F470A" w:rsidTr="007B7F54">
        <w:trPr>
          <w:trHeight w:val="207"/>
          <w:jc w:val="center"/>
        </w:trPr>
        <w:tc>
          <w:tcPr>
            <w:tcW w:w="5023" w:type="dxa"/>
            <w:vAlign w:val="center"/>
          </w:tcPr>
          <w:p w:rsidR="007B7F54" w:rsidRPr="007B7F54" w:rsidRDefault="007B7F54" w:rsidP="007B7F54">
            <w:pPr>
              <w:rPr>
                <w:rFonts w:ascii="Calibri" w:hAnsi="Calibri" w:cs="Calibri"/>
                <w:bCs/>
                <w:sz w:val="16"/>
                <w:szCs w:val="22"/>
                <w:lang w:val="es-BO"/>
              </w:rPr>
            </w:pPr>
            <w:r w:rsidRPr="007B7F54">
              <w:rPr>
                <w:rFonts w:ascii="Calibri" w:hAnsi="Calibri" w:cs="Calibri"/>
                <w:bCs/>
                <w:sz w:val="16"/>
                <w:szCs w:val="22"/>
                <w:lang w:val="es-BO"/>
              </w:rPr>
              <w:t>El bien propuesto debe cumplir mínimamente las siguientes características:</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Prueba de bucle de resistencia de puesta a tierra con el método de caída de potencial de 3 y 4 hilos.</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Medición de la resistividad de suelos de 4 polos.</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Medición de resistencia de puesta a tierra de varilla selectiva con 1 pinza.</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Medición de resistencia de puesta a tierra de varilla sin picas con 2 pinzas.</w:t>
            </w:r>
          </w:p>
          <w:p w:rsidR="007B7F54" w:rsidRDefault="007B7F54" w:rsidP="007B7F54">
            <w:pPr>
              <w:ind w:left="720"/>
              <w:rPr>
                <w:rFonts w:ascii="Calibri" w:hAnsi="Calibri" w:cs="Calibri"/>
                <w:bCs/>
                <w:sz w:val="22"/>
                <w:szCs w:val="22"/>
                <w:lang w:val="es-BO"/>
              </w:rPr>
            </w:pPr>
          </w:p>
          <w:tbl>
            <w:tblPr>
              <w:tblW w:w="6022" w:type="dxa"/>
              <w:jc w:val="center"/>
              <w:tblCellMar>
                <w:left w:w="70" w:type="dxa"/>
                <w:right w:w="70" w:type="dxa"/>
              </w:tblCellMar>
              <w:tblLook w:val="04A0" w:firstRow="1" w:lastRow="0" w:firstColumn="1" w:lastColumn="0" w:noHBand="0" w:noVBand="1"/>
            </w:tblPr>
            <w:tblGrid>
              <w:gridCol w:w="1230"/>
              <w:gridCol w:w="885"/>
              <w:gridCol w:w="1194"/>
              <w:gridCol w:w="1356"/>
              <w:gridCol w:w="1357"/>
            </w:tblGrid>
            <w:tr w:rsidR="007B7F54" w:rsidTr="007B7F54">
              <w:trPr>
                <w:trHeight w:val="307"/>
                <w:jc w:val="center"/>
              </w:trPr>
              <w:tc>
                <w:tcPr>
                  <w:tcW w:w="602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7F54" w:rsidRPr="00E5290F" w:rsidRDefault="007B7F54" w:rsidP="007B7F54">
                  <w:pPr>
                    <w:rPr>
                      <w:rFonts w:ascii="Calibri" w:hAnsi="Calibri" w:cs="Calibri"/>
                      <w:b/>
                      <w:bCs/>
                      <w:color w:val="000000"/>
                      <w:lang w:val="es-BO" w:eastAsia="es-BO"/>
                    </w:rPr>
                  </w:pPr>
                  <w:r w:rsidRPr="00E5290F">
                    <w:rPr>
                      <w:rFonts w:ascii="Calibri" w:hAnsi="Calibri" w:cs="Calibri"/>
                      <w:b/>
                      <w:bCs/>
                      <w:color w:val="000000"/>
                    </w:rPr>
                    <w:t>Medida de la resistencia de puesta a tierra RA de 3 y 4 polos (IEC 1557-5)</w:t>
                  </w:r>
                </w:p>
              </w:tc>
            </w:tr>
            <w:tr w:rsidR="007B7F54" w:rsidTr="007B7F54">
              <w:trPr>
                <w:trHeight w:val="307"/>
                <w:jc w:val="center"/>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7B7F54" w:rsidRDefault="007B7F54" w:rsidP="007B7F54">
                  <w:pPr>
                    <w:jc w:val="center"/>
                    <w:rPr>
                      <w:rFonts w:ascii="Calibri" w:hAnsi="Calibri" w:cs="Calibri"/>
                      <w:b/>
                      <w:bCs/>
                      <w:color w:val="000000"/>
                      <w:sz w:val="16"/>
                      <w:szCs w:val="16"/>
                    </w:rPr>
                  </w:pPr>
                  <w:r>
                    <w:rPr>
                      <w:rFonts w:ascii="Calibri" w:hAnsi="Calibri" w:cs="Calibri"/>
                      <w:b/>
                      <w:bCs/>
                      <w:color w:val="000000"/>
                      <w:sz w:val="16"/>
                      <w:szCs w:val="16"/>
                    </w:rPr>
                    <w:t>Métodos de Medida</w:t>
                  </w:r>
                </w:p>
              </w:tc>
              <w:tc>
                <w:tcPr>
                  <w:tcW w:w="885" w:type="dxa"/>
                  <w:tcBorders>
                    <w:top w:val="nil"/>
                    <w:left w:val="nil"/>
                    <w:bottom w:val="single" w:sz="4" w:space="0" w:color="auto"/>
                    <w:right w:val="single" w:sz="4" w:space="0" w:color="auto"/>
                  </w:tcBorders>
                  <w:shd w:val="clear" w:color="auto" w:fill="auto"/>
                  <w:noWrap/>
                  <w:vAlign w:val="bottom"/>
                  <w:hideMark/>
                </w:tcPr>
                <w:p w:rsidR="007B7F54" w:rsidRDefault="007B7F54" w:rsidP="007B7F54">
                  <w:pPr>
                    <w:jc w:val="center"/>
                    <w:rPr>
                      <w:rFonts w:ascii="Calibri" w:hAnsi="Calibri" w:cs="Calibri"/>
                      <w:b/>
                      <w:bCs/>
                      <w:color w:val="000000"/>
                      <w:sz w:val="16"/>
                      <w:szCs w:val="16"/>
                    </w:rPr>
                  </w:pPr>
                  <w:r>
                    <w:rPr>
                      <w:rFonts w:ascii="Calibri" w:hAnsi="Calibri" w:cs="Calibri"/>
                      <w:b/>
                      <w:bCs/>
                      <w:color w:val="000000"/>
                      <w:sz w:val="16"/>
                      <w:szCs w:val="16"/>
                    </w:rPr>
                    <w:t>Resolución</w:t>
                  </w:r>
                </w:p>
              </w:tc>
              <w:tc>
                <w:tcPr>
                  <w:tcW w:w="1194" w:type="dxa"/>
                  <w:tcBorders>
                    <w:top w:val="nil"/>
                    <w:left w:val="nil"/>
                    <w:bottom w:val="single" w:sz="4" w:space="0" w:color="auto"/>
                    <w:right w:val="single" w:sz="4" w:space="0" w:color="auto"/>
                  </w:tcBorders>
                  <w:shd w:val="clear" w:color="auto" w:fill="auto"/>
                  <w:noWrap/>
                  <w:vAlign w:val="bottom"/>
                  <w:hideMark/>
                </w:tcPr>
                <w:p w:rsidR="007B7F54" w:rsidRDefault="007B7F54" w:rsidP="007B7F54">
                  <w:pPr>
                    <w:jc w:val="center"/>
                    <w:rPr>
                      <w:rFonts w:ascii="Calibri" w:hAnsi="Calibri" w:cs="Calibri"/>
                      <w:b/>
                      <w:bCs/>
                      <w:color w:val="000000"/>
                      <w:sz w:val="16"/>
                      <w:szCs w:val="16"/>
                    </w:rPr>
                  </w:pPr>
                  <w:r>
                    <w:rPr>
                      <w:rFonts w:ascii="Calibri" w:hAnsi="Calibri" w:cs="Calibri"/>
                      <w:b/>
                      <w:bCs/>
                      <w:color w:val="000000"/>
                      <w:sz w:val="16"/>
                      <w:szCs w:val="16"/>
                    </w:rPr>
                    <w:t>Rango de medición</w:t>
                  </w:r>
                </w:p>
              </w:tc>
              <w:tc>
                <w:tcPr>
                  <w:tcW w:w="1356" w:type="dxa"/>
                  <w:tcBorders>
                    <w:top w:val="nil"/>
                    <w:left w:val="nil"/>
                    <w:bottom w:val="single" w:sz="4" w:space="0" w:color="auto"/>
                    <w:right w:val="single" w:sz="4" w:space="0" w:color="auto"/>
                  </w:tcBorders>
                  <w:shd w:val="clear" w:color="auto" w:fill="auto"/>
                  <w:noWrap/>
                  <w:vAlign w:val="bottom"/>
                  <w:hideMark/>
                </w:tcPr>
                <w:p w:rsidR="007B7F54" w:rsidRDefault="007B7F54" w:rsidP="007B7F54">
                  <w:pPr>
                    <w:jc w:val="center"/>
                    <w:rPr>
                      <w:rFonts w:ascii="Calibri" w:hAnsi="Calibri" w:cs="Calibri"/>
                      <w:b/>
                      <w:bCs/>
                      <w:color w:val="000000"/>
                      <w:sz w:val="16"/>
                      <w:szCs w:val="16"/>
                    </w:rPr>
                  </w:pPr>
                  <w:r>
                    <w:rPr>
                      <w:rFonts w:ascii="Calibri" w:hAnsi="Calibri" w:cs="Calibri"/>
                      <w:b/>
                      <w:bCs/>
                      <w:color w:val="000000"/>
                      <w:sz w:val="16"/>
                      <w:szCs w:val="16"/>
                    </w:rPr>
                    <w:t>Precisión</w:t>
                  </w:r>
                </w:p>
              </w:tc>
              <w:tc>
                <w:tcPr>
                  <w:tcW w:w="1356" w:type="dxa"/>
                  <w:tcBorders>
                    <w:top w:val="nil"/>
                    <w:left w:val="nil"/>
                    <w:bottom w:val="single" w:sz="4" w:space="0" w:color="auto"/>
                    <w:right w:val="single" w:sz="4" w:space="0" w:color="auto"/>
                  </w:tcBorders>
                  <w:shd w:val="clear" w:color="auto" w:fill="auto"/>
                  <w:noWrap/>
                  <w:vAlign w:val="bottom"/>
                  <w:hideMark/>
                </w:tcPr>
                <w:p w:rsidR="007B7F54" w:rsidRDefault="007B7F54" w:rsidP="007B7F54">
                  <w:pPr>
                    <w:jc w:val="center"/>
                    <w:rPr>
                      <w:rFonts w:ascii="Calibri" w:hAnsi="Calibri" w:cs="Calibri"/>
                      <w:b/>
                      <w:bCs/>
                      <w:color w:val="000000"/>
                      <w:sz w:val="16"/>
                      <w:szCs w:val="16"/>
                    </w:rPr>
                  </w:pPr>
                  <w:r>
                    <w:rPr>
                      <w:rFonts w:ascii="Calibri" w:hAnsi="Calibri" w:cs="Calibri"/>
                      <w:b/>
                      <w:bCs/>
                      <w:color w:val="000000"/>
                      <w:sz w:val="16"/>
                      <w:szCs w:val="16"/>
                    </w:rPr>
                    <w:t>Error de operación</w:t>
                  </w:r>
                </w:p>
              </w:tc>
            </w:tr>
            <w:tr w:rsidR="007B7F54" w:rsidTr="007B7F54">
              <w:trPr>
                <w:trHeight w:val="307"/>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RA de 3 polos</w:t>
                  </w:r>
                </w:p>
              </w:tc>
              <w:tc>
                <w:tcPr>
                  <w:tcW w:w="885"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0,001 Ω a 10 Ω</w:t>
                  </w:r>
                </w:p>
              </w:tc>
              <w:tc>
                <w:tcPr>
                  <w:tcW w:w="1194"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0,02 Ω a 19,99 kΩ</w:t>
                  </w:r>
                </w:p>
              </w:tc>
              <w:tc>
                <w:tcPr>
                  <w:tcW w:w="1356"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(2 % de lectura + 3 d)</w:t>
                  </w:r>
                </w:p>
              </w:tc>
              <w:tc>
                <w:tcPr>
                  <w:tcW w:w="1356"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(5 % de lectura + 3 d)</w:t>
                  </w:r>
                </w:p>
              </w:tc>
            </w:tr>
            <w:tr w:rsidR="007B7F54" w:rsidTr="007B7F54">
              <w:trPr>
                <w:trHeight w:val="307"/>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RA de 4 polos</w:t>
                  </w:r>
                </w:p>
              </w:tc>
              <w:tc>
                <w:tcPr>
                  <w:tcW w:w="885"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0,001 Ω a 10 Ω</w:t>
                  </w:r>
                </w:p>
              </w:tc>
              <w:tc>
                <w:tcPr>
                  <w:tcW w:w="1194"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0,02 Ω a 19,99 kΩ</w:t>
                  </w:r>
                </w:p>
              </w:tc>
              <w:tc>
                <w:tcPr>
                  <w:tcW w:w="1356"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(2 % de lectura + 3 d)</w:t>
                  </w:r>
                </w:p>
              </w:tc>
              <w:tc>
                <w:tcPr>
                  <w:tcW w:w="1356"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(5 % de lectura + 3 d)</w:t>
                  </w:r>
                </w:p>
              </w:tc>
            </w:tr>
          </w:tbl>
          <w:p w:rsidR="007B7F54" w:rsidRDefault="007B7F54" w:rsidP="007B7F54">
            <w:pPr>
              <w:rPr>
                <w:rFonts w:ascii="Calibri" w:hAnsi="Calibri" w:cs="Calibri"/>
                <w:bCs/>
                <w:sz w:val="22"/>
                <w:szCs w:val="22"/>
                <w:lang w:val="es-BO"/>
              </w:rPr>
            </w:pPr>
          </w:p>
          <w:tbl>
            <w:tblPr>
              <w:tblW w:w="6100" w:type="dxa"/>
              <w:jc w:val="center"/>
              <w:tblCellMar>
                <w:left w:w="70" w:type="dxa"/>
                <w:right w:w="70" w:type="dxa"/>
              </w:tblCellMar>
              <w:tblLook w:val="04A0" w:firstRow="1" w:lastRow="0" w:firstColumn="1" w:lastColumn="0" w:noHBand="0" w:noVBand="1"/>
            </w:tblPr>
            <w:tblGrid>
              <w:gridCol w:w="1585"/>
              <w:gridCol w:w="868"/>
              <w:gridCol w:w="1042"/>
              <w:gridCol w:w="1261"/>
              <w:gridCol w:w="1344"/>
            </w:tblGrid>
            <w:tr w:rsidR="007B7F54" w:rsidTr="007B7F54">
              <w:trPr>
                <w:trHeight w:val="246"/>
                <w:jc w:val="center"/>
              </w:trPr>
              <w:tc>
                <w:tcPr>
                  <w:tcW w:w="61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7F54" w:rsidRPr="00E5290F" w:rsidRDefault="007B7F54" w:rsidP="007B7F54">
                  <w:pPr>
                    <w:rPr>
                      <w:rFonts w:ascii="Calibri" w:hAnsi="Calibri" w:cs="Calibri"/>
                      <w:b/>
                      <w:bCs/>
                      <w:color w:val="000000"/>
                      <w:lang w:val="es-BO" w:eastAsia="es-BO"/>
                    </w:rPr>
                  </w:pPr>
                  <w:r w:rsidRPr="00E5290F">
                    <w:rPr>
                      <w:rFonts w:ascii="Calibri" w:hAnsi="Calibri" w:cs="Calibri"/>
                      <w:b/>
                      <w:bCs/>
                      <w:color w:val="000000"/>
                    </w:rPr>
                    <w:t>Medida de la resistencia de puesta a tierra con pinza y sin picas</w:t>
                  </w:r>
                </w:p>
              </w:tc>
            </w:tr>
            <w:tr w:rsidR="007B7F54" w:rsidTr="007B7F54">
              <w:trPr>
                <w:trHeight w:val="246"/>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7B7F54" w:rsidRDefault="007B7F54" w:rsidP="007B7F54">
                  <w:pPr>
                    <w:rPr>
                      <w:rFonts w:ascii="Calibri" w:hAnsi="Calibri" w:cs="Calibri"/>
                      <w:b/>
                      <w:bCs/>
                      <w:color w:val="000000"/>
                      <w:sz w:val="16"/>
                      <w:szCs w:val="16"/>
                    </w:rPr>
                  </w:pPr>
                  <w:r>
                    <w:rPr>
                      <w:rFonts w:ascii="Calibri" w:hAnsi="Calibri" w:cs="Calibri"/>
                      <w:b/>
                      <w:bCs/>
                      <w:color w:val="000000"/>
                      <w:sz w:val="16"/>
                      <w:szCs w:val="16"/>
                    </w:rPr>
                    <w:t>Métodos de Medida</w:t>
                  </w:r>
                </w:p>
              </w:tc>
              <w:tc>
                <w:tcPr>
                  <w:tcW w:w="868" w:type="dxa"/>
                  <w:tcBorders>
                    <w:top w:val="nil"/>
                    <w:left w:val="nil"/>
                    <w:bottom w:val="single" w:sz="4" w:space="0" w:color="auto"/>
                    <w:right w:val="single" w:sz="4" w:space="0" w:color="auto"/>
                  </w:tcBorders>
                  <w:shd w:val="clear" w:color="auto" w:fill="auto"/>
                  <w:noWrap/>
                  <w:vAlign w:val="bottom"/>
                  <w:hideMark/>
                </w:tcPr>
                <w:p w:rsidR="007B7F54" w:rsidRDefault="007B7F54" w:rsidP="007B7F54">
                  <w:pPr>
                    <w:rPr>
                      <w:rFonts w:ascii="Calibri" w:hAnsi="Calibri" w:cs="Calibri"/>
                      <w:b/>
                      <w:bCs/>
                      <w:color w:val="000000"/>
                      <w:sz w:val="16"/>
                      <w:szCs w:val="16"/>
                    </w:rPr>
                  </w:pPr>
                  <w:r>
                    <w:rPr>
                      <w:rFonts w:ascii="Calibri" w:hAnsi="Calibri" w:cs="Calibri"/>
                      <w:b/>
                      <w:bCs/>
                      <w:color w:val="000000"/>
                      <w:sz w:val="16"/>
                      <w:szCs w:val="16"/>
                    </w:rPr>
                    <w:t>Resolución</w:t>
                  </w:r>
                </w:p>
              </w:tc>
              <w:tc>
                <w:tcPr>
                  <w:tcW w:w="1042" w:type="dxa"/>
                  <w:tcBorders>
                    <w:top w:val="nil"/>
                    <w:left w:val="nil"/>
                    <w:bottom w:val="single" w:sz="4" w:space="0" w:color="auto"/>
                    <w:right w:val="single" w:sz="4" w:space="0" w:color="auto"/>
                  </w:tcBorders>
                  <w:shd w:val="clear" w:color="auto" w:fill="auto"/>
                  <w:noWrap/>
                  <w:vAlign w:val="bottom"/>
                  <w:hideMark/>
                </w:tcPr>
                <w:p w:rsidR="007B7F54" w:rsidRDefault="007B7F54" w:rsidP="007B7F54">
                  <w:pPr>
                    <w:rPr>
                      <w:rFonts w:ascii="Calibri" w:hAnsi="Calibri" w:cs="Calibri"/>
                      <w:b/>
                      <w:bCs/>
                      <w:color w:val="000000"/>
                      <w:sz w:val="16"/>
                      <w:szCs w:val="16"/>
                    </w:rPr>
                  </w:pPr>
                  <w:r>
                    <w:rPr>
                      <w:rFonts w:ascii="Calibri" w:hAnsi="Calibri" w:cs="Calibri"/>
                      <w:b/>
                      <w:bCs/>
                      <w:color w:val="000000"/>
                      <w:sz w:val="16"/>
                      <w:szCs w:val="16"/>
                    </w:rPr>
                    <w:t xml:space="preserve"> Rango de medición </w:t>
                  </w:r>
                </w:p>
              </w:tc>
              <w:tc>
                <w:tcPr>
                  <w:tcW w:w="1261" w:type="dxa"/>
                  <w:tcBorders>
                    <w:top w:val="nil"/>
                    <w:left w:val="nil"/>
                    <w:bottom w:val="single" w:sz="4" w:space="0" w:color="auto"/>
                    <w:right w:val="single" w:sz="4" w:space="0" w:color="auto"/>
                  </w:tcBorders>
                  <w:shd w:val="clear" w:color="auto" w:fill="auto"/>
                  <w:noWrap/>
                  <w:vAlign w:val="bottom"/>
                  <w:hideMark/>
                </w:tcPr>
                <w:p w:rsidR="007B7F54" w:rsidRDefault="007B7F54" w:rsidP="007B7F54">
                  <w:pPr>
                    <w:rPr>
                      <w:rFonts w:ascii="Calibri" w:hAnsi="Calibri" w:cs="Calibri"/>
                      <w:b/>
                      <w:bCs/>
                      <w:color w:val="000000"/>
                      <w:sz w:val="16"/>
                      <w:szCs w:val="16"/>
                    </w:rPr>
                  </w:pPr>
                  <w:r>
                    <w:rPr>
                      <w:rFonts w:ascii="Calibri" w:hAnsi="Calibri" w:cs="Calibri"/>
                      <w:b/>
                      <w:bCs/>
                      <w:color w:val="000000"/>
                      <w:sz w:val="16"/>
                      <w:szCs w:val="16"/>
                    </w:rPr>
                    <w:t xml:space="preserve">Precisión </w:t>
                  </w:r>
                </w:p>
              </w:tc>
              <w:tc>
                <w:tcPr>
                  <w:tcW w:w="1342" w:type="dxa"/>
                  <w:tcBorders>
                    <w:top w:val="nil"/>
                    <w:left w:val="nil"/>
                    <w:bottom w:val="single" w:sz="4" w:space="0" w:color="auto"/>
                    <w:right w:val="single" w:sz="4" w:space="0" w:color="auto"/>
                  </w:tcBorders>
                  <w:shd w:val="clear" w:color="auto" w:fill="auto"/>
                  <w:noWrap/>
                  <w:vAlign w:val="bottom"/>
                  <w:hideMark/>
                </w:tcPr>
                <w:p w:rsidR="007B7F54" w:rsidRDefault="007B7F54" w:rsidP="007B7F54">
                  <w:pPr>
                    <w:rPr>
                      <w:rFonts w:ascii="Calibri" w:hAnsi="Calibri" w:cs="Calibri"/>
                      <w:b/>
                      <w:bCs/>
                      <w:color w:val="000000"/>
                      <w:sz w:val="16"/>
                      <w:szCs w:val="16"/>
                    </w:rPr>
                  </w:pPr>
                  <w:r>
                    <w:rPr>
                      <w:rFonts w:ascii="Calibri" w:hAnsi="Calibri" w:cs="Calibri"/>
                      <w:b/>
                      <w:bCs/>
                      <w:color w:val="000000"/>
                      <w:sz w:val="16"/>
                      <w:szCs w:val="16"/>
                    </w:rPr>
                    <w:t>Error de operación</w:t>
                  </w:r>
                </w:p>
              </w:tc>
            </w:tr>
            <w:tr w:rsidR="007B7F54" w:rsidTr="007B7F54">
              <w:trPr>
                <w:trHeight w:val="371"/>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7B7F54" w:rsidRDefault="007B7F54" w:rsidP="007B7F54">
                  <w:pPr>
                    <w:rPr>
                      <w:rFonts w:ascii="Calibri" w:hAnsi="Calibri" w:cs="Calibri"/>
                      <w:color w:val="000000"/>
                      <w:sz w:val="16"/>
                      <w:szCs w:val="16"/>
                    </w:rPr>
                  </w:pPr>
                  <w:r>
                    <w:rPr>
                      <w:rFonts w:ascii="Calibri" w:hAnsi="Calibri" w:cs="Calibri"/>
                      <w:color w:val="000000"/>
                      <w:sz w:val="16"/>
                      <w:szCs w:val="16"/>
                    </w:rPr>
                    <w:t>RA de 3 polos con pinza amperimétrica</w:t>
                  </w:r>
                </w:p>
              </w:tc>
              <w:tc>
                <w:tcPr>
                  <w:tcW w:w="868"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0,001 Ω a 10 Ω</w:t>
                  </w:r>
                </w:p>
              </w:tc>
              <w:tc>
                <w:tcPr>
                  <w:tcW w:w="1042"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0,02 Ω a 19,99 kΩ</w:t>
                  </w:r>
                </w:p>
              </w:tc>
              <w:tc>
                <w:tcPr>
                  <w:tcW w:w="1261" w:type="dxa"/>
                  <w:tcBorders>
                    <w:top w:val="nil"/>
                    <w:left w:val="nil"/>
                    <w:bottom w:val="single" w:sz="4" w:space="0" w:color="auto"/>
                    <w:right w:val="single" w:sz="4" w:space="0" w:color="auto"/>
                  </w:tcBorders>
                  <w:shd w:val="clear" w:color="auto" w:fill="auto"/>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(7 % de lectura + 3 d)</w:t>
                  </w:r>
                </w:p>
              </w:tc>
              <w:tc>
                <w:tcPr>
                  <w:tcW w:w="1342" w:type="dxa"/>
                  <w:tcBorders>
                    <w:top w:val="nil"/>
                    <w:left w:val="nil"/>
                    <w:bottom w:val="single" w:sz="4" w:space="0" w:color="auto"/>
                    <w:right w:val="single" w:sz="4" w:space="0" w:color="auto"/>
                  </w:tcBorders>
                  <w:shd w:val="clear" w:color="auto" w:fill="auto"/>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(10 % de lectura + 5 d)</w:t>
                  </w:r>
                </w:p>
              </w:tc>
            </w:tr>
            <w:tr w:rsidR="007B7F54" w:rsidTr="007B7F54">
              <w:trPr>
                <w:trHeight w:val="371"/>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7B7F54" w:rsidRDefault="007B7F54" w:rsidP="007B7F54">
                  <w:pPr>
                    <w:rPr>
                      <w:rFonts w:ascii="Calibri" w:hAnsi="Calibri" w:cs="Calibri"/>
                      <w:color w:val="000000"/>
                      <w:sz w:val="16"/>
                      <w:szCs w:val="16"/>
                    </w:rPr>
                  </w:pPr>
                  <w:r>
                    <w:rPr>
                      <w:rFonts w:ascii="Calibri" w:hAnsi="Calibri" w:cs="Calibri"/>
                      <w:color w:val="000000"/>
                      <w:sz w:val="16"/>
                      <w:szCs w:val="16"/>
                    </w:rPr>
                    <w:t>RA  de 4 polos con pinza amperimétrica</w:t>
                  </w:r>
                </w:p>
              </w:tc>
              <w:tc>
                <w:tcPr>
                  <w:tcW w:w="868"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0,001 Ω a 10 Ω</w:t>
                  </w:r>
                </w:p>
              </w:tc>
              <w:tc>
                <w:tcPr>
                  <w:tcW w:w="1042"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0,02 Ω a 19,99 kΩ</w:t>
                  </w:r>
                </w:p>
              </w:tc>
              <w:tc>
                <w:tcPr>
                  <w:tcW w:w="1261" w:type="dxa"/>
                  <w:tcBorders>
                    <w:top w:val="nil"/>
                    <w:left w:val="nil"/>
                    <w:bottom w:val="single" w:sz="4" w:space="0" w:color="auto"/>
                    <w:right w:val="single" w:sz="4" w:space="0" w:color="auto"/>
                  </w:tcBorders>
                  <w:shd w:val="clear" w:color="auto" w:fill="auto"/>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(7 % de lectura + 3 d)</w:t>
                  </w:r>
                </w:p>
              </w:tc>
              <w:tc>
                <w:tcPr>
                  <w:tcW w:w="1342" w:type="dxa"/>
                  <w:tcBorders>
                    <w:top w:val="nil"/>
                    <w:left w:val="nil"/>
                    <w:bottom w:val="single" w:sz="4" w:space="0" w:color="auto"/>
                    <w:right w:val="single" w:sz="4" w:space="0" w:color="auto"/>
                  </w:tcBorders>
                  <w:shd w:val="clear" w:color="auto" w:fill="auto"/>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(10 % de lectura + 5 d)</w:t>
                  </w:r>
                </w:p>
              </w:tc>
            </w:tr>
            <w:tr w:rsidR="007B7F54" w:rsidTr="007B7F54">
              <w:trPr>
                <w:trHeight w:val="371"/>
                <w:jc w:val="center"/>
              </w:trPr>
              <w:tc>
                <w:tcPr>
                  <w:tcW w:w="1585" w:type="dxa"/>
                  <w:tcBorders>
                    <w:top w:val="nil"/>
                    <w:left w:val="single" w:sz="4" w:space="0" w:color="auto"/>
                    <w:bottom w:val="single" w:sz="4" w:space="0" w:color="auto"/>
                    <w:right w:val="single" w:sz="4" w:space="0" w:color="auto"/>
                  </w:tcBorders>
                  <w:shd w:val="clear" w:color="auto" w:fill="auto"/>
                  <w:vAlign w:val="center"/>
                  <w:hideMark/>
                </w:tcPr>
                <w:p w:rsidR="007B7F54" w:rsidRDefault="007B7F54" w:rsidP="007B7F54">
                  <w:pPr>
                    <w:rPr>
                      <w:rFonts w:ascii="Calibri" w:hAnsi="Calibri" w:cs="Calibri"/>
                      <w:color w:val="000000"/>
                      <w:sz w:val="16"/>
                      <w:szCs w:val="16"/>
                    </w:rPr>
                  </w:pPr>
                  <w:r>
                    <w:rPr>
                      <w:rFonts w:ascii="Calibri" w:hAnsi="Calibri" w:cs="Calibri"/>
                      <w:color w:val="000000"/>
                      <w:sz w:val="16"/>
                      <w:szCs w:val="16"/>
                    </w:rPr>
                    <w:t>Medición del bucle de tierra sin picas</w:t>
                  </w:r>
                </w:p>
              </w:tc>
              <w:tc>
                <w:tcPr>
                  <w:tcW w:w="868"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0,001 Ω a 10 Ω</w:t>
                  </w:r>
                </w:p>
              </w:tc>
              <w:tc>
                <w:tcPr>
                  <w:tcW w:w="1042" w:type="dxa"/>
                  <w:tcBorders>
                    <w:top w:val="nil"/>
                    <w:left w:val="nil"/>
                    <w:bottom w:val="single" w:sz="4" w:space="0" w:color="auto"/>
                    <w:right w:val="single" w:sz="4" w:space="0" w:color="auto"/>
                  </w:tcBorders>
                  <w:shd w:val="clear" w:color="auto" w:fill="auto"/>
                  <w:noWrap/>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0,02 Ω a 19,99 kΩ</w:t>
                  </w:r>
                </w:p>
              </w:tc>
              <w:tc>
                <w:tcPr>
                  <w:tcW w:w="1261" w:type="dxa"/>
                  <w:tcBorders>
                    <w:top w:val="nil"/>
                    <w:left w:val="nil"/>
                    <w:bottom w:val="single" w:sz="4" w:space="0" w:color="auto"/>
                    <w:right w:val="single" w:sz="4" w:space="0" w:color="auto"/>
                  </w:tcBorders>
                  <w:shd w:val="clear" w:color="auto" w:fill="auto"/>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(7 % de lectura + 3 d)</w:t>
                  </w:r>
                </w:p>
              </w:tc>
              <w:tc>
                <w:tcPr>
                  <w:tcW w:w="1342" w:type="dxa"/>
                  <w:tcBorders>
                    <w:top w:val="nil"/>
                    <w:left w:val="nil"/>
                    <w:bottom w:val="single" w:sz="4" w:space="0" w:color="auto"/>
                    <w:right w:val="single" w:sz="4" w:space="0" w:color="auto"/>
                  </w:tcBorders>
                  <w:shd w:val="clear" w:color="auto" w:fill="auto"/>
                  <w:vAlign w:val="center"/>
                  <w:hideMark/>
                </w:tcPr>
                <w:p w:rsidR="007B7F54" w:rsidRDefault="007B7F54" w:rsidP="007B7F54">
                  <w:pPr>
                    <w:jc w:val="center"/>
                    <w:rPr>
                      <w:rFonts w:ascii="Calibri" w:hAnsi="Calibri" w:cs="Calibri"/>
                      <w:color w:val="000000"/>
                      <w:sz w:val="16"/>
                      <w:szCs w:val="16"/>
                    </w:rPr>
                  </w:pPr>
                  <w:r>
                    <w:rPr>
                      <w:rFonts w:ascii="Calibri" w:hAnsi="Calibri" w:cs="Calibri"/>
                      <w:color w:val="000000"/>
                      <w:sz w:val="16"/>
                      <w:szCs w:val="16"/>
                    </w:rPr>
                    <w:t>± (10 % de lectura + 5 d)</w:t>
                  </w:r>
                </w:p>
              </w:tc>
            </w:tr>
          </w:tbl>
          <w:p w:rsidR="007B7F54" w:rsidRDefault="007B7F54" w:rsidP="007B7F54">
            <w:pPr>
              <w:ind w:left="720"/>
              <w:rPr>
                <w:rFonts w:ascii="Calibri" w:hAnsi="Calibri" w:cs="Calibri"/>
                <w:bCs/>
                <w:sz w:val="22"/>
                <w:szCs w:val="22"/>
                <w:lang w:val="es-BO"/>
              </w:rPr>
            </w:pP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Estuche de transporte profesional.</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Transferencia y almacenamiento de datos a través de USB.</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Certificado de calibración: con vigencia de un año, desde los 15 días antes de la entrega en almacenes de YPFB.</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Resistencia al agua y al polvo: El instrumento debe estar diseñado para soportar condiciones ambientales severas (cubierta protectora de goma, IP56).</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 xml:space="preserve">Alimentación: </w:t>
            </w:r>
            <w:r w:rsidRPr="007B7F54">
              <w:rPr>
                <w:rFonts w:ascii="Calibri" w:hAnsi="Calibri" w:cs="Calibri"/>
                <w:bCs/>
                <w:sz w:val="16"/>
                <w:szCs w:val="22"/>
                <w:lang w:val="es-BO"/>
              </w:rPr>
              <w:t>con 6</w:t>
            </w:r>
            <w:r w:rsidRPr="007B7F54">
              <w:rPr>
                <w:rFonts w:ascii="Calibri" w:hAnsi="Calibri" w:cs="Calibri"/>
                <w:bCs/>
                <w:sz w:val="16"/>
                <w:szCs w:val="22"/>
                <w:lang w:val="es-BO"/>
              </w:rPr>
              <w:t xml:space="preserve"> baterías alcalinas de 1,5 V (tipo AA LR6).</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Temperatura de trabajo -10 °C a 50 °C (14 °F a 122 °F).</w:t>
            </w:r>
          </w:p>
          <w:p w:rsidR="007B7F54" w:rsidRPr="007B7F54" w:rsidRDefault="007B7F54" w:rsidP="0081449C">
            <w:pPr>
              <w:numPr>
                <w:ilvl w:val="0"/>
                <w:numId w:val="49"/>
              </w:numPr>
              <w:rPr>
                <w:rFonts w:ascii="Calibri" w:hAnsi="Calibri" w:cs="Calibri"/>
                <w:bCs/>
                <w:sz w:val="16"/>
                <w:szCs w:val="22"/>
                <w:lang w:val="es-BO"/>
              </w:rPr>
            </w:pPr>
            <w:r w:rsidRPr="007B7F54">
              <w:rPr>
                <w:rFonts w:ascii="Calibri" w:hAnsi="Calibri" w:cs="Calibri"/>
                <w:bCs/>
                <w:sz w:val="16"/>
                <w:szCs w:val="22"/>
                <w:lang w:val="es-BO"/>
              </w:rPr>
              <w:t>Temperatura de almacenamiento -30 a +60 °C (-22 a +140 °F).</w:t>
            </w:r>
          </w:p>
          <w:p w:rsidR="007B7F54" w:rsidRPr="00EA4C81" w:rsidRDefault="007B7F54" w:rsidP="007B7F54">
            <w:pPr>
              <w:rPr>
                <w:rFonts w:ascii="Calibri" w:hAnsi="Calibri" w:cs="Calibri"/>
                <w:bCs/>
                <w:sz w:val="22"/>
                <w:szCs w:val="22"/>
                <w:lang w:val="es-BO"/>
              </w:rPr>
            </w:pPr>
            <w:r w:rsidRPr="007B7F54">
              <w:rPr>
                <w:rFonts w:ascii="Calibri" w:hAnsi="Calibri" w:cs="Calibri"/>
                <w:bCs/>
                <w:sz w:val="16"/>
                <w:szCs w:val="22"/>
                <w:lang w:val="es-BO"/>
              </w:rPr>
              <w:t xml:space="preserve">Mínimamente debe incluir: Manual de usuario, Baterías, Guía de referencia rápida, 2 pinzas, Estuche profesional, 4 picas de puesta a tierra, 3 rollos de cable. </w:t>
            </w:r>
          </w:p>
        </w:tc>
        <w:tc>
          <w:tcPr>
            <w:tcW w:w="4439" w:type="dxa"/>
            <w:vAlign w:val="center"/>
          </w:tcPr>
          <w:p w:rsidR="007B7F54" w:rsidRPr="009E54DA" w:rsidRDefault="007B7F54" w:rsidP="007B7F54">
            <w:pPr>
              <w:jc w:val="both"/>
              <w:rPr>
                <w:rFonts w:asciiTheme="minorHAnsi" w:hAnsiTheme="minorHAnsi" w:cstheme="minorHAnsi"/>
                <w:b/>
                <w:sz w:val="16"/>
                <w:szCs w:val="16"/>
              </w:rPr>
            </w:pPr>
          </w:p>
        </w:tc>
      </w:tr>
      <w:tr w:rsidR="007B7F54" w:rsidRPr="006F470A" w:rsidTr="007B7F54">
        <w:trPr>
          <w:trHeight w:val="224"/>
          <w:jc w:val="center"/>
        </w:trPr>
        <w:tc>
          <w:tcPr>
            <w:tcW w:w="5023" w:type="dxa"/>
            <w:vAlign w:val="center"/>
          </w:tcPr>
          <w:p w:rsidR="007B7F54" w:rsidRPr="007B7F54" w:rsidRDefault="007B7F54" w:rsidP="007B7F54">
            <w:pPr>
              <w:autoSpaceDE w:val="0"/>
              <w:autoSpaceDN w:val="0"/>
              <w:adjustRightInd w:val="0"/>
              <w:jc w:val="both"/>
              <w:rPr>
                <w:rFonts w:ascii="Verdana" w:hAnsi="Verdana" w:cs="Calibri"/>
                <w:b/>
                <w:bCs/>
                <w:sz w:val="16"/>
                <w:szCs w:val="16"/>
              </w:rPr>
            </w:pPr>
            <w:r w:rsidRPr="007B7F54">
              <w:rPr>
                <w:rFonts w:ascii="Verdana" w:hAnsi="Verdana" w:cs="Calibri"/>
                <w:b/>
                <w:bCs/>
                <w:sz w:val="16"/>
                <w:szCs w:val="16"/>
              </w:rPr>
              <w:t>PLAZO DE ENTREGA</w:t>
            </w:r>
          </w:p>
          <w:p w:rsidR="007B7F54" w:rsidRPr="007B7F54" w:rsidRDefault="007B7F54" w:rsidP="007B7F54">
            <w:pPr>
              <w:autoSpaceDE w:val="0"/>
              <w:autoSpaceDN w:val="0"/>
              <w:adjustRightInd w:val="0"/>
              <w:jc w:val="both"/>
              <w:rPr>
                <w:rFonts w:asciiTheme="minorHAnsi" w:hAnsiTheme="minorHAnsi" w:cstheme="minorHAnsi"/>
                <w:sz w:val="16"/>
                <w:szCs w:val="16"/>
              </w:rPr>
            </w:pPr>
            <w:r w:rsidRPr="007B7F54">
              <w:rPr>
                <w:rFonts w:ascii="Calibri" w:hAnsi="Calibri" w:cs="Calibri"/>
                <w:sz w:val="16"/>
                <w:szCs w:val="16"/>
                <w:lang w:val="es-ES_tradnl"/>
              </w:rPr>
              <w:t>Los bienes deberán ser entregados en un plazo máximo de 60 días calendario a partir de la instrucción emitida por la unidad solicitante una vez firmado el contrato, no se otorga anticipo</w:t>
            </w:r>
          </w:p>
        </w:tc>
        <w:tc>
          <w:tcPr>
            <w:tcW w:w="4439" w:type="dxa"/>
            <w:vAlign w:val="center"/>
          </w:tcPr>
          <w:p w:rsidR="007B7F54" w:rsidRPr="007B7F54" w:rsidRDefault="007B7F54" w:rsidP="007B7F54">
            <w:pPr>
              <w:jc w:val="both"/>
              <w:rPr>
                <w:rFonts w:asciiTheme="minorHAnsi" w:hAnsiTheme="minorHAnsi" w:cstheme="minorHAnsi"/>
                <w:b/>
                <w:sz w:val="16"/>
                <w:szCs w:val="16"/>
              </w:rPr>
            </w:pPr>
          </w:p>
        </w:tc>
      </w:tr>
      <w:tr w:rsidR="007B7F54" w:rsidRPr="006F470A" w:rsidTr="007B7F54">
        <w:trPr>
          <w:trHeight w:val="207"/>
          <w:jc w:val="center"/>
        </w:trPr>
        <w:tc>
          <w:tcPr>
            <w:tcW w:w="5023" w:type="dxa"/>
            <w:vAlign w:val="center"/>
          </w:tcPr>
          <w:p w:rsidR="007B7F54" w:rsidRPr="007B7F54" w:rsidRDefault="007B7F54" w:rsidP="007B7F54">
            <w:pPr>
              <w:autoSpaceDE w:val="0"/>
              <w:autoSpaceDN w:val="0"/>
              <w:adjustRightInd w:val="0"/>
              <w:jc w:val="both"/>
              <w:rPr>
                <w:rFonts w:ascii="Verdana" w:hAnsi="Verdana" w:cs="Calibri"/>
                <w:b/>
                <w:bCs/>
                <w:sz w:val="16"/>
                <w:szCs w:val="16"/>
              </w:rPr>
            </w:pPr>
            <w:r w:rsidRPr="007B7F54">
              <w:rPr>
                <w:rFonts w:ascii="Verdana" w:hAnsi="Verdana" w:cs="Calibri"/>
                <w:b/>
                <w:bCs/>
                <w:sz w:val="16"/>
                <w:szCs w:val="16"/>
              </w:rPr>
              <w:t>EMBALAJE</w:t>
            </w:r>
          </w:p>
          <w:p w:rsidR="007B7F54" w:rsidRPr="007B7F54" w:rsidRDefault="007B7F54" w:rsidP="007B7F54">
            <w:pPr>
              <w:autoSpaceDE w:val="0"/>
              <w:autoSpaceDN w:val="0"/>
              <w:adjustRightInd w:val="0"/>
              <w:jc w:val="both"/>
              <w:rPr>
                <w:rFonts w:ascii="Calibri" w:hAnsi="Calibri" w:cs="Calibri"/>
                <w:sz w:val="16"/>
                <w:szCs w:val="16"/>
                <w:lang w:val="es-ES_tradnl"/>
              </w:rPr>
            </w:pPr>
            <w:r w:rsidRPr="007B7F54">
              <w:rPr>
                <w:rFonts w:ascii="Calibri" w:hAnsi="Calibri" w:cs="Calibri"/>
                <w:sz w:val="16"/>
                <w:szCs w:val="16"/>
                <w:lang w:val="es-ES_tradnl"/>
              </w:rPr>
              <w:t>El embalaje deberá ser adecuado para resistir su almacenamiento y manipulación brusca.</w:t>
            </w:r>
          </w:p>
          <w:p w:rsidR="007B7F54" w:rsidRPr="007B7F54" w:rsidRDefault="007B7F54" w:rsidP="007B7F54">
            <w:pPr>
              <w:autoSpaceDE w:val="0"/>
              <w:autoSpaceDN w:val="0"/>
              <w:adjustRightInd w:val="0"/>
              <w:jc w:val="both"/>
              <w:rPr>
                <w:rFonts w:ascii="Calibri" w:hAnsi="Calibri" w:cs="Calibri"/>
                <w:sz w:val="16"/>
                <w:szCs w:val="16"/>
                <w:lang w:val="es-ES_tradnl"/>
              </w:rPr>
            </w:pPr>
            <w:r w:rsidRPr="007B7F54">
              <w:rPr>
                <w:rFonts w:ascii="Calibri" w:hAnsi="Calibri" w:cs="Calibri"/>
                <w:sz w:val="16"/>
                <w:szCs w:val="16"/>
                <w:lang w:val="es-ES_tradnl"/>
              </w:rPr>
              <w:t>Los bienes que se entregaran a YPFB, no deberán presentar golpes, abolladuras; si se encontrara con alguna de las fallas mencionadas el proveedor deberá reemplazarla por otra que no cuente con las fallas señaladas en plazo máximo de 45 días calendario</w:t>
            </w:r>
          </w:p>
        </w:tc>
        <w:tc>
          <w:tcPr>
            <w:tcW w:w="4439" w:type="dxa"/>
            <w:vAlign w:val="center"/>
          </w:tcPr>
          <w:p w:rsidR="007B7F54" w:rsidRPr="007B7F54" w:rsidRDefault="007B7F54" w:rsidP="007B7F54">
            <w:pPr>
              <w:jc w:val="both"/>
              <w:rPr>
                <w:rFonts w:asciiTheme="minorHAnsi" w:hAnsiTheme="minorHAnsi" w:cstheme="minorHAnsi"/>
                <w:b/>
                <w:sz w:val="16"/>
                <w:szCs w:val="16"/>
              </w:rPr>
            </w:pPr>
          </w:p>
        </w:tc>
      </w:tr>
      <w:tr w:rsidR="007B7F54" w:rsidRPr="006F470A" w:rsidTr="007B7F54">
        <w:trPr>
          <w:trHeight w:val="224"/>
          <w:jc w:val="center"/>
        </w:trPr>
        <w:tc>
          <w:tcPr>
            <w:tcW w:w="5023" w:type="dxa"/>
            <w:vAlign w:val="center"/>
          </w:tcPr>
          <w:p w:rsidR="007B7F54" w:rsidRPr="007B7F54" w:rsidRDefault="007B7F54" w:rsidP="007B7F54">
            <w:pPr>
              <w:jc w:val="both"/>
              <w:rPr>
                <w:rFonts w:ascii="Verdana" w:hAnsi="Verdana" w:cs="Calibri"/>
                <w:b/>
                <w:bCs/>
                <w:sz w:val="16"/>
                <w:szCs w:val="16"/>
              </w:rPr>
            </w:pPr>
            <w:r w:rsidRPr="007B7F54">
              <w:rPr>
                <w:rFonts w:ascii="Verdana" w:hAnsi="Verdana" w:cs="Calibri"/>
                <w:b/>
                <w:bCs/>
                <w:sz w:val="16"/>
                <w:szCs w:val="16"/>
              </w:rPr>
              <w:t>MANUALES</w:t>
            </w:r>
          </w:p>
          <w:p w:rsidR="007B7F54" w:rsidRPr="007B7F54" w:rsidRDefault="007B7F54" w:rsidP="007B7F54">
            <w:pPr>
              <w:autoSpaceDE w:val="0"/>
              <w:autoSpaceDN w:val="0"/>
              <w:adjustRightInd w:val="0"/>
              <w:jc w:val="both"/>
              <w:rPr>
                <w:rFonts w:ascii="Calibri" w:hAnsi="Calibri" w:cs="Calibri"/>
                <w:sz w:val="16"/>
                <w:szCs w:val="16"/>
                <w:lang w:val="es-ES_tradnl"/>
              </w:rPr>
            </w:pPr>
            <w:r w:rsidRPr="007B7F54">
              <w:rPr>
                <w:rFonts w:ascii="Calibri" w:hAnsi="Calibri" w:cs="Calibri"/>
                <w:sz w:val="16"/>
                <w:szCs w:val="16"/>
                <w:lang w:val="es-ES_tradnl"/>
              </w:rPr>
              <w:t xml:space="preserve">El proponente junto con su propuesta deberá entregar ficha técnica del bien ofertado en español, para verificar su propuesta. </w:t>
            </w:r>
          </w:p>
          <w:p w:rsidR="007B7F54" w:rsidRPr="007B7F54" w:rsidRDefault="007B7F54" w:rsidP="007B7F54">
            <w:pPr>
              <w:autoSpaceDE w:val="0"/>
              <w:autoSpaceDN w:val="0"/>
              <w:adjustRightInd w:val="0"/>
              <w:jc w:val="both"/>
              <w:rPr>
                <w:rFonts w:ascii="Calibri" w:hAnsi="Calibri" w:cs="Calibri"/>
                <w:sz w:val="16"/>
                <w:szCs w:val="16"/>
                <w:lang w:val="es-ES_tradnl"/>
              </w:rPr>
            </w:pPr>
          </w:p>
          <w:p w:rsidR="007B7F54" w:rsidRPr="007B7F54" w:rsidRDefault="007B7F54" w:rsidP="007B7F54">
            <w:pPr>
              <w:autoSpaceDE w:val="0"/>
              <w:autoSpaceDN w:val="0"/>
              <w:adjustRightInd w:val="0"/>
              <w:jc w:val="both"/>
              <w:rPr>
                <w:rFonts w:ascii="Calibri" w:hAnsi="Calibri" w:cs="Calibri"/>
                <w:sz w:val="16"/>
                <w:szCs w:val="16"/>
                <w:lang w:val="es-ES_tradnl"/>
              </w:rPr>
            </w:pPr>
            <w:r w:rsidRPr="007B7F54">
              <w:rPr>
                <w:rFonts w:ascii="Calibri" w:hAnsi="Calibri" w:cs="Calibri"/>
                <w:sz w:val="16"/>
                <w:szCs w:val="16"/>
                <w:lang w:val="es-ES_tradnl"/>
              </w:rPr>
              <w:t>El proveedor al momento de la entrega de los bienes deberá también entregar por cada equipo un ejemplar de la siguiente documentación:</w:t>
            </w:r>
          </w:p>
          <w:p w:rsidR="007B7F54" w:rsidRPr="007B7F54" w:rsidRDefault="007B7F54" w:rsidP="0081449C">
            <w:pPr>
              <w:numPr>
                <w:ilvl w:val="0"/>
                <w:numId w:val="50"/>
              </w:numPr>
              <w:autoSpaceDE w:val="0"/>
              <w:autoSpaceDN w:val="0"/>
              <w:adjustRightInd w:val="0"/>
              <w:jc w:val="both"/>
              <w:rPr>
                <w:rFonts w:asciiTheme="minorHAnsi" w:hAnsiTheme="minorHAnsi" w:cstheme="minorHAnsi"/>
                <w:sz w:val="16"/>
                <w:szCs w:val="16"/>
              </w:rPr>
            </w:pPr>
            <w:r w:rsidRPr="007B7F54">
              <w:rPr>
                <w:rFonts w:ascii="Calibri" w:hAnsi="Calibri" w:cs="Calibri"/>
                <w:sz w:val="16"/>
                <w:szCs w:val="16"/>
                <w:lang w:val="es-ES_tradnl"/>
              </w:rPr>
              <w:t>Manual de uso en español.</w:t>
            </w:r>
          </w:p>
        </w:tc>
        <w:tc>
          <w:tcPr>
            <w:tcW w:w="4439" w:type="dxa"/>
            <w:vAlign w:val="center"/>
          </w:tcPr>
          <w:p w:rsidR="007B7F54" w:rsidRPr="007B7F54" w:rsidRDefault="007B7F54" w:rsidP="007B7F54">
            <w:pPr>
              <w:jc w:val="both"/>
              <w:rPr>
                <w:rFonts w:asciiTheme="minorHAnsi" w:hAnsiTheme="minorHAnsi" w:cstheme="minorHAnsi"/>
                <w:b/>
                <w:sz w:val="16"/>
                <w:szCs w:val="16"/>
              </w:rPr>
            </w:pPr>
          </w:p>
        </w:tc>
      </w:tr>
      <w:tr w:rsidR="007B7F54" w:rsidRPr="006F470A" w:rsidTr="007B7F54">
        <w:trPr>
          <w:trHeight w:val="224"/>
          <w:jc w:val="center"/>
        </w:trPr>
        <w:tc>
          <w:tcPr>
            <w:tcW w:w="5023" w:type="dxa"/>
            <w:vAlign w:val="center"/>
          </w:tcPr>
          <w:p w:rsidR="007B7F54" w:rsidRPr="007B7F54" w:rsidRDefault="007B7F54" w:rsidP="007B7F54">
            <w:pPr>
              <w:autoSpaceDE w:val="0"/>
              <w:autoSpaceDN w:val="0"/>
              <w:adjustRightInd w:val="0"/>
              <w:jc w:val="both"/>
              <w:rPr>
                <w:rFonts w:ascii="Verdana" w:hAnsi="Verdana" w:cs="Calibri"/>
                <w:b/>
                <w:bCs/>
                <w:sz w:val="16"/>
                <w:szCs w:val="16"/>
              </w:rPr>
            </w:pPr>
            <w:r w:rsidRPr="007B7F54">
              <w:rPr>
                <w:rFonts w:ascii="Verdana" w:hAnsi="Verdana" w:cs="Calibri"/>
                <w:b/>
                <w:bCs/>
                <w:sz w:val="16"/>
                <w:szCs w:val="16"/>
              </w:rPr>
              <w:lastRenderedPageBreak/>
              <w:t>SERVICIOS CONEXOS</w:t>
            </w:r>
          </w:p>
          <w:p w:rsidR="007B7F54" w:rsidRPr="007B7F54" w:rsidRDefault="007B7F54" w:rsidP="007B7F54">
            <w:pPr>
              <w:jc w:val="both"/>
              <w:rPr>
                <w:rFonts w:ascii="Calibri" w:hAnsi="Calibri" w:cs="Calibri"/>
                <w:sz w:val="16"/>
                <w:szCs w:val="16"/>
                <w:lang w:val="es-ES_tradnl"/>
              </w:rPr>
            </w:pPr>
            <w:r w:rsidRPr="007B7F54">
              <w:rPr>
                <w:rFonts w:ascii="Calibri" w:hAnsi="Calibri" w:cs="Calibri"/>
                <w:sz w:val="16"/>
                <w:szCs w:val="16"/>
                <w:lang w:val="es-ES_tradnl"/>
              </w:rPr>
              <w:t>Como parte integrante de la provisión de los bienes, el proveedor adjudicado deberá incluir el entrenamiento teórico - práctico para la operación y mantenimiento de los equipos, con una carga horaria de 8 horas, la cual estará dirigido al personal técnico de la empresa (18 participantes).</w:t>
            </w:r>
          </w:p>
          <w:p w:rsidR="007B7F54" w:rsidRPr="007B7F54" w:rsidRDefault="007B7F54" w:rsidP="007B7F54">
            <w:pPr>
              <w:jc w:val="both"/>
              <w:rPr>
                <w:rFonts w:ascii="Calibri" w:hAnsi="Calibri" w:cs="Calibri"/>
                <w:sz w:val="16"/>
                <w:szCs w:val="16"/>
                <w:lang w:val="es-ES_tradnl"/>
              </w:rPr>
            </w:pPr>
            <w:r w:rsidRPr="007B7F54">
              <w:rPr>
                <w:rFonts w:ascii="Calibri" w:hAnsi="Calibri" w:cs="Calibri"/>
                <w:sz w:val="16"/>
                <w:szCs w:val="16"/>
                <w:lang w:val="es-ES_tradnl"/>
              </w:rPr>
              <w:t>El contenido mínimo del curso incluirá:</w:t>
            </w:r>
          </w:p>
          <w:p w:rsidR="007B7F54" w:rsidRPr="007B7F54" w:rsidRDefault="007B7F54" w:rsidP="0081449C">
            <w:pPr>
              <w:numPr>
                <w:ilvl w:val="0"/>
                <w:numId w:val="51"/>
              </w:numPr>
              <w:jc w:val="both"/>
              <w:rPr>
                <w:rFonts w:ascii="Calibri" w:hAnsi="Calibri" w:cs="Calibri"/>
                <w:sz w:val="16"/>
                <w:szCs w:val="16"/>
                <w:lang w:val="es-ES_tradnl"/>
              </w:rPr>
            </w:pPr>
            <w:r w:rsidRPr="007B7F54">
              <w:rPr>
                <w:rFonts w:ascii="Calibri" w:hAnsi="Calibri" w:cs="Calibri"/>
                <w:sz w:val="16"/>
                <w:szCs w:val="16"/>
                <w:lang w:val="es-ES_tradnl"/>
              </w:rPr>
              <w:t>Reconocimiento de partes.</w:t>
            </w:r>
          </w:p>
          <w:p w:rsidR="007B7F54" w:rsidRPr="007B7F54" w:rsidRDefault="007B7F54" w:rsidP="0081449C">
            <w:pPr>
              <w:numPr>
                <w:ilvl w:val="0"/>
                <w:numId w:val="51"/>
              </w:numPr>
              <w:jc w:val="both"/>
              <w:rPr>
                <w:rFonts w:ascii="Calibri" w:hAnsi="Calibri" w:cs="Calibri"/>
                <w:sz w:val="16"/>
                <w:szCs w:val="16"/>
                <w:lang w:val="es-ES_tradnl"/>
              </w:rPr>
            </w:pPr>
            <w:r w:rsidRPr="007B7F54">
              <w:rPr>
                <w:rFonts w:ascii="Calibri" w:hAnsi="Calibri" w:cs="Calibri"/>
                <w:sz w:val="16"/>
                <w:szCs w:val="16"/>
                <w:lang w:val="es-ES_tradnl"/>
              </w:rPr>
              <w:t>Operación.</w:t>
            </w:r>
          </w:p>
          <w:p w:rsidR="007B7F54" w:rsidRPr="007B7F54" w:rsidRDefault="007B7F54" w:rsidP="0081449C">
            <w:pPr>
              <w:numPr>
                <w:ilvl w:val="0"/>
                <w:numId w:val="51"/>
              </w:numPr>
              <w:jc w:val="both"/>
              <w:rPr>
                <w:rFonts w:ascii="Calibri" w:hAnsi="Calibri" w:cs="Calibri"/>
                <w:sz w:val="16"/>
                <w:szCs w:val="16"/>
                <w:lang w:val="es-ES_tradnl"/>
              </w:rPr>
            </w:pPr>
            <w:r w:rsidRPr="007B7F54">
              <w:rPr>
                <w:rFonts w:ascii="Calibri" w:hAnsi="Calibri" w:cs="Calibri"/>
                <w:sz w:val="16"/>
                <w:szCs w:val="16"/>
                <w:lang w:val="es-ES_tradnl"/>
              </w:rPr>
              <w:t>Mantenimiento de los equipos.</w:t>
            </w:r>
          </w:p>
          <w:p w:rsidR="007B7F54" w:rsidRPr="007B7F54" w:rsidRDefault="007B7F54" w:rsidP="0081449C">
            <w:pPr>
              <w:numPr>
                <w:ilvl w:val="0"/>
                <w:numId w:val="51"/>
              </w:numPr>
              <w:jc w:val="both"/>
              <w:rPr>
                <w:rFonts w:ascii="Calibri" w:hAnsi="Calibri" w:cs="Calibri"/>
                <w:sz w:val="16"/>
                <w:szCs w:val="16"/>
                <w:lang w:val="es-ES_tradnl"/>
              </w:rPr>
            </w:pPr>
            <w:r w:rsidRPr="007B7F54">
              <w:rPr>
                <w:rFonts w:ascii="Calibri" w:hAnsi="Calibri" w:cs="Calibri"/>
                <w:sz w:val="16"/>
                <w:szCs w:val="16"/>
                <w:lang w:val="es-ES_tradnl"/>
              </w:rPr>
              <w:t>Interpretación de errores en los equipos.</w:t>
            </w:r>
          </w:p>
          <w:p w:rsidR="007B7F54" w:rsidRPr="007B7F54" w:rsidRDefault="007B7F54" w:rsidP="007B7F54">
            <w:pPr>
              <w:autoSpaceDE w:val="0"/>
              <w:autoSpaceDN w:val="0"/>
              <w:adjustRightInd w:val="0"/>
              <w:jc w:val="both"/>
              <w:rPr>
                <w:rFonts w:ascii="Calibri" w:hAnsi="Calibri" w:cs="Calibri"/>
                <w:sz w:val="16"/>
                <w:szCs w:val="16"/>
              </w:rPr>
            </w:pPr>
            <w:r w:rsidRPr="007B7F54">
              <w:rPr>
                <w:rFonts w:ascii="Calibri" w:hAnsi="Calibri" w:cs="Calibri"/>
                <w:sz w:val="16"/>
                <w:szCs w:val="16"/>
              </w:rPr>
              <w:t xml:space="preserve">La capacitación se realizará en la ciudad de Sucre en coordinación con el Comité de Recepción. </w:t>
            </w:r>
          </w:p>
          <w:p w:rsidR="007B7F54" w:rsidRPr="007B7F54" w:rsidRDefault="007B7F54" w:rsidP="007B7F54">
            <w:pPr>
              <w:autoSpaceDE w:val="0"/>
              <w:autoSpaceDN w:val="0"/>
              <w:adjustRightInd w:val="0"/>
              <w:jc w:val="both"/>
              <w:rPr>
                <w:rFonts w:asciiTheme="minorHAnsi" w:hAnsiTheme="minorHAnsi" w:cstheme="minorHAnsi"/>
                <w:sz w:val="16"/>
                <w:szCs w:val="16"/>
              </w:rPr>
            </w:pPr>
            <w:r w:rsidRPr="007B7F54">
              <w:rPr>
                <w:rFonts w:ascii="Calibri" w:hAnsi="Calibri" w:cs="Calibri"/>
                <w:sz w:val="16"/>
                <w:szCs w:val="16"/>
              </w:rPr>
              <w:t>El proveedor deberá entregar a los participantes los manuales técnicos de operación y mantenimiento y otro que viere conveniente para el mejor aprovechamiento del entrenamiento</w:t>
            </w:r>
          </w:p>
        </w:tc>
        <w:tc>
          <w:tcPr>
            <w:tcW w:w="4439" w:type="dxa"/>
            <w:vAlign w:val="center"/>
          </w:tcPr>
          <w:p w:rsidR="007B7F54" w:rsidRPr="007B7F54" w:rsidRDefault="007B7F54" w:rsidP="007B7F54">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7B7F54" w:rsidRDefault="007B7F54" w:rsidP="00F15D91">
      <w:pPr>
        <w:jc w:val="center"/>
        <w:rPr>
          <w:rFonts w:asciiTheme="minorHAnsi" w:hAnsiTheme="minorHAnsi" w:cstheme="minorHAnsi"/>
          <w:sz w:val="16"/>
          <w:szCs w:val="16"/>
          <w:lang w:val="es-BO"/>
        </w:rPr>
      </w:pPr>
    </w:p>
    <w:p w:rsidR="007B7F54" w:rsidRPr="006F470A" w:rsidRDefault="007B7F54"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B238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7" o:title=""/>
          </v:shape>
          <o:OLEObject Type="Embed" ProgID="Equation.3" ShapeID="_x0000_i1025" DrawAspect="Content" ObjectID="_1620562542"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19" o:title=""/>
          </v:shape>
          <o:OLEObject Type="Embed" ProgID="Equation.3" ShapeID="_x0000_i1026" DrawAspect="Content" ObjectID="_1620562543"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20562544"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3" o:title=""/>
          </v:shape>
          <o:OLEObject Type="Embed" ProgID="Equation.3" ShapeID="_x0000_i1028" DrawAspect="Content" ObjectID="_1620562545"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Default="004918C3" w:rsidP="00246CFF">
      <w:pPr>
        <w:jc w:val="center"/>
        <w:rPr>
          <w:rFonts w:asciiTheme="minorHAnsi" w:hAnsiTheme="minorHAnsi" w:cstheme="minorHAnsi"/>
          <w:b/>
          <w:sz w:val="22"/>
          <w:szCs w:val="22"/>
          <w:lang w:val="es-ES_tradnl"/>
        </w:rPr>
      </w:pPr>
      <w:r w:rsidRPr="00246CFF">
        <w:rPr>
          <w:rFonts w:asciiTheme="minorHAnsi" w:hAnsiTheme="minorHAnsi" w:cstheme="minorHAnsi"/>
          <w:b/>
          <w:sz w:val="22"/>
          <w:szCs w:val="22"/>
          <w:lang w:val="es-ES_tradnl"/>
        </w:rPr>
        <w:t>PARTE VI</w:t>
      </w:r>
    </w:p>
    <w:p w:rsidR="00246CFF" w:rsidRDefault="00246CFF" w:rsidP="00246CFF">
      <w:pPr>
        <w:jc w:val="center"/>
        <w:rPr>
          <w:rFonts w:asciiTheme="minorHAnsi" w:hAnsiTheme="minorHAnsi" w:cstheme="minorHAnsi"/>
          <w:b/>
          <w:sz w:val="22"/>
          <w:szCs w:val="22"/>
          <w:lang w:val="es-ES_tradnl"/>
        </w:rPr>
      </w:pPr>
    </w:p>
    <w:p w:rsidR="007B7F54" w:rsidRPr="00246CFF" w:rsidRDefault="007B7F54" w:rsidP="00246CF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TECNICAS</w:t>
      </w:r>
    </w:p>
    <w:p w:rsidR="007B7F54" w:rsidRDefault="007B7F54" w:rsidP="007B7F54">
      <w:pPr>
        <w:rPr>
          <w:rFonts w:ascii="Verdana" w:hAnsi="Verdana" w:cs="Calibri"/>
          <w:b/>
          <w:color w:val="000000"/>
          <w:szCs w:val="22"/>
        </w:rPr>
      </w:pPr>
    </w:p>
    <w:p w:rsidR="007B7F54" w:rsidRPr="007D67B4" w:rsidRDefault="007B7F54" w:rsidP="007B7F54">
      <w:pPr>
        <w:jc w:val="center"/>
        <w:rPr>
          <w:rFonts w:ascii="Verdana" w:hAnsi="Verdana" w:cs="Calibri"/>
          <w:b/>
          <w:color w:val="000000"/>
          <w:szCs w:val="22"/>
          <w:u w:val="single"/>
        </w:rPr>
      </w:pPr>
      <w:r w:rsidRPr="00E972E6">
        <w:rPr>
          <w:rFonts w:ascii="Verdana" w:hAnsi="Verdana" w:cs="Calibri"/>
          <w:b/>
          <w:color w:val="000000"/>
          <w:szCs w:val="22"/>
          <w:u w:val="single"/>
        </w:rPr>
        <w:t>ADQUISICIÓN DE COMPROBADOR PUESTA A TIERRA</w:t>
      </w:r>
    </w:p>
    <w:p w:rsidR="007B7F54" w:rsidRDefault="007B7F54" w:rsidP="007B7F54">
      <w:pPr>
        <w:jc w:val="both"/>
        <w:rPr>
          <w:rFonts w:ascii="Verdana" w:hAnsi="Verdana" w:cs="Verdana"/>
          <w:bCs/>
          <w:color w:val="000000"/>
          <w:sz w:val="18"/>
          <w:szCs w:val="18"/>
        </w:rPr>
      </w:pPr>
    </w:p>
    <w:tbl>
      <w:tblPr>
        <w:tblW w:w="7996" w:type="dxa"/>
        <w:jc w:val="center"/>
        <w:tblCellMar>
          <w:left w:w="70" w:type="dxa"/>
          <w:right w:w="70" w:type="dxa"/>
        </w:tblCellMar>
        <w:tblLook w:val="04A0" w:firstRow="1" w:lastRow="0" w:firstColumn="1" w:lastColumn="0" w:noHBand="0" w:noVBand="1"/>
      </w:tblPr>
      <w:tblGrid>
        <w:gridCol w:w="676"/>
        <w:gridCol w:w="3397"/>
        <w:gridCol w:w="1641"/>
        <w:gridCol w:w="2282"/>
      </w:tblGrid>
      <w:tr w:rsidR="007B7F54" w:rsidRPr="00FD291B" w:rsidTr="00E57BBD">
        <w:trPr>
          <w:trHeight w:val="345"/>
          <w:jc w:val="center"/>
        </w:trPr>
        <w:tc>
          <w:tcPr>
            <w:tcW w:w="676" w:type="dxa"/>
            <w:tcBorders>
              <w:top w:val="single" w:sz="4" w:space="0" w:color="auto"/>
              <w:left w:val="single" w:sz="4" w:space="0" w:color="auto"/>
              <w:bottom w:val="single" w:sz="4" w:space="0" w:color="auto"/>
              <w:right w:val="single" w:sz="4" w:space="0" w:color="000000"/>
            </w:tcBorders>
            <w:shd w:val="clear" w:color="auto" w:fill="B8CCE4"/>
            <w:vAlign w:val="center"/>
          </w:tcPr>
          <w:p w:rsidR="007B7F54" w:rsidRPr="00E0094B" w:rsidRDefault="007B7F54" w:rsidP="00E57BBD">
            <w:pPr>
              <w:spacing w:before="60" w:after="60"/>
              <w:jc w:val="center"/>
              <w:rPr>
                <w:rFonts w:ascii="Verdana" w:hAnsi="Verdana" w:cs="Calibri"/>
                <w:b/>
                <w:bCs/>
                <w:sz w:val="14"/>
                <w:szCs w:val="18"/>
                <w:lang w:val="es-BO"/>
              </w:rPr>
            </w:pPr>
            <w:r>
              <w:rPr>
                <w:rFonts w:ascii="Verdana" w:hAnsi="Verdana" w:cs="Calibri"/>
                <w:b/>
                <w:bCs/>
                <w:sz w:val="14"/>
                <w:szCs w:val="18"/>
                <w:lang w:val="es-BO"/>
              </w:rPr>
              <w:t>N°</w:t>
            </w:r>
          </w:p>
        </w:tc>
        <w:tc>
          <w:tcPr>
            <w:tcW w:w="3397" w:type="dxa"/>
            <w:tcBorders>
              <w:top w:val="single" w:sz="4" w:space="0" w:color="auto"/>
              <w:left w:val="single" w:sz="4" w:space="0" w:color="auto"/>
              <w:bottom w:val="single" w:sz="4" w:space="0" w:color="auto"/>
              <w:right w:val="single" w:sz="4" w:space="0" w:color="000000"/>
            </w:tcBorders>
            <w:shd w:val="clear" w:color="auto" w:fill="B8CCE4"/>
            <w:vAlign w:val="center"/>
          </w:tcPr>
          <w:p w:rsidR="007B7F54" w:rsidRPr="00E0094B" w:rsidRDefault="007B7F54" w:rsidP="00E57BBD">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DESCRIPCIÓN DETALLADA DEL BIEN</w:t>
            </w:r>
          </w:p>
        </w:tc>
        <w:tc>
          <w:tcPr>
            <w:tcW w:w="1641" w:type="dxa"/>
            <w:tcBorders>
              <w:top w:val="single" w:sz="4" w:space="0" w:color="auto"/>
              <w:left w:val="single" w:sz="4" w:space="0" w:color="auto"/>
              <w:bottom w:val="single" w:sz="4" w:space="0" w:color="auto"/>
              <w:right w:val="single" w:sz="4" w:space="0" w:color="auto"/>
            </w:tcBorders>
            <w:shd w:val="clear" w:color="auto" w:fill="B8CCE4"/>
            <w:vAlign w:val="center"/>
          </w:tcPr>
          <w:p w:rsidR="007B7F54" w:rsidRPr="00E0094B" w:rsidRDefault="007B7F54" w:rsidP="00E57BBD">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 xml:space="preserve">UNIDAD DE MEDIDA </w:t>
            </w:r>
          </w:p>
        </w:tc>
        <w:tc>
          <w:tcPr>
            <w:tcW w:w="228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7B7F54" w:rsidRPr="00E0094B" w:rsidRDefault="007B7F54" w:rsidP="00E57BBD">
            <w:pPr>
              <w:spacing w:before="60" w:after="60"/>
              <w:jc w:val="center"/>
              <w:rPr>
                <w:rFonts w:ascii="Verdana" w:hAnsi="Verdana" w:cs="Calibri"/>
                <w:b/>
                <w:bCs/>
                <w:sz w:val="14"/>
                <w:szCs w:val="18"/>
                <w:lang w:val="es-BO"/>
              </w:rPr>
            </w:pPr>
            <w:r w:rsidRPr="00E0094B">
              <w:rPr>
                <w:rFonts w:ascii="Verdana" w:hAnsi="Verdana" w:cs="Calibri"/>
                <w:b/>
                <w:bCs/>
                <w:sz w:val="14"/>
                <w:szCs w:val="18"/>
                <w:lang w:val="es-BO"/>
              </w:rPr>
              <w:t>CANTIDAD</w:t>
            </w:r>
          </w:p>
        </w:tc>
      </w:tr>
      <w:tr w:rsidR="007B7F54" w:rsidRPr="00FD291B" w:rsidTr="00E57BBD">
        <w:trPr>
          <w:trHeight w:val="273"/>
          <w:jc w:val="center"/>
        </w:trPr>
        <w:tc>
          <w:tcPr>
            <w:tcW w:w="676" w:type="dxa"/>
            <w:tcBorders>
              <w:top w:val="single" w:sz="4" w:space="0" w:color="auto"/>
              <w:left w:val="single" w:sz="4" w:space="0" w:color="auto"/>
              <w:bottom w:val="single" w:sz="4" w:space="0" w:color="auto"/>
              <w:right w:val="single" w:sz="4" w:space="0" w:color="000000"/>
            </w:tcBorders>
            <w:vAlign w:val="center"/>
          </w:tcPr>
          <w:p w:rsidR="007B7F54" w:rsidRPr="003D5309" w:rsidRDefault="007B7F54" w:rsidP="00E57BBD">
            <w:pPr>
              <w:spacing w:before="60" w:after="60"/>
              <w:jc w:val="center"/>
              <w:rPr>
                <w:rFonts w:ascii="Verdana" w:hAnsi="Verdana" w:cs="Calibri"/>
                <w:bCs/>
                <w:sz w:val="18"/>
                <w:szCs w:val="18"/>
                <w:lang w:val="es-BO"/>
              </w:rPr>
            </w:pPr>
            <w:r w:rsidRPr="003D5309">
              <w:rPr>
                <w:rFonts w:ascii="Verdana" w:hAnsi="Verdana" w:cs="Calibri"/>
                <w:bCs/>
                <w:sz w:val="18"/>
                <w:szCs w:val="18"/>
                <w:lang w:val="es-BO"/>
              </w:rPr>
              <w:t>1</w:t>
            </w:r>
          </w:p>
        </w:tc>
        <w:tc>
          <w:tcPr>
            <w:tcW w:w="3397" w:type="dxa"/>
            <w:tcBorders>
              <w:top w:val="single" w:sz="4" w:space="0" w:color="auto"/>
              <w:left w:val="single" w:sz="4" w:space="0" w:color="auto"/>
              <w:bottom w:val="single" w:sz="4" w:space="0" w:color="auto"/>
              <w:right w:val="single" w:sz="4" w:space="0" w:color="000000"/>
            </w:tcBorders>
            <w:shd w:val="clear" w:color="auto" w:fill="auto"/>
            <w:vAlign w:val="center"/>
          </w:tcPr>
          <w:p w:rsidR="007B7F54" w:rsidRPr="00277EBE" w:rsidRDefault="007B7F54" w:rsidP="00E57BBD">
            <w:pPr>
              <w:spacing w:before="60" w:after="60"/>
              <w:jc w:val="center"/>
              <w:rPr>
                <w:rFonts w:ascii="Verdana" w:hAnsi="Verdana" w:cs="Verdana"/>
                <w:color w:val="000000"/>
                <w:sz w:val="22"/>
                <w:szCs w:val="22"/>
              </w:rPr>
            </w:pPr>
            <w:r w:rsidRPr="00277EBE">
              <w:rPr>
                <w:rFonts w:ascii="Calibri" w:hAnsi="Calibri" w:cs="Calibri"/>
                <w:bCs/>
                <w:sz w:val="22"/>
                <w:szCs w:val="22"/>
                <w:lang w:val="es-BO"/>
              </w:rPr>
              <w:t>COMPROBADOR PUESTA A TIERRA</w:t>
            </w:r>
          </w:p>
        </w:tc>
        <w:tc>
          <w:tcPr>
            <w:tcW w:w="1641" w:type="dxa"/>
            <w:tcBorders>
              <w:top w:val="single" w:sz="4" w:space="0" w:color="auto"/>
              <w:left w:val="single" w:sz="4" w:space="0" w:color="auto"/>
              <w:bottom w:val="single" w:sz="4" w:space="0" w:color="auto"/>
              <w:right w:val="single" w:sz="4" w:space="0" w:color="auto"/>
            </w:tcBorders>
          </w:tcPr>
          <w:p w:rsidR="007B7F54" w:rsidRPr="005E1222" w:rsidRDefault="007B7F54" w:rsidP="00E57BBD">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22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F54" w:rsidRPr="005E1222" w:rsidRDefault="007B7F54" w:rsidP="00E57BBD">
            <w:pPr>
              <w:spacing w:before="60" w:after="60"/>
              <w:jc w:val="center"/>
              <w:rPr>
                <w:rFonts w:ascii="Calibri" w:hAnsi="Calibri" w:cs="Calibri"/>
                <w:bCs/>
                <w:sz w:val="22"/>
                <w:szCs w:val="22"/>
                <w:lang w:val="es-BO"/>
              </w:rPr>
            </w:pPr>
            <w:r>
              <w:rPr>
                <w:rFonts w:ascii="Calibri" w:hAnsi="Calibri" w:cs="Calibri"/>
                <w:bCs/>
                <w:sz w:val="22"/>
                <w:szCs w:val="22"/>
                <w:lang w:val="es-BO"/>
              </w:rPr>
              <w:t>6</w:t>
            </w:r>
          </w:p>
        </w:tc>
      </w:tr>
    </w:tbl>
    <w:p w:rsidR="007B7F54" w:rsidRDefault="007B7F54" w:rsidP="007B7F54">
      <w:pPr>
        <w:jc w:val="both"/>
        <w:rPr>
          <w:rFonts w:ascii="Verdana" w:hAnsi="Verdana" w:cs="Verdana"/>
          <w:bCs/>
          <w:color w:val="000000"/>
          <w:sz w:val="18"/>
          <w:szCs w:val="18"/>
        </w:rPr>
      </w:pPr>
    </w:p>
    <w:p w:rsidR="007B7F54" w:rsidRDefault="007B7F54" w:rsidP="007B7F54">
      <w:pPr>
        <w:jc w:val="both"/>
        <w:rPr>
          <w:rFonts w:ascii="Verdana" w:hAnsi="Verdana" w:cs="Verdana"/>
          <w:bCs/>
          <w:color w:val="000000"/>
          <w:sz w:val="18"/>
          <w:szCs w:val="18"/>
        </w:rPr>
      </w:pPr>
    </w:p>
    <w:p w:rsidR="007B7F54" w:rsidRDefault="007B7F54" w:rsidP="0081449C">
      <w:pPr>
        <w:pStyle w:val="Prrafodelista"/>
        <w:numPr>
          <w:ilvl w:val="0"/>
          <w:numId w:val="4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rsidR="007B7F54" w:rsidRDefault="007B7F54" w:rsidP="007B7F54">
      <w:pPr>
        <w:pStyle w:val="Prrafodelista"/>
        <w:ind w:left="0"/>
        <w:contextualSpacing/>
        <w:jc w:val="both"/>
        <w:rPr>
          <w:rFonts w:ascii="Verdana" w:hAnsi="Verdana" w:cs="Calibri"/>
          <w:b/>
          <w:bCs/>
          <w:sz w:val="18"/>
          <w:szCs w:val="18"/>
          <w:lang w:eastAsia="es-BO"/>
        </w:rPr>
      </w:pPr>
    </w:p>
    <w:p w:rsidR="007B7F54" w:rsidRDefault="007B7F54" w:rsidP="007B7F54">
      <w:pPr>
        <w:pStyle w:val="Prrafodelista"/>
        <w:ind w:left="0"/>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B7F54" w:rsidRPr="00FD291B" w:rsidTr="00E57BBD">
        <w:trPr>
          <w:trHeight w:val="376"/>
        </w:trPr>
        <w:tc>
          <w:tcPr>
            <w:tcW w:w="9603" w:type="dxa"/>
            <w:shd w:val="clear" w:color="auto" w:fill="B8CCE4"/>
            <w:vAlign w:val="center"/>
          </w:tcPr>
          <w:p w:rsidR="007B7F54" w:rsidRPr="005E1222" w:rsidRDefault="007B7F54" w:rsidP="00516C69">
            <w:pPr>
              <w:autoSpaceDE w:val="0"/>
              <w:autoSpaceDN w:val="0"/>
              <w:adjustRightInd w:val="0"/>
              <w:rPr>
                <w:rFonts w:ascii="Calibri" w:hAnsi="Calibri" w:cs="Calibri"/>
                <w:b/>
                <w:bCs/>
                <w:sz w:val="22"/>
                <w:szCs w:val="22"/>
                <w:lang w:eastAsia="es-BO"/>
              </w:rPr>
            </w:pPr>
            <w:r w:rsidRPr="005E1222">
              <w:rPr>
                <w:rFonts w:ascii="Calibri" w:hAnsi="Calibri" w:cs="Calibri"/>
                <w:b/>
                <w:bCs/>
                <w:sz w:val="22"/>
                <w:szCs w:val="22"/>
              </w:rPr>
              <w:t xml:space="preserve">CARACTERÍSTICAS TÉCNICAS DEL BIEN </w:t>
            </w:r>
          </w:p>
        </w:tc>
      </w:tr>
      <w:tr w:rsidR="007B7F54" w:rsidRPr="00FD291B" w:rsidTr="00E57BBD">
        <w:trPr>
          <w:trHeight w:val="835"/>
        </w:trPr>
        <w:tc>
          <w:tcPr>
            <w:tcW w:w="9603" w:type="dxa"/>
            <w:shd w:val="clear" w:color="auto" w:fill="auto"/>
            <w:vAlign w:val="center"/>
          </w:tcPr>
          <w:p w:rsidR="007B7F54" w:rsidRPr="00277EBE" w:rsidRDefault="007B7F54" w:rsidP="00516C69">
            <w:pPr>
              <w:rPr>
                <w:rFonts w:ascii="Calibri" w:hAnsi="Calibri" w:cs="Calibri"/>
                <w:bCs/>
                <w:sz w:val="22"/>
                <w:szCs w:val="22"/>
                <w:lang w:val="es-BO"/>
              </w:rPr>
            </w:pPr>
            <w:r>
              <w:rPr>
                <w:rFonts w:ascii="Calibri" w:hAnsi="Calibri" w:cs="Calibri"/>
                <w:bCs/>
                <w:sz w:val="22"/>
                <w:szCs w:val="22"/>
                <w:lang w:val="es-BO"/>
              </w:rPr>
              <w:t>El bien propuesto debe cumplir mínimamente las siguientes características:</w:t>
            </w:r>
          </w:p>
          <w:p w:rsidR="007B7F54" w:rsidRPr="00277EBE" w:rsidRDefault="007B7F54" w:rsidP="0081449C">
            <w:pPr>
              <w:numPr>
                <w:ilvl w:val="0"/>
                <w:numId w:val="62"/>
              </w:numPr>
              <w:rPr>
                <w:rFonts w:ascii="Calibri" w:hAnsi="Calibri" w:cs="Calibri"/>
                <w:bCs/>
                <w:sz w:val="22"/>
                <w:szCs w:val="22"/>
                <w:lang w:val="es-BO"/>
              </w:rPr>
            </w:pPr>
            <w:r w:rsidRPr="00277EBE">
              <w:rPr>
                <w:rFonts w:ascii="Calibri" w:hAnsi="Calibri" w:cs="Calibri"/>
                <w:bCs/>
                <w:sz w:val="22"/>
                <w:szCs w:val="22"/>
                <w:lang w:val="es-BO"/>
              </w:rPr>
              <w:t>Prueba de bucle de resistencia</w:t>
            </w:r>
            <w:r>
              <w:rPr>
                <w:rFonts w:ascii="Calibri" w:hAnsi="Calibri" w:cs="Calibri"/>
                <w:bCs/>
                <w:sz w:val="22"/>
                <w:szCs w:val="22"/>
                <w:lang w:val="es-BO"/>
              </w:rPr>
              <w:t xml:space="preserve"> </w:t>
            </w:r>
            <w:r w:rsidRPr="00277EBE">
              <w:rPr>
                <w:rFonts w:ascii="Calibri" w:hAnsi="Calibri" w:cs="Calibri"/>
                <w:bCs/>
                <w:sz w:val="22"/>
                <w:szCs w:val="22"/>
                <w:lang w:val="es-BO"/>
              </w:rPr>
              <w:t>de puesta a tierra con el</w:t>
            </w:r>
            <w:r>
              <w:rPr>
                <w:rFonts w:ascii="Calibri" w:hAnsi="Calibri" w:cs="Calibri"/>
                <w:bCs/>
                <w:sz w:val="22"/>
                <w:szCs w:val="22"/>
                <w:lang w:val="es-BO"/>
              </w:rPr>
              <w:t xml:space="preserve"> </w:t>
            </w:r>
            <w:r w:rsidRPr="00277EBE">
              <w:rPr>
                <w:rFonts w:ascii="Calibri" w:hAnsi="Calibri" w:cs="Calibri"/>
                <w:bCs/>
                <w:sz w:val="22"/>
                <w:szCs w:val="22"/>
                <w:lang w:val="es-BO"/>
              </w:rPr>
              <w:t>método de caída de potencial</w:t>
            </w:r>
            <w:r>
              <w:rPr>
                <w:rFonts w:ascii="Calibri" w:hAnsi="Calibri" w:cs="Calibri"/>
                <w:bCs/>
                <w:sz w:val="22"/>
                <w:szCs w:val="22"/>
                <w:lang w:val="es-BO"/>
              </w:rPr>
              <w:t xml:space="preserve"> </w:t>
            </w:r>
            <w:r w:rsidRPr="00277EBE">
              <w:rPr>
                <w:rFonts w:ascii="Calibri" w:hAnsi="Calibri" w:cs="Calibri"/>
                <w:bCs/>
                <w:sz w:val="22"/>
                <w:szCs w:val="22"/>
                <w:lang w:val="es-BO"/>
              </w:rPr>
              <w:t>de 3 y 4 hilos</w:t>
            </w:r>
            <w:r>
              <w:rPr>
                <w:rFonts w:ascii="Calibri" w:hAnsi="Calibri" w:cs="Calibri"/>
                <w:bCs/>
                <w:sz w:val="22"/>
                <w:szCs w:val="22"/>
                <w:lang w:val="es-BO"/>
              </w:rPr>
              <w:t>.</w:t>
            </w:r>
          </w:p>
          <w:p w:rsidR="007B7F54" w:rsidRPr="00277EBE" w:rsidRDefault="007B7F54" w:rsidP="0081449C">
            <w:pPr>
              <w:numPr>
                <w:ilvl w:val="0"/>
                <w:numId w:val="62"/>
              </w:numPr>
              <w:rPr>
                <w:rFonts w:ascii="Calibri" w:hAnsi="Calibri" w:cs="Calibri"/>
                <w:bCs/>
                <w:sz w:val="22"/>
                <w:szCs w:val="22"/>
                <w:lang w:val="es-BO"/>
              </w:rPr>
            </w:pPr>
            <w:r w:rsidRPr="00277EBE">
              <w:rPr>
                <w:rFonts w:ascii="Calibri" w:hAnsi="Calibri" w:cs="Calibri"/>
                <w:bCs/>
                <w:sz w:val="22"/>
                <w:szCs w:val="22"/>
                <w:lang w:val="es-BO"/>
              </w:rPr>
              <w:t>Medición de la resistividad de</w:t>
            </w:r>
            <w:r>
              <w:rPr>
                <w:rFonts w:ascii="Calibri" w:hAnsi="Calibri" w:cs="Calibri"/>
                <w:bCs/>
                <w:sz w:val="22"/>
                <w:szCs w:val="22"/>
                <w:lang w:val="es-BO"/>
              </w:rPr>
              <w:t xml:space="preserve"> </w:t>
            </w:r>
            <w:r w:rsidRPr="00277EBE">
              <w:rPr>
                <w:rFonts w:ascii="Calibri" w:hAnsi="Calibri" w:cs="Calibri"/>
                <w:bCs/>
                <w:sz w:val="22"/>
                <w:szCs w:val="22"/>
                <w:lang w:val="es-BO"/>
              </w:rPr>
              <w:t>suelos de 4 polos</w:t>
            </w:r>
            <w:r>
              <w:rPr>
                <w:rFonts w:ascii="Calibri" w:hAnsi="Calibri" w:cs="Calibri"/>
                <w:bCs/>
                <w:sz w:val="22"/>
                <w:szCs w:val="22"/>
                <w:lang w:val="es-BO"/>
              </w:rPr>
              <w:t>.</w:t>
            </w:r>
          </w:p>
          <w:p w:rsidR="007B7F54" w:rsidRPr="00277EBE" w:rsidRDefault="007B7F54" w:rsidP="0081449C">
            <w:pPr>
              <w:numPr>
                <w:ilvl w:val="0"/>
                <w:numId w:val="62"/>
              </w:numPr>
              <w:rPr>
                <w:rFonts w:ascii="Calibri" w:hAnsi="Calibri" w:cs="Calibri"/>
                <w:bCs/>
                <w:sz w:val="22"/>
                <w:szCs w:val="22"/>
                <w:lang w:val="es-BO"/>
              </w:rPr>
            </w:pPr>
            <w:r w:rsidRPr="00277EBE">
              <w:rPr>
                <w:rFonts w:ascii="Calibri" w:hAnsi="Calibri" w:cs="Calibri"/>
                <w:bCs/>
                <w:sz w:val="22"/>
                <w:szCs w:val="22"/>
                <w:lang w:val="es-BO"/>
              </w:rPr>
              <w:t>Medición de resistencia de</w:t>
            </w:r>
            <w:r>
              <w:rPr>
                <w:rFonts w:ascii="Calibri" w:hAnsi="Calibri" w:cs="Calibri"/>
                <w:bCs/>
                <w:sz w:val="22"/>
                <w:szCs w:val="22"/>
                <w:lang w:val="es-BO"/>
              </w:rPr>
              <w:t xml:space="preserve"> </w:t>
            </w:r>
            <w:r w:rsidRPr="00277EBE">
              <w:rPr>
                <w:rFonts w:ascii="Calibri" w:hAnsi="Calibri" w:cs="Calibri"/>
                <w:bCs/>
                <w:sz w:val="22"/>
                <w:szCs w:val="22"/>
                <w:lang w:val="es-BO"/>
              </w:rPr>
              <w:t>puesta a tierra de varilla</w:t>
            </w:r>
            <w:r>
              <w:rPr>
                <w:rFonts w:ascii="Calibri" w:hAnsi="Calibri" w:cs="Calibri"/>
                <w:bCs/>
                <w:sz w:val="22"/>
                <w:szCs w:val="22"/>
                <w:lang w:val="es-BO"/>
              </w:rPr>
              <w:t xml:space="preserve"> </w:t>
            </w:r>
            <w:r w:rsidRPr="00277EBE">
              <w:rPr>
                <w:rFonts w:ascii="Calibri" w:hAnsi="Calibri" w:cs="Calibri"/>
                <w:bCs/>
                <w:sz w:val="22"/>
                <w:szCs w:val="22"/>
                <w:lang w:val="es-BO"/>
              </w:rPr>
              <w:t>selectiva con 1 pinza</w:t>
            </w:r>
            <w:r>
              <w:rPr>
                <w:rFonts w:ascii="Calibri" w:hAnsi="Calibri" w:cs="Calibri"/>
                <w:bCs/>
                <w:sz w:val="22"/>
                <w:szCs w:val="22"/>
                <w:lang w:val="es-BO"/>
              </w:rPr>
              <w:t>.</w:t>
            </w:r>
          </w:p>
          <w:p w:rsidR="007B7F54" w:rsidRDefault="007B7F54" w:rsidP="0081449C">
            <w:pPr>
              <w:numPr>
                <w:ilvl w:val="0"/>
                <w:numId w:val="62"/>
              </w:numPr>
              <w:rPr>
                <w:rFonts w:ascii="Calibri" w:hAnsi="Calibri" w:cs="Calibri"/>
                <w:bCs/>
                <w:sz w:val="22"/>
                <w:szCs w:val="22"/>
                <w:lang w:val="es-BO"/>
              </w:rPr>
            </w:pPr>
            <w:r w:rsidRPr="00277EBE">
              <w:rPr>
                <w:rFonts w:ascii="Calibri" w:hAnsi="Calibri" w:cs="Calibri"/>
                <w:bCs/>
                <w:sz w:val="22"/>
                <w:szCs w:val="22"/>
                <w:lang w:val="es-BO"/>
              </w:rPr>
              <w:t>Medición de resistencia de</w:t>
            </w:r>
            <w:r>
              <w:rPr>
                <w:rFonts w:ascii="Calibri" w:hAnsi="Calibri" w:cs="Calibri"/>
                <w:bCs/>
                <w:sz w:val="22"/>
                <w:szCs w:val="22"/>
                <w:lang w:val="es-BO"/>
              </w:rPr>
              <w:t xml:space="preserve"> </w:t>
            </w:r>
            <w:r w:rsidRPr="00277EBE">
              <w:rPr>
                <w:rFonts w:ascii="Calibri" w:hAnsi="Calibri" w:cs="Calibri"/>
                <w:bCs/>
                <w:sz w:val="22"/>
                <w:szCs w:val="22"/>
                <w:lang w:val="es-BO"/>
              </w:rPr>
              <w:t>puesta a tierra de varilla sin</w:t>
            </w:r>
            <w:r>
              <w:rPr>
                <w:rFonts w:ascii="Calibri" w:hAnsi="Calibri" w:cs="Calibri"/>
                <w:bCs/>
                <w:sz w:val="22"/>
                <w:szCs w:val="22"/>
                <w:lang w:val="es-BO"/>
              </w:rPr>
              <w:t xml:space="preserve"> </w:t>
            </w:r>
            <w:r w:rsidRPr="00277EBE">
              <w:rPr>
                <w:rFonts w:ascii="Calibri" w:hAnsi="Calibri" w:cs="Calibri"/>
                <w:bCs/>
                <w:sz w:val="22"/>
                <w:szCs w:val="22"/>
                <w:lang w:val="es-BO"/>
              </w:rPr>
              <w:t>picas con 2 pinzas</w:t>
            </w:r>
            <w:r>
              <w:rPr>
                <w:rFonts w:ascii="Calibri" w:hAnsi="Calibri" w:cs="Calibri"/>
                <w:bCs/>
                <w:sz w:val="22"/>
                <w:szCs w:val="22"/>
                <w:lang w:val="es-BO"/>
              </w:rPr>
              <w:t>.</w:t>
            </w:r>
          </w:p>
          <w:p w:rsidR="007B7F54" w:rsidRDefault="007B7F54" w:rsidP="00516C69">
            <w:pPr>
              <w:ind w:left="720"/>
              <w:rPr>
                <w:rFonts w:ascii="Calibri" w:hAnsi="Calibri" w:cs="Calibri"/>
                <w:bCs/>
                <w:sz w:val="22"/>
                <w:szCs w:val="22"/>
                <w:lang w:val="es-BO"/>
              </w:rPr>
            </w:pPr>
          </w:p>
          <w:tbl>
            <w:tblPr>
              <w:tblW w:w="8020" w:type="dxa"/>
              <w:jc w:val="center"/>
              <w:tblLayout w:type="fixed"/>
              <w:tblCellMar>
                <w:left w:w="70" w:type="dxa"/>
                <w:right w:w="70" w:type="dxa"/>
              </w:tblCellMar>
              <w:tblLook w:val="04A0" w:firstRow="1" w:lastRow="0" w:firstColumn="1" w:lastColumn="0" w:noHBand="0" w:noVBand="1"/>
            </w:tblPr>
            <w:tblGrid>
              <w:gridCol w:w="1639"/>
              <w:gridCol w:w="1179"/>
              <w:gridCol w:w="1590"/>
              <w:gridCol w:w="1806"/>
              <w:gridCol w:w="1806"/>
            </w:tblGrid>
            <w:tr w:rsidR="007B7F54" w:rsidTr="00E57BBD">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7F54" w:rsidRPr="00E5290F" w:rsidRDefault="007B7F54" w:rsidP="00516C69">
                  <w:pPr>
                    <w:rPr>
                      <w:rFonts w:ascii="Calibri" w:hAnsi="Calibri" w:cs="Calibri"/>
                      <w:b/>
                      <w:bCs/>
                      <w:color w:val="000000"/>
                      <w:lang w:val="es-BO" w:eastAsia="es-BO"/>
                    </w:rPr>
                  </w:pPr>
                  <w:r w:rsidRPr="00E5290F">
                    <w:rPr>
                      <w:rFonts w:ascii="Calibri" w:hAnsi="Calibri" w:cs="Calibri"/>
                      <w:b/>
                      <w:bCs/>
                      <w:color w:val="000000"/>
                    </w:rPr>
                    <w:lastRenderedPageBreak/>
                    <w:t>Medida de la resistencia de puesta a tierra RA de 3 y 4 polos (IEC 1557-5)</w:t>
                  </w:r>
                </w:p>
              </w:tc>
            </w:tr>
            <w:tr w:rsidR="007B7F54" w:rsidTr="00E57BBD">
              <w:trPr>
                <w:trHeight w:val="300"/>
                <w:jc w:val="center"/>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B7F54" w:rsidRDefault="007B7F54" w:rsidP="00516C69">
                  <w:pPr>
                    <w:jc w:val="center"/>
                    <w:rPr>
                      <w:rFonts w:ascii="Calibri" w:hAnsi="Calibri" w:cs="Calibri"/>
                      <w:b/>
                      <w:bCs/>
                      <w:color w:val="000000"/>
                      <w:sz w:val="16"/>
                      <w:szCs w:val="16"/>
                    </w:rPr>
                  </w:pPr>
                  <w:r>
                    <w:rPr>
                      <w:rFonts w:ascii="Calibri" w:hAnsi="Calibri" w:cs="Calibri"/>
                      <w:b/>
                      <w:bCs/>
                      <w:color w:val="000000"/>
                      <w:sz w:val="16"/>
                      <w:szCs w:val="16"/>
                    </w:rPr>
                    <w:t>Métodos de Medida</w:t>
                  </w:r>
                </w:p>
              </w:tc>
              <w:tc>
                <w:tcPr>
                  <w:tcW w:w="1179" w:type="dxa"/>
                  <w:tcBorders>
                    <w:top w:val="nil"/>
                    <w:left w:val="nil"/>
                    <w:bottom w:val="single" w:sz="4" w:space="0" w:color="auto"/>
                    <w:right w:val="single" w:sz="4" w:space="0" w:color="auto"/>
                  </w:tcBorders>
                  <w:shd w:val="clear" w:color="auto" w:fill="auto"/>
                  <w:noWrap/>
                  <w:vAlign w:val="bottom"/>
                  <w:hideMark/>
                </w:tcPr>
                <w:p w:rsidR="007B7F54" w:rsidRDefault="007B7F54" w:rsidP="00516C69">
                  <w:pPr>
                    <w:jc w:val="center"/>
                    <w:rPr>
                      <w:rFonts w:ascii="Calibri" w:hAnsi="Calibri" w:cs="Calibri"/>
                      <w:b/>
                      <w:bCs/>
                      <w:color w:val="000000"/>
                      <w:sz w:val="16"/>
                      <w:szCs w:val="16"/>
                    </w:rPr>
                  </w:pPr>
                  <w:r>
                    <w:rPr>
                      <w:rFonts w:ascii="Calibri" w:hAnsi="Calibri" w:cs="Calibri"/>
                      <w:b/>
                      <w:bCs/>
                      <w:color w:val="000000"/>
                      <w:sz w:val="16"/>
                      <w:szCs w:val="16"/>
                    </w:rPr>
                    <w:t>Resolución</w:t>
                  </w:r>
                </w:p>
              </w:tc>
              <w:tc>
                <w:tcPr>
                  <w:tcW w:w="1590" w:type="dxa"/>
                  <w:tcBorders>
                    <w:top w:val="nil"/>
                    <w:left w:val="nil"/>
                    <w:bottom w:val="single" w:sz="4" w:space="0" w:color="auto"/>
                    <w:right w:val="single" w:sz="4" w:space="0" w:color="auto"/>
                  </w:tcBorders>
                  <w:shd w:val="clear" w:color="auto" w:fill="auto"/>
                  <w:noWrap/>
                  <w:vAlign w:val="bottom"/>
                  <w:hideMark/>
                </w:tcPr>
                <w:p w:rsidR="007B7F54" w:rsidRDefault="007B7F54" w:rsidP="00516C69">
                  <w:pPr>
                    <w:jc w:val="center"/>
                    <w:rPr>
                      <w:rFonts w:ascii="Calibri" w:hAnsi="Calibri" w:cs="Calibri"/>
                      <w:b/>
                      <w:bCs/>
                      <w:color w:val="000000"/>
                      <w:sz w:val="16"/>
                      <w:szCs w:val="16"/>
                    </w:rPr>
                  </w:pPr>
                  <w:r>
                    <w:rPr>
                      <w:rFonts w:ascii="Calibri" w:hAnsi="Calibri" w:cs="Calibri"/>
                      <w:b/>
                      <w:bCs/>
                      <w:color w:val="000000"/>
                      <w:sz w:val="16"/>
                      <w:szCs w:val="16"/>
                    </w:rPr>
                    <w:t>Rango de medición</w:t>
                  </w:r>
                </w:p>
              </w:tc>
              <w:tc>
                <w:tcPr>
                  <w:tcW w:w="1806" w:type="dxa"/>
                  <w:tcBorders>
                    <w:top w:val="nil"/>
                    <w:left w:val="nil"/>
                    <w:bottom w:val="single" w:sz="4" w:space="0" w:color="auto"/>
                    <w:right w:val="single" w:sz="4" w:space="0" w:color="auto"/>
                  </w:tcBorders>
                  <w:shd w:val="clear" w:color="auto" w:fill="auto"/>
                  <w:noWrap/>
                  <w:vAlign w:val="bottom"/>
                  <w:hideMark/>
                </w:tcPr>
                <w:p w:rsidR="007B7F54" w:rsidRDefault="007B7F54" w:rsidP="00516C69">
                  <w:pPr>
                    <w:jc w:val="center"/>
                    <w:rPr>
                      <w:rFonts w:ascii="Calibri" w:hAnsi="Calibri" w:cs="Calibri"/>
                      <w:b/>
                      <w:bCs/>
                      <w:color w:val="000000"/>
                      <w:sz w:val="16"/>
                      <w:szCs w:val="16"/>
                    </w:rPr>
                  </w:pPr>
                  <w:r>
                    <w:rPr>
                      <w:rFonts w:ascii="Calibri" w:hAnsi="Calibri" w:cs="Calibri"/>
                      <w:b/>
                      <w:bCs/>
                      <w:color w:val="000000"/>
                      <w:sz w:val="16"/>
                      <w:szCs w:val="16"/>
                    </w:rPr>
                    <w:t>Precisión</w:t>
                  </w:r>
                </w:p>
              </w:tc>
              <w:tc>
                <w:tcPr>
                  <w:tcW w:w="1806" w:type="dxa"/>
                  <w:tcBorders>
                    <w:top w:val="nil"/>
                    <w:left w:val="nil"/>
                    <w:bottom w:val="single" w:sz="4" w:space="0" w:color="auto"/>
                    <w:right w:val="single" w:sz="4" w:space="0" w:color="auto"/>
                  </w:tcBorders>
                  <w:shd w:val="clear" w:color="auto" w:fill="auto"/>
                  <w:noWrap/>
                  <w:vAlign w:val="bottom"/>
                  <w:hideMark/>
                </w:tcPr>
                <w:p w:rsidR="007B7F54" w:rsidRDefault="007B7F54" w:rsidP="00516C69">
                  <w:pPr>
                    <w:jc w:val="center"/>
                    <w:rPr>
                      <w:rFonts w:ascii="Calibri" w:hAnsi="Calibri" w:cs="Calibri"/>
                      <w:b/>
                      <w:bCs/>
                      <w:color w:val="000000"/>
                      <w:sz w:val="16"/>
                      <w:szCs w:val="16"/>
                    </w:rPr>
                  </w:pPr>
                  <w:r>
                    <w:rPr>
                      <w:rFonts w:ascii="Calibri" w:hAnsi="Calibri" w:cs="Calibri"/>
                      <w:b/>
                      <w:bCs/>
                      <w:color w:val="000000"/>
                      <w:sz w:val="16"/>
                      <w:szCs w:val="16"/>
                    </w:rPr>
                    <w:t>Error de operación</w:t>
                  </w:r>
                </w:p>
              </w:tc>
            </w:tr>
            <w:tr w:rsidR="007B7F54" w:rsidTr="00E57BBD">
              <w:trPr>
                <w:trHeight w:val="300"/>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RA de 3 polos</w:t>
                  </w:r>
                </w:p>
              </w:tc>
              <w:tc>
                <w:tcPr>
                  <w:tcW w:w="1179"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0,001 Ω a 10 Ω</w:t>
                  </w:r>
                </w:p>
              </w:tc>
              <w:tc>
                <w:tcPr>
                  <w:tcW w:w="1590"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0,02 Ω a 19,99 kΩ</w:t>
                  </w:r>
                </w:p>
              </w:tc>
              <w:tc>
                <w:tcPr>
                  <w:tcW w:w="1806"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(2 % de lectura + 3 d)</w:t>
                  </w:r>
                </w:p>
              </w:tc>
              <w:tc>
                <w:tcPr>
                  <w:tcW w:w="1806"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(5 % de lectura + 3 d)</w:t>
                  </w:r>
                </w:p>
              </w:tc>
            </w:tr>
            <w:tr w:rsidR="007B7F54" w:rsidTr="00E57BBD">
              <w:trPr>
                <w:trHeight w:val="300"/>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RA de 4 polos</w:t>
                  </w:r>
                </w:p>
              </w:tc>
              <w:tc>
                <w:tcPr>
                  <w:tcW w:w="1179"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0,001 Ω a 10 Ω</w:t>
                  </w:r>
                </w:p>
              </w:tc>
              <w:tc>
                <w:tcPr>
                  <w:tcW w:w="1590"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0,02 Ω a 19,99 kΩ</w:t>
                  </w:r>
                </w:p>
              </w:tc>
              <w:tc>
                <w:tcPr>
                  <w:tcW w:w="1806"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(2 % de lectura + 3 d)</w:t>
                  </w:r>
                </w:p>
              </w:tc>
              <w:tc>
                <w:tcPr>
                  <w:tcW w:w="1806"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(5 % de lectura + 3 d)</w:t>
                  </w:r>
                </w:p>
              </w:tc>
            </w:tr>
          </w:tbl>
          <w:p w:rsidR="007B7F54" w:rsidRDefault="007B7F54" w:rsidP="00516C69">
            <w:pPr>
              <w:rPr>
                <w:rFonts w:ascii="Calibri" w:hAnsi="Calibri" w:cs="Calibri"/>
                <w:bCs/>
                <w:sz w:val="22"/>
                <w:szCs w:val="22"/>
                <w:lang w:val="es-BO"/>
              </w:rPr>
            </w:pPr>
          </w:p>
          <w:tbl>
            <w:tblPr>
              <w:tblW w:w="8038" w:type="dxa"/>
              <w:jc w:val="center"/>
              <w:tblLayout w:type="fixed"/>
              <w:tblCellMar>
                <w:left w:w="70" w:type="dxa"/>
                <w:right w:w="70" w:type="dxa"/>
              </w:tblCellMar>
              <w:tblLook w:val="04A0" w:firstRow="1" w:lastRow="0" w:firstColumn="1" w:lastColumn="0" w:noHBand="0" w:noVBand="1"/>
            </w:tblPr>
            <w:tblGrid>
              <w:gridCol w:w="2089"/>
              <w:gridCol w:w="1144"/>
              <w:gridCol w:w="1374"/>
              <w:gridCol w:w="1662"/>
              <w:gridCol w:w="1769"/>
            </w:tblGrid>
            <w:tr w:rsidR="007B7F54" w:rsidTr="00E57BBD">
              <w:trPr>
                <w:trHeight w:val="294"/>
                <w:jc w:val="center"/>
              </w:trPr>
              <w:tc>
                <w:tcPr>
                  <w:tcW w:w="80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7F54" w:rsidRPr="00E5290F" w:rsidRDefault="007B7F54" w:rsidP="00516C69">
                  <w:pPr>
                    <w:rPr>
                      <w:rFonts w:ascii="Calibri" w:hAnsi="Calibri" w:cs="Calibri"/>
                      <w:b/>
                      <w:bCs/>
                      <w:color w:val="000000"/>
                      <w:lang w:val="es-BO" w:eastAsia="es-BO"/>
                    </w:rPr>
                  </w:pPr>
                  <w:r w:rsidRPr="00E5290F">
                    <w:rPr>
                      <w:rFonts w:ascii="Calibri" w:hAnsi="Calibri" w:cs="Calibri"/>
                      <w:b/>
                      <w:bCs/>
                      <w:color w:val="000000"/>
                    </w:rPr>
                    <w:t>Medida de la resistencia de puesta a tierra con pinza y sin picas</w:t>
                  </w:r>
                </w:p>
              </w:tc>
            </w:tr>
            <w:tr w:rsidR="007B7F54" w:rsidTr="00E57BBD">
              <w:trPr>
                <w:trHeight w:val="294"/>
                <w:jc w:val="center"/>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7B7F54" w:rsidRDefault="007B7F54" w:rsidP="00516C69">
                  <w:pPr>
                    <w:rPr>
                      <w:rFonts w:ascii="Calibri" w:hAnsi="Calibri" w:cs="Calibri"/>
                      <w:b/>
                      <w:bCs/>
                      <w:color w:val="000000"/>
                      <w:sz w:val="16"/>
                      <w:szCs w:val="16"/>
                    </w:rPr>
                  </w:pPr>
                  <w:r>
                    <w:rPr>
                      <w:rFonts w:ascii="Calibri" w:hAnsi="Calibri" w:cs="Calibri"/>
                      <w:b/>
                      <w:bCs/>
                      <w:color w:val="000000"/>
                      <w:sz w:val="16"/>
                      <w:szCs w:val="16"/>
                    </w:rPr>
                    <w:t>Métodos de Medida</w:t>
                  </w:r>
                </w:p>
              </w:tc>
              <w:tc>
                <w:tcPr>
                  <w:tcW w:w="1144" w:type="dxa"/>
                  <w:tcBorders>
                    <w:top w:val="nil"/>
                    <w:left w:val="nil"/>
                    <w:bottom w:val="single" w:sz="4" w:space="0" w:color="auto"/>
                    <w:right w:val="single" w:sz="4" w:space="0" w:color="auto"/>
                  </w:tcBorders>
                  <w:shd w:val="clear" w:color="auto" w:fill="auto"/>
                  <w:noWrap/>
                  <w:vAlign w:val="bottom"/>
                  <w:hideMark/>
                </w:tcPr>
                <w:p w:rsidR="007B7F54" w:rsidRDefault="007B7F54" w:rsidP="00516C69">
                  <w:pPr>
                    <w:rPr>
                      <w:rFonts w:ascii="Calibri" w:hAnsi="Calibri" w:cs="Calibri"/>
                      <w:b/>
                      <w:bCs/>
                      <w:color w:val="000000"/>
                      <w:sz w:val="16"/>
                      <w:szCs w:val="16"/>
                    </w:rPr>
                  </w:pPr>
                  <w:r>
                    <w:rPr>
                      <w:rFonts w:ascii="Calibri" w:hAnsi="Calibri" w:cs="Calibri"/>
                      <w:b/>
                      <w:bCs/>
                      <w:color w:val="000000"/>
                      <w:sz w:val="16"/>
                      <w:szCs w:val="16"/>
                    </w:rPr>
                    <w:t>Resolución</w:t>
                  </w:r>
                </w:p>
              </w:tc>
              <w:tc>
                <w:tcPr>
                  <w:tcW w:w="1374" w:type="dxa"/>
                  <w:tcBorders>
                    <w:top w:val="nil"/>
                    <w:left w:val="nil"/>
                    <w:bottom w:val="single" w:sz="4" w:space="0" w:color="auto"/>
                    <w:right w:val="single" w:sz="4" w:space="0" w:color="auto"/>
                  </w:tcBorders>
                  <w:shd w:val="clear" w:color="auto" w:fill="auto"/>
                  <w:noWrap/>
                  <w:vAlign w:val="bottom"/>
                  <w:hideMark/>
                </w:tcPr>
                <w:p w:rsidR="007B7F54" w:rsidRDefault="007B7F54" w:rsidP="00516C69">
                  <w:pPr>
                    <w:rPr>
                      <w:rFonts w:ascii="Calibri" w:hAnsi="Calibri" w:cs="Calibri"/>
                      <w:b/>
                      <w:bCs/>
                      <w:color w:val="000000"/>
                      <w:sz w:val="16"/>
                      <w:szCs w:val="16"/>
                    </w:rPr>
                  </w:pPr>
                  <w:r>
                    <w:rPr>
                      <w:rFonts w:ascii="Calibri" w:hAnsi="Calibri" w:cs="Calibri"/>
                      <w:b/>
                      <w:bCs/>
                      <w:color w:val="000000"/>
                      <w:sz w:val="16"/>
                      <w:szCs w:val="16"/>
                    </w:rPr>
                    <w:t xml:space="preserve"> Rango de medición </w:t>
                  </w:r>
                </w:p>
              </w:tc>
              <w:tc>
                <w:tcPr>
                  <w:tcW w:w="1662" w:type="dxa"/>
                  <w:tcBorders>
                    <w:top w:val="nil"/>
                    <w:left w:val="nil"/>
                    <w:bottom w:val="single" w:sz="4" w:space="0" w:color="auto"/>
                    <w:right w:val="single" w:sz="4" w:space="0" w:color="auto"/>
                  </w:tcBorders>
                  <w:shd w:val="clear" w:color="auto" w:fill="auto"/>
                  <w:noWrap/>
                  <w:vAlign w:val="bottom"/>
                  <w:hideMark/>
                </w:tcPr>
                <w:p w:rsidR="007B7F54" w:rsidRDefault="007B7F54" w:rsidP="00516C69">
                  <w:pPr>
                    <w:rPr>
                      <w:rFonts w:ascii="Calibri" w:hAnsi="Calibri" w:cs="Calibri"/>
                      <w:b/>
                      <w:bCs/>
                      <w:color w:val="000000"/>
                      <w:sz w:val="16"/>
                      <w:szCs w:val="16"/>
                    </w:rPr>
                  </w:pPr>
                  <w:r>
                    <w:rPr>
                      <w:rFonts w:ascii="Calibri" w:hAnsi="Calibri" w:cs="Calibri"/>
                      <w:b/>
                      <w:bCs/>
                      <w:color w:val="000000"/>
                      <w:sz w:val="16"/>
                      <w:szCs w:val="16"/>
                    </w:rPr>
                    <w:t xml:space="preserve">Precisión </w:t>
                  </w:r>
                </w:p>
              </w:tc>
              <w:tc>
                <w:tcPr>
                  <w:tcW w:w="1768" w:type="dxa"/>
                  <w:tcBorders>
                    <w:top w:val="nil"/>
                    <w:left w:val="nil"/>
                    <w:bottom w:val="single" w:sz="4" w:space="0" w:color="auto"/>
                    <w:right w:val="single" w:sz="4" w:space="0" w:color="auto"/>
                  </w:tcBorders>
                  <w:shd w:val="clear" w:color="auto" w:fill="auto"/>
                  <w:noWrap/>
                  <w:vAlign w:val="bottom"/>
                  <w:hideMark/>
                </w:tcPr>
                <w:p w:rsidR="007B7F54" w:rsidRDefault="007B7F54" w:rsidP="00516C69">
                  <w:pPr>
                    <w:rPr>
                      <w:rFonts w:ascii="Calibri" w:hAnsi="Calibri" w:cs="Calibri"/>
                      <w:b/>
                      <w:bCs/>
                      <w:color w:val="000000"/>
                      <w:sz w:val="16"/>
                      <w:szCs w:val="16"/>
                    </w:rPr>
                  </w:pPr>
                  <w:r>
                    <w:rPr>
                      <w:rFonts w:ascii="Calibri" w:hAnsi="Calibri" w:cs="Calibri"/>
                      <w:b/>
                      <w:bCs/>
                      <w:color w:val="000000"/>
                      <w:sz w:val="16"/>
                      <w:szCs w:val="16"/>
                    </w:rPr>
                    <w:t>Error de operación</w:t>
                  </w:r>
                </w:p>
              </w:tc>
            </w:tr>
            <w:tr w:rsidR="007B7F54" w:rsidTr="00E57BBD">
              <w:trPr>
                <w:trHeight w:val="443"/>
                <w:jc w:val="center"/>
              </w:trPr>
              <w:tc>
                <w:tcPr>
                  <w:tcW w:w="2089" w:type="dxa"/>
                  <w:tcBorders>
                    <w:top w:val="nil"/>
                    <w:left w:val="single" w:sz="4" w:space="0" w:color="auto"/>
                    <w:bottom w:val="single" w:sz="4" w:space="0" w:color="auto"/>
                    <w:right w:val="single" w:sz="4" w:space="0" w:color="auto"/>
                  </w:tcBorders>
                  <w:shd w:val="clear" w:color="auto" w:fill="auto"/>
                  <w:vAlign w:val="center"/>
                  <w:hideMark/>
                </w:tcPr>
                <w:p w:rsidR="007B7F54" w:rsidRDefault="007B7F54" w:rsidP="00516C69">
                  <w:pPr>
                    <w:rPr>
                      <w:rFonts w:ascii="Calibri" w:hAnsi="Calibri" w:cs="Calibri"/>
                      <w:color w:val="000000"/>
                      <w:sz w:val="16"/>
                      <w:szCs w:val="16"/>
                    </w:rPr>
                  </w:pPr>
                  <w:r>
                    <w:rPr>
                      <w:rFonts w:ascii="Calibri" w:hAnsi="Calibri" w:cs="Calibri"/>
                      <w:color w:val="000000"/>
                      <w:sz w:val="16"/>
                      <w:szCs w:val="16"/>
                    </w:rPr>
                    <w:t>RA de 3 polos con pinza amperimétrica</w:t>
                  </w:r>
                </w:p>
              </w:tc>
              <w:tc>
                <w:tcPr>
                  <w:tcW w:w="1144"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0,001 Ω a 10 Ω</w:t>
                  </w:r>
                </w:p>
              </w:tc>
              <w:tc>
                <w:tcPr>
                  <w:tcW w:w="1374"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0,02 Ω a 19,99 kΩ</w:t>
                  </w:r>
                </w:p>
              </w:tc>
              <w:tc>
                <w:tcPr>
                  <w:tcW w:w="1662" w:type="dxa"/>
                  <w:tcBorders>
                    <w:top w:val="nil"/>
                    <w:left w:val="nil"/>
                    <w:bottom w:val="single" w:sz="4" w:space="0" w:color="auto"/>
                    <w:right w:val="single" w:sz="4" w:space="0" w:color="auto"/>
                  </w:tcBorders>
                  <w:shd w:val="clear" w:color="auto" w:fill="auto"/>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(7 % de lectura + 3 d)</w:t>
                  </w:r>
                </w:p>
              </w:tc>
              <w:tc>
                <w:tcPr>
                  <w:tcW w:w="1768" w:type="dxa"/>
                  <w:tcBorders>
                    <w:top w:val="nil"/>
                    <w:left w:val="nil"/>
                    <w:bottom w:val="single" w:sz="4" w:space="0" w:color="auto"/>
                    <w:right w:val="single" w:sz="4" w:space="0" w:color="auto"/>
                  </w:tcBorders>
                  <w:shd w:val="clear" w:color="auto" w:fill="auto"/>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(10 % de lectura + 5 d)</w:t>
                  </w:r>
                </w:p>
              </w:tc>
            </w:tr>
            <w:tr w:rsidR="007B7F54" w:rsidTr="00E57BBD">
              <w:trPr>
                <w:trHeight w:val="443"/>
                <w:jc w:val="center"/>
              </w:trPr>
              <w:tc>
                <w:tcPr>
                  <w:tcW w:w="2089" w:type="dxa"/>
                  <w:tcBorders>
                    <w:top w:val="nil"/>
                    <w:left w:val="single" w:sz="4" w:space="0" w:color="auto"/>
                    <w:bottom w:val="single" w:sz="4" w:space="0" w:color="auto"/>
                    <w:right w:val="single" w:sz="4" w:space="0" w:color="auto"/>
                  </w:tcBorders>
                  <w:shd w:val="clear" w:color="auto" w:fill="auto"/>
                  <w:vAlign w:val="center"/>
                  <w:hideMark/>
                </w:tcPr>
                <w:p w:rsidR="007B7F54" w:rsidRDefault="007B7F54" w:rsidP="00516C69">
                  <w:pPr>
                    <w:rPr>
                      <w:rFonts w:ascii="Calibri" w:hAnsi="Calibri" w:cs="Calibri"/>
                      <w:color w:val="000000"/>
                      <w:sz w:val="16"/>
                      <w:szCs w:val="16"/>
                    </w:rPr>
                  </w:pPr>
                  <w:r>
                    <w:rPr>
                      <w:rFonts w:ascii="Calibri" w:hAnsi="Calibri" w:cs="Calibri"/>
                      <w:color w:val="000000"/>
                      <w:sz w:val="16"/>
                      <w:szCs w:val="16"/>
                    </w:rPr>
                    <w:t>RA  de 4 polos con pinza amperimétrica</w:t>
                  </w:r>
                </w:p>
              </w:tc>
              <w:tc>
                <w:tcPr>
                  <w:tcW w:w="1144"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0,001 Ω a 10 Ω</w:t>
                  </w:r>
                </w:p>
              </w:tc>
              <w:tc>
                <w:tcPr>
                  <w:tcW w:w="1374"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0,02 Ω a 19,99 kΩ</w:t>
                  </w:r>
                </w:p>
              </w:tc>
              <w:tc>
                <w:tcPr>
                  <w:tcW w:w="1662" w:type="dxa"/>
                  <w:tcBorders>
                    <w:top w:val="nil"/>
                    <w:left w:val="nil"/>
                    <w:bottom w:val="single" w:sz="4" w:space="0" w:color="auto"/>
                    <w:right w:val="single" w:sz="4" w:space="0" w:color="auto"/>
                  </w:tcBorders>
                  <w:shd w:val="clear" w:color="auto" w:fill="auto"/>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(7 % de lectura + 3 d)</w:t>
                  </w:r>
                </w:p>
              </w:tc>
              <w:tc>
                <w:tcPr>
                  <w:tcW w:w="1768" w:type="dxa"/>
                  <w:tcBorders>
                    <w:top w:val="nil"/>
                    <w:left w:val="nil"/>
                    <w:bottom w:val="single" w:sz="4" w:space="0" w:color="auto"/>
                    <w:right w:val="single" w:sz="4" w:space="0" w:color="auto"/>
                  </w:tcBorders>
                  <w:shd w:val="clear" w:color="auto" w:fill="auto"/>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(10 % de lectura + 5 d)</w:t>
                  </w:r>
                </w:p>
              </w:tc>
            </w:tr>
            <w:tr w:rsidR="007B7F54" w:rsidTr="00E57BBD">
              <w:trPr>
                <w:trHeight w:val="443"/>
                <w:jc w:val="center"/>
              </w:trPr>
              <w:tc>
                <w:tcPr>
                  <w:tcW w:w="2089" w:type="dxa"/>
                  <w:tcBorders>
                    <w:top w:val="nil"/>
                    <w:left w:val="single" w:sz="4" w:space="0" w:color="auto"/>
                    <w:bottom w:val="single" w:sz="4" w:space="0" w:color="auto"/>
                    <w:right w:val="single" w:sz="4" w:space="0" w:color="auto"/>
                  </w:tcBorders>
                  <w:shd w:val="clear" w:color="auto" w:fill="auto"/>
                  <w:vAlign w:val="center"/>
                  <w:hideMark/>
                </w:tcPr>
                <w:p w:rsidR="007B7F54" w:rsidRDefault="007B7F54" w:rsidP="00516C69">
                  <w:pPr>
                    <w:rPr>
                      <w:rFonts w:ascii="Calibri" w:hAnsi="Calibri" w:cs="Calibri"/>
                      <w:color w:val="000000"/>
                      <w:sz w:val="16"/>
                      <w:szCs w:val="16"/>
                    </w:rPr>
                  </w:pPr>
                  <w:r>
                    <w:rPr>
                      <w:rFonts w:ascii="Calibri" w:hAnsi="Calibri" w:cs="Calibri"/>
                      <w:color w:val="000000"/>
                      <w:sz w:val="16"/>
                      <w:szCs w:val="16"/>
                    </w:rPr>
                    <w:t>Medición del bucle de tierra sin picas</w:t>
                  </w:r>
                </w:p>
              </w:tc>
              <w:tc>
                <w:tcPr>
                  <w:tcW w:w="1144"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0,001 Ω a 10 Ω</w:t>
                  </w:r>
                </w:p>
              </w:tc>
              <w:tc>
                <w:tcPr>
                  <w:tcW w:w="1374" w:type="dxa"/>
                  <w:tcBorders>
                    <w:top w:val="nil"/>
                    <w:left w:val="nil"/>
                    <w:bottom w:val="single" w:sz="4" w:space="0" w:color="auto"/>
                    <w:right w:val="single" w:sz="4" w:space="0" w:color="auto"/>
                  </w:tcBorders>
                  <w:shd w:val="clear" w:color="auto" w:fill="auto"/>
                  <w:noWrap/>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0,02 Ω a 19,99 kΩ</w:t>
                  </w:r>
                </w:p>
              </w:tc>
              <w:tc>
                <w:tcPr>
                  <w:tcW w:w="1662" w:type="dxa"/>
                  <w:tcBorders>
                    <w:top w:val="nil"/>
                    <w:left w:val="nil"/>
                    <w:bottom w:val="single" w:sz="4" w:space="0" w:color="auto"/>
                    <w:right w:val="single" w:sz="4" w:space="0" w:color="auto"/>
                  </w:tcBorders>
                  <w:shd w:val="clear" w:color="auto" w:fill="auto"/>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(7 % de lectura + 3 d)</w:t>
                  </w:r>
                </w:p>
              </w:tc>
              <w:tc>
                <w:tcPr>
                  <w:tcW w:w="1768" w:type="dxa"/>
                  <w:tcBorders>
                    <w:top w:val="nil"/>
                    <w:left w:val="nil"/>
                    <w:bottom w:val="single" w:sz="4" w:space="0" w:color="auto"/>
                    <w:right w:val="single" w:sz="4" w:space="0" w:color="auto"/>
                  </w:tcBorders>
                  <w:shd w:val="clear" w:color="auto" w:fill="auto"/>
                  <w:vAlign w:val="center"/>
                  <w:hideMark/>
                </w:tcPr>
                <w:p w:rsidR="007B7F54" w:rsidRDefault="007B7F54" w:rsidP="00516C69">
                  <w:pPr>
                    <w:jc w:val="center"/>
                    <w:rPr>
                      <w:rFonts w:ascii="Calibri" w:hAnsi="Calibri" w:cs="Calibri"/>
                      <w:color w:val="000000"/>
                      <w:sz w:val="16"/>
                      <w:szCs w:val="16"/>
                    </w:rPr>
                  </w:pPr>
                  <w:r>
                    <w:rPr>
                      <w:rFonts w:ascii="Calibri" w:hAnsi="Calibri" w:cs="Calibri"/>
                      <w:color w:val="000000"/>
                      <w:sz w:val="16"/>
                      <w:szCs w:val="16"/>
                    </w:rPr>
                    <w:t>± (10 % de lectura + 5 d)</w:t>
                  </w:r>
                </w:p>
              </w:tc>
            </w:tr>
          </w:tbl>
          <w:p w:rsidR="007B7F54" w:rsidRDefault="007B7F54" w:rsidP="00516C69">
            <w:pPr>
              <w:ind w:left="720"/>
              <w:rPr>
                <w:rFonts w:ascii="Calibri" w:hAnsi="Calibri" w:cs="Calibri"/>
                <w:bCs/>
                <w:sz w:val="22"/>
                <w:szCs w:val="22"/>
                <w:lang w:val="es-BO"/>
              </w:rPr>
            </w:pPr>
          </w:p>
          <w:p w:rsidR="007B7F54" w:rsidRPr="00277EBE" w:rsidRDefault="007B7F54" w:rsidP="0081449C">
            <w:pPr>
              <w:numPr>
                <w:ilvl w:val="0"/>
                <w:numId w:val="62"/>
              </w:numPr>
              <w:rPr>
                <w:rFonts w:ascii="Calibri" w:hAnsi="Calibri" w:cs="Calibri"/>
                <w:bCs/>
                <w:sz w:val="22"/>
                <w:szCs w:val="22"/>
                <w:lang w:val="es-BO"/>
              </w:rPr>
            </w:pPr>
            <w:r w:rsidRPr="00277EBE">
              <w:rPr>
                <w:rFonts w:ascii="Calibri" w:hAnsi="Calibri" w:cs="Calibri"/>
                <w:bCs/>
                <w:sz w:val="22"/>
                <w:szCs w:val="22"/>
                <w:lang w:val="es-BO"/>
              </w:rPr>
              <w:t>Estuche de transporte</w:t>
            </w:r>
            <w:r>
              <w:rPr>
                <w:rFonts w:ascii="Calibri" w:hAnsi="Calibri" w:cs="Calibri"/>
                <w:bCs/>
                <w:sz w:val="22"/>
                <w:szCs w:val="22"/>
                <w:lang w:val="es-BO"/>
              </w:rPr>
              <w:t xml:space="preserve"> </w:t>
            </w:r>
            <w:r w:rsidRPr="00277EBE">
              <w:rPr>
                <w:rFonts w:ascii="Calibri" w:hAnsi="Calibri" w:cs="Calibri"/>
                <w:bCs/>
                <w:sz w:val="22"/>
                <w:szCs w:val="22"/>
                <w:lang w:val="es-BO"/>
              </w:rPr>
              <w:t>profesional</w:t>
            </w:r>
            <w:r>
              <w:rPr>
                <w:rFonts w:ascii="Calibri" w:hAnsi="Calibri" w:cs="Calibri"/>
                <w:bCs/>
                <w:sz w:val="22"/>
                <w:szCs w:val="22"/>
                <w:lang w:val="es-BO"/>
              </w:rPr>
              <w:t>.</w:t>
            </w:r>
          </w:p>
          <w:p w:rsidR="007B7F54" w:rsidRDefault="007B7F54" w:rsidP="0081449C">
            <w:pPr>
              <w:numPr>
                <w:ilvl w:val="0"/>
                <w:numId w:val="62"/>
              </w:numPr>
              <w:rPr>
                <w:rFonts w:ascii="Calibri" w:hAnsi="Calibri" w:cs="Calibri"/>
                <w:bCs/>
                <w:sz w:val="22"/>
                <w:szCs w:val="22"/>
                <w:lang w:val="es-BO"/>
              </w:rPr>
            </w:pPr>
            <w:r w:rsidRPr="00277EBE">
              <w:rPr>
                <w:rFonts w:ascii="Calibri" w:hAnsi="Calibri" w:cs="Calibri"/>
                <w:bCs/>
                <w:sz w:val="22"/>
                <w:szCs w:val="22"/>
                <w:lang w:val="es-BO"/>
              </w:rPr>
              <w:t>Transferencia y almacenamiento</w:t>
            </w:r>
            <w:r>
              <w:rPr>
                <w:rFonts w:ascii="Calibri" w:hAnsi="Calibri" w:cs="Calibri"/>
                <w:bCs/>
                <w:sz w:val="22"/>
                <w:szCs w:val="22"/>
                <w:lang w:val="es-BO"/>
              </w:rPr>
              <w:t xml:space="preserve"> </w:t>
            </w:r>
            <w:r w:rsidRPr="00277EBE">
              <w:rPr>
                <w:rFonts w:ascii="Calibri" w:hAnsi="Calibri" w:cs="Calibri"/>
                <w:bCs/>
                <w:sz w:val="22"/>
                <w:szCs w:val="22"/>
                <w:lang w:val="es-BO"/>
              </w:rPr>
              <w:t>de datos a través de USB</w:t>
            </w:r>
            <w:r>
              <w:rPr>
                <w:rFonts w:ascii="Calibri" w:hAnsi="Calibri" w:cs="Calibri"/>
                <w:bCs/>
                <w:sz w:val="22"/>
                <w:szCs w:val="22"/>
                <w:lang w:val="es-BO"/>
              </w:rPr>
              <w:t>.</w:t>
            </w:r>
          </w:p>
          <w:p w:rsidR="007B7F54" w:rsidRDefault="007B7F54" w:rsidP="0081449C">
            <w:pPr>
              <w:numPr>
                <w:ilvl w:val="0"/>
                <w:numId w:val="62"/>
              </w:numPr>
              <w:rPr>
                <w:rFonts w:ascii="Calibri" w:hAnsi="Calibri" w:cs="Calibri"/>
                <w:bCs/>
                <w:sz w:val="22"/>
                <w:szCs w:val="22"/>
                <w:lang w:val="es-BO"/>
              </w:rPr>
            </w:pPr>
            <w:r>
              <w:rPr>
                <w:rFonts w:ascii="Calibri" w:hAnsi="Calibri" w:cs="Calibri"/>
                <w:bCs/>
                <w:sz w:val="22"/>
                <w:szCs w:val="22"/>
                <w:lang w:val="es-BO"/>
              </w:rPr>
              <w:t>Certificado de calibración: con vigencia de un año, desde los 15 días antes de la entrega en almacenes de YPFB.</w:t>
            </w:r>
          </w:p>
          <w:p w:rsidR="007B7F54" w:rsidRDefault="007B7F54" w:rsidP="0081449C">
            <w:pPr>
              <w:numPr>
                <w:ilvl w:val="0"/>
                <w:numId w:val="62"/>
              </w:numPr>
              <w:rPr>
                <w:rFonts w:ascii="Calibri" w:hAnsi="Calibri" w:cs="Calibri"/>
                <w:bCs/>
                <w:sz w:val="22"/>
                <w:szCs w:val="22"/>
                <w:lang w:val="es-BO"/>
              </w:rPr>
            </w:pPr>
            <w:r w:rsidRPr="001507F9">
              <w:rPr>
                <w:rFonts w:ascii="Calibri" w:hAnsi="Calibri" w:cs="Calibri"/>
                <w:bCs/>
                <w:sz w:val="22"/>
                <w:szCs w:val="22"/>
                <w:lang w:val="es-BO"/>
              </w:rPr>
              <w:t>Resistencia al agua y al polvo: El instrumento debe estar diseñado para soportar condiciones ambientales severas (cubierta protectora de goma, IP56).</w:t>
            </w:r>
          </w:p>
          <w:p w:rsidR="007B7F54" w:rsidRPr="003953A6" w:rsidRDefault="007B7F54" w:rsidP="0081449C">
            <w:pPr>
              <w:numPr>
                <w:ilvl w:val="0"/>
                <w:numId w:val="62"/>
              </w:numPr>
              <w:rPr>
                <w:rFonts w:ascii="Calibri" w:hAnsi="Calibri" w:cs="Calibri"/>
                <w:bCs/>
                <w:sz w:val="22"/>
                <w:szCs w:val="22"/>
                <w:lang w:val="es-BO"/>
              </w:rPr>
            </w:pPr>
            <w:r>
              <w:rPr>
                <w:rFonts w:ascii="Calibri" w:hAnsi="Calibri" w:cs="Calibri"/>
                <w:bCs/>
                <w:sz w:val="22"/>
                <w:szCs w:val="22"/>
                <w:lang w:val="es-BO"/>
              </w:rPr>
              <w:t xml:space="preserve">Alimentación: </w:t>
            </w:r>
            <w:r w:rsidR="00516C69">
              <w:rPr>
                <w:rFonts w:ascii="Calibri" w:hAnsi="Calibri" w:cs="Calibri"/>
                <w:bCs/>
                <w:sz w:val="22"/>
                <w:szCs w:val="22"/>
                <w:lang w:val="es-BO"/>
              </w:rPr>
              <w:t xml:space="preserve">con </w:t>
            </w:r>
            <w:r w:rsidR="00516C69" w:rsidRPr="001507F9">
              <w:rPr>
                <w:rFonts w:ascii="Calibri" w:hAnsi="Calibri" w:cs="Calibri"/>
                <w:bCs/>
                <w:sz w:val="22"/>
                <w:szCs w:val="22"/>
                <w:lang w:val="es-BO"/>
              </w:rPr>
              <w:t>6</w:t>
            </w:r>
            <w:r w:rsidRPr="001507F9">
              <w:rPr>
                <w:rFonts w:ascii="Calibri" w:hAnsi="Calibri" w:cs="Calibri"/>
                <w:bCs/>
                <w:sz w:val="22"/>
                <w:szCs w:val="22"/>
                <w:lang w:val="es-BO"/>
              </w:rPr>
              <w:t xml:space="preserve"> baterías alcalinas de 1,5 V (tipo AA LR6)</w:t>
            </w:r>
            <w:r>
              <w:rPr>
                <w:rFonts w:ascii="Calibri" w:hAnsi="Calibri" w:cs="Calibri"/>
                <w:bCs/>
                <w:sz w:val="22"/>
                <w:szCs w:val="22"/>
                <w:lang w:val="es-BO"/>
              </w:rPr>
              <w:t>.</w:t>
            </w:r>
          </w:p>
          <w:p w:rsidR="007B7F54" w:rsidRPr="00277EBE" w:rsidRDefault="007B7F54" w:rsidP="0081449C">
            <w:pPr>
              <w:numPr>
                <w:ilvl w:val="0"/>
                <w:numId w:val="62"/>
              </w:numPr>
              <w:rPr>
                <w:rFonts w:ascii="Calibri" w:hAnsi="Calibri" w:cs="Calibri"/>
                <w:bCs/>
                <w:sz w:val="22"/>
                <w:szCs w:val="22"/>
                <w:lang w:val="es-BO"/>
              </w:rPr>
            </w:pPr>
            <w:r w:rsidRPr="00277EBE">
              <w:rPr>
                <w:rFonts w:ascii="Calibri" w:hAnsi="Calibri" w:cs="Calibri"/>
                <w:bCs/>
                <w:sz w:val="22"/>
                <w:szCs w:val="22"/>
                <w:lang w:val="es-BO"/>
              </w:rPr>
              <w:t>Temperatura de trabajo -10 °C a 50 °C (14 °F a 122 °F)</w:t>
            </w:r>
            <w:r>
              <w:rPr>
                <w:rFonts w:ascii="Calibri" w:hAnsi="Calibri" w:cs="Calibri"/>
                <w:bCs/>
                <w:sz w:val="22"/>
                <w:szCs w:val="22"/>
                <w:lang w:val="es-BO"/>
              </w:rPr>
              <w:t>.</w:t>
            </w:r>
          </w:p>
          <w:p w:rsidR="007B7F54" w:rsidRPr="00EA4C81" w:rsidRDefault="007B7F54" w:rsidP="0081449C">
            <w:pPr>
              <w:numPr>
                <w:ilvl w:val="0"/>
                <w:numId w:val="62"/>
              </w:numPr>
              <w:rPr>
                <w:rFonts w:ascii="Calibri" w:hAnsi="Calibri" w:cs="Calibri"/>
                <w:bCs/>
                <w:sz w:val="22"/>
                <w:szCs w:val="22"/>
                <w:lang w:val="es-BO"/>
              </w:rPr>
            </w:pPr>
            <w:r w:rsidRPr="00277EBE">
              <w:rPr>
                <w:rFonts w:ascii="Calibri" w:hAnsi="Calibri" w:cs="Calibri"/>
                <w:bCs/>
                <w:sz w:val="22"/>
                <w:szCs w:val="22"/>
                <w:lang w:val="es-BO"/>
              </w:rPr>
              <w:t>Temperatura de almacenamiento -30 a +60 °C (-22 a +140 °F)</w:t>
            </w:r>
            <w:r>
              <w:rPr>
                <w:rFonts w:ascii="Calibri" w:hAnsi="Calibri" w:cs="Calibri"/>
                <w:bCs/>
                <w:sz w:val="22"/>
                <w:szCs w:val="22"/>
                <w:lang w:val="es-BO"/>
              </w:rPr>
              <w:t>.</w:t>
            </w:r>
          </w:p>
          <w:p w:rsidR="007B7F54" w:rsidRPr="00EA4C81" w:rsidRDefault="007B7F54" w:rsidP="00516C69">
            <w:pPr>
              <w:rPr>
                <w:rFonts w:ascii="Calibri" w:hAnsi="Calibri" w:cs="Calibri"/>
                <w:bCs/>
                <w:sz w:val="22"/>
                <w:szCs w:val="22"/>
                <w:lang w:val="es-BO"/>
              </w:rPr>
            </w:pPr>
            <w:r>
              <w:rPr>
                <w:rFonts w:ascii="Calibri" w:hAnsi="Calibri" w:cs="Calibri"/>
                <w:bCs/>
                <w:sz w:val="22"/>
                <w:szCs w:val="22"/>
                <w:lang w:val="es-BO"/>
              </w:rPr>
              <w:t xml:space="preserve">Mínimamente debe incluir: </w:t>
            </w:r>
            <w:r w:rsidRPr="00532619">
              <w:rPr>
                <w:rFonts w:ascii="Calibri" w:hAnsi="Calibri" w:cs="Calibri"/>
                <w:bCs/>
                <w:sz w:val="22"/>
                <w:szCs w:val="22"/>
                <w:lang w:val="es-BO"/>
              </w:rPr>
              <w:t>Manual de usuario, Baterías, Guía</w:t>
            </w:r>
            <w:r>
              <w:rPr>
                <w:rFonts w:ascii="Calibri" w:hAnsi="Calibri" w:cs="Calibri"/>
                <w:bCs/>
                <w:sz w:val="22"/>
                <w:szCs w:val="22"/>
                <w:lang w:val="es-BO"/>
              </w:rPr>
              <w:t xml:space="preserve"> de referencia rápida</w:t>
            </w:r>
            <w:r w:rsidRPr="00532619">
              <w:rPr>
                <w:rFonts w:ascii="Calibri" w:hAnsi="Calibri" w:cs="Calibri"/>
                <w:bCs/>
                <w:sz w:val="22"/>
                <w:szCs w:val="22"/>
                <w:lang w:val="es-BO"/>
              </w:rPr>
              <w:t>, 2 p</w:t>
            </w:r>
            <w:r>
              <w:rPr>
                <w:rFonts w:ascii="Calibri" w:hAnsi="Calibri" w:cs="Calibri"/>
                <w:bCs/>
                <w:sz w:val="22"/>
                <w:szCs w:val="22"/>
                <w:lang w:val="es-BO"/>
              </w:rPr>
              <w:t>inzas, Estuche profesional</w:t>
            </w:r>
            <w:r w:rsidRPr="00532619">
              <w:rPr>
                <w:rFonts w:ascii="Calibri" w:hAnsi="Calibri" w:cs="Calibri"/>
                <w:bCs/>
                <w:sz w:val="22"/>
                <w:szCs w:val="22"/>
                <w:lang w:val="es-BO"/>
              </w:rPr>
              <w:t xml:space="preserve">, 4 picas de puesta a tierra, 3 rollos de cable. </w:t>
            </w:r>
          </w:p>
        </w:tc>
      </w:tr>
      <w:tr w:rsidR="007B7F54" w:rsidRPr="00FD291B" w:rsidTr="00E57BBD">
        <w:trPr>
          <w:trHeight w:val="390"/>
        </w:trPr>
        <w:tc>
          <w:tcPr>
            <w:tcW w:w="9603" w:type="dxa"/>
            <w:shd w:val="clear" w:color="auto" w:fill="B8CCE4"/>
            <w:vAlign w:val="center"/>
          </w:tcPr>
          <w:p w:rsidR="007B7F54" w:rsidRPr="00FD291B" w:rsidRDefault="007B7F54" w:rsidP="00516C69">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7B7F54" w:rsidRPr="00FD291B" w:rsidTr="00516C69">
        <w:trPr>
          <w:trHeight w:val="565"/>
        </w:trPr>
        <w:tc>
          <w:tcPr>
            <w:tcW w:w="9603" w:type="dxa"/>
            <w:shd w:val="clear" w:color="auto" w:fill="auto"/>
            <w:vAlign w:val="center"/>
          </w:tcPr>
          <w:p w:rsidR="007B7F54" w:rsidRPr="00516C69" w:rsidRDefault="007B7F54" w:rsidP="00516C69">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Los bienes</w:t>
            </w:r>
            <w:r w:rsidRPr="00082BDF">
              <w:rPr>
                <w:rFonts w:ascii="Calibri" w:hAnsi="Calibri" w:cs="Calibri"/>
                <w:sz w:val="22"/>
                <w:szCs w:val="22"/>
                <w:lang w:val="es-ES_tradnl"/>
              </w:rPr>
              <w:t xml:space="preserve"> deberán ser entregados en un plazo máximo de </w:t>
            </w:r>
            <w:r>
              <w:rPr>
                <w:rFonts w:ascii="Calibri" w:hAnsi="Calibri" w:cs="Calibri"/>
                <w:sz w:val="22"/>
                <w:szCs w:val="22"/>
                <w:lang w:val="es-ES_tradnl"/>
              </w:rPr>
              <w:t>60</w:t>
            </w:r>
            <w:r w:rsidRPr="00082BDF">
              <w:rPr>
                <w:rFonts w:ascii="Calibri" w:hAnsi="Calibri" w:cs="Calibri"/>
                <w:sz w:val="22"/>
                <w:szCs w:val="22"/>
                <w:lang w:val="es-ES_tradnl"/>
              </w:rPr>
              <w:t xml:space="preserve"> días calendario a partir de la </w:t>
            </w:r>
            <w:r>
              <w:rPr>
                <w:rFonts w:ascii="Calibri" w:hAnsi="Calibri" w:cs="Calibri"/>
                <w:sz w:val="22"/>
                <w:szCs w:val="22"/>
                <w:lang w:val="es-ES_tradnl"/>
              </w:rPr>
              <w:t>instrucción emitida por la unidad solicitante una vez firmado el contrato, no se otorga anticipo.</w:t>
            </w:r>
          </w:p>
        </w:tc>
      </w:tr>
      <w:tr w:rsidR="007B7F54" w:rsidRPr="00FD291B" w:rsidTr="00516C69">
        <w:trPr>
          <w:trHeight w:val="275"/>
        </w:trPr>
        <w:tc>
          <w:tcPr>
            <w:tcW w:w="9603" w:type="dxa"/>
            <w:shd w:val="clear" w:color="auto" w:fill="B8CCE4"/>
            <w:vAlign w:val="center"/>
          </w:tcPr>
          <w:p w:rsidR="007B7F54" w:rsidRPr="00FD291B" w:rsidRDefault="007B7F54" w:rsidP="00516C69">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7B7F54" w:rsidRPr="00FD291B" w:rsidTr="00E57BBD">
        <w:trPr>
          <w:trHeight w:val="1128"/>
        </w:trPr>
        <w:tc>
          <w:tcPr>
            <w:tcW w:w="9603" w:type="dxa"/>
            <w:shd w:val="clear" w:color="auto" w:fill="auto"/>
            <w:vAlign w:val="center"/>
          </w:tcPr>
          <w:p w:rsidR="007B7F54" w:rsidRPr="00D335E0" w:rsidRDefault="007B7F54" w:rsidP="00516C69">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p>
          <w:p w:rsidR="007B7F54" w:rsidRPr="00516C69" w:rsidRDefault="007B7F54" w:rsidP="00516C69">
            <w:pPr>
              <w:jc w:val="both"/>
              <w:rPr>
                <w:rFonts w:ascii="Calibri" w:hAnsi="Calibri" w:cs="Calibri"/>
                <w:sz w:val="22"/>
                <w:szCs w:val="22"/>
                <w:lang w:val="es-ES_tradnl"/>
              </w:rPr>
            </w:pPr>
            <w:r>
              <w:rPr>
                <w:rFonts w:ascii="Calibri" w:hAnsi="Calibri" w:cs="Calibri"/>
                <w:sz w:val="22"/>
                <w:szCs w:val="22"/>
                <w:lang w:val="es-ES_tradnl"/>
              </w:rPr>
              <w:t>Los bienes</w:t>
            </w:r>
            <w:r w:rsidRPr="00D335E0">
              <w:rPr>
                <w:rFonts w:ascii="Calibri" w:hAnsi="Calibri" w:cs="Calibri"/>
                <w:sz w:val="22"/>
                <w:szCs w:val="22"/>
                <w:lang w:val="es-ES_tradnl"/>
              </w:rPr>
              <w:t xml:space="preserve"> que se entregaran a YPFB, no deberán presentar golpes, abolladuras; si se encontrara con alguna de las fallas mencionadas el proveedor deberá reemplazarla por otra que no cuente con las fallas señaladas en plazo máximo</w:t>
            </w:r>
            <w:r>
              <w:rPr>
                <w:rFonts w:ascii="Calibri" w:hAnsi="Calibri" w:cs="Calibri"/>
                <w:sz w:val="22"/>
                <w:szCs w:val="22"/>
                <w:lang w:val="es-ES_tradnl"/>
              </w:rPr>
              <w:t xml:space="preserve"> de 45 días calendario.</w:t>
            </w:r>
          </w:p>
        </w:tc>
      </w:tr>
      <w:tr w:rsidR="007B7F54" w:rsidRPr="00FD291B" w:rsidTr="00E57BBD">
        <w:trPr>
          <w:trHeight w:val="331"/>
        </w:trPr>
        <w:tc>
          <w:tcPr>
            <w:tcW w:w="9603" w:type="dxa"/>
            <w:shd w:val="clear" w:color="auto" w:fill="B8CCE4"/>
            <w:vAlign w:val="center"/>
          </w:tcPr>
          <w:p w:rsidR="007B7F54" w:rsidRPr="00FD291B" w:rsidRDefault="007B7F54" w:rsidP="00516C69">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7B7F54" w:rsidRPr="00FD291B" w:rsidTr="00E57BBD">
        <w:trPr>
          <w:trHeight w:val="555"/>
        </w:trPr>
        <w:tc>
          <w:tcPr>
            <w:tcW w:w="9603" w:type="dxa"/>
            <w:shd w:val="clear" w:color="auto" w:fill="auto"/>
            <w:vAlign w:val="center"/>
          </w:tcPr>
          <w:p w:rsidR="007B7F54" w:rsidRDefault="007B7F54" w:rsidP="00516C69">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 xml:space="preserve">El proponente junto con su propuesta deberá entregar ficha técnica del bien ofertado en español, para verificar su propuesta. </w:t>
            </w:r>
          </w:p>
          <w:p w:rsidR="007B7F54" w:rsidRDefault="007B7F54" w:rsidP="00516C69">
            <w:pPr>
              <w:autoSpaceDE w:val="0"/>
              <w:autoSpaceDN w:val="0"/>
              <w:adjustRightInd w:val="0"/>
              <w:jc w:val="both"/>
              <w:rPr>
                <w:rFonts w:ascii="Calibri" w:hAnsi="Calibri" w:cs="Calibri"/>
                <w:sz w:val="22"/>
                <w:szCs w:val="22"/>
                <w:lang w:val="es-ES_tradnl"/>
              </w:rPr>
            </w:pPr>
          </w:p>
          <w:p w:rsidR="007B7F54" w:rsidRPr="00D335E0" w:rsidRDefault="007B7F54" w:rsidP="00516C69">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al momento de</w:t>
            </w:r>
            <w:r>
              <w:rPr>
                <w:rFonts w:ascii="Calibri" w:hAnsi="Calibri" w:cs="Calibri"/>
                <w:sz w:val="22"/>
                <w:szCs w:val="22"/>
                <w:lang w:val="es-ES_tradnl"/>
              </w:rPr>
              <w:t xml:space="preserve"> la</w:t>
            </w:r>
            <w:r w:rsidRPr="00D335E0">
              <w:rPr>
                <w:rFonts w:ascii="Calibri" w:hAnsi="Calibri" w:cs="Calibri"/>
                <w:sz w:val="22"/>
                <w:szCs w:val="22"/>
                <w:lang w:val="es-ES_tradnl"/>
              </w:rPr>
              <w:t xml:space="preserve"> entrega de los bienes deberá también entregar por cada </w:t>
            </w:r>
            <w:r>
              <w:rPr>
                <w:rFonts w:ascii="Calibri" w:hAnsi="Calibri" w:cs="Calibri"/>
                <w:sz w:val="22"/>
                <w:szCs w:val="22"/>
                <w:lang w:val="es-ES_tradnl"/>
              </w:rPr>
              <w:t>equipo u</w:t>
            </w:r>
            <w:r w:rsidRPr="00D335E0">
              <w:rPr>
                <w:rFonts w:ascii="Calibri" w:hAnsi="Calibri" w:cs="Calibri"/>
                <w:sz w:val="22"/>
                <w:szCs w:val="22"/>
                <w:lang w:val="es-ES_tradnl"/>
              </w:rPr>
              <w:t>n ejemplar de la siguiente documentación:</w:t>
            </w:r>
          </w:p>
          <w:p w:rsidR="007B7F54" w:rsidRPr="00516C69" w:rsidRDefault="007B7F54" w:rsidP="0081449C">
            <w:pPr>
              <w:numPr>
                <w:ilvl w:val="0"/>
                <w:numId w:val="50"/>
              </w:num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Manual</w:t>
            </w:r>
            <w:r w:rsidRPr="00D335E0">
              <w:rPr>
                <w:rFonts w:ascii="Calibri" w:hAnsi="Calibri" w:cs="Calibri"/>
                <w:sz w:val="22"/>
                <w:szCs w:val="22"/>
                <w:lang w:val="es-ES_tradnl"/>
              </w:rPr>
              <w:t xml:space="preserve"> </w:t>
            </w:r>
            <w:r>
              <w:rPr>
                <w:rFonts w:ascii="Calibri" w:hAnsi="Calibri" w:cs="Calibri"/>
                <w:sz w:val="22"/>
                <w:szCs w:val="22"/>
                <w:lang w:val="es-ES_tradnl"/>
              </w:rPr>
              <w:t>de uso en español.</w:t>
            </w:r>
          </w:p>
        </w:tc>
      </w:tr>
      <w:tr w:rsidR="007B7F54" w:rsidRPr="00FD291B" w:rsidTr="00E57BBD">
        <w:trPr>
          <w:trHeight w:val="331"/>
        </w:trPr>
        <w:tc>
          <w:tcPr>
            <w:tcW w:w="9603" w:type="dxa"/>
            <w:shd w:val="clear" w:color="auto" w:fill="B8CCE4"/>
            <w:vAlign w:val="center"/>
          </w:tcPr>
          <w:p w:rsidR="007B7F54" w:rsidRPr="00FD291B" w:rsidRDefault="007B7F54" w:rsidP="00516C69">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7B7F54" w:rsidRPr="00DA2FC0" w:rsidTr="00E57BBD">
        <w:trPr>
          <w:trHeight w:val="555"/>
        </w:trPr>
        <w:tc>
          <w:tcPr>
            <w:tcW w:w="9603" w:type="dxa"/>
            <w:shd w:val="clear" w:color="auto" w:fill="auto"/>
            <w:vAlign w:val="center"/>
          </w:tcPr>
          <w:p w:rsidR="007B7F54" w:rsidRPr="00913B44" w:rsidRDefault="007B7F54" w:rsidP="00516C69">
            <w:pPr>
              <w:jc w:val="both"/>
              <w:rPr>
                <w:rFonts w:ascii="Calibri" w:hAnsi="Calibri" w:cs="Calibri"/>
                <w:sz w:val="22"/>
                <w:szCs w:val="22"/>
                <w:lang w:val="es-ES_tradnl"/>
              </w:rPr>
            </w:pPr>
            <w:r w:rsidRPr="00913B44">
              <w:rPr>
                <w:rFonts w:ascii="Calibri" w:hAnsi="Calibri" w:cs="Calibri"/>
                <w:sz w:val="22"/>
                <w:szCs w:val="22"/>
                <w:lang w:val="es-ES_tradnl"/>
              </w:rPr>
              <w:t xml:space="preserve">Como parte integrante de la provisión de los bienes, el proveedor adjudicado deberá incluir </w:t>
            </w:r>
            <w:r>
              <w:rPr>
                <w:rFonts w:ascii="Calibri" w:hAnsi="Calibri" w:cs="Calibri"/>
                <w:sz w:val="22"/>
                <w:szCs w:val="22"/>
                <w:lang w:val="es-ES_tradnl"/>
              </w:rPr>
              <w:t>el entrenamiento</w:t>
            </w:r>
            <w:r w:rsidRPr="00913B44">
              <w:rPr>
                <w:rFonts w:ascii="Calibri" w:hAnsi="Calibri" w:cs="Calibri"/>
                <w:sz w:val="22"/>
                <w:szCs w:val="22"/>
                <w:lang w:val="es-ES_tradnl"/>
              </w:rPr>
              <w:t xml:space="preserve"> teórico - práctico para la operación y mantenimiento de los equipos, con una carga horaria de 8 horas, la cual estará dirigido al personal técnico de la empresa (18 participantes).</w:t>
            </w:r>
          </w:p>
          <w:p w:rsidR="007B7F54" w:rsidRPr="00913B44" w:rsidRDefault="007B7F54" w:rsidP="00516C69">
            <w:pPr>
              <w:jc w:val="both"/>
              <w:rPr>
                <w:rFonts w:ascii="Calibri" w:hAnsi="Calibri" w:cs="Calibri"/>
                <w:sz w:val="22"/>
                <w:szCs w:val="22"/>
                <w:lang w:val="es-ES_tradnl"/>
              </w:rPr>
            </w:pPr>
            <w:r w:rsidRPr="00913B44">
              <w:rPr>
                <w:rFonts w:ascii="Calibri" w:hAnsi="Calibri" w:cs="Calibri"/>
                <w:sz w:val="22"/>
                <w:szCs w:val="22"/>
                <w:lang w:val="es-ES_tradnl"/>
              </w:rPr>
              <w:lastRenderedPageBreak/>
              <w:t>El contenido mínimo del curso incluirá:</w:t>
            </w:r>
          </w:p>
          <w:p w:rsidR="007B7F54" w:rsidRPr="00913B44" w:rsidRDefault="007B7F54" w:rsidP="0081449C">
            <w:pPr>
              <w:numPr>
                <w:ilvl w:val="0"/>
                <w:numId w:val="51"/>
              </w:numPr>
              <w:jc w:val="both"/>
              <w:rPr>
                <w:rFonts w:ascii="Calibri" w:hAnsi="Calibri" w:cs="Calibri"/>
                <w:sz w:val="22"/>
                <w:szCs w:val="22"/>
                <w:lang w:val="es-ES_tradnl"/>
              </w:rPr>
            </w:pPr>
            <w:r w:rsidRPr="00913B44">
              <w:rPr>
                <w:rFonts w:ascii="Calibri" w:hAnsi="Calibri" w:cs="Calibri"/>
                <w:sz w:val="22"/>
                <w:szCs w:val="22"/>
                <w:lang w:val="es-ES_tradnl"/>
              </w:rPr>
              <w:t>Reconocimiento de partes.</w:t>
            </w:r>
          </w:p>
          <w:p w:rsidR="007B7F54" w:rsidRPr="00913B44" w:rsidRDefault="007B7F54" w:rsidP="0081449C">
            <w:pPr>
              <w:numPr>
                <w:ilvl w:val="0"/>
                <w:numId w:val="51"/>
              </w:numPr>
              <w:jc w:val="both"/>
              <w:rPr>
                <w:rFonts w:ascii="Calibri" w:hAnsi="Calibri" w:cs="Calibri"/>
                <w:sz w:val="22"/>
                <w:szCs w:val="22"/>
                <w:lang w:val="es-ES_tradnl"/>
              </w:rPr>
            </w:pPr>
            <w:r w:rsidRPr="00913B44">
              <w:rPr>
                <w:rFonts w:ascii="Calibri" w:hAnsi="Calibri" w:cs="Calibri"/>
                <w:sz w:val="22"/>
                <w:szCs w:val="22"/>
                <w:lang w:val="es-ES_tradnl"/>
              </w:rPr>
              <w:t>Operación.</w:t>
            </w:r>
          </w:p>
          <w:p w:rsidR="007B7F54" w:rsidRPr="0087255B" w:rsidRDefault="007B7F54" w:rsidP="0081449C">
            <w:pPr>
              <w:numPr>
                <w:ilvl w:val="0"/>
                <w:numId w:val="51"/>
              </w:numPr>
              <w:jc w:val="both"/>
              <w:rPr>
                <w:rFonts w:ascii="Calibri" w:hAnsi="Calibri" w:cs="Calibri"/>
                <w:sz w:val="22"/>
                <w:szCs w:val="22"/>
                <w:lang w:val="es-ES_tradnl"/>
              </w:rPr>
            </w:pPr>
            <w:r w:rsidRPr="00913B44">
              <w:rPr>
                <w:rFonts w:ascii="Calibri" w:hAnsi="Calibri" w:cs="Calibri"/>
                <w:sz w:val="22"/>
                <w:szCs w:val="22"/>
                <w:lang w:val="es-ES_tradnl"/>
              </w:rPr>
              <w:t>Mantenimiento de los equipos.</w:t>
            </w:r>
          </w:p>
          <w:p w:rsidR="007B7F54" w:rsidRPr="007D67B4" w:rsidRDefault="007B7F54" w:rsidP="0081449C">
            <w:pPr>
              <w:numPr>
                <w:ilvl w:val="0"/>
                <w:numId w:val="51"/>
              </w:numPr>
              <w:jc w:val="both"/>
              <w:rPr>
                <w:rFonts w:ascii="Calibri" w:hAnsi="Calibri" w:cs="Calibri"/>
                <w:sz w:val="22"/>
                <w:szCs w:val="22"/>
                <w:lang w:val="es-ES_tradnl"/>
              </w:rPr>
            </w:pPr>
            <w:r w:rsidRPr="0087255B">
              <w:rPr>
                <w:rFonts w:ascii="Calibri" w:hAnsi="Calibri" w:cs="Calibri"/>
                <w:sz w:val="22"/>
                <w:szCs w:val="22"/>
                <w:lang w:val="es-ES_tradnl"/>
              </w:rPr>
              <w:t>Interpretación de errores en los equipos.</w:t>
            </w:r>
          </w:p>
          <w:p w:rsidR="007B7F54" w:rsidRPr="0087255B" w:rsidRDefault="007B7F54" w:rsidP="00516C69">
            <w:pPr>
              <w:autoSpaceDE w:val="0"/>
              <w:autoSpaceDN w:val="0"/>
              <w:adjustRightInd w:val="0"/>
              <w:jc w:val="both"/>
              <w:rPr>
                <w:rFonts w:ascii="Calibri" w:hAnsi="Calibri" w:cs="Calibri"/>
                <w:sz w:val="22"/>
                <w:szCs w:val="22"/>
              </w:rPr>
            </w:pPr>
            <w:r w:rsidRPr="0087255B">
              <w:rPr>
                <w:rFonts w:ascii="Calibri" w:hAnsi="Calibri" w:cs="Calibri"/>
                <w:sz w:val="22"/>
                <w:szCs w:val="22"/>
              </w:rPr>
              <w:t xml:space="preserve">La capacitación se realizará en la ciudad de Sucre en coordinación con el Comité de Recepción. </w:t>
            </w:r>
          </w:p>
          <w:p w:rsidR="007B7F54" w:rsidRPr="00516C69" w:rsidRDefault="007B7F54" w:rsidP="00516C69">
            <w:pPr>
              <w:tabs>
                <w:tab w:val="left" w:pos="9002"/>
              </w:tabs>
              <w:jc w:val="both"/>
              <w:rPr>
                <w:rFonts w:ascii="Calibri" w:hAnsi="Calibri" w:cs="Calibri"/>
                <w:sz w:val="22"/>
                <w:szCs w:val="22"/>
              </w:rPr>
            </w:pPr>
            <w:r w:rsidRPr="0087255B">
              <w:rPr>
                <w:rFonts w:ascii="Calibri" w:hAnsi="Calibri" w:cs="Calibri"/>
                <w:sz w:val="22"/>
                <w:szCs w:val="22"/>
              </w:rPr>
              <w:t>El proveedor deberá entregar a los participantes los manuales técnicos de operación y mantenimiento y otro que viere conveniente para el mejor ap</w:t>
            </w:r>
            <w:r>
              <w:rPr>
                <w:rFonts w:ascii="Calibri" w:hAnsi="Calibri" w:cs="Calibri"/>
                <w:sz w:val="22"/>
                <w:szCs w:val="22"/>
              </w:rPr>
              <w:t>rovechamiento del entrenamiento</w:t>
            </w:r>
            <w:r w:rsidRPr="0087255B">
              <w:rPr>
                <w:rFonts w:ascii="Calibri" w:hAnsi="Calibri" w:cs="Calibri"/>
                <w:sz w:val="22"/>
                <w:szCs w:val="22"/>
              </w:rPr>
              <w:t>.</w:t>
            </w:r>
          </w:p>
        </w:tc>
      </w:tr>
    </w:tbl>
    <w:p w:rsidR="007B7F54" w:rsidRDefault="007B7F54" w:rsidP="007B7F54">
      <w:pPr>
        <w:rPr>
          <w:rFonts w:ascii="Verdana" w:hAnsi="Verdana" w:cs="Calibri"/>
          <w:b/>
          <w:sz w:val="18"/>
          <w:szCs w:val="18"/>
        </w:rPr>
      </w:pPr>
    </w:p>
    <w:p w:rsidR="007B7F54" w:rsidRPr="000F6B1F" w:rsidRDefault="007B7F54" w:rsidP="0081449C">
      <w:pPr>
        <w:pStyle w:val="Prrafodelista"/>
        <w:numPr>
          <w:ilvl w:val="0"/>
          <w:numId w:val="4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rsidR="007B7F54" w:rsidRDefault="007B7F54" w:rsidP="007B7F54">
      <w:pPr>
        <w:pStyle w:val="Prrafodelista"/>
        <w:ind w:left="0"/>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B7F54" w:rsidRPr="00107547" w:rsidTr="00E57BBD">
        <w:trPr>
          <w:trHeight w:val="239"/>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7B7F54" w:rsidRPr="008E7EA3" w:rsidRDefault="007B7F54" w:rsidP="00E57BBD">
            <w:pPr>
              <w:rPr>
                <w:rFonts w:ascii="Calibri" w:hAnsi="Calibri" w:cs="Calibri"/>
                <w:b/>
                <w:bCs/>
                <w:sz w:val="22"/>
                <w:szCs w:val="22"/>
              </w:rPr>
            </w:pPr>
            <w:r w:rsidRPr="008E7EA3">
              <w:rPr>
                <w:rFonts w:ascii="Calibri" w:hAnsi="Calibri" w:cs="Calibri"/>
                <w:b/>
                <w:bCs/>
                <w:sz w:val="22"/>
                <w:szCs w:val="22"/>
              </w:rPr>
              <w:t xml:space="preserve">LUGAR DE ENTREGA  </w:t>
            </w:r>
          </w:p>
        </w:tc>
      </w:tr>
      <w:tr w:rsidR="007B7F54" w:rsidRPr="00920BF6" w:rsidTr="00E57BBD">
        <w:tc>
          <w:tcPr>
            <w:tcW w:w="9606" w:type="dxa"/>
            <w:tcBorders>
              <w:top w:val="single" w:sz="4" w:space="0" w:color="auto"/>
              <w:left w:val="single" w:sz="4" w:space="0" w:color="auto"/>
              <w:bottom w:val="single" w:sz="4" w:space="0" w:color="auto"/>
              <w:right w:val="single" w:sz="4" w:space="0" w:color="auto"/>
            </w:tcBorders>
            <w:shd w:val="clear" w:color="auto" w:fill="auto"/>
          </w:tcPr>
          <w:p w:rsidR="007B7F54" w:rsidRPr="007D67B4" w:rsidRDefault="007B7F54" w:rsidP="00E57BBD">
            <w:pPr>
              <w:spacing w:line="276" w:lineRule="auto"/>
              <w:jc w:val="both"/>
              <w:rPr>
                <w:rFonts w:ascii="Calibri" w:hAnsi="Calibri" w:cs="Calibri"/>
                <w:bCs/>
                <w:sz w:val="22"/>
                <w:szCs w:val="22"/>
              </w:rPr>
            </w:pPr>
            <w:r w:rsidRPr="002A5CDE">
              <w:rPr>
                <w:rFonts w:ascii="Calibri" w:hAnsi="Calibri" w:cs="Calibri"/>
                <w:bCs/>
                <w:sz w:val="22"/>
                <w:szCs w:val="22"/>
              </w:rPr>
              <w:t xml:space="preserve">Los bienes adquiridos deberán ser entregados en los almacenes de la Gerencia de Redes de Gas y Ductos, ubicado en la Av. </w:t>
            </w:r>
            <w:r>
              <w:rPr>
                <w:rFonts w:ascii="Calibri" w:hAnsi="Calibri" w:cs="Calibri"/>
                <w:bCs/>
                <w:sz w:val="22"/>
                <w:szCs w:val="22"/>
              </w:rPr>
              <w:t>Jaime Mendoza esq. Calle Luis Espinal No. 4 (entre C. Aniceto Arce y C. Junín)</w:t>
            </w:r>
            <w:r w:rsidRPr="002A5CDE">
              <w:rPr>
                <w:rFonts w:ascii="Calibri" w:hAnsi="Calibri" w:cs="Calibri"/>
                <w:bCs/>
                <w:sz w:val="22"/>
                <w:szCs w:val="22"/>
              </w:rPr>
              <w:t>, ciudad de Sucre.</w:t>
            </w:r>
          </w:p>
          <w:p w:rsidR="007B7F54" w:rsidRDefault="007B7F54" w:rsidP="00E57BBD">
            <w:pPr>
              <w:autoSpaceDE w:val="0"/>
              <w:autoSpaceDN w:val="0"/>
              <w:adjustRightInd w:val="0"/>
              <w:jc w:val="both"/>
              <w:rPr>
                <w:rFonts w:ascii="Calibri" w:hAnsi="Calibri" w:cs="Calibri"/>
                <w:sz w:val="22"/>
                <w:szCs w:val="22"/>
              </w:rPr>
            </w:pPr>
            <w:r>
              <w:rPr>
                <w:rFonts w:ascii="Calibri" w:hAnsi="Calibri" w:cs="Calibri"/>
                <w:sz w:val="22"/>
                <w:szCs w:val="22"/>
              </w:rPr>
              <w:t>La empresa adjudicada es la responsable</w:t>
            </w:r>
            <w:r w:rsidRPr="00234912">
              <w:rPr>
                <w:rFonts w:ascii="Calibri" w:hAnsi="Calibri" w:cs="Calibri"/>
                <w:sz w:val="22"/>
                <w:szCs w:val="22"/>
              </w:rPr>
              <w:t xml:space="preserve"> del transporte de los bienes, hasta el lugar indicado debiendo realizar las medidas necesarias para precautelar su integridad.</w:t>
            </w:r>
          </w:p>
          <w:p w:rsidR="007B7F54" w:rsidRPr="007C27DF" w:rsidRDefault="007B7F54" w:rsidP="00E57BBD">
            <w:pPr>
              <w:pStyle w:val="Prrafodelista"/>
              <w:tabs>
                <w:tab w:val="left" w:pos="284"/>
              </w:tabs>
              <w:spacing w:line="276" w:lineRule="auto"/>
              <w:ind w:left="0"/>
              <w:contextualSpacing/>
              <w:jc w:val="both"/>
              <w:rPr>
                <w:rFonts w:ascii="Calibri" w:hAnsi="Calibri" w:cs="Calibri"/>
                <w:bCs/>
                <w:sz w:val="22"/>
                <w:szCs w:val="22"/>
              </w:rPr>
            </w:pPr>
            <w:r w:rsidRPr="007C27DF">
              <w:rPr>
                <w:rFonts w:ascii="Calibri" w:hAnsi="Calibri" w:cs="Calibri"/>
                <w:bCs/>
                <w:sz w:val="22"/>
                <w:szCs w:val="22"/>
              </w:rPr>
              <w:t>Para la entrega de los bienes adqu</w:t>
            </w:r>
            <w:r>
              <w:rPr>
                <w:rFonts w:ascii="Calibri" w:hAnsi="Calibri" w:cs="Calibri"/>
                <w:bCs/>
                <w:sz w:val="22"/>
                <w:szCs w:val="22"/>
              </w:rPr>
              <w:t>iridos se conformará un Comité de R</w:t>
            </w:r>
            <w:r w:rsidRPr="007C27DF">
              <w:rPr>
                <w:rFonts w:ascii="Calibri" w:hAnsi="Calibri" w:cs="Calibri"/>
                <w:bCs/>
                <w:sz w:val="22"/>
                <w:szCs w:val="22"/>
              </w:rPr>
              <w:t xml:space="preserve">ecepción que conjuntamente con un representante </w:t>
            </w:r>
            <w:r>
              <w:rPr>
                <w:rFonts w:ascii="Calibri" w:hAnsi="Calibri" w:cs="Calibri"/>
                <w:bCs/>
                <w:sz w:val="22"/>
                <w:szCs w:val="22"/>
              </w:rPr>
              <w:t>de la empresa adjudicada</w:t>
            </w:r>
            <w:r w:rsidRPr="007C27DF">
              <w:rPr>
                <w:rFonts w:ascii="Calibri" w:hAnsi="Calibri" w:cs="Calibri"/>
                <w:bCs/>
                <w:sz w:val="22"/>
                <w:szCs w:val="22"/>
              </w:rPr>
              <w:t>, tendrán la función de efectuar la revisión, inspección y verificación de lo</w:t>
            </w:r>
            <w:r>
              <w:rPr>
                <w:rFonts w:ascii="Calibri" w:hAnsi="Calibri" w:cs="Calibri"/>
                <w:bCs/>
                <w:sz w:val="22"/>
                <w:szCs w:val="22"/>
              </w:rPr>
              <w:t>s bienes entregados dentro los 10</w:t>
            </w:r>
            <w:r w:rsidRPr="007C27DF">
              <w:rPr>
                <w:rFonts w:ascii="Calibri" w:hAnsi="Calibri" w:cs="Calibri"/>
                <w:bCs/>
                <w:sz w:val="22"/>
                <w:szCs w:val="22"/>
              </w:rPr>
              <w:t xml:space="preserve"> días hábiles siguientes a la fecha de entrega, elaborándose un acta de recepción en la cual se indique la cantidad recepcionada y las observaciones del bien defectuoso</w:t>
            </w:r>
            <w:r>
              <w:rPr>
                <w:rFonts w:ascii="Calibri" w:hAnsi="Calibri" w:cs="Calibri"/>
                <w:bCs/>
                <w:sz w:val="22"/>
                <w:szCs w:val="22"/>
              </w:rPr>
              <w:t xml:space="preserve"> si existiera</w:t>
            </w:r>
            <w:r w:rsidRPr="007C27DF">
              <w:rPr>
                <w:rFonts w:ascii="Calibri" w:hAnsi="Calibri" w:cs="Calibri"/>
                <w:bCs/>
                <w:sz w:val="22"/>
                <w:szCs w:val="22"/>
              </w:rPr>
              <w:t>.</w:t>
            </w:r>
          </w:p>
          <w:p w:rsidR="007B7F54" w:rsidRPr="00516C69" w:rsidRDefault="007B7F54" w:rsidP="00E57BBD">
            <w:pPr>
              <w:autoSpaceDE w:val="0"/>
              <w:autoSpaceDN w:val="0"/>
              <w:adjustRightInd w:val="0"/>
              <w:jc w:val="both"/>
              <w:rPr>
                <w:rFonts w:ascii="Calibri" w:hAnsi="Calibri" w:cs="Calibri"/>
                <w:bCs/>
                <w:sz w:val="22"/>
                <w:szCs w:val="22"/>
              </w:rPr>
            </w:pPr>
            <w:r>
              <w:rPr>
                <w:rFonts w:ascii="Calibri" w:hAnsi="Calibri" w:cs="Calibri"/>
                <w:bCs/>
                <w:sz w:val="22"/>
                <w:szCs w:val="22"/>
              </w:rPr>
              <w:t>La Comisión de R</w:t>
            </w:r>
            <w:r w:rsidRPr="007C27DF">
              <w:rPr>
                <w:rFonts w:ascii="Calibri" w:hAnsi="Calibri" w:cs="Calibri"/>
                <w:bCs/>
                <w:sz w:val="22"/>
                <w:szCs w:val="22"/>
              </w:rPr>
              <w:t>ecepción no</w:t>
            </w:r>
            <w:r>
              <w:rPr>
                <w:rFonts w:ascii="Calibri" w:hAnsi="Calibri" w:cs="Calibri"/>
                <w:bCs/>
                <w:sz w:val="22"/>
                <w:szCs w:val="22"/>
              </w:rPr>
              <w:t>tificara a la empresa adjudicada</w:t>
            </w:r>
            <w:r w:rsidRPr="007C27DF">
              <w:rPr>
                <w:rFonts w:ascii="Calibri" w:hAnsi="Calibri" w:cs="Calibri"/>
                <w:bCs/>
                <w:sz w:val="22"/>
                <w:szCs w:val="22"/>
              </w:rPr>
              <w:t xml:space="preserve"> la cantidad y tipo de bienes encontrados defectuosos </w:t>
            </w:r>
            <w:r>
              <w:rPr>
                <w:rFonts w:ascii="Calibri" w:hAnsi="Calibri" w:cs="Calibri"/>
                <w:bCs/>
                <w:sz w:val="22"/>
                <w:szCs w:val="22"/>
              </w:rPr>
              <w:t>si corresponde para el</w:t>
            </w:r>
            <w:r w:rsidRPr="007C27DF">
              <w:rPr>
                <w:rFonts w:ascii="Calibri" w:hAnsi="Calibri" w:cs="Calibri"/>
                <w:bCs/>
                <w:sz w:val="22"/>
                <w:szCs w:val="22"/>
              </w:rPr>
              <w:t xml:space="preserve"> reemplazo de los mismos en</w:t>
            </w:r>
            <w:r>
              <w:rPr>
                <w:rFonts w:ascii="Calibri" w:hAnsi="Calibri" w:cs="Calibri"/>
                <w:bCs/>
                <w:sz w:val="22"/>
                <w:szCs w:val="22"/>
              </w:rPr>
              <w:t xml:space="preserve"> la fecha</w:t>
            </w:r>
            <w:r w:rsidRPr="007C27DF">
              <w:rPr>
                <w:rFonts w:ascii="Calibri" w:hAnsi="Calibri" w:cs="Calibri"/>
                <w:bCs/>
                <w:sz w:val="22"/>
                <w:szCs w:val="22"/>
              </w:rPr>
              <w:t xml:space="preserve"> </w:t>
            </w:r>
            <w:r>
              <w:rPr>
                <w:rFonts w:ascii="Calibri" w:hAnsi="Calibri" w:cs="Calibri"/>
                <w:bCs/>
                <w:sz w:val="22"/>
                <w:szCs w:val="22"/>
              </w:rPr>
              <w:t xml:space="preserve">y </w:t>
            </w:r>
            <w:r w:rsidRPr="007C27DF">
              <w:rPr>
                <w:rFonts w:ascii="Calibri" w:hAnsi="Calibri" w:cs="Calibri"/>
                <w:bCs/>
                <w:sz w:val="22"/>
                <w:szCs w:val="22"/>
              </w:rPr>
              <w:t>el lugar</w:t>
            </w:r>
            <w:r>
              <w:rPr>
                <w:rFonts w:ascii="Calibri" w:hAnsi="Calibri" w:cs="Calibri"/>
                <w:bCs/>
                <w:sz w:val="22"/>
                <w:szCs w:val="22"/>
              </w:rPr>
              <w:t xml:space="preserve"> establecida</w:t>
            </w:r>
            <w:r w:rsidRPr="007C27DF">
              <w:rPr>
                <w:rFonts w:ascii="Calibri" w:hAnsi="Calibri" w:cs="Calibri"/>
                <w:bCs/>
                <w:sz w:val="22"/>
                <w:szCs w:val="22"/>
              </w:rPr>
              <w:t>.</w:t>
            </w:r>
          </w:p>
        </w:tc>
      </w:tr>
      <w:tr w:rsidR="007B7F54" w:rsidRPr="00107547" w:rsidTr="00E57BBD">
        <w:trPr>
          <w:trHeight w:val="337"/>
        </w:trPr>
        <w:tc>
          <w:tcPr>
            <w:tcW w:w="9606" w:type="dxa"/>
            <w:shd w:val="clear" w:color="auto" w:fill="8DB3E2"/>
            <w:vAlign w:val="center"/>
          </w:tcPr>
          <w:p w:rsidR="007B7F54" w:rsidRPr="008E7EA3" w:rsidRDefault="007B7F54" w:rsidP="00E57BBD">
            <w:pPr>
              <w:rPr>
                <w:rFonts w:ascii="Calibri" w:hAnsi="Calibri" w:cs="Calibri"/>
                <w:sz w:val="22"/>
                <w:szCs w:val="22"/>
              </w:rPr>
            </w:pPr>
            <w:r w:rsidRPr="008E7EA3">
              <w:rPr>
                <w:rFonts w:ascii="Calibri" w:hAnsi="Calibri" w:cs="Calibri"/>
                <w:b/>
                <w:bCs/>
                <w:sz w:val="22"/>
                <w:szCs w:val="22"/>
              </w:rPr>
              <w:t xml:space="preserve">FORMA DE PAGO  </w:t>
            </w:r>
          </w:p>
        </w:tc>
      </w:tr>
      <w:tr w:rsidR="007B7F54" w:rsidRPr="00107547" w:rsidTr="00E57BBD">
        <w:tc>
          <w:tcPr>
            <w:tcW w:w="9606" w:type="dxa"/>
            <w:shd w:val="clear" w:color="auto" w:fill="auto"/>
          </w:tcPr>
          <w:p w:rsidR="007B7F54" w:rsidRPr="007D67B4" w:rsidRDefault="007B7F54" w:rsidP="00E57BBD">
            <w:pPr>
              <w:autoSpaceDE w:val="0"/>
              <w:autoSpaceDN w:val="0"/>
              <w:adjustRightInd w:val="0"/>
              <w:jc w:val="both"/>
              <w:rPr>
                <w:rFonts w:ascii="Calibri" w:hAnsi="Calibri" w:cs="Calibri"/>
                <w:sz w:val="22"/>
                <w:szCs w:val="22"/>
              </w:rPr>
            </w:pPr>
            <w:r w:rsidRPr="005C4172">
              <w:rPr>
                <w:rFonts w:ascii="Calibri" w:hAnsi="Calibri" w:cs="Calibri"/>
                <w:sz w:val="22"/>
                <w:szCs w:val="22"/>
              </w:rPr>
              <w:t>El pago</w:t>
            </w:r>
            <w:r>
              <w:rPr>
                <w:rFonts w:ascii="Calibri" w:hAnsi="Calibri" w:cs="Calibri"/>
                <w:sz w:val="22"/>
                <w:szCs w:val="22"/>
              </w:rPr>
              <w:t xml:space="preserve"> será único y</w:t>
            </w:r>
            <w:r w:rsidRPr="005C4172">
              <w:rPr>
                <w:rFonts w:ascii="Calibri" w:hAnsi="Calibri" w:cs="Calibri"/>
                <w:sz w:val="22"/>
                <w:szCs w:val="22"/>
              </w:rPr>
              <w:t xml:space="preserve"> se efectuará contra entrega</w:t>
            </w:r>
            <w:r>
              <w:rPr>
                <w:rFonts w:ascii="Calibri" w:hAnsi="Calibri" w:cs="Calibri"/>
                <w:sz w:val="22"/>
                <w:szCs w:val="22"/>
              </w:rPr>
              <w:t xml:space="preserve"> del</w:t>
            </w:r>
            <w:r w:rsidRPr="005C4172">
              <w:rPr>
                <w:rFonts w:ascii="Calibri" w:hAnsi="Calibri" w:cs="Calibri"/>
                <w:sz w:val="22"/>
                <w:szCs w:val="22"/>
              </w:rPr>
              <w:t xml:space="preserve"> total de los BIENES</w:t>
            </w:r>
            <w:r>
              <w:rPr>
                <w:rFonts w:ascii="Calibri" w:hAnsi="Calibri" w:cs="Calibri"/>
                <w:sz w:val="22"/>
                <w:szCs w:val="22"/>
              </w:rPr>
              <w:t>,</w:t>
            </w:r>
            <w:r w:rsidRPr="005C4172">
              <w:rPr>
                <w:rFonts w:ascii="Calibri" w:hAnsi="Calibri" w:cs="Calibri"/>
                <w:sz w:val="22"/>
                <w:szCs w:val="22"/>
              </w:rPr>
              <w:t xml:space="preserve"> cumpliendo con lo indicado en la especificación técnica y una vez que </w:t>
            </w:r>
            <w:r>
              <w:rPr>
                <w:rFonts w:ascii="Calibri" w:hAnsi="Calibri" w:cs="Calibri"/>
                <w:sz w:val="22"/>
                <w:szCs w:val="22"/>
              </w:rPr>
              <w:t>la</w:t>
            </w:r>
            <w:r w:rsidRPr="005C4172">
              <w:rPr>
                <w:rFonts w:ascii="Calibri" w:hAnsi="Calibri" w:cs="Calibri"/>
                <w:sz w:val="22"/>
                <w:szCs w:val="22"/>
              </w:rPr>
              <w:t xml:space="preserve"> </w:t>
            </w:r>
            <w:r>
              <w:rPr>
                <w:rFonts w:ascii="Calibri" w:hAnsi="Calibri" w:cs="Calibri"/>
                <w:sz w:val="22"/>
                <w:szCs w:val="22"/>
              </w:rPr>
              <w:t>Comisión de Recepción</w:t>
            </w:r>
            <w:r w:rsidRPr="005C4172">
              <w:rPr>
                <w:rFonts w:ascii="Calibri" w:hAnsi="Calibri" w:cs="Calibri"/>
                <w:sz w:val="22"/>
                <w:szCs w:val="22"/>
              </w:rPr>
              <w:t xml:space="preserve"> emita </w:t>
            </w:r>
            <w:r>
              <w:rPr>
                <w:rFonts w:ascii="Calibri" w:hAnsi="Calibri" w:cs="Calibri"/>
                <w:sz w:val="22"/>
                <w:szCs w:val="22"/>
              </w:rPr>
              <w:t>el Informe de Conformidad,</w:t>
            </w:r>
            <w:r w:rsidRPr="005C4172">
              <w:rPr>
                <w:rFonts w:ascii="Calibri" w:hAnsi="Calibri" w:cs="Calibri"/>
                <w:sz w:val="22"/>
                <w:szCs w:val="22"/>
              </w:rPr>
              <w:t xml:space="preserve"> luego de recibida la fa</w:t>
            </w:r>
            <w:r>
              <w:rPr>
                <w:rFonts w:ascii="Calibri" w:hAnsi="Calibri" w:cs="Calibri"/>
                <w:sz w:val="22"/>
                <w:szCs w:val="22"/>
              </w:rPr>
              <w:t>ctura comercial de los Bienes</w:t>
            </w:r>
            <w:r w:rsidRPr="005C4172">
              <w:rPr>
                <w:rFonts w:ascii="Calibri" w:hAnsi="Calibri" w:cs="Calibri"/>
                <w:sz w:val="22"/>
                <w:szCs w:val="22"/>
              </w:rPr>
              <w:t>.</w:t>
            </w:r>
          </w:p>
          <w:p w:rsidR="007B7F54" w:rsidRPr="0077222F" w:rsidRDefault="007B7F54" w:rsidP="00E57BBD">
            <w:pPr>
              <w:autoSpaceDE w:val="0"/>
              <w:autoSpaceDN w:val="0"/>
              <w:adjustRightInd w:val="0"/>
              <w:jc w:val="both"/>
              <w:rPr>
                <w:rFonts w:ascii="Calibri" w:hAnsi="Calibri" w:cs="Calibri"/>
                <w:bCs/>
                <w:sz w:val="22"/>
                <w:szCs w:val="22"/>
              </w:rPr>
            </w:pPr>
            <w:r w:rsidRPr="007C27DF">
              <w:rPr>
                <w:rFonts w:ascii="Calibri" w:hAnsi="Calibri" w:cs="Calibri"/>
                <w:bCs/>
                <w:sz w:val="22"/>
                <w:szCs w:val="22"/>
              </w:rPr>
              <w:t>La cancelación se la realizará vía SIGEP.</w:t>
            </w:r>
          </w:p>
        </w:tc>
      </w:tr>
      <w:tr w:rsidR="007B7F54" w:rsidRPr="00107547" w:rsidTr="00E57BBD">
        <w:trPr>
          <w:trHeight w:val="227"/>
        </w:trPr>
        <w:tc>
          <w:tcPr>
            <w:tcW w:w="9606" w:type="dxa"/>
            <w:shd w:val="clear" w:color="auto" w:fill="8DB3E2"/>
            <w:vAlign w:val="center"/>
          </w:tcPr>
          <w:p w:rsidR="007B7F54" w:rsidRPr="008E7EA3" w:rsidRDefault="007B7F54" w:rsidP="00E57BBD">
            <w:pPr>
              <w:rPr>
                <w:rFonts w:ascii="Calibri" w:hAnsi="Calibri" w:cs="Calibri"/>
                <w:sz w:val="22"/>
                <w:szCs w:val="22"/>
              </w:rPr>
            </w:pPr>
            <w:r w:rsidRPr="008E7EA3">
              <w:rPr>
                <w:rFonts w:ascii="Calibri" w:hAnsi="Calibri" w:cs="Calibri"/>
                <w:b/>
                <w:bCs/>
                <w:sz w:val="22"/>
                <w:szCs w:val="22"/>
              </w:rPr>
              <w:t xml:space="preserve">MULTAS </w:t>
            </w:r>
          </w:p>
        </w:tc>
      </w:tr>
      <w:tr w:rsidR="007B7F54" w:rsidRPr="00107547" w:rsidTr="00E57BBD">
        <w:tc>
          <w:tcPr>
            <w:tcW w:w="9606" w:type="dxa"/>
            <w:shd w:val="clear" w:color="auto" w:fill="auto"/>
          </w:tcPr>
          <w:p w:rsidR="007B7F54" w:rsidRPr="008E7EA3" w:rsidRDefault="007B7F54" w:rsidP="00E57BBD">
            <w:pPr>
              <w:jc w:val="both"/>
              <w:rPr>
                <w:rFonts w:ascii="Calibri" w:eastAsia="Arial Unicode MS" w:hAnsi="Calibri" w:cs="Calibri"/>
                <w:bCs/>
                <w:sz w:val="22"/>
                <w:szCs w:val="22"/>
              </w:rPr>
            </w:pPr>
            <w:r>
              <w:rPr>
                <w:rFonts w:ascii="Calibri" w:eastAsia="Arial Unicode MS" w:hAnsi="Calibri" w:cs="Calibri"/>
                <w:bCs/>
                <w:sz w:val="22"/>
                <w:szCs w:val="22"/>
              </w:rPr>
              <w:t>La empresa adjudicada está obligada</w:t>
            </w:r>
            <w:r w:rsidRPr="008E7EA3">
              <w:rPr>
                <w:rFonts w:ascii="Calibri" w:eastAsia="Arial Unicode MS" w:hAnsi="Calibri" w:cs="Calibri"/>
                <w:bCs/>
                <w:sz w:val="22"/>
                <w:szCs w:val="22"/>
              </w:rPr>
              <w:t xml:space="preserve"> a cumplir con el plazo de entrega de los bienes, caso contrar</w:t>
            </w:r>
            <w:r>
              <w:rPr>
                <w:rFonts w:ascii="Calibri" w:eastAsia="Arial Unicode MS" w:hAnsi="Calibri" w:cs="Calibri"/>
                <w:bCs/>
                <w:sz w:val="22"/>
                <w:szCs w:val="22"/>
              </w:rPr>
              <w:t xml:space="preserve">io se aplicarán por cada día </w:t>
            </w:r>
            <w:r w:rsidRPr="008E7EA3">
              <w:rPr>
                <w:rFonts w:ascii="Calibri" w:eastAsia="Arial Unicode MS" w:hAnsi="Calibri" w:cs="Calibri"/>
                <w:bCs/>
                <w:sz w:val="22"/>
                <w:szCs w:val="22"/>
              </w:rPr>
              <w:t>de retraso las siguientes multas:</w:t>
            </w:r>
          </w:p>
          <w:p w:rsidR="007B7F54" w:rsidRPr="007069DC" w:rsidRDefault="007B7F54" w:rsidP="0081449C">
            <w:pPr>
              <w:numPr>
                <w:ilvl w:val="0"/>
                <w:numId w:val="61"/>
              </w:numPr>
              <w:jc w:val="both"/>
              <w:rPr>
                <w:rFonts w:ascii="Calibri" w:eastAsia="Arial Unicode MS" w:hAnsi="Calibri" w:cs="Calibri"/>
                <w:bCs/>
                <w:sz w:val="22"/>
                <w:szCs w:val="22"/>
              </w:rPr>
            </w:pPr>
            <w:r w:rsidRPr="007069DC">
              <w:rPr>
                <w:rFonts w:ascii="Calibri" w:eastAsia="Arial Unicode MS" w:hAnsi="Calibri" w:cs="Calibri"/>
                <w:bCs/>
                <w:sz w:val="22"/>
                <w:szCs w:val="22"/>
              </w:rPr>
              <w:t>Se aplicará una multa equivalente al 1%(uno por ciento) sobre el monto total del contrato, por cada día calendario de retraso.</w:t>
            </w:r>
          </w:p>
          <w:p w:rsidR="007B7F54" w:rsidRPr="007069DC" w:rsidRDefault="007B7F54" w:rsidP="0081449C">
            <w:pPr>
              <w:numPr>
                <w:ilvl w:val="0"/>
                <w:numId w:val="61"/>
              </w:numPr>
              <w:jc w:val="both"/>
              <w:rPr>
                <w:rFonts w:ascii="Calibri" w:eastAsia="Arial Unicode MS" w:hAnsi="Calibri" w:cs="Calibri"/>
                <w:bCs/>
                <w:sz w:val="22"/>
                <w:szCs w:val="22"/>
              </w:rPr>
            </w:pPr>
            <w:r w:rsidRPr="007069DC">
              <w:rPr>
                <w:rFonts w:ascii="Calibri" w:eastAsia="Arial Unicode MS" w:hAnsi="Calibri" w:cs="Calibri"/>
                <w:bCs/>
                <w:sz w:val="22"/>
                <w:szCs w:val="22"/>
              </w:rPr>
              <w:t>De establecerse que por la aplicación de multas por mora se ha llegado al límite del 10% (diez por ciento) del contrato, se podrá iniciar el proceso de resolución del contrato.</w:t>
            </w:r>
          </w:p>
          <w:p w:rsidR="007B7F54" w:rsidRPr="00490FFF" w:rsidRDefault="007B7F54" w:rsidP="0081449C">
            <w:pPr>
              <w:numPr>
                <w:ilvl w:val="0"/>
                <w:numId w:val="61"/>
              </w:numPr>
              <w:jc w:val="both"/>
              <w:rPr>
                <w:rFonts w:ascii="Verdana" w:hAnsi="Verdana" w:cs="Calibri"/>
                <w:sz w:val="18"/>
                <w:szCs w:val="18"/>
              </w:rPr>
            </w:pPr>
            <w:r w:rsidRPr="007069DC">
              <w:rPr>
                <w:rFonts w:ascii="Calibri" w:eastAsia="Arial Unicode MS" w:hAnsi="Calibri" w:cs="Calibri"/>
                <w:bCs/>
                <w:sz w:val="22"/>
                <w:szCs w:val="22"/>
              </w:rPr>
              <w:t>De establecerse que por la aplicación de multas por mora se ha llegado al límite del 20% (veinte por ciento) del contrato, se deberá iniciar el proceso de resolución del contrato.</w:t>
            </w:r>
            <w:r w:rsidRPr="00DA3CC9">
              <w:rPr>
                <w:szCs w:val="28"/>
              </w:rPr>
              <w:t xml:space="preserve"> </w:t>
            </w:r>
          </w:p>
        </w:tc>
      </w:tr>
      <w:tr w:rsidR="007B7F54" w:rsidRPr="00107547" w:rsidTr="00E57BBD">
        <w:trPr>
          <w:trHeight w:val="464"/>
        </w:trPr>
        <w:tc>
          <w:tcPr>
            <w:tcW w:w="9606" w:type="dxa"/>
            <w:shd w:val="clear" w:color="auto" w:fill="8DB3E2"/>
            <w:vAlign w:val="center"/>
          </w:tcPr>
          <w:p w:rsidR="007B7F54" w:rsidRPr="008E7EA3" w:rsidRDefault="007B7F54" w:rsidP="00E57BBD">
            <w:pPr>
              <w:rPr>
                <w:rFonts w:ascii="Calibri" w:hAnsi="Calibri" w:cs="Calibri"/>
                <w:sz w:val="22"/>
                <w:szCs w:val="22"/>
              </w:rPr>
            </w:pPr>
            <w:r w:rsidRPr="008E7EA3">
              <w:rPr>
                <w:rFonts w:ascii="Calibri" w:hAnsi="Calibri" w:cs="Calibri"/>
                <w:b/>
                <w:bCs/>
                <w:sz w:val="22"/>
                <w:szCs w:val="22"/>
              </w:rPr>
              <w:t>GARANTÍA TÉCNICA</w:t>
            </w:r>
          </w:p>
        </w:tc>
      </w:tr>
      <w:tr w:rsidR="007B7F54" w:rsidRPr="00107547" w:rsidTr="00E57BBD">
        <w:tc>
          <w:tcPr>
            <w:tcW w:w="9606" w:type="dxa"/>
            <w:shd w:val="clear" w:color="auto" w:fill="auto"/>
          </w:tcPr>
          <w:p w:rsidR="007B7F54" w:rsidRPr="00A31CA5" w:rsidRDefault="007B7F54" w:rsidP="00E57BBD">
            <w:pPr>
              <w:jc w:val="both"/>
              <w:rPr>
                <w:rFonts w:ascii="Calibri" w:hAnsi="Calibri" w:cs="Calibri"/>
                <w:sz w:val="22"/>
                <w:szCs w:val="22"/>
              </w:rPr>
            </w:pPr>
            <w:r w:rsidRPr="00A31CA5">
              <w:rPr>
                <w:rFonts w:ascii="Calibri" w:hAnsi="Calibri" w:cs="Calibri"/>
                <w:sz w:val="22"/>
                <w:szCs w:val="22"/>
              </w:rPr>
              <w:t>La </w:t>
            </w:r>
            <w:r w:rsidRPr="00A31CA5">
              <w:rPr>
                <w:rFonts w:ascii="Calibri" w:hAnsi="Calibri" w:cs="Calibri"/>
                <w:b/>
                <w:sz w:val="22"/>
                <w:szCs w:val="22"/>
              </w:rPr>
              <w:t>empresa adjudicada deberá garantizar por un</w:t>
            </w:r>
            <w:r>
              <w:rPr>
                <w:rFonts w:ascii="Calibri" w:hAnsi="Calibri" w:cs="Calibri"/>
                <w:b/>
                <w:sz w:val="22"/>
                <w:szCs w:val="22"/>
              </w:rPr>
              <w:t xml:space="preserve"> periodo mínimo de un (1</w:t>
            </w:r>
            <w:r w:rsidRPr="00A31CA5">
              <w:rPr>
                <w:rFonts w:ascii="Calibri" w:hAnsi="Calibri" w:cs="Calibri"/>
                <w:b/>
                <w:sz w:val="22"/>
                <w:szCs w:val="22"/>
              </w:rPr>
              <w:t>) año</w:t>
            </w:r>
            <w:r>
              <w:rPr>
                <w:rFonts w:ascii="Calibri" w:hAnsi="Calibri" w:cs="Calibri"/>
                <w:b/>
                <w:sz w:val="22"/>
                <w:szCs w:val="22"/>
              </w:rPr>
              <w:t xml:space="preserve"> </w:t>
            </w:r>
            <w:r w:rsidRPr="00A31CA5">
              <w:rPr>
                <w:rFonts w:ascii="Calibri" w:hAnsi="Calibri" w:cs="Calibri"/>
                <w:b/>
                <w:sz w:val="22"/>
                <w:szCs w:val="22"/>
              </w:rPr>
              <w:t>calendario</w:t>
            </w:r>
            <w:r w:rsidRPr="00A31CA5">
              <w:rPr>
                <w:rFonts w:ascii="Calibri" w:hAnsi="Calibri" w:cs="Calibri"/>
                <w:sz w:val="22"/>
                <w:szCs w:val="22"/>
              </w:rPr>
              <w:t xml:space="preserve">,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w:t>
            </w:r>
            <w:r w:rsidRPr="00A31CA5">
              <w:rPr>
                <w:rFonts w:ascii="Calibri" w:hAnsi="Calibri" w:cs="Calibri"/>
                <w:sz w:val="22"/>
                <w:szCs w:val="22"/>
              </w:rPr>
              <w:lastRenderedPageBreak/>
              <w:t>detectables al momento que se otorgó la conformidad, estos deberán ser corregidos o en su caso sustituir por uno de iguales cara</w:t>
            </w:r>
            <w:r>
              <w:rPr>
                <w:rFonts w:ascii="Calibri" w:hAnsi="Calibri" w:cs="Calibri"/>
                <w:sz w:val="22"/>
                <w:szCs w:val="22"/>
              </w:rPr>
              <w:t>cterísticas</w:t>
            </w:r>
            <w:r w:rsidRPr="00A31CA5">
              <w:rPr>
                <w:rFonts w:ascii="Calibri" w:hAnsi="Calibri" w:cs="Calibri"/>
                <w:sz w:val="22"/>
                <w:szCs w:val="22"/>
              </w:rPr>
              <w:t>, corriendo por su cuenta el transporte y lo que conlleve a realizar el cambio y/o reposición del BIEN</w:t>
            </w:r>
            <w:r>
              <w:rPr>
                <w:rFonts w:ascii="Calibri" w:hAnsi="Calibri" w:cs="Calibri"/>
                <w:sz w:val="22"/>
                <w:szCs w:val="22"/>
              </w:rPr>
              <w:t xml:space="preserve">, </w:t>
            </w:r>
            <w:r w:rsidRPr="00D335E0">
              <w:rPr>
                <w:rFonts w:ascii="Calibri" w:hAnsi="Calibri" w:cs="Calibri"/>
                <w:sz w:val="22"/>
                <w:szCs w:val="22"/>
                <w:lang w:val="es-ES_tradnl"/>
              </w:rPr>
              <w:t>en</w:t>
            </w:r>
            <w:r>
              <w:rPr>
                <w:rFonts w:ascii="Calibri" w:hAnsi="Calibri" w:cs="Calibri"/>
                <w:sz w:val="22"/>
                <w:szCs w:val="22"/>
                <w:lang w:val="es-ES_tradnl"/>
              </w:rPr>
              <w:t xml:space="preserve"> un plazo que será determinado por YPFB.</w:t>
            </w:r>
          </w:p>
          <w:p w:rsidR="007B7F54" w:rsidRPr="00691FFC" w:rsidRDefault="007B7F54" w:rsidP="00E57BBD">
            <w:pPr>
              <w:jc w:val="both"/>
              <w:rPr>
                <w:rFonts w:ascii="Calibri" w:hAnsi="Calibri" w:cs="Calibri"/>
                <w:sz w:val="22"/>
                <w:szCs w:val="22"/>
              </w:rPr>
            </w:pPr>
            <w:r w:rsidRPr="00A31CA5">
              <w:rPr>
                <w:rFonts w:ascii="Calibri" w:hAnsi="Calibri" w:cs="Calibri"/>
                <w:sz w:val="22"/>
                <w:szCs w:val="22"/>
              </w:rPr>
              <w:t>La garantía se inicia a partir de la fecha en la que se emite</w:t>
            </w:r>
            <w:r>
              <w:rPr>
                <w:rFonts w:ascii="Calibri" w:hAnsi="Calibri" w:cs="Calibri"/>
                <w:sz w:val="22"/>
                <w:szCs w:val="22"/>
              </w:rPr>
              <w:t xml:space="preserve"> el ACTA DE RECEPCIÓN</w:t>
            </w:r>
            <w:r w:rsidRPr="00A31CA5">
              <w:rPr>
                <w:rFonts w:ascii="Calibri" w:hAnsi="Calibri" w:cs="Calibri"/>
                <w:sz w:val="22"/>
                <w:szCs w:val="22"/>
              </w:rPr>
              <w:t xml:space="preserve"> de los BIENES.</w:t>
            </w:r>
          </w:p>
        </w:tc>
      </w:tr>
      <w:tr w:rsidR="007B7F54" w:rsidRPr="00107547" w:rsidTr="00E57BBD">
        <w:trPr>
          <w:trHeight w:val="319"/>
        </w:trPr>
        <w:tc>
          <w:tcPr>
            <w:tcW w:w="9606" w:type="dxa"/>
            <w:shd w:val="clear" w:color="auto" w:fill="9CC2E5"/>
            <w:vAlign w:val="center"/>
          </w:tcPr>
          <w:p w:rsidR="007B7F54" w:rsidRPr="00EA4BF8" w:rsidRDefault="007B7F54" w:rsidP="00E57BBD">
            <w:pPr>
              <w:spacing w:line="276" w:lineRule="auto"/>
              <w:rPr>
                <w:rFonts w:ascii="Calibri" w:hAnsi="Calibri" w:cs="Calibri"/>
                <w:sz w:val="22"/>
                <w:szCs w:val="22"/>
              </w:rPr>
            </w:pPr>
            <w:r>
              <w:rPr>
                <w:rFonts w:ascii="Calibri" w:hAnsi="Calibri" w:cs="Calibri"/>
                <w:b/>
                <w:bCs/>
                <w:sz w:val="22"/>
                <w:szCs w:val="22"/>
              </w:rPr>
              <w:lastRenderedPageBreak/>
              <w:t xml:space="preserve">ANEXOS DE </w:t>
            </w:r>
            <w:r w:rsidRPr="006F417C">
              <w:rPr>
                <w:rFonts w:ascii="Calibri" w:hAnsi="Calibri" w:cs="Calibri"/>
                <w:b/>
                <w:bCs/>
                <w:sz w:val="22"/>
                <w:szCs w:val="22"/>
              </w:rPr>
              <w:t xml:space="preserve">VALIDACIONES </w:t>
            </w:r>
          </w:p>
        </w:tc>
      </w:tr>
      <w:tr w:rsidR="007B7F54" w:rsidRPr="00107547" w:rsidTr="00E57BBD">
        <w:tc>
          <w:tcPr>
            <w:tcW w:w="9606" w:type="dxa"/>
            <w:shd w:val="clear" w:color="auto" w:fill="auto"/>
          </w:tcPr>
          <w:p w:rsidR="007B7F54" w:rsidRPr="004C6511" w:rsidRDefault="007B7F54" w:rsidP="00E57BBD">
            <w:pPr>
              <w:jc w:val="both"/>
              <w:rPr>
                <w:rFonts w:ascii="Calibri" w:hAnsi="Calibri" w:cs="Calibri"/>
                <w:b/>
                <w:sz w:val="22"/>
                <w:szCs w:val="22"/>
                <w:u w:val="single"/>
              </w:rPr>
            </w:pPr>
            <w:r w:rsidRPr="004C6511">
              <w:rPr>
                <w:rFonts w:ascii="Calibri" w:hAnsi="Calibri" w:cs="Calibri"/>
                <w:b/>
                <w:sz w:val="22"/>
                <w:szCs w:val="22"/>
                <w:u w:val="single"/>
              </w:rPr>
              <w:t>GARANTÍAS FINANCIERAS</w:t>
            </w:r>
          </w:p>
          <w:p w:rsidR="007B7F54" w:rsidRPr="004C6511" w:rsidRDefault="007B7F54" w:rsidP="00E57BBD">
            <w:pPr>
              <w:jc w:val="both"/>
              <w:rPr>
                <w:rFonts w:ascii="Calibri" w:hAnsi="Calibri" w:cs="Calibri"/>
                <w:b/>
                <w:sz w:val="22"/>
                <w:szCs w:val="22"/>
                <w:u w:val="single"/>
              </w:rPr>
            </w:pPr>
          </w:p>
          <w:p w:rsidR="007B7F54" w:rsidRPr="004C6511" w:rsidRDefault="007B7F54" w:rsidP="0081449C">
            <w:pPr>
              <w:numPr>
                <w:ilvl w:val="0"/>
                <w:numId w:val="59"/>
              </w:numPr>
              <w:ind w:left="284" w:hanging="142"/>
              <w:jc w:val="both"/>
              <w:rPr>
                <w:rFonts w:ascii="Calibri" w:hAnsi="Calibri" w:cs="Calibri"/>
                <w:b/>
                <w:sz w:val="22"/>
                <w:szCs w:val="22"/>
              </w:rPr>
            </w:pPr>
            <w:r w:rsidRPr="004C6511">
              <w:rPr>
                <w:rFonts w:ascii="Calibri" w:hAnsi="Calibri" w:cs="Calibri"/>
                <w:b/>
                <w:sz w:val="22"/>
                <w:szCs w:val="22"/>
              </w:rPr>
              <w:t>GARANTÍA DE SERIEDAD DE PROPUESTA</w:t>
            </w:r>
          </w:p>
          <w:p w:rsidR="007B7F54" w:rsidRPr="004C6511" w:rsidRDefault="007B7F54" w:rsidP="00E57BBD">
            <w:pPr>
              <w:ind w:left="284"/>
              <w:jc w:val="both"/>
              <w:rPr>
                <w:rFonts w:ascii="Calibri" w:hAnsi="Calibri" w:cs="Calibri"/>
                <w:sz w:val="22"/>
                <w:szCs w:val="22"/>
              </w:rPr>
            </w:pPr>
            <w:r w:rsidRPr="004C6511">
              <w:rPr>
                <w:rFonts w:ascii="Calibri" w:hAnsi="Calibri" w:cs="Calibri"/>
                <w:sz w:val="22"/>
                <w:szCs w:val="22"/>
              </w:rPr>
              <w:t>A elección de la empresa proponente, ésta podrá optar por uno de los siguientes instrumentos financieros:</w:t>
            </w:r>
          </w:p>
          <w:p w:rsidR="007B7F54" w:rsidRPr="004C6511" w:rsidRDefault="007B7F54" w:rsidP="0081449C">
            <w:pPr>
              <w:numPr>
                <w:ilvl w:val="0"/>
                <w:numId w:val="60"/>
              </w:numPr>
              <w:jc w:val="both"/>
              <w:rPr>
                <w:rFonts w:ascii="Calibri" w:hAnsi="Calibri" w:cs="Calibri"/>
                <w:sz w:val="22"/>
                <w:szCs w:val="22"/>
              </w:rPr>
            </w:pPr>
            <w:r w:rsidRPr="004C6511">
              <w:rPr>
                <w:rFonts w:ascii="Calibri" w:hAnsi="Calibri" w:cs="Calibri"/>
                <w:b/>
                <w:sz w:val="22"/>
                <w:szCs w:val="22"/>
              </w:rPr>
              <w:t>Boleta de Garantía</w:t>
            </w:r>
            <w:r w:rsidRPr="004C6511">
              <w:rPr>
                <w:rFonts w:ascii="Calibri" w:hAnsi="Calibri" w:cs="Calibri"/>
                <w:sz w:val="22"/>
                <w:szCs w:val="22"/>
              </w:rPr>
              <w:t xml:space="preserve">, emitida por una Entidad de Intermediación Financiera </w:t>
            </w:r>
            <w:r w:rsidRPr="004C6511">
              <w:rPr>
                <w:rFonts w:ascii="Calibri" w:hAnsi="Calibri" w:cs="Calibri"/>
                <w:b/>
                <w:sz w:val="22"/>
                <w:szCs w:val="22"/>
                <w:u w:val="single"/>
              </w:rPr>
              <w:t>(Bancaria)</w:t>
            </w:r>
            <w:r w:rsidRPr="004C6511">
              <w:rPr>
                <w:rFonts w:ascii="Calibri" w:hAnsi="Calibri" w:cs="Calibri"/>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w:t>
            </w:r>
            <w:r w:rsidRPr="004C6511">
              <w:rPr>
                <w:rFonts w:ascii="Calibri" w:hAnsi="Calibri" w:cs="Calibri"/>
                <w:b/>
                <w:sz w:val="22"/>
                <w:szCs w:val="22"/>
              </w:rPr>
              <w:t>de renovable, irrevocable y de ejecución inmediata</w:t>
            </w:r>
            <w:r w:rsidRPr="004C6511">
              <w:rPr>
                <w:rFonts w:ascii="Calibri" w:hAnsi="Calibri" w:cs="Calibri"/>
                <w:sz w:val="22"/>
                <w:szCs w:val="22"/>
              </w:rPr>
              <w:t xml:space="preserve"> con vigencia de 120 días calendario computables a partir de la fecha de Presentación de Propuestas, por un monto equivalente de al menos 1% del valor total de la propuesta económica.</w:t>
            </w:r>
          </w:p>
          <w:p w:rsidR="007B7F54" w:rsidRPr="004C6511" w:rsidRDefault="007B7F54" w:rsidP="0081449C">
            <w:pPr>
              <w:numPr>
                <w:ilvl w:val="0"/>
                <w:numId w:val="60"/>
              </w:numPr>
              <w:jc w:val="both"/>
              <w:rPr>
                <w:rFonts w:ascii="Calibri" w:hAnsi="Calibri" w:cs="Calibri"/>
                <w:sz w:val="22"/>
                <w:szCs w:val="22"/>
                <w:u w:val="single"/>
              </w:rPr>
            </w:pPr>
            <w:r w:rsidRPr="004C6511">
              <w:rPr>
                <w:rFonts w:ascii="Calibri" w:hAnsi="Calibri" w:cs="Calibri"/>
                <w:b/>
                <w:sz w:val="22"/>
                <w:szCs w:val="22"/>
              </w:rPr>
              <w:t>Garantía a Primer Requerimiento</w:t>
            </w:r>
            <w:r w:rsidRPr="004C6511">
              <w:rPr>
                <w:rFonts w:ascii="Calibri" w:hAnsi="Calibri" w:cs="Calibri"/>
                <w:sz w:val="22"/>
                <w:szCs w:val="22"/>
              </w:rPr>
              <w:t xml:space="preserve">, emitida por una Entidad de Intermediación Financiera </w:t>
            </w:r>
            <w:r w:rsidRPr="004C6511">
              <w:rPr>
                <w:rFonts w:ascii="Calibri" w:hAnsi="Calibri" w:cs="Calibri"/>
                <w:sz w:val="22"/>
                <w:szCs w:val="22"/>
                <w:u w:val="single"/>
              </w:rPr>
              <w:t>(</w:t>
            </w:r>
            <w:r w:rsidRPr="004C6511">
              <w:rPr>
                <w:rFonts w:ascii="Calibri" w:hAnsi="Calibri" w:cs="Calibri"/>
                <w:b/>
                <w:sz w:val="22"/>
                <w:szCs w:val="22"/>
                <w:u w:val="single"/>
              </w:rPr>
              <w:t>Bancaria</w:t>
            </w:r>
            <w:r w:rsidRPr="004C6511">
              <w:rPr>
                <w:rFonts w:ascii="Calibri" w:hAnsi="Calibri" w:cs="Calibri"/>
                <w:sz w:val="22"/>
                <w:szCs w:val="22"/>
                <w:u w:val="single"/>
              </w:rPr>
              <w:t>)</w:t>
            </w:r>
            <w:r w:rsidRPr="004C6511">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sidRPr="004C6511">
              <w:rPr>
                <w:rFonts w:ascii="Calibri" w:hAnsi="Calibri" w:cs="Calibri"/>
                <w:b/>
                <w:sz w:val="22"/>
                <w:szCs w:val="22"/>
              </w:rPr>
              <w:t xml:space="preserve"> renovable, irrevocable y de ejecución a primer requerimiento</w:t>
            </w:r>
            <w:r w:rsidRPr="004C6511">
              <w:rPr>
                <w:rFonts w:ascii="Calibri" w:hAnsi="Calibri" w:cs="Calibri"/>
                <w:sz w:val="22"/>
                <w:szCs w:val="22"/>
              </w:rPr>
              <w:t xml:space="preserve"> con </w:t>
            </w:r>
            <w:r w:rsidRPr="004C6511">
              <w:rPr>
                <w:rFonts w:ascii="Calibri" w:hAnsi="Calibri" w:cs="Calibri"/>
                <w:sz w:val="22"/>
                <w:szCs w:val="22"/>
                <w:u w:val="single"/>
              </w:rPr>
              <w:t>vigencia de 120 días calendario computables a partir de la fecha de Presentación de Propuestas, por un monto equivalente de al menos  1 (%) del valor total de la propuesta económica.</w:t>
            </w:r>
          </w:p>
          <w:p w:rsidR="007B7F54" w:rsidRPr="004C6511" w:rsidRDefault="007B7F54" w:rsidP="0081449C">
            <w:pPr>
              <w:numPr>
                <w:ilvl w:val="0"/>
                <w:numId w:val="60"/>
              </w:numPr>
              <w:jc w:val="both"/>
              <w:rPr>
                <w:rFonts w:ascii="Calibri" w:hAnsi="Calibri" w:cs="Calibri"/>
                <w:b/>
                <w:sz w:val="22"/>
                <w:szCs w:val="22"/>
              </w:rPr>
            </w:pPr>
            <w:r w:rsidRPr="004C6511">
              <w:rPr>
                <w:rFonts w:ascii="Calibri" w:hAnsi="Calibri" w:cs="Calibri"/>
                <w:b/>
                <w:sz w:val="22"/>
                <w:szCs w:val="22"/>
              </w:rPr>
              <w:t>Póliza de caución a Primer requerimiento para Entidades Públicas</w:t>
            </w:r>
            <w:r w:rsidRPr="004C6511">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4C6511">
              <w:rPr>
                <w:rFonts w:ascii="Calibri" w:hAnsi="Calibri" w:cs="Calibri"/>
                <w:b/>
                <w:sz w:val="22"/>
                <w:szCs w:val="22"/>
              </w:rPr>
              <w:t>renovable, irrevocable y de ejecución a primer requerimiento</w:t>
            </w:r>
            <w:r w:rsidRPr="004C6511">
              <w:rPr>
                <w:rFonts w:ascii="Calibri" w:hAnsi="Calibri" w:cs="Calibri"/>
                <w:sz w:val="22"/>
                <w:szCs w:val="22"/>
              </w:rPr>
              <w:t xml:space="preserve"> con </w:t>
            </w:r>
            <w:r w:rsidRPr="004C6511">
              <w:rPr>
                <w:rFonts w:ascii="Calibri" w:hAnsi="Calibri" w:cs="Calibri"/>
                <w:sz w:val="22"/>
                <w:szCs w:val="22"/>
                <w:u w:val="single"/>
              </w:rPr>
              <w:t>vigencia de 120 días calendario computables a partir de la fecha de Presentación de Propuestas  y por un monto equivalente a 1 (%) del valor total de la propuesta económica.</w:t>
            </w:r>
          </w:p>
          <w:p w:rsidR="007B7F54" w:rsidRPr="004C6511" w:rsidRDefault="007B7F54" w:rsidP="00E57BBD">
            <w:pPr>
              <w:ind w:left="720"/>
              <w:jc w:val="both"/>
              <w:rPr>
                <w:rFonts w:ascii="Calibri" w:hAnsi="Calibri" w:cs="Calibri"/>
                <w:b/>
                <w:sz w:val="22"/>
                <w:szCs w:val="22"/>
              </w:rPr>
            </w:pPr>
          </w:p>
          <w:p w:rsidR="007B7F54" w:rsidRPr="004C6511" w:rsidRDefault="007B7F54" w:rsidP="0081449C">
            <w:pPr>
              <w:numPr>
                <w:ilvl w:val="0"/>
                <w:numId w:val="59"/>
              </w:numPr>
              <w:ind w:left="284" w:hanging="142"/>
              <w:jc w:val="both"/>
              <w:rPr>
                <w:rFonts w:ascii="Calibri" w:hAnsi="Calibri" w:cs="Calibri"/>
                <w:b/>
                <w:sz w:val="22"/>
                <w:szCs w:val="22"/>
              </w:rPr>
            </w:pPr>
            <w:r w:rsidRPr="004C6511">
              <w:rPr>
                <w:rFonts w:ascii="Calibri" w:hAnsi="Calibri" w:cs="Calibri"/>
                <w:b/>
                <w:sz w:val="22"/>
                <w:szCs w:val="22"/>
              </w:rPr>
              <w:t>GARANTÍA DE CUMPLIMIENTO DE CONTRATO</w:t>
            </w:r>
          </w:p>
          <w:p w:rsidR="007B7F54" w:rsidRPr="004C6511" w:rsidRDefault="007B7F54" w:rsidP="00E57BBD">
            <w:pPr>
              <w:ind w:left="284"/>
              <w:jc w:val="both"/>
              <w:rPr>
                <w:rFonts w:ascii="Calibri" w:hAnsi="Calibri" w:cs="Calibri"/>
                <w:sz w:val="22"/>
                <w:szCs w:val="22"/>
              </w:rPr>
            </w:pPr>
            <w:r w:rsidRPr="004C6511">
              <w:rPr>
                <w:rFonts w:ascii="Calibri" w:hAnsi="Calibri" w:cs="Calibri"/>
                <w:sz w:val="22"/>
                <w:szCs w:val="22"/>
              </w:rPr>
              <w:t>A elección de la empresa adjudicada, ésta podrá optar por uno de los siguientes instrumentos financieros:</w:t>
            </w:r>
          </w:p>
          <w:p w:rsidR="007B7F54" w:rsidRPr="004C6511" w:rsidRDefault="007B7F54" w:rsidP="0081449C">
            <w:pPr>
              <w:numPr>
                <w:ilvl w:val="0"/>
                <w:numId w:val="60"/>
              </w:numPr>
              <w:jc w:val="both"/>
              <w:rPr>
                <w:rFonts w:ascii="Calibri" w:hAnsi="Calibri" w:cs="Calibri"/>
                <w:sz w:val="22"/>
                <w:szCs w:val="22"/>
              </w:rPr>
            </w:pPr>
            <w:r w:rsidRPr="004C6511">
              <w:rPr>
                <w:rFonts w:ascii="Calibri" w:hAnsi="Calibri" w:cs="Calibri"/>
                <w:b/>
                <w:sz w:val="22"/>
                <w:szCs w:val="22"/>
              </w:rPr>
              <w:t>Boleta de Garantía,</w:t>
            </w:r>
            <w:r w:rsidRPr="004C6511">
              <w:rPr>
                <w:rFonts w:ascii="Calibri" w:hAnsi="Calibri" w:cs="Calibri"/>
                <w:sz w:val="22"/>
                <w:szCs w:val="22"/>
              </w:rPr>
              <w:t xml:space="preserve"> emitida por una Entidad de Intermediación Financiera </w:t>
            </w:r>
            <w:r w:rsidRPr="004C6511">
              <w:rPr>
                <w:rFonts w:ascii="Calibri" w:hAnsi="Calibri" w:cs="Calibri"/>
                <w:b/>
                <w:sz w:val="22"/>
                <w:szCs w:val="22"/>
                <w:u w:val="single"/>
              </w:rPr>
              <w:t>(Bancaria)</w:t>
            </w:r>
            <w:r w:rsidRPr="004C6511">
              <w:rPr>
                <w:rFonts w:ascii="Calibri" w:hAnsi="Calibri" w:cs="Calibri"/>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4C6511">
              <w:rPr>
                <w:rFonts w:ascii="Calibri" w:hAnsi="Calibri" w:cs="Calibri"/>
                <w:b/>
                <w:sz w:val="22"/>
                <w:szCs w:val="22"/>
              </w:rPr>
              <w:t>renovable, irrevocable y de ejecución inmediata</w:t>
            </w:r>
            <w:r w:rsidRPr="004C6511">
              <w:rPr>
                <w:rFonts w:ascii="Calibri" w:hAnsi="Calibri" w:cs="Calibri"/>
                <w:sz w:val="22"/>
                <w:szCs w:val="22"/>
              </w:rPr>
              <w:t xml:space="preserve"> con vigencia de 60 días calendario adicionales a la vigencia del contrato, por un monto equivalente al 7% del valor total del contrato.</w:t>
            </w:r>
          </w:p>
          <w:p w:rsidR="007B7F54" w:rsidRPr="004C6511" w:rsidRDefault="007B7F54" w:rsidP="0081449C">
            <w:pPr>
              <w:numPr>
                <w:ilvl w:val="0"/>
                <w:numId w:val="60"/>
              </w:numPr>
              <w:jc w:val="both"/>
              <w:rPr>
                <w:rFonts w:ascii="Calibri" w:hAnsi="Calibri" w:cs="Calibri"/>
                <w:sz w:val="22"/>
                <w:szCs w:val="22"/>
              </w:rPr>
            </w:pPr>
            <w:r w:rsidRPr="004C6511">
              <w:rPr>
                <w:rFonts w:ascii="Calibri" w:hAnsi="Calibri" w:cs="Calibri"/>
                <w:b/>
                <w:sz w:val="22"/>
                <w:szCs w:val="22"/>
              </w:rPr>
              <w:t>Garantía a Primer Requerimiento</w:t>
            </w:r>
            <w:r w:rsidRPr="004C6511">
              <w:rPr>
                <w:rFonts w:ascii="Calibri" w:hAnsi="Calibri" w:cs="Calibri"/>
                <w:sz w:val="22"/>
                <w:szCs w:val="22"/>
              </w:rPr>
              <w:t xml:space="preserve">, emitida por una Entidad de Intervención Financiera </w:t>
            </w:r>
            <w:r w:rsidRPr="004C6511">
              <w:rPr>
                <w:rFonts w:ascii="Calibri" w:hAnsi="Calibri" w:cs="Calibri"/>
                <w:b/>
                <w:sz w:val="22"/>
                <w:szCs w:val="22"/>
                <w:u w:val="single"/>
              </w:rPr>
              <w:t>(Bancaria)</w:t>
            </w:r>
            <w:r w:rsidRPr="004C6511">
              <w:rPr>
                <w:rFonts w:ascii="Calibri" w:hAnsi="Calibri" w:cs="Calibri"/>
                <w:sz w:val="22"/>
                <w:szCs w:val="22"/>
              </w:rPr>
              <w:t xml:space="preserve"> del Estado Plurinacional de Bolivia con estructura de alcance a nivel nacional, registrada, autorizada y bajo el control de la Autoridad de Supervisión del Sistema </w:t>
            </w:r>
            <w:r w:rsidRPr="004C6511">
              <w:rPr>
                <w:rFonts w:ascii="Calibri" w:hAnsi="Calibri" w:cs="Calibri"/>
                <w:sz w:val="22"/>
                <w:szCs w:val="22"/>
              </w:rPr>
              <w:lastRenderedPageBreak/>
              <w:t xml:space="preserve">Financiero-ASFI, a la orden/a favor de Yacimientos Petrolíferos Fiscales Bolivianos / YPFB, con características expresas de </w:t>
            </w:r>
            <w:r w:rsidRPr="004C6511">
              <w:rPr>
                <w:rFonts w:ascii="Calibri" w:hAnsi="Calibri" w:cs="Calibri"/>
                <w:b/>
                <w:sz w:val="22"/>
                <w:szCs w:val="22"/>
              </w:rPr>
              <w:t>renovable, irrevocable y de ejecución a primer requerimiento</w:t>
            </w:r>
            <w:r w:rsidRPr="004C6511">
              <w:rPr>
                <w:rFonts w:ascii="Calibri" w:hAnsi="Calibri" w:cs="Calibri"/>
                <w:sz w:val="22"/>
                <w:szCs w:val="22"/>
              </w:rPr>
              <w:t xml:space="preserve"> con </w:t>
            </w:r>
            <w:r w:rsidRPr="004C6511">
              <w:rPr>
                <w:rFonts w:ascii="Calibri" w:hAnsi="Calibri" w:cs="Calibri"/>
                <w:sz w:val="22"/>
                <w:szCs w:val="22"/>
                <w:u w:val="single"/>
              </w:rPr>
              <w:t>vigencia de 60 días calendario adicionales a la vigencia del contrato, por un monto equivalente al 7% del valor del contrato.</w:t>
            </w:r>
          </w:p>
          <w:p w:rsidR="007B7F54" w:rsidRPr="004C6511" w:rsidRDefault="007B7F54" w:rsidP="0081449C">
            <w:pPr>
              <w:numPr>
                <w:ilvl w:val="0"/>
                <w:numId w:val="60"/>
              </w:numPr>
              <w:jc w:val="both"/>
              <w:rPr>
                <w:rFonts w:ascii="Calibri" w:hAnsi="Calibri" w:cs="Calibri"/>
                <w:sz w:val="22"/>
                <w:szCs w:val="22"/>
              </w:rPr>
            </w:pPr>
            <w:r w:rsidRPr="004C6511">
              <w:rPr>
                <w:rFonts w:ascii="Calibri" w:hAnsi="Calibri" w:cs="Calibri"/>
                <w:b/>
                <w:sz w:val="22"/>
                <w:szCs w:val="22"/>
              </w:rPr>
              <w:t>Póliza de caución a Primer requerimiento para Entidades Públicas</w:t>
            </w:r>
            <w:r w:rsidRPr="004C6511">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4C6511">
              <w:rPr>
                <w:rFonts w:ascii="Calibri" w:hAnsi="Calibri" w:cs="Calibri"/>
                <w:b/>
                <w:sz w:val="22"/>
                <w:szCs w:val="22"/>
              </w:rPr>
              <w:t>renovable, irrevocable y de ejecución a primer requerimiento</w:t>
            </w:r>
            <w:r w:rsidRPr="004C6511">
              <w:rPr>
                <w:rFonts w:ascii="Calibri" w:hAnsi="Calibri" w:cs="Calibri"/>
                <w:sz w:val="22"/>
                <w:szCs w:val="22"/>
              </w:rPr>
              <w:t xml:space="preserve"> con </w:t>
            </w:r>
            <w:r w:rsidRPr="004C6511">
              <w:rPr>
                <w:rFonts w:ascii="Calibri" w:hAnsi="Calibri" w:cs="Calibri"/>
                <w:sz w:val="22"/>
                <w:szCs w:val="22"/>
                <w:u w:val="single"/>
              </w:rPr>
              <w:t>vigencia de 60 días calendario adicionales a la vigencia del contrato, por un monto equivalente al 7% del valor total del contrato</w:t>
            </w:r>
            <w:r w:rsidRPr="004C6511">
              <w:rPr>
                <w:rFonts w:ascii="Calibri" w:hAnsi="Calibri" w:cs="Calibri"/>
                <w:sz w:val="22"/>
                <w:szCs w:val="22"/>
              </w:rPr>
              <w:t>.</w:t>
            </w:r>
          </w:p>
          <w:p w:rsidR="007B7F54" w:rsidRPr="004C6511" w:rsidRDefault="007B7F54" w:rsidP="00E57BBD">
            <w:pPr>
              <w:pStyle w:val="Prrafodelista"/>
              <w:ind w:left="0"/>
              <w:rPr>
                <w:rFonts w:ascii="Calibri" w:hAnsi="Calibri" w:cs="Calibri"/>
                <w:sz w:val="22"/>
                <w:szCs w:val="22"/>
              </w:rPr>
            </w:pPr>
          </w:p>
          <w:p w:rsidR="007B7F54" w:rsidRPr="004C6511" w:rsidRDefault="007B7F54" w:rsidP="00E57BBD">
            <w:pPr>
              <w:spacing w:line="360" w:lineRule="auto"/>
              <w:rPr>
                <w:rFonts w:ascii="Calibri" w:hAnsi="Calibri" w:cs="Calibri"/>
                <w:b/>
                <w:bCs/>
                <w:sz w:val="22"/>
                <w:szCs w:val="22"/>
              </w:rPr>
            </w:pPr>
            <w:r w:rsidRPr="004C6511">
              <w:rPr>
                <w:rFonts w:ascii="Calibri" w:hAnsi="Calibri" w:cs="Calibri"/>
                <w:b/>
                <w:bCs/>
                <w:sz w:val="22"/>
                <w:szCs w:val="22"/>
              </w:rPr>
              <w:t>INSTRUCCIONES PARA LA EMISIÓN DE INSTRUMENTOS FINANCIEROS – V.2</w:t>
            </w:r>
          </w:p>
          <w:p w:rsidR="007B7F54" w:rsidRPr="004C6511" w:rsidRDefault="007B7F54" w:rsidP="00E57BBD">
            <w:pPr>
              <w:jc w:val="both"/>
              <w:rPr>
                <w:rFonts w:ascii="Calibri" w:hAnsi="Calibri" w:cs="Calibri"/>
                <w:sz w:val="22"/>
                <w:szCs w:val="22"/>
              </w:rPr>
            </w:pPr>
            <w:r w:rsidRPr="004C6511">
              <w:rPr>
                <w:rFonts w:ascii="Calibri" w:hAnsi="Calibri" w:cs="Calibr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7B7F54" w:rsidRPr="007D67B4" w:rsidRDefault="007B7F54" w:rsidP="00E57BBD">
            <w:pPr>
              <w:jc w:val="both"/>
              <w:rPr>
                <w:rFonts w:ascii="Verdana" w:hAnsi="Verdana" w:cs="Calibri"/>
                <w:sz w:val="18"/>
                <w:szCs w:val="18"/>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7518"/>
            </w:tblGrid>
            <w:tr w:rsidR="007B7F54" w:rsidRPr="00321994" w:rsidTr="00E57BBD">
              <w:trPr>
                <w:trHeight w:val="224"/>
              </w:trPr>
              <w:tc>
                <w:tcPr>
                  <w:tcW w:w="1803"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pStyle w:val="Prrafodelista"/>
                    <w:ind w:left="0"/>
                    <w:jc w:val="center"/>
                    <w:rPr>
                      <w:rFonts w:ascii="Verdana" w:hAnsi="Verdana" w:cs="Calibri"/>
                      <w:b/>
                      <w:bCs/>
                      <w:sz w:val="18"/>
                      <w:szCs w:val="18"/>
                    </w:rPr>
                  </w:pPr>
                  <w:r w:rsidRPr="00321994">
                    <w:rPr>
                      <w:rFonts w:ascii="Verdana" w:hAnsi="Verdana" w:cs="Calibri"/>
                      <w:b/>
                      <w:bCs/>
                      <w:sz w:val="18"/>
                      <w:szCs w:val="18"/>
                    </w:rPr>
                    <w:t>VARIABLE</w:t>
                  </w:r>
                </w:p>
              </w:tc>
              <w:tc>
                <w:tcPr>
                  <w:tcW w:w="7604"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pStyle w:val="Prrafodelista"/>
                    <w:ind w:left="0"/>
                    <w:jc w:val="center"/>
                    <w:rPr>
                      <w:rFonts w:ascii="Verdana" w:hAnsi="Verdana" w:cs="Calibri"/>
                      <w:b/>
                      <w:bCs/>
                      <w:sz w:val="18"/>
                      <w:szCs w:val="18"/>
                    </w:rPr>
                  </w:pPr>
                  <w:r w:rsidRPr="00321994">
                    <w:rPr>
                      <w:rFonts w:ascii="Verdana" w:hAnsi="Verdana" w:cs="Calibri"/>
                      <w:b/>
                      <w:bCs/>
                      <w:sz w:val="18"/>
                      <w:szCs w:val="18"/>
                    </w:rPr>
                    <w:t>INSTRUCCIÓN</w:t>
                  </w:r>
                </w:p>
              </w:tc>
            </w:tr>
            <w:tr w:rsidR="007B7F54" w:rsidRPr="00321994" w:rsidTr="00E57BBD">
              <w:trPr>
                <w:trHeight w:val="450"/>
              </w:trPr>
              <w:tc>
                <w:tcPr>
                  <w:tcW w:w="1803" w:type="dxa"/>
                  <w:tcBorders>
                    <w:top w:val="single" w:sz="4" w:space="0" w:color="auto"/>
                    <w:left w:val="single" w:sz="4" w:space="0" w:color="auto"/>
                    <w:bottom w:val="single" w:sz="4" w:space="0" w:color="auto"/>
                    <w:right w:val="single" w:sz="4" w:space="0" w:color="auto"/>
                  </w:tcBorders>
                  <w:vAlign w:val="center"/>
                  <w:hideMark/>
                </w:tcPr>
                <w:p w:rsidR="007B7F54" w:rsidRPr="00321994" w:rsidRDefault="007B7F54" w:rsidP="00E57BBD">
                  <w:pPr>
                    <w:rPr>
                      <w:rFonts w:ascii="Verdana" w:hAnsi="Verdana" w:cs="Calibri"/>
                      <w:b/>
                      <w:bCs/>
                      <w:sz w:val="18"/>
                      <w:szCs w:val="18"/>
                    </w:rPr>
                  </w:pPr>
                  <w:r w:rsidRPr="00321994">
                    <w:rPr>
                      <w:rFonts w:ascii="Verdana" w:hAnsi="Verdana" w:cs="Calibri"/>
                      <w:b/>
                      <w:bCs/>
                      <w:sz w:val="18"/>
                      <w:szCs w:val="18"/>
                    </w:rPr>
                    <w:t>INSTRUMENTO DE GARANTIA</w:t>
                  </w:r>
                </w:p>
              </w:tc>
              <w:tc>
                <w:tcPr>
                  <w:tcW w:w="7604"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jc w:val="both"/>
                    <w:rPr>
                      <w:rStyle w:val="nfasis"/>
                      <w:rFonts w:ascii="Verdana" w:hAnsi="Verdana"/>
                      <w:sz w:val="18"/>
                      <w:szCs w:val="18"/>
                    </w:rPr>
                  </w:pPr>
                  <w:r w:rsidRPr="00321994">
                    <w:rPr>
                      <w:rFonts w:ascii="Verdana" w:hAnsi="Verdana" w:cs="Calibri"/>
                      <w:sz w:val="18"/>
                      <w:szCs w:val="18"/>
                    </w:rPr>
                    <w:t xml:space="preserve">Se aceptará </w:t>
                  </w:r>
                  <w:r w:rsidRPr="00321994">
                    <w:rPr>
                      <w:rFonts w:ascii="Verdana" w:hAnsi="Verdana" w:cs="Calibri"/>
                      <w:b/>
                      <w:sz w:val="18"/>
                      <w:szCs w:val="18"/>
                      <w:u w:val="single"/>
                    </w:rPr>
                    <w:t>únicamente</w:t>
                  </w:r>
                  <w:r w:rsidRPr="00321994">
                    <w:rPr>
                      <w:rFonts w:ascii="Verdana" w:hAnsi="Verdana" w:cs="Calibri"/>
                      <w:sz w:val="18"/>
                      <w:szCs w:val="18"/>
                    </w:rPr>
                    <w:t xml:space="preserve"> los instrumentos detallados en el presente anexo.</w:t>
                  </w:r>
                </w:p>
              </w:tc>
            </w:tr>
            <w:tr w:rsidR="007B7F54" w:rsidRPr="00321994" w:rsidTr="00E57BBD">
              <w:trPr>
                <w:trHeight w:val="1408"/>
              </w:trPr>
              <w:tc>
                <w:tcPr>
                  <w:tcW w:w="1803" w:type="dxa"/>
                  <w:tcBorders>
                    <w:top w:val="single" w:sz="4" w:space="0" w:color="auto"/>
                    <w:left w:val="single" w:sz="4" w:space="0" w:color="auto"/>
                    <w:bottom w:val="single" w:sz="4" w:space="0" w:color="auto"/>
                    <w:right w:val="single" w:sz="4" w:space="0" w:color="auto"/>
                  </w:tcBorders>
                  <w:vAlign w:val="center"/>
                  <w:hideMark/>
                </w:tcPr>
                <w:p w:rsidR="007B7F54" w:rsidRPr="00321994" w:rsidRDefault="007B7F54" w:rsidP="00E57BBD">
                  <w:pPr>
                    <w:pStyle w:val="Prrafodelista"/>
                    <w:ind w:left="0"/>
                    <w:rPr>
                      <w:rFonts w:ascii="Verdana" w:hAnsi="Verdana"/>
                      <w:b/>
                      <w:bCs/>
                      <w:sz w:val="18"/>
                      <w:szCs w:val="18"/>
                    </w:rPr>
                  </w:pPr>
                  <w:r w:rsidRPr="00321994">
                    <w:rPr>
                      <w:rFonts w:ascii="Verdana" w:hAnsi="Verdana" w:cs="Calibri"/>
                      <w:b/>
                      <w:bCs/>
                      <w:sz w:val="18"/>
                      <w:szCs w:val="18"/>
                    </w:rPr>
                    <w:t>OBJETO DE LA GARANTÍA</w:t>
                  </w:r>
                </w:p>
                <w:p w:rsidR="007B7F54" w:rsidRPr="00321994" w:rsidRDefault="007B7F54" w:rsidP="00E57BBD">
                  <w:pPr>
                    <w:pStyle w:val="Prrafodelista"/>
                    <w:ind w:left="0"/>
                    <w:rPr>
                      <w:rFonts w:ascii="Verdana" w:hAnsi="Verdana" w:cs="Calibri"/>
                      <w:i/>
                      <w:sz w:val="18"/>
                      <w:szCs w:val="18"/>
                    </w:rPr>
                  </w:pPr>
                  <w:r w:rsidRPr="00321994">
                    <w:rPr>
                      <w:rFonts w:ascii="Verdana" w:hAnsi="Verdana" w:cs="Calibri"/>
                      <w:b/>
                      <w:bCs/>
                      <w:sz w:val="18"/>
                      <w:szCs w:val="18"/>
                    </w:rPr>
                    <w:t xml:space="preserve"> (“Para Garantizar:”)</w:t>
                  </w:r>
                </w:p>
              </w:tc>
              <w:tc>
                <w:tcPr>
                  <w:tcW w:w="7604"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jc w:val="both"/>
                    <w:rPr>
                      <w:rFonts w:ascii="Verdana" w:hAnsi="Verdana" w:cs="Calibri"/>
                      <w:sz w:val="18"/>
                      <w:szCs w:val="18"/>
                    </w:rPr>
                  </w:pPr>
                  <w:r w:rsidRPr="00321994">
                    <w:rPr>
                      <w:rFonts w:ascii="Verdana" w:hAnsi="Verdana" w:cs="Calibri"/>
                      <w:sz w:val="18"/>
                      <w:szCs w:val="18"/>
                    </w:rPr>
                    <w:t xml:space="preserve">Debe consignar correctamente y de manera explícita, </w:t>
                  </w:r>
                  <w:r w:rsidRPr="00321994">
                    <w:rPr>
                      <w:rFonts w:ascii="Verdana" w:hAnsi="Verdana" w:cs="Calibri"/>
                      <w:b/>
                      <w:sz w:val="18"/>
                      <w:szCs w:val="18"/>
                      <w:u w:val="single"/>
                    </w:rPr>
                    <w:t>textual</w:t>
                  </w:r>
                  <w:r w:rsidRPr="00321994">
                    <w:rPr>
                      <w:rFonts w:ascii="Verdana" w:hAnsi="Verdana" w:cs="Calibri"/>
                      <w:sz w:val="18"/>
                      <w:szCs w:val="18"/>
                    </w:rPr>
                    <w:t xml:space="preserve"> y </w:t>
                  </w:r>
                  <w:r w:rsidRPr="00321994">
                    <w:rPr>
                      <w:rFonts w:ascii="Verdana" w:hAnsi="Verdana" w:cs="Calibri"/>
                      <w:b/>
                      <w:sz w:val="18"/>
                      <w:szCs w:val="18"/>
                      <w:u w:val="single"/>
                    </w:rPr>
                    <w:t>completa</w:t>
                  </w:r>
                  <w:r w:rsidRPr="00321994">
                    <w:rPr>
                      <w:rFonts w:ascii="Verdana" w:hAnsi="Verdana" w:cs="Calibri"/>
                      <w:sz w:val="18"/>
                      <w:szCs w:val="18"/>
                    </w:rPr>
                    <w:t xml:space="preserve">: </w:t>
                  </w:r>
                </w:p>
                <w:p w:rsidR="007B7F54" w:rsidRPr="00321994" w:rsidRDefault="007B7F54" w:rsidP="0081449C">
                  <w:pPr>
                    <w:numPr>
                      <w:ilvl w:val="0"/>
                      <w:numId w:val="54"/>
                    </w:numPr>
                    <w:jc w:val="both"/>
                    <w:rPr>
                      <w:rFonts w:ascii="Verdana" w:hAnsi="Verdana" w:cs="Calibri"/>
                      <w:sz w:val="18"/>
                      <w:szCs w:val="18"/>
                    </w:rPr>
                  </w:pPr>
                  <w:r w:rsidRPr="00321994">
                    <w:rPr>
                      <w:rFonts w:ascii="Verdana" w:hAnsi="Verdana" w:cs="Calibri"/>
                      <w:b/>
                      <w:sz w:val="18"/>
                      <w:szCs w:val="18"/>
                    </w:rPr>
                    <w:t>Objeto a garantizar (“Garantía según el objeto”)</w:t>
                  </w:r>
                  <w:r w:rsidRPr="00321994">
                    <w:rPr>
                      <w:rStyle w:val="Refdenotaalpie"/>
                      <w:rFonts w:ascii="Verdana" w:hAnsi="Verdana" w:cs="Calibri"/>
                      <w:b/>
                      <w:sz w:val="18"/>
                      <w:szCs w:val="18"/>
                    </w:rPr>
                    <w:footnoteReference w:id="1"/>
                  </w:r>
                  <w:r w:rsidRPr="00321994">
                    <w:rPr>
                      <w:rFonts w:ascii="Verdana" w:hAnsi="Verdana" w:cs="Calibri"/>
                      <w:sz w:val="18"/>
                      <w:szCs w:val="18"/>
                    </w:rPr>
                    <w:t xml:space="preserve"> conforme lo requerido en el presente anexo.</w:t>
                  </w:r>
                </w:p>
                <w:p w:rsidR="007B7F54" w:rsidRPr="00321994" w:rsidRDefault="007B7F54" w:rsidP="0081449C">
                  <w:pPr>
                    <w:numPr>
                      <w:ilvl w:val="0"/>
                      <w:numId w:val="54"/>
                    </w:numPr>
                    <w:jc w:val="both"/>
                    <w:rPr>
                      <w:rFonts w:ascii="Verdana" w:hAnsi="Verdana" w:cs="Calibri"/>
                      <w:b/>
                      <w:sz w:val="18"/>
                      <w:szCs w:val="18"/>
                    </w:rPr>
                  </w:pPr>
                  <w:r w:rsidRPr="00321994">
                    <w:rPr>
                      <w:rFonts w:ascii="Verdana" w:hAnsi="Verdana" w:cs="Calibri"/>
                      <w:b/>
                      <w:sz w:val="18"/>
                      <w:szCs w:val="18"/>
                    </w:rPr>
                    <w:t xml:space="preserve">Nombre (Objeto de la Contratación) y/o código </w:t>
                  </w:r>
                  <w:r w:rsidRPr="00321994">
                    <w:rPr>
                      <w:rFonts w:ascii="Verdana" w:hAnsi="Verdana" w:cs="Calibri"/>
                      <w:sz w:val="18"/>
                      <w:szCs w:val="18"/>
                    </w:rPr>
                    <w:t>del proceso de contratación, conforme al registrado en la página web</w:t>
                  </w:r>
                  <w:r w:rsidRPr="00321994">
                    <w:rPr>
                      <w:rFonts w:ascii="Verdana" w:hAnsi="Verdana" w:cs="Calibri"/>
                      <w:b/>
                      <w:sz w:val="18"/>
                      <w:szCs w:val="18"/>
                    </w:rPr>
                    <w:t>:</w:t>
                  </w:r>
                </w:p>
                <w:p w:rsidR="007B7F54" w:rsidRPr="00321994" w:rsidRDefault="007B7F54" w:rsidP="00E57BBD">
                  <w:pPr>
                    <w:ind w:left="360"/>
                    <w:jc w:val="both"/>
                    <w:rPr>
                      <w:rFonts w:ascii="Verdana" w:hAnsi="Verdana" w:cs="Calibri"/>
                      <w:b/>
                      <w:i/>
                      <w:sz w:val="18"/>
                      <w:szCs w:val="18"/>
                    </w:rPr>
                  </w:pPr>
                  <w:r w:rsidRPr="00321994">
                    <w:rPr>
                      <w:rFonts w:ascii="Verdana" w:hAnsi="Verdana" w:cs="Calibri"/>
                      <w:b/>
                      <w:i/>
                      <w:sz w:val="18"/>
                      <w:szCs w:val="18"/>
                    </w:rPr>
                    <w:t>http://contrataciones.ypfb.gob.bo/contrataciones/publicación</w:t>
                  </w:r>
                </w:p>
              </w:tc>
            </w:tr>
            <w:tr w:rsidR="007B7F54" w:rsidRPr="00321994" w:rsidTr="00E57BBD">
              <w:trPr>
                <w:trHeight w:val="2086"/>
              </w:trPr>
              <w:tc>
                <w:tcPr>
                  <w:tcW w:w="1803" w:type="dxa"/>
                  <w:tcBorders>
                    <w:top w:val="single" w:sz="4" w:space="0" w:color="auto"/>
                    <w:left w:val="single" w:sz="4" w:space="0" w:color="auto"/>
                    <w:bottom w:val="single" w:sz="4" w:space="0" w:color="auto"/>
                    <w:right w:val="single" w:sz="4" w:space="0" w:color="auto"/>
                  </w:tcBorders>
                  <w:vAlign w:val="center"/>
                  <w:hideMark/>
                </w:tcPr>
                <w:p w:rsidR="007B7F54" w:rsidRPr="00321994" w:rsidRDefault="007B7F54" w:rsidP="00E57BBD">
                  <w:pPr>
                    <w:pStyle w:val="Prrafodelista"/>
                    <w:ind w:left="0"/>
                    <w:rPr>
                      <w:rFonts w:ascii="Verdana" w:hAnsi="Verdana" w:cs="Calibri"/>
                      <w:b/>
                      <w:bCs/>
                      <w:sz w:val="18"/>
                      <w:szCs w:val="18"/>
                    </w:rPr>
                  </w:pPr>
                  <w:r w:rsidRPr="00321994">
                    <w:rPr>
                      <w:rFonts w:ascii="Verdana" w:hAnsi="Verdana" w:cs="Calibri"/>
                      <w:b/>
                      <w:bCs/>
                      <w:sz w:val="18"/>
                      <w:szCs w:val="18"/>
                    </w:rPr>
                    <w:t xml:space="preserve">NOMBRE, RAZÓN SOCIAL O DENOMINACIÓN DEL ORDENANTE </w:t>
                  </w:r>
                </w:p>
              </w:tc>
              <w:tc>
                <w:tcPr>
                  <w:tcW w:w="7604"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jc w:val="both"/>
                    <w:rPr>
                      <w:rFonts w:ascii="Verdana" w:hAnsi="Verdana" w:cs="Calibri"/>
                      <w:sz w:val="18"/>
                      <w:szCs w:val="18"/>
                    </w:rPr>
                  </w:pPr>
                  <w:r w:rsidRPr="00321994">
                    <w:rPr>
                      <w:rFonts w:ascii="Verdana" w:hAnsi="Verdana" w:cs="Calibri"/>
                      <w:sz w:val="18"/>
                      <w:szCs w:val="18"/>
                    </w:rPr>
                    <w:t xml:space="preserve">Debe consignar el nombre </w:t>
                  </w:r>
                  <w:r w:rsidRPr="00321994">
                    <w:rPr>
                      <w:rFonts w:ascii="Verdana" w:hAnsi="Verdana" w:cs="Calibri"/>
                      <w:sz w:val="18"/>
                      <w:szCs w:val="18"/>
                      <w:u w:val="single"/>
                    </w:rPr>
                    <w:t>plenamente</w:t>
                  </w:r>
                  <w:r w:rsidRPr="00321994">
                    <w:rPr>
                      <w:rFonts w:ascii="Verdana" w:hAnsi="Verdana" w:cs="Calibri"/>
                      <w:sz w:val="18"/>
                      <w:szCs w:val="18"/>
                    </w:rPr>
                    <w:t xml:space="preserve"> consistente o concordante con el registrado en el Formulario A-1 (campo: </w:t>
                  </w:r>
                  <w:r w:rsidRPr="00321994">
                    <w:rPr>
                      <w:rFonts w:ascii="Verdana" w:hAnsi="Verdana" w:cs="Calibri"/>
                      <w:i/>
                      <w:sz w:val="18"/>
                      <w:szCs w:val="18"/>
                    </w:rPr>
                    <w:t>Nombre o Razón Social del Proponente</w:t>
                  </w:r>
                  <w:r w:rsidRPr="00321994">
                    <w:rPr>
                      <w:rFonts w:ascii="Verdana" w:hAnsi="Verdana" w:cs="Calibri"/>
                      <w:sz w:val="18"/>
                      <w:szCs w:val="18"/>
                    </w:rPr>
                    <w:t xml:space="preserve">). Para </w:t>
                  </w:r>
                  <w:r w:rsidRPr="00321994">
                    <w:rPr>
                      <w:rFonts w:ascii="Verdana" w:hAnsi="Verdana" w:cs="Calibri"/>
                      <w:sz w:val="18"/>
                      <w:szCs w:val="18"/>
                      <w:u w:val="single"/>
                    </w:rPr>
                    <w:t>empresas unipersonales</w:t>
                  </w:r>
                  <w:r w:rsidRPr="00321994">
                    <w:rPr>
                      <w:rFonts w:ascii="Verdana" w:hAnsi="Verdana" w:cs="Calibri"/>
                      <w:sz w:val="18"/>
                      <w:szCs w:val="18"/>
                    </w:rPr>
                    <w:t xml:space="preserve"> podrá figurar alternativamente el nombre del Contribuyente (NIT).</w:t>
                  </w:r>
                </w:p>
                <w:p w:rsidR="007B7F54" w:rsidRPr="00321994" w:rsidRDefault="007B7F54" w:rsidP="00E57BBD">
                  <w:pPr>
                    <w:jc w:val="both"/>
                    <w:rPr>
                      <w:rFonts w:ascii="Verdana" w:hAnsi="Verdana" w:cs="Calibri"/>
                      <w:sz w:val="18"/>
                      <w:szCs w:val="18"/>
                    </w:rPr>
                  </w:pPr>
                  <w:r w:rsidRPr="00321994">
                    <w:rPr>
                      <w:rFonts w:ascii="Verdana" w:hAnsi="Verdana" w:cs="Calibri"/>
                      <w:sz w:val="18"/>
                      <w:szCs w:val="18"/>
                    </w:rPr>
                    <w:t xml:space="preserve">Asimismo, el </w:t>
                  </w:r>
                  <w:r w:rsidRPr="00321994">
                    <w:rPr>
                      <w:rFonts w:ascii="Verdana" w:hAnsi="Verdana" w:cs="Calibri"/>
                      <w:i/>
                      <w:sz w:val="18"/>
                      <w:szCs w:val="18"/>
                    </w:rPr>
                    <w:t>Nombre o</w:t>
                  </w:r>
                  <w:r w:rsidRPr="00321994">
                    <w:rPr>
                      <w:rFonts w:ascii="Verdana" w:hAnsi="Verdana" w:cs="Calibri"/>
                      <w:sz w:val="18"/>
                      <w:szCs w:val="18"/>
                    </w:rPr>
                    <w:t xml:space="preserve"> </w:t>
                  </w:r>
                  <w:r w:rsidRPr="00321994">
                    <w:rPr>
                      <w:rFonts w:ascii="Verdana" w:hAnsi="Verdana" w:cs="Calibri"/>
                      <w:i/>
                      <w:sz w:val="18"/>
                      <w:szCs w:val="18"/>
                    </w:rPr>
                    <w:t xml:space="preserve">Razón Social del Proponente </w:t>
                  </w:r>
                  <w:r w:rsidRPr="00321994">
                    <w:rPr>
                      <w:rFonts w:ascii="Verdana" w:hAnsi="Verdana" w:cs="Calibri"/>
                      <w:sz w:val="18"/>
                      <w:szCs w:val="18"/>
                    </w:rPr>
                    <w:t>(Empresa) deberá estar respaldado por los registrados en los siguientes documentos, según corresponda al documento requerido en el DBC o DCD o EETT o TDRs:</w:t>
                  </w:r>
                </w:p>
                <w:p w:rsidR="007B7F54" w:rsidRPr="00321994" w:rsidRDefault="007B7F54" w:rsidP="0081449C">
                  <w:pPr>
                    <w:numPr>
                      <w:ilvl w:val="0"/>
                      <w:numId w:val="55"/>
                    </w:numPr>
                    <w:jc w:val="both"/>
                    <w:rPr>
                      <w:rFonts w:ascii="Verdana" w:hAnsi="Verdana" w:cs="Calibri"/>
                      <w:sz w:val="18"/>
                      <w:szCs w:val="18"/>
                    </w:rPr>
                  </w:pPr>
                  <w:r w:rsidRPr="00321994">
                    <w:rPr>
                      <w:rFonts w:ascii="Verdana" w:hAnsi="Verdana" w:cs="Calibri"/>
                      <w:sz w:val="18"/>
                      <w:szCs w:val="18"/>
                    </w:rPr>
                    <w:t>Registros FUNDEMPRESA, (o equivalente en el país de origen); o</w:t>
                  </w:r>
                </w:p>
                <w:p w:rsidR="007B7F54" w:rsidRPr="00321994" w:rsidRDefault="007B7F54" w:rsidP="0081449C">
                  <w:pPr>
                    <w:numPr>
                      <w:ilvl w:val="0"/>
                      <w:numId w:val="55"/>
                    </w:numPr>
                    <w:jc w:val="both"/>
                    <w:rPr>
                      <w:rFonts w:ascii="Verdana" w:hAnsi="Verdana" w:cs="Calibri"/>
                      <w:sz w:val="18"/>
                      <w:szCs w:val="18"/>
                    </w:rPr>
                  </w:pPr>
                  <w:r w:rsidRPr="00321994">
                    <w:rPr>
                      <w:rFonts w:ascii="Verdana" w:hAnsi="Verdana" w:cs="Calibri"/>
                      <w:sz w:val="18"/>
                      <w:szCs w:val="18"/>
                    </w:rPr>
                    <w:t>Instrumento de Constitución.</w:t>
                  </w:r>
                </w:p>
              </w:tc>
            </w:tr>
            <w:tr w:rsidR="007B7F54" w:rsidRPr="00321994" w:rsidTr="00E57BBD">
              <w:trPr>
                <w:trHeight w:val="1056"/>
              </w:trPr>
              <w:tc>
                <w:tcPr>
                  <w:tcW w:w="1803" w:type="dxa"/>
                  <w:tcBorders>
                    <w:top w:val="single" w:sz="4" w:space="0" w:color="auto"/>
                    <w:left w:val="single" w:sz="4" w:space="0" w:color="auto"/>
                    <w:bottom w:val="single" w:sz="4" w:space="0" w:color="auto"/>
                    <w:right w:val="single" w:sz="4" w:space="0" w:color="auto"/>
                  </w:tcBorders>
                  <w:vAlign w:val="center"/>
                  <w:hideMark/>
                </w:tcPr>
                <w:p w:rsidR="007B7F54" w:rsidRPr="00321994" w:rsidRDefault="007B7F54" w:rsidP="00E57BBD">
                  <w:pPr>
                    <w:pStyle w:val="Prrafodelista"/>
                    <w:ind w:left="0"/>
                    <w:rPr>
                      <w:rFonts w:ascii="Verdana" w:hAnsi="Verdana" w:cs="Calibri"/>
                      <w:b/>
                      <w:bCs/>
                      <w:sz w:val="18"/>
                      <w:szCs w:val="18"/>
                    </w:rPr>
                  </w:pPr>
                  <w:r w:rsidRPr="00321994">
                    <w:rPr>
                      <w:rFonts w:ascii="Verdana" w:hAnsi="Verdana" w:cs="Calibri"/>
                      <w:b/>
                      <w:bCs/>
                      <w:sz w:val="18"/>
                      <w:szCs w:val="18"/>
                    </w:rPr>
                    <w:t>NOMBRE DEL BENEFICIARIO</w:t>
                  </w:r>
                </w:p>
              </w:tc>
              <w:tc>
                <w:tcPr>
                  <w:tcW w:w="7604"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jc w:val="both"/>
                    <w:rPr>
                      <w:rFonts w:ascii="Verdana" w:hAnsi="Verdana" w:cs="Calibri"/>
                      <w:sz w:val="18"/>
                      <w:szCs w:val="18"/>
                    </w:rPr>
                  </w:pPr>
                  <w:r w:rsidRPr="00321994">
                    <w:rPr>
                      <w:rFonts w:ascii="Verdana" w:hAnsi="Verdana" w:cs="Calibri"/>
                      <w:sz w:val="18"/>
                      <w:szCs w:val="18"/>
                    </w:rPr>
                    <w:t>Debe consignar:</w:t>
                  </w:r>
                </w:p>
                <w:p w:rsidR="007B7F54" w:rsidRPr="00321994" w:rsidRDefault="007B7F54" w:rsidP="0081449C">
                  <w:pPr>
                    <w:pStyle w:val="Prrafodelista"/>
                    <w:numPr>
                      <w:ilvl w:val="0"/>
                      <w:numId w:val="56"/>
                    </w:numPr>
                    <w:spacing w:line="276" w:lineRule="auto"/>
                    <w:ind w:left="357" w:hanging="357"/>
                    <w:jc w:val="both"/>
                    <w:rPr>
                      <w:rFonts w:ascii="Verdana" w:hAnsi="Verdana" w:cs="Calibri"/>
                      <w:sz w:val="18"/>
                      <w:szCs w:val="18"/>
                    </w:rPr>
                  </w:pPr>
                  <w:r w:rsidRPr="00321994">
                    <w:rPr>
                      <w:rFonts w:ascii="Verdana" w:hAnsi="Verdana" w:cs="Calibri"/>
                      <w:sz w:val="18"/>
                      <w:szCs w:val="18"/>
                    </w:rPr>
                    <w:t>YACIMIENTOS PETROLÍFEROS FISCALES BOLIVIANOS;</w:t>
                  </w:r>
                </w:p>
                <w:p w:rsidR="007B7F54" w:rsidRPr="00321994" w:rsidRDefault="007B7F54" w:rsidP="0081449C">
                  <w:pPr>
                    <w:pStyle w:val="Prrafodelista"/>
                    <w:numPr>
                      <w:ilvl w:val="0"/>
                      <w:numId w:val="56"/>
                    </w:numPr>
                    <w:spacing w:line="276" w:lineRule="auto"/>
                    <w:ind w:left="357" w:hanging="357"/>
                    <w:jc w:val="both"/>
                    <w:rPr>
                      <w:rFonts w:ascii="Verdana" w:hAnsi="Verdana" w:cs="Calibri"/>
                      <w:i/>
                      <w:sz w:val="18"/>
                      <w:szCs w:val="18"/>
                    </w:rPr>
                  </w:pPr>
                  <w:r w:rsidRPr="00321994">
                    <w:rPr>
                      <w:rFonts w:ascii="Verdana" w:hAnsi="Verdana" w:cs="Calibri"/>
                      <w:i/>
                      <w:sz w:val="18"/>
                      <w:szCs w:val="18"/>
                    </w:rPr>
                    <w:t>YPFB;</w:t>
                  </w:r>
                </w:p>
                <w:p w:rsidR="007B7F54" w:rsidRPr="00321994" w:rsidRDefault="007B7F54" w:rsidP="0081449C">
                  <w:pPr>
                    <w:pStyle w:val="Prrafodelista"/>
                    <w:numPr>
                      <w:ilvl w:val="0"/>
                      <w:numId w:val="56"/>
                    </w:numPr>
                    <w:spacing w:line="276" w:lineRule="auto"/>
                    <w:ind w:left="357" w:hanging="357"/>
                    <w:jc w:val="both"/>
                    <w:rPr>
                      <w:rFonts w:ascii="Verdana" w:hAnsi="Verdana" w:cs="Calibri"/>
                      <w:i/>
                      <w:sz w:val="18"/>
                      <w:szCs w:val="18"/>
                    </w:rPr>
                  </w:pPr>
                  <w:r w:rsidRPr="00321994">
                    <w:rPr>
                      <w:rFonts w:ascii="Verdana" w:hAnsi="Verdana" w:cs="Calibri"/>
                      <w:i/>
                      <w:sz w:val="18"/>
                      <w:szCs w:val="18"/>
                    </w:rPr>
                    <w:t>o ambos.</w:t>
                  </w:r>
                </w:p>
              </w:tc>
            </w:tr>
            <w:tr w:rsidR="007B7F54" w:rsidRPr="00321994" w:rsidTr="00E57BBD">
              <w:trPr>
                <w:trHeight w:val="689"/>
              </w:trPr>
              <w:tc>
                <w:tcPr>
                  <w:tcW w:w="1803" w:type="dxa"/>
                  <w:tcBorders>
                    <w:top w:val="single" w:sz="4" w:space="0" w:color="auto"/>
                    <w:left w:val="single" w:sz="4" w:space="0" w:color="auto"/>
                    <w:bottom w:val="single" w:sz="4" w:space="0" w:color="auto"/>
                    <w:right w:val="single" w:sz="4" w:space="0" w:color="auto"/>
                  </w:tcBorders>
                  <w:vAlign w:val="center"/>
                  <w:hideMark/>
                </w:tcPr>
                <w:p w:rsidR="007B7F54" w:rsidRPr="00321994" w:rsidRDefault="007B7F54" w:rsidP="00E57BBD">
                  <w:pPr>
                    <w:pStyle w:val="Prrafodelista"/>
                    <w:ind w:left="0"/>
                    <w:rPr>
                      <w:rFonts w:ascii="Verdana" w:hAnsi="Verdana" w:cs="Calibri"/>
                      <w:sz w:val="18"/>
                      <w:szCs w:val="18"/>
                    </w:rPr>
                  </w:pPr>
                  <w:r w:rsidRPr="00321994">
                    <w:rPr>
                      <w:rFonts w:ascii="Verdana" w:hAnsi="Verdana" w:cs="Calibri"/>
                      <w:b/>
                      <w:bCs/>
                      <w:sz w:val="18"/>
                      <w:szCs w:val="18"/>
                    </w:rPr>
                    <w:t>MONTO GARANTIZADO</w:t>
                  </w:r>
                </w:p>
              </w:tc>
              <w:tc>
                <w:tcPr>
                  <w:tcW w:w="7604"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jc w:val="both"/>
                    <w:rPr>
                      <w:rFonts w:ascii="Verdana" w:hAnsi="Verdana" w:cs="Calibri"/>
                      <w:sz w:val="18"/>
                      <w:szCs w:val="18"/>
                    </w:rPr>
                  </w:pPr>
                  <w:r w:rsidRPr="00321994">
                    <w:rPr>
                      <w:rFonts w:ascii="Verdana" w:hAnsi="Verdana" w:cs="Calibri"/>
                      <w:sz w:val="18"/>
                      <w:szCs w:val="18"/>
                    </w:rPr>
                    <w:t>Debe consignar el valor/importe/monto correctamente calculado, conforme el presente anexo y la “</w:t>
                  </w:r>
                  <w:r w:rsidRPr="00321994">
                    <w:rPr>
                      <w:rFonts w:ascii="Verdana" w:hAnsi="Verdana" w:cs="Calibri"/>
                      <w:i/>
                      <w:sz w:val="18"/>
                      <w:szCs w:val="18"/>
                    </w:rPr>
                    <w:t>Garantía según el objeto</w:t>
                  </w:r>
                  <w:r w:rsidRPr="00321994">
                    <w:rPr>
                      <w:rFonts w:ascii="Verdana" w:hAnsi="Verdana" w:cs="Calibri"/>
                      <w:sz w:val="18"/>
                      <w:szCs w:val="18"/>
                    </w:rPr>
                    <w:t>” requerida, considerando el inc c) de los Aspectos Subsanables del DBC o DCD.</w:t>
                  </w:r>
                </w:p>
              </w:tc>
            </w:tr>
            <w:tr w:rsidR="007B7F54" w:rsidRPr="00321994" w:rsidTr="00E57BBD">
              <w:trPr>
                <w:trHeight w:val="2311"/>
              </w:trPr>
              <w:tc>
                <w:tcPr>
                  <w:tcW w:w="1803" w:type="dxa"/>
                  <w:tcBorders>
                    <w:top w:val="single" w:sz="4" w:space="0" w:color="auto"/>
                    <w:left w:val="single" w:sz="4" w:space="0" w:color="auto"/>
                    <w:bottom w:val="single" w:sz="4" w:space="0" w:color="auto"/>
                    <w:right w:val="single" w:sz="4" w:space="0" w:color="auto"/>
                  </w:tcBorders>
                  <w:vAlign w:val="center"/>
                  <w:hideMark/>
                </w:tcPr>
                <w:p w:rsidR="007B7F54" w:rsidRPr="00321994" w:rsidRDefault="007B7F54" w:rsidP="00E57BBD">
                  <w:pPr>
                    <w:pStyle w:val="Prrafodelista"/>
                    <w:ind w:left="0"/>
                    <w:rPr>
                      <w:rFonts w:ascii="Verdana" w:hAnsi="Verdana" w:cs="Calibri"/>
                      <w:sz w:val="18"/>
                      <w:szCs w:val="18"/>
                    </w:rPr>
                  </w:pPr>
                  <w:r w:rsidRPr="00321994">
                    <w:rPr>
                      <w:rFonts w:ascii="Verdana" w:hAnsi="Verdana" w:cs="Calibri"/>
                      <w:b/>
                      <w:bCs/>
                      <w:sz w:val="18"/>
                      <w:szCs w:val="18"/>
                    </w:rPr>
                    <w:lastRenderedPageBreak/>
                    <w:t>VIGENCIA</w:t>
                  </w:r>
                </w:p>
              </w:tc>
              <w:tc>
                <w:tcPr>
                  <w:tcW w:w="7604"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jc w:val="both"/>
                    <w:rPr>
                      <w:rFonts w:ascii="Verdana" w:hAnsi="Verdana" w:cs="Calibri"/>
                      <w:sz w:val="18"/>
                      <w:szCs w:val="18"/>
                    </w:rPr>
                  </w:pPr>
                  <w:r w:rsidRPr="00321994">
                    <w:rPr>
                      <w:rFonts w:ascii="Verdana" w:hAnsi="Verdana" w:cs="Calibri"/>
                      <w:sz w:val="18"/>
                      <w:szCs w:val="18"/>
                    </w:rPr>
                    <w:t xml:space="preserve">Debe consignar una vigencia </w:t>
                  </w:r>
                  <w:r w:rsidRPr="00321994">
                    <w:rPr>
                      <w:rFonts w:ascii="Verdana" w:hAnsi="Verdana" w:cs="Calibri"/>
                      <w:sz w:val="18"/>
                      <w:szCs w:val="18"/>
                      <w:u w:val="single"/>
                    </w:rPr>
                    <w:t>igual o mayor</w:t>
                  </w:r>
                  <w:r w:rsidRPr="00321994">
                    <w:rPr>
                      <w:rFonts w:ascii="Verdana" w:hAnsi="Verdana" w:cs="Calibri"/>
                      <w:sz w:val="18"/>
                      <w:szCs w:val="18"/>
                    </w:rPr>
                    <w:t xml:space="preserve"> a la requerida en el presente Anexo, </w:t>
                  </w:r>
                </w:p>
                <w:p w:rsidR="007B7F54" w:rsidRPr="00321994" w:rsidRDefault="007B7F54" w:rsidP="0081449C">
                  <w:pPr>
                    <w:numPr>
                      <w:ilvl w:val="0"/>
                      <w:numId w:val="57"/>
                    </w:numPr>
                    <w:jc w:val="both"/>
                    <w:rPr>
                      <w:rFonts w:ascii="Verdana" w:hAnsi="Verdana" w:cs="Calibri"/>
                      <w:sz w:val="18"/>
                      <w:szCs w:val="18"/>
                    </w:rPr>
                  </w:pPr>
                  <w:r w:rsidRPr="00321994">
                    <w:rPr>
                      <w:rFonts w:ascii="Verdana" w:hAnsi="Verdana" w:cs="Calibri"/>
                      <w:b/>
                      <w:sz w:val="18"/>
                      <w:szCs w:val="18"/>
                      <w:u w:val="single"/>
                    </w:rPr>
                    <w:t>Para la Garantía de Seriedad de Propuesta:</w:t>
                  </w:r>
                  <w:r w:rsidRPr="00321994">
                    <w:rPr>
                      <w:rFonts w:ascii="Verdana" w:hAnsi="Verdana" w:cs="Calibri"/>
                      <w:sz w:val="18"/>
                      <w:szCs w:val="18"/>
                    </w:rPr>
                    <w:t xml:space="preserve"> (120 días) computable a partir de la </w:t>
                  </w:r>
                  <w:r w:rsidRPr="00321994">
                    <w:rPr>
                      <w:rFonts w:ascii="Verdana" w:hAnsi="Verdana" w:cs="Calibri"/>
                      <w:i/>
                      <w:sz w:val="18"/>
                      <w:szCs w:val="18"/>
                    </w:rPr>
                    <w:t>“Fecha de presentación de propuesta”</w:t>
                  </w:r>
                  <w:r w:rsidRPr="00321994">
                    <w:rPr>
                      <w:rFonts w:ascii="Verdana" w:hAnsi="Verdana" w:cs="Calibri"/>
                      <w:sz w:val="18"/>
                      <w:szCs w:val="18"/>
                    </w:rPr>
                    <w:t xml:space="preserve">, establecida en el </w:t>
                  </w:r>
                  <w:r w:rsidRPr="00321994">
                    <w:rPr>
                      <w:rFonts w:ascii="Verdana" w:hAnsi="Verdana" w:cs="Calibri"/>
                      <w:b/>
                      <w:sz w:val="18"/>
                      <w:szCs w:val="18"/>
                    </w:rPr>
                    <w:t>“</w:t>
                  </w:r>
                  <w:r w:rsidRPr="00321994">
                    <w:rPr>
                      <w:rFonts w:ascii="Verdana" w:hAnsi="Verdana" w:cs="Calibri"/>
                      <w:i/>
                      <w:sz w:val="18"/>
                      <w:szCs w:val="18"/>
                    </w:rPr>
                    <w:t>Cronograma de Plazos”</w:t>
                  </w:r>
                  <w:r w:rsidRPr="00321994">
                    <w:rPr>
                      <w:rFonts w:ascii="Verdana" w:hAnsi="Verdana" w:cs="Calibri"/>
                      <w:sz w:val="18"/>
                      <w:szCs w:val="18"/>
                    </w:rPr>
                    <w:t xml:space="preserve"> incluidos como parte del DBC y considerando los Aspectos Subsanables admisibles en dicho documento. </w:t>
                  </w:r>
                </w:p>
                <w:p w:rsidR="007B7F54" w:rsidRPr="00321994" w:rsidRDefault="007B7F54" w:rsidP="0081449C">
                  <w:pPr>
                    <w:numPr>
                      <w:ilvl w:val="0"/>
                      <w:numId w:val="57"/>
                    </w:numPr>
                    <w:jc w:val="both"/>
                    <w:rPr>
                      <w:rFonts w:ascii="Verdana" w:hAnsi="Verdana" w:cs="Calibri"/>
                      <w:sz w:val="18"/>
                      <w:szCs w:val="18"/>
                    </w:rPr>
                  </w:pPr>
                  <w:r w:rsidRPr="00321994">
                    <w:rPr>
                      <w:rFonts w:ascii="Verdana" w:hAnsi="Verdana" w:cs="Calibri"/>
                      <w:b/>
                      <w:sz w:val="18"/>
                      <w:szCs w:val="18"/>
                      <w:u w:val="single"/>
                    </w:rPr>
                    <w:t>Para Garantía de Cumplimiento de Contrato y otras Garantías (DS 29506 y DS 181):</w:t>
                  </w:r>
                  <w:r w:rsidRPr="00321994">
                    <w:rPr>
                      <w:rFonts w:ascii="Verdana" w:hAnsi="Verdana" w:cs="Calibri"/>
                      <w:b/>
                      <w:sz w:val="18"/>
                      <w:szCs w:val="18"/>
                    </w:rPr>
                    <w:t xml:space="preserve"> </w:t>
                  </w:r>
                  <w:r w:rsidRPr="00321994">
                    <w:rPr>
                      <w:rFonts w:ascii="Verdana" w:hAnsi="Verdana" w:cs="Calibri"/>
                      <w:sz w:val="18"/>
                      <w:szCs w:val="18"/>
                    </w:rPr>
                    <w:t xml:space="preserve">conforme los días requeridos en el presente anexo, computables a partir de la </w:t>
                  </w:r>
                  <w:r w:rsidRPr="00321994">
                    <w:rPr>
                      <w:rFonts w:ascii="Verdana" w:hAnsi="Verdana" w:cs="Calibri"/>
                      <w:sz w:val="18"/>
                      <w:szCs w:val="18"/>
                      <w:u w:val="single"/>
                    </w:rPr>
                    <w:t>fecha de emisión de los instrumentos financieros</w:t>
                  </w:r>
                  <w:r w:rsidRPr="00321994">
                    <w:rPr>
                      <w:rFonts w:ascii="Verdana" w:hAnsi="Verdana" w:cs="Calibri"/>
                      <w:sz w:val="18"/>
                      <w:szCs w:val="18"/>
                    </w:rPr>
                    <w:t>, entendiéndose la “</w:t>
                  </w:r>
                  <w:r w:rsidRPr="00321994">
                    <w:rPr>
                      <w:rFonts w:ascii="Verdana" w:hAnsi="Verdana" w:cs="Calibri"/>
                      <w:b/>
                      <w:i/>
                      <w:sz w:val="18"/>
                      <w:szCs w:val="18"/>
                      <w:u w:val="single"/>
                    </w:rPr>
                    <w:t>Vigencia del contrato</w:t>
                  </w:r>
                  <w:r w:rsidRPr="00321994">
                    <w:rPr>
                      <w:rFonts w:ascii="Verdana" w:hAnsi="Verdana" w:cs="Calibri"/>
                      <w:b/>
                      <w:sz w:val="18"/>
                      <w:szCs w:val="18"/>
                    </w:rPr>
                    <w:t xml:space="preserve">” </w:t>
                  </w:r>
                  <w:r w:rsidRPr="00321994">
                    <w:rPr>
                      <w:rFonts w:ascii="Verdana" w:hAnsi="Verdana" w:cs="Calibri"/>
                      <w:sz w:val="18"/>
                      <w:szCs w:val="18"/>
                    </w:rPr>
                    <w:t xml:space="preserve">como </w:t>
                  </w:r>
                  <w:r w:rsidRPr="00321994">
                    <w:rPr>
                      <w:rFonts w:ascii="Verdana" w:hAnsi="Verdana" w:cs="Calibri"/>
                      <w:sz w:val="18"/>
                      <w:szCs w:val="18"/>
                      <w:u w:val="single"/>
                    </w:rPr>
                    <w:t xml:space="preserve">la fecha resultante de </w:t>
                  </w:r>
                  <w:r w:rsidRPr="00321994">
                    <w:rPr>
                      <w:rFonts w:ascii="Verdana" w:hAnsi="Verdana" w:cs="Calibri"/>
                      <w:b/>
                      <w:sz w:val="18"/>
                      <w:szCs w:val="18"/>
                      <w:u w:val="single"/>
                    </w:rPr>
                    <w:t>adicionar</w:t>
                  </w:r>
                  <w:r w:rsidRPr="00321994">
                    <w:rPr>
                      <w:rFonts w:ascii="Verdana" w:hAnsi="Verdana" w:cs="Calibri"/>
                      <w:sz w:val="18"/>
                      <w:szCs w:val="18"/>
                      <w:u w:val="single"/>
                    </w:rPr>
                    <w:t xml:space="preserve"> el “</w:t>
                  </w:r>
                  <w:r w:rsidRPr="00321994">
                    <w:rPr>
                      <w:rFonts w:ascii="Verdana" w:hAnsi="Verdana" w:cs="Calibri"/>
                      <w:i/>
                      <w:sz w:val="18"/>
                      <w:szCs w:val="18"/>
                      <w:u w:val="single"/>
                    </w:rPr>
                    <w:t>Plazo de entrega”</w:t>
                  </w:r>
                  <w:r w:rsidRPr="00321994">
                    <w:rPr>
                      <w:rFonts w:ascii="Verdana" w:hAnsi="Verdana" w:cs="Calibri"/>
                      <w:sz w:val="18"/>
                      <w:szCs w:val="18"/>
                      <w:u w:val="single"/>
                    </w:rPr>
                    <w:t xml:space="preserve"> establecido en el DBC o DCD, a dicha fecha de emisión.</w:t>
                  </w:r>
                </w:p>
              </w:tc>
            </w:tr>
            <w:tr w:rsidR="007B7F54" w:rsidRPr="00321994" w:rsidTr="00E57BBD">
              <w:trPr>
                <w:trHeight w:val="944"/>
              </w:trPr>
              <w:tc>
                <w:tcPr>
                  <w:tcW w:w="1803" w:type="dxa"/>
                  <w:tcBorders>
                    <w:top w:val="single" w:sz="4" w:space="0" w:color="auto"/>
                    <w:left w:val="single" w:sz="4" w:space="0" w:color="auto"/>
                    <w:bottom w:val="single" w:sz="4" w:space="0" w:color="auto"/>
                    <w:right w:val="single" w:sz="4" w:space="0" w:color="auto"/>
                  </w:tcBorders>
                  <w:vAlign w:val="center"/>
                  <w:hideMark/>
                </w:tcPr>
                <w:p w:rsidR="007B7F54" w:rsidRPr="00321994" w:rsidRDefault="007B7F54" w:rsidP="00E57BBD">
                  <w:pPr>
                    <w:pStyle w:val="Prrafodelista"/>
                    <w:ind w:left="0"/>
                    <w:jc w:val="both"/>
                    <w:rPr>
                      <w:rFonts w:ascii="Verdana" w:hAnsi="Verdana" w:cs="Calibri"/>
                      <w:b/>
                      <w:bCs/>
                      <w:sz w:val="18"/>
                      <w:szCs w:val="18"/>
                    </w:rPr>
                  </w:pPr>
                  <w:r w:rsidRPr="00321994">
                    <w:rPr>
                      <w:rFonts w:ascii="Verdana" w:hAnsi="Verdana" w:cs="Calibri"/>
                      <w:b/>
                      <w:bCs/>
                      <w:sz w:val="18"/>
                      <w:szCs w:val="18"/>
                    </w:rPr>
                    <w:t xml:space="preserve">CLÁUSULAS O CONDICIONES  </w:t>
                  </w:r>
                </w:p>
              </w:tc>
              <w:tc>
                <w:tcPr>
                  <w:tcW w:w="7604" w:type="dxa"/>
                  <w:tcBorders>
                    <w:top w:val="single" w:sz="4" w:space="0" w:color="auto"/>
                    <w:left w:val="single" w:sz="4" w:space="0" w:color="auto"/>
                    <w:bottom w:val="single" w:sz="4" w:space="0" w:color="auto"/>
                    <w:right w:val="single" w:sz="4" w:space="0" w:color="auto"/>
                  </w:tcBorders>
                  <w:hideMark/>
                </w:tcPr>
                <w:p w:rsidR="007B7F54" w:rsidRPr="00321994" w:rsidRDefault="007B7F54" w:rsidP="00E57BBD">
                  <w:pPr>
                    <w:jc w:val="both"/>
                    <w:rPr>
                      <w:rFonts w:ascii="Verdana" w:hAnsi="Verdana" w:cs="Calibri"/>
                      <w:sz w:val="18"/>
                      <w:szCs w:val="18"/>
                    </w:rPr>
                  </w:pPr>
                  <w:r w:rsidRPr="00321994">
                    <w:rPr>
                      <w:rFonts w:ascii="Verdana" w:hAnsi="Verdana" w:cs="Calibri"/>
                      <w:sz w:val="18"/>
                      <w:szCs w:val="18"/>
                    </w:rPr>
                    <w:t>Debe incluir las cláusulas de:</w:t>
                  </w:r>
                </w:p>
                <w:p w:rsidR="007B7F54" w:rsidRPr="00321994" w:rsidRDefault="007B7F54" w:rsidP="0081449C">
                  <w:pPr>
                    <w:pStyle w:val="Prrafodelista"/>
                    <w:numPr>
                      <w:ilvl w:val="0"/>
                      <w:numId w:val="58"/>
                    </w:numPr>
                    <w:jc w:val="both"/>
                    <w:rPr>
                      <w:rFonts w:ascii="Verdana" w:hAnsi="Verdana" w:cs="Calibri"/>
                      <w:sz w:val="18"/>
                      <w:szCs w:val="18"/>
                    </w:rPr>
                  </w:pPr>
                  <w:r w:rsidRPr="00321994">
                    <w:rPr>
                      <w:rFonts w:ascii="Verdana" w:hAnsi="Verdana" w:cs="Calibri"/>
                      <w:sz w:val="18"/>
                      <w:szCs w:val="18"/>
                    </w:rPr>
                    <w:t xml:space="preserve">Renovable, irrevocable y de </w:t>
                  </w:r>
                  <w:r w:rsidRPr="00321994">
                    <w:rPr>
                      <w:rFonts w:ascii="Verdana" w:hAnsi="Verdana" w:cs="Calibri"/>
                      <w:sz w:val="18"/>
                      <w:szCs w:val="18"/>
                      <w:u w:val="single"/>
                    </w:rPr>
                    <w:t>ejecución inmediata</w:t>
                  </w:r>
                  <w:r w:rsidRPr="00321994">
                    <w:rPr>
                      <w:rFonts w:ascii="Verdana" w:hAnsi="Verdana" w:cs="Calibri"/>
                      <w:sz w:val="18"/>
                      <w:szCs w:val="18"/>
                    </w:rPr>
                    <w:t xml:space="preserve"> o </w:t>
                  </w:r>
                  <w:r w:rsidRPr="00321994">
                    <w:rPr>
                      <w:rFonts w:ascii="Verdana" w:hAnsi="Verdana" w:cs="Calibri"/>
                      <w:sz w:val="18"/>
                      <w:szCs w:val="18"/>
                      <w:u w:val="single"/>
                    </w:rPr>
                    <w:t>ejecución a primer requerimiento</w:t>
                  </w:r>
                  <w:r w:rsidRPr="00321994">
                    <w:rPr>
                      <w:rFonts w:ascii="Verdana" w:hAnsi="Verdana" w:cs="Calibri"/>
                      <w:sz w:val="18"/>
                      <w:szCs w:val="18"/>
                    </w:rPr>
                    <w:t xml:space="preserve"> según corresponda al Instrumento Financiero requerido en el presente Anexo. </w:t>
                  </w:r>
                </w:p>
              </w:tc>
            </w:tr>
          </w:tbl>
          <w:p w:rsidR="007B7F54" w:rsidRPr="004C6511" w:rsidRDefault="007B7F54" w:rsidP="00E57BBD">
            <w:pPr>
              <w:jc w:val="both"/>
              <w:rPr>
                <w:rFonts w:ascii="Calibri" w:hAnsi="Calibri" w:cs="Calibri"/>
                <w:sz w:val="22"/>
                <w:szCs w:val="22"/>
              </w:rPr>
            </w:pPr>
          </w:p>
          <w:p w:rsidR="007B7F54" w:rsidRPr="004C6511" w:rsidRDefault="007B7F54" w:rsidP="00E57BBD">
            <w:pPr>
              <w:jc w:val="both"/>
              <w:rPr>
                <w:rFonts w:ascii="Calibri" w:hAnsi="Calibri" w:cs="Calibri"/>
                <w:bCs/>
                <w:sz w:val="22"/>
                <w:szCs w:val="22"/>
              </w:rPr>
            </w:pPr>
            <w:r w:rsidRPr="004C6511">
              <w:rPr>
                <w:rStyle w:val="Refdenotaalpie"/>
                <w:rFonts w:ascii="Calibri" w:hAnsi="Calibri" w:cs="Calibri"/>
                <w:sz w:val="22"/>
                <w:szCs w:val="22"/>
              </w:rPr>
              <w:footnoteRef/>
            </w:r>
            <w:r w:rsidRPr="004C6511">
              <w:rPr>
                <w:rFonts w:ascii="Calibri" w:hAnsi="Calibri" w:cs="Calibri"/>
                <w:sz w:val="22"/>
                <w:szCs w:val="22"/>
              </w:rPr>
              <w:t xml:space="preserve"> “</w:t>
            </w:r>
            <w:r w:rsidRPr="004C6511">
              <w:rPr>
                <w:rFonts w:ascii="Calibri" w:hAnsi="Calibri" w:cs="Calibri"/>
                <w:bCs/>
                <w:sz w:val="22"/>
                <w:szCs w:val="22"/>
              </w:rPr>
              <w:t>Seriedad de Propuesta”; “Cumplimiento de Contrato”; “Adicional a la Garantía de Cumplimiento de Contrato de Obras”; “Funcionamiento de Maquinaria y/o Equipo”; “Correcta Inversión de Anticipo” u otras.</w:t>
            </w:r>
          </w:p>
          <w:p w:rsidR="007B7F54" w:rsidRDefault="007B7F54" w:rsidP="00E57BBD">
            <w:pPr>
              <w:widowControl w:val="0"/>
              <w:rPr>
                <w:rFonts w:ascii="Calibri" w:hAnsi="Calibri" w:cs="Calibri"/>
                <w:b/>
                <w:sz w:val="22"/>
                <w:szCs w:val="22"/>
              </w:rPr>
            </w:pPr>
          </w:p>
          <w:p w:rsidR="007B7F54" w:rsidRDefault="007B7F54" w:rsidP="00E57BBD">
            <w:pPr>
              <w:widowControl w:val="0"/>
              <w:jc w:val="center"/>
              <w:rPr>
                <w:rFonts w:ascii="Calibri" w:hAnsi="Calibri" w:cs="Calibri"/>
                <w:b/>
                <w:sz w:val="22"/>
                <w:szCs w:val="22"/>
              </w:rPr>
            </w:pPr>
            <w:r>
              <w:rPr>
                <w:rFonts w:ascii="Calibri" w:hAnsi="Calibri" w:cs="Calibri"/>
                <w:b/>
                <w:sz w:val="22"/>
                <w:szCs w:val="22"/>
              </w:rPr>
              <w:t xml:space="preserve">NOTA: </w:t>
            </w:r>
            <w:r w:rsidRPr="00E972E6">
              <w:rPr>
                <w:rFonts w:ascii="Calibri" w:hAnsi="Calibri" w:cs="Calibri"/>
                <w:b/>
                <w:sz w:val="22"/>
                <w:szCs w:val="22"/>
              </w:rPr>
              <w:t>EL INCUMPLIMIENTO DE LOS PARÁMETROS ESTABLECIDOS PRECEDENTEMENTE, NO DARÁ</w:t>
            </w:r>
          </w:p>
          <w:p w:rsidR="007B7F54" w:rsidRDefault="007B7F54" w:rsidP="00E57BBD">
            <w:pPr>
              <w:widowControl w:val="0"/>
              <w:ind w:left="708"/>
              <w:rPr>
                <w:rFonts w:ascii="Calibri" w:hAnsi="Calibri" w:cs="Calibri"/>
                <w:sz w:val="22"/>
                <w:szCs w:val="22"/>
              </w:rPr>
            </w:pPr>
            <w:r w:rsidRPr="00E972E6">
              <w:rPr>
                <w:rFonts w:ascii="Calibri" w:hAnsi="Calibri" w:cs="Calibri"/>
                <w:b/>
                <w:sz w:val="22"/>
                <w:szCs w:val="22"/>
              </w:rPr>
              <w:t xml:space="preserve"> LUGAR A SUBSANACIÓN ALGUNA</w:t>
            </w:r>
          </w:p>
          <w:p w:rsidR="007B7F54" w:rsidRDefault="007B7F54" w:rsidP="00E57BBD">
            <w:pPr>
              <w:jc w:val="both"/>
              <w:rPr>
                <w:rFonts w:ascii="Calibri" w:hAnsi="Calibri" w:cs="Calibri"/>
                <w:sz w:val="22"/>
                <w:szCs w:val="22"/>
              </w:rPr>
            </w:pPr>
          </w:p>
          <w:p w:rsidR="007B7F54" w:rsidRPr="004A4C7D" w:rsidRDefault="007B7F54" w:rsidP="00E57BBD">
            <w:pPr>
              <w:ind w:left="284"/>
              <w:jc w:val="both"/>
              <w:rPr>
                <w:rFonts w:ascii="Calibri" w:hAnsi="Calibri" w:cs="Calibri"/>
                <w:b/>
                <w:bCs/>
                <w:sz w:val="22"/>
                <w:szCs w:val="22"/>
                <w:u w:val="single"/>
              </w:rPr>
            </w:pPr>
            <w:r w:rsidRPr="004A4C7D">
              <w:rPr>
                <w:rFonts w:ascii="Calibri" w:hAnsi="Calibri" w:cs="Calibri"/>
                <w:b/>
                <w:bCs/>
                <w:sz w:val="22"/>
                <w:szCs w:val="22"/>
                <w:u w:val="single"/>
              </w:rPr>
              <w:t>FACTURACIÓN</w:t>
            </w:r>
          </w:p>
          <w:p w:rsidR="007B7F54" w:rsidRDefault="007B7F54" w:rsidP="00E57BBD">
            <w:pPr>
              <w:ind w:left="284"/>
              <w:jc w:val="both"/>
              <w:rPr>
                <w:rFonts w:ascii="Calibri" w:hAnsi="Calibri" w:cs="Calibri"/>
                <w:sz w:val="22"/>
                <w:szCs w:val="22"/>
              </w:rPr>
            </w:pPr>
          </w:p>
          <w:p w:rsidR="007B7F54" w:rsidRDefault="007B7F54" w:rsidP="00E57BBD">
            <w:pPr>
              <w:autoSpaceDE w:val="0"/>
              <w:autoSpaceDN w:val="0"/>
              <w:adjustRightInd w:val="0"/>
              <w:spacing w:line="276" w:lineRule="auto"/>
              <w:ind w:left="284"/>
              <w:jc w:val="both"/>
              <w:rPr>
                <w:rFonts w:ascii="Calibri" w:hAnsi="Calibri" w:cs="Calibri"/>
                <w:sz w:val="22"/>
                <w:szCs w:val="22"/>
              </w:rPr>
            </w:pPr>
            <w:r w:rsidRPr="008D35BF">
              <w:rPr>
                <w:rFonts w:ascii="Calibri" w:hAnsi="Calibri" w:cs="Calibri"/>
                <w:sz w:val="22"/>
                <w:szCs w:val="22"/>
              </w:rPr>
              <w:t>La factura debe ser emitida de acuerdo</w:t>
            </w:r>
            <w:r>
              <w:rPr>
                <w:rFonts w:ascii="Calibri" w:hAnsi="Calibri" w:cs="Calibri"/>
                <w:sz w:val="22"/>
                <w:szCs w:val="22"/>
              </w:rPr>
              <w:t xml:space="preserve"> a normativa vigente a nombre de </w:t>
            </w:r>
            <w:r w:rsidRPr="008D35BF">
              <w:rPr>
                <w:rFonts w:ascii="Calibri" w:hAnsi="Calibri" w:cs="Calibri"/>
                <w:sz w:val="22"/>
                <w:szCs w:val="22"/>
              </w:rPr>
              <w:t>Yacimientos Petrol</w:t>
            </w:r>
            <w:r>
              <w:rPr>
                <w:rFonts w:ascii="Calibri" w:hAnsi="Calibri" w:cs="Calibri"/>
                <w:sz w:val="22"/>
                <w:szCs w:val="22"/>
              </w:rPr>
              <w:t>í</w:t>
            </w:r>
            <w:r w:rsidRPr="008D35BF">
              <w:rPr>
                <w:rFonts w:ascii="Calibri" w:hAnsi="Calibri" w:cs="Calibri"/>
                <w:sz w:val="22"/>
                <w:szCs w:val="22"/>
              </w:rPr>
              <w:t>feros Fiscales Bolivianos consignando el Número de</w:t>
            </w:r>
            <w:r>
              <w:rPr>
                <w:rFonts w:ascii="Calibri" w:hAnsi="Calibri" w:cs="Calibri"/>
                <w:sz w:val="22"/>
                <w:szCs w:val="22"/>
              </w:rPr>
              <w:t xml:space="preserve"> identific</w:t>
            </w:r>
            <w:r w:rsidRPr="008D35BF">
              <w:rPr>
                <w:rFonts w:ascii="Calibri" w:hAnsi="Calibri" w:cs="Calibri"/>
                <w:sz w:val="22"/>
                <w:szCs w:val="22"/>
              </w:rPr>
              <w:t>ación</w:t>
            </w:r>
            <w:r>
              <w:rPr>
                <w:rFonts w:ascii="Calibri" w:hAnsi="Calibri" w:cs="Calibri"/>
                <w:sz w:val="22"/>
                <w:szCs w:val="22"/>
              </w:rPr>
              <w:t xml:space="preserve"> Tributaria (NIT) 102026902</w:t>
            </w:r>
            <w:r w:rsidRPr="008D35BF">
              <w:rPr>
                <w:rFonts w:ascii="Calibri" w:hAnsi="Calibri" w:cs="Calibri"/>
                <w:sz w:val="22"/>
                <w:szCs w:val="22"/>
              </w:rPr>
              <w:t>0.</w:t>
            </w:r>
          </w:p>
          <w:p w:rsidR="007B7F54" w:rsidRDefault="007B7F54" w:rsidP="00E57BBD">
            <w:pPr>
              <w:autoSpaceDE w:val="0"/>
              <w:autoSpaceDN w:val="0"/>
              <w:adjustRightInd w:val="0"/>
              <w:spacing w:line="276" w:lineRule="auto"/>
              <w:ind w:left="284"/>
              <w:jc w:val="both"/>
              <w:rPr>
                <w:rFonts w:ascii="Calibri" w:hAnsi="Calibri" w:cs="Calibri"/>
                <w:sz w:val="22"/>
                <w:szCs w:val="22"/>
              </w:rPr>
            </w:pPr>
          </w:p>
          <w:p w:rsidR="007B7F54" w:rsidRDefault="007B7F54" w:rsidP="00E57BBD">
            <w:pPr>
              <w:autoSpaceDE w:val="0"/>
              <w:autoSpaceDN w:val="0"/>
              <w:adjustRightInd w:val="0"/>
              <w:spacing w:line="276" w:lineRule="auto"/>
              <w:ind w:left="284"/>
              <w:jc w:val="both"/>
              <w:rPr>
                <w:rFonts w:ascii="Calibri" w:hAnsi="Calibri" w:cs="Calibri"/>
                <w:sz w:val="22"/>
                <w:szCs w:val="22"/>
              </w:rPr>
            </w:pPr>
            <w:r>
              <w:rPr>
                <w:rFonts w:ascii="Calibri" w:hAnsi="Calibri" w:cs="Calibri"/>
                <w:sz w:val="22"/>
                <w:szCs w:val="22"/>
              </w:rPr>
              <w:t xml:space="preserve">La facturar </w:t>
            </w:r>
            <w:r w:rsidRPr="008D35BF">
              <w:rPr>
                <w:rFonts w:ascii="Calibri" w:hAnsi="Calibri" w:cs="Calibri"/>
                <w:sz w:val="22"/>
                <w:szCs w:val="22"/>
              </w:rPr>
              <w:t>deberá</w:t>
            </w:r>
            <w:r>
              <w:rPr>
                <w:rFonts w:ascii="Calibri" w:hAnsi="Calibri" w:cs="Calibri"/>
                <w:sz w:val="22"/>
                <w:szCs w:val="22"/>
              </w:rPr>
              <w:t xml:space="preserve"> emitirse por el precio contratado, sin deducir las multas ni otros cargos, a momento de la entrega de la totalidad de los bienes conforme lo establecido contractualmente.</w:t>
            </w:r>
          </w:p>
          <w:p w:rsidR="007B7F54" w:rsidRDefault="007B7F54" w:rsidP="00E57BBD">
            <w:pPr>
              <w:ind w:left="284"/>
              <w:jc w:val="both"/>
              <w:rPr>
                <w:rFonts w:ascii="Calibri" w:hAnsi="Calibri" w:cs="Calibri"/>
                <w:color w:val="000000"/>
                <w:sz w:val="22"/>
                <w:szCs w:val="22"/>
              </w:rPr>
            </w:pPr>
          </w:p>
          <w:p w:rsidR="007B7F54" w:rsidRDefault="007B7F54" w:rsidP="00E57BBD">
            <w:pPr>
              <w:ind w:left="284"/>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B7F54" w:rsidRDefault="007B7F54" w:rsidP="00E57BBD">
            <w:pPr>
              <w:jc w:val="both"/>
              <w:rPr>
                <w:rFonts w:ascii="Calibri" w:hAnsi="Calibri" w:cs="Calibri"/>
                <w:color w:val="000000"/>
                <w:sz w:val="22"/>
                <w:szCs w:val="22"/>
              </w:rPr>
            </w:pPr>
          </w:p>
          <w:p w:rsidR="007B7F54" w:rsidRPr="004A4C7D" w:rsidRDefault="007B7F54" w:rsidP="00E57BBD">
            <w:pPr>
              <w:ind w:left="284"/>
              <w:jc w:val="both"/>
              <w:rPr>
                <w:rFonts w:ascii="Calibri" w:hAnsi="Calibri" w:cs="Calibri"/>
                <w:color w:val="000000"/>
                <w:sz w:val="22"/>
                <w:szCs w:val="22"/>
                <w:u w:val="single"/>
              </w:rPr>
            </w:pPr>
            <w:r w:rsidRPr="004A4C7D">
              <w:rPr>
                <w:rFonts w:ascii="Calibri" w:hAnsi="Calibri" w:cs="Calibri"/>
                <w:b/>
                <w:bCs/>
                <w:sz w:val="22"/>
                <w:szCs w:val="22"/>
                <w:u w:val="single"/>
              </w:rPr>
              <w:t>TRIBUTOS</w:t>
            </w:r>
          </w:p>
          <w:p w:rsidR="007B7F54" w:rsidRDefault="007B7F54" w:rsidP="00E57BBD">
            <w:pPr>
              <w:ind w:left="284"/>
              <w:jc w:val="both"/>
              <w:rPr>
                <w:rFonts w:ascii="Calibri" w:hAnsi="Calibri" w:cs="Calibri"/>
                <w:color w:val="000000"/>
                <w:sz w:val="22"/>
                <w:szCs w:val="22"/>
              </w:rPr>
            </w:pPr>
          </w:p>
          <w:p w:rsidR="007B7F54" w:rsidRDefault="007B7F54" w:rsidP="00E57BBD">
            <w:pPr>
              <w:ind w:left="284"/>
              <w:jc w:val="both"/>
              <w:rPr>
                <w:rFonts w:ascii="Calibri" w:hAnsi="Calibri" w:cs="Calibri"/>
                <w:sz w:val="22"/>
                <w:szCs w:val="22"/>
              </w:rPr>
            </w:pPr>
            <w:r w:rsidRPr="0056507E">
              <w:rPr>
                <w:rFonts w:ascii="Calibri" w:hAnsi="Calibri" w:cs="Calibri"/>
                <w:sz w:val="22"/>
                <w:szCs w:val="22"/>
              </w:rPr>
              <w:t xml:space="preserve">El </w:t>
            </w:r>
            <w:r>
              <w:rPr>
                <w:rFonts w:ascii="Calibri" w:hAnsi="Calibri" w:cs="Calibri"/>
                <w:sz w:val="22"/>
                <w:szCs w:val="22"/>
              </w:rPr>
              <w:t xml:space="preserve">adjudicado </w:t>
            </w:r>
            <w:r w:rsidRPr="0056507E">
              <w:rPr>
                <w:rFonts w:ascii="Calibri" w:hAnsi="Calibri" w:cs="Calibri"/>
                <w:sz w:val="22"/>
                <w:szCs w:val="22"/>
              </w:rPr>
              <w:t>declara que todos los tri</w:t>
            </w:r>
            <w:r>
              <w:rPr>
                <w:rFonts w:ascii="Calibri" w:hAnsi="Calibri" w:cs="Calibri"/>
                <w:sz w:val="22"/>
                <w:szCs w:val="22"/>
              </w:rPr>
              <w:t xml:space="preserve">butos vigentes a la fecha y que </w:t>
            </w:r>
            <w:r w:rsidRPr="0056507E">
              <w:rPr>
                <w:rFonts w:ascii="Calibri" w:hAnsi="Calibri" w:cs="Calibri"/>
                <w:sz w:val="22"/>
                <w:szCs w:val="22"/>
              </w:rPr>
              <w:t>puedan originarse direc</w:t>
            </w:r>
            <w:r>
              <w:rPr>
                <w:rFonts w:ascii="Calibri" w:hAnsi="Calibri" w:cs="Calibri"/>
                <w:sz w:val="22"/>
                <w:szCs w:val="22"/>
              </w:rPr>
              <w:t>ta o indirectamente en aplicación del contra</w:t>
            </w:r>
            <w:r w:rsidRPr="0056507E">
              <w:rPr>
                <w:rFonts w:ascii="Calibri" w:hAnsi="Calibri" w:cs="Calibri"/>
                <w:sz w:val="22"/>
                <w:szCs w:val="22"/>
              </w:rPr>
              <w:t>to,</w:t>
            </w:r>
            <w:r>
              <w:rPr>
                <w:rFonts w:ascii="Calibri" w:hAnsi="Calibri" w:cs="Calibri"/>
                <w:sz w:val="22"/>
                <w:szCs w:val="22"/>
              </w:rPr>
              <w:t xml:space="preserve"> </w:t>
            </w:r>
            <w:r w:rsidRPr="0056507E">
              <w:rPr>
                <w:rFonts w:ascii="Calibri" w:hAnsi="Calibri" w:cs="Calibri"/>
                <w:sz w:val="22"/>
                <w:szCs w:val="22"/>
              </w:rPr>
              <w:t>son de su responsabilidad, no correspondiendo ningún reclamo posterior.</w:t>
            </w:r>
          </w:p>
          <w:p w:rsidR="007B7F54" w:rsidRDefault="007B7F54" w:rsidP="00E57BBD">
            <w:pPr>
              <w:jc w:val="both"/>
              <w:rPr>
                <w:rFonts w:ascii="Calibri" w:hAnsi="Calibri" w:cs="Calibri"/>
                <w:sz w:val="22"/>
                <w:szCs w:val="22"/>
              </w:rPr>
            </w:pPr>
          </w:p>
          <w:p w:rsidR="007B7F54" w:rsidRDefault="007B7F54" w:rsidP="00E57BBD">
            <w:pPr>
              <w:ind w:left="284"/>
              <w:jc w:val="both"/>
              <w:rPr>
                <w:rFonts w:ascii="Calibri" w:hAnsi="Calibri" w:cs="Calibri"/>
                <w:b/>
                <w:bCs/>
                <w:sz w:val="22"/>
                <w:szCs w:val="22"/>
                <w:u w:val="single"/>
              </w:rPr>
            </w:pPr>
            <w:r w:rsidRPr="004A4C7D">
              <w:rPr>
                <w:rFonts w:ascii="Calibri" w:hAnsi="Calibri" w:cs="Calibri"/>
                <w:b/>
                <w:bCs/>
                <w:sz w:val="22"/>
                <w:szCs w:val="22"/>
                <w:u w:val="single"/>
              </w:rPr>
              <w:t>SEGURIDAD INDUSTRIAL</w:t>
            </w:r>
          </w:p>
          <w:p w:rsidR="007B7F54" w:rsidRPr="004A4C7D" w:rsidRDefault="007B7F54" w:rsidP="00E57BBD">
            <w:pPr>
              <w:ind w:left="284"/>
              <w:jc w:val="both"/>
              <w:rPr>
                <w:rFonts w:ascii="Calibri" w:hAnsi="Calibri" w:cs="Calibri"/>
                <w:b/>
                <w:bCs/>
                <w:sz w:val="22"/>
                <w:szCs w:val="22"/>
                <w:u w:val="single"/>
              </w:rPr>
            </w:pPr>
          </w:p>
          <w:p w:rsidR="007B7F54" w:rsidRPr="00C36FD0" w:rsidRDefault="007B7F54" w:rsidP="00E57BBD">
            <w:pPr>
              <w:ind w:left="284"/>
              <w:jc w:val="both"/>
              <w:rPr>
                <w:rFonts w:ascii="Calibri" w:hAnsi="Calibri" w:cs="Calibri"/>
                <w:sz w:val="22"/>
                <w:szCs w:val="22"/>
              </w:rPr>
            </w:pPr>
            <w:r w:rsidRPr="00C36FD0">
              <w:rPr>
                <w:rFonts w:ascii="Calibri" w:hAnsi="Calibri" w:cs="Calibri"/>
                <w:sz w:val="22"/>
                <w:szCs w:val="22"/>
              </w:rPr>
              <w:t xml:space="preserve">La Empresa adjudicada de la provisión de “BIENES” deberá cumplir con los estándares de Seguridad Industrial y Salud Ocupacional de YPFB. </w:t>
            </w:r>
          </w:p>
          <w:p w:rsidR="007B7F54" w:rsidRPr="00C36FD0" w:rsidRDefault="007B7F54" w:rsidP="00E57BBD">
            <w:pPr>
              <w:jc w:val="both"/>
              <w:rPr>
                <w:rFonts w:cs="Calibri"/>
                <w:b/>
                <w:u w:val="single"/>
              </w:rPr>
            </w:pPr>
          </w:p>
          <w:p w:rsidR="007B7F54" w:rsidRPr="00D92CDC" w:rsidRDefault="007B7F54" w:rsidP="0081449C">
            <w:pPr>
              <w:numPr>
                <w:ilvl w:val="0"/>
                <w:numId w:val="53"/>
              </w:numPr>
              <w:jc w:val="both"/>
              <w:rPr>
                <w:rFonts w:ascii="Calibri" w:hAnsi="Calibri" w:cs="Calibri"/>
                <w:bCs/>
                <w:sz w:val="22"/>
                <w:szCs w:val="22"/>
              </w:rPr>
            </w:pPr>
            <w:r w:rsidRPr="00D92CDC">
              <w:rPr>
                <w:rFonts w:ascii="Calibri" w:hAnsi="Calibri" w:cs="Calibri"/>
                <w:bCs/>
                <w:sz w:val="22"/>
                <w:szCs w:val="22"/>
              </w:rPr>
              <w:t xml:space="preserve">ASPECTOS GENERALES: </w:t>
            </w:r>
          </w:p>
          <w:p w:rsidR="007B7F54" w:rsidRPr="00C36FD0" w:rsidRDefault="007B7F54" w:rsidP="00E57BBD">
            <w:pPr>
              <w:pStyle w:val="Prrafodelista"/>
              <w:jc w:val="both"/>
              <w:rPr>
                <w:rFonts w:cs="Calibri"/>
              </w:rPr>
            </w:pPr>
          </w:p>
          <w:p w:rsidR="007B7F54" w:rsidRPr="00C36FD0" w:rsidRDefault="007B7F54" w:rsidP="00E57BBD">
            <w:pPr>
              <w:ind w:left="284"/>
              <w:jc w:val="both"/>
              <w:rPr>
                <w:rFonts w:ascii="Calibri" w:hAnsi="Calibri" w:cs="Calibri"/>
                <w:sz w:val="22"/>
                <w:szCs w:val="22"/>
              </w:rPr>
            </w:pPr>
            <w:r w:rsidRPr="00C36FD0">
              <w:rPr>
                <w:rFonts w:ascii="Calibri" w:hAnsi="Calibri" w:cs="Calibri"/>
                <w:sz w:val="22"/>
                <w:szCs w:val="22"/>
              </w:rPr>
              <w:t>Para los procesos de contratación de bienes; en caso de que los mismos sean recibidos directamente en los almacenes de YPFB; no aplica una cláusula específica de SMS.</w:t>
            </w:r>
          </w:p>
          <w:p w:rsidR="007B7F54" w:rsidRDefault="007B7F54" w:rsidP="00E57BBD">
            <w:pPr>
              <w:ind w:left="284"/>
              <w:jc w:val="both"/>
              <w:rPr>
                <w:rFonts w:ascii="Calibri" w:hAnsi="Calibri" w:cs="Calibri"/>
                <w:sz w:val="22"/>
                <w:szCs w:val="22"/>
              </w:rPr>
            </w:pPr>
            <w:r w:rsidRPr="00C36FD0">
              <w:rPr>
                <w:rFonts w:ascii="Calibri" w:hAnsi="Calibri" w:cs="Calibri"/>
                <w:sz w:val="22"/>
                <w:szCs w:val="22"/>
              </w:rPr>
              <w:t>Excepto lo establecido en adelante:</w:t>
            </w:r>
          </w:p>
          <w:p w:rsidR="007B7F54" w:rsidRPr="00C3675F" w:rsidRDefault="007B7F54" w:rsidP="00E57BBD">
            <w:pPr>
              <w:rPr>
                <w:bCs/>
              </w:rPr>
            </w:pPr>
          </w:p>
          <w:p w:rsidR="007B7F54" w:rsidRPr="00D92CDC" w:rsidRDefault="007B7F54" w:rsidP="0081449C">
            <w:pPr>
              <w:numPr>
                <w:ilvl w:val="0"/>
                <w:numId w:val="53"/>
              </w:numPr>
              <w:jc w:val="both"/>
              <w:rPr>
                <w:rFonts w:ascii="Calibri" w:hAnsi="Calibri" w:cs="Calibri"/>
                <w:bCs/>
                <w:sz w:val="22"/>
                <w:szCs w:val="22"/>
              </w:rPr>
            </w:pPr>
            <w:r w:rsidRPr="00D92CDC">
              <w:rPr>
                <w:rFonts w:ascii="Calibri" w:hAnsi="Calibri" w:cs="Calibri"/>
                <w:bCs/>
                <w:sz w:val="22"/>
                <w:szCs w:val="22"/>
              </w:rPr>
              <w:t xml:space="preserve">RECOMENDACIONES: </w:t>
            </w:r>
          </w:p>
          <w:p w:rsidR="007B7F54" w:rsidRPr="00C36FD0" w:rsidRDefault="007B7F54" w:rsidP="00E57BBD">
            <w:pPr>
              <w:ind w:left="284"/>
              <w:jc w:val="both"/>
              <w:rPr>
                <w:rFonts w:ascii="Calibri" w:hAnsi="Calibri" w:cs="Calibri"/>
                <w:b/>
                <w:bCs/>
                <w:sz w:val="22"/>
                <w:szCs w:val="22"/>
                <w:u w:val="single"/>
              </w:rPr>
            </w:pPr>
          </w:p>
          <w:p w:rsidR="007B7F54" w:rsidRDefault="007B7F54" w:rsidP="00E57BBD">
            <w:pPr>
              <w:ind w:left="284"/>
              <w:jc w:val="both"/>
              <w:rPr>
                <w:rFonts w:ascii="Calibri" w:hAnsi="Calibri" w:cs="Calibri"/>
                <w:sz w:val="22"/>
                <w:szCs w:val="22"/>
              </w:rPr>
            </w:pPr>
            <w:r w:rsidRPr="00C36FD0">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7B7F54" w:rsidRPr="00C36FD0" w:rsidRDefault="007B7F54" w:rsidP="00E57BBD">
            <w:pPr>
              <w:ind w:left="284"/>
              <w:jc w:val="both"/>
              <w:rPr>
                <w:rFonts w:ascii="Calibri" w:hAnsi="Calibri" w:cs="Calibri"/>
                <w:sz w:val="22"/>
                <w:szCs w:val="22"/>
              </w:rPr>
            </w:pPr>
          </w:p>
          <w:p w:rsidR="007B7F54" w:rsidRPr="00321994" w:rsidRDefault="007B7F54" w:rsidP="0081449C">
            <w:pPr>
              <w:pStyle w:val="Prrafodelista"/>
              <w:numPr>
                <w:ilvl w:val="1"/>
                <w:numId w:val="52"/>
              </w:numPr>
              <w:tabs>
                <w:tab w:val="left" w:pos="851"/>
              </w:tabs>
              <w:spacing w:after="160" w:line="259" w:lineRule="auto"/>
              <w:ind w:left="709"/>
              <w:contextualSpacing/>
              <w:jc w:val="both"/>
              <w:rPr>
                <w:rFonts w:ascii="Calibri" w:hAnsi="Calibri" w:cs="Calibri"/>
                <w:sz w:val="22"/>
                <w:szCs w:val="22"/>
              </w:rPr>
            </w:pPr>
            <w:r w:rsidRPr="00321994">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7B7F54" w:rsidRPr="00321994" w:rsidRDefault="007B7F54" w:rsidP="0081449C">
            <w:pPr>
              <w:pStyle w:val="Prrafodelista"/>
              <w:numPr>
                <w:ilvl w:val="1"/>
                <w:numId w:val="52"/>
              </w:numPr>
              <w:tabs>
                <w:tab w:val="left" w:pos="851"/>
              </w:tabs>
              <w:spacing w:after="160" w:line="259" w:lineRule="auto"/>
              <w:ind w:left="709"/>
              <w:contextualSpacing/>
              <w:jc w:val="both"/>
              <w:rPr>
                <w:rFonts w:ascii="Calibri" w:hAnsi="Calibri" w:cs="Calibri"/>
                <w:sz w:val="22"/>
                <w:szCs w:val="22"/>
              </w:rPr>
            </w:pPr>
            <w:r w:rsidRPr="00321994">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B7F54" w:rsidRPr="005B5B6A" w:rsidRDefault="007B7F54" w:rsidP="0081449C">
            <w:pPr>
              <w:pStyle w:val="Prrafodelista"/>
              <w:numPr>
                <w:ilvl w:val="1"/>
                <w:numId w:val="52"/>
              </w:numPr>
              <w:tabs>
                <w:tab w:val="left" w:pos="851"/>
              </w:tabs>
              <w:spacing w:after="160" w:line="259" w:lineRule="auto"/>
              <w:ind w:left="709"/>
              <w:contextualSpacing/>
              <w:jc w:val="both"/>
              <w:rPr>
                <w:rFonts w:ascii="Calibri" w:hAnsi="Calibri" w:cs="Calibri"/>
              </w:rPr>
            </w:pPr>
            <w:r w:rsidRPr="00321994">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AC1CC6" w:rsidRDefault="00AC1CC6" w:rsidP="00AC1CC6">
      <w:pPr>
        <w:jc w:val="right"/>
        <w:rPr>
          <w:rFonts w:ascii="Calibri" w:hAnsi="Calibri"/>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CLÁUSULA PRIMERA.-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en calidad de ______, delegada para la firma del presente Contrato, en mérito a la Resolución Administrativa PRS N° ___ de fecha __ de ____ de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xml:space="preserve">, una empresa constituida bajo las leyes del Estado Plurinacional de Bolivia, inscrita en el </w:t>
      </w:r>
      <w:r w:rsidRPr="007A358E">
        <w:rPr>
          <w:rFonts w:asciiTheme="minorHAnsi" w:hAnsiTheme="minorHAnsi" w:cstheme="minorHAnsi"/>
          <w:sz w:val="22"/>
          <w:szCs w:val="22"/>
          <w:lang w:val="es-ES_tradnl"/>
        </w:rPr>
        <w:lastRenderedPageBreak/>
        <w:t>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con cédula de 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de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SEGUNDA.-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TERCERA.-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 xml:space="preserve">En caso de presentarse incompatibilidad de interpretación y/o aplicación entre el Contrato y alguno de sus documentos, o los documentos entre sí, prevalecerá siempre lo </w:t>
      </w:r>
      <w:r w:rsidRPr="007A358E">
        <w:rPr>
          <w:rFonts w:asciiTheme="minorHAnsi" w:hAnsiTheme="minorHAnsi" w:cstheme="minorHAnsi"/>
          <w:sz w:val="22"/>
          <w:szCs w:val="22"/>
        </w:rPr>
        <w:lastRenderedPageBreak/>
        <w:t>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QUINTA.-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SEXTA.-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lastRenderedPageBreak/>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SÉPTIMA.-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OCTAVA.-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rPr>
        <w:t xml:space="preserve">El  lugar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NOVENA.-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lastRenderedPageBreak/>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la cédula de id</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PRIMERA.-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SEGUNDA.-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de garantía de cumplimiento de contrato Nº _____ emitida el ________ por el _____, con vigencia hasta el __ de ____ de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TERCERA.-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w:t>
      </w:r>
      <w:r w:rsidRPr="007A358E">
        <w:rPr>
          <w:rFonts w:asciiTheme="minorHAnsi" w:hAnsiTheme="minorHAnsi" w:cstheme="minorHAnsi"/>
          <w:sz w:val="22"/>
          <w:szCs w:val="22"/>
          <w:lang w:val="es-BO"/>
        </w:rPr>
        <w:lastRenderedPageBreak/>
        <w:t>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CUARTA.-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14.1  Póliza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QUINTA.-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w:t>
      </w:r>
      <w:r w:rsidRPr="007A358E">
        <w:rPr>
          <w:rFonts w:asciiTheme="minorHAnsi" w:hAnsiTheme="minorHAnsi" w:cstheme="minorHAnsi"/>
          <w:sz w:val="22"/>
          <w:szCs w:val="22"/>
          <w:lang w:val="es-ES_tradnl"/>
        </w:rPr>
        <w:lastRenderedPageBreak/>
        <w:t xml:space="preserve">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DÉCIMA SEXTA.-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 ,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16.4  </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SÉPTIMA.-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OCTAVA.-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obligaciones emergentes del pago de las cargas sociales y tributarias contempladas en su propuesta, en el marco de las leyes vigentes, y presentar a 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w:t>
      </w:r>
      <w:r w:rsidRPr="007A358E">
        <w:rPr>
          <w:rFonts w:asciiTheme="minorHAnsi" w:hAnsiTheme="minorHAnsi" w:cstheme="minorHAnsi"/>
          <w:sz w:val="22"/>
          <w:szCs w:val="22"/>
          <w:lang w:val="es-ES_tradnl"/>
        </w:rPr>
        <w:lastRenderedPageBreak/>
        <w:t xml:space="preserve">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apoyar, ni involucrarse en ningún tipo de discriminación, sea por raza, grupo o clase social, nacionalidad, región, religión, deficiencia, sexo, orientación sexual, asociación </w:t>
      </w:r>
      <w:r w:rsidRPr="007A358E">
        <w:rPr>
          <w:rFonts w:asciiTheme="minorHAnsi" w:hAnsiTheme="minorHAnsi" w:cstheme="minorHAnsi"/>
          <w:sz w:val="22"/>
          <w:szCs w:val="22"/>
          <w:lang w:val="es-ES_tradnl"/>
        </w:rPr>
        <w:lastRenderedPageBreak/>
        <w:t>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que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NOVENA.-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PRIMERA.-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SEGUNDA.-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TERCERA.-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w:t>
      </w:r>
      <w:r w:rsidRPr="007A358E">
        <w:rPr>
          <w:rFonts w:asciiTheme="minorHAnsi" w:hAnsiTheme="minorHAnsi" w:cstheme="minorHAnsi"/>
          <w:sz w:val="22"/>
          <w:szCs w:val="22"/>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aprobara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lastRenderedPageBreak/>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Si la razón impeditiva o sus causas perduraren por más de treinta (30) días calendario consecutivos, cualquiera de las Partes  podrá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CUARTA.-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 xml:space="preserve">Resolución a requerimiento del PROVEEDOR, por causales atribuibles a la </w:t>
      </w:r>
      <w:r w:rsidRPr="007A358E">
        <w:rPr>
          <w:rFonts w:asciiTheme="minorHAnsi" w:hAnsiTheme="minorHAnsi" w:cstheme="minorHAnsi"/>
          <w:b/>
          <w:sz w:val="22"/>
          <w:szCs w:val="22"/>
          <w:lang w:val="es-ES_tradnl"/>
        </w:rPr>
        <w:lastRenderedPageBreak/>
        <w:t>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lastRenderedPageBreak/>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CLÁUSULA VIGÉSIMA QUINTA.-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SEXTA.-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SÉPTIMA.-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OCTAVA.-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 fin de verificar su conformidad con las especificaciones </w:t>
      </w:r>
      <w:r w:rsidRPr="007A358E">
        <w:rPr>
          <w:rFonts w:asciiTheme="minorHAnsi" w:hAnsiTheme="minorHAnsi" w:cstheme="minorHAnsi"/>
          <w:sz w:val="22"/>
          <w:szCs w:val="22"/>
          <w:lang w:val="es-ES_tradnl"/>
        </w:rPr>
        <w:lastRenderedPageBreak/>
        <w:t>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probados,  no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y/o el inicio de las 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TRIGÉSIMA SEGUNDA.-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TERCERA.-</w:t>
      </w:r>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TRIGÉSIMA CUARTA</w:t>
      </w:r>
      <w:r w:rsidRPr="007A358E">
        <w:rPr>
          <w:rFonts w:asciiTheme="minorHAnsi" w:hAnsiTheme="minorHAnsi" w:cstheme="minorHAnsi"/>
          <w:b/>
          <w:sz w:val="22"/>
          <w:szCs w:val="22"/>
          <w:u w:val="single"/>
          <w:lang w:val="es-ES_tradnl"/>
        </w:rPr>
        <w:t>.-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fiel  y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headerReference w:type="default" r:id="rId26"/>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49C" w:rsidRDefault="0081449C">
      <w:r>
        <w:separator/>
      </w:r>
    </w:p>
  </w:endnote>
  <w:endnote w:type="continuationSeparator" w:id="0">
    <w:p w:rsidR="0081449C" w:rsidRDefault="0081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38B" w:rsidRPr="00D61B1B" w:rsidRDefault="002B238B">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815C2C">
      <w:rPr>
        <w:rFonts w:ascii="Calibri" w:hAnsi="Calibri" w:cs="Calibri"/>
        <w:noProof/>
        <w:sz w:val="18"/>
      </w:rPr>
      <w:t>2</w:t>
    </w:r>
    <w:r w:rsidRPr="00D61B1B">
      <w:rPr>
        <w:rFonts w:ascii="Calibri" w:hAnsi="Calibri" w:cs="Calibri"/>
        <w:sz w:val="18"/>
      </w:rPr>
      <w:fldChar w:fldCharType="end"/>
    </w:r>
  </w:p>
  <w:p w:rsidR="002B238B" w:rsidRDefault="002B238B">
    <w:pPr>
      <w:pStyle w:val="Piedepgina"/>
    </w:pPr>
  </w:p>
  <w:p w:rsidR="002B238B" w:rsidRDefault="002B238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49C" w:rsidRDefault="0081449C">
      <w:r>
        <w:separator/>
      </w:r>
    </w:p>
  </w:footnote>
  <w:footnote w:type="continuationSeparator" w:id="0">
    <w:p w:rsidR="0081449C" w:rsidRDefault="0081449C">
      <w:r>
        <w:continuationSeparator/>
      </w:r>
    </w:p>
  </w:footnote>
  <w:footnote w:id="1">
    <w:p w:rsidR="007B7F54" w:rsidRDefault="007B7F54" w:rsidP="007B7F54">
      <w:pPr>
        <w:pStyle w:val="Textonotapie"/>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38B" w:rsidRDefault="002B238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9"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28B2C67"/>
    <w:multiLevelType w:val="hybridMultilevel"/>
    <w:tmpl w:val="6750FA3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ECB22DA"/>
    <w:multiLevelType w:val="hybridMultilevel"/>
    <w:tmpl w:val="6EFEA3B8"/>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4D590CDE"/>
    <w:multiLevelType w:val="multilevel"/>
    <w:tmpl w:val="FF10B562"/>
    <w:lvl w:ilvl="0">
      <w:start w:val="1"/>
      <w:numFmt w:val="decimal"/>
      <w:lvlText w:val="%1."/>
      <w:lvlJc w:val="left"/>
      <w:pPr>
        <w:ind w:left="720" w:hanging="360"/>
      </w:pPr>
    </w:lvl>
    <w:lvl w:ilvl="1">
      <w:start w:val="1"/>
      <w:numFmt w:val="decimal"/>
      <w:lvlText w:val="2.%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5643446"/>
    <w:multiLevelType w:val="hybridMultilevel"/>
    <w:tmpl w:val="2E70EC4C"/>
    <w:lvl w:ilvl="0" w:tplc="400A000F">
      <w:start w:val="1"/>
      <w:numFmt w:val="decimal"/>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15:restartNumberingAfterBreak="0">
    <w:nsid w:val="561C2DA5"/>
    <w:multiLevelType w:val="hybridMultilevel"/>
    <w:tmpl w:val="6EFEA3B8"/>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9CC6846"/>
    <w:multiLevelType w:val="hybridMultilevel"/>
    <w:tmpl w:val="1E002618"/>
    <w:lvl w:ilvl="0" w:tplc="D818A558">
      <w:numFmt w:val="bullet"/>
      <w:lvlText w:val="-"/>
      <w:lvlJc w:val="left"/>
      <w:pPr>
        <w:ind w:left="1080" w:hanging="360"/>
      </w:pPr>
      <w:rPr>
        <w:rFonts w:ascii="Calibri" w:eastAsia="Times New Roman" w:hAnsi="Calibri" w:cs="Verdana"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1"/>
  </w:num>
  <w:num w:numId="4">
    <w:abstractNumId w:val="11"/>
  </w:num>
  <w:num w:numId="5">
    <w:abstractNumId w:val="27"/>
  </w:num>
  <w:num w:numId="6">
    <w:abstractNumId w:val="31"/>
  </w:num>
  <w:num w:numId="7">
    <w:abstractNumId w:val="0"/>
  </w:num>
  <w:num w:numId="8">
    <w:abstractNumId w:val="56"/>
  </w:num>
  <w:num w:numId="9">
    <w:abstractNumId w:val="60"/>
  </w:num>
  <w:num w:numId="10">
    <w:abstractNumId w:val="12"/>
  </w:num>
  <w:num w:numId="11">
    <w:abstractNumId w:val="43"/>
  </w:num>
  <w:num w:numId="12">
    <w:abstractNumId w:val="46"/>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9"/>
  </w:num>
  <w:num w:numId="19">
    <w:abstractNumId w:val="38"/>
  </w:num>
  <w:num w:numId="20">
    <w:abstractNumId w:val="52"/>
  </w:num>
  <w:num w:numId="21">
    <w:abstractNumId w:val="26"/>
  </w:num>
  <w:num w:numId="22">
    <w:abstractNumId w:val="25"/>
  </w:num>
  <w:num w:numId="23">
    <w:abstractNumId w:val="44"/>
  </w:num>
  <w:num w:numId="24">
    <w:abstractNumId w:val="39"/>
  </w:num>
  <w:num w:numId="25">
    <w:abstractNumId w:val="6"/>
  </w:num>
  <w:num w:numId="26">
    <w:abstractNumId w:val="21"/>
  </w:num>
  <w:num w:numId="27">
    <w:abstractNumId w:val="14"/>
  </w:num>
  <w:num w:numId="28">
    <w:abstractNumId w:val="33"/>
  </w:num>
  <w:num w:numId="29">
    <w:abstractNumId w:val="61"/>
  </w:num>
  <w:num w:numId="30">
    <w:abstractNumId w:val="1"/>
  </w:num>
  <w:num w:numId="31">
    <w:abstractNumId w:val="13"/>
  </w:num>
  <w:num w:numId="32">
    <w:abstractNumId w:val="50"/>
  </w:num>
  <w:num w:numId="33">
    <w:abstractNumId w:val="57"/>
  </w:num>
  <w:num w:numId="34">
    <w:abstractNumId w:val="17"/>
  </w:num>
  <w:num w:numId="35">
    <w:abstractNumId w:val="23"/>
  </w:num>
  <w:num w:numId="36">
    <w:abstractNumId w:val="32"/>
  </w:num>
  <w:num w:numId="37">
    <w:abstractNumId w:val="2"/>
    <w:lvlOverride w:ilvl="0">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58"/>
  </w:num>
  <w:num w:numId="41">
    <w:abstractNumId w:val="7"/>
  </w:num>
  <w:num w:numId="42">
    <w:abstractNumId w:val="40"/>
  </w:num>
  <w:num w:numId="43">
    <w:abstractNumId w:val="29"/>
  </w:num>
  <w:num w:numId="44">
    <w:abstractNumId w:val="35"/>
  </w:num>
  <w:num w:numId="45">
    <w:abstractNumId w:val="8"/>
  </w:num>
  <w:num w:numId="46">
    <w:abstractNumId w:val="9"/>
  </w:num>
  <w:num w:numId="47">
    <w:abstractNumId w:val="45"/>
  </w:num>
  <w:num w:numId="48">
    <w:abstractNumId w:val="37"/>
  </w:num>
  <w:num w:numId="49">
    <w:abstractNumId w:val="34"/>
  </w:num>
  <w:num w:numId="50">
    <w:abstractNumId w:val="24"/>
  </w:num>
  <w:num w:numId="51">
    <w:abstractNumId w:val="59"/>
  </w:num>
  <w:num w:numId="52">
    <w:abstractNumId w:val="42"/>
  </w:num>
  <w:num w:numId="53">
    <w:abstractNumId w:val="47"/>
  </w:num>
  <w:num w:numId="54">
    <w:abstractNumId w:val="41"/>
    <w:lvlOverride w:ilvl="0"/>
    <w:lvlOverride w:ilvl="1"/>
    <w:lvlOverride w:ilvl="2"/>
    <w:lvlOverride w:ilvl="3"/>
    <w:lvlOverride w:ilvl="4"/>
    <w:lvlOverride w:ilvl="5"/>
    <w:lvlOverride w:ilvl="6"/>
    <w:lvlOverride w:ilvl="7"/>
    <w:lvlOverride w:ilvl="8"/>
  </w:num>
  <w:num w:numId="55">
    <w:abstractNumId w:val="54"/>
    <w:lvlOverride w:ilvl="0"/>
    <w:lvlOverride w:ilvl="1"/>
    <w:lvlOverride w:ilvl="2"/>
    <w:lvlOverride w:ilvl="3"/>
    <w:lvlOverride w:ilvl="4"/>
    <w:lvlOverride w:ilvl="5"/>
    <w:lvlOverride w:ilvl="6"/>
    <w:lvlOverride w:ilvl="7"/>
    <w:lvlOverride w:ilvl="8"/>
  </w:num>
  <w:num w:numId="56">
    <w:abstractNumId w:val="53"/>
    <w:lvlOverride w:ilvl="0"/>
    <w:lvlOverride w:ilvl="1"/>
    <w:lvlOverride w:ilvl="2"/>
    <w:lvlOverride w:ilvl="3"/>
    <w:lvlOverride w:ilvl="4"/>
    <w:lvlOverride w:ilvl="5"/>
    <w:lvlOverride w:ilvl="6"/>
    <w:lvlOverride w:ilvl="7"/>
    <w:lvlOverride w:ilvl="8"/>
  </w:num>
  <w:num w:numId="57">
    <w:abstractNumId w:val="15"/>
    <w:lvlOverride w:ilvl="0"/>
    <w:lvlOverride w:ilvl="1"/>
    <w:lvlOverride w:ilvl="2"/>
    <w:lvlOverride w:ilvl="3"/>
    <w:lvlOverride w:ilvl="4"/>
    <w:lvlOverride w:ilvl="5"/>
    <w:lvlOverride w:ilvl="6"/>
    <w:lvlOverride w:ilvl="7"/>
    <w:lvlOverride w:ilvl="8"/>
  </w:num>
  <w:num w:numId="58">
    <w:abstractNumId w:val="30"/>
    <w:lvlOverride w:ilvl="0"/>
    <w:lvlOverride w:ilvl="1"/>
    <w:lvlOverride w:ilvl="2"/>
    <w:lvlOverride w:ilvl="3"/>
    <w:lvlOverride w:ilvl="4"/>
    <w:lvlOverride w:ilvl="5"/>
    <w:lvlOverride w:ilvl="6"/>
    <w:lvlOverride w:ilvl="7"/>
    <w:lvlOverride w:ilvl="8"/>
  </w:num>
  <w:num w:numId="59">
    <w:abstractNumId w:val="55"/>
    <w:lvlOverride w:ilvl="0"/>
    <w:lvlOverride w:ilvl="1"/>
    <w:lvlOverride w:ilvl="2"/>
    <w:lvlOverride w:ilvl="3"/>
    <w:lvlOverride w:ilvl="4"/>
    <w:lvlOverride w:ilvl="5"/>
    <w:lvlOverride w:ilvl="6"/>
    <w:lvlOverride w:ilvl="7"/>
    <w:lvlOverride w:ilvl="8"/>
  </w:num>
  <w:num w:numId="60">
    <w:abstractNumId w:val="36"/>
    <w:lvlOverride w:ilvl="0"/>
    <w:lvlOverride w:ilvl="1"/>
    <w:lvlOverride w:ilvl="2"/>
    <w:lvlOverride w:ilvl="3"/>
    <w:lvlOverride w:ilvl="4"/>
    <w:lvlOverride w:ilvl="5"/>
    <w:lvlOverride w:ilvl="6"/>
    <w:lvlOverride w:ilvl="7"/>
    <w:lvlOverride w:ilvl="8"/>
  </w:num>
  <w:num w:numId="61">
    <w:abstractNumId w:val="28"/>
  </w:num>
  <w:num w:numId="62">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70"/>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38B"/>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C69"/>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2697"/>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A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B7F54"/>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9C"/>
    <w:rsid w:val="008144B4"/>
    <w:rsid w:val="008144BF"/>
    <w:rsid w:val="008148A8"/>
    <w:rsid w:val="0081561A"/>
    <w:rsid w:val="0081594C"/>
    <w:rsid w:val="00815C2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9C1"/>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AD"/>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591DA"/>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Lista Numerada 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Lista Numerada 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48"/>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63FBC-5AA9-43B6-B7CC-657C19E09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18297</Words>
  <Characters>100639</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118699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2019-05-28T19:28:00Z</cp:lastPrinted>
  <dcterms:created xsi:type="dcterms:W3CDTF">2019-05-28T19:29:00Z</dcterms:created>
  <dcterms:modified xsi:type="dcterms:W3CDTF">2019-05-28T19:29:00Z</dcterms:modified>
</cp:coreProperties>
</file>