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2212C8">
        <w:rPr>
          <w:rFonts w:asciiTheme="minorHAnsi" w:hAnsiTheme="minorHAnsi" w:cstheme="minorHAnsi"/>
          <w:b/>
          <w:sz w:val="20"/>
          <w:szCs w:val="20"/>
        </w:rPr>
        <w:t>lb</w:t>
      </w:r>
      <w:proofErr w:type="spellEnd"/>
      <w:r w:rsidR="002212C8">
        <w:rPr>
          <w:rFonts w:asciiTheme="minorHAnsi" w:hAnsiTheme="minorHAnsi" w:cstheme="minorHAnsi"/>
          <w:b/>
          <w:sz w:val="20"/>
          <w:szCs w:val="20"/>
        </w:rPr>
        <w:t>.</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63042D">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63042D">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vAlign w:val="center"/>
          </w:tcPr>
          <w:p w:rsidR="003832D3" w:rsidRPr="006D2679" w:rsidRDefault="0098240E"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Mes</w:t>
            </w:r>
          </w:p>
        </w:tc>
        <w:tc>
          <w:tcPr>
            <w:tcW w:w="2942" w:type="dxa"/>
            <w:shd w:val="clear" w:color="auto" w:fill="auto"/>
            <w:vAlign w:val="center"/>
          </w:tcPr>
          <w:p w:rsidR="003832D3" w:rsidRPr="006D2679" w:rsidRDefault="0098240E"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3832D3" w:rsidRPr="006D2679" w:rsidTr="0063042D">
        <w:trPr>
          <w:trHeight w:val="232"/>
        </w:trPr>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91297A"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63042D">
        <w:tc>
          <w:tcPr>
            <w:tcW w:w="428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A2072F" w:rsidP="00376678">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7</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3042D" w:rsidRPr="006D2679" w:rsidRDefault="0063042D"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98240E" w:rsidRPr="006D2679">
        <w:rPr>
          <w:rFonts w:asciiTheme="minorHAnsi" w:eastAsia="Arial Unicode MS" w:hAnsiTheme="minorHAnsi" w:cstheme="minorHAnsi"/>
          <w:sz w:val="20"/>
          <w:szCs w:val="20"/>
          <w:lang w:val="es-BO"/>
        </w:rPr>
        <w:t>exista la</w:t>
      </w:r>
      <w:r w:rsidRPr="006D2679">
        <w:rPr>
          <w:rFonts w:asciiTheme="minorHAnsi" w:eastAsia="Arial Unicode MS" w:hAnsiTheme="minorHAnsi" w:cstheme="minorHAnsi"/>
          <w:sz w:val="20"/>
          <w:szCs w:val="20"/>
          <w:lang w:val="es-BO"/>
        </w:rPr>
        <w:t xml:space="preserve">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w:t>
      </w:r>
      <w:r w:rsidR="000B20E6" w:rsidRPr="006D2679">
        <w:rPr>
          <w:rFonts w:asciiTheme="minorHAnsi" w:eastAsia="Arial Unicode MS" w:hAnsiTheme="minorHAnsi" w:cstheme="minorHAnsi"/>
          <w:sz w:val="20"/>
          <w:szCs w:val="20"/>
        </w:rPr>
        <w:t>, no</w:t>
      </w:r>
      <w:r w:rsidRPr="006D2679">
        <w:rPr>
          <w:rFonts w:asciiTheme="minorHAnsi" w:eastAsia="Arial Unicode MS" w:hAnsiTheme="minorHAnsi" w:cstheme="minorHAnsi"/>
          <w:sz w:val="20"/>
          <w:szCs w:val="20"/>
        </w:rPr>
        <w:t xml:space="preserve">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98240E">
      <w:pPr>
        <w:contextualSpacing/>
        <w:jc w:val="both"/>
        <w:rPr>
          <w:rFonts w:asciiTheme="minorHAnsi" w:hAnsiTheme="minorHAnsi"/>
          <w:iCs/>
          <w:sz w:val="20"/>
          <w:szCs w:val="20"/>
        </w:rPr>
      </w:pPr>
      <w:r w:rsidRPr="006D2679">
        <w:rPr>
          <w:rFonts w:asciiTheme="minorHAnsi" w:hAnsiTheme="minorHAnsi"/>
          <w:iCs/>
          <w:sz w:val="20"/>
          <w:szCs w:val="20"/>
        </w:rPr>
        <w:lastRenderedPageBreak/>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Pr>
          <w:rFonts w:asciiTheme="minorHAnsi" w:hAnsiTheme="minorHAnsi"/>
          <w:iCs/>
          <w:sz w:val="20"/>
          <w:szCs w:val="20"/>
        </w:rPr>
        <w:t>de Obra</w:t>
      </w:r>
      <w:r w:rsidRPr="006D2679">
        <w:rPr>
          <w:rFonts w:asciiTheme="minorHAnsi" w:hAnsiTheme="minorHAnsi"/>
          <w:iCs/>
          <w:sz w:val="20"/>
          <w:szCs w:val="20"/>
        </w:rPr>
        <w:t xml:space="preserve"> así lo dispong</w:t>
      </w:r>
      <w:r>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Pr>
          <w:rFonts w:asciiTheme="minorHAnsi" w:hAnsiTheme="minorHAnsi"/>
          <w:iCs/>
          <w:sz w:val="20"/>
          <w:szCs w:val="20"/>
        </w:rPr>
        <w:t xml:space="preserve">quebradas y </w:t>
      </w:r>
      <w:r w:rsidRPr="006D2679">
        <w:rPr>
          <w:rFonts w:asciiTheme="minorHAnsi" w:hAnsiTheme="minorHAnsi"/>
          <w:iCs/>
          <w:sz w:val="20"/>
          <w:szCs w:val="20"/>
        </w:rPr>
        <w:t>canales en ambos extremos, adosados de puentes</w:t>
      </w:r>
      <w:r>
        <w:rPr>
          <w:rFonts w:asciiTheme="minorHAnsi" w:hAnsiTheme="minorHAnsi"/>
          <w:iCs/>
          <w:sz w:val="20"/>
          <w:szCs w:val="20"/>
        </w:rPr>
        <w:t>,</w:t>
      </w:r>
      <w:r w:rsidRPr="006D2679">
        <w:rPr>
          <w:rFonts w:asciiTheme="minorHAnsi" w:hAnsiTheme="minorHAnsi"/>
          <w:iCs/>
          <w:sz w:val="20"/>
          <w:szCs w:val="20"/>
        </w:rPr>
        <w:t xml:space="preserve"> cruces de </w:t>
      </w:r>
      <w:r>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Pr>
          <w:rFonts w:asciiTheme="minorHAnsi" w:hAnsiTheme="minorHAnsi"/>
          <w:iCs/>
          <w:sz w:val="20"/>
          <w:szCs w:val="20"/>
        </w:rPr>
        <w:t>ea necesario y donde así lo disponga el Supervisor de Obra.</w:t>
      </w:r>
      <w:r w:rsidRPr="006D2679">
        <w:rPr>
          <w:rFonts w:asciiTheme="minorHAnsi" w:hAnsiTheme="minorHAnsi"/>
          <w:iCs/>
          <w:sz w:val="20"/>
          <w:szCs w:val="20"/>
        </w:rPr>
        <w:t xml:space="preserve"> </w:t>
      </w:r>
      <w:r>
        <w:rPr>
          <w:rFonts w:asciiTheme="minorHAnsi" w:hAnsiTheme="minorHAnsi"/>
          <w:iCs/>
          <w:sz w:val="20"/>
          <w:szCs w:val="20"/>
        </w:rPr>
        <w:t>D</w:t>
      </w:r>
      <w:r w:rsidRPr="006D2679">
        <w:rPr>
          <w:rFonts w:asciiTheme="minorHAnsi" w:hAnsiTheme="minorHAnsi"/>
          <w:iCs/>
          <w:sz w:val="20"/>
          <w:szCs w:val="20"/>
        </w:rPr>
        <w:t xml:space="preserve">icha señalización vertical deberá tener las leyendas correspondientes </w:t>
      </w:r>
      <w:r>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98240E" w:rsidRDefault="0098240E" w:rsidP="0098240E">
      <w:pPr>
        <w:contextualSpacing/>
        <w:jc w:val="both"/>
        <w:rPr>
          <w:rFonts w:asciiTheme="minorHAnsi" w:eastAsia="Arial Unicode MS" w:hAnsiTheme="minorHAnsi" w:cstheme="minorHAnsi"/>
          <w:sz w:val="20"/>
          <w:szCs w:val="20"/>
        </w:rPr>
      </w:pPr>
    </w:p>
    <w:p w:rsidR="0098240E" w:rsidRDefault="0098240E" w:rsidP="0098240E">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w:t>
      </w:r>
      <w:r>
        <w:rPr>
          <w:rFonts w:asciiTheme="minorHAnsi" w:hAnsiTheme="minorHAnsi"/>
          <w:iCs/>
          <w:sz w:val="20"/>
          <w:szCs w:val="20"/>
        </w:rPr>
        <w:t xml:space="preserve">colocar </w:t>
      </w:r>
      <w:r w:rsidRPr="006D2679">
        <w:rPr>
          <w:rFonts w:asciiTheme="minorHAnsi" w:hAnsiTheme="minorHAnsi"/>
          <w:iCs/>
          <w:sz w:val="20"/>
          <w:szCs w:val="20"/>
        </w:rPr>
        <w:t xml:space="preserve">y mantener </w:t>
      </w:r>
      <w:r>
        <w:rPr>
          <w:rFonts w:asciiTheme="minorHAnsi" w:hAnsiTheme="minorHAnsi"/>
          <w:iCs/>
          <w:sz w:val="20"/>
          <w:szCs w:val="20"/>
        </w:rPr>
        <w:t xml:space="preserve">toda la </w:t>
      </w:r>
      <w:r w:rsidRPr="006D2679">
        <w:rPr>
          <w:rFonts w:asciiTheme="minorHAnsi" w:hAnsiTheme="minorHAnsi"/>
          <w:iCs/>
          <w:sz w:val="20"/>
          <w:szCs w:val="20"/>
        </w:rPr>
        <w:t xml:space="preserve">SEÑALIZACIÓN </w:t>
      </w:r>
      <w:r>
        <w:rPr>
          <w:rFonts w:asciiTheme="minorHAnsi" w:hAnsiTheme="minorHAnsi"/>
          <w:iCs/>
          <w:sz w:val="20"/>
          <w:szCs w:val="20"/>
        </w:rPr>
        <w:t>necesaria en</w:t>
      </w:r>
      <w:r w:rsidRPr="006D2679">
        <w:rPr>
          <w:rFonts w:asciiTheme="minorHAnsi" w:hAnsiTheme="minorHAnsi"/>
          <w:iCs/>
          <w:sz w:val="20"/>
          <w:szCs w:val="20"/>
        </w:rPr>
        <w:t xml:space="preserve"> las áreas de trabajo (es decir e</w:t>
      </w:r>
      <w:r>
        <w:rPr>
          <w:rFonts w:asciiTheme="minorHAnsi" w:hAnsiTheme="minorHAnsi"/>
          <w:iCs/>
          <w:sz w:val="20"/>
          <w:szCs w:val="20"/>
        </w:rPr>
        <w:t xml:space="preserve">n todos los tramos de la obra), que incluya </w:t>
      </w:r>
      <w:r w:rsidRPr="006D2679">
        <w:rPr>
          <w:rFonts w:asciiTheme="minorHAnsi" w:hAnsiTheme="minorHAnsi"/>
          <w:iCs/>
          <w:sz w:val="20"/>
          <w:szCs w:val="20"/>
        </w:rPr>
        <w:t xml:space="preserve">cinta de señalización </w:t>
      </w:r>
      <w:r>
        <w:rPr>
          <w:rFonts w:asciiTheme="minorHAnsi" w:hAnsiTheme="minorHAnsi"/>
          <w:iCs/>
          <w:sz w:val="20"/>
          <w:szCs w:val="20"/>
        </w:rPr>
        <w:t>para precautelar las áreas de trabajo</w:t>
      </w:r>
      <w:r w:rsidRPr="006D2679">
        <w:rPr>
          <w:rFonts w:asciiTheme="minorHAnsi" w:hAnsiTheme="minorHAnsi"/>
          <w:iCs/>
          <w:sz w:val="20"/>
          <w:szCs w:val="20"/>
        </w:rPr>
        <w:t>, conos de señalización</w:t>
      </w:r>
      <w:r>
        <w:rPr>
          <w:rFonts w:asciiTheme="minorHAnsi" w:hAnsiTheme="minorHAnsi"/>
          <w:iCs/>
          <w:sz w:val="20"/>
          <w:szCs w:val="20"/>
        </w:rPr>
        <w:t>,</w:t>
      </w:r>
      <w:r w:rsidRPr="006D2679">
        <w:rPr>
          <w:rFonts w:asciiTheme="minorHAnsi" w:hAnsiTheme="minorHAnsi"/>
          <w:iCs/>
          <w:sz w:val="20"/>
          <w:szCs w:val="20"/>
        </w:rPr>
        <w:t xml:space="preserve"> letreros </w:t>
      </w:r>
      <w:r>
        <w:rPr>
          <w:rFonts w:asciiTheme="minorHAnsi" w:hAnsiTheme="minorHAnsi"/>
          <w:iCs/>
          <w:sz w:val="20"/>
          <w:szCs w:val="20"/>
        </w:rPr>
        <w:t xml:space="preserve">metálicos en buen estado </w:t>
      </w:r>
      <w:r w:rsidRPr="006D2679">
        <w:rPr>
          <w:rFonts w:asciiTheme="minorHAnsi" w:hAnsiTheme="minorHAnsi"/>
          <w:iCs/>
          <w:sz w:val="20"/>
          <w:szCs w:val="20"/>
        </w:rPr>
        <w:t xml:space="preserve">de desviación, de hombres trabajando, y cualquier </w:t>
      </w:r>
      <w:r>
        <w:rPr>
          <w:rFonts w:asciiTheme="minorHAnsi" w:hAnsiTheme="minorHAnsi"/>
          <w:iCs/>
          <w:sz w:val="20"/>
          <w:szCs w:val="20"/>
        </w:rPr>
        <w:t>otra señalización necesaria</w:t>
      </w:r>
      <w:r w:rsidRPr="006D2679">
        <w:rPr>
          <w:rFonts w:asciiTheme="minorHAnsi" w:hAnsiTheme="minorHAnsi"/>
          <w:iCs/>
          <w:sz w:val="20"/>
          <w:szCs w:val="20"/>
        </w:rPr>
        <w:t xml:space="preserve"> para evitar daños</w:t>
      </w:r>
      <w:r>
        <w:rPr>
          <w:rFonts w:asciiTheme="minorHAnsi" w:hAnsiTheme="minorHAnsi"/>
          <w:iCs/>
          <w:sz w:val="20"/>
          <w:szCs w:val="20"/>
        </w:rPr>
        <w:t xml:space="preserve">, </w:t>
      </w:r>
      <w:r w:rsidRPr="006D2679">
        <w:rPr>
          <w:rFonts w:asciiTheme="minorHAnsi" w:hAnsiTheme="minorHAnsi"/>
          <w:iCs/>
          <w:sz w:val="20"/>
          <w:szCs w:val="20"/>
        </w:rPr>
        <w:t>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067945" w:rsidRPr="006D2679" w:rsidRDefault="00067945" w:rsidP="0016569B">
      <w:pPr>
        <w:pStyle w:val="Estilo1"/>
        <w:rPr>
          <w:rFonts w:asciiTheme="minorHAnsi" w:hAnsiTheme="minorHAnsi" w:cstheme="minorHAnsi"/>
          <w:b w:val="0"/>
          <w:sz w:val="20"/>
          <w:szCs w:val="20"/>
          <w:lang w:val="es-ES"/>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8240E"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8240E" w:rsidRDefault="0098240E" w:rsidP="0016569B">
      <w:pPr>
        <w:pStyle w:val="Estilo1"/>
        <w:rPr>
          <w:rFonts w:asciiTheme="minorHAnsi" w:hAnsiTheme="minorHAnsi" w:cstheme="minorHAnsi"/>
          <w:b w:val="0"/>
          <w:kern w:val="28"/>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Default="0016569B" w:rsidP="0016569B">
      <w:pPr>
        <w:jc w:val="both"/>
        <w:rPr>
          <w:rFonts w:asciiTheme="minorHAnsi" w:hAnsiTheme="minorHAnsi" w:cstheme="minorHAnsi"/>
          <w:kern w:val="28"/>
          <w:sz w:val="20"/>
          <w:szCs w:val="20"/>
          <w:lang w:val="es-ES_tradnl"/>
        </w:rPr>
      </w:pPr>
    </w:p>
    <w:p w:rsidR="00DC3473" w:rsidRDefault="00DC3473" w:rsidP="0016569B">
      <w:pPr>
        <w:jc w:val="both"/>
        <w:rPr>
          <w:rFonts w:asciiTheme="minorHAnsi" w:hAnsiTheme="minorHAnsi" w:cstheme="minorHAnsi"/>
          <w:kern w:val="28"/>
          <w:sz w:val="20"/>
          <w:szCs w:val="20"/>
          <w:lang w:val="es-ES_tradnl"/>
        </w:rPr>
      </w:pPr>
    </w:p>
    <w:p w:rsidR="00DC3473" w:rsidRPr="00DC3473" w:rsidRDefault="005C1059" w:rsidP="005C1059">
      <w:pPr>
        <w:pStyle w:val="Ttulo2"/>
        <w:numPr>
          <w:ilvl w:val="0"/>
          <w:numId w:val="27"/>
        </w:numPr>
        <w:spacing w:before="0"/>
        <w:rPr>
          <w:rFonts w:asciiTheme="minorHAnsi" w:hAnsiTheme="minorHAnsi" w:cstheme="minorHAnsi"/>
          <w:b/>
          <w:color w:val="auto"/>
          <w:sz w:val="20"/>
          <w:szCs w:val="20"/>
        </w:rPr>
      </w:pPr>
      <w:r w:rsidRPr="005C1059">
        <w:rPr>
          <w:rFonts w:asciiTheme="minorHAnsi" w:hAnsiTheme="minorHAnsi" w:cstheme="minorHAnsi"/>
          <w:b/>
          <w:color w:val="auto"/>
          <w:sz w:val="20"/>
          <w:szCs w:val="20"/>
        </w:rPr>
        <w:t>MOVILIZACION DE PERSONAL Y EQUIPO</w:t>
      </w:r>
    </w:p>
    <w:p w:rsidR="00DC3473" w:rsidRDefault="00DC3473" w:rsidP="00DC3473">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p>
    <w:p w:rsidR="00DC3473" w:rsidRPr="001C4082" w:rsidRDefault="00DC3473" w:rsidP="00DC3473">
      <w:pPr>
        <w:autoSpaceDE w:val="0"/>
        <w:autoSpaceDN w:val="0"/>
        <w:adjustRightInd w:val="0"/>
        <w:contextualSpacing/>
        <w:jc w:val="both"/>
        <w:rPr>
          <w:rFonts w:asciiTheme="minorHAnsi" w:hAnsiTheme="minorHAnsi" w:cstheme="minorHAnsi"/>
          <w:b/>
          <w:sz w:val="20"/>
          <w:szCs w:val="20"/>
        </w:rPr>
      </w:pPr>
    </w:p>
    <w:p w:rsidR="00DC3473" w:rsidRPr="001C4082" w:rsidRDefault="00DC3473" w:rsidP="00454B3B">
      <w:pPr>
        <w:pStyle w:val="Estilo2"/>
        <w:numPr>
          <w:ilvl w:val="1"/>
          <w:numId w:val="41"/>
        </w:numPr>
        <w:spacing w:line="240" w:lineRule="auto"/>
        <w:contextualSpacing/>
      </w:pPr>
      <w:r w:rsidRPr="001C4082">
        <w:t>DEFINICIÓN</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0B20E6" w:rsidRPr="000B20E6" w:rsidRDefault="000B20E6" w:rsidP="000B20E6">
      <w:pPr>
        <w:jc w:val="both"/>
        <w:rPr>
          <w:rFonts w:asciiTheme="minorHAnsi" w:hAnsiTheme="minorHAnsi" w:cstheme="minorHAnsi"/>
          <w:kern w:val="28"/>
          <w:sz w:val="20"/>
          <w:szCs w:val="20"/>
          <w:lang w:val="es-ES_tradnl"/>
        </w:rPr>
      </w:pPr>
      <w:r w:rsidRPr="000B20E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B20E6" w:rsidRPr="000B20E6" w:rsidRDefault="000B20E6" w:rsidP="000B20E6">
      <w:pPr>
        <w:pStyle w:val="Prrafodelista"/>
        <w:ind w:left="360"/>
        <w:jc w:val="both"/>
        <w:rPr>
          <w:rFonts w:asciiTheme="minorHAnsi" w:hAnsiTheme="minorHAnsi" w:cstheme="minorHAnsi"/>
          <w:kern w:val="28"/>
          <w:sz w:val="20"/>
          <w:szCs w:val="20"/>
          <w:lang w:val="es-ES_tradnl"/>
        </w:rPr>
      </w:pPr>
    </w:p>
    <w:p w:rsidR="00DC3473" w:rsidRDefault="00DC3473" w:rsidP="00454B3B">
      <w:pPr>
        <w:pStyle w:val="Estilo2"/>
        <w:numPr>
          <w:ilvl w:val="1"/>
          <w:numId w:val="41"/>
        </w:numPr>
        <w:spacing w:line="240" w:lineRule="auto"/>
        <w:contextualSpacing/>
      </w:pPr>
      <w:r w:rsidRPr="001C4082">
        <w:t>MATERIALES, HERRAMIENTAS, EQUIPO Y PERSONAL</w:t>
      </w:r>
    </w:p>
    <w:p w:rsidR="00DC3473" w:rsidRDefault="00DC3473" w:rsidP="00DC3473">
      <w:pPr>
        <w:contextualSpacing/>
        <w:rPr>
          <w:lang w:val="es-ES_tradnl"/>
        </w:rPr>
      </w:pPr>
    </w:p>
    <w:p w:rsidR="000B20E6" w:rsidRDefault="000B20E6" w:rsidP="000B20E6">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PROCEDIMIENTO PARA LA EJECUCIÓN</w:t>
      </w:r>
    </w:p>
    <w:p w:rsidR="00DC3473" w:rsidRDefault="00DC3473" w:rsidP="00DC3473">
      <w:pPr>
        <w:contextualSpacing/>
        <w:rPr>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w:t>
      </w:r>
      <w:r w:rsidRPr="001C4082">
        <w:rPr>
          <w:rFonts w:asciiTheme="minorHAnsi" w:eastAsiaTheme="minorHAnsi" w:hAnsiTheme="minorHAnsi" w:cstheme="minorHAnsi"/>
          <w:sz w:val="20"/>
          <w:szCs w:val="20"/>
          <w:lang w:val="es-BO" w:eastAsia="en-US"/>
        </w:rPr>
        <w:lastRenderedPageBreak/>
        <w:t xml:space="preserve">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8240E" w:rsidRDefault="0098240E"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MEDIDAS DE MITIGACIÓN AMBIENTAL</w:t>
      </w:r>
    </w:p>
    <w:p w:rsidR="00DC3473" w:rsidRPr="00216F79" w:rsidRDefault="00DC3473" w:rsidP="00DC3473">
      <w:pPr>
        <w:contextualSpacing/>
        <w:rPr>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473" w:rsidRPr="001C4082" w:rsidRDefault="00DC3473" w:rsidP="00DC3473">
      <w:pPr>
        <w:contextualSpacing/>
        <w:jc w:val="both"/>
        <w:rPr>
          <w:lang w:val="es-ES_tradnl"/>
        </w:rPr>
      </w:pPr>
    </w:p>
    <w:p w:rsidR="00DC3473" w:rsidRDefault="00DC3473" w:rsidP="00454B3B">
      <w:pPr>
        <w:pStyle w:val="Estilo2"/>
        <w:numPr>
          <w:ilvl w:val="1"/>
          <w:numId w:val="41"/>
        </w:numPr>
        <w:spacing w:line="240" w:lineRule="auto"/>
        <w:contextualSpacing/>
      </w:pPr>
      <w:r w:rsidRPr="001C4082">
        <w:t>MEDICIÓN Y FORMA DE PAGO</w:t>
      </w:r>
    </w:p>
    <w:p w:rsidR="00DC3473" w:rsidRDefault="00DC3473" w:rsidP="00DC3473">
      <w:pPr>
        <w:contextualSpacing/>
        <w:rPr>
          <w:lang w:val="es-ES_tradnl"/>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w:t>
      </w:r>
      <w:r w:rsidR="00612722">
        <w:rPr>
          <w:rFonts w:asciiTheme="minorHAnsi" w:eastAsiaTheme="minorHAnsi" w:hAnsiTheme="minorHAnsi" w:cstheme="minorHAnsi"/>
          <w:sz w:val="20"/>
          <w:szCs w:val="20"/>
          <w:lang w:val="es-BO" w:eastAsia="en-US"/>
        </w:rPr>
        <w:t>m de Movilización de Personal</w:t>
      </w:r>
      <w:r w:rsidRPr="001C4082">
        <w:rPr>
          <w:rFonts w:asciiTheme="minorHAnsi" w:eastAsiaTheme="minorHAnsi" w:hAnsiTheme="minorHAnsi" w:cstheme="minorHAnsi"/>
          <w:sz w:val="20"/>
          <w:szCs w:val="20"/>
          <w:lang w:val="es-BO" w:eastAsia="en-US"/>
        </w:rPr>
        <w:t xml:space="preserve">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6D2679" w:rsidRDefault="00146311" w:rsidP="004B23A7">
      <w:pPr>
        <w:pStyle w:val="Ttulo2"/>
        <w:numPr>
          <w:ilvl w:val="0"/>
          <w:numId w:val="27"/>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lastRenderedPageBreak/>
        <w:t xml:space="preserve">REPLANTEO </w:t>
      </w:r>
      <w:r w:rsidR="000B20E6">
        <w:rPr>
          <w:rFonts w:asciiTheme="minorHAnsi" w:hAnsiTheme="minorHAnsi" w:cstheme="minorHAnsi"/>
          <w:b/>
          <w:color w:val="auto"/>
          <w:sz w:val="20"/>
          <w:szCs w:val="20"/>
        </w:rPr>
        <w:t>Y TRAZADO TOPOGRÁFICO</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Este ítem comprende todos los trabajos necesarios para realizar el replanteo, trazado</w:t>
      </w:r>
      <w:r w:rsidR="00C96FB3">
        <w:rPr>
          <w:rFonts w:asciiTheme="minorHAnsi" w:hAnsiTheme="minorHAnsi" w:cstheme="minorHAnsi"/>
          <w:sz w:val="20"/>
          <w:szCs w:val="20"/>
        </w:rPr>
        <w:t xml:space="preserve"> topográfico</w:t>
      </w:r>
      <w:r w:rsidRPr="006D2679">
        <w:rPr>
          <w:rFonts w:asciiTheme="minorHAnsi" w:hAnsiTheme="minorHAnsi" w:cstheme="minorHAnsi"/>
          <w:sz w:val="20"/>
          <w:szCs w:val="20"/>
        </w:rPr>
        <w:t xml:space="preserve"> 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2C48CA">
        <w:rPr>
          <w:rFonts w:asciiTheme="minorHAnsi" w:hAnsiTheme="minorHAnsi" w:cstheme="minorHAnsi"/>
          <w:kern w:val="28"/>
          <w:sz w:val="20"/>
          <w:szCs w:val="20"/>
          <w:lang w:val="es-ES_tradnl"/>
        </w:rPr>
        <w:t xml:space="preserve">equipo topográfico, </w:t>
      </w:r>
      <w:r w:rsidRPr="006D2679">
        <w:rPr>
          <w:rFonts w:asciiTheme="minorHAnsi" w:hAnsiTheme="minorHAnsi" w:cstheme="minorHAnsi"/>
          <w:kern w:val="28"/>
          <w:sz w:val="20"/>
          <w:szCs w:val="20"/>
          <w:lang w:val="es-ES_tradnl"/>
        </w:rPr>
        <w:t xml:space="preserve">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 xml:space="preserve">Por una parte la Fijación de las </w:t>
      </w:r>
      <w:r w:rsidR="000B20E6" w:rsidRPr="006D2679">
        <w:rPr>
          <w:rFonts w:asciiTheme="minorHAnsi" w:eastAsia="Arial Unicode MS" w:hAnsiTheme="minorHAnsi" w:cstheme="minorHAnsi"/>
          <w:iCs/>
          <w:sz w:val="20"/>
          <w:szCs w:val="20"/>
          <w:lang w:val="es-ES_tradnl"/>
        </w:rPr>
        <w:t>distancias respecto</w:t>
      </w:r>
      <w:r w:rsidRPr="006D2679">
        <w:rPr>
          <w:rFonts w:asciiTheme="minorHAnsi" w:eastAsia="Arial Unicode MS" w:hAnsiTheme="minorHAnsi" w:cstheme="minorHAnsi"/>
          <w:iCs/>
          <w:sz w:val="20"/>
          <w:szCs w:val="20"/>
          <w:lang w:val="es-ES_tradnl"/>
        </w:rPr>
        <w:t xml:space="preserve"> a </w:t>
      </w:r>
      <w:r w:rsidR="000B20E6" w:rsidRPr="006D2679">
        <w:rPr>
          <w:rFonts w:asciiTheme="minorHAnsi" w:eastAsia="Arial Unicode MS" w:hAnsiTheme="minorHAnsi" w:cstheme="minorHAnsi"/>
          <w:iCs/>
          <w:sz w:val="20"/>
          <w:szCs w:val="20"/>
          <w:lang w:val="es-ES_tradnl"/>
        </w:rPr>
        <w:t>los bordillos</w:t>
      </w:r>
      <w:r w:rsidRPr="006D2679">
        <w:rPr>
          <w:rFonts w:asciiTheme="minorHAnsi" w:eastAsia="Arial Unicode MS" w:hAnsiTheme="minorHAnsi" w:cstheme="minorHAnsi"/>
          <w:iCs/>
          <w:sz w:val="20"/>
          <w:szCs w:val="20"/>
          <w:lang w:val="es-ES_tradnl"/>
        </w:rPr>
        <w:t xml:space="preserve">, borde de pavimentos, acera o líneas municipales, que </w:t>
      </w:r>
      <w:r w:rsidR="000B20E6" w:rsidRPr="006D2679">
        <w:rPr>
          <w:rFonts w:asciiTheme="minorHAnsi" w:eastAsia="Arial Unicode MS" w:hAnsiTheme="minorHAnsi" w:cstheme="minorHAnsi"/>
          <w:iCs/>
          <w:sz w:val="20"/>
          <w:szCs w:val="20"/>
          <w:lang w:val="es-ES_tradnl"/>
        </w:rPr>
        <w:t>deberán guardar</w:t>
      </w:r>
      <w:r w:rsidRPr="006D2679">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B20E6" w:rsidRPr="006D2679">
        <w:rPr>
          <w:rFonts w:asciiTheme="minorHAnsi" w:eastAsia="Arial Unicode MS" w:hAnsiTheme="minorHAnsi" w:cstheme="minorHAnsi"/>
          <w:iCs/>
          <w:sz w:val="20"/>
          <w:szCs w:val="20"/>
          <w:lang w:val="es-ES_tradnl"/>
        </w:rPr>
        <w:t>diseño si</w:t>
      </w:r>
      <w:r w:rsidRPr="006D2679">
        <w:rPr>
          <w:rFonts w:asciiTheme="minorHAnsi" w:eastAsia="Arial Unicode MS" w:hAnsiTheme="minorHAnsi" w:cstheme="minorHAnsi"/>
          <w:iCs/>
          <w:sz w:val="20"/>
          <w:szCs w:val="20"/>
          <w:lang w:val="es-ES_tradnl"/>
        </w:rPr>
        <w:t xml:space="preserve">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4B23A7">
      <w:pPr>
        <w:pStyle w:val="Prrafodelista"/>
        <w:numPr>
          <w:ilvl w:val="0"/>
          <w:numId w:val="29"/>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 xml:space="preserve">los accesorios colocados (Tapón, </w:t>
      </w:r>
      <w:proofErr w:type="spellStart"/>
      <w:r w:rsidR="00E863AC">
        <w:rPr>
          <w:rFonts w:asciiTheme="minorHAnsi" w:hAnsiTheme="minorHAnsi" w:cstheme="minorHAnsi"/>
          <w:kern w:val="28"/>
          <w:sz w:val="20"/>
          <w:szCs w:val="20"/>
          <w:lang w:val="es-ES_tradnl"/>
        </w:rPr>
        <w:t>Tee</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Cupla</w:t>
      </w:r>
      <w:proofErr w:type="spellEnd"/>
      <w:r w:rsidR="00E863AC">
        <w:rPr>
          <w:rFonts w:asciiTheme="minorHAnsi" w:hAnsiTheme="minorHAnsi" w:cstheme="minorHAnsi"/>
          <w:kern w:val="28"/>
          <w:sz w:val="20"/>
          <w:szCs w:val="20"/>
          <w:lang w:val="es-ES_tradnl"/>
        </w:rPr>
        <w:t xml:space="preserve">, </w:t>
      </w:r>
      <w:proofErr w:type="spellStart"/>
      <w:r w:rsidR="00E863AC">
        <w:rPr>
          <w:rFonts w:asciiTheme="minorHAnsi" w:hAnsiTheme="minorHAnsi" w:cstheme="minorHAnsi"/>
          <w:kern w:val="28"/>
          <w:sz w:val="20"/>
          <w:szCs w:val="20"/>
          <w:lang w:val="es-ES_tradnl"/>
        </w:rPr>
        <w:t>vçalvula</w:t>
      </w:r>
      <w:proofErr w:type="spellEnd"/>
      <w:r w:rsidR="00E863AC">
        <w:rPr>
          <w:rFonts w:asciiTheme="minorHAnsi" w:hAnsiTheme="minorHAnsi" w:cstheme="minorHAnsi"/>
          <w:kern w:val="28"/>
          <w:sz w:val="20"/>
          <w:szCs w:val="20"/>
          <w:lang w:val="es-ES_tradnl"/>
        </w:rPr>
        <w:t xml:space="preserve">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C96FB3" w:rsidRPr="00C96FB3" w:rsidRDefault="00C96FB3" w:rsidP="00C96FB3">
      <w:pPr>
        <w:contextualSpacing/>
        <w:jc w:val="both"/>
        <w:rPr>
          <w:rFonts w:asciiTheme="minorHAnsi" w:hAnsiTheme="minorHAnsi" w:cstheme="minorHAnsi"/>
          <w:kern w:val="28"/>
          <w:sz w:val="20"/>
          <w:szCs w:val="20"/>
        </w:rPr>
      </w:pPr>
      <w:r w:rsidRPr="00C96FB3">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E863AC" w:rsidRPr="006D2679" w:rsidRDefault="00E863AC" w:rsidP="00E863AC">
      <w:pPr>
        <w:jc w:val="both"/>
        <w:rPr>
          <w:rFonts w:asciiTheme="minorHAnsi" w:hAnsiTheme="minorHAnsi" w:cstheme="minorHAnsi"/>
          <w:kern w:val="28"/>
          <w:sz w:val="20"/>
          <w:szCs w:val="20"/>
          <w:lang w:val="es-ES_tradnl"/>
        </w:rPr>
      </w:pPr>
    </w:p>
    <w:p w:rsidR="00E863AC" w:rsidRPr="006D2679" w:rsidRDefault="00E863AC"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E863AC" w:rsidRPr="006D2679" w:rsidRDefault="00E863AC" w:rsidP="00E863AC">
      <w:pPr>
        <w:jc w:val="both"/>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6D2679">
        <w:rPr>
          <w:rFonts w:asciiTheme="minorHAnsi" w:hAnsiTheme="minorHAnsi" w:cstheme="minorHAnsi"/>
          <w:b/>
          <w:sz w:val="20"/>
          <w:szCs w:val="20"/>
        </w:rPr>
        <w:t>)</w:t>
      </w:r>
    </w:p>
    <w:p w:rsidR="00E863AC" w:rsidRPr="006D2679" w:rsidRDefault="00E863AC" w:rsidP="00E863AC">
      <w:pPr>
        <w:jc w:val="both"/>
        <w:rPr>
          <w:rFonts w:asciiTheme="minorHAnsi" w:hAnsiTheme="minorHAnsi" w:cstheme="minorHAnsi"/>
          <w:b/>
          <w:sz w:val="20"/>
          <w:szCs w:val="20"/>
          <w:vertAlign w:val="superscript"/>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E863AC" w:rsidRPr="0098240E" w:rsidRDefault="00E863AC" w:rsidP="0098240E">
      <w:pPr>
        <w:contextualSpacing/>
        <w:jc w:val="both"/>
        <w:rPr>
          <w:rFonts w:asciiTheme="minorHAnsi" w:hAnsiTheme="minorHAnsi" w:cstheme="minorHAnsi"/>
          <w:kern w:val="28"/>
          <w:sz w:val="20"/>
          <w:szCs w:val="20"/>
        </w:rPr>
      </w:pPr>
    </w:p>
    <w:p w:rsidR="0098240E" w:rsidRPr="0098240E" w:rsidRDefault="0098240E" w:rsidP="0098240E">
      <w:pPr>
        <w:contextualSpacing/>
        <w:jc w:val="both"/>
        <w:rPr>
          <w:rFonts w:asciiTheme="minorHAnsi" w:hAnsiTheme="minorHAnsi" w:cstheme="minorHAnsi"/>
          <w:kern w:val="28"/>
          <w:sz w:val="20"/>
          <w:szCs w:val="20"/>
        </w:rPr>
      </w:pPr>
      <w:r w:rsidRPr="0098240E">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E863AC" w:rsidRPr="006D2679" w:rsidRDefault="00E863AC" w:rsidP="00E863AC">
      <w:pPr>
        <w:pStyle w:val="Prrafodelista"/>
        <w:ind w:left="0"/>
        <w:jc w:val="both"/>
        <w:rPr>
          <w:rFonts w:asciiTheme="minorHAnsi" w:eastAsia="Arial Unicode MS" w:hAnsiTheme="minorHAnsi" w:cstheme="minorHAnsi"/>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sidR="00A77EAC">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E863AC" w:rsidRPr="006D2679" w:rsidRDefault="00E863AC" w:rsidP="00E863AC">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E863AC" w:rsidRPr="006D2679" w:rsidTr="00040CBE">
        <w:trPr>
          <w:jc w:val="center"/>
        </w:trPr>
        <w:tc>
          <w:tcPr>
            <w:tcW w:w="39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E863AC" w:rsidRPr="006D2679" w:rsidTr="00040CBE">
        <w:trPr>
          <w:jc w:val="center"/>
        </w:trPr>
        <w:tc>
          <w:tcPr>
            <w:tcW w:w="392" w:type="dxa"/>
            <w:shd w:val="clear" w:color="auto" w:fill="auto"/>
            <w:vAlign w:val="center"/>
          </w:tcPr>
          <w:p w:rsidR="00E863AC" w:rsidRPr="006D2679" w:rsidRDefault="00DC3473" w:rsidP="00040CB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2E3490" w:rsidP="002F0082">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Barras</w:t>
            </w:r>
          </w:p>
        </w:tc>
      </w:tr>
      <w:tr w:rsidR="00E863AC" w:rsidRPr="006D2679" w:rsidTr="00040CBE">
        <w:trPr>
          <w:jc w:val="center"/>
        </w:trPr>
        <w:tc>
          <w:tcPr>
            <w:tcW w:w="392" w:type="dxa"/>
            <w:shd w:val="clear" w:color="auto" w:fill="auto"/>
            <w:vAlign w:val="center"/>
          </w:tcPr>
          <w:p w:rsidR="00E863AC" w:rsidRPr="006D2679" w:rsidRDefault="00DC3473" w:rsidP="00040CB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2E3490" w:rsidP="00AF6C7A">
            <w:pPr>
              <w:jc w:val="center"/>
              <w:rPr>
                <w:rFonts w:asciiTheme="minorHAnsi" w:hAnsiTheme="minorHAnsi" w:cs="Arial"/>
                <w:sz w:val="20"/>
                <w:szCs w:val="20"/>
                <w:lang w:val="es-ES_tradnl"/>
              </w:rPr>
            </w:pPr>
            <w:r w:rsidRPr="00920A4F">
              <w:rPr>
                <w:rFonts w:asciiTheme="minorHAnsi" w:hAnsiTheme="minorHAnsi" w:cstheme="minorHAnsi"/>
                <w:sz w:val="20"/>
                <w:szCs w:val="20"/>
                <w:lang w:val="es-ES_tradnl"/>
              </w:rPr>
              <w:t>Rollos</w:t>
            </w:r>
          </w:p>
        </w:tc>
      </w:tr>
    </w:tbl>
    <w:p w:rsidR="00E863AC" w:rsidRPr="006D2679" w:rsidRDefault="00E863AC" w:rsidP="00E863AC">
      <w:pPr>
        <w:jc w:val="both"/>
        <w:rPr>
          <w:rFonts w:asciiTheme="minorHAnsi" w:eastAsia="Arial Unicode MS" w:hAnsiTheme="minorHAnsi" w:cstheme="minorHAnsi"/>
          <w:b/>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E863AC" w:rsidRPr="006D2679" w:rsidRDefault="00E863AC" w:rsidP="00E863AC">
      <w:pPr>
        <w:tabs>
          <w:tab w:val="left" w:pos="2235"/>
        </w:tabs>
        <w:jc w:val="both"/>
        <w:rPr>
          <w:rFonts w:asciiTheme="minorHAnsi" w:eastAsia="Arial Unicode MS" w:hAnsiTheme="minorHAnsi" w:cstheme="minorHAnsi"/>
          <w:sz w:val="20"/>
          <w:szCs w:val="20"/>
        </w:rPr>
      </w:pPr>
    </w:p>
    <w:p w:rsidR="00E863AC" w:rsidRPr="006D2679" w:rsidRDefault="00E863AC" w:rsidP="008E026C">
      <w:pPr>
        <w:pStyle w:val="Prrafodelista"/>
        <w:numPr>
          <w:ilvl w:val="0"/>
          <w:numId w:val="26"/>
        </w:numPr>
        <w:spacing w:after="60"/>
        <w:ind w:left="1066" w:hanging="357"/>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quedará bajo su responsabilidad.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E863AC" w:rsidRPr="006D2679" w:rsidRDefault="00E863AC" w:rsidP="00E863AC">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A77EAC" w:rsidRDefault="00A77EAC" w:rsidP="00A77EAC">
      <w:pPr>
        <w:pStyle w:val="Prrafodelista"/>
        <w:spacing w:after="120"/>
        <w:ind w:left="1068"/>
        <w:jc w:val="both"/>
        <w:rPr>
          <w:rFonts w:asciiTheme="minorHAnsi" w:eastAsia="Arial Unicode MS" w:hAnsiTheme="minorHAnsi" w:cstheme="minorHAnsi"/>
          <w:b/>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E863AC" w:rsidRPr="006D2679" w:rsidRDefault="00E863AC" w:rsidP="00E863AC">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sidR="002979EC">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E863AC" w:rsidRPr="006D2679" w:rsidRDefault="00E863AC" w:rsidP="00E863AC">
      <w:pPr>
        <w:jc w:val="both"/>
        <w:rPr>
          <w:rFonts w:asciiTheme="minorHAnsi" w:hAnsiTheme="minorHAnsi" w:cstheme="minorHAnsi"/>
          <w:b/>
          <w:iCs/>
          <w:sz w:val="20"/>
          <w:szCs w:val="20"/>
          <w:lang w:val="es-ES_tradnl"/>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sidR="002979EC">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sidR="002979EC">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E863AC" w:rsidRPr="006D2679" w:rsidRDefault="00E863AC" w:rsidP="00E863AC">
      <w:pPr>
        <w:tabs>
          <w:tab w:val="left" w:pos="2235"/>
        </w:tabs>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863AC" w:rsidRPr="006D2679" w:rsidRDefault="00E863AC"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CORTE, ROTURA Y REMOCIÓN DE ACERA Y/O CUNETA</w:t>
      </w:r>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A77EAC" w:rsidRPr="006D2679">
        <w:rPr>
          <w:rFonts w:asciiTheme="minorHAnsi" w:hAnsiTheme="minorHAnsi" w:cstheme="minorHAnsi"/>
          <w:kern w:val="28"/>
          <w:sz w:val="20"/>
          <w:szCs w:val="20"/>
          <w:lang w:val="es-ES_tradnl"/>
        </w:rPr>
        <w:t>deberá mantener</w:t>
      </w:r>
      <w:r w:rsidRPr="006D2679">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Default="00A77EAC"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proofErr w:type="gramStart"/>
      <w:r w:rsidRPr="006D2679">
        <w:rPr>
          <w:rFonts w:asciiTheme="minorHAnsi" w:hAnsiTheme="minorHAnsi" w:cstheme="minorHAnsi"/>
          <w:kern w:val="28"/>
          <w:sz w:val="20"/>
          <w:szCs w:val="20"/>
          <w:lang w:val="es-ES_tradnl"/>
        </w:rPr>
        <w:t>rotura  y</w:t>
      </w:r>
      <w:proofErr w:type="gramEnd"/>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ítem de corte y remoción de aceras de hormigón será medido en metros cuadrados, de acuerdo al área</w:t>
      </w:r>
      <w:r w:rsidR="000A185C">
        <w:rPr>
          <w:rFonts w:asciiTheme="minorHAnsi" w:hAnsiTheme="minorHAnsi" w:cstheme="minorHAnsi"/>
          <w:kern w:val="28"/>
          <w:sz w:val="20"/>
          <w:szCs w:val="20"/>
          <w:lang w:val="es-ES_tradnl"/>
        </w:rPr>
        <w:t xml:space="preserve"> correctamente</w:t>
      </w:r>
      <w:r w:rsidRPr="006D2679">
        <w:rPr>
          <w:rFonts w:asciiTheme="minorHAnsi" w:hAnsiTheme="minorHAnsi" w:cstheme="minorHAnsi"/>
          <w:kern w:val="28"/>
          <w:sz w:val="20"/>
          <w:szCs w:val="20"/>
          <w:lang w:val="es-ES_tradnl"/>
        </w:rPr>
        <w:t xml:space="preserve"> ejecutada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w:t>
      </w:r>
      <w:r w:rsidR="002979EC" w:rsidRPr="006D2679">
        <w:rPr>
          <w:rFonts w:asciiTheme="minorHAnsi" w:eastAsia="Arial Unicode MS" w:hAnsiTheme="minorHAnsi" w:cstheme="minorHAnsi"/>
          <w:sz w:val="20"/>
          <w:szCs w:val="20"/>
          <w:lang w:val="es-ES_tradnl"/>
        </w:rPr>
        <w:t>corte</w:t>
      </w:r>
      <w:r w:rsidR="002979EC">
        <w:rPr>
          <w:rFonts w:asciiTheme="minorHAnsi" w:eastAsia="Arial Unicode MS" w:hAnsiTheme="minorHAnsi" w:cstheme="minorHAnsi"/>
          <w:sz w:val="20"/>
          <w:szCs w:val="20"/>
          <w:lang w:val="es-ES_tradnl"/>
        </w:rPr>
        <w:t>,</w:t>
      </w:r>
      <w:r w:rsidR="002979EC" w:rsidRPr="006D2679">
        <w:rPr>
          <w:rFonts w:asciiTheme="minorHAnsi" w:eastAsia="Arial Unicode MS" w:hAnsiTheme="minorHAnsi" w:cstheme="minorHAnsi"/>
          <w:sz w:val="20"/>
          <w:szCs w:val="20"/>
          <w:lang w:val="es-ES_tradnl"/>
        </w:rPr>
        <w:t xml:space="preserve"> rotura</w:t>
      </w:r>
      <w:r w:rsidRPr="006D2679">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D2679">
        <w:rPr>
          <w:rFonts w:asciiTheme="minorHAnsi" w:hAnsiTheme="minorHAnsi" w:cstheme="minorHAnsi"/>
          <w:sz w:val="20"/>
          <w:szCs w:val="20"/>
        </w:rPr>
        <w:t>, este</w:t>
      </w:r>
      <w:r w:rsidRPr="006D2679">
        <w:rPr>
          <w:rFonts w:asciiTheme="minorHAnsi" w:hAnsiTheme="minorHAnsi" w:cstheme="minorHAnsi"/>
          <w:sz w:val="20"/>
          <w:szCs w:val="20"/>
        </w:rPr>
        <w:t xml:space="preserve"> </w:t>
      </w:r>
      <w:r w:rsidR="002979EC">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w:t>
      </w:r>
      <w:r w:rsidR="002979EC" w:rsidRPr="006D2679">
        <w:rPr>
          <w:rFonts w:asciiTheme="minorHAnsi" w:eastAsia="Arial Unicode MS" w:hAnsiTheme="minorHAnsi" w:cstheme="minorHAnsi"/>
          <w:sz w:val="20"/>
          <w:szCs w:val="20"/>
          <w:lang w:val="es-ES_tradnl"/>
        </w:rPr>
        <w:t>de acuerdo</w:t>
      </w:r>
      <w:r w:rsidRPr="006D2679">
        <w:rPr>
          <w:rFonts w:asciiTheme="minorHAnsi" w:eastAsia="Arial Unicode MS" w:hAnsiTheme="minorHAnsi" w:cstheme="minorHAnsi"/>
          <w:sz w:val="20"/>
          <w:szCs w:val="20"/>
          <w:lang w:val="es-ES_tradnl"/>
        </w:rPr>
        <w:t xml:space="preserve"> con los planos de construcción y/o instrucciones del SUPERVISOR </w:t>
      </w:r>
      <w:r w:rsidR="002979EC">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2979EC" w:rsidP="0016569B">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009113B2"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009113B2" w:rsidRPr="006D2679">
        <w:rPr>
          <w:rFonts w:asciiTheme="minorHAnsi" w:eastAsia="Arial Unicode MS" w:hAnsiTheme="minorHAnsi" w:cstheme="minorHAnsi"/>
          <w:sz w:val="20"/>
          <w:szCs w:val="20"/>
          <w:lang w:val="es-ES_tradnl"/>
        </w:rPr>
        <w:t xml:space="preserve">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1037CE" w:rsidRPr="006D2679" w:rsidRDefault="001037CE" w:rsidP="0016569B">
      <w:pPr>
        <w:jc w:val="both"/>
        <w:rPr>
          <w:rFonts w:asciiTheme="minorHAnsi" w:eastAsia="Arial Unicode MS" w:hAnsiTheme="minorHAnsi" w:cstheme="minorHAnsi"/>
          <w:b/>
          <w:sz w:val="20"/>
          <w:szCs w:val="20"/>
          <w:lang w:val="es-ES_tradnl"/>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Previo a realizar </w:t>
      </w:r>
      <w:r w:rsidR="00E96EB4" w:rsidRPr="006D2679">
        <w:rPr>
          <w:rFonts w:asciiTheme="minorHAnsi" w:eastAsia="Arial Unicode MS" w:hAnsiTheme="minorHAnsi" w:cstheme="minorHAnsi"/>
          <w:sz w:val="20"/>
          <w:szCs w:val="20"/>
          <w:lang w:val="es-ES_tradnl"/>
        </w:rPr>
        <w:t>el corte</w:t>
      </w:r>
      <w:r w:rsidRPr="006D2679">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E96EB4" w:rsidRPr="006D2679">
        <w:rPr>
          <w:rFonts w:asciiTheme="minorHAnsi" w:eastAsia="Arial Unicode MS" w:hAnsiTheme="minorHAnsi" w:cstheme="minorHAnsi"/>
          <w:sz w:val="20"/>
          <w:szCs w:val="20"/>
          <w:lang w:val="es-ES_tradnl"/>
        </w:rPr>
        <w:t>reconocimiento de</w:t>
      </w:r>
      <w:r w:rsidRPr="006D2679">
        <w:rPr>
          <w:rFonts w:asciiTheme="minorHAnsi" w:eastAsia="Arial Unicode MS" w:hAnsiTheme="minorHAnsi" w:cstheme="minorHAnsi"/>
          <w:sz w:val="20"/>
          <w:szCs w:val="20"/>
          <w:lang w:val="es-ES_tradnl"/>
        </w:rPr>
        <w:t xml:space="preserv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E96EB4" w:rsidRPr="006D2679">
        <w:rPr>
          <w:rFonts w:asciiTheme="minorHAnsi" w:eastAsia="Arial Unicode MS" w:hAnsiTheme="minorHAnsi" w:cstheme="minorHAnsi"/>
          <w:sz w:val="20"/>
          <w:szCs w:val="20"/>
          <w:lang w:val="es-ES_tradnl"/>
        </w:rPr>
        <w:t>mojar toda</w:t>
      </w:r>
      <w:r w:rsidRPr="006D2679">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lastRenderedPageBreak/>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proofErr w:type="gramStart"/>
      <w:r w:rsidRPr="006D2679">
        <w:rPr>
          <w:rFonts w:asciiTheme="minorHAnsi" w:eastAsia="Arial Unicode MS" w:hAnsiTheme="minorHAnsi" w:cstheme="minorHAnsi"/>
          <w:sz w:val="20"/>
          <w:szCs w:val="20"/>
          <w:lang w:val="es-ES_tradnl"/>
        </w:rPr>
        <w:t>trabajo  y</w:t>
      </w:r>
      <w:proofErr w:type="gramEnd"/>
      <w:r w:rsidRPr="006D2679">
        <w:rPr>
          <w:rFonts w:asciiTheme="minorHAnsi" w:eastAsia="Arial Unicode MS" w:hAnsiTheme="minorHAnsi" w:cstheme="minorHAnsi"/>
          <w:sz w:val="20"/>
          <w:szCs w:val="20"/>
          <w:lang w:val="es-ES_tradnl"/>
        </w:rPr>
        <w:t xml:space="preserve">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ítem de corte, rotura </w:t>
      </w:r>
      <w:r w:rsidR="00A82C03" w:rsidRPr="006D2679">
        <w:rPr>
          <w:rFonts w:asciiTheme="minorHAnsi" w:eastAsia="Arial Unicode MS" w:hAnsiTheme="minorHAnsi" w:cstheme="minorHAnsi"/>
          <w:sz w:val="20"/>
          <w:szCs w:val="20"/>
          <w:lang w:val="es-ES_tradnl"/>
        </w:rPr>
        <w:t>y remoción</w:t>
      </w:r>
      <w:r w:rsidRPr="006D2679">
        <w:rPr>
          <w:rFonts w:asciiTheme="minorHAnsi" w:eastAsia="Arial Unicode MS" w:hAnsiTheme="minorHAnsi" w:cstheme="minorHAnsi"/>
          <w:sz w:val="20"/>
          <w:szCs w:val="20"/>
          <w:lang w:val="es-ES_tradnl"/>
        </w:rPr>
        <w:t xml:space="preserve"> de cerámica, baldosa</w:t>
      </w:r>
      <w:r w:rsidR="00A82C03">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w:t>
      </w:r>
      <w:r w:rsidR="000A185C">
        <w:rPr>
          <w:rFonts w:asciiTheme="minorHAnsi" w:eastAsia="Arial Unicode MS" w:hAnsiTheme="minorHAnsi" w:cstheme="minorHAnsi"/>
          <w:sz w:val="20"/>
          <w:szCs w:val="20"/>
          <w:lang w:val="es-ES_tradnl"/>
        </w:rPr>
        <w:t>l</w:t>
      </w:r>
      <w:r w:rsidRPr="006D2679">
        <w:rPr>
          <w:rFonts w:asciiTheme="minorHAnsi" w:eastAsia="Arial Unicode MS" w:hAnsiTheme="minorHAnsi" w:cstheme="minorHAnsi"/>
          <w:sz w:val="20"/>
          <w:szCs w:val="20"/>
          <w:lang w:val="es-ES_tradnl"/>
        </w:rPr>
        <w:t xml:space="preserve"> área </w:t>
      </w:r>
      <w:r w:rsidR="000A185C">
        <w:rPr>
          <w:rFonts w:asciiTheme="minorHAnsi" w:eastAsia="Arial Unicode MS" w:hAnsiTheme="minorHAnsi" w:cstheme="minorHAnsi"/>
          <w:sz w:val="20"/>
          <w:szCs w:val="20"/>
          <w:lang w:val="es-ES_tradnl"/>
        </w:rPr>
        <w:t>correctamente</w:t>
      </w:r>
      <w:r w:rsidRPr="006D2679">
        <w:rPr>
          <w:rFonts w:asciiTheme="minorHAnsi" w:eastAsia="Arial Unicode MS" w:hAnsiTheme="minorHAnsi" w:cstheme="minorHAnsi"/>
          <w:sz w:val="20"/>
          <w:szCs w:val="20"/>
          <w:lang w:val="es-ES_tradnl"/>
        </w:rPr>
        <w:t xml:space="preserve"> ejecutada y dimensiones establecidas en los planos, los cuales serán aprobados por el SUPERVISOR </w:t>
      </w:r>
      <w:r w:rsidR="00A82C0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sidR="00A82C03">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1037CE" w:rsidRDefault="001037CE" w:rsidP="0016569B">
      <w:pPr>
        <w:jc w:val="both"/>
        <w:rPr>
          <w:rFonts w:asciiTheme="minorHAnsi" w:eastAsia="Arial Unicode MS" w:hAnsiTheme="minorHAnsi" w:cstheme="minorHAnsi"/>
          <w:sz w:val="20"/>
          <w:szCs w:val="20"/>
          <w:lang w:val="es-ES_tradnl"/>
        </w:rPr>
      </w:pPr>
    </w:p>
    <w:p w:rsidR="009F6D3E" w:rsidRPr="009F6D3E" w:rsidRDefault="009F6D3E" w:rsidP="004B23A7">
      <w:pPr>
        <w:pStyle w:val="Ttulo2"/>
        <w:numPr>
          <w:ilvl w:val="0"/>
          <w:numId w:val="27"/>
        </w:numPr>
        <w:spacing w:before="0"/>
        <w:jc w:val="both"/>
        <w:rPr>
          <w:rFonts w:asciiTheme="minorHAnsi" w:hAnsiTheme="minorHAnsi" w:cstheme="minorHAnsi"/>
          <w:b/>
          <w:color w:val="auto"/>
          <w:sz w:val="20"/>
          <w:szCs w:val="20"/>
        </w:rPr>
      </w:pPr>
      <w:r w:rsidRPr="009F6D3E">
        <w:rPr>
          <w:rFonts w:asciiTheme="minorHAnsi" w:hAnsiTheme="minorHAnsi" w:cstheme="minorHAnsi"/>
          <w:b/>
          <w:color w:val="auto"/>
          <w:sz w:val="20"/>
          <w:szCs w:val="20"/>
        </w:rPr>
        <w:t xml:space="preserve">REMOCIÓN DE LADRILLO </w:t>
      </w:r>
    </w:p>
    <w:p w:rsidR="009F6D3E" w:rsidRPr="005A3330" w:rsidRDefault="009F6D3E" w:rsidP="009F6D3E">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UNIDAD: </w:t>
      </w:r>
      <w:r w:rsidR="0001179E">
        <w:rPr>
          <w:rFonts w:asciiTheme="minorHAnsi" w:hAnsiTheme="minorHAnsi" w:cstheme="minorHAnsi"/>
          <w:b/>
          <w:sz w:val="20"/>
          <w:szCs w:val="20"/>
        </w:rPr>
        <w:t>Metro cuadrado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sidR="0001179E">
        <w:rPr>
          <w:rFonts w:asciiTheme="minorHAnsi" w:hAnsiTheme="minorHAnsi" w:cstheme="minorHAnsi"/>
          <w:b/>
          <w:sz w:val="20"/>
          <w:szCs w:val="20"/>
        </w:rPr>
        <w:t>)</w:t>
      </w:r>
    </w:p>
    <w:p w:rsidR="009F6D3E" w:rsidRPr="005A3330" w:rsidRDefault="009F6D3E" w:rsidP="009F6D3E">
      <w:pPr>
        <w:contextualSpacing/>
        <w:jc w:val="both"/>
        <w:rPr>
          <w:rFonts w:asciiTheme="minorHAnsi" w:hAnsiTheme="minorHAnsi" w:cstheme="minorHAnsi"/>
          <w:b/>
          <w:sz w:val="20"/>
          <w:szCs w:val="20"/>
          <w:lang w:eastAsia="en-US"/>
        </w:rPr>
      </w:pPr>
    </w:p>
    <w:p w:rsidR="009F6D3E" w:rsidRPr="005A3330" w:rsidRDefault="009F6D3E" w:rsidP="004B23A7">
      <w:pPr>
        <w:pStyle w:val="Prrafodelista"/>
        <w:numPr>
          <w:ilvl w:val="0"/>
          <w:numId w:val="30"/>
        </w:numPr>
        <w:contextualSpacing/>
        <w:jc w:val="both"/>
        <w:rPr>
          <w:rFonts w:asciiTheme="minorHAnsi" w:eastAsia="Arial Unicode MS" w:hAnsiTheme="minorHAnsi" w:cstheme="minorHAnsi"/>
          <w:b/>
          <w:vanish/>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DEFINICIÓN</w:t>
      </w:r>
    </w:p>
    <w:p w:rsidR="009F6D3E" w:rsidRPr="005A3330" w:rsidRDefault="009F6D3E" w:rsidP="009F6D3E">
      <w:pPr>
        <w:pStyle w:val="Estilo1"/>
        <w:ind w:left="375"/>
        <w:contextualSpacing/>
        <w:rPr>
          <w:rFonts w:asciiTheme="minorHAnsi" w:hAnsiTheme="minorHAnsi" w:cstheme="minorHAnsi"/>
          <w:sz w:val="20"/>
          <w:szCs w:val="20"/>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Comprende </w:t>
      </w:r>
      <w:r w:rsidR="0001179E">
        <w:rPr>
          <w:rFonts w:asciiTheme="minorHAnsi" w:hAnsiTheme="minorHAnsi" w:cstheme="minorHAnsi"/>
          <w:iCs/>
          <w:sz w:val="20"/>
          <w:szCs w:val="20"/>
          <w:lang w:val="es-ES_tradnl"/>
        </w:rPr>
        <w:t>los</w:t>
      </w:r>
      <w:r w:rsidRPr="005A3330">
        <w:rPr>
          <w:rFonts w:asciiTheme="minorHAnsi" w:hAnsiTheme="minorHAnsi" w:cstheme="minorHAnsi"/>
          <w:iCs/>
          <w:sz w:val="20"/>
          <w:szCs w:val="20"/>
          <w:lang w:val="es-ES_tradnl"/>
        </w:rPr>
        <w:t xml:space="preserve"> trabajo</w:t>
      </w:r>
      <w:r w:rsidR="0001179E">
        <w:rPr>
          <w:rFonts w:asciiTheme="minorHAnsi" w:hAnsiTheme="minorHAnsi" w:cstheme="minorHAnsi"/>
          <w:iCs/>
          <w:sz w:val="20"/>
          <w:szCs w:val="20"/>
          <w:lang w:val="es-ES_tradnl"/>
        </w:rPr>
        <w:t>s</w:t>
      </w:r>
      <w:r w:rsidRPr="005A3330">
        <w:rPr>
          <w:rFonts w:asciiTheme="minorHAnsi" w:hAnsiTheme="minorHAnsi" w:cstheme="minorHAnsi"/>
          <w:iCs/>
          <w:sz w:val="20"/>
          <w:szCs w:val="20"/>
          <w:lang w:val="es-ES_tradnl"/>
        </w:rPr>
        <w:t xml:space="preserve"> para remover </w:t>
      </w:r>
      <w:r>
        <w:rPr>
          <w:rFonts w:asciiTheme="minorHAnsi" w:hAnsiTheme="minorHAnsi" w:cstheme="minorHAnsi"/>
          <w:iCs/>
          <w:sz w:val="20"/>
          <w:szCs w:val="20"/>
          <w:lang w:val="es-ES_tradnl"/>
        </w:rPr>
        <w:t>los ladrillos empleados como revestimiento de aceras,</w:t>
      </w:r>
      <w:r w:rsidRPr="005A3330">
        <w:rPr>
          <w:rFonts w:asciiTheme="minorHAnsi" w:hAnsiTheme="minorHAnsi" w:cstheme="minorHAnsi"/>
          <w:iCs/>
          <w:sz w:val="20"/>
          <w:szCs w:val="20"/>
          <w:lang w:val="es-ES_tradnl"/>
        </w:rPr>
        <w:t xml:space="preserve"> de</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acuerdo con los planos de construcción y/o instrucciones del SUPERVISOR </w:t>
      </w:r>
      <w:r w:rsidR="0001179E">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xml:space="preserve">, de esta manera descubrir el terreno definido en el replanteo para la ejecución de los trabajos correspondiente </w:t>
      </w:r>
      <w:r>
        <w:rPr>
          <w:rFonts w:asciiTheme="minorHAnsi" w:hAnsiTheme="minorHAnsi" w:cstheme="minorHAnsi"/>
          <w:iCs/>
          <w:sz w:val="20"/>
          <w:szCs w:val="20"/>
          <w:lang w:val="es-ES_tradnl"/>
        </w:rPr>
        <w:t>de excavación de zanja</w:t>
      </w:r>
      <w:r w:rsidRPr="005A3330">
        <w:rPr>
          <w:rFonts w:asciiTheme="minorHAnsi" w:hAnsiTheme="minorHAnsi" w:cstheme="minorHAnsi"/>
          <w:iCs/>
          <w:sz w:val="20"/>
          <w:szCs w:val="20"/>
          <w:lang w:val="es-ES_tradnl"/>
        </w:rPr>
        <w:t>.</w:t>
      </w:r>
      <w:r w:rsidRPr="005A3330">
        <w:rPr>
          <w:rFonts w:asciiTheme="minorHAnsi" w:hAnsiTheme="minorHAnsi" w:cstheme="minorHAnsi"/>
          <w:iCs/>
          <w:sz w:val="20"/>
          <w:szCs w:val="20"/>
          <w:lang w:val="es-ES_tradnl"/>
        </w:rPr>
        <w:cr/>
      </w: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MATERIALES, HERRAMIENTAS Y EQUIPO</w:t>
      </w:r>
    </w:p>
    <w:p w:rsidR="009F6D3E" w:rsidRDefault="009F6D3E" w:rsidP="009F6D3E">
      <w:pPr>
        <w:contextualSpacing/>
        <w:jc w:val="both"/>
        <w:rPr>
          <w:rFonts w:asciiTheme="minorHAnsi" w:hAnsiTheme="minorHAnsi" w:cstheme="minorHAnsi"/>
          <w:kern w:val="28"/>
          <w:sz w:val="20"/>
          <w:szCs w:val="20"/>
          <w:lang w:val="es-ES_tradnl"/>
        </w:rPr>
      </w:pPr>
    </w:p>
    <w:p w:rsidR="009F6D3E" w:rsidRDefault="009F6D3E" w:rsidP="009F6D3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proporcionará todos los materiales, herramientas y equipos necesarios para la ejecución de los trabajos, los mismos deberán ser aprobados por el SUPERVISOR </w:t>
      </w:r>
      <w:r w:rsidR="00360C30">
        <w:rPr>
          <w:rFonts w:asciiTheme="minorHAnsi" w:hAnsiTheme="minorHAnsi" w:cstheme="minorHAnsi"/>
          <w:kern w:val="28"/>
          <w:sz w:val="20"/>
          <w:szCs w:val="20"/>
          <w:lang w:val="es-ES_tradnl"/>
        </w:rPr>
        <w:t>de Obra</w:t>
      </w:r>
      <w:r w:rsidRPr="005A3330">
        <w:rPr>
          <w:rFonts w:asciiTheme="minorHAnsi" w:hAnsiTheme="minorHAnsi" w:cstheme="minorHAnsi"/>
          <w:kern w:val="28"/>
          <w:sz w:val="20"/>
          <w:szCs w:val="20"/>
          <w:lang w:val="es-ES_tradnl"/>
        </w:rPr>
        <w:t xml:space="preserve"> al Inicio de la actividad.</w:t>
      </w:r>
    </w:p>
    <w:p w:rsidR="00DC3473" w:rsidRPr="005A3330" w:rsidRDefault="00DC3473" w:rsidP="009F6D3E">
      <w:pPr>
        <w:contextualSpacing/>
        <w:jc w:val="both"/>
        <w:rPr>
          <w:rFonts w:asciiTheme="minorHAnsi" w:hAnsiTheme="minorHAnsi" w:cstheme="minorHAnsi"/>
          <w:kern w:val="28"/>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PROCEDIMIENTO PARA LA EJECUCIÓN</w:t>
      </w:r>
    </w:p>
    <w:p w:rsidR="009F6D3E"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p>
    <w:p w:rsidR="009F6D3E" w:rsidRPr="005A3330"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F6D3E" w:rsidRPr="005A3330" w:rsidRDefault="009F6D3E" w:rsidP="009F6D3E">
      <w:pPr>
        <w:autoSpaceDE w:val="0"/>
        <w:autoSpaceDN w:val="0"/>
        <w:adjustRightInd w:val="0"/>
        <w:contextualSpacing/>
        <w:jc w:val="both"/>
        <w:rPr>
          <w:rFonts w:asciiTheme="minorHAnsi" w:hAnsiTheme="minorHAnsi" w:cstheme="minorHAnsi"/>
          <w:b/>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w:t>
      </w:r>
      <w:r>
        <w:rPr>
          <w:rFonts w:asciiTheme="minorHAnsi" w:hAnsiTheme="minorHAnsi" w:cstheme="minorHAnsi"/>
          <w:iCs/>
          <w:sz w:val="20"/>
          <w:szCs w:val="20"/>
          <w:lang w:val="es-ES_tradnl"/>
        </w:rPr>
        <w:t xml:space="preserve"> ladrillo</w:t>
      </w:r>
      <w:r w:rsidRPr="005A3330">
        <w:rPr>
          <w:rFonts w:asciiTheme="minorHAnsi" w:hAnsiTheme="minorHAnsi" w:cstheme="minorHAnsi"/>
          <w:iCs/>
          <w:sz w:val="20"/>
          <w:szCs w:val="20"/>
          <w:lang w:val="es-ES_tradnl"/>
        </w:rPr>
        <w:t xml:space="preserv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w:t>
      </w:r>
      <w:r w:rsidR="00360C30">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debiendo el CONTRATISTA reponer sin exigir pago extra, todos los elementos dañados.</w:t>
      </w: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F6D3E"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6618EC" w:rsidRDefault="006618EC" w:rsidP="009F6D3E">
      <w:pPr>
        <w:autoSpaceDE w:val="0"/>
        <w:autoSpaceDN w:val="0"/>
        <w:adjustRightInd w:val="0"/>
        <w:contextualSpacing/>
        <w:jc w:val="both"/>
        <w:rPr>
          <w:rFonts w:asciiTheme="minorHAnsi" w:hAnsiTheme="minorHAnsi" w:cstheme="minorHAnsi"/>
          <w:iCs/>
          <w:sz w:val="20"/>
          <w:szCs w:val="20"/>
          <w:lang w:val="es-ES_tradnl"/>
        </w:rPr>
      </w:pPr>
    </w:p>
    <w:p w:rsidR="006618EC" w:rsidRDefault="006618EC" w:rsidP="009F6D3E">
      <w:pPr>
        <w:autoSpaceDE w:val="0"/>
        <w:autoSpaceDN w:val="0"/>
        <w:adjustRightInd w:val="0"/>
        <w:contextualSpacing/>
        <w:jc w:val="both"/>
        <w:rPr>
          <w:rFonts w:asciiTheme="minorHAnsi" w:hAnsiTheme="minorHAnsi" w:cstheme="minorHAnsi"/>
          <w:iCs/>
          <w:sz w:val="20"/>
          <w:szCs w:val="20"/>
          <w:lang w:val="es-ES_tradnl"/>
        </w:rPr>
      </w:pPr>
    </w:p>
    <w:p w:rsidR="006618EC" w:rsidRPr="005A3330" w:rsidRDefault="006618EC"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lastRenderedPageBreak/>
        <w:t>MEDIDAS DE MITIGACIÓN AMBIENTAL</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F6D3E" w:rsidRPr="005A3330" w:rsidRDefault="009F6D3E" w:rsidP="009F6D3E">
      <w:pPr>
        <w:jc w:val="both"/>
        <w:rPr>
          <w:rFonts w:asciiTheme="minorHAnsi" w:hAnsiTheme="minorHAnsi" w:cstheme="minorHAnsi"/>
          <w:kern w:val="28"/>
          <w:sz w:val="20"/>
          <w:szCs w:val="20"/>
          <w:lang w:val="es-ES_tradnl"/>
        </w:rPr>
      </w:pPr>
    </w:p>
    <w:p w:rsidR="009F6D3E"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F6D3E" w:rsidRPr="005A3330" w:rsidRDefault="009F6D3E" w:rsidP="009F6D3E">
      <w:pPr>
        <w:rPr>
          <w:rFonts w:asciiTheme="minorHAnsi" w:hAnsiTheme="minorHAnsi" w:cstheme="minorHAnsi"/>
          <w:sz w:val="20"/>
          <w:szCs w:val="20"/>
        </w:rPr>
      </w:pPr>
    </w:p>
    <w:p w:rsidR="009F6D3E" w:rsidRPr="009F6D3E" w:rsidRDefault="009F6D3E" w:rsidP="004B23A7">
      <w:pPr>
        <w:pStyle w:val="Prrafodelista"/>
        <w:numPr>
          <w:ilvl w:val="1"/>
          <w:numId w:val="27"/>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MEDICIÓN Y FORMA DE PAGO</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 medirá en metros cuadrados, tomando en cuenta únicamente </w:t>
      </w:r>
      <w:r>
        <w:rPr>
          <w:rFonts w:asciiTheme="minorHAnsi" w:eastAsia="Times New Roman" w:hAnsiTheme="minorHAnsi" w:cstheme="minorHAnsi"/>
          <w:b w:val="0"/>
          <w:iCs/>
          <w:sz w:val="20"/>
          <w:szCs w:val="20"/>
        </w:rPr>
        <w:t>el área</w:t>
      </w:r>
      <w:r w:rsidRPr="005A3330">
        <w:rPr>
          <w:rFonts w:asciiTheme="minorHAnsi" w:eastAsia="Times New Roman" w:hAnsiTheme="minorHAnsi" w:cstheme="minorHAnsi"/>
          <w:b w:val="0"/>
          <w:iCs/>
          <w:sz w:val="20"/>
          <w:szCs w:val="20"/>
        </w:rPr>
        <w:t xml:space="preserve"> </w:t>
      </w:r>
      <w:r w:rsidR="00E96EB4">
        <w:rPr>
          <w:rFonts w:asciiTheme="minorHAnsi" w:eastAsia="Times New Roman" w:hAnsiTheme="minorHAnsi" w:cstheme="minorHAnsi"/>
          <w:b w:val="0"/>
          <w:iCs/>
          <w:sz w:val="20"/>
          <w:szCs w:val="20"/>
        </w:rPr>
        <w:t>correctamente ejecutada</w:t>
      </w:r>
      <w:r w:rsidRPr="005A3330">
        <w:rPr>
          <w:rFonts w:asciiTheme="minorHAnsi" w:eastAsia="Times New Roman" w:hAnsiTheme="minorHAnsi" w:cstheme="minorHAnsi"/>
          <w:b w:val="0"/>
          <w:iCs/>
          <w:sz w:val="20"/>
          <w:szCs w:val="20"/>
        </w:rPr>
        <w:t>, de acuerdo a la longitud y ancho establecid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s en los planos y autorizad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 xml:space="preserve">s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w:t>
      </w:r>
    </w:p>
    <w:p w:rsidR="009F6D3E" w:rsidRPr="005A3330" w:rsidRDefault="009F6D3E" w:rsidP="009F6D3E">
      <w:pPr>
        <w:pStyle w:val="Estilo1"/>
        <w:contextualSpacing/>
        <w:rPr>
          <w:rFonts w:asciiTheme="minorHAnsi" w:hAnsiTheme="minorHAnsi" w:cstheme="minorHAnsi"/>
          <w:iCs/>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será ejecutado de acuerdo con los planos y las presentes especificaciones, medido según lo señalado y aprobado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 será pagado de acuerdo al precio unitario de la propuesta aceptada.</w:t>
      </w:r>
    </w:p>
    <w:p w:rsidR="009F6D3E" w:rsidRPr="005A3330" w:rsidRDefault="009F6D3E" w:rsidP="009F6D3E">
      <w:pPr>
        <w:pStyle w:val="Estilo1"/>
        <w:contextualSpacing/>
        <w:rPr>
          <w:rFonts w:asciiTheme="minorHAnsi" w:eastAsia="Times New Roman" w:hAnsiTheme="minorHAnsi" w:cstheme="minorHAnsi"/>
          <w:b w:val="0"/>
          <w:iCs/>
          <w:sz w:val="20"/>
          <w:szCs w:val="20"/>
        </w:rPr>
      </w:pPr>
    </w:p>
    <w:p w:rsidR="00360C30" w:rsidRPr="005A3330" w:rsidRDefault="009F6D3E" w:rsidP="009F6D3E">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 xml:space="preserve">Dicho precio será </w:t>
      </w:r>
      <w:r>
        <w:rPr>
          <w:rFonts w:asciiTheme="minorHAnsi" w:eastAsia="Times New Roman" w:hAnsiTheme="minorHAnsi" w:cstheme="minorHAnsi"/>
          <w:b w:val="0"/>
          <w:iCs/>
          <w:sz w:val="20"/>
          <w:szCs w:val="20"/>
        </w:rPr>
        <w:t xml:space="preserve">en </w:t>
      </w:r>
      <w:r w:rsidRPr="005A3330">
        <w:rPr>
          <w:rFonts w:asciiTheme="minorHAnsi" w:eastAsia="Times New Roman" w:hAnsiTheme="minorHAnsi" w:cstheme="minorHAnsi"/>
          <w:b w:val="0"/>
          <w:iCs/>
          <w:sz w:val="20"/>
          <w:szCs w:val="20"/>
        </w:rPr>
        <w:t>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2979EC" w:rsidRDefault="002979EC" w:rsidP="0016569B">
      <w:pPr>
        <w:jc w:val="both"/>
        <w:rPr>
          <w:rFonts w:asciiTheme="minorHAnsi" w:eastAsia="Arial Unicode MS" w:hAnsiTheme="minorHAnsi" w:cstheme="minorHAnsi"/>
          <w:sz w:val="20"/>
          <w:szCs w:val="20"/>
          <w:lang w:val="es-ES_tradnl"/>
        </w:rPr>
      </w:pPr>
    </w:p>
    <w:p w:rsidR="001037CE" w:rsidRDefault="001037CE"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6618EC" w:rsidRPr="00357D3D" w:rsidRDefault="006618EC" w:rsidP="006618EC">
      <w:pPr>
        <w:pStyle w:val="Ttulo2"/>
        <w:numPr>
          <w:ilvl w:val="0"/>
          <w:numId w:val="27"/>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lastRenderedPageBreak/>
        <w:t xml:space="preserve">REMOCIÓN DE LOSETA, ADOQUÍN Y/O PIEDRA COMANCHE </w:t>
      </w:r>
    </w:p>
    <w:p w:rsidR="006618EC" w:rsidRPr="00920A4F" w:rsidRDefault="006618EC" w:rsidP="006618E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6618EC" w:rsidRPr="00920A4F" w:rsidRDefault="006618EC" w:rsidP="006618EC">
      <w:pPr>
        <w:jc w:val="both"/>
        <w:rPr>
          <w:rFonts w:asciiTheme="minorHAnsi" w:hAnsiTheme="minorHAnsi" w:cstheme="minorHAnsi"/>
          <w:b/>
          <w:color w:val="000000"/>
          <w:sz w:val="20"/>
          <w:szCs w:val="20"/>
          <w:lang w:eastAsia="en-US"/>
        </w:rPr>
      </w:pPr>
    </w:p>
    <w:p w:rsidR="006618EC" w:rsidRPr="00357D3D" w:rsidRDefault="006618EC" w:rsidP="006618EC">
      <w:pPr>
        <w:pStyle w:val="Prrafodelista"/>
        <w:numPr>
          <w:ilvl w:val="1"/>
          <w:numId w:val="27"/>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w:t>
      </w:r>
      <w:r>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de esta manera descubrir el terreno definido en el replanteo para la ejecución de los trabajos correspondiente</w:t>
      </w:r>
      <w:r>
        <w:rPr>
          <w:rFonts w:asciiTheme="minorHAnsi" w:hAnsiTheme="minorHAnsi" w:cstheme="minorHAnsi"/>
          <w:iCs/>
          <w:sz w:val="20"/>
          <w:szCs w:val="20"/>
          <w:lang w:val="es-ES_tradnl"/>
        </w:rPr>
        <w:t>s</w:t>
      </w:r>
      <w:r w:rsidRPr="00920A4F">
        <w:rPr>
          <w:rFonts w:asciiTheme="minorHAnsi" w:hAnsiTheme="minorHAnsi" w:cstheme="minorHAnsi"/>
          <w:iCs/>
          <w:sz w:val="20"/>
          <w:szCs w:val="20"/>
          <w:lang w:val="es-ES_tradnl"/>
        </w:rPr>
        <w:t xml:space="preserve"> </w:t>
      </w:r>
      <w:r>
        <w:rPr>
          <w:rFonts w:asciiTheme="minorHAnsi" w:hAnsiTheme="minorHAnsi" w:cstheme="minorHAnsi"/>
          <w:iCs/>
          <w:sz w:val="20"/>
          <w:szCs w:val="20"/>
          <w:lang w:val="es-ES_tradnl"/>
        </w:rPr>
        <w:t>de excavación de zanja</w:t>
      </w:r>
      <w:r w:rsidRPr="005A3330">
        <w:rPr>
          <w:rFonts w:asciiTheme="minorHAnsi" w:hAnsiTheme="minorHAnsi" w:cstheme="minorHAnsi"/>
          <w:iCs/>
          <w:sz w:val="20"/>
          <w:szCs w:val="20"/>
          <w:lang w:val="es-ES_tradnl"/>
        </w:rPr>
        <w:t>.</w:t>
      </w:r>
      <w:r w:rsidRPr="00920A4F">
        <w:rPr>
          <w:rFonts w:asciiTheme="minorHAnsi" w:hAnsiTheme="minorHAnsi" w:cstheme="minorHAnsi"/>
          <w:iCs/>
          <w:sz w:val="20"/>
          <w:szCs w:val="20"/>
          <w:lang w:val="es-ES_tradnl"/>
        </w:rPr>
        <w:cr/>
      </w:r>
    </w:p>
    <w:p w:rsidR="006618EC" w:rsidRDefault="006618EC" w:rsidP="006618EC">
      <w:pPr>
        <w:pStyle w:val="Prrafodelista"/>
        <w:numPr>
          <w:ilvl w:val="1"/>
          <w:numId w:val="27"/>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6618EC" w:rsidRPr="00357D3D" w:rsidRDefault="006618EC" w:rsidP="006618EC">
      <w:pPr>
        <w:contextualSpacing/>
        <w:jc w:val="both"/>
        <w:rPr>
          <w:rFonts w:asciiTheme="minorHAnsi" w:hAnsiTheme="minorHAnsi" w:cstheme="minorHAnsi"/>
          <w:b/>
          <w:iCs/>
          <w:sz w:val="20"/>
          <w:szCs w:val="20"/>
          <w:lang w:val="es-ES_tradnl"/>
        </w:rPr>
      </w:pPr>
    </w:p>
    <w:p w:rsidR="006618EC" w:rsidRDefault="006618EC" w:rsidP="006618E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w:t>
      </w:r>
      <w:r>
        <w:rPr>
          <w:rFonts w:asciiTheme="minorHAnsi" w:hAnsiTheme="minorHAnsi" w:cstheme="minorHAnsi"/>
          <w:kern w:val="28"/>
          <w:sz w:val="20"/>
          <w:szCs w:val="20"/>
          <w:lang w:val="es-ES_tradnl"/>
        </w:rPr>
        <w:t>e</w:t>
      </w:r>
      <w:r w:rsidRPr="00920A4F">
        <w:rPr>
          <w:rFonts w:asciiTheme="minorHAnsi" w:hAnsiTheme="minorHAnsi" w:cstheme="minorHAnsi"/>
          <w:kern w:val="28"/>
          <w:sz w:val="20"/>
          <w:szCs w:val="20"/>
          <w:lang w:val="es-ES_tradnl"/>
        </w:rPr>
        <w:t xml:space="preserve"> O</w:t>
      </w:r>
      <w:r>
        <w:rPr>
          <w:rFonts w:asciiTheme="minorHAnsi" w:hAnsiTheme="minorHAnsi" w:cstheme="minorHAnsi"/>
          <w:kern w:val="28"/>
          <w:sz w:val="20"/>
          <w:szCs w:val="20"/>
          <w:lang w:val="es-ES_tradnl"/>
        </w:rPr>
        <w:t>bra</w:t>
      </w:r>
      <w:r w:rsidRPr="00920A4F">
        <w:rPr>
          <w:rFonts w:asciiTheme="minorHAnsi" w:hAnsiTheme="minorHAnsi" w:cstheme="minorHAnsi"/>
          <w:kern w:val="28"/>
          <w:sz w:val="20"/>
          <w:szCs w:val="20"/>
          <w:lang w:val="es-ES_tradnl"/>
        </w:rPr>
        <w:t xml:space="preserve"> al </w:t>
      </w:r>
      <w:r>
        <w:rPr>
          <w:rFonts w:asciiTheme="minorHAnsi" w:hAnsiTheme="minorHAnsi" w:cstheme="minorHAnsi"/>
          <w:kern w:val="28"/>
          <w:sz w:val="20"/>
          <w:szCs w:val="20"/>
          <w:lang w:val="es-ES_tradnl"/>
        </w:rPr>
        <w:t>i</w:t>
      </w:r>
      <w:r w:rsidRPr="00920A4F">
        <w:rPr>
          <w:rFonts w:asciiTheme="minorHAnsi" w:hAnsiTheme="minorHAnsi" w:cstheme="minorHAnsi"/>
          <w:kern w:val="28"/>
          <w:sz w:val="20"/>
          <w:szCs w:val="20"/>
          <w:lang w:val="es-ES_tradnl"/>
        </w:rPr>
        <w:t>nicio de la actividad.</w:t>
      </w:r>
    </w:p>
    <w:p w:rsidR="006618EC" w:rsidRPr="00920A4F" w:rsidRDefault="006618EC" w:rsidP="006618EC">
      <w:pPr>
        <w:jc w:val="both"/>
        <w:rPr>
          <w:rFonts w:asciiTheme="minorHAnsi" w:hAnsiTheme="minorHAnsi" w:cstheme="minorHAnsi"/>
          <w:kern w:val="28"/>
          <w:sz w:val="20"/>
          <w:szCs w:val="20"/>
          <w:lang w:val="es-ES_tradnl"/>
        </w:rPr>
      </w:pPr>
    </w:p>
    <w:p w:rsidR="006618EC" w:rsidRPr="00920A4F" w:rsidRDefault="006618EC" w:rsidP="006618EC">
      <w:pPr>
        <w:pStyle w:val="Prrafodelista"/>
        <w:numPr>
          <w:ilvl w:val="1"/>
          <w:numId w:val="27"/>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6618EC" w:rsidRPr="00920A4F" w:rsidRDefault="006618EC" w:rsidP="006618EC">
      <w:pPr>
        <w:autoSpaceDE w:val="0"/>
        <w:autoSpaceDN w:val="0"/>
        <w:adjustRightInd w:val="0"/>
        <w:jc w:val="both"/>
        <w:rPr>
          <w:rFonts w:asciiTheme="minorHAnsi" w:hAnsiTheme="minorHAnsi" w:cstheme="minorHAnsi"/>
          <w:b/>
          <w:iCs/>
          <w:sz w:val="20"/>
          <w:szCs w:val="20"/>
          <w:lang w:val="es-ES_tradnl"/>
        </w:rPr>
      </w:pPr>
    </w:p>
    <w:p w:rsidR="006618EC" w:rsidRDefault="006618EC" w:rsidP="006618EC">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6618EC" w:rsidRPr="00920A4F" w:rsidRDefault="006618EC" w:rsidP="006618EC">
      <w:pPr>
        <w:autoSpaceDE w:val="0"/>
        <w:autoSpaceDN w:val="0"/>
        <w:adjustRightInd w:val="0"/>
        <w:jc w:val="both"/>
        <w:rPr>
          <w:rFonts w:asciiTheme="minorHAnsi" w:hAnsiTheme="minorHAnsi" w:cstheme="minorHAnsi"/>
          <w:b/>
          <w:iCs/>
          <w:sz w:val="20"/>
          <w:szCs w:val="20"/>
          <w:lang w:val="es-ES_tradnl"/>
        </w:rPr>
      </w:pPr>
    </w:p>
    <w:p w:rsidR="006618EC"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w:t>
      </w:r>
      <w:r>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debiendo el CONTRATISTA reponer sin exigir pago extra, todos los elementos dañados.</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618EC"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Default="006618EC" w:rsidP="006618EC">
      <w:pPr>
        <w:pStyle w:val="Prrafodelista"/>
        <w:numPr>
          <w:ilvl w:val="1"/>
          <w:numId w:val="27"/>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6618EC" w:rsidRPr="00870BA3" w:rsidRDefault="006618EC" w:rsidP="006618EC">
      <w:pPr>
        <w:autoSpaceDE w:val="0"/>
        <w:autoSpaceDN w:val="0"/>
        <w:adjustRightInd w:val="0"/>
        <w:jc w:val="both"/>
        <w:rPr>
          <w:rFonts w:asciiTheme="minorHAnsi" w:hAnsiTheme="minorHAnsi" w:cstheme="minorHAnsi"/>
          <w:b/>
          <w:iCs/>
          <w:sz w:val="20"/>
          <w:szCs w:val="20"/>
          <w:lang w:val="es-ES_tradnl"/>
        </w:rPr>
      </w:pPr>
    </w:p>
    <w:p w:rsidR="006618EC" w:rsidRPr="00920A4F" w:rsidRDefault="006618EC" w:rsidP="006618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18EC" w:rsidRPr="00920A4F" w:rsidRDefault="006618EC" w:rsidP="006618EC">
      <w:pPr>
        <w:contextualSpacing/>
        <w:jc w:val="both"/>
        <w:rPr>
          <w:rFonts w:asciiTheme="minorHAnsi" w:hAnsiTheme="minorHAnsi" w:cstheme="minorHAnsi"/>
          <w:kern w:val="28"/>
          <w:sz w:val="20"/>
          <w:szCs w:val="20"/>
        </w:rPr>
      </w:pPr>
    </w:p>
    <w:p w:rsidR="006618EC" w:rsidRPr="00920A4F" w:rsidRDefault="006618EC" w:rsidP="006618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618EC" w:rsidRPr="00920A4F" w:rsidRDefault="006618EC" w:rsidP="006618EC">
      <w:pPr>
        <w:contextualSpacing/>
        <w:jc w:val="both"/>
        <w:rPr>
          <w:rFonts w:asciiTheme="minorHAnsi" w:hAnsiTheme="minorHAnsi" w:cstheme="minorHAnsi"/>
          <w:kern w:val="28"/>
          <w:sz w:val="20"/>
          <w:szCs w:val="20"/>
        </w:rPr>
      </w:pPr>
    </w:p>
    <w:p w:rsidR="006618EC" w:rsidRPr="00920A4F" w:rsidRDefault="006618EC" w:rsidP="006618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18EC" w:rsidRPr="00920A4F" w:rsidRDefault="006618EC" w:rsidP="006618EC">
      <w:pPr>
        <w:contextualSpacing/>
        <w:jc w:val="both"/>
        <w:rPr>
          <w:rFonts w:asciiTheme="minorHAnsi" w:hAnsiTheme="minorHAnsi" w:cstheme="minorHAnsi"/>
          <w:kern w:val="28"/>
          <w:sz w:val="20"/>
          <w:szCs w:val="20"/>
        </w:rPr>
      </w:pPr>
    </w:p>
    <w:p w:rsidR="006618EC" w:rsidRDefault="006618EC" w:rsidP="006618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Pr="00920A4F" w:rsidRDefault="006618EC" w:rsidP="006618EC">
      <w:pPr>
        <w:pStyle w:val="Prrafodelista"/>
        <w:numPr>
          <w:ilvl w:val="1"/>
          <w:numId w:val="27"/>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se medirá en metros cuadrados, tomando en cuenta únicamente </w:t>
      </w:r>
      <w:r w:rsidR="000A185C">
        <w:rPr>
          <w:rFonts w:asciiTheme="minorHAnsi" w:hAnsiTheme="minorHAnsi" w:cstheme="minorHAnsi"/>
          <w:iCs/>
          <w:sz w:val="20"/>
          <w:szCs w:val="20"/>
          <w:lang w:val="es-ES_tradnl"/>
        </w:rPr>
        <w:t>el área correctamente ejecutada</w:t>
      </w:r>
      <w:r w:rsidRPr="00920A4F">
        <w:rPr>
          <w:rFonts w:asciiTheme="minorHAnsi" w:hAnsiTheme="minorHAnsi" w:cstheme="minorHAnsi"/>
          <w:iCs/>
          <w:sz w:val="20"/>
          <w:szCs w:val="20"/>
          <w:lang w:val="es-ES_tradnl"/>
        </w:rPr>
        <w:t xml:space="preserve">, de acuerdo a la longitud y ancho establecidas en los planos y autorizadas por el SUPERVISOR </w:t>
      </w:r>
      <w:r>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loseta, adoquín, y/o piedra comanche será ejecutado de acuerdo con los planos y las presentes especificaciones, medido según lo señalado y aprobado por el SUPERVISOR </w:t>
      </w:r>
      <w:r>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será pagado de acuerdo al precio unitario de la propuesta aceptada.</w:t>
      </w:r>
    </w:p>
    <w:p w:rsidR="006618EC" w:rsidRPr="00920A4F" w:rsidRDefault="006618EC" w:rsidP="006618EC">
      <w:pPr>
        <w:autoSpaceDE w:val="0"/>
        <w:autoSpaceDN w:val="0"/>
        <w:adjustRightInd w:val="0"/>
        <w:jc w:val="both"/>
        <w:rPr>
          <w:rFonts w:asciiTheme="minorHAnsi" w:hAnsiTheme="minorHAnsi" w:cstheme="minorHAnsi"/>
          <w:iCs/>
          <w:sz w:val="20"/>
          <w:szCs w:val="20"/>
          <w:lang w:val="es-ES_tradnl"/>
        </w:rPr>
      </w:pPr>
    </w:p>
    <w:p w:rsidR="006618EC" w:rsidRDefault="006618EC" w:rsidP="006618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6618EC" w:rsidRPr="00360C30" w:rsidRDefault="006618EC" w:rsidP="006618EC">
      <w:pPr>
        <w:autoSpaceDE w:val="0"/>
        <w:autoSpaceDN w:val="0"/>
        <w:adjustRightInd w:val="0"/>
        <w:jc w:val="both"/>
        <w:rPr>
          <w:rFonts w:asciiTheme="minorHAnsi" w:hAnsiTheme="minorHAnsi" w:cstheme="minorHAnsi"/>
          <w:iCs/>
          <w:sz w:val="20"/>
          <w:szCs w:val="20"/>
          <w:lang w:val="es-ES_tradnl"/>
        </w:rPr>
      </w:pPr>
    </w:p>
    <w:p w:rsidR="00360C30" w:rsidRPr="006D2679" w:rsidRDefault="00360C30" w:rsidP="0016569B">
      <w:pPr>
        <w:jc w:val="both"/>
        <w:rPr>
          <w:rFonts w:asciiTheme="minorHAnsi" w:eastAsia="Arial Unicode MS" w:hAnsiTheme="minorHAnsi" w:cstheme="minorHAnsi"/>
          <w:sz w:val="20"/>
          <w:szCs w:val="20"/>
          <w:lang w:val="es-ES_tradnl"/>
        </w:rPr>
      </w:pPr>
    </w:p>
    <w:p w:rsidR="009113B2" w:rsidRPr="006D2679" w:rsidRDefault="009113B2"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B23A7">
      <w:pPr>
        <w:pStyle w:val="Estilo1"/>
        <w:numPr>
          <w:ilvl w:val="1"/>
          <w:numId w:val="27"/>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DC39BA">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w:t>
      </w:r>
      <w:r w:rsidRPr="00C2574D">
        <w:rPr>
          <w:rFonts w:eastAsia="Arial Unicode MS" w:cs="Times New Roman"/>
          <w:sz w:val="20"/>
          <w:szCs w:val="20"/>
          <w:u w:val="single"/>
          <w:lang w:val="es-ES_tradnl"/>
        </w:rPr>
        <w:lastRenderedPageBreak/>
        <w:t xml:space="preserve">a cielo abierto), ésta deberá ser de 1,50 m. </w:t>
      </w:r>
      <w:r w:rsidR="00DC39BA" w:rsidRPr="00C2574D">
        <w:rPr>
          <w:rFonts w:eastAsia="Arial Unicode MS" w:cs="Times New Roman"/>
          <w:sz w:val="20"/>
          <w:szCs w:val="20"/>
          <w:u w:val="single"/>
          <w:lang w:val="es-ES_tradnl"/>
        </w:rPr>
        <w:t>Para cruces de</w:t>
      </w:r>
      <w:r w:rsidR="00F23DFA">
        <w:rPr>
          <w:rFonts w:eastAsia="Arial Unicode MS" w:cs="Times New Roman"/>
          <w:sz w:val="20"/>
          <w:szCs w:val="20"/>
          <w:u w:val="single"/>
          <w:lang w:val="es-ES_tradnl"/>
        </w:rPr>
        <w:t xml:space="preserve"> canales y</w:t>
      </w:r>
      <w:r w:rsidR="00DC39BA" w:rsidRPr="00C2574D">
        <w:rPr>
          <w:rFonts w:eastAsia="Arial Unicode MS" w:cs="Times New Roman"/>
          <w:sz w:val="20"/>
          <w:szCs w:val="20"/>
          <w:u w:val="single"/>
          <w:lang w:val="es-ES_tradnl"/>
        </w:rPr>
        <w:t xml:space="preserve"> quebradas, la profundidad de excavación de zanja deberá ser de </w:t>
      </w:r>
      <w:r w:rsidR="00914560">
        <w:rPr>
          <w:rFonts w:eastAsia="Arial Unicode MS" w:cs="Times New Roman"/>
          <w:sz w:val="20"/>
          <w:szCs w:val="20"/>
          <w:u w:val="single"/>
          <w:lang w:val="es-ES_tradnl"/>
        </w:rPr>
        <w:t>1</w:t>
      </w:r>
      <w:r w:rsidR="00DC39BA" w:rsidRPr="00C2574D">
        <w:rPr>
          <w:rFonts w:eastAsia="Arial Unicode MS" w:cs="Times New Roman"/>
          <w:sz w:val="20"/>
          <w:szCs w:val="20"/>
          <w:u w:val="single"/>
          <w:lang w:val="es-ES_tradnl"/>
        </w:rPr>
        <w:t>,</w:t>
      </w:r>
      <w:r w:rsidR="00914560">
        <w:rPr>
          <w:rFonts w:eastAsia="Arial Unicode MS" w:cs="Times New Roman"/>
          <w:sz w:val="20"/>
          <w:szCs w:val="20"/>
          <w:u w:val="single"/>
          <w:lang w:val="es-ES_tradnl"/>
        </w:rPr>
        <w:t>50</w:t>
      </w:r>
      <w:r w:rsidR="00DC39B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Asimismo, en los tramos de instalación de tubería en forma paralela a la carretera, dentro el DDV de la ABC, </w:t>
      </w:r>
      <w:r w:rsidR="00F23DFA" w:rsidRPr="00C2574D">
        <w:rPr>
          <w:rFonts w:eastAsia="Arial Unicode MS" w:cs="Times New Roman"/>
          <w:sz w:val="20"/>
          <w:szCs w:val="20"/>
          <w:u w:val="single"/>
          <w:lang w:val="es-ES_tradnl"/>
        </w:rPr>
        <w:t xml:space="preserve">la profundidad </w:t>
      </w:r>
      <w:r w:rsidR="00F23DFA">
        <w:rPr>
          <w:rFonts w:eastAsia="Arial Unicode MS" w:cs="Times New Roman"/>
          <w:sz w:val="20"/>
          <w:szCs w:val="20"/>
          <w:u w:val="single"/>
          <w:lang w:val="es-ES_tradnl"/>
        </w:rPr>
        <w:t xml:space="preserve">mínima </w:t>
      </w:r>
      <w:r w:rsidR="00F23DFA" w:rsidRPr="00C2574D">
        <w:rPr>
          <w:rFonts w:eastAsia="Arial Unicode MS" w:cs="Times New Roman"/>
          <w:sz w:val="20"/>
          <w:szCs w:val="20"/>
          <w:u w:val="single"/>
          <w:lang w:val="es-ES_tradnl"/>
        </w:rPr>
        <w:t xml:space="preserve">de excavación de zanja deberá ser de </w:t>
      </w:r>
      <w:r w:rsidR="00F23DFA">
        <w:rPr>
          <w:rFonts w:eastAsia="Arial Unicode MS" w:cs="Times New Roman"/>
          <w:sz w:val="20"/>
          <w:szCs w:val="20"/>
          <w:u w:val="single"/>
          <w:lang w:val="es-ES_tradnl"/>
        </w:rPr>
        <w:t>1</w:t>
      </w:r>
      <w:r w:rsidR="00F23DFA" w:rsidRPr="00C2574D">
        <w:rPr>
          <w:rFonts w:eastAsia="Arial Unicode MS" w:cs="Times New Roman"/>
          <w:sz w:val="20"/>
          <w:szCs w:val="20"/>
          <w:u w:val="single"/>
          <w:lang w:val="es-ES_tradnl"/>
        </w:rPr>
        <w:t>,</w:t>
      </w:r>
      <w:r w:rsidR="00F23DFA">
        <w:rPr>
          <w:rFonts w:eastAsia="Arial Unicode MS" w:cs="Times New Roman"/>
          <w:sz w:val="20"/>
          <w:szCs w:val="20"/>
          <w:u w:val="single"/>
          <w:lang w:val="es-ES_tradnl"/>
        </w:rPr>
        <w:t>50</w:t>
      </w:r>
      <w:r w:rsidR="00F23DF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w:t>
      </w:r>
      <w:r w:rsidR="00DC39BA">
        <w:rPr>
          <w:rFonts w:eastAsia="Arial Unicode MS" w:cs="Times New Roman"/>
          <w:sz w:val="20"/>
          <w:szCs w:val="20"/>
          <w:lang w:val="es-ES_tradnl"/>
        </w:rPr>
        <w:t xml:space="preserve"> </w:t>
      </w:r>
      <w:r w:rsidRPr="006D2679">
        <w:rPr>
          <w:rFonts w:eastAsia="Arial Unicode MS" w:cs="Times New Roman"/>
          <w:sz w:val="20"/>
          <w:szCs w:val="20"/>
          <w:lang w:val="es-ES_tradnl"/>
        </w:rPr>
        <w:t>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DC39BA" w:rsidRPr="0026153F" w:rsidTr="00D30FA7">
        <w:trPr>
          <w:trHeight w:val="300"/>
        </w:trPr>
        <w:tc>
          <w:tcPr>
            <w:tcW w:w="3485"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Descripción</w:t>
            </w:r>
          </w:p>
        </w:tc>
        <w:tc>
          <w:tcPr>
            <w:tcW w:w="945"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Longitud, (m)</w:t>
            </w:r>
          </w:p>
        </w:tc>
        <w:tc>
          <w:tcPr>
            <w:tcW w:w="808"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Ancho, (m)</w:t>
            </w:r>
          </w:p>
        </w:tc>
        <w:tc>
          <w:tcPr>
            <w:tcW w:w="993"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Elevación, (m)</w:t>
            </w:r>
          </w:p>
        </w:tc>
        <w:tc>
          <w:tcPr>
            <w:tcW w:w="710"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Veces</w:t>
            </w:r>
          </w:p>
        </w:tc>
        <w:tc>
          <w:tcPr>
            <w:tcW w:w="1130" w:type="dxa"/>
            <w:shd w:val="clear" w:color="auto" w:fill="A6A6A6"/>
            <w:noWrap/>
            <w:vAlign w:val="center"/>
            <w:hideMark/>
          </w:tcPr>
          <w:p w:rsidR="006D79FA" w:rsidRPr="0026153F" w:rsidRDefault="006D79FA" w:rsidP="00941BCB">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Cómputo</w:t>
            </w:r>
          </w:p>
        </w:tc>
        <w:tc>
          <w:tcPr>
            <w:tcW w:w="757" w:type="dxa"/>
            <w:shd w:val="clear" w:color="auto" w:fill="A6A6A6"/>
            <w:noWrap/>
            <w:vAlign w:val="center"/>
            <w:hideMark/>
          </w:tcPr>
          <w:p w:rsidR="006D79FA" w:rsidRPr="0026153F" w:rsidRDefault="006D79FA" w:rsidP="00DC39BA">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Un</w:t>
            </w:r>
            <w:r w:rsidR="00DC39BA" w:rsidRPr="0026153F">
              <w:rPr>
                <w:rFonts w:asciiTheme="minorHAnsi" w:hAnsiTheme="minorHAnsi"/>
                <w:b/>
                <w:bCs/>
                <w:color w:val="000000"/>
                <w:sz w:val="18"/>
                <w:szCs w:val="18"/>
                <w:lang w:eastAsia="en-US"/>
              </w:rPr>
              <w:t>i</w:t>
            </w:r>
            <w:r w:rsidRPr="0026153F">
              <w:rPr>
                <w:rFonts w:asciiTheme="minorHAnsi" w:hAnsiTheme="minorHAnsi"/>
                <w:b/>
                <w:bCs/>
                <w:color w:val="000000"/>
                <w:sz w:val="18"/>
                <w:szCs w:val="18"/>
                <w:lang w:eastAsia="en-US"/>
              </w:rPr>
              <w:t>d</w:t>
            </w:r>
            <w:r w:rsidR="00DC39BA" w:rsidRPr="0026153F">
              <w:rPr>
                <w:rFonts w:asciiTheme="minorHAnsi" w:hAnsiTheme="minorHAnsi"/>
                <w:b/>
                <w:bCs/>
                <w:color w:val="000000"/>
                <w:sz w:val="18"/>
                <w:szCs w:val="18"/>
                <w:lang w:eastAsia="en-US"/>
              </w:rPr>
              <w:t>ad</w:t>
            </w:r>
          </w:p>
        </w:tc>
      </w:tr>
      <w:tr w:rsidR="00DC39BA" w:rsidRPr="0026153F" w:rsidTr="00D30FA7">
        <w:trPr>
          <w:trHeight w:val="300"/>
        </w:trPr>
        <w:tc>
          <w:tcPr>
            <w:tcW w:w="3485" w:type="dxa"/>
            <w:shd w:val="clear" w:color="auto" w:fill="auto"/>
            <w:noWrap/>
            <w:vAlign w:val="bottom"/>
            <w:hideMark/>
          </w:tcPr>
          <w:p w:rsidR="006D79FA" w:rsidRPr="0026153F" w:rsidRDefault="006D79FA" w:rsidP="00941BCB">
            <w:pPr>
              <w:rPr>
                <w:rFonts w:asciiTheme="minorHAnsi" w:hAnsiTheme="minorHAnsi"/>
                <w:b/>
                <w:color w:val="000000"/>
                <w:sz w:val="18"/>
                <w:szCs w:val="18"/>
                <w:lang w:eastAsia="en-US"/>
              </w:rPr>
            </w:pPr>
            <w:r w:rsidRPr="0026153F">
              <w:rPr>
                <w:rFonts w:asciiTheme="minorHAnsi" w:hAnsiTheme="minorHAnsi"/>
                <w:b/>
                <w:color w:val="000000"/>
                <w:sz w:val="18"/>
                <w:szCs w:val="18"/>
                <w:lang w:eastAsia="en-US"/>
              </w:rPr>
              <w:t xml:space="preserve">EXCAVACIÓN DE ZANJA TERRENO BLANDO </w:t>
            </w:r>
          </w:p>
        </w:tc>
        <w:tc>
          <w:tcPr>
            <w:tcW w:w="945"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808"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993"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710"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1130"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c>
          <w:tcPr>
            <w:tcW w:w="757" w:type="dxa"/>
            <w:shd w:val="clear" w:color="auto" w:fill="auto"/>
            <w:noWrap/>
            <w:vAlign w:val="bottom"/>
            <w:hideMark/>
          </w:tcPr>
          <w:p w:rsidR="006D79FA" w:rsidRPr="0026153F" w:rsidRDefault="006D79FA" w:rsidP="00941BCB">
            <w:pPr>
              <w:jc w:val="center"/>
              <w:rPr>
                <w:rFonts w:asciiTheme="minorHAnsi" w:hAnsiTheme="minorHAnsi"/>
                <w:color w:val="000000"/>
                <w:sz w:val="18"/>
                <w:szCs w:val="18"/>
                <w:lang w:eastAsia="en-US"/>
              </w:rPr>
            </w:pPr>
          </w:p>
        </w:tc>
      </w:tr>
      <w:tr w:rsidR="002136C5" w:rsidRPr="0026153F" w:rsidTr="00DC3473">
        <w:trPr>
          <w:trHeight w:val="300"/>
        </w:trPr>
        <w:tc>
          <w:tcPr>
            <w:tcW w:w="3485" w:type="dxa"/>
            <w:shd w:val="clear" w:color="auto" w:fill="auto"/>
            <w:noWrap/>
            <w:vAlign w:val="bottom"/>
            <w:hideMark/>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VEREDAS</w:t>
            </w:r>
          </w:p>
        </w:tc>
        <w:tc>
          <w:tcPr>
            <w:tcW w:w="945" w:type="dxa"/>
            <w:shd w:val="clear" w:color="auto" w:fill="auto"/>
            <w:noWrap/>
            <w:vAlign w:val="center"/>
            <w:hideMark/>
          </w:tcPr>
          <w:p w:rsidR="002136C5" w:rsidRDefault="002136C5" w:rsidP="00F23DFA">
            <w:pPr>
              <w:jc w:val="center"/>
              <w:rPr>
                <w:rFonts w:ascii="Calibri" w:hAnsi="Calibri"/>
                <w:color w:val="000000"/>
                <w:sz w:val="18"/>
                <w:szCs w:val="18"/>
              </w:rPr>
            </w:pPr>
            <w:r>
              <w:rPr>
                <w:rFonts w:ascii="Calibri" w:hAnsi="Calibri"/>
                <w:color w:val="000000"/>
                <w:sz w:val="18"/>
                <w:szCs w:val="18"/>
              </w:rPr>
              <w:t>22</w:t>
            </w:r>
            <w:r w:rsidR="00F23DFA">
              <w:rPr>
                <w:rFonts w:ascii="Calibri" w:hAnsi="Calibri"/>
                <w:color w:val="000000"/>
                <w:sz w:val="18"/>
                <w:szCs w:val="18"/>
              </w:rPr>
              <w:t>033</w:t>
            </w:r>
            <w:r>
              <w:rPr>
                <w:rFonts w:ascii="Calibri" w:hAnsi="Calibri"/>
                <w:color w:val="000000"/>
                <w:sz w:val="18"/>
                <w:szCs w:val="18"/>
              </w:rPr>
              <w:t>,00</w:t>
            </w:r>
          </w:p>
        </w:tc>
        <w:tc>
          <w:tcPr>
            <w:tcW w:w="808"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1,00</w:t>
            </w:r>
          </w:p>
        </w:tc>
        <w:tc>
          <w:tcPr>
            <w:tcW w:w="710"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2136C5" w:rsidRDefault="002136C5" w:rsidP="00F23DFA">
            <w:pPr>
              <w:jc w:val="center"/>
              <w:rPr>
                <w:rFonts w:ascii="Calibri" w:hAnsi="Calibri"/>
                <w:color w:val="000000"/>
                <w:sz w:val="18"/>
                <w:szCs w:val="18"/>
              </w:rPr>
            </w:pPr>
            <w:r>
              <w:rPr>
                <w:rFonts w:ascii="Calibri" w:hAnsi="Calibri"/>
                <w:color w:val="000000"/>
                <w:sz w:val="18"/>
                <w:szCs w:val="18"/>
              </w:rPr>
              <w:t>88</w:t>
            </w:r>
            <w:r w:rsidR="00F23DFA">
              <w:rPr>
                <w:rFonts w:ascii="Calibri" w:hAnsi="Calibri"/>
                <w:color w:val="000000"/>
                <w:sz w:val="18"/>
                <w:szCs w:val="18"/>
              </w:rPr>
              <w:t>13</w:t>
            </w:r>
            <w:r>
              <w:rPr>
                <w:rFonts w:ascii="Calibri" w:hAnsi="Calibri"/>
                <w:color w:val="000000"/>
                <w:sz w:val="18"/>
                <w:szCs w:val="18"/>
              </w:rPr>
              <w:t>,</w:t>
            </w:r>
            <w:r w:rsidR="00F23DFA">
              <w:rPr>
                <w:rFonts w:ascii="Calibri" w:hAnsi="Calibri"/>
                <w:color w:val="000000"/>
                <w:sz w:val="18"/>
                <w:szCs w:val="18"/>
              </w:rPr>
              <w:t>2</w:t>
            </w:r>
            <w:r>
              <w:rPr>
                <w:rFonts w:ascii="Calibri" w:hAnsi="Calibri"/>
                <w:color w:val="000000"/>
                <w:sz w:val="18"/>
                <w:szCs w:val="18"/>
              </w:rPr>
              <w:t>0</w:t>
            </w:r>
          </w:p>
        </w:tc>
        <w:tc>
          <w:tcPr>
            <w:tcW w:w="757"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DC3473">
        <w:trPr>
          <w:trHeight w:val="300"/>
        </w:trPr>
        <w:tc>
          <w:tcPr>
            <w:tcW w:w="3485" w:type="dxa"/>
            <w:shd w:val="clear" w:color="auto" w:fill="auto"/>
            <w:noWrap/>
            <w:vAlign w:val="bottom"/>
            <w:hideMark/>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CALZADAS (CRUCE DE CALLES Y/O AVENIDAS)</w:t>
            </w:r>
          </w:p>
        </w:tc>
        <w:tc>
          <w:tcPr>
            <w:tcW w:w="945" w:type="dxa"/>
            <w:shd w:val="clear" w:color="auto" w:fill="auto"/>
            <w:noWrap/>
            <w:vAlign w:val="center"/>
            <w:hideMark/>
          </w:tcPr>
          <w:p w:rsidR="002136C5" w:rsidRDefault="002136C5" w:rsidP="00F23DFA">
            <w:pPr>
              <w:jc w:val="center"/>
              <w:rPr>
                <w:rFonts w:ascii="Calibri" w:hAnsi="Calibri"/>
                <w:color w:val="000000"/>
                <w:sz w:val="18"/>
                <w:szCs w:val="18"/>
              </w:rPr>
            </w:pPr>
            <w:r>
              <w:rPr>
                <w:rFonts w:ascii="Calibri" w:hAnsi="Calibri"/>
                <w:color w:val="000000"/>
                <w:sz w:val="18"/>
                <w:szCs w:val="18"/>
              </w:rPr>
              <w:t>1</w:t>
            </w:r>
            <w:r w:rsidR="00F23DFA">
              <w:rPr>
                <w:rFonts w:ascii="Calibri" w:hAnsi="Calibri"/>
                <w:color w:val="000000"/>
                <w:sz w:val="18"/>
                <w:szCs w:val="18"/>
              </w:rPr>
              <w:t>210</w:t>
            </w:r>
            <w:r>
              <w:rPr>
                <w:rFonts w:ascii="Calibri" w:hAnsi="Calibri"/>
                <w:color w:val="000000"/>
                <w:sz w:val="18"/>
                <w:szCs w:val="18"/>
              </w:rPr>
              <w:t>,00</w:t>
            </w:r>
          </w:p>
        </w:tc>
        <w:tc>
          <w:tcPr>
            <w:tcW w:w="808"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10"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2136C5" w:rsidRDefault="00F23DFA" w:rsidP="002136C5">
            <w:pPr>
              <w:jc w:val="center"/>
              <w:rPr>
                <w:rFonts w:ascii="Calibri" w:hAnsi="Calibri"/>
                <w:color w:val="000000"/>
                <w:sz w:val="18"/>
                <w:szCs w:val="18"/>
              </w:rPr>
            </w:pPr>
            <w:r>
              <w:rPr>
                <w:rFonts w:ascii="Calibri" w:hAnsi="Calibri"/>
                <w:color w:val="000000"/>
                <w:sz w:val="18"/>
                <w:szCs w:val="18"/>
              </w:rPr>
              <w:t>726,0</w:t>
            </w:r>
            <w:r w:rsidR="002136C5">
              <w:rPr>
                <w:rFonts w:ascii="Calibri" w:hAnsi="Calibri"/>
                <w:color w:val="000000"/>
                <w:sz w:val="18"/>
                <w:szCs w:val="18"/>
              </w:rPr>
              <w:t>0</w:t>
            </w:r>
          </w:p>
        </w:tc>
        <w:tc>
          <w:tcPr>
            <w:tcW w:w="757"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DC3473">
        <w:trPr>
          <w:trHeight w:val="300"/>
        </w:trPr>
        <w:tc>
          <w:tcPr>
            <w:tcW w:w="3485" w:type="dxa"/>
            <w:shd w:val="clear" w:color="auto" w:fill="auto"/>
            <w:noWrap/>
            <w:vAlign w:val="bottom"/>
            <w:hideMark/>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CRUCE DE QUEBRADAS</w:t>
            </w:r>
          </w:p>
        </w:tc>
        <w:tc>
          <w:tcPr>
            <w:tcW w:w="945" w:type="dxa"/>
            <w:shd w:val="clear" w:color="auto" w:fill="auto"/>
            <w:noWrap/>
            <w:vAlign w:val="center"/>
            <w:hideMark/>
          </w:tcPr>
          <w:p w:rsidR="002136C5" w:rsidRDefault="002136C5" w:rsidP="002136C5">
            <w:pPr>
              <w:jc w:val="center"/>
              <w:rPr>
                <w:rFonts w:ascii="Calibri" w:hAnsi="Calibri"/>
                <w:color w:val="000000"/>
                <w:sz w:val="18"/>
                <w:szCs w:val="18"/>
              </w:rPr>
            </w:pPr>
            <w:r>
              <w:rPr>
                <w:rFonts w:ascii="Calibri" w:hAnsi="Calibri"/>
                <w:color w:val="000000"/>
                <w:sz w:val="18"/>
                <w:szCs w:val="18"/>
              </w:rPr>
              <w:t>153,00</w:t>
            </w:r>
          </w:p>
        </w:tc>
        <w:tc>
          <w:tcPr>
            <w:tcW w:w="808"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10" w:type="dxa"/>
            <w:shd w:val="clear" w:color="auto" w:fill="auto"/>
            <w:noWrap/>
            <w:vAlign w:val="center"/>
            <w:hideMark/>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2136C5" w:rsidRDefault="002136C5" w:rsidP="002136C5">
            <w:pPr>
              <w:jc w:val="center"/>
              <w:rPr>
                <w:rFonts w:ascii="Calibri" w:hAnsi="Calibri"/>
                <w:color w:val="000000"/>
                <w:sz w:val="18"/>
                <w:szCs w:val="18"/>
              </w:rPr>
            </w:pPr>
            <w:r>
              <w:rPr>
                <w:rFonts w:ascii="Calibri" w:hAnsi="Calibri"/>
                <w:color w:val="000000"/>
                <w:sz w:val="18"/>
                <w:szCs w:val="18"/>
              </w:rPr>
              <w:t>91,80</w:t>
            </w:r>
          </w:p>
        </w:tc>
        <w:tc>
          <w:tcPr>
            <w:tcW w:w="757" w:type="dxa"/>
            <w:shd w:val="clear" w:color="auto" w:fill="auto"/>
            <w:noWrap/>
            <w:vAlign w:val="bottom"/>
            <w:hideMark/>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DC3473">
        <w:trPr>
          <w:trHeight w:val="300"/>
        </w:trPr>
        <w:tc>
          <w:tcPr>
            <w:tcW w:w="3485" w:type="dxa"/>
            <w:shd w:val="clear" w:color="auto" w:fill="auto"/>
            <w:noWrap/>
            <w:vAlign w:val="bottom"/>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DENTRO DDV DE ABC</w:t>
            </w:r>
          </w:p>
        </w:tc>
        <w:tc>
          <w:tcPr>
            <w:tcW w:w="945" w:type="dxa"/>
            <w:shd w:val="clear" w:color="auto" w:fill="auto"/>
            <w:noWrap/>
            <w:vAlign w:val="center"/>
          </w:tcPr>
          <w:p w:rsidR="002136C5" w:rsidRDefault="002136C5" w:rsidP="00F23DFA">
            <w:pPr>
              <w:jc w:val="center"/>
              <w:rPr>
                <w:rFonts w:ascii="Calibri" w:hAnsi="Calibri"/>
                <w:color w:val="000000"/>
                <w:sz w:val="18"/>
                <w:szCs w:val="18"/>
              </w:rPr>
            </w:pPr>
            <w:r>
              <w:rPr>
                <w:rFonts w:ascii="Calibri" w:hAnsi="Calibri"/>
                <w:color w:val="000000"/>
                <w:sz w:val="18"/>
                <w:szCs w:val="18"/>
              </w:rPr>
              <w:t>28</w:t>
            </w:r>
            <w:r w:rsidR="00F23DFA">
              <w:rPr>
                <w:rFonts w:ascii="Calibri" w:hAnsi="Calibri"/>
                <w:color w:val="000000"/>
                <w:sz w:val="18"/>
                <w:szCs w:val="18"/>
              </w:rPr>
              <w:t>16</w:t>
            </w:r>
            <w:r>
              <w:rPr>
                <w:rFonts w:ascii="Calibri" w:hAnsi="Calibri"/>
                <w:color w:val="000000"/>
                <w:sz w:val="18"/>
                <w:szCs w:val="18"/>
              </w:rPr>
              <w:t>,00</w:t>
            </w:r>
          </w:p>
        </w:tc>
        <w:tc>
          <w:tcPr>
            <w:tcW w:w="808"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0,6</w:t>
            </w:r>
          </w:p>
        </w:tc>
        <w:tc>
          <w:tcPr>
            <w:tcW w:w="993"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10" w:type="dxa"/>
            <w:shd w:val="clear" w:color="auto" w:fill="auto"/>
            <w:noWrap/>
            <w:vAlign w:val="center"/>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tcPr>
          <w:p w:rsidR="002136C5" w:rsidRDefault="002136C5" w:rsidP="00F23DFA">
            <w:pPr>
              <w:jc w:val="center"/>
              <w:rPr>
                <w:rFonts w:ascii="Calibri" w:hAnsi="Calibri"/>
                <w:color w:val="000000"/>
                <w:sz w:val="18"/>
                <w:szCs w:val="18"/>
              </w:rPr>
            </w:pPr>
            <w:r>
              <w:rPr>
                <w:rFonts w:ascii="Calibri" w:hAnsi="Calibri"/>
                <w:color w:val="000000"/>
                <w:sz w:val="18"/>
                <w:szCs w:val="18"/>
              </w:rPr>
              <w:t>25</w:t>
            </w:r>
            <w:r w:rsidR="00F23DFA">
              <w:rPr>
                <w:rFonts w:ascii="Calibri" w:hAnsi="Calibri"/>
                <w:color w:val="000000"/>
                <w:sz w:val="18"/>
                <w:szCs w:val="18"/>
              </w:rPr>
              <w:t>34</w:t>
            </w:r>
            <w:r>
              <w:rPr>
                <w:rFonts w:ascii="Calibri" w:hAnsi="Calibri"/>
                <w:color w:val="000000"/>
                <w:sz w:val="18"/>
                <w:szCs w:val="18"/>
              </w:rPr>
              <w:t>,</w:t>
            </w:r>
            <w:r w:rsidR="00F23DFA">
              <w:rPr>
                <w:rFonts w:ascii="Calibri" w:hAnsi="Calibri"/>
                <w:color w:val="000000"/>
                <w:sz w:val="18"/>
                <w:szCs w:val="18"/>
              </w:rPr>
              <w:t>4</w:t>
            </w:r>
            <w:r>
              <w:rPr>
                <w:rFonts w:ascii="Calibri" w:hAnsi="Calibri"/>
                <w:color w:val="000000"/>
                <w:sz w:val="18"/>
                <w:szCs w:val="18"/>
              </w:rPr>
              <w:t>0</w:t>
            </w:r>
          </w:p>
        </w:tc>
        <w:tc>
          <w:tcPr>
            <w:tcW w:w="757" w:type="dxa"/>
            <w:shd w:val="clear" w:color="auto" w:fill="auto"/>
            <w:noWrap/>
            <w:vAlign w:val="bottom"/>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DC3473">
        <w:trPr>
          <w:trHeight w:val="300"/>
        </w:trPr>
        <w:tc>
          <w:tcPr>
            <w:tcW w:w="3485" w:type="dxa"/>
            <w:shd w:val="clear" w:color="auto" w:fill="auto"/>
            <w:noWrap/>
            <w:vAlign w:val="bottom"/>
          </w:tcPr>
          <w:p w:rsidR="002136C5" w:rsidRPr="0026153F" w:rsidRDefault="002136C5" w:rsidP="002136C5">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CRUCE DE CARRETERA (A AMBOS LADOS DE LA PERFORACIÓN SUBTERRÁNEA)</w:t>
            </w:r>
          </w:p>
        </w:tc>
        <w:tc>
          <w:tcPr>
            <w:tcW w:w="945" w:type="dxa"/>
            <w:shd w:val="clear" w:color="auto" w:fill="auto"/>
            <w:noWrap/>
            <w:vAlign w:val="center"/>
          </w:tcPr>
          <w:p w:rsidR="002136C5" w:rsidRDefault="002136C5" w:rsidP="002136C5">
            <w:pPr>
              <w:jc w:val="center"/>
              <w:rPr>
                <w:rFonts w:ascii="Calibri" w:hAnsi="Calibri"/>
                <w:color w:val="000000"/>
                <w:sz w:val="18"/>
                <w:szCs w:val="18"/>
              </w:rPr>
            </w:pPr>
            <w:r>
              <w:rPr>
                <w:rFonts w:ascii="Calibri" w:hAnsi="Calibri"/>
                <w:color w:val="000000"/>
                <w:sz w:val="18"/>
                <w:szCs w:val="18"/>
              </w:rPr>
              <w:t>12,00</w:t>
            </w:r>
          </w:p>
        </w:tc>
        <w:tc>
          <w:tcPr>
            <w:tcW w:w="808"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0,6</w:t>
            </w:r>
          </w:p>
        </w:tc>
        <w:tc>
          <w:tcPr>
            <w:tcW w:w="993" w:type="dxa"/>
            <w:shd w:val="clear" w:color="auto" w:fill="auto"/>
            <w:noWrap/>
            <w:vAlign w:val="center"/>
          </w:tcPr>
          <w:p w:rsidR="002136C5" w:rsidRPr="0026153F" w:rsidRDefault="002136C5" w:rsidP="002136C5">
            <w:pPr>
              <w:jc w:val="center"/>
              <w:rPr>
                <w:rFonts w:asciiTheme="minorHAnsi" w:hAnsiTheme="minorHAnsi"/>
                <w:color w:val="000000"/>
                <w:sz w:val="18"/>
                <w:szCs w:val="18"/>
              </w:rPr>
            </w:pPr>
            <w:r w:rsidRPr="0026153F">
              <w:rPr>
                <w:rFonts w:asciiTheme="minorHAnsi" w:hAnsiTheme="minorHAnsi"/>
                <w:color w:val="000000"/>
                <w:sz w:val="18"/>
                <w:szCs w:val="18"/>
              </w:rPr>
              <w:t>3,00</w:t>
            </w:r>
          </w:p>
        </w:tc>
        <w:tc>
          <w:tcPr>
            <w:tcW w:w="710" w:type="dxa"/>
            <w:shd w:val="clear" w:color="auto" w:fill="auto"/>
            <w:noWrap/>
            <w:vAlign w:val="center"/>
          </w:tcPr>
          <w:p w:rsidR="002136C5" w:rsidRPr="0026153F" w:rsidRDefault="002136C5" w:rsidP="002136C5">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tcPr>
          <w:p w:rsidR="002136C5" w:rsidRDefault="002136C5" w:rsidP="002136C5">
            <w:pPr>
              <w:jc w:val="center"/>
              <w:rPr>
                <w:rFonts w:ascii="Calibri" w:hAnsi="Calibri"/>
                <w:color w:val="000000"/>
                <w:sz w:val="18"/>
                <w:szCs w:val="18"/>
              </w:rPr>
            </w:pPr>
            <w:r>
              <w:rPr>
                <w:rFonts w:ascii="Calibri" w:hAnsi="Calibri"/>
                <w:color w:val="000000"/>
                <w:sz w:val="18"/>
                <w:szCs w:val="18"/>
              </w:rPr>
              <w:t>21,60</w:t>
            </w:r>
          </w:p>
        </w:tc>
        <w:tc>
          <w:tcPr>
            <w:tcW w:w="757" w:type="dxa"/>
            <w:shd w:val="clear" w:color="auto" w:fill="auto"/>
            <w:noWrap/>
            <w:vAlign w:val="bottom"/>
          </w:tcPr>
          <w:p w:rsidR="002136C5" w:rsidRPr="0026153F" w:rsidRDefault="002136C5" w:rsidP="002136C5">
            <w:pPr>
              <w:jc w:val="center"/>
              <w:rPr>
                <w:rFonts w:asciiTheme="minorHAnsi" w:hAnsiTheme="minorHAnsi"/>
                <w:color w:val="000000"/>
                <w:sz w:val="18"/>
                <w:szCs w:val="18"/>
                <w:lang w:val="en-US" w:eastAsia="en-US"/>
              </w:rPr>
            </w:pPr>
          </w:p>
        </w:tc>
      </w:tr>
      <w:tr w:rsidR="002136C5" w:rsidRPr="0026153F" w:rsidTr="002136C5">
        <w:trPr>
          <w:trHeight w:val="346"/>
        </w:trPr>
        <w:tc>
          <w:tcPr>
            <w:tcW w:w="3485" w:type="dxa"/>
            <w:shd w:val="clear" w:color="auto" w:fill="auto"/>
            <w:noWrap/>
            <w:vAlign w:val="bottom"/>
          </w:tcPr>
          <w:p w:rsidR="002136C5" w:rsidRPr="0026153F" w:rsidRDefault="002136C5" w:rsidP="002136C5">
            <w:pP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TOTAL</w:t>
            </w:r>
          </w:p>
        </w:tc>
        <w:tc>
          <w:tcPr>
            <w:tcW w:w="945"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808"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993"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710" w:type="dxa"/>
            <w:shd w:val="clear" w:color="auto" w:fill="auto"/>
            <w:noWrap/>
            <w:vAlign w:val="bottom"/>
            <w:hideMark/>
          </w:tcPr>
          <w:p w:rsidR="002136C5" w:rsidRPr="0026153F" w:rsidRDefault="002136C5" w:rsidP="002136C5">
            <w:pPr>
              <w:jc w:val="right"/>
              <w:rPr>
                <w:rFonts w:asciiTheme="minorHAnsi" w:hAnsiTheme="minorHAnsi"/>
                <w:color w:val="000000"/>
                <w:sz w:val="18"/>
                <w:szCs w:val="18"/>
                <w:lang w:val="en-US" w:eastAsia="en-US"/>
              </w:rPr>
            </w:pPr>
          </w:p>
        </w:tc>
        <w:tc>
          <w:tcPr>
            <w:tcW w:w="1130" w:type="dxa"/>
            <w:shd w:val="clear" w:color="auto" w:fill="auto"/>
            <w:noWrap/>
            <w:vAlign w:val="center"/>
            <w:hideMark/>
          </w:tcPr>
          <w:p w:rsidR="002136C5" w:rsidRPr="002136C5" w:rsidRDefault="002136C5" w:rsidP="00F23DFA">
            <w:pPr>
              <w:jc w:val="center"/>
              <w:rPr>
                <w:b/>
                <w:bCs/>
                <w:color w:val="000000"/>
                <w:sz w:val="20"/>
                <w:szCs w:val="20"/>
              </w:rPr>
            </w:pPr>
            <w:r w:rsidRPr="002136C5">
              <w:rPr>
                <w:rFonts w:ascii="Calibri" w:hAnsi="Calibri"/>
                <w:b/>
                <w:color w:val="000000"/>
                <w:sz w:val="18"/>
                <w:szCs w:val="18"/>
              </w:rPr>
              <w:t>121</w:t>
            </w:r>
            <w:r w:rsidR="00F23DFA">
              <w:rPr>
                <w:rFonts w:ascii="Calibri" w:hAnsi="Calibri"/>
                <w:b/>
                <w:color w:val="000000"/>
                <w:sz w:val="18"/>
                <w:szCs w:val="18"/>
              </w:rPr>
              <w:t>87</w:t>
            </w:r>
            <w:r w:rsidRPr="002136C5">
              <w:rPr>
                <w:rFonts w:ascii="Calibri" w:hAnsi="Calibri"/>
                <w:b/>
                <w:color w:val="000000"/>
                <w:sz w:val="18"/>
                <w:szCs w:val="18"/>
              </w:rPr>
              <w:t>,</w:t>
            </w:r>
            <w:r w:rsidR="00F23DFA">
              <w:rPr>
                <w:rFonts w:ascii="Calibri" w:hAnsi="Calibri"/>
                <w:b/>
                <w:color w:val="000000"/>
                <w:sz w:val="18"/>
                <w:szCs w:val="18"/>
              </w:rPr>
              <w:t>0</w:t>
            </w:r>
            <w:r w:rsidRPr="002136C5">
              <w:rPr>
                <w:rFonts w:ascii="Calibri" w:hAnsi="Calibri"/>
                <w:b/>
                <w:color w:val="000000"/>
                <w:sz w:val="18"/>
                <w:szCs w:val="18"/>
              </w:rPr>
              <w:t>0</w:t>
            </w:r>
          </w:p>
        </w:tc>
        <w:tc>
          <w:tcPr>
            <w:tcW w:w="757" w:type="dxa"/>
            <w:shd w:val="clear" w:color="auto" w:fill="auto"/>
            <w:noWrap/>
            <w:vAlign w:val="center"/>
            <w:hideMark/>
          </w:tcPr>
          <w:p w:rsidR="002136C5" w:rsidRPr="0026153F" w:rsidRDefault="002136C5" w:rsidP="002136C5">
            <w:pPr>
              <w:jc w:val="cente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m³</w:t>
            </w:r>
          </w:p>
        </w:tc>
      </w:tr>
    </w:tbl>
    <w:p w:rsidR="006D79FA" w:rsidRDefault="006D79FA" w:rsidP="006D79FA">
      <w:pPr>
        <w:pStyle w:val="PARRAFO"/>
        <w:spacing w:after="0" w:afterAutospacing="0" w:line="240" w:lineRule="auto"/>
        <w:rPr>
          <w:b/>
          <w:sz w:val="20"/>
          <w:szCs w:val="20"/>
        </w:rPr>
      </w:pPr>
    </w:p>
    <w:p w:rsidR="00C2574D" w:rsidRPr="005A3330" w:rsidRDefault="00C2574D" w:rsidP="00C2574D">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Pr="006D2679" w:rsidRDefault="00C2574D" w:rsidP="006D79FA">
      <w:pPr>
        <w:pStyle w:val="PARRAFO"/>
        <w:spacing w:after="0" w:afterAutospacing="0" w:line="240" w:lineRule="auto"/>
        <w:rPr>
          <w:b/>
          <w:sz w:val="20"/>
          <w:szCs w:val="20"/>
        </w:rPr>
      </w:pPr>
    </w:p>
    <w:p w:rsidR="009113B2" w:rsidRPr="006D2679" w:rsidRDefault="009113B2" w:rsidP="004B23A7">
      <w:pPr>
        <w:pStyle w:val="PARRAFO"/>
        <w:numPr>
          <w:ilvl w:val="1"/>
          <w:numId w:val="27"/>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sidR="00DC39BA">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r w:rsidR="006D79FA" w:rsidRPr="006D2679">
        <w:rPr>
          <w:rFonts w:asciiTheme="minorHAnsi" w:hAnsiTheme="minorHAnsi" w:cstheme="minorHAnsi"/>
          <w:kern w:val="28"/>
          <w:sz w:val="20"/>
          <w:szCs w:val="20"/>
          <w:lang w:val="es-ES_tradnl"/>
        </w:rPr>
        <w:t>.</w:t>
      </w:r>
    </w:p>
    <w:p w:rsidR="00DC3473" w:rsidRPr="006D2679" w:rsidRDefault="00DC3473" w:rsidP="0016569B">
      <w:pPr>
        <w:jc w:val="both"/>
        <w:rPr>
          <w:rFonts w:asciiTheme="minorHAnsi" w:hAnsiTheme="minorHAnsi" w:cstheme="minorHAnsi"/>
          <w:kern w:val="28"/>
          <w:sz w:val="20"/>
          <w:szCs w:val="20"/>
          <w:lang w:val="es-ES_tradnl"/>
        </w:rPr>
      </w:pPr>
    </w:p>
    <w:p w:rsidR="009113B2" w:rsidRPr="006D2679" w:rsidRDefault="006D79FA"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en </w:t>
      </w:r>
      <w:r w:rsidR="00DC39BA">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sidR="00DC39BA">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sidR="00DC39BA">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sidR="00DC39BA">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sidR="00DC39BA">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1"/>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sidR="00DC39BA">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w:t>
      </w:r>
      <w:r w:rsidRPr="006D2679">
        <w:rPr>
          <w:rFonts w:asciiTheme="minorHAnsi" w:hAnsiTheme="minorHAnsi" w:cstheme="minorHAnsi"/>
          <w:kern w:val="28"/>
          <w:sz w:val="20"/>
          <w:szCs w:val="20"/>
          <w:lang w:val="es-ES_tradnl"/>
        </w:rPr>
        <w:lastRenderedPageBreak/>
        <w:t xml:space="preserve">u otros en forma inmediata y a satisfacción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sidR="00DC39BA">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2"/>
    </w:p>
    <w:p w:rsidR="00265F81" w:rsidRDefault="00265F81"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w:t>
      </w:r>
      <w:r w:rsidR="00C2574D" w:rsidRPr="001C4082">
        <w:rPr>
          <w:rFonts w:asciiTheme="minorHAnsi" w:hAnsiTheme="minorHAnsi" w:cstheme="minorHAnsi"/>
          <w:kern w:val="28"/>
          <w:sz w:val="20"/>
          <w:szCs w:val="20"/>
          <w:lang w:val="es-ES_tradnl"/>
        </w:rPr>
        <w:t xml:space="preserve">de acuerdo a los planos e instrucciones emitidas del SUPERVISOR </w:t>
      </w:r>
      <w:r w:rsidR="00C2574D">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sidR="007E192B">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DC39BA">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sidR="00DC39BA">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sidR="00DC39BA">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sidR="00DC39BA">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sidR="00DC39BA">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sidR="00DC39BA">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sidR="00DC39BA">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DC39BA">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sidR="00DF3343">
        <w:rPr>
          <w:sz w:val="20"/>
          <w:szCs w:val="20"/>
          <w:lang w:val="es-ES_tradnl"/>
        </w:rPr>
        <w:t>de Obra</w:t>
      </w:r>
      <w:r w:rsidR="00040CBE">
        <w:rPr>
          <w:sz w:val="20"/>
          <w:szCs w:val="20"/>
          <w:lang w:val="es-ES_tradnl"/>
        </w:rPr>
        <w:t xml:space="preserve"> </w:t>
      </w:r>
      <w:r w:rsidRPr="006D2679">
        <w:rPr>
          <w:sz w:val="20"/>
          <w:szCs w:val="20"/>
          <w:lang w:val="es-ES_tradnl"/>
        </w:rPr>
        <w:t xml:space="preserve">y el afectado (Pudiendo ser este el vecino o bien una empresa privada o estatal). </w:t>
      </w:r>
      <w:r w:rsidRPr="006D2679">
        <w:rPr>
          <w:sz w:val="20"/>
          <w:szCs w:val="20"/>
        </w:rPr>
        <w:t>La ejec</w:t>
      </w:r>
      <w:r w:rsidR="00DF3343">
        <w:rPr>
          <w:sz w:val="20"/>
          <w:szCs w:val="20"/>
        </w:rPr>
        <w:t>ución de la actividad conllevará</w:t>
      </w:r>
      <w:r w:rsidRPr="006D2679">
        <w:rPr>
          <w:sz w:val="20"/>
          <w:szCs w:val="20"/>
        </w:rPr>
        <w:t xml:space="preserve">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sidR="00DF3343">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sidR="00DF3343">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sidR="00DF3343">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caso de excavarse por debajo del límite inferior especificado en los planos de construcción o indicados por el SUPERVISOR </w:t>
      </w:r>
      <w:r w:rsidR="00DF3343">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sidR="00040CBE">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sidR="00DF3343">
        <w:rPr>
          <w:rFonts w:asciiTheme="minorHAnsi" w:hAnsiTheme="minorHAnsi" w:cstheme="minorHAnsi"/>
          <w:sz w:val="20"/>
          <w:szCs w:val="20"/>
        </w:rPr>
        <w:t>r</w:t>
      </w:r>
      <w:r w:rsidR="001E4FF5">
        <w:rPr>
          <w:rFonts w:asciiTheme="minorHAnsi" w:hAnsiTheme="minorHAnsi" w:cstheme="minorHAnsi"/>
          <w:sz w:val="20"/>
          <w:szCs w:val="20"/>
        </w:rPr>
        <w:t>á</w:t>
      </w:r>
      <w:r w:rsidRPr="006D2679">
        <w:rPr>
          <w:rFonts w:asciiTheme="minorHAnsi" w:hAnsiTheme="minorHAnsi" w:cstheme="minorHAnsi"/>
          <w:sz w:val="20"/>
          <w:szCs w:val="20"/>
        </w:rPr>
        <w:t>n con maquinaria, el CONTRATISTA deberá tener el cuidado de no dañar</w:t>
      </w:r>
      <w:r w:rsidR="00DF3343">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sidR="007E192B">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6D79FA" w:rsidRDefault="006D79FA" w:rsidP="0016569B">
      <w:pPr>
        <w:jc w:val="both"/>
        <w:rPr>
          <w:rFonts w:asciiTheme="minorHAnsi" w:hAnsiTheme="minorHAnsi" w:cstheme="minorHAnsi"/>
          <w:sz w:val="20"/>
          <w:szCs w:val="20"/>
        </w:rPr>
      </w:pPr>
    </w:p>
    <w:p w:rsidR="00040CBE" w:rsidRPr="001C4082" w:rsidRDefault="00040CBE" w:rsidP="00040CB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0CBE" w:rsidRPr="006D2679" w:rsidRDefault="00040CBE"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sidR="00DF3343">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7"/>
    </w:p>
    <w:p w:rsidR="00040CBE" w:rsidRDefault="00040CBE" w:rsidP="0016569B">
      <w:pPr>
        <w:jc w:val="both"/>
        <w:rPr>
          <w:rFonts w:asciiTheme="minorHAnsi" w:eastAsia="Arial Unicode MS" w:hAnsiTheme="minorHAnsi" w:cstheme="minorHAnsi"/>
          <w:iCs/>
          <w:sz w:val="20"/>
          <w:szCs w:val="20"/>
          <w:lang w:val="es-ES_tradnl"/>
        </w:rPr>
      </w:pPr>
    </w:p>
    <w:p w:rsidR="00040CBE" w:rsidRPr="001C4082" w:rsidRDefault="00040CBE" w:rsidP="00040CB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040CBE" w:rsidRPr="006D2679" w:rsidRDefault="00040CBE"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B46D07" w:rsidRDefault="00B46D07" w:rsidP="0089710A">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B46D07" w:rsidRDefault="00B46D07" w:rsidP="00B46D07">
      <w:pPr>
        <w:contextualSpacing/>
        <w:jc w:val="both"/>
        <w:rPr>
          <w:rFonts w:asciiTheme="minorHAnsi" w:hAnsiTheme="minorHAnsi" w:cstheme="minorHAnsi"/>
          <w:sz w:val="20"/>
          <w:szCs w:val="20"/>
        </w:rPr>
      </w:pP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B46D07" w:rsidRDefault="00B46D07" w:rsidP="00B46D07">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both"/>
        <w:rPr>
          <w:rFonts w:asciiTheme="minorHAnsi" w:hAnsiTheme="minorHAnsi" w:cstheme="minorHAnsi"/>
          <w:sz w:val="20"/>
          <w:szCs w:val="20"/>
        </w:rPr>
      </w:pPr>
      <w:r>
        <w:rPr>
          <w:noProof/>
        </w:rPr>
        <w:lastRenderedPageBreak/>
        <w:drawing>
          <wp:inline distT="0" distB="0" distL="0" distR="0" wp14:anchorId="7594CB6A" wp14:editId="684CAAD9">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noProof/>
        </w:rPr>
        <w:drawing>
          <wp:inline distT="0" distB="0" distL="0" distR="0" wp14:anchorId="60434516" wp14:editId="0FBE394F">
            <wp:extent cx="5760000" cy="171372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center"/>
        <w:rPr>
          <w:rFonts w:asciiTheme="minorHAnsi" w:hAnsiTheme="minorHAnsi" w:cstheme="minorHAnsi"/>
          <w:sz w:val="20"/>
          <w:szCs w:val="20"/>
        </w:rPr>
      </w:pPr>
      <w:r>
        <w:rPr>
          <w:noProof/>
        </w:rPr>
        <w:lastRenderedPageBreak/>
        <w:drawing>
          <wp:inline distT="0" distB="0" distL="0" distR="0" wp14:anchorId="0FA936C9" wp14:editId="69A78180">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B46D07" w:rsidRDefault="00B46D07" w:rsidP="00B46D07">
      <w:pPr>
        <w:spacing w:after="120"/>
        <w:jc w:val="both"/>
        <w:rPr>
          <w:rFonts w:asciiTheme="minorHAnsi" w:eastAsia="Arial Unicode MS" w:hAnsiTheme="minorHAnsi" w:cstheme="minorHAnsi"/>
          <w:b/>
          <w:sz w:val="20"/>
          <w:szCs w:val="20"/>
          <w:lang w:val="es-ES_tradnl"/>
        </w:rPr>
      </w:pPr>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Cruce con líneas enterradas existentes</w:t>
      </w:r>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sidR="00DF3343">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8"/>
    </w:p>
    <w:p w:rsidR="009113B2" w:rsidRPr="00DF3343"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w:t>
      </w:r>
      <w:r w:rsidR="00DF3343">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29"/>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 xml:space="preserve">La distancia mínima de separación del cruce que se genere con el Tendido de tubería de gas con otros sistemas, será de 30 cm o bajo evaluación del SUPERVISOR </w:t>
      </w:r>
      <w:r w:rsidR="00DF3343">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0"/>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Paralelismo c</w:t>
      </w:r>
      <w:bookmarkStart w:id="31" w:name="_Toc314666624"/>
      <w:r w:rsidRPr="00AD5848">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sidR="00DF3343">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sidR="00F67FC8">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sidR="00F67FC8">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sidR="00F67FC8">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AD5848" w:rsidRDefault="009113B2" w:rsidP="00AD5848">
      <w:pPr>
        <w:pStyle w:val="Prrafodelista"/>
        <w:numPr>
          <w:ilvl w:val="0"/>
          <w:numId w:val="12"/>
        </w:numPr>
        <w:spacing w:after="120"/>
        <w:contextualSpacing/>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lastRenderedPageBreak/>
        <w:t>Excavación para interconexiones</w:t>
      </w:r>
    </w:p>
    <w:p w:rsidR="009113B2" w:rsidRPr="006D2679" w:rsidRDefault="009113B2" w:rsidP="0089710A">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AD5848" w:rsidRDefault="00AD5848" w:rsidP="00AD5848">
      <w:pPr>
        <w:pStyle w:val="Estilo1"/>
        <w:ind w:left="360"/>
        <w:rPr>
          <w:rFonts w:asciiTheme="minorHAnsi" w:hAnsiTheme="minorHAnsi" w:cstheme="minorHAnsi"/>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FF5379">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FF5379" w:rsidRDefault="00FF5379" w:rsidP="00FF5379">
      <w:pPr>
        <w:jc w:val="both"/>
        <w:rPr>
          <w:rFonts w:asciiTheme="minorHAnsi" w:hAnsiTheme="minorHAnsi" w:cstheme="minorHAnsi"/>
          <w:b/>
          <w:sz w:val="20"/>
          <w:szCs w:val="20"/>
        </w:rPr>
      </w:pPr>
    </w:p>
    <w:p w:rsidR="00633FAE" w:rsidRDefault="00633FAE" w:rsidP="00FF5379">
      <w:pPr>
        <w:jc w:val="both"/>
        <w:rPr>
          <w:rFonts w:asciiTheme="minorHAnsi" w:hAnsiTheme="minorHAnsi" w:cstheme="minorHAnsi"/>
          <w:b/>
          <w:sz w:val="20"/>
          <w:szCs w:val="20"/>
        </w:rPr>
      </w:pPr>
    </w:p>
    <w:p w:rsidR="00FF5379" w:rsidRPr="00C2574D" w:rsidRDefault="00FF5379" w:rsidP="004B23A7">
      <w:pPr>
        <w:pStyle w:val="Ttulo2"/>
        <w:numPr>
          <w:ilvl w:val="0"/>
          <w:numId w:val="27"/>
        </w:numPr>
        <w:spacing w:before="0"/>
        <w:jc w:val="both"/>
        <w:rPr>
          <w:rFonts w:asciiTheme="minorHAnsi" w:hAnsiTheme="minorHAnsi" w:cstheme="minorHAnsi"/>
          <w:b/>
          <w:color w:val="auto"/>
          <w:sz w:val="20"/>
          <w:szCs w:val="20"/>
        </w:rPr>
      </w:pPr>
      <w:r w:rsidRPr="00C2574D">
        <w:rPr>
          <w:rFonts w:asciiTheme="minorHAnsi" w:hAnsiTheme="minorHAnsi" w:cstheme="minorHAnsi"/>
          <w:b/>
          <w:color w:val="auto"/>
          <w:sz w:val="20"/>
          <w:szCs w:val="20"/>
        </w:rPr>
        <w:lastRenderedPageBreak/>
        <w:t xml:space="preserve">TENDIDO DE TUBERÍA </w:t>
      </w:r>
    </w:p>
    <w:p w:rsidR="00FF5379" w:rsidRPr="006D2679" w:rsidRDefault="00FF5379" w:rsidP="00FF5379">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FF5379" w:rsidRPr="006D2679" w:rsidRDefault="00FF5379" w:rsidP="00FF5379">
      <w:pPr>
        <w:jc w:val="both"/>
        <w:rPr>
          <w:rFonts w:asciiTheme="minorHAnsi" w:hAnsiTheme="minorHAnsi" w:cstheme="minorHAnsi"/>
          <w:b/>
          <w:sz w:val="20"/>
          <w:szCs w:val="20"/>
          <w:vertAlign w:val="superscript"/>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F5379" w:rsidRPr="006D2679" w:rsidRDefault="00FF5379" w:rsidP="00FF5379">
      <w:pPr>
        <w:pStyle w:val="Estilo1"/>
        <w:ind w:left="780"/>
        <w:rPr>
          <w:rFonts w:asciiTheme="minorHAnsi" w:hAnsiTheme="minorHAnsi" w:cstheme="minorHAnsi"/>
          <w:kern w:val="28"/>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FF5379" w:rsidRPr="006D2679" w:rsidRDefault="00FF5379" w:rsidP="00FF5379">
      <w:pPr>
        <w:jc w:val="both"/>
        <w:rPr>
          <w:rFonts w:asciiTheme="minorHAnsi" w:hAnsiTheme="minorHAnsi" w:cstheme="minorHAnsi"/>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sidR="00606C35">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sidR="00606C35">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6C515E" w:rsidRPr="006D2679" w:rsidRDefault="006C515E"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FF5379" w:rsidRPr="006D2679" w:rsidRDefault="00FF5379" w:rsidP="00FF5379">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F5379" w:rsidRPr="006D2679" w:rsidTr="00040CBE">
        <w:trPr>
          <w:jc w:val="center"/>
        </w:trPr>
        <w:tc>
          <w:tcPr>
            <w:tcW w:w="392"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C37AA1" w:rsidRPr="006D2679" w:rsidRDefault="00C37AA1" w:rsidP="00C37AA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77355B" w:rsidP="001E4FF5">
            <w:pPr>
              <w:jc w:val="center"/>
              <w:rPr>
                <w:rFonts w:asciiTheme="minorHAnsi" w:hAnsiTheme="minorHAnsi" w:cs="Arial"/>
                <w:sz w:val="20"/>
                <w:szCs w:val="20"/>
                <w:lang w:val="es-ES_tradnl"/>
              </w:rPr>
            </w:pPr>
            <w:r>
              <w:rPr>
                <w:rFonts w:asciiTheme="minorHAnsi" w:hAnsiTheme="minorHAnsi" w:cs="Arial"/>
                <w:sz w:val="20"/>
                <w:szCs w:val="20"/>
                <w:lang w:val="es-ES_tradnl"/>
              </w:rPr>
              <w:t>5.4</w:t>
            </w:r>
            <w:r w:rsidR="001E4FF5">
              <w:rPr>
                <w:rFonts w:asciiTheme="minorHAnsi" w:hAnsiTheme="minorHAnsi" w:cs="Arial"/>
                <w:sz w:val="20"/>
                <w:szCs w:val="20"/>
                <w:lang w:val="es-ES_tradnl"/>
              </w:rPr>
              <w:t>6</w:t>
            </w:r>
            <w:r>
              <w:rPr>
                <w:rFonts w:asciiTheme="minorHAnsi" w:hAnsiTheme="minorHAnsi" w:cs="Arial"/>
                <w:sz w:val="20"/>
                <w:szCs w:val="20"/>
                <w:lang w:val="es-ES_tradnl"/>
              </w:rPr>
              <w:t>0</w:t>
            </w:r>
            <w:r w:rsidR="00C37AA1"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77355B" w:rsidP="00BC1FEF">
            <w:pPr>
              <w:jc w:val="center"/>
              <w:rPr>
                <w:rFonts w:asciiTheme="minorHAnsi" w:hAnsiTheme="minorHAnsi" w:cs="Arial"/>
                <w:sz w:val="20"/>
                <w:szCs w:val="20"/>
                <w:lang w:val="es-ES_tradnl"/>
              </w:rPr>
            </w:pPr>
            <w:r>
              <w:rPr>
                <w:rFonts w:asciiTheme="minorHAnsi" w:hAnsiTheme="minorHAnsi" w:cs="Arial"/>
                <w:sz w:val="20"/>
                <w:szCs w:val="20"/>
                <w:lang w:val="es-ES_tradnl"/>
              </w:rPr>
              <w:t>45</w:t>
            </w:r>
            <w:r w:rsidR="00BC1FEF">
              <w:rPr>
                <w:rFonts w:asciiTheme="minorHAnsi" w:hAnsiTheme="minorHAnsi" w:cs="Arial"/>
                <w:sz w:val="20"/>
                <w:szCs w:val="20"/>
                <w:lang w:val="es-ES_tradnl"/>
              </w:rPr>
              <w:t>5</w:t>
            </w:r>
            <w:r w:rsidR="00C37AA1" w:rsidRPr="006D2679">
              <w:rPr>
                <w:rFonts w:asciiTheme="minorHAnsi" w:hAnsiTheme="minorHAnsi" w:cs="Arial"/>
                <w:sz w:val="20"/>
                <w:szCs w:val="20"/>
                <w:lang w:val="es-ES_tradnl"/>
              </w:rPr>
              <w:t xml:space="preserve"> Barras</w:t>
            </w:r>
          </w:p>
        </w:tc>
      </w:tr>
      <w:tr w:rsidR="00C37AA1" w:rsidRPr="006D2679" w:rsidTr="00040CBE">
        <w:trPr>
          <w:jc w:val="center"/>
        </w:trPr>
        <w:tc>
          <w:tcPr>
            <w:tcW w:w="392" w:type="dxa"/>
            <w:shd w:val="clear" w:color="auto" w:fill="auto"/>
            <w:vAlign w:val="center"/>
          </w:tcPr>
          <w:p w:rsidR="00C37AA1" w:rsidRPr="006D2679" w:rsidRDefault="00DC3473" w:rsidP="00C37AA1">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C37AA1" w:rsidRPr="006D2679" w:rsidRDefault="00C37AA1" w:rsidP="00C37AA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77355B" w:rsidP="001E29EA">
            <w:pPr>
              <w:jc w:val="center"/>
              <w:rPr>
                <w:rFonts w:asciiTheme="minorHAnsi" w:hAnsiTheme="minorHAnsi" w:cs="Arial"/>
                <w:sz w:val="20"/>
                <w:szCs w:val="20"/>
                <w:lang w:val="es-ES_tradnl"/>
              </w:rPr>
            </w:pPr>
            <w:r>
              <w:rPr>
                <w:rFonts w:asciiTheme="minorHAnsi" w:hAnsiTheme="minorHAnsi" w:cs="Arial"/>
                <w:sz w:val="20"/>
                <w:szCs w:val="20"/>
                <w:lang w:val="es-ES_tradnl"/>
              </w:rPr>
              <w:t>20.</w:t>
            </w:r>
            <w:r w:rsidR="001E29EA">
              <w:rPr>
                <w:rFonts w:asciiTheme="minorHAnsi" w:hAnsiTheme="minorHAnsi" w:cs="Arial"/>
                <w:sz w:val="20"/>
                <w:szCs w:val="20"/>
                <w:lang w:val="es-ES_tradnl"/>
              </w:rPr>
              <w:t>8</w:t>
            </w:r>
            <w:r w:rsidR="00C37AA1">
              <w:rPr>
                <w:rFonts w:asciiTheme="minorHAnsi" w:hAnsiTheme="minorHAnsi" w:cs="Arial"/>
                <w:sz w:val="20"/>
                <w:szCs w:val="20"/>
                <w:lang w:val="es-ES_tradnl"/>
              </w:rPr>
              <w:t>00</w:t>
            </w:r>
            <w:r w:rsidR="00C37AA1" w:rsidRPr="00A77EAC">
              <w:rPr>
                <w:rFonts w:asciiTheme="minorHAnsi" w:hAnsiTheme="minorHAnsi" w:cs="Arial"/>
                <w:sz w:val="20"/>
                <w:szCs w:val="20"/>
                <w:lang w:val="es-ES_tradnl"/>
              </w:rPr>
              <w:t>,00</w:t>
            </w:r>
          </w:p>
        </w:tc>
        <w:tc>
          <w:tcPr>
            <w:tcW w:w="1984" w:type="dxa"/>
            <w:shd w:val="clear" w:color="auto" w:fill="auto"/>
            <w:vAlign w:val="center"/>
          </w:tcPr>
          <w:p w:rsidR="00C37AA1" w:rsidRPr="006D2679" w:rsidRDefault="001E29EA"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104</w:t>
            </w:r>
            <w:r w:rsidR="00C37AA1" w:rsidRPr="006D2679">
              <w:rPr>
                <w:rFonts w:asciiTheme="minorHAnsi" w:hAnsiTheme="minorHAnsi" w:cs="Arial"/>
                <w:sz w:val="20"/>
                <w:szCs w:val="20"/>
                <w:lang w:val="es-ES_tradnl"/>
              </w:rPr>
              <w:t xml:space="preserve"> Rollos</w:t>
            </w:r>
          </w:p>
        </w:tc>
      </w:tr>
    </w:tbl>
    <w:p w:rsidR="00FF5379" w:rsidRDefault="00FF5379" w:rsidP="00FF5379">
      <w:pPr>
        <w:pStyle w:val="Estilo1"/>
        <w:tabs>
          <w:tab w:val="left" w:pos="426"/>
        </w:tabs>
        <w:ind w:left="360" w:hanging="360"/>
        <w:rPr>
          <w:rFonts w:asciiTheme="minorHAnsi" w:hAnsi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sidR="00F67FC8">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6D2679">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Previo a su instalación la tubería deberá estar libre de tierra, polvo o cualquier otro material que se encuentre en su interior, para ello, los extremos debe</w:t>
      </w:r>
      <w:r w:rsidR="00606C35">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sidR="00606C35">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w:t>
      </w:r>
      <w:r w:rsidR="00606C35">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sidR="00606C35">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sidR="00606C35">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sidR="00606C35">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sidR="00606C35">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sidR="00606C35">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606C35" w:rsidP="00FF5379">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00FF5379" w:rsidRPr="006D2679">
        <w:rPr>
          <w:rFonts w:eastAsia="Times New Roman" w:cstheme="minorHAnsi"/>
          <w:sz w:val="20"/>
          <w:szCs w:val="20"/>
          <w:lang w:val="es-ES" w:eastAsia="es-ES"/>
        </w:rPr>
        <w:t xml:space="preserve">raslape máximo 0.40 m en tuberías menores o iguales a 63 mm a razón de evitar la mayor cantidad de longitud de perdida de tubería por concepto de Soldadura de accesorios. Si el CONTRATISTA, No </w:t>
      </w:r>
      <w:r w:rsidR="00FF5379" w:rsidRPr="006D2679">
        <w:rPr>
          <w:rFonts w:eastAsia="Times New Roman" w:cstheme="minorHAnsi"/>
          <w:sz w:val="20"/>
          <w:szCs w:val="20"/>
          <w:lang w:val="es-ES" w:eastAsia="es-ES"/>
        </w:rPr>
        <w:lastRenderedPageBreak/>
        <w:t>respetara es</w:t>
      </w:r>
      <w:r>
        <w:rPr>
          <w:rFonts w:eastAsia="Times New Roman" w:cstheme="minorHAnsi"/>
          <w:sz w:val="20"/>
          <w:szCs w:val="20"/>
          <w:lang w:val="es-ES" w:eastAsia="es-ES"/>
        </w:rPr>
        <w:t>ta longitud de traslape; quedará</w:t>
      </w:r>
      <w:r w:rsidR="00FF5379"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00FF5379" w:rsidRPr="006D2679">
        <w:rPr>
          <w:rFonts w:eastAsia="Times New Roman" w:cstheme="minorHAnsi"/>
          <w:sz w:val="20"/>
          <w:szCs w:val="20"/>
          <w:lang w:val="es-ES" w:eastAsia="es-ES"/>
        </w:rPr>
        <w:t>ubería perdida, cuando se realice la posterior devolución de materiales.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FF53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F5379" w:rsidRPr="006D2679" w:rsidRDefault="00FF5379" w:rsidP="00FF5379">
      <w:pPr>
        <w:pStyle w:val="Estilo1"/>
        <w:rPr>
          <w:rFonts w:asciiTheme="minorHAnsi" w:hAnsiTheme="minorHAnsi" w:cstheme="minorHAnsi"/>
          <w:iCs/>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sidR="00606C35">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FF5379" w:rsidRPr="006D2679" w:rsidRDefault="00FF5379"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E29EA" w:rsidRDefault="001E29EA" w:rsidP="00FF5379">
      <w:pPr>
        <w:jc w:val="both"/>
        <w:rPr>
          <w:rFonts w:asciiTheme="minorHAnsi" w:hAnsiTheme="minorHAnsi" w:cstheme="minorHAnsi"/>
          <w:sz w:val="20"/>
          <w:szCs w:val="20"/>
        </w:rPr>
      </w:pPr>
    </w:p>
    <w:p w:rsidR="001E29EA" w:rsidRDefault="001E29EA" w:rsidP="00FF5379">
      <w:pPr>
        <w:jc w:val="both"/>
        <w:rPr>
          <w:rFonts w:asciiTheme="minorHAnsi" w:hAnsiTheme="minorHAnsi" w:cstheme="minorHAnsi"/>
          <w:sz w:val="20"/>
          <w:szCs w:val="20"/>
        </w:rPr>
      </w:pPr>
    </w:p>
    <w:p w:rsidR="001E29EA" w:rsidRDefault="001E29EA" w:rsidP="00FF5379">
      <w:pPr>
        <w:jc w:val="both"/>
        <w:rPr>
          <w:rFonts w:asciiTheme="minorHAnsi" w:hAnsiTheme="minorHAnsi" w:cstheme="minorHAnsi"/>
          <w:sz w:val="20"/>
          <w:szCs w:val="20"/>
        </w:rPr>
      </w:pPr>
    </w:p>
    <w:p w:rsidR="001E29EA" w:rsidRPr="006D2679" w:rsidRDefault="001E29EA" w:rsidP="00FF5379">
      <w:pPr>
        <w:jc w:val="both"/>
        <w:rPr>
          <w:rFonts w:asciiTheme="minorHAnsi" w:hAnsiTheme="minorHAnsi" w:cstheme="minorHAnsi"/>
          <w:sz w:val="20"/>
          <w:szCs w:val="20"/>
        </w:rPr>
      </w:pPr>
    </w:p>
    <w:p w:rsidR="00606C35" w:rsidRPr="006D2679" w:rsidRDefault="00606C35"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El </w:t>
      </w:r>
      <w:r w:rsidR="005A2EF7">
        <w:rPr>
          <w:rFonts w:asciiTheme="minorHAnsi" w:eastAsia="Times New Roman" w:hAnsiTheme="minorHAnsi" w:cstheme="minorHAnsi"/>
          <w:b w:val="0"/>
          <w:sz w:val="20"/>
          <w:szCs w:val="20"/>
          <w:lang w:val="es-ES"/>
        </w:rPr>
        <w:t>Contratista</w:t>
      </w:r>
      <w:r w:rsidRPr="006D2679">
        <w:rPr>
          <w:rFonts w:asciiTheme="minorHAnsi" w:eastAsia="Times New Roman" w:hAnsiTheme="minorHAnsi" w:cstheme="minorHAnsi"/>
          <w:b w:val="0"/>
          <w:sz w:val="20"/>
          <w:szCs w:val="20"/>
          <w:lang w:val="es-ES"/>
        </w:rPr>
        <w:t xml:space="preserve"> 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sidR="00BC1FEF">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06C35"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8E026C">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Default="001E29EA" w:rsidP="001E29EA">
      <w:pPr>
        <w:jc w:val="both"/>
        <w:rPr>
          <w:rFonts w:asciiTheme="minorHAnsi" w:hAnsiTheme="minorHAnsi" w:cstheme="minorHAnsi"/>
          <w:sz w:val="20"/>
          <w:szCs w:val="20"/>
        </w:rPr>
      </w:pPr>
    </w:p>
    <w:p w:rsidR="00606C35" w:rsidRPr="006D2679" w:rsidRDefault="008E026C" w:rsidP="00606C35">
      <w:pPr>
        <w:jc w:val="center"/>
        <w:rPr>
          <w:rFonts w:asciiTheme="minorHAnsi" w:eastAsia="Arial Unicode MS" w:hAnsiTheme="minorHAnsi" w:cstheme="minorHAnsi"/>
          <w:b/>
          <w:bCs/>
          <w:sz w:val="20"/>
          <w:szCs w:val="20"/>
        </w:rPr>
      </w:pPr>
      <w:r w:rsidRPr="00AC50EA">
        <w:rPr>
          <w:rFonts w:asciiTheme="minorHAnsi" w:hAnsiTheme="minorHAnsi" w:cstheme="minorHAnsi"/>
          <w:b/>
          <w:noProof/>
          <w:sz w:val="20"/>
          <w:szCs w:val="20"/>
        </w:rPr>
        <w:drawing>
          <wp:anchor distT="0" distB="0" distL="114300" distR="114300" simplePos="0" relativeHeight="251658239" behindDoc="1" locked="0" layoutInCell="1" allowOverlap="1" wp14:anchorId="14BED898" wp14:editId="78880426">
            <wp:simplePos x="0" y="0"/>
            <wp:positionH relativeFrom="column">
              <wp:posOffset>1225743</wp:posOffset>
            </wp:positionH>
            <wp:positionV relativeFrom="paragraph">
              <wp:posOffset>93179</wp:posOffset>
            </wp:positionV>
            <wp:extent cx="3519131" cy="1980000"/>
            <wp:effectExtent l="0" t="0" r="5715" b="127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31"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C35" w:rsidRPr="006D2679">
        <w:rPr>
          <w:rFonts w:asciiTheme="minorHAnsi" w:eastAsia="Arial Unicode MS" w:hAnsiTheme="minorHAnsi" w:cstheme="minorHAnsi"/>
          <w:b/>
          <w:bCs/>
          <w:sz w:val="20"/>
          <w:szCs w:val="20"/>
        </w:rPr>
        <w:t>GRAFICO 1 (Dimensiones)</w:t>
      </w: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3A6267CE" wp14:editId="6C3517C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3F5E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A2EF7" w:rsidRPr="00723B04" w:rsidRDefault="005A2EF7"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5A2EF7" w:rsidRPr="00723B04" w:rsidRDefault="005A2EF7"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sz w:val="20"/>
          <w:szCs w:val="20"/>
        </w:rPr>
      </w:pPr>
    </w:p>
    <w:p w:rsidR="00606C35" w:rsidRPr="006D2679" w:rsidRDefault="00606C35" w:rsidP="00606C35">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0ED39251" wp14:editId="65A0F86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478AC"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D2679" w:rsidRDefault="00606C35" w:rsidP="00606C35">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606C35" w:rsidRPr="006D2679" w:rsidRDefault="00606C35" w:rsidP="00606C35">
      <w:pPr>
        <w:jc w:val="both"/>
        <w:rPr>
          <w:rFonts w:asciiTheme="minorHAnsi" w:hAnsiTheme="minorHAnsi" w:cstheme="minorHAnsi"/>
          <w:sz w:val="20"/>
          <w:szCs w:val="20"/>
        </w:rPr>
      </w:pPr>
    </w:p>
    <w:p w:rsidR="00606C35"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La cinta de señalización debe ser ubicada 30 cm antes del nivel superior de la zanja indicando “</w:t>
      </w:r>
      <w:r w:rsidR="008C5841">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Pr="006D2679" w:rsidRDefault="001E29EA"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rPr>
        <w:drawing>
          <wp:anchor distT="0" distB="0" distL="114300" distR="114300" simplePos="0" relativeHeight="251668480" behindDoc="0" locked="0" layoutInCell="1" allowOverlap="1" wp14:anchorId="1F43D2EF" wp14:editId="07FFD845">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606C35" w:rsidRDefault="00606C35" w:rsidP="00606C35">
      <w:pPr>
        <w:jc w:val="both"/>
        <w:rPr>
          <w:rFonts w:asciiTheme="minorHAnsi" w:hAnsiTheme="minorHAnsi" w:cstheme="minorHAnsi"/>
          <w:b/>
          <w:sz w:val="20"/>
          <w:szCs w:val="20"/>
        </w:rPr>
      </w:pPr>
    </w:p>
    <w:p w:rsidR="00FF5379" w:rsidRDefault="00FF5379"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9113B2" w:rsidRPr="006D2679" w:rsidRDefault="00EC65AA" w:rsidP="00FA742F">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 xml:space="preserve">que servirá de encamisado </w:t>
      </w:r>
      <w:r w:rsidR="00D75A64" w:rsidRPr="006D2679">
        <w:rPr>
          <w:rFonts w:cstheme="minorHAnsi"/>
          <w:sz w:val="20"/>
          <w:szCs w:val="20"/>
        </w:rPr>
        <w:t>y protegerá</w:t>
      </w:r>
      <w:r w:rsidRPr="006D2679">
        <w:rPr>
          <w:rFonts w:cstheme="minorHAnsi"/>
          <w:sz w:val="20"/>
          <w:szCs w:val="20"/>
        </w:rPr>
        <w:t xml:space="preserve">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w:t>
      </w:r>
      <w:r w:rsidR="00D75A64" w:rsidRPr="006D2679">
        <w:rPr>
          <w:rFonts w:asciiTheme="minorHAnsi" w:hAnsiTheme="minorHAnsi" w:cstheme="minorHAnsi"/>
          <w:sz w:val="20"/>
          <w:szCs w:val="20"/>
        </w:rPr>
        <w:t>40 DN</w:t>
      </w:r>
      <w:r w:rsidRPr="006D2679">
        <w:rPr>
          <w:rFonts w:asciiTheme="minorHAnsi" w:hAnsiTheme="minorHAnsi" w:cstheme="minorHAnsi"/>
          <w:sz w:val="20"/>
          <w:szCs w:val="20"/>
        </w:rPr>
        <w:t>-3”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w:t>
      </w:r>
      <w:r w:rsidR="004F3BFF" w:rsidRPr="006D2679">
        <w:rPr>
          <w:rFonts w:asciiTheme="minorHAnsi" w:hAnsiTheme="minorHAnsi" w:cstheme="minorHAnsi"/>
          <w:sz w:val="20"/>
          <w:szCs w:val="20"/>
        </w:rPr>
        <w:t>40 DN</w:t>
      </w:r>
      <w:r w:rsidRPr="006D2679">
        <w:rPr>
          <w:rFonts w:asciiTheme="minorHAnsi" w:hAnsiTheme="minorHAnsi" w:cstheme="minorHAnsi"/>
          <w:sz w:val="20"/>
          <w:szCs w:val="20"/>
        </w:rPr>
        <w:t xml:space="preserve">-3”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sidR="00830C2D">
        <w:rPr>
          <w:rFonts w:asciiTheme="minorHAnsi" w:hAnsiTheme="minorHAnsi" w:cstheme="minorHAnsi"/>
          <w:iCs/>
          <w:sz w:val="20"/>
          <w:szCs w:val="20"/>
        </w:rPr>
        <w:t>de Obra</w:t>
      </w:r>
      <w:r w:rsidRPr="006D2679">
        <w:rPr>
          <w:rFonts w:asciiTheme="minorHAnsi" w:hAnsiTheme="minorHAnsi" w:cstheme="minorHAnsi"/>
          <w:iCs/>
          <w:sz w:val="20"/>
          <w:szCs w:val="20"/>
        </w:rPr>
        <w:t>.</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16569B">
      <w:pPr>
        <w:contextualSpacing/>
        <w:jc w:val="both"/>
        <w:rPr>
          <w:rFonts w:asciiTheme="minorHAnsi" w:hAnsiTheme="minorHAnsi" w:cstheme="minorHAnsi"/>
          <w:kern w:val="28"/>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DN-3” será medida por metro, con materiales y dimensiones aprobadas por el SUPERVISOR </w:t>
      </w:r>
      <w:r w:rsidR="00830C2D">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BA3091" w:rsidRPr="006D2679" w:rsidRDefault="00BA309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0618C" w:rsidRDefault="0060618C"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387D5D"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de PVC SCH E-40 DN-8” deben ser ubicadas en todos los cruces y cunetas con la longitud y disposición previamente aprobadas por el Supervisor </w:t>
      </w:r>
      <w:r w:rsidR="00830C2D">
        <w:rPr>
          <w:rFonts w:asciiTheme="minorHAnsi" w:hAnsiTheme="minorHAnsi" w:cstheme="minorHAnsi"/>
          <w:sz w:val="20"/>
          <w:szCs w:val="20"/>
        </w:rPr>
        <w:t>de Obra.</w:t>
      </w:r>
    </w:p>
    <w:p w:rsidR="00830C2D" w:rsidRPr="006D2679" w:rsidRDefault="00830C2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2212C8" w:rsidRDefault="002212C8" w:rsidP="0016569B">
      <w:pPr>
        <w:widowControl w:val="0"/>
        <w:autoSpaceDE w:val="0"/>
        <w:autoSpaceDN w:val="0"/>
        <w:adjustRightInd w:val="0"/>
        <w:jc w:val="both"/>
        <w:rPr>
          <w:rFonts w:asciiTheme="minorHAnsi" w:hAnsiTheme="minorHAnsi" w:cstheme="minorHAnsi"/>
          <w:sz w:val="20"/>
          <w:szCs w:val="20"/>
        </w:rPr>
      </w:pPr>
    </w:p>
    <w:p w:rsidR="001E29EA" w:rsidRDefault="001E29EA" w:rsidP="0016569B">
      <w:pPr>
        <w:widowControl w:val="0"/>
        <w:autoSpaceDE w:val="0"/>
        <w:autoSpaceDN w:val="0"/>
        <w:adjustRightInd w:val="0"/>
        <w:jc w:val="both"/>
        <w:rPr>
          <w:rFonts w:asciiTheme="minorHAnsi" w:hAnsiTheme="minorHAnsi" w:cstheme="minorHAnsi"/>
          <w:sz w:val="20"/>
          <w:szCs w:val="20"/>
        </w:rPr>
      </w:pPr>
    </w:p>
    <w:p w:rsidR="001E29EA" w:rsidRPr="006D2679" w:rsidRDefault="001E29EA"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lastRenderedPageBreak/>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340CF3" w:rsidRDefault="009113B2" w:rsidP="00DF71BA">
      <w:pPr>
        <w:pStyle w:val="Estilo1"/>
        <w:numPr>
          <w:ilvl w:val="1"/>
          <w:numId w:val="27"/>
        </w:numPr>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DN-8” será medida por metro, con materiales y dimensiones aprobadas por el Supervisor de </w:t>
      </w:r>
      <w:r w:rsidR="00830C2D">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C515E" w:rsidRDefault="006C515E" w:rsidP="0016569B">
      <w:pPr>
        <w:pStyle w:val="Prrafodelista"/>
        <w:ind w:left="0"/>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1E29EA" w:rsidRDefault="001E29EA" w:rsidP="0016569B">
      <w:pPr>
        <w:jc w:val="both"/>
        <w:rPr>
          <w:rFonts w:asciiTheme="minorHAnsi" w:hAnsiTheme="minorHAnsi" w:cstheme="minorHAnsi"/>
          <w:sz w:val="20"/>
          <w:szCs w:val="20"/>
        </w:rPr>
      </w:pPr>
    </w:p>
    <w:p w:rsidR="001E29EA" w:rsidRDefault="001E29EA" w:rsidP="0016569B">
      <w:pPr>
        <w:jc w:val="both"/>
        <w:rPr>
          <w:rFonts w:asciiTheme="minorHAnsi" w:hAnsiTheme="minorHAnsi" w:cstheme="minorHAnsi"/>
          <w:sz w:val="20"/>
          <w:szCs w:val="20"/>
        </w:rPr>
      </w:pPr>
    </w:p>
    <w:p w:rsidR="001E29EA" w:rsidRDefault="001E29EA" w:rsidP="0016569B">
      <w:pPr>
        <w:jc w:val="both"/>
        <w:rPr>
          <w:rFonts w:asciiTheme="minorHAnsi" w:hAnsiTheme="minorHAnsi" w:cstheme="minorHAnsi"/>
          <w:sz w:val="20"/>
          <w:szCs w:val="20"/>
        </w:rPr>
      </w:pPr>
    </w:p>
    <w:p w:rsidR="004F3BFF" w:rsidRDefault="004F3BFF" w:rsidP="0016569B">
      <w:pPr>
        <w:jc w:val="both"/>
        <w:rPr>
          <w:rFonts w:asciiTheme="minorHAnsi" w:hAnsiTheme="minorHAnsi" w:cstheme="minorHAnsi"/>
          <w:sz w:val="20"/>
          <w:szCs w:val="20"/>
        </w:rPr>
      </w:pPr>
    </w:p>
    <w:p w:rsidR="0077355B" w:rsidRPr="00633FAE" w:rsidRDefault="0077355B" w:rsidP="0077355B">
      <w:pPr>
        <w:pStyle w:val="Ttulo2"/>
        <w:numPr>
          <w:ilvl w:val="0"/>
          <w:numId w:val="27"/>
        </w:numPr>
        <w:spacing w:before="0"/>
        <w:jc w:val="both"/>
        <w:rPr>
          <w:rFonts w:asciiTheme="minorHAnsi" w:hAnsiTheme="minorHAnsi" w:cstheme="minorHAnsi"/>
          <w:b/>
          <w:color w:val="auto"/>
          <w:sz w:val="20"/>
          <w:szCs w:val="20"/>
        </w:rPr>
      </w:pPr>
      <w:r w:rsidRPr="00633FAE">
        <w:rPr>
          <w:rFonts w:asciiTheme="minorHAnsi" w:hAnsiTheme="minorHAnsi" w:cstheme="minorHAnsi"/>
          <w:b/>
          <w:color w:val="auto"/>
          <w:sz w:val="20"/>
          <w:szCs w:val="20"/>
        </w:rPr>
        <w:lastRenderedPageBreak/>
        <w:t>PERFORACIÓN DIRIGIDA</w:t>
      </w:r>
    </w:p>
    <w:p w:rsidR="0077355B" w:rsidRDefault="0077355B" w:rsidP="0077355B">
      <w:pPr>
        <w:spacing w:line="240" w:lineRule="atLeast"/>
        <w:jc w:val="both"/>
        <w:rPr>
          <w:rFonts w:asciiTheme="minorHAnsi" w:eastAsiaTheme="majorEastAsia" w:hAnsiTheme="minorHAnsi" w:cstheme="minorHAnsi"/>
          <w:b/>
          <w:sz w:val="20"/>
          <w:szCs w:val="20"/>
        </w:rPr>
      </w:pPr>
      <w:r w:rsidRPr="002F227B">
        <w:rPr>
          <w:rFonts w:asciiTheme="minorHAnsi" w:eastAsiaTheme="majorEastAsia" w:hAnsiTheme="minorHAnsi" w:cstheme="minorHAnsi"/>
          <w:b/>
          <w:sz w:val="20"/>
          <w:szCs w:val="20"/>
        </w:rPr>
        <w:t>UNIDAD: Metro (</w:t>
      </w:r>
      <w:r>
        <w:rPr>
          <w:rFonts w:asciiTheme="minorHAnsi" w:eastAsiaTheme="majorEastAsia" w:hAnsiTheme="minorHAnsi" w:cstheme="minorHAnsi"/>
          <w:b/>
          <w:sz w:val="20"/>
          <w:szCs w:val="20"/>
        </w:rPr>
        <w:t>m</w:t>
      </w:r>
      <w:r w:rsidR="001E29EA">
        <w:rPr>
          <w:rFonts w:asciiTheme="minorHAnsi" w:eastAsiaTheme="majorEastAsia" w:hAnsiTheme="minorHAnsi" w:cstheme="minorHAnsi"/>
          <w:b/>
          <w:sz w:val="20"/>
          <w:szCs w:val="20"/>
        </w:rPr>
        <w:t>)</w:t>
      </w:r>
    </w:p>
    <w:p w:rsidR="0077355B" w:rsidRDefault="0077355B" w:rsidP="0077355B">
      <w:pPr>
        <w:spacing w:line="240" w:lineRule="atLeast"/>
        <w:jc w:val="both"/>
        <w:rPr>
          <w:rFonts w:asciiTheme="minorHAnsi" w:eastAsiaTheme="majorEastAsia" w:hAnsiTheme="minorHAnsi" w:cstheme="minorHAnsi"/>
          <w:b/>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 xml:space="preserve"> DEFINICIÓN</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Este ítem comprende el trabajo de perforación dirigida (PHD), la cual se empleará </w:t>
      </w:r>
      <w:r w:rsidRPr="004E0E43">
        <w:rPr>
          <w:rFonts w:asciiTheme="minorHAnsi" w:hAnsiTheme="minorHAnsi" w:cstheme="minorHAnsi"/>
          <w:sz w:val="20"/>
          <w:szCs w:val="20"/>
        </w:rPr>
        <w:t xml:space="preserve">para el cruce de cañerías por debajo de </w:t>
      </w:r>
      <w:r>
        <w:rPr>
          <w:rFonts w:asciiTheme="minorHAnsi" w:hAnsiTheme="minorHAnsi" w:cstheme="minorHAnsi"/>
          <w:sz w:val="20"/>
          <w:szCs w:val="20"/>
        </w:rPr>
        <w:t xml:space="preserve">la </w:t>
      </w:r>
      <w:r w:rsidRPr="004E0E43">
        <w:rPr>
          <w:rFonts w:asciiTheme="minorHAnsi" w:hAnsiTheme="minorHAnsi" w:cstheme="minorHAnsi"/>
          <w:sz w:val="20"/>
          <w:szCs w:val="20"/>
        </w:rPr>
        <w:t>Carreteras</w:t>
      </w:r>
      <w:r>
        <w:rPr>
          <w:rFonts w:asciiTheme="minorHAnsi" w:hAnsiTheme="minorHAnsi" w:cstheme="minorHAnsi"/>
          <w:sz w:val="20"/>
          <w:szCs w:val="20"/>
        </w:rPr>
        <w:t>, perteneciente a la ABC</w:t>
      </w:r>
      <w:r w:rsidRPr="004E0E43">
        <w:rPr>
          <w:rFonts w:asciiTheme="minorHAnsi" w:hAnsiTheme="minorHAnsi" w:cstheme="minorHAnsi"/>
          <w:sz w:val="20"/>
          <w:szCs w:val="20"/>
        </w:rPr>
        <w:t xml:space="preserve">. </w:t>
      </w:r>
      <w:r w:rsidRPr="00D74593">
        <w:rPr>
          <w:rFonts w:asciiTheme="minorHAnsi" w:hAnsiTheme="minorHAnsi" w:cstheme="minorHAnsi"/>
          <w:sz w:val="20"/>
          <w:szCs w:val="20"/>
        </w:rPr>
        <w:t>Esta técnica de perforación horizontal dirigida (PHD) se realizará previa autorizació</w:t>
      </w:r>
      <w:r>
        <w:rPr>
          <w:rFonts w:asciiTheme="minorHAnsi" w:hAnsiTheme="minorHAnsi" w:cstheme="minorHAnsi"/>
          <w:sz w:val="20"/>
          <w:szCs w:val="20"/>
        </w:rPr>
        <w:t xml:space="preserve">n del SUPERVISOR DE OBRA con </w:t>
      </w:r>
      <w:r w:rsidRPr="00D74593">
        <w:rPr>
          <w:rFonts w:asciiTheme="minorHAnsi" w:hAnsiTheme="minorHAnsi" w:cstheme="minorHAnsi"/>
          <w:sz w:val="20"/>
          <w:szCs w:val="20"/>
        </w:rPr>
        <w:t xml:space="preserve">una profundidad mínima de 3 metros </w:t>
      </w:r>
      <w:r>
        <w:rPr>
          <w:rFonts w:asciiTheme="minorHAnsi" w:hAnsiTheme="minorHAnsi" w:cstheme="minorHAnsi"/>
          <w:sz w:val="20"/>
          <w:szCs w:val="20"/>
        </w:rPr>
        <w:t>o según instrucciones de la ABC</w:t>
      </w:r>
      <w:r w:rsidRPr="00D74593">
        <w:rPr>
          <w:rFonts w:asciiTheme="minorHAnsi" w:hAnsiTheme="minorHAnsi" w:cstheme="minorHAnsi"/>
          <w:sz w:val="20"/>
          <w:szCs w:val="20"/>
        </w:rPr>
        <w:t>. Se tendrá especial cuidado en el relleno del túnel a fin de lograr una buena compactación del conducto, evitando asentamiento en la superficie por inundaciones.</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67606">
        <w:rPr>
          <w:rFonts w:asciiTheme="minorHAnsi" w:hAnsiTheme="minorHAnsi" w:cstheme="minorHAnsi"/>
          <w:sz w:val="20"/>
          <w:szCs w:val="20"/>
        </w:rPr>
        <w:t>E</w:t>
      </w:r>
      <w:r>
        <w:rPr>
          <w:rFonts w:asciiTheme="minorHAnsi" w:hAnsiTheme="minorHAnsi" w:cstheme="minorHAnsi"/>
          <w:sz w:val="20"/>
          <w:szCs w:val="20"/>
        </w:rPr>
        <w:t>n el</w:t>
      </w:r>
      <w:r w:rsidRPr="00D67606">
        <w:rPr>
          <w:rFonts w:asciiTheme="minorHAnsi" w:hAnsiTheme="minorHAnsi" w:cstheme="minorHAnsi"/>
          <w:sz w:val="20"/>
          <w:szCs w:val="20"/>
        </w:rPr>
        <w:t xml:space="preserve"> cruce de </w:t>
      </w:r>
      <w:r>
        <w:rPr>
          <w:rFonts w:asciiTheme="minorHAnsi" w:hAnsiTheme="minorHAnsi" w:cstheme="minorHAnsi"/>
          <w:sz w:val="20"/>
          <w:szCs w:val="20"/>
        </w:rPr>
        <w:t>carretera</w:t>
      </w:r>
      <w:r w:rsidRPr="00D67606">
        <w:rPr>
          <w:rFonts w:asciiTheme="minorHAnsi" w:hAnsiTheme="minorHAnsi" w:cstheme="minorHAnsi"/>
          <w:sz w:val="20"/>
          <w:szCs w:val="20"/>
        </w:rPr>
        <w:t xml:space="preserve">, </w:t>
      </w:r>
      <w:r>
        <w:rPr>
          <w:rFonts w:asciiTheme="minorHAnsi" w:hAnsiTheme="minorHAnsi" w:cstheme="minorHAnsi"/>
          <w:sz w:val="20"/>
          <w:szCs w:val="20"/>
        </w:rPr>
        <w:t xml:space="preserve">la </w:t>
      </w:r>
      <w:r w:rsidRPr="00D67606">
        <w:rPr>
          <w:rFonts w:asciiTheme="minorHAnsi" w:hAnsiTheme="minorHAnsi" w:cstheme="minorHAnsi"/>
          <w:sz w:val="20"/>
          <w:szCs w:val="20"/>
        </w:rPr>
        <w:t>tubería de PE será protegida con tubo camisa de</w:t>
      </w:r>
      <w:r>
        <w:rPr>
          <w:rFonts w:asciiTheme="minorHAnsi" w:hAnsiTheme="minorHAnsi" w:cstheme="minorHAnsi"/>
          <w:sz w:val="20"/>
          <w:szCs w:val="20"/>
        </w:rPr>
        <w:t xml:space="preserve"> ANC en condición II, </w:t>
      </w:r>
      <w:r w:rsidR="0058581C">
        <w:rPr>
          <w:rFonts w:asciiTheme="minorHAnsi" w:hAnsiTheme="minorHAnsi" w:cstheme="minorHAnsi"/>
          <w:sz w:val="20"/>
          <w:szCs w:val="20"/>
        </w:rPr>
        <w:t xml:space="preserve">o en la condición determinada por el Supervisor de Obra, </w:t>
      </w:r>
      <w:r>
        <w:rPr>
          <w:rFonts w:asciiTheme="minorHAnsi" w:hAnsiTheme="minorHAnsi" w:cstheme="minorHAnsi"/>
          <w:sz w:val="20"/>
          <w:szCs w:val="20"/>
        </w:rPr>
        <w:t xml:space="preserve">a ser provista por YPFB, siguiendo las disposiciones señaladas en el Anexo 2. </w:t>
      </w:r>
      <w:r w:rsidRPr="00D67606">
        <w:rPr>
          <w:rFonts w:asciiTheme="minorHAnsi" w:hAnsiTheme="minorHAnsi" w:cstheme="minorHAnsi"/>
          <w:sz w:val="20"/>
          <w:szCs w:val="20"/>
        </w:rPr>
        <w:t xml:space="preserve">Construcción de Redes de Gas Natural </w:t>
      </w:r>
      <w:r>
        <w:rPr>
          <w:rFonts w:asciiTheme="minorHAnsi" w:hAnsiTheme="minorHAnsi" w:cstheme="minorHAnsi"/>
          <w:sz w:val="20"/>
          <w:szCs w:val="20"/>
        </w:rPr>
        <w:t>del “Reglamento de Diseño, Construcción, Operación de Redes de Gas Natural e Instalaciones Internas” aprobado mediante D.S. 1996 de 14 de mayo de 2014 y recomendaciones realizadas en la normativa vigente nacional e internacional. El ítem incluye la provisión e instalación de ventilaciones para cruces bajo rutas o vías de acuerdo a lo detallado en las presentes especificaciones técnicas e instrucciones del Supervisor de Obra.</w:t>
      </w:r>
    </w:p>
    <w:p w:rsidR="0077355B" w:rsidRDefault="0077355B" w:rsidP="0077355B">
      <w:pPr>
        <w:autoSpaceDE w:val="0"/>
        <w:autoSpaceDN w:val="0"/>
        <w:adjustRightInd w:val="0"/>
        <w:jc w:val="both"/>
        <w:rPr>
          <w:rFonts w:asciiTheme="minorHAnsi" w:hAnsiTheme="minorHAnsi" w:cstheme="minorHAnsi"/>
          <w:sz w:val="20"/>
          <w:szCs w:val="20"/>
        </w:rPr>
      </w:pPr>
    </w:p>
    <w:p w:rsidR="0077355B" w:rsidRPr="00D74593"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Los correspondientes estudios de suelos (Ensayos S.P.T.), la ingeniería y los trámites requeridos para la ejecución de este trabajo ante las entidades correspondientes estarán a cargo de</w:t>
      </w:r>
      <w:r>
        <w:rPr>
          <w:rFonts w:asciiTheme="minorHAnsi" w:hAnsiTheme="minorHAnsi" w:cstheme="minorHAnsi"/>
          <w:sz w:val="20"/>
          <w:szCs w:val="20"/>
        </w:rPr>
        <w:t xml:space="preserve"> </w:t>
      </w:r>
      <w:r w:rsidRPr="00D74593">
        <w:rPr>
          <w:rFonts w:asciiTheme="minorHAnsi" w:hAnsiTheme="minorHAnsi" w:cstheme="minorHAnsi"/>
          <w:sz w:val="20"/>
          <w:szCs w:val="20"/>
        </w:rPr>
        <w:t>l</w:t>
      </w:r>
      <w:r>
        <w:rPr>
          <w:rFonts w:asciiTheme="minorHAnsi" w:hAnsiTheme="minorHAnsi" w:cstheme="minorHAnsi"/>
          <w:sz w:val="20"/>
          <w:szCs w:val="20"/>
        </w:rPr>
        <w:t>a</w:t>
      </w:r>
      <w:r w:rsidRPr="00D74593">
        <w:rPr>
          <w:rFonts w:asciiTheme="minorHAnsi" w:hAnsiTheme="minorHAnsi" w:cstheme="minorHAnsi"/>
          <w:sz w:val="20"/>
          <w:szCs w:val="20"/>
        </w:rPr>
        <w:t xml:space="preserve"> CONTRATISTA. Para el cumplimiento de este ítem, la CONTRATISTA deberá presentar a YPFB y a la entidad correspondiente (según el cruce) el proyecto constructivo del cruce para su aprobación.</w:t>
      </w:r>
    </w:p>
    <w:p w:rsidR="0077355B" w:rsidRPr="00D7459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D74593">
        <w:rPr>
          <w:rFonts w:asciiTheme="minorHAnsi" w:hAnsiTheme="minorHAnsi" w:cstheme="minorHAnsi"/>
          <w:sz w:val="20"/>
          <w:szCs w:val="20"/>
        </w:rPr>
        <w:t>A ambos lados del cruce se colocarán las señales verticales d</w:t>
      </w:r>
      <w:r w:rsidR="005B116A">
        <w:rPr>
          <w:rFonts w:asciiTheme="minorHAnsi" w:hAnsiTheme="minorHAnsi" w:cstheme="minorHAnsi"/>
          <w:sz w:val="20"/>
          <w:szCs w:val="20"/>
        </w:rPr>
        <w:t xml:space="preserve">e advertencia (poste indicador o </w:t>
      </w:r>
      <w:r w:rsidRPr="00D74593">
        <w:rPr>
          <w:rFonts w:asciiTheme="minorHAnsi" w:hAnsiTheme="minorHAnsi" w:cstheme="minorHAnsi"/>
          <w:sz w:val="20"/>
          <w:szCs w:val="20"/>
        </w:rPr>
        <w:t>mojón).</w:t>
      </w:r>
    </w:p>
    <w:p w:rsidR="0077355B" w:rsidRDefault="0077355B"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MATERIALES, HERRAMIENTAS Y EQUIPO.</w:t>
      </w:r>
    </w:p>
    <w:p w:rsidR="0077355B" w:rsidRDefault="0077355B" w:rsidP="0077355B">
      <w:pPr>
        <w:autoSpaceDE w:val="0"/>
        <w:autoSpaceDN w:val="0"/>
        <w:adjustRightInd w:val="0"/>
        <w:jc w:val="both"/>
        <w:rPr>
          <w:rFonts w:ascii="Calibri" w:eastAsiaTheme="minorHAnsi" w:hAnsi="Calibri" w:cstheme="minorBidi"/>
          <w:sz w:val="20"/>
          <w:szCs w:val="20"/>
          <w:lang w:eastAsia="en-US"/>
        </w:rPr>
      </w:pPr>
    </w:p>
    <w:p w:rsidR="0077355B" w:rsidRDefault="0077355B" w:rsidP="0077355B">
      <w:pPr>
        <w:autoSpaceDE w:val="0"/>
        <w:autoSpaceDN w:val="0"/>
        <w:adjustRightInd w:val="0"/>
        <w:jc w:val="both"/>
        <w:rPr>
          <w:rFonts w:ascii="Calibri" w:eastAsiaTheme="minorHAnsi" w:hAnsi="Calibri" w:cstheme="minorBidi"/>
          <w:sz w:val="20"/>
          <w:szCs w:val="20"/>
          <w:lang w:eastAsia="en-US"/>
        </w:rPr>
      </w:pPr>
      <w:r w:rsidRPr="004D7842">
        <w:rPr>
          <w:rFonts w:ascii="Calibri" w:eastAsiaTheme="minorHAnsi" w:hAnsi="Calibri" w:cstheme="minorBidi"/>
          <w:sz w:val="20"/>
          <w:szCs w:val="20"/>
          <w:lang w:eastAsia="en-US"/>
        </w:rPr>
        <w:t xml:space="preserve">Los materiales, mano de obra y equipos que se utilizan para estos trabajos se describen a continuación: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Bentonita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Carbonato de Sodio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proofErr w:type="spellStart"/>
      <w:r w:rsidRPr="00422B9D">
        <w:rPr>
          <w:rFonts w:ascii="Calibri" w:eastAsiaTheme="minorHAnsi" w:hAnsi="Calibri" w:cs="Calibri"/>
          <w:sz w:val="20"/>
          <w:szCs w:val="20"/>
          <w:lang w:eastAsia="en-US"/>
        </w:rPr>
        <w:t>Viscosan</w:t>
      </w:r>
      <w:proofErr w:type="spellEnd"/>
      <w:r w:rsidRPr="00422B9D">
        <w:rPr>
          <w:rFonts w:ascii="Calibri" w:eastAsiaTheme="minorHAnsi" w:hAnsi="Calibri" w:cs="Calibri"/>
          <w:sz w:val="20"/>
          <w:szCs w:val="20"/>
          <w:lang w:eastAsia="en-US"/>
        </w:rPr>
        <w:t xml:space="preserve">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Gel Troll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proofErr w:type="spellStart"/>
      <w:r w:rsidRPr="00422B9D">
        <w:rPr>
          <w:rFonts w:ascii="Calibri" w:eastAsiaTheme="minorHAnsi" w:hAnsi="Calibri" w:cs="Calibri"/>
          <w:sz w:val="20"/>
          <w:szCs w:val="20"/>
          <w:lang w:eastAsia="en-US"/>
        </w:rPr>
        <w:t>Poly</w:t>
      </w:r>
      <w:proofErr w:type="spellEnd"/>
      <w:r w:rsidRPr="00422B9D">
        <w:rPr>
          <w:rFonts w:ascii="Calibri" w:eastAsiaTheme="minorHAnsi" w:hAnsi="Calibri" w:cs="Calibri"/>
          <w:sz w:val="20"/>
          <w:szCs w:val="20"/>
          <w:lang w:eastAsia="en-US"/>
        </w:rPr>
        <w:t xml:space="preserve"> Plus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Mil </w:t>
      </w:r>
      <w:proofErr w:type="spellStart"/>
      <w:r w:rsidRPr="00422B9D">
        <w:rPr>
          <w:rFonts w:ascii="Calibri" w:eastAsiaTheme="minorHAnsi" w:hAnsi="Calibri" w:cs="Calibri"/>
          <w:sz w:val="20"/>
          <w:szCs w:val="20"/>
          <w:lang w:eastAsia="en-US"/>
        </w:rPr>
        <w:t>Pac</w:t>
      </w:r>
      <w:proofErr w:type="spellEnd"/>
      <w:r w:rsidRPr="00422B9D">
        <w:rPr>
          <w:rFonts w:ascii="Calibri" w:eastAsiaTheme="minorHAnsi" w:hAnsi="Calibri" w:cs="Calibri"/>
          <w:sz w:val="20"/>
          <w:szCs w:val="20"/>
          <w:lang w:eastAsia="en-US"/>
        </w:rPr>
        <w:t xml:space="preserve">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4D7842">
        <w:rPr>
          <w:rFonts w:ascii="Calibri" w:eastAsiaTheme="minorHAnsi" w:hAnsi="Calibri" w:cs="Calibri"/>
          <w:sz w:val="20"/>
          <w:szCs w:val="20"/>
          <w:lang w:eastAsia="en-US"/>
        </w:rPr>
        <w:t xml:space="preserve">Los equipos a ser utilizados se describen a continuación: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Equipo de P</w:t>
      </w:r>
      <w:r>
        <w:rPr>
          <w:rFonts w:ascii="Calibri" w:eastAsiaTheme="minorHAnsi" w:hAnsi="Calibri" w:cs="Calibri"/>
          <w:sz w:val="20"/>
          <w:szCs w:val="20"/>
          <w:lang w:eastAsia="en-US"/>
        </w:rPr>
        <w:t xml:space="preserve">erforación Horizontal Dirigida </w:t>
      </w:r>
      <w:r w:rsidRPr="00422B9D">
        <w:rPr>
          <w:rFonts w:ascii="Calibri" w:eastAsiaTheme="minorHAnsi" w:hAnsi="Calibri" w:cs="Calibri"/>
          <w:sz w:val="20"/>
          <w:szCs w:val="20"/>
          <w:lang w:eastAsia="en-US"/>
        </w:rPr>
        <w:t>con todos</w:t>
      </w:r>
      <w:r>
        <w:rPr>
          <w:rFonts w:ascii="Calibri" w:eastAsiaTheme="minorHAnsi" w:hAnsi="Calibri" w:cs="Calibri"/>
          <w:sz w:val="20"/>
          <w:szCs w:val="20"/>
          <w:lang w:eastAsia="en-US"/>
        </w:rPr>
        <w:t xml:space="preserve"> sus elementos que lo conforman</w:t>
      </w:r>
      <w:r w:rsidRPr="00422B9D">
        <w:rPr>
          <w:rFonts w:ascii="Calibri" w:eastAsiaTheme="minorHAnsi" w:hAnsi="Calibri" w:cs="Calibri"/>
          <w:sz w:val="20"/>
          <w:szCs w:val="20"/>
          <w:lang w:eastAsia="en-US"/>
        </w:rPr>
        <w:t xml:space="preserve">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Equipo de lodos</w:t>
      </w:r>
    </w:p>
    <w:p w:rsid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Cisterna </w:t>
      </w:r>
    </w:p>
    <w:p w:rsidR="0077355B" w:rsidRP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C400FF">
        <w:rPr>
          <w:rFonts w:asciiTheme="minorHAnsi" w:hAnsiTheme="minorHAnsi" w:cstheme="minorHAnsi"/>
          <w:sz w:val="20"/>
          <w:szCs w:val="20"/>
        </w:rPr>
        <w:t xml:space="preserve">Motobombas de agua </w:t>
      </w:r>
    </w:p>
    <w:p w:rsidR="0077355B" w:rsidRPr="00C400FF" w:rsidRDefault="0077355B" w:rsidP="0077355B">
      <w:pPr>
        <w:autoSpaceDE w:val="0"/>
        <w:autoSpaceDN w:val="0"/>
        <w:adjustRightInd w:val="0"/>
        <w:jc w:val="both"/>
        <w:rPr>
          <w:rFonts w:asciiTheme="minorHAnsi" w:hAnsiTheme="minorHAnsi" w:cstheme="minorHAnsi"/>
          <w:sz w:val="20"/>
          <w:szCs w:val="20"/>
        </w:rPr>
      </w:pPr>
    </w:p>
    <w:p w:rsidR="0058195A" w:rsidRPr="00C400FF" w:rsidRDefault="0058195A" w:rsidP="00C400FF">
      <w:pPr>
        <w:autoSpaceDE w:val="0"/>
        <w:autoSpaceDN w:val="0"/>
        <w:adjustRightInd w:val="0"/>
        <w:jc w:val="both"/>
        <w:rPr>
          <w:rFonts w:asciiTheme="minorHAnsi" w:hAnsiTheme="minorHAnsi" w:cstheme="minorHAnsi"/>
          <w:sz w:val="20"/>
          <w:szCs w:val="20"/>
        </w:rPr>
      </w:pPr>
      <w:r w:rsidRPr="00C400FF">
        <w:rPr>
          <w:rFonts w:asciiTheme="minorHAnsi" w:hAnsiTheme="minorHAnsi" w:cstheme="minorHAnsi"/>
          <w:sz w:val="20"/>
          <w:szCs w:val="20"/>
        </w:rPr>
        <w:t xml:space="preserve">YPFB proveerá la tubería de ANC con revestimiento </w:t>
      </w:r>
      <w:proofErr w:type="spellStart"/>
      <w:r w:rsidRPr="00C400FF">
        <w:rPr>
          <w:rFonts w:asciiTheme="minorHAnsi" w:hAnsiTheme="minorHAnsi" w:cstheme="minorHAnsi"/>
          <w:sz w:val="20"/>
          <w:szCs w:val="20"/>
        </w:rPr>
        <w:t>tricapa</w:t>
      </w:r>
      <w:proofErr w:type="spellEnd"/>
      <w:r w:rsidRPr="00C400FF">
        <w:rPr>
          <w:rFonts w:asciiTheme="minorHAnsi" w:hAnsiTheme="minorHAnsi" w:cstheme="minorHAnsi"/>
          <w:sz w:val="20"/>
          <w:szCs w:val="20"/>
        </w:rPr>
        <w:t xml:space="preserve"> en condición II, o en la condición determinada por el Supervisor de Obra, para la funda de protección </w:t>
      </w:r>
      <w:r w:rsidR="005B116A">
        <w:rPr>
          <w:rFonts w:asciiTheme="minorHAnsi" w:hAnsiTheme="minorHAnsi" w:cstheme="minorHAnsi"/>
          <w:sz w:val="20"/>
          <w:szCs w:val="20"/>
        </w:rPr>
        <w:t xml:space="preserve">de la tubería de PE </w:t>
      </w:r>
      <w:r w:rsidRPr="00C400FF">
        <w:rPr>
          <w:rFonts w:asciiTheme="minorHAnsi" w:hAnsiTheme="minorHAnsi" w:cstheme="minorHAnsi"/>
          <w:sz w:val="20"/>
          <w:szCs w:val="20"/>
        </w:rPr>
        <w:t xml:space="preserve">en cruces de carretera. </w:t>
      </w:r>
    </w:p>
    <w:p w:rsidR="00E870A8" w:rsidRPr="009D6EA6" w:rsidRDefault="00E870A8" w:rsidP="00E870A8">
      <w:pPr>
        <w:jc w:val="both"/>
        <w:rPr>
          <w:rFonts w:asciiTheme="minorHAnsi" w:hAnsiTheme="minorHAnsi" w:cstheme="minorHAnsi"/>
          <w:sz w:val="20"/>
          <w:szCs w:val="20"/>
        </w:rPr>
      </w:pPr>
      <w:r w:rsidRPr="009D6EA6">
        <w:rPr>
          <w:rFonts w:asciiTheme="minorHAnsi" w:hAnsiTheme="minorHAnsi" w:cstheme="minorHAnsi"/>
          <w:sz w:val="20"/>
          <w:szCs w:val="20"/>
        </w:rPr>
        <w:lastRenderedPageBreak/>
        <w:t>La empresa Contratista deberá proveer todos los materiales</w:t>
      </w:r>
      <w:r>
        <w:rPr>
          <w:rFonts w:asciiTheme="minorHAnsi" w:hAnsiTheme="minorHAnsi" w:cstheme="minorHAnsi"/>
          <w:sz w:val="20"/>
          <w:szCs w:val="20"/>
        </w:rPr>
        <w:t xml:space="preserve">, dispositivos, soportes, espaciadores y otros,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r w:rsidR="005B116A">
        <w:rPr>
          <w:rFonts w:asciiTheme="minorHAnsi" w:hAnsiTheme="minorHAnsi" w:cstheme="minorHAnsi"/>
          <w:sz w:val="20"/>
          <w:szCs w:val="20"/>
        </w:rPr>
        <w:t>.</w:t>
      </w:r>
    </w:p>
    <w:p w:rsidR="0058195A" w:rsidRDefault="0058195A" w:rsidP="0058195A">
      <w:pPr>
        <w:pStyle w:val="Norma"/>
        <w:spacing w:after="0" w:line="240" w:lineRule="auto"/>
        <w:contextualSpacing/>
        <w:jc w:val="both"/>
        <w:rPr>
          <w:rFonts w:ascii="Calibri" w:eastAsia="Arial Unicode MS" w:hAnsi="Calibri" w:cs="Calibri"/>
          <w:bCs/>
          <w:sz w:val="22"/>
          <w:szCs w:val="22"/>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PROCEDIMIENTO PARA LA EJECUCIÓN.</w:t>
      </w:r>
    </w:p>
    <w:p w:rsidR="0077355B" w:rsidRDefault="0077355B" w:rsidP="0077355B">
      <w:pPr>
        <w:pStyle w:val="Ttulo3"/>
        <w:keepLines w:val="0"/>
        <w:numPr>
          <w:ilvl w:val="0"/>
          <w:numId w:val="0"/>
        </w:numPr>
        <w:spacing w:before="0" w:line="240" w:lineRule="auto"/>
        <w:jc w:val="both"/>
        <w:rPr>
          <w:rFonts w:asciiTheme="minorHAnsi" w:eastAsia="Times New Roman" w:hAnsiTheme="minorHAnsi" w:cstheme="minorHAnsi"/>
          <w:color w:val="000000" w:themeColor="text1"/>
          <w:lang w:val="es-ES" w:eastAsia="es-BO"/>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Protección mecánica de la tubería de PE en cruces de carretera</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950F72">
        <w:rPr>
          <w:rFonts w:asciiTheme="minorHAnsi" w:hAnsiTheme="minorHAnsi" w:cstheme="minorHAnsi"/>
          <w:sz w:val="20"/>
          <w:szCs w:val="20"/>
        </w:rPr>
        <w:t xml:space="preserve">En todo cruce de </w:t>
      </w:r>
      <w:r>
        <w:rPr>
          <w:rFonts w:asciiTheme="minorHAnsi" w:hAnsiTheme="minorHAnsi" w:cstheme="minorHAnsi"/>
          <w:sz w:val="20"/>
          <w:szCs w:val="20"/>
        </w:rPr>
        <w:t>carretera</w:t>
      </w:r>
      <w:r w:rsidRPr="00950F72">
        <w:rPr>
          <w:rFonts w:asciiTheme="minorHAnsi" w:hAnsiTheme="minorHAnsi" w:cstheme="minorHAnsi"/>
          <w:sz w:val="20"/>
          <w:szCs w:val="20"/>
        </w:rPr>
        <w:t xml:space="preserve">, </w:t>
      </w:r>
      <w:r>
        <w:rPr>
          <w:rFonts w:asciiTheme="minorHAnsi" w:hAnsiTheme="minorHAnsi" w:cstheme="minorHAnsi"/>
          <w:sz w:val="20"/>
          <w:szCs w:val="20"/>
        </w:rPr>
        <w:t>la t</w:t>
      </w:r>
      <w:r w:rsidRPr="00950F72">
        <w:rPr>
          <w:rFonts w:asciiTheme="minorHAnsi" w:hAnsiTheme="minorHAnsi" w:cstheme="minorHAnsi"/>
          <w:sz w:val="20"/>
          <w:szCs w:val="20"/>
        </w:rPr>
        <w:t>ubería de PE será protegida con tubo camisa de</w:t>
      </w:r>
      <w:r>
        <w:rPr>
          <w:rFonts w:asciiTheme="minorHAnsi" w:hAnsiTheme="minorHAnsi" w:cstheme="minorHAnsi"/>
          <w:sz w:val="20"/>
          <w:szCs w:val="20"/>
        </w:rPr>
        <w:t xml:space="preserve"> ANC, la cual será provista por YPFB</w:t>
      </w:r>
      <w:r w:rsidRPr="00950F72">
        <w:rPr>
          <w:rFonts w:asciiTheme="minorHAnsi" w:hAnsiTheme="minorHAnsi" w:cstheme="minorHAnsi"/>
          <w:sz w:val="20"/>
          <w:szCs w:val="20"/>
        </w:rPr>
        <w:t>. Para su instalación, deberán contemplarse las siguientes disposiciones:</w:t>
      </w:r>
    </w:p>
    <w:p w:rsidR="0077355B" w:rsidRPr="00950F72"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Tener el proyecto constructivo aprobado por </w:t>
      </w:r>
      <w:r>
        <w:rPr>
          <w:rFonts w:asciiTheme="minorHAnsi" w:hAnsiTheme="minorHAnsi" w:cstheme="minorHAnsi"/>
          <w:sz w:val="20"/>
          <w:szCs w:val="20"/>
        </w:rPr>
        <w:t xml:space="preserve">el Supervisor de Obra </w:t>
      </w:r>
    </w:p>
    <w:p w:rsidR="0077355B"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Determinar el equipo a utilizar y el procedimiento a seguir, para evitar cualquier daño en servicios</w:t>
      </w:r>
      <w:r>
        <w:rPr>
          <w:rFonts w:asciiTheme="minorHAnsi" w:hAnsiTheme="minorHAnsi" w:cstheme="minorHAnsi"/>
          <w:sz w:val="20"/>
          <w:szCs w:val="20"/>
        </w:rPr>
        <w:t xml:space="preserve"> </w:t>
      </w:r>
      <w:r w:rsidRPr="00950F72">
        <w:rPr>
          <w:rFonts w:asciiTheme="minorHAnsi" w:hAnsiTheme="minorHAnsi" w:cstheme="minorHAnsi"/>
          <w:sz w:val="20"/>
          <w:szCs w:val="20"/>
        </w:rPr>
        <w:t>interceptados o perjuicios en estructuras linderas al cruce.</w:t>
      </w:r>
    </w:p>
    <w:p w:rsidR="0077355B" w:rsidRPr="00950F72"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El cruce será tan perpendicular a la </w:t>
      </w:r>
      <w:r>
        <w:rPr>
          <w:rFonts w:asciiTheme="minorHAnsi" w:hAnsiTheme="minorHAnsi" w:cstheme="minorHAnsi"/>
          <w:sz w:val="20"/>
          <w:szCs w:val="20"/>
        </w:rPr>
        <w:t>carretera</w:t>
      </w:r>
      <w:r w:rsidRPr="00950F72">
        <w:rPr>
          <w:rFonts w:asciiTheme="minorHAnsi" w:hAnsiTheme="minorHAnsi" w:cstheme="minorHAnsi"/>
          <w:sz w:val="20"/>
          <w:szCs w:val="20"/>
        </w:rPr>
        <w:t xml:space="preserve"> como sea posible.</w:t>
      </w:r>
    </w:p>
    <w:p w:rsidR="0077355B" w:rsidRPr="00950F72" w:rsidRDefault="0077355B" w:rsidP="0077355B">
      <w:pPr>
        <w:pStyle w:val="Prrafodelista"/>
        <w:ind w:left="720"/>
        <w:jc w:val="both"/>
        <w:rPr>
          <w:rFonts w:asciiTheme="minorHAnsi" w:hAnsiTheme="minorHAnsi" w:cstheme="minorHAnsi"/>
          <w:sz w:val="20"/>
          <w:szCs w:val="20"/>
        </w:rPr>
      </w:pPr>
    </w:p>
    <w:p w:rsidR="0077355B" w:rsidRPr="00A272D0" w:rsidRDefault="0077355B" w:rsidP="00454B3B">
      <w:pPr>
        <w:pStyle w:val="Prrafodelista"/>
        <w:numPr>
          <w:ilvl w:val="0"/>
          <w:numId w:val="47"/>
        </w:numPr>
        <w:jc w:val="both"/>
        <w:rPr>
          <w:rFonts w:asciiTheme="minorHAnsi" w:hAnsiTheme="minorHAnsi" w:cstheme="minorHAnsi"/>
          <w:sz w:val="20"/>
          <w:szCs w:val="20"/>
        </w:rPr>
      </w:pPr>
      <w:r w:rsidRPr="00A272D0">
        <w:rPr>
          <w:rFonts w:asciiTheme="minorHAnsi" w:hAnsiTheme="minorHAnsi" w:cstheme="minorHAnsi"/>
          <w:sz w:val="20"/>
          <w:szCs w:val="20"/>
        </w:rPr>
        <w:t>Observar los lineamientos generales de las siguiente</w:t>
      </w:r>
      <w:r>
        <w:rPr>
          <w:rFonts w:asciiTheme="minorHAnsi" w:hAnsiTheme="minorHAnsi" w:cstheme="minorHAnsi"/>
          <w:sz w:val="20"/>
          <w:szCs w:val="20"/>
        </w:rPr>
        <w:t>s</w:t>
      </w:r>
      <w:r w:rsidRPr="00A272D0">
        <w:rPr>
          <w:rFonts w:asciiTheme="minorHAnsi" w:hAnsiTheme="minorHAnsi" w:cstheme="minorHAnsi"/>
          <w:sz w:val="20"/>
          <w:szCs w:val="20"/>
        </w:rPr>
        <w:t xml:space="preserve"> figura</w:t>
      </w:r>
      <w:r>
        <w:rPr>
          <w:rFonts w:asciiTheme="minorHAnsi" w:hAnsiTheme="minorHAnsi" w:cstheme="minorHAnsi"/>
          <w:sz w:val="20"/>
          <w:szCs w:val="20"/>
        </w:rPr>
        <w:t>s</w:t>
      </w:r>
      <w:r w:rsidRPr="00A272D0">
        <w:rPr>
          <w:rFonts w:asciiTheme="minorHAnsi" w:hAnsiTheme="minorHAnsi" w:cstheme="minorHAnsi"/>
          <w:sz w:val="20"/>
          <w:szCs w:val="20"/>
        </w:rPr>
        <w:t>, en lo referente a dimensiones venteos y materiales o dispositivos necesarios para el sellado de los extremos del tubo-camisa. Los cruces bajo ruta o vías, deberán responder a</w:t>
      </w:r>
      <w:r>
        <w:rPr>
          <w:rFonts w:asciiTheme="minorHAnsi" w:hAnsiTheme="minorHAnsi" w:cstheme="minorHAnsi"/>
          <w:sz w:val="20"/>
          <w:szCs w:val="20"/>
        </w:rPr>
        <w:t xml:space="preserve"> </w:t>
      </w:r>
      <w:r w:rsidRPr="00A272D0">
        <w:rPr>
          <w:rFonts w:asciiTheme="minorHAnsi" w:hAnsiTheme="minorHAnsi" w:cstheme="minorHAnsi"/>
          <w:sz w:val="20"/>
          <w:szCs w:val="20"/>
        </w:rPr>
        <w:t>l</w:t>
      </w:r>
      <w:r>
        <w:rPr>
          <w:rFonts w:asciiTheme="minorHAnsi" w:hAnsiTheme="minorHAnsi" w:cstheme="minorHAnsi"/>
          <w:sz w:val="20"/>
          <w:szCs w:val="20"/>
        </w:rPr>
        <w:t>os</w:t>
      </w:r>
      <w:r w:rsidRPr="00A272D0">
        <w:rPr>
          <w:rFonts w:asciiTheme="minorHAnsi" w:hAnsiTheme="minorHAnsi" w:cstheme="minorHAnsi"/>
          <w:sz w:val="20"/>
          <w:szCs w:val="20"/>
        </w:rPr>
        <w:t xml:space="preserve"> esquema</w:t>
      </w:r>
      <w:r>
        <w:rPr>
          <w:rFonts w:asciiTheme="minorHAnsi" w:hAnsiTheme="minorHAnsi" w:cstheme="minorHAnsi"/>
          <w:sz w:val="20"/>
          <w:szCs w:val="20"/>
        </w:rPr>
        <w:t>s</w:t>
      </w:r>
      <w:r w:rsidRPr="00A272D0">
        <w:rPr>
          <w:rFonts w:asciiTheme="minorHAnsi" w:hAnsiTheme="minorHAnsi" w:cstheme="minorHAnsi"/>
          <w:sz w:val="20"/>
          <w:szCs w:val="20"/>
        </w:rPr>
        <w:t xml:space="preserve"> siguiente</w:t>
      </w:r>
      <w:r>
        <w:rPr>
          <w:rFonts w:asciiTheme="minorHAnsi" w:hAnsiTheme="minorHAnsi" w:cstheme="minorHAnsi"/>
          <w:sz w:val="20"/>
          <w:szCs w:val="20"/>
        </w:rPr>
        <w:t>s</w:t>
      </w:r>
      <w:r w:rsidRPr="00A272D0">
        <w:rPr>
          <w:rFonts w:asciiTheme="minorHAnsi" w:hAnsiTheme="minorHAnsi" w:cstheme="minorHAnsi"/>
          <w:sz w:val="20"/>
          <w:szCs w:val="20"/>
        </w:rPr>
        <w:t>, sin perjuicio de que bajo las</w:t>
      </w:r>
      <w:r>
        <w:rPr>
          <w:rFonts w:asciiTheme="minorHAnsi" w:hAnsiTheme="minorHAnsi" w:cstheme="minorHAnsi"/>
          <w:sz w:val="20"/>
          <w:szCs w:val="20"/>
        </w:rPr>
        <w:t xml:space="preserve"> </w:t>
      </w:r>
      <w:r w:rsidRPr="00A272D0">
        <w:rPr>
          <w:rFonts w:asciiTheme="minorHAnsi" w:hAnsiTheme="minorHAnsi" w:cstheme="minorHAnsi"/>
          <w:sz w:val="20"/>
          <w:szCs w:val="20"/>
        </w:rPr>
        <w:t xml:space="preserve">condiciones de diseño de acuerdo a la normativa relevante, </w:t>
      </w:r>
      <w:r>
        <w:rPr>
          <w:rFonts w:asciiTheme="minorHAnsi" w:hAnsiTheme="minorHAnsi" w:cstheme="minorHAnsi"/>
          <w:sz w:val="20"/>
          <w:szCs w:val="20"/>
        </w:rPr>
        <w:t xml:space="preserve">o instrucciones de la ABC o del Supervisor de Obra, </w:t>
      </w:r>
      <w:r w:rsidRPr="00A272D0">
        <w:rPr>
          <w:rFonts w:asciiTheme="minorHAnsi" w:hAnsiTheme="minorHAnsi" w:cstheme="minorHAnsi"/>
          <w:sz w:val="20"/>
          <w:szCs w:val="20"/>
        </w:rPr>
        <w:t>esto pueda variar.</w:t>
      </w:r>
    </w:p>
    <w:p w:rsidR="0077355B" w:rsidRPr="00A272D0" w:rsidRDefault="0077355B" w:rsidP="0077355B">
      <w:pPr>
        <w:pStyle w:val="Prrafodelista"/>
        <w:rPr>
          <w:rFonts w:asciiTheme="minorHAnsi" w:hAnsiTheme="minorHAnsi" w:cstheme="minorHAnsi"/>
          <w:sz w:val="20"/>
          <w:szCs w:val="20"/>
        </w:rPr>
      </w:pPr>
    </w:p>
    <w:p w:rsidR="0077355B" w:rsidRPr="00A272D0" w:rsidRDefault="0077355B" w:rsidP="0077355B">
      <w:pPr>
        <w:jc w:val="center"/>
        <w:rPr>
          <w:rFonts w:asciiTheme="minorHAnsi" w:hAnsiTheme="minorHAnsi" w:cstheme="minorHAnsi"/>
          <w:sz w:val="20"/>
          <w:szCs w:val="20"/>
        </w:rPr>
      </w:pPr>
      <w:r>
        <w:rPr>
          <w:noProof/>
        </w:rPr>
        <w:drawing>
          <wp:inline distT="0" distB="0" distL="0" distR="0" wp14:anchorId="58A893C0" wp14:editId="563911E7">
            <wp:extent cx="5344160" cy="2489245"/>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368" t="57451" r="35573" b="11654"/>
                    <a:stretch/>
                  </pic:blipFill>
                  <pic:spPr bwMode="auto">
                    <a:xfrm>
                      <a:off x="0" y="0"/>
                      <a:ext cx="5345453" cy="2489847"/>
                    </a:xfrm>
                    <a:prstGeom prst="rect">
                      <a:avLst/>
                    </a:prstGeom>
                    <a:ln>
                      <a:noFill/>
                    </a:ln>
                    <a:extLst>
                      <a:ext uri="{53640926-AAD7-44D8-BBD7-CCE9431645EC}">
                        <a14:shadowObscured xmlns:a14="http://schemas.microsoft.com/office/drawing/2010/main"/>
                      </a:ext>
                    </a:extLst>
                  </pic:spPr>
                </pic:pic>
              </a:graphicData>
            </a:graphic>
          </wp:inline>
        </w:drawing>
      </w:r>
    </w:p>
    <w:p w:rsidR="0077355B" w:rsidRPr="00950F72" w:rsidRDefault="0077355B" w:rsidP="0077355B">
      <w:pPr>
        <w:pStyle w:val="Prrafodelista"/>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rPr>
        <w:lastRenderedPageBreak/>
        <w:drawing>
          <wp:inline distT="0" distB="0" distL="0" distR="0" wp14:anchorId="6670ACFF" wp14:editId="0BA9A9ED">
            <wp:extent cx="2870093" cy="3960000"/>
            <wp:effectExtent l="0" t="0" r="6985"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985" t="18951" r="47436" b="23132"/>
                    <a:stretch/>
                  </pic:blipFill>
                  <pic:spPr bwMode="auto">
                    <a:xfrm>
                      <a:off x="0" y="0"/>
                      <a:ext cx="2870093" cy="39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center"/>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rPr>
        <w:drawing>
          <wp:inline distT="0" distB="0" distL="0" distR="0" wp14:anchorId="06E8A32C" wp14:editId="25C879B2">
            <wp:extent cx="4651429" cy="216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642" t="37193" r="33687" b="29329"/>
                    <a:stretch/>
                  </pic:blipFill>
                  <pic:spPr bwMode="auto">
                    <a:xfrm>
                      <a:off x="0" y="0"/>
                      <a:ext cx="4651429"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La protección anticorrosiva del tubo-camisa cumplirá con lo establecido en la norma NAG-108.</w:t>
      </w:r>
    </w:p>
    <w:p w:rsidR="0077355B" w:rsidRDefault="0077355B" w:rsidP="0077355B">
      <w:pPr>
        <w:pStyle w:val="Prrafodelista"/>
        <w:ind w:left="720"/>
        <w:jc w:val="both"/>
        <w:rPr>
          <w:rFonts w:asciiTheme="minorHAnsi" w:hAnsiTheme="minorHAnsi" w:cstheme="minorHAnsi"/>
          <w:sz w:val="20"/>
          <w:szCs w:val="20"/>
        </w:rPr>
      </w:pPr>
    </w:p>
    <w:p w:rsidR="009D6EA6" w:rsidRDefault="009D6EA6" w:rsidP="0077355B">
      <w:pPr>
        <w:pStyle w:val="Prrafodelista"/>
        <w:ind w:left="720"/>
        <w:jc w:val="both"/>
        <w:rPr>
          <w:rFonts w:asciiTheme="minorHAnsi" w:hAnsiTheme="minorHAnsi" w:cstheme="minorHAnsi"/>
          <w:sz w:val="20"/>
          <w:szCs w:val="20"/>
        </w:rPr>
      </w:pPr>
    </w:p>
    <w:p w:rsidR="0077355B" w:rsidRPr="009D6EA6" w:rsidRDefault="0077355B" w:rsidP="00454B3B">
      <w:pPr>
        <w:pStyle w:val="Prrafodelista"/>
        <w:numPr>
          <w:ilvl w:val="0"/>
          <w:numId w:val="47"/>
        </w:numPr>
        <w:jc w:val="both"/>
        <w:rPr>
          <w:rFonts w:asciiTheme="minorHAnsi" w:hAnsiTheme="minorHAnsi" w:cstheme="minorHAnsi"/>
          <w:sz w:val="20"/>
          <w:szCs w:val="20"/>
        </w:rPr>
      </w:pPr>
      <w:r w:rsidRPr="009D6EA6">
        <w:rPr>
          <w:rFonts w:asciiTheme="minorHAnsi" w:hAnsiTheme="minorHAnsi" w:cstheme="minorHAnsi"/>
          <w:sz w:val="20"/>
          <w:szCs w:val="20"/>
        </w:rPr>
        <w:lastRenderedPageBreak/>
        <w:t>El tubo de conducción se mantendrá separado de la camisa mediante soportes (patines), espaciadores u otros dispositivos adecuados, de modo que las cargas externas soportadas por la camisa no se transmitan al tubo de conducción. La Tabla siguiente informa sobre los valores a considerar en el diseño de los cruces antes mencionados.</w:t>
      </w:r>
    </w:p>
    <w:p w:rsidR="0077355B" w:rsidRPr="00DE405C" w:rsidRDefault="0077355B" w:rsidP="0077355B">
      <w:pPr>
        <w:pStyle w:val="Prrafodelista"/>
        <w:rPr>
          <w:rFonts w:asciiTheme="minorHAnsi" w:hAnsiTheme="minorHAnsi" w:cstheme="minorHAnsi"/>
          <w:sz w:val="20"/>
          <w:szCs w:val="20"/>
        </w:rPr>
      </w:pPr>
    </w:p>
    <w:p w:rsidR="0077355B" w:rsidRPr="00DE405C" w:rsidRDefault="0077355B" w:rsidP="0077355B">
      <w:pPr>
        <w:pStyle w:val="Prrafodelista"/>
        <w:rPr>
          <w:rFonts w:asciiTheme="minorHAnsi" w:hAnsiTheme="minorHAnsi" w:cstheme="minorHAnsi"/>
          <w:sz w:val="20"/>
          <w:szCs w:val="20"/>
        </w:rPr>
      </w:pPr>
      <w:r>
        <w:rPr>
          <w:noProof/>
        </w:rPr>
        <w:drawing>
          <wp:inline distT="0" distB="0" distL="0" distR="0" wp14:anchorId="16F169AC" wp14:editId="466FB451">
            <wp:extent cx="4942376" cy="216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784" t="24441" r="33830" b="44208"/>
                    <a:stretch/>
                  </pic:blipFill>
                  <pic:spPr bwMode="auto">
                    <a:xfrm>
                      <a:off x="0" y="0"/>
                      <a:ext cx="4942376"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9D6EA6" w:rsidRPr="009D6EA6" w:rsidRDefault="009D6EA6" w:rsidP="009D6EA6">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además </w:t>
      </w:r>
      <w:r w:rsidR="00766EC6">
        <w:rPr>
          <w:rFonts w:asciiTheme="minorHAnsi" w:hAnsiTheme="minorHAnsi" w:cstheme="minorHAnsi"/>
          <w:sz w:val="20"/>
          <w:szCs w:val="20"/>
        </w:rPr>
        <w:t xml:space="preserve">de </w:t>
      </w:r>
      <w:r w:rsidR="00766EC6" w:rsidRPr="009D6EA6">
        <w:rPr>
          <w:rFonts w:asciiTheme="minorHAnsi" w:hAnsiTheme="minorHAnsi" w:cstheme="minorHAnsi"/>
          <w:sz w:val="20"/>
          <w:szCs w:val="20"/>
        </w:rPr>
        <w:t>realizar</w:t>
      </w:r>
      <w:r w:rsidRPr="009D6EA6">
        <w:rPr>
          <w:rFonts w:asciiTheme="minorHAnsi" w:hAnsiTheme="minorHAnsi" w:cstheme="minorHAnsi"/>
          <w:sz w:val="20"/>
          <w:szCs w:val="20"/>
        </w:rPr>
        <w:t xml:space="preserve"> </w:t>
      </w:r>
      <w:r>
        <w:rPr>
          <w:rFonts w:asciiTheme="minorHAnsi" w:hAnsiTheme="minorHAnsi" w:cstheme="minorHAnsi"/>
          <w:sz w:val="20"/>
          <w:szCs w:val="20"/>
        </w:rPr>
        <w:t xml:space="preserve">todas las obras civiles y mecánicas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p>
    <w:p w:rsidR="009D6EA6" w:rsidRDefault="009D6EA6" w:rsidP="0077355B">
      <w:pPr>
        <w:jc w:val="both"/>
        <w:rPr>
          <w:rFonts w:asciiTheme="minorHAnsi" w:hAnsiTheme="minorHAnsi" w:cstheme="minorHAnsi"/>
          <w:sz w:val="20"/>
          <w:szCs w:val="20"/>
        </w:rPr>
      </w:pPr>
    </w:p>
    <w:p w:rsidR="0077355B" w:rsidRPr="00DE405C"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A ambos lados del cruce de rutas y vías férreas se colocarán señales de advertencia según los</w:t>
      </w:r>
      <w:r>
        <w:rPr>
          <w:rFonts w:asciiTheme="minorHAnsi" w:hAnsiTheme="minorHAnsi" w:cstheme="minorHAnsi"/>
          <w:sz w:val="20"/>
          <w:szCs w:val="20"/>
        </w:rPr>
        <w:t xml:space="preserve"> </w:t>
      </w:r>
      <w:r w:rsidRPr="00DE405C">
        <w:rPr>
          <w:rFonts w:asciiTheme="minorHAnsi" w:hAnsiTheme="minorHAnsi" w:cstheme="minorHAnsi"/>
          <w:sz w:val="20"/>
          <w:szCs w:val="20"/>
        </w:rPr>
        <w:t>lineamientos de este Anexo.</w:t>
      </w:r>
      <w:r w:rsidRPr="00DE405C">
        <w:rPr>
          <w:rFonts w:asciiTheme="minorHAnsi" w:hAnsiTheme="minorHAnsi" w:cstheme="minorHAnsi"/>
          <w:sz w:val="20"/>
          <w:szCs w:val="20"/>
        </w:rPr>
        <w:tab/>
      </w:r>
    </w:p>
    <w:p w:rsidR="0077355B" w:rsidRDefault="0077355B" w:rsidP="0077355B">
      <w:pPr>
        <w:rPr>
          <w:lang w:eastAsia="es-BO"/>
        </w:rPr>
      </w:pPr>
    </w:p>
    <w:p w:rsidR="0077355B" w:rsidRDefault="0077355B" w:rsidP="0077355B">
      <w:pPr>
        <w:contextualSpacing/>
        <w:jc w:val="both"/>
        <w:rPr>
          <w:rFonts w:asciiTheme="minorHAnsi" w:hAnsiTheme="minorHAnsi" w:cstheme="minorHAnsi"/>
          <w:sz w:val="20"/>
          <w:szCs w:val="20"/>
        </w:rPr>
      </w:pPr>
      <w:r w:rsidRPr="00BE1416">
        <w:rPr>
          <w:rFonts w:asciiTheme="minorHAnsi" w:hAnsiTheme="minorHAnsi" w:cstheme="minorHAnsi"/>
          <w:sz w:val="20"/>
          <w:szCs w:val="20"/>
        </w:rPr>
        <w:t xml:space="preserve">La perforación horizontal dirigida para el cruce transversal de carretera deberá ser mecánica y la profundidad de cruce por debajo de la carretera estará a 3,0 metros. Las obras de acceso para el cruce no se acercarán a más de 6 metros de la cuneta de la carretera.  </w:t>
      </w:r>
    </w:p>
    <w:p w:rsidR="0077355B" w:rsidRPr="00BE1416" w:rsidRDefault="0077355B" w:rsidP="0077355B">
      <w:pPr>
        <w:contextualSpacing/>
        <w:jc w:val="both"/>
        <w:rPr>
          <w:rFonts w:asciiTheme="minorHAnsi" w:hAnsiTheme="minorHAnsi" w:cstheme="minorHAnsi"/>
          <w:sz w:val="20"/>
          <w:szCs w:val="20"/>
        </w:rPr>
      </w:pPr>
    </w:p>
    <w:p w:rsidR="0077355B" w:rsidRDefault="0077355B" w:rsidP="0077355B">
      <w:pPr>
        <w:contextualSpacing/>
        <w:jc w:val="both"/>
        <w:rPr>
          <w:rFonts w:asciiTheme="minorHAnsi" w:hAnsiTheme="minorHAnsi" w:cstheme="minorHAnsi"/>
          <w:sz w:val="20"/>
          <w:szCs w:val="20"/>
        </w:rPr>
      </w:pPr>
      <w:r w:rsidRPr="00633FAE">
        <w:rPr>
          <w:rFonts w:asciiTheme="minorHAnsi" w:hAnsiTheme="minorHAnsi" w:cstheme="minorHAnsi"/>
          <w:noProof/>
          <w:sz w:val="20"/>
          <w:szCs w:val="20"/>
          <w:highlight w:val="yellow"/>
        </w:rPr>
        <w:drawing>
          <wp:inline distT="0" distB="0" distL="0" distR="0" wp14:anchorId="4665502E" wp14:editId="37C1DCDD">
            <wp:extent cx="5603240" cy="19138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3240" cy="1913890"/>
                    </a:xfrm>
                    <a:prstGeom prst="rect">
                      <a:avLst/>
                    </a:prstGeom>
                    <a:noFill/>
                    <a:ln>
                      <a:noFill/>
                    </a:ln>
                  </pic:spPr>
                </pic:pic>
              </a:graphicData>
            </a:graphic>
          </wp:inline>
        </w:drawing>
      </w:r>
    </w:p>
    <w:p w:rsidR="0077355B" w:rsidRDefault="0077355B" w:rsidP="0077355B">
      <w:pPr>
        <w:rPr>
          <w:lang w:eastAsia="es-BO"/>
        </w:rPr>
      </w:pP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lastRenderedPageBreak/>
        <w:t xml:space="preserve">Perforación del Pozo Piloto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rsidR="0077355B" w:rsidRPr="004E0E43" w:rsidRDefault="0077355B" w:rsidP="0077355B">
      <w:pPr>
        <w:autoSpaceDE w:val="0"/>
        <w:autoSpaceDN w:val="0"/>
        <w:adjustRightInd w:val="0"/>
        <w:jc w:val="both"/>
        <w:rPr>
          <w:rFonts w:asciiTheme="minorHAnsi" w:hAnsiTheme="minorHAnsi" w:cstheme="minorHAnsi"/>
          <w:sz w:val="20"/>
          <w:szCs w:val="20"/>
        </w:rPr>
      </w:pPr>
    </w:p>
    <w:p w:rsidR="00D75A64"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Se utiliza como herramienta un </w:t>
      </w:r>
      <w:proofErr w:type="spellStart"/>
      <w:r w:rsidRPr="004E0E43">
        <w:rPr>
          <w:rFonts w:asciiTheme="minorHAnsi" w:hAnsiTheme="minorHAnsi" w:cstheme="minorHAnsi"/>
          <w:sz w:val="20"/>
          <w:szCs w:val="20"/>
        </w:rPr>
        <w:t>beacom</w:t>
      </w:r>
      <w:proofErr w:type="spellEnd"/>
      <w:r w:rsidRPr="004E0E43">
        <w:rPr>
          <w:rFonts w:asciiTheme="minorHAnsi" w:hAnsiTheme="minorHAnsi" w:cstheme="minorHAnsi"/>
          <w:sz w:val="20"/>
          <w:szCs w:val="20"/>
        </w:rPr>
        <w:t xml:space="preserve">, que tiene como objetivo detectar la dirección de la perforación con una sonda emisora; además de contar con un receptor y repetidor en la máquina de perforación. </w:t>
      </w:r>
    </w:p>
    <w:p w:rsidR="00D75A64" w:rsidRDefault="00D75A64" w:rsidP="00D75A64">
      <w:pPr>
        <w:autoSpaceDE w:val="0"/>
        <w:autoSpaceDN w:val="0"/>
        <w:adjustRightInd w:val="0"/>
        <w:jc w:val="both"/>
        <w:rPr>
          <w:rFonts w:asciiTheme="minorHAnsi" w:hAnsiTheme="minorHAnsi" w:cstheme="minorHAnsi"/>
          <w:sz w:val="20"/>
          <w:szCs w:val="20"/>
        </w:rPr>
      </w:pPr>
    </w:p>
    <w:p w:rsidR="0077355B" w:rsidRPr="004E0E43"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direccionamiento, o guiado de la perforación se realizar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Este sensor permitirá conocer en todo momento, a través de un registro la dirección y ángulo de avance de la perforación con un equipo de localización de alta prec</w:t>
      </w:r>
      <w:r>
        <w:rPr>
          <w:rFonts w:asciiTheme="minorHAnsi" w:hAnsiTheme="minorHAnsi" w:cstheme="minorHAnsi"/>
          <w:sz w:val="20"/>
          <w:szCs w:val="20"/>
        </w:rPr>
        <w:t>isión. La perforación continuará</w:t>
      </w:r>
      <w:r w:rsidRPr="004E0E43">
        <w:rPr>
          <w:rFonts w:asciiTheme="minorHAnsi" w:hAnsiTheme="minorHAnsi" w:cstheme="minorHAnsi"/>
          <w:sz w:val="20"/>
          <w:szCs w:val="20"/>
        </w:rPr>
        <w:t xml:space="preserve"> su avance con el agregado de barras de longitud definida segú</w:t>
      </w:r>
      <w:r>
        <w:rPr>
          <w:rFonts w:asciiTheme="minorHAnsi" w:hAnsiTheme="minorHAnsi" w:cstheme="minorHAnsi"/>
          <w:sz w:val="20"/>
          <w:szCs w:val="20"/>
        </w:rPr>
        <w:t>n el diámetro de la tubería</w:t>
      </w:r>
      <w:r w:rsidRPr="004E0E43">
        <w:rPr>
          <w:rFonts w:asciiTheme="minorHAnsi" w:hAnsiTheme="minorHAnsi" w:cstheme="minorHAnsi"/>
          <w:sz w:val="20"/>
          <w:szCs w:val="20"/>
        </w:rPr>
        <w:t>; cada una provistas de manera automática o manual a definir por el operador del equipo.</w:t>
      </w:r>
    </w:p>
    <w:p w:rsidR="0077355B" w:rsidRPr="006069FA" w:rsidRDefault="0077355B" w:rsidP="0077355B">
      <w:pPr>
        <w:autoSpaceDE w:val="0"/>
        <w:autoSpaceDN w:val="0"/>
        <w:adjustRightInd w:val="0"/>
        <w:jc w:val="both"/>
        <w:rPr>
          <w:rFonts w:ascii="Calibri" w:eastAsiaTheme="minorHAnsi" w:hAnsi="Calibri" w:cs="Calibri"/>
          <w:sz w:val="20"/>
          <w:szCs w:val="20"/>
          <w:lang w:eastAsia="en-US"/>
        </w:rPr>
      </w:pPr>
    </w:p>
    <w:p w:rsidR="0077355B" w:rsidRPr="006069FA" w:rsidRDefault="0077355B" w:rsidP="0077355B">
      <w:pPr>
        <w:autoSpaceDE w:val="0"/>
        <w:autoSpaceDN w:val="0"/>
        <w:adjustRightInd w:val="0"/>
        <w:jc w:val="center"/>
        <w:rPr>
          <w:rFonts w:ascii="Calibri" w:eastAsiaTheme="minorHAnsi" w:hAnsi="Calibri" w:cs="Calibri"/>
          <w:sz w:val="20"/>
          <w:szCs w:val="20"/>
          <w:lang w:eastAsia="en-US"/>
        </w:rPr>
      </w:pPr>
      <w:r w:rsidRPr="006069FA">
        <w:rPr>
          <w:rFonts w:ascii="Calibri" w:hAnsi="Calibri"/>
          <w:noProof/>
          <w:sz w:val="20"/>
          <w:szCs w:val="20"/>
        </w:rPr>
        <w:drawing>
          <wp:inline distT="0" distB="0" distL="0" distR="0" wp14:anchorId="2342D032" wp14:editId="5539D3B2">
            <wp:extent cx="4220270" cy="1891862"/>
            <wp:effectExtent l="19050" t="19050" r="27940" b="133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7355B" w:rsidRPr="006069FA" w:rsidRDefault="0077355B" w:rsidP="0077355B">
      <w:pPr>
        <w:autoSpaceDE w:val="0"/>
        <w:autoSpaceDN w:val="0"/>
        <w:adjustRightInd w:val="0"/>
        <w:jc w:val="center"/>
        <w:rPr>
          <w:rFonts w:ascii="Calibri" w:eastAsiaTheme="minorHAnsi" w:hAnsi="Calibri" w:cs="Calibri"/>
          <w:b/>
          <w:bCs/>
          <w:sz w:val="20"/>
          <w:szCs w:val="20"/>
          <w:lang w:eastAsia="en-US"/>
        </w:rPr>
      </w:pPr>
      <w:r>
        <w:rPr>
          <w:rFonts w:ascii="Calibri" w:eastAsiaTheme="minorHAnsi" w:hAnsi="Calibri" w:cs="Calibri"/>
          <w:sz w:val="20"/>
          <w:szCs w:val="20"/>
          <w:lang w:eastAsia="en-US"/>
        </w:rPr>
        <w:t>Fig. 1</w:t>
      </w:r>
      <w:r w:rsidRPr="006069FA">
        <w:rPr>
          <w:rFonts w:ascii="Calibri" w:eastAsiaTheme="minorHAnsi" w:hAnsi="Calibri" w:cs="Calibri"/>
          <w:sz w:val="20"/>
          <w:szCs w:val="20"/>
          <w:lang w:eastAsia="en-US"/>
        </w:rPr>
        <w:t xml:space="preserve"> Ejemplo de un cruce típico.</w:t>
      </w:r>
    </w:p>
    <w:p w:rsidR="0077355B" w:rsidRDefault="0077355B" w:rsidP="0077355B">
      <w:pPr>
        <w:pStyle w:val="Ttulo3"/>
        <w:keepLines w:val="0"/>
        <w:numPr>
          <w:ilvl w:val="0"/>
          <w:numId w:val="0"/>
        </w:numPr>
        <w:spacing w:before="0" w:line="240" w:lineRule="auto"/>
        <w:ind w:left="360"/>
        <w:jc w:val="both"/>
        <w:rPr>
          <w:rFonts w:asciiTheme="minorHAnsi" w:eastAsia="Times New Roman" w:hAnsiTheme="minorHAnsi" w:cstheme="minorHAnsi"/>
          <w:color w:val="000000" w:themeColor="text1"/>
          <w:lang w:val="es-ES" w:eastAsia="es-BO"/>
        </w:rPr>
      </w:pP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Fluidos de Perforación</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w:t>
      </w:r>
      <w:r>
        <w:rPr>
          <w:rFonts w:asciiTheme="minorHAnsi" w:hAnsiTheme="minorHAnsi" w:cstheme="minorHAnsi"/>
          <w:sz w:val="20"/>
          <w:szCs w:val="20"/>
        </w:rPr>
        <w:t>Contratista</w:t>
      </w:r>
      <w:r w:rsidRPr="004E0E43">
        <w:rPr>
          <w:rFonts w:asciiTheme="minorHAnsi" w:hAnsiTheme="minorHAnsi" w:cstheme="minorHAnsi"/>
          <w:sz w:val="20"/>
          <w:szCs w:val="20"/>
        </w:rPr>
        <w:t>, se determina</w:t>
      </w:r>
      <w:r>
        <w:rPr>
          <w:rFonts w:asciiTheme="minorHAnsi" w:hAnsiTheme="minorHAnsi" w:cstheme="minorHAnsi"/>
          <w:sz w:val="20"/>
          <w:szCs w:val="20"/>
        </w:rPr>
        <w:t>rá</w:t>
      </w:r>
      <w:r w:rsidRPr="004E0E43">
        <w:rPr>
          <w:rFonts w:asciiTheme="minorHAnsi" w:hAnsiTheme="minorHAnsi" w:cstheme="minorHAnsi"/>
          <w:sz w:val="20"/>
          <w:szCs w:val="20"/>
        </w:rPr>
        <w:t xml:space="preserve"> el fluido más conveniente para </w:t>
      </w:r>
      <w:r>
        <w:rPr>
          <w:rFonts w:asciiTheme="minorHAnsi" w:hAnsiTheme="minorHAnsi" w:cstheme="minorHAnsi"/>
          <w:sz w:val="20"/>
          <w:szCs w:val="20"/>
        </w:rPr>
        <w:t>el</w:t>
      </w:r>
      <w:r w:rsidRPr="004E0E43">
        <w:rPr>
          <w:rFonts w:asciiTheme="minorHAnsi" w:hAnsiTheme="minorHAnsi" w:cstheme="minorHAnsi"/>
          <w:sz w:val="20"/>
          <w:szCs w:val="20"/>
        </w:rPr>
        <w:t xml:space="preserve"> cruce, proponiendo la dosificación recomendada de cada producto.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La preparación de lodos debe tener como mínimo las siguientes características: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lastRenderedPageBreak/>
        <w:t xml:space="preserve">Mantener valores de pH y si es necesario modificarla para un valor de 9.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t xml:space="preserve">Controlar el filtrado para el caso de pérdida de fluidos y sellador de filtrado. </w:t>
      </w:r>
    </w:p>
    <w:p w:rsidR="0077355B" w:rsidRPr="003C64F7" w:rsidRDefault="0077355B" w:rsidP="00454B3B">
      <w:pPr>
        <w:pStyle w:val="Prrafodelista"/>
        <w:numPr>
          <w:ilvl w:val="0"/>
          <w:numId w:val="45"/>
        </w:numPr>
        <w:autoSpaceDE w:val="0"/>
        <w:autoSpaceDN w:val="0"/>
        <w:adjustRightInd w:val="0"/>
        <w:jc w:val="both"/>
        <w:rPr>
          <w:rFonts w:ascii="Calibri" w:eastAsiaTheme="minorHAnsi" w:hAnsi="Calibri" w:cs="Calibri"/>
          <w:sz w:val="20"/>
          <w:szCs w:val="20"/>
          <w:lang w:eastAsia="en-US"/>
        </w:rPr>
      </w:pPr>
      <w:r w:rsidRPr="006D3811">
        <w:rPr>
          <w:rFonts w:asciiTheme="minorHAnsi" w:hAnsiTheme="minorHAnsi" w:cstheme="minorHAnsi"/>
          <w:sz w:val="20"/>
          <w:szCs w:val="20"/>
        </w:rPr>
        <w:t xml:space="preserve">Lubricar para reducir el torque y disminuir el desgaste de herramientas durante la perforación del suelo y de la columna de tuberías. </w:t>
      </w:r>
    </w:p>
    <w:p w:rsidR="0077355B"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5"/>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Pileta para lodos</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Se comenzará con la construcción de las piletas para lodos, la misma que tendrá la función entre otras propiedades, la capacidad de evacuar el material resultante de la perforación y actuar</w:t>
      </w:r>
      <w:r>
        <w:rPr>
          <w:rFonts w:asciiTheme="minorHAnsi" w:hAnsiTheme="minorHAnsi" w:cstheme="minorHAnsi"/>
          <w:sz w:val="20"/>
          <w:szCs w:val="20"/>
        </w:rPr>
        <w:t>á</w:t>
      </w:r>
      <w:r w:rsidRPr="004E0E43">
        <w:rPr>
          <w:rFonts w:asciiTheme="minorHAnsi" w:hAnsiTheme="minorHAnsi" w:cstheme="minorHAnsi"/>
          <w:sz w:val="20"/>
          <w:szCs w:val="20"/>
        </w:rPr>
        <w:t xml:space="preserve"> como lubricante de las herramientas, es un estabilizante de las paredes del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La pileta para recepción de los lodos de perforación en el punto de entrada, tendrá como dimensiones mínimas: profundidad 1.50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ancho 3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y largo 3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La ubicación del pozo de recepción de lodos se vincular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zanja transversal excavada al punto de entrada de la perforación.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w:t>
      </w:r>
      <w:r>
        <w:rPr>
          <w:rFonts w:asciiTheme="minorHAnsi" w:hAnsiTheme="minorHAnsi" w:cstheme="minorHAnsi"/>
          <w:sz w:val="20"/>
          <w:szCs w:val="20"/>
        </w:rPr>
        <w:t>o de la zanja en la cual quedará</w:t>
      </w:r>
      <w:r w:rsidRPr="004E0E43">
        <w:rPr>
          <w:rFonts w:asciiTheme="minorHAnsi" w:hAnsiTheme="minorHAnsi" w:cstheme="minorHAnsi"/>
          <w:sz w:val="20"/>
          <w:szCs w:val="20"/>
        </w:rPr>
        <w:t xml:space="preserve"> instalada la cañería. </w:t>
      </w:r>
    </w:p>
    <w:p w:rsidR="0077355B" w:rsidRPr="005B116A" w:rsidRDefault="0077355B" w:rsidP="0077355B">
      <w:pPr>
        <w:jc w:val="both"/>
        <w:rPr>
          <w:rFonts w:asciiTheme="minorHAnsi" w:hAnsiTheme="minorHAnsi" w:cstheme="minorHAnsi"/>
          <w:sz w:val="18"/>
          <w:szCs w:val="20"/>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Ensanchamiento del Túnel</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Las barras de perforación se coloca</w:t>
      </w:r>
      <w:r>
        <w:rPr>
          <w:rFonts w:ascii="Calibri" w:eastAsiaTheme="minorHAnsi" w:hAnsi="Calibri" w:cs="Calibri"/>
          <w:sz w:val="20"/>
          <w:szCs w:val="20"/>
          <w:lang w:eastAsia="en-US"/>
        </w:rPr>
        <w:t>rá</w:t>
      </w:r>
      <w:r w:rsidRPr="00A5457A">
        <w:rPr>
          <w:rFonts w:ascii="Calibri" w:eastAsiaTheme="minorHAnsi" w:hAnsi="Calibri" w:cs="Calibri"/>
          <w:sz w:val="20"/>
          <w:szCs w:val="20"/>
          <w:lang w:eastAsia="en-US"/>
        </w:rPr>
        <w:t xml:space="preserve">n automáticamente en el equipo de perforación. El ensanchamiento del túnel será hasta un mínimo de un 100% más que el diámetro de la columna de tubería a insertar.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Inserción de Columna de Tuberías</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w:t>
      </w:r>
      <w:proofErr w:type="spellStart"/>
      <w:r w:rsidRPr="004E0E43">
        <w:rPr>
          <w:rFonts w:asciiTheme="minorHAnsi" w:hAnsiTheme="minorHAnsi" w:cstheme="minorHAnsi"/>
          <w:sz w:val="20"/>
          <w:szCs w:val="20"/>
        </w:rPr>
        <w:t>izaje</w:t>
      </w:r>
      <w:proofErr w:type="spellEnd"/>
      <w:r w:rsidRPr="004E0E43">
        <w:rPr>
          <w:rFonts w:asciiTheme="minorHAnsi" w:hAnsiTheme="minorHAnsi" w:cstheme="minorHAnsi"/>
          <w:sz w:val="20"/>
          <w:szCs w:val="20"/>
        </w:rPr>
        <w:t xml:space="preserve">, para facilitar su desplazamiento hacia el túnel perforado. La misma deberá tener soldado el cabezal de tiro sobre el extremo delantero de la columna en el sentido del lanzamiento.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A continuación se colocar</w:t>
      </w:r>
      <w:r>
        <w:rPr>
          <w:rFonts w:asciiTheme="minorHAnsi" w:hAnsiTheme="minorHAnsi" w:cstheme="minorHAnsi"/>
          <w:sz w:val="20"/>
          <w:szCs w:val="20"/>
        </w:rPr>
        <w:t>á</w:t>
      </w:r>
      <w:r w:rsidRPr="004E0E43">
        <w:rPr>
          <w:rFonts w:asciiTheme="minorHAnsi" w:hAnsiTheme="minorHAnsi" w:cstheme="minorHAnsi"/>
          <w:sz w:val="20"/>
          <w:szCs w:val="20"/>
        </w:rPr>
        <w:t xml:space="preserve">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en tramos de 3,0 </w:t>
      </w:r>
      <w:proofErr w:type="spellStart"/>
      <w:r w:rsidRPr="004E0E43">
        <w:rPr>
          <w:rFonts w:asciiTheme="minorHAnsi" w:hAnsiTheme="minorHAnsi" w:cstheme="minorHAnsi"/>
          <w:sz w:val="20"/>
          <w:szCs w:val="20"/>
        </w:rPr>
        <w:t>mts</w:t>
      </w:r>
      <w:proofErr w:type="spellEnd"/>
      <w:r w:rsidRPr="004E0E43">
        <w:rPr>
          <w:rFonts w:asciiTheme="minorHAnsi" w:hAnsiTheme="minorHAnsi" w:cstheme="minorHAnsi"/>
          <w:sz w:val="20"/>
          <w:szCs w:val="20"/>
        </w:rPr>
        <w:t xml:space="preserve"> de longitud de cada barra de perforación, que será retirada secuencialmente en el </w:t>
      </w:r>
      <w:r w:rsidRPr="004E0E43">
        <w:rPr>
          <w:rFonts w:asciiTheme="minorHAnsi" w:hAnsiTheme="minorHAnsi" w:cstheme="minorHAnsi"/>
          <w:sz w:val="20"/>
          <w:szCs w:val="20"/>
        </w:rPr>
        <w:lastRenderedPageBreak/>
        <w:t xml:space="preserve">equipo; al retirar la última barra quedara concluido el cruce, para evitar daños al ducto se recomienda manejar los siguientes parámetros: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Se debe ingresar al túnel con 14° (24%) y Salir con 9° (14%). </w:t>
      </w:r>
    </w:p>
    <w:p w:rsidR="0077355B" w:rsidRPr="005B116A" w:rsidRDefault="0077355B" w:rsidP="0077355B">
      <w:pPr>
        <w:autoSpaceDE w:val="0"/>
        <w:autoSpaceDN w:val="0"/>
        <w:adjustRightInd w:val="0"/>
        <w:jc w:val="both"/>
        <w:rPr>
          <w:rFonts w:ascii="Calibri" w:eastAsiaTheme="minorHAnsi" w:hAnsi="Calibri" w:cstheme="minorBidi"/>
          <w:sz w:val="18"/>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Cuidados con el Revestimiento del Ducto</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Con el objeto de buscar que el Revestimiento del ducto no sufra daños, el túnel se dejara m</w:t>
      </w:r>
      <w:r>
        <w:rPr>
          <w:rFonts w:asciiTheme="minorHAnsi" w:hAnsiTheme="minorHAnsi" w:cstheme="minorHAnsi"/>
          <w:sz w:val="20"/>
          <w:szCs w:val="20"/>
        </w:rPr>
        <w:t>ínim</w:t>
      </w:r>
      <w:r w:rsidRPr="004E0E43">
        <w:rPr>
          <w:rFonts w:asciiTheme="minorHAnsi" w:hAnsiTheme="minorHAnsi" w:cstheme="minorHAnsi"/>
          <w:sz w:val="20"/>
          <w:szCs w:val="20"/>
        </w:rPr>
        <w:t>o con un 50% más del diámetro del ducto a pasar, el ducto a medida que av</w:t>
      </w:r>
      <w:r>
        <w:rPr>
          <w:rFonts w:asciiTheme="minorHAnsi" w:hAnsiTheme="minorHAnsi" w:cstheme="minorHAnsi"/>
          <w:sz w:val="20"/>
          <w:szCs w:val="20"/>
        </w:rPr>
        <w:t>ance dentro del túnel desplazará y flotará</w:t>
      </w:r>
      <w:r w:rsidRPr="004E0E43">
        <w:rPr>
          <w:rFonts w:asciiTheme="minorHAnsi" w:hAnsiTheme="minorHAnsi" w:cstheme="minorHAnsi"/>
          <w:sz w:val="20"/>
          <w:szCs w:val="20"/>
        </w:rPr>
        <w:t xml:space="preserve"> dentro de los lodos bentónicos, los espacios anulares del túnel serán rellenados con los lodos del proceso de perforación, esto evitara que el revestimien</w:t>
      </w:r>
      <w:r>
        <w:rPr>
          <w:rFonts w:asciiTheme="minorHAnsi" w:hAnsiTheme="minorHAnsi" w:cstheme="minorHAnsi"/>
          <w:sz w:val="20"/>
          <w:szCs w:val="20"/>
        </w:rPr>
        <w:t>to del ducto pueda ser afectado.</w:t>
      </w:r>
      <w:r w:rsidRPr="004E0E43">
        <w:rPr>
          <w:rFonts w:asciiTheme="minorHAnsi" w:hAnsiTheme="minorHAnsi" w:cstheme="minorHAnsi"/>
          <w:sz w:val="20"/>
          <w:szCs w:val="20"/>
        </w:rPr>
        <w:t xml:space="preserve"> Para la protección de las juntas soldadas se </w:t>
      </w:r>
      <w:r>
        <w:rPr>
          <w:rFonts w:asciiTheme="minorHAnsi" w:hAnsiTheme="minorHAnsi" w:cstheme="minorHAnsi"/>
          <w:sz w:val="20"/>
          <w:szCs w:val="20"/>
        </w:rPr>
        <w:t>utilizará</w:t>
      </w:r>
      <w:r w:rsidRPr="004E0E43">
        <w:rPr>
          <w:rFonts w:asciiTheme="minorHAnsi" w:hAnsiTheme="minorHAnsi" w:cstheme="minorHAnsi"/>
          <w:sz w:val="20"/>
          <w:szCs w:val="20"/>
        </w:rPr>
        <w:t>n mantas Termo contraíbles doble anillo de seguridad.</w:t>
      </w:r>
    </w:p>
    <w:p w:rsidR="0077355B" w:rsidRDefault="0077355B" w:rsidP="0077355B">
      <w:pPr>
        <w:jc w:val="both"/>
        <w:rPr>
          <w:rFonts w:asciiTheme="minorHAnsi" w:hAnsiTheme="minorHAnsi" w:cstheme="minorHAnsi"/>
          <w:sz w:val="20"/>
          <w:szCs w:val="20"/>
        </w:rPr>
      </w:pPr>
    </w:p>
    <w:p w:rsidR="0077355B"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MEDIDAS DE MITIGACION AMBIENTAL</w:t>
      </w:r>
    </w:p>
    <w:p w:rsidR="00C400FF" w:rsidRPr="00C400FF" w:rsidRDefault="00C400FF" w:rsidP="00C400FF">
      <w:pPr>
        <w:pStyle w:val="Estilo1"/>
        <w:rPr>
          <w:rFonts w:asciiTheme="minorHAnsi" w:eastAsia="Times New Roman" w:hAnsiTheme="minorHAnsi" w:cstheme="minorHAnsi"/>
          <w:sz w:val="20"/>
          <w:szCs w:val="20"/>
          <w:lang w:val="es-E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E29EA" w:rsidRPr="004E0E43" w:rsidRDefault="001E29EA"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MEDICIÓN Y FORMA DE PAGO.</w:t>
      </w:r>
    </w:p>
    <w:p w:rsidR="005B116A" w:rsidRDefault="005B116A"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El ítem de Perforación Dirigida, será medido en metros, de acuerdo a las longitudes, las cuales serán medidas y aprobadas por el SUPERVISOR DE OBRA. La forma de pago se efectuar</w:t>
      </w:r>
      <w:r>
        <w:rPr>
          <w:rFonts w:asciiTheme="minorHAnsi" w:hAnsiTheme="minorHAnsi" w:cstheme="minorHAnsi"/>
          <w:sz w:val="20"/>
          <w:szCs w:val="20"/>
        </w:rPr>
        <w:t>á</w:t>
      </w:r>
      <w:r w:rsidRPr="006D1FDD">
        <w:rPr>
          <w:rFonts w:asciiTheme="minorHAnsi" w:hAnsiTheme="minorHAnsi" w:cstheme="minorHAnsi"/>
          <w:sz w:val="20"/>
          <w:szCs w:val="20"/>
        </w:rPr>
        <w:t xml:space="preserve"> de acuerdo al precio uni</w:t>
      </w:r>
      <w:r>
        <w:rPr>
          <w:rFonts w:asciiTheme="minorHAnsi" w:hAnsiTheme="minorHAnsi" w:cstheme="minorHAnsi"/>
          <w:sz w:val="20"/>
          <w:szCs w:val="20"/>
        </w:rPr>
        <w:t>tario de la propuesta aceptada.</w:t>
      </w: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1E29EA" w:rsidRPr="006D1FDD" w:rsidRDefault="001E29EA" w:rsidP="0077355B">
      <w:pPr>
        <w:jc w:val="both"/>
        <w:rPr>
          <w:rFonts w:asciiTheme="minorHAnsi" w:hAnsiTheme="minorHAnsi" w:cstheme="minorHAnsi"/>
          <w:sz w:val="20"/>
          <w:szCs w:val="20"/>
        </w:rPr>
      </w:pPr>
    </w:p>
    <w:p w:rsidR="0077355B" w:rsidRPr="002659A0"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 xml:space="preserve">Tanto el Residente de Obra como el Responsable de Planos As </w:t>
      </w:r>
      <w:proofErr w:type="spellStart"/>
      <w:r w:rsidRPr="006D1FDD">
        <w:rPr>
          <w:rFonts w:asciiTheme="minorHAnsi" w:hAnsiTheme="minorHAnsi" w:cstheme="minorHAnsi"/>
          <w:sz w:val="20"/>
          <w:szCs w:val="20"/>
        </w:rPr>
        <w:t>Built</w:t>
      </w:r>
      <w:proofErr w:type="spellEnd"/>
      <w:r w:rsidRPr="006D1FDD">
        <w:rPr>
          <w:rFonts w:asciiTheme="minorHAnsi" w:hAnsiTheme="minorHAnsi" w:cstheme="minorHAnsi"/>
          <w:sz w:val="20"/>
          <w:szCs w:val="20"/>
        </w:rPr>
        <w:t>, son los responsables de la veracidad, exactitud y presentación de las medidas de obra como sus respectivos detalles graficados en los planos.</w:t>
      </w:r>
    </w:p>
    <w:p w:rsidR="0077355B" w:rsidRPr="006D2679" w:rsidRDefault="0077355B" w:rsidP="0077355B">
      <w:pPr>
        <w:jc w:val="both"/>
        <w:rPr>
          <w:rFonts w:asciiTheme="minorHAnsi" w:hAnsiTheme="minorHAnsi" w:cstheme="minorHAnsi"/>
          <w:b/>
          <w:sz w:val="20"/>
          <w:szCs w:val="20"/>
        </w:rPr>
      </w:pPr>
    </w:p>
    <w:p w:rsidR="004F3BFF" w:rsidRDefault="0077355B" w:rsidP="0016569B">
      <w:pPr>
        <w:jc w:val="both"/>
        <w:rPr>
          <w:rFonts w:asciiTheme="minorHAnsi" w:hAnsiTheme="minorHAnsi" w:cstheme="minorHAnsi"/>
          <w:sz w:val="20"/>
          <w:szCs w:val="20"/>
        </w:rPr>
      </w:pPr>
      <w:r>
        <w:rPr>
          <w:rFonts w:asciiTheme="minorHAnsi" w:hAnsiTheme="minorHAnsi" w:cstheme="minorHAnsi"/>
          <w:sz w:val="20"/>
          <w:szCs w:val="20"/>
        </w:rPr>
        <w:tab/>
      </w:r>
    </w:p>
    <w:p w:rsidR="008167B2" w:rsidRPr="006D2679" w:rsidRDefault="008167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sidR="004F3BFF">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8167B2" w:rsidRPr="006D2679" w:rsidRDefault="008167B2" w:rsidP="008167B2">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8167B2" w:rsidRPr="006D2679" w:rsidRDefault="008167B2" w:rsidP="008167B2">
      <w:pPr>
        <w:rPr>
          <w:rFonts w:asciiTheme="minorHAnsi" w:hAnsiTheme="minorHAnsi" w:cstheme="minorHAnsi"/>
          <w:b/>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2"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2"/>
    </w:p>
    <w:p w:rsidR="008167B2" w:rsidRPr="006D2679" w:rsidRDefault="008167B2"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33"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w:t>
      </w:r>
      <w:r w:rsidR="00E54909">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33"/>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4" w:name="_Toc314666666"/>
      <w:r w:rsidRPr="006D2679">
        <w:rPr>
          <w:rFonts w:asciiTheme="minorHAnsi" w:hAnsiTheme="minorHAnsi" w:cstheme="minorHAnsi"/>
          <w:sz w:val="20"/>
          <w:szCs w:val="20"/>
        </w:rPr>
        <w:t>No se permitirá la utilización de suelos con excesivo contenido de humedad,</w:t>
      </w:r>
      <w:r w:rsidR="00E54909">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3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5"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35"/>
    </w:p>
    <w:p w:rsidR="001E29EA" w:rsidRPr="006D2679" w:rsidRDefault="001E29EA" w:rsidP="008167B2">
      <w:pPr>
        <w:jc w:val="both"/>
        <w:rPr>
          <w:rFonts w:asciiTheme="minorHAnsi" w:hAnsiTheme="minorHAnsi" w:cstheme="minorHAnsi"/>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6"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7"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8"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8"/>
    </w:p>
    <w:p w:rsidR="008167B2" w:rsidRPr="006D2679" w:rsidRDefault="008167B2" w:rsidP="008167B2">
      <w:pPr>
        <w:jc w:val="both"/>
        <w:rPr>
          <w:rFonts w:asciiTheme="minorHAnsi" w:hAnsiTheme="minorHAnsi" w:cstheme="minorHAnsi"/>
          <w:sz w:val="20"/>
          <w:szCs w:val="20"/>
        </w:rPr>
      </w:pPr>
    </w:p>
    <w:p w:rsidR="008167B2" w:rsidRDefault="008167B2" w:rsidP="00E6542D">
      <w:pPr>
        <w:jc w:val="both"/>
        <w:rPr>
          <w:rFonts w:asciiTheme="minorHAnsi" w:hAnsiTheme="minorHAnsi" w:cstheme="minorHAnsi"/>
          <w:sz w:val="20"/>
          <w:szCs w:val="20"/>
        </w:rPr>
      </w:pPr>
      <w:bookmarkStart w:id="39" w:name="_Toc314666673"/>
      <w:r w:rsidRPr="006D2679">
        <w:rPr>
          <w:rFonts w:asciiTheme="minorHAnsi" w:hAnsiTheme="minorHAnsi" w:cstheme="minorHAnsi"/>
          <w:sz w:val="20"/>
          <w:szCs w:val="20"/>
        </w:rPr>
        <w:t xml:space="preserve">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en sitio a diferentes niveles del relleno, como mínimo cada </w:t>
      </w:r>
      <w:r w:rsidR="00450D24">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6D2679">
        <w:rPr>
          <w:rFonts w:asciiTheme="minorHAnsi" w:hAnsiTheme="minorHAnsi" w:cstheme="minorHAnsi"/>
          <w:sz w:val="20"/>
          <w:szCs w:val="20"/>
        </w:rPr>
        <w:t>el CONTRATISTA deberá repetir el trabajo por su cuenta y riesgo.</w:t>
      </w:r>
    </w:p>
    <w:p w:rsidR="00E6542D" w:rsidRPr="006D2679" w:rsidRDefault="00E6542D" w:rsidP="00E6542D">
      <w:pPr>
        <w:jc w:val="both"/>
        <w:rPr>
          <w:rFonts w:asciiTheme="minorHAnsi" w:hAnsiTheme="minorHAnsi" w:cstheme="minorHAnsi"/>
          <w:sz w:val="20"/>
          <w:szCs w:val="20"/>
        </w:rPr>
      </w:pPr>
    </w:p>
    <w:p w:rsidR="00E6542D" w:rsidRPr="00920A4F" w:rsidRDefault="00E6542D" w:rsidP="00E6542D">
      <w:pPr>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8167B2" w:rsidRPr="006D2679" w:rsidRDefault="008167B2" w:rsidP="00E6542D">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0"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1" w:name="_Toc314666675"/>
      <w:r w:rsidRPr="006D2679">
        <w:rPr>
          <w:rFonts w:asciiTheme="minorHAnsi" w:hAnsiTheme="minorHAnsi" w:cstheme="minorHAnsi"/>
          <w:sz w:val="20"/>
          <w:szCs w:val="20"/>
        </w:rPr>
        <w:t>La tierra sobrante del tapado de zanjas, deberá ser retirada de inmediato, tan pronto como haya sido repuesto el contra</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41"/>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42"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3"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3"/>
    </w:p>
    <w:p w:rsidR="008167B2" w:rsidRDefault="008167B2" w:rsidP="008167B2">
      <w:pPr>
        <w:jc w:val="both"/>
        <w:rPr>
          <w:rFonts w:asciiTheme="minorHAnsi" w:hAnsiTheme="minorHAnsi" w:cstheme="minorHAnsi"/>
          <w:sz w:val="20"/>
          <w:szCs w:val="20"/>
        </w:rPr>
      </w:pPr>
    </w:p>
    <w:p w:rsidR="00E6542D" w:rsidRDefault="00E6542D" w:rsidP="008167B2">
      <w:pPr>
        <w:jc w:val="both"/>
        <w:rPr>
          <w:rFonts w:asciiTheme="minorHAnsi" w:hAnsiTheme="minorHAnsi" w:cstheme="minorHAnsi"/>
          <w:sz w:val="20"/>
          <w:szCs w:val="20"/>
        </w:rPr>
      </w:pPr>
    </w:p>
    <w:p w:rsidR="00E6542D" w:rsidRPr="006D2679" w:rsidRDefault="00E6542D" w:rsidP="008167B2">
      <w:pPr>
        <w:jc w:val="both"/>
        <w:rPr>
          <w:rFonts w:asciiTheme="minorHAnsi" w:hAnsiTheme="minorHAnsi" w:cstheme="minorHAnsi"/>
          <w:sz w:val="20"/>
          <w:szCs w:val="20"/>
        </w:rPr>
      </w:pPr>
    </w:p>
    <w:p w:rsidR="008167B2" w:rsidRPr="006D2679" w:rsidRDefault="008167B2" w:rsidP="008167B2">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8167B2" w:rsidRPr="006D2679" w:rsidRDefault="008167B2" w:rsidP="008167B2">
      <w:pPr>
        <w:tabs>
          <w:tab w:val="left" w:pos="0"/>
          <w:tab w:val="left" w:pos="142"/>
        </w:tabs>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8167B2" w:rsidRPr="006D2679" w:rsidRDefault="008167B2" w:rsidP="00E6542D">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67B2" w:rsidRDefault="008167B2" w:rsidP="004B23A7">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F2176C" w:rsidRPr="006D2679" w:rsidRDefault="00F2176C" w:rsidP="00F2176C">
      <w:pPr>
        <w:ind w:left="1080"/>
        <w:jc w:val="both"/>
        <w:rPr>
          <w:rFonts w:asciiTheme="minorHAnsi" w:hAnsiTheme="minorHAnsi" w:cstheme="minorHAnsi"/>
          <w:sz w:val="20"/>
          <w:szCs w:val="20"/>
        </w:rPr>
      </w:pPr>
    </w:p>
    <w:p w:rsidR="008167B2" w:rsidRPr="004F3BFF"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8167B2" w:rsidRPr="006D2679" w:rsidRDefault="008167B2" w:rsidP="008167B2">
      <w:pPr>
        <w:pStyle w:val="Estilo1"/>
        <w:rPr>
          <w:rFonts w:asciiTheme="minorHAnsi" w:hAnsiTheme="minorHAnsi" w:cstheme="minorHAnsi"/>
          <w:iCs/>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42D" w:rsidRDefault="00E6542D"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8167B2">
      <w:pPr>
        <w:contextualSpacing/>
        <w:jc w:val="both"/>
        <w:rPr>
          <w:rFonts w:asciiTheme="minorHAnsi" w:hAnsiTheme="minorHAnsi" w:cstheme="minorHAnsi"/>
          <w:kern w:val="28"/>
          <w:sz w:val="20"/>
          <w:szCs w:val="20"/>
        </w:rPr>
      </w:pPr>
    </w:p>
    <w:p w:rsidR="008167B2" w:rsidRPr="006D2679" w:rsidRDefault="008167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167B2" w:rsidRPr="006D2679" w:rsidRDefault="008167B2" w:rsidP="008167B2">
      <w:pPr>
        <w:pStyle w:val="Estilo1"/>
        <w:rPr>
          <w:rFonts w:asciiTheme="minorHAnsi" w:eastAsia="Times New Roman" w:hAnsiTheme="minorHAnsi" w:cstheme="minorHAnsi"/>
          <w:sz w:val="20"/>
          <w:szCs w:val="20"/>
          <w:lang w:val="es-ES"/>
        </w:rPr>
      </w:pPr>
    </w:p>
    <w:p w:rsidR="008167B2" w:rsidRPr="006D2679" w:rsidRDefault="00ED09CE" w:rsidP="008167B2">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008167B2"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008167B2"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4"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ED09CE">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4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5"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8167B2" w:rsidRPr="006D2679" w:rsidRDefault="008167B2" w:rsidP="008167B2">
      <w:pPr>
        <w:jc w:val="both"/>
        <w:rPr>
          <w:rFonts w:asciiTheme="minorHAnsi" w:hAnsiTheme="minorHAnsi" w:cstheme="minorHAnsi"/>
          <w:sz w:val="20"/>
          <w:szCs w:val="20"/>
        </w:rPr>
      </w:pPr>
    </w:p>
    <w:p w:rsidR="00340CF3" w:rsidRDefault="008167B2" w:rsidP="0016569B">
      <w:pPr>
        <w:jc w:val="both"/>
        <w:rPr>
          <w:rFonts w:asciiTheme="minorHAnsi" w:hAnsiTheme="minorHAnsi" w:cstheme="minorHAnsi"/>
          <w:sz w:val="20"/>
          <w:szCs w:val="20"/>
        </w:rPr>
      </w:pPr>
      <w:bookmarkStart w:id="46" w:name="_Toc314666684"/>
      <w:r w:rsidRPr="006D2679">
        <w:rPr>
          <w:rFonts w:asciiTheme="minorHAnsi" w:hAnsiTheme="minorHAnsi" w:cstheme="minorHAnsi"/>
          <w:sz w:val="20"/>
          <w:szCs w:val="20"/>
        </w:rPr>
        <w:t xml:space="preserve">Si el SUPERVISOR </w:t>
      </w:r>
      <w:r w:rsidR="00F2481D">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46"/>
      <w:r w:rsidRPr="006D2679">
        <w:rPr>
          <w:rFonts w:asciiTheme="minorHAnsi" w:hAnsiTheme="minorHAnsi" w:cstheme="minorHAnsi"/>
          <w:sz w:val="20"/>
          <w:szCs w:val="20"/>
        </w:rPr>
        <w:t>.</w:t>
      </w:r>
    </w:p>
    <w:p w:rsidR="0070525D" w:rsidRDefault="0070525D" w:rsidP="0016569B">
      <w:pPr>
        <w:jc w:val="both"/>
        <w:rPr>
          <w:rFonts w:asciiTheme="minorHAnsi" w:hAnsiTheme="minorHAnsi" w:cstheme="minorHAnsi"/>
          <w:sz w:val="20"/>
          <w:szCs w:val="20"/>
        </w:rPr>
      </w:pPr>
    </w:p>
    <w:p w:rsidR="00DF71BA" w:rsidRDefault="00DF71BA" w:rsidP="0016569B">
      <w:pPr>
        <w:jc w:val="both"/>
        <w:rPr>
          <w:rFonts w:asciiTheme="minorHAnsi" w:hAnsiTheme="minorHAnsi" w:cstheme="minorHAnsi"/>
          <w:sz w:val="20"/>
          <w:szCs w:val="20"/>
        </w:rPr>
      </w:pPr>
    </w:p>
    <w:p w:rsidR="009113B2" w:rsidRPr="0070525D" w:rsidRDefault="003F2307" w:rsidP="00DF71BA">
      <w:pPr>
        <w:pStyle w:val="Ttulo2"/>
        <w:numPr>
          <w:ilvl w:val="0"/>
          <w:numId w:val="27"/>
        </w:numPr>
        <w:spacing w:before="0"/>
        <w:jc w:val="both"/>
        <w:rPr>
          <w:rFonts w:asciiTheme="minorHAnsi" w:hAnsiTheme="minorHAnsi" w:cstheme="minorHAnsi"/>
          <w:b/>
          <w:color w:val="auto"/>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Pr>
          <w:rFonts w:asciiTheme="minorHAnsi" w:hAnsiTheme="minorHAnsi" w:cstheme="minorHAnsi"/>
          <w:b/>
          <w:color w:val="auto"/>
          <w:sz w:val="20"/>
          <w:szCs w:val="20"/>
        </w:rPr>
        <w:t>REPOSICIÓN Y AFINADO DE ACERA</w:t>
      </w:r>
      <w:r w:rsidR="009113B2" w:rsidRPr="006D2679">
        <w:rPr>
          <w:rFonts w:asciiTheme="minorHAnsi" w:hAnsiTheme="minorHAnsi" w:cstheme="minorHAnsi"/>
          <w:b/>
          <w:color w:val="auto"/>
          <w:sz w:val="20"/>
          <w:szCs w:val="20"/>
        </w:rPr>
        <w:t xml:space="preserve"> Y/O CUNETA</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D42F9B">
        <w:rPr>
          <w:rFonts w:asciiTheme="minorHAnsi" w:hAnsiTheme="minorHAnsi" w:cstheme="minorHAnsi"/>
          <w:sz w:val="20"/>
          <w:szCs w:val="20"/>
        </w:rPr>
        <w:t xml:space="preserve"> para la reposición de las aceras y/o cunetas</w:t>
      </w:r>
      <w:r w:rsidRPr="006D2679">
        <w:rPr>
          <w:rFonts w:asciiTheme="minorHAnsi" w:hAnsiTheme="minorHAnsi" w:cstheme="minorHAnsi"/>
          <w:sz w:val="20"/>
          <w:szCs w:val="20"/>
        </w:rPr>
        <w:t>.</w:t>
      </w:r>
      <w:r w:rsidR="00762AB1" w:rsidRPr="006D2679">
        <w:rPr>
          <w:rFonts w:asciiTheme="minorHAnsi" w:hAnsiTheme="minorHAnsi" w:cs="Arial"/>
          <w:sz w:val="20"/>
          <w:szCs w:val="20"/>
        </w:rPr>
        <w:t xml:space="preserve"> El hormigón empleado para la reposición de aceras y/o cunetas tendrá </w:t>
      </w:r>
      <w:r w:rsidR="0070525D" w:rsidRPr="006D2679">
        <w:rPr>
          <w:rFonts w:asciiTheme="minorHAnsi" w:hAnsiTheme="minorHAnsi" w:cs="Arial"/>
          <w:sz w:val="20"/>
          <w:szCs w:val="20"/>
        </w:rPr>
        <w:t>una dosificación</w:t>
      </w:r>
      <w:r w:rsidR="00762AB1" w:rsidRPr="006D2679">
        <w:rPr>
          <w:rFonts w:asciiTheme="minorHAnsi" w:hAnsiTheme="minorHAnsi" w:cs="Arial"/>
          <w:sz w:val="20"/>
          <w:szCs w:val="20"/>
        </w:rPr>
        <w:t xml:space="preserve"> 1:2:3 de 180 kg/cm2 de resistencia, incluyendo mortero para el terminado en una relación </w:t>
      </w:r>
      <w:r w:rsidR="00717F6E" w:rsidRPr="006D2679">
        <w:rPr>
          <w:rFonts w:asciiTheme="minorHAnsi" w:hAnsiTheme="minorHAnsi" w:cs="Arial"/>
          <w:sz w:val="20"/>
          <w:szCs w:val="20"/>
        </w:rPr>
        <w:t>de 1:3</w:t>
      </w:r>
      <w:r w:rsidR="00762AB1" w:rsidRPr="006D2679">
        <w:rPr>
          <w:rFonts w:asciiTheme="minorHAnsi" w:hAnsiTheme="minorHAnsi" w:cs="Arial"/>
          <w:sz w:val="20"/>
          <w:szCs w:val="20"/>
        </w:rPr>
        <w:t xml:space="preserve"> y la construcción de juntas de dilatación de acuerdo a instrucciones del SUPERVISOR </w:t>
      </w:r>
      <w:r w:rsidR="0070525D">
        <w:rPr>
          <w:rFonts w:asciiTheme="minorHAnsi" w:hAnsiTheme="minorHAnsi" w:cs="Arial"/>
          <w:sz w:val="20"/>
          <w:szCs w:val="20"/>
        </w:rPr>
        <w:t>de Obra</w:t>
      </w:r>
      <w:r w:rsidR="00762AB1" w:rsidRPr="006D2679">
        <w:rPr>
          <w:rFonts w:asciiTheme="minorHAnsi" w:hAnsiTheme="minorHAnsi" w:cs="Arial"/>
          <w:sz w:val="20"/>
          <w:szCs w:val="20"/>
        </w:rPr>
        <w:t>.</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6"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6"/>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450D24">
        <w:rPr>
          <w:rFonts w:asciiTheme="minorHAnsi" w:hAnsiTheme="minorHAnsi" w:cstheme="minorHAnsi"/>
          <w:sz w:val="20"/>
          <w:szCs w:val="20"/>
        </w:rPr>
        <w:t>de Obra</w:t>
      </w:r>
      <w:r w:rsidRPr="006D2679">
        <w:rPr>
          <w:rFonts w:asciiTheme="minorHAnsi" w:hAnsiTheme="minorHAnsi" w:cstheme="minorHAnsi"/>
          <w:sz w:val="20"/>
          <w:szCs w:val="20"/>
        </w:rPr>
        <w:t>.</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717F6E" w:rsidRDefault="00717F6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0525D" w:rsidRPr="006D2679" w:rsidRDefault="0070525D" w:rsidP="0016569B">
      <w:pPr>
        <w:jc w:val="both"/>
        <w:rPr>
          <w:rFonts w:asciiTheme="minorHAnsi" w:hAnsiTheme="minorHAnsi" w:cstheme="minorHAnsi"/>
          <w:sz w:val="20"/>
          <w:szCs w:val="20"/>
        </w:rPr>
      </w:pPr>
    </w:p>
    <w:p w:rsidR="00F2176C" w:rsidRPr="00920A4F" w:rsidRDefault="00F2176C" w:rsidP="00F2176C">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 xml:space="preserve">o ladrillo </w:t>
      </w:r>
      <w:proofErr w:type="spellStart"/>
      <w:r w:rsidRPr="00F2176C">
        <w:rPr>
          <w:rFonts w:asciiTheme="minorHAnsi" w:hAnsiTheme="minorHAnsi" w:cstheme="minorHAnsi"/>
          <w:sz w:val="20"/>
          <w:szCs w:val="20"/>
        </w:rPr>
        <w:t>gambote</w:t>
      </w:r>
      <w:proofErr w:type="spellEnd"/>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 xml:space="preserve">ladrillo </w:t>
      </w:r>
      <w:proofErr w:type="spellStart"/>
      <w:r w:rsidRPr="00F2176C">
        <w:rPr>
          <w:rFonts w:asciiTheme="minorHAnsi" w:hAnsiTheme="minorHAnsi" w:cstheme="minorHAnsi"/>
          <w:sz w:val="20"/>
          <w:szCs w:val="20"/>
        </w:rPr>
        <w:t>gambote</w:t>
      </w:r>
      <w:proofErr w:type="spellEnd"/>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71EFB" w:rsidRPr="006D2679" w:rsidRDefault="00D71EFB" w:rsidP="0016569B">
      <w:pPr>
        <w:jc w:val="both"/>
        <w:rPr>
          <w:rFonts w:asciiTheme="minorHAnsi" w:hAnsiTheme="minorHAnsi" w:cstheme="minorHAnsi"/>
          <w:sz w:val="20"/>
          <w:szCs w:val="20"/>
        </w:rPr>
      </w:pPr>
    </w:p>
    <w:p w:rsidR="00941BCB" w:rsidRDefault="009113B2" w:rsidP="0016569B">
      <w:pPr>
        <w:jc w:val="both"/>
        <w:rPr>
          <w:rFonts w:asciiTheme="minorHAnsi" w:hAnsiTheme="minorHAnsi" w:cstheme="minorHAnsi"/>
          <w:sz w:val="20"/>
          <w:szCs w:val="20"/>
        </w:rPr>
      </w:pPr>
      <w:bookmarkStart w:id="67"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F2176C" w:rsidRPr="006D2679" w:rsidRDefault="00F2176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7"/>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68" w:name="_Toc314666851"/>
      <w:r w:rsidRPr="006D2679">
        <w:rPr>
          <w:rFonts w:asciiTheme="minorHAnsi" w:hAnsiTheme="minorHAnsi" w:cstheme="minorHAnsi"/>
          <w:sz w:val="20"/>
          <w:szCs w:val="20"/>
        </w:rPr>
        <w:t>Dosificación:</w:t>
      </w:r>
      <w:bookmarkEnd w:id="68"/>
    </w:p>
    <w:p w:rsidR="005B116A" w:rsidRPr="006D2679" w:rsidRDefault="005B116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9" w:name="_Toc314666852"/>
      <w:r w:rsidRPr="006D2679">
        <w:rPr>
          <w:rFonts w:asciiTheme="minorHAnsi" w:hAnsiTheme="minorHAnsi" w:cstheme="minorHAnsi"/>
          <w:sz w:val="20"/>
          <w:szCs w:val="20"/>
        </w:rPr>
        <w:t>1</w:t>
      </w:r>
      <w:bookmarkEnd w:id="69"/>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3"/>
      <w:r w:rsidRPr="006D2679">
        <w:rPr>
          <w:rFonts w:asciiTheme="minorHAnsi" w:hAnsiTheme="minorHAnsi" w:cstheme="minorHAnsi"/>
          <w:sz w:val="20"/>
          <w:szCs w:val="20"/>
        </w:rPr>
        <w:t>2: Arena fina</w:t>
      </w:r>
      <w:bookmarkEnd w:id="70"/>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4"/>
      <w:r w:rsidRPr="006D2679">
        <w:rPr>
          <w:rFonts w:asciiTheme="minorHAnsi" w:hAnsiTheme="minorHAnsi" w:cstheme="minorHAnsi"/>
          <w:sz w:val="20"/>
          <w:szCs w:val="20"/>
        </w:rPr>
        <w:t>3: Grava común</w:t>
      </w:r>
      <w:bookmarkEnd w:id="71"/>
    </w:p>
    <w:p w:rsidR="00941BCB" w:rsidRPr="006D2679" w:rsidRDefault="00941BCB" w:rsidP="0016569B">
      <w:pPr>
        <w:jc w:val="both"/>
        <w:rPr>
          <w:rFonts w:asciiTheme="minorHAnsi" w:hAnsiTheme="minorHAnsi" w:cstheme="minorHAnsi"/>
          <w:sz w:val="20"/>
          <w:szCs w:val="20"/>
        </w:rPr>
      </w:pPr>
      <w:bookmarkStart w:id="72" w:name="_Toc314666855"/>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w:t>
      </w:r>
      <w:r w:rsidRPr="006D2679">
        <w:rPr>
          <w:rFonts w:asciiTheme="minorHAnsi" w:hAnsiTheme="minorHAnsi" w:cstheme="minorHAnsi"/>
          <w:sz w:val="20"/>
          <w:szCs w:val="20"/>
        </w:rPr>
        <w:lastRenderedPageBreak/>
        <w:t xml:space="preserve">dilatación transversales deberán seguir las ya existentes, en caso de no contar con estas líneas, consultar al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72"/>
    </w:p>
    <w:p w:rsidR="006C515E" w:rsidRPr="006D2679"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5B116A" w:rsidRDefault="005B116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3"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6D2679">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73"/>
    </w:p>
    <w:p w:rsidR="006C515E" w:rsidRDefault="006C515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sidR="00717F6E">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w:t>
      </w:r>
      <w:r w:rsidR="00D42F9B">
        <w:rPr>
          <w:rFonts w:asciiTheme="minorHAnsi" w:hAnsiTheme="minorHAnsi" w:cstheme="minorHAnsi"/>
          <w:sz w:val="20"/>
          <w:szCs w:val="20"/>
        </w:rPr>
        <w:t>3 probetas por cada 3 metros cúbicos de hormigón,</w:t>
      </w:r>
      <w:r w:rsidR="00D42F9B"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w:t>
      </w:r>
      <w:r w:rsidR="00717F6E">
        <w:rPr>
          <w:rFonts w:asciiTheme="minorHAnsi" w:hAnsiTheme="minorHAnsi" w:cstheme="minorHAnsi"/>
          <w:sz w:val="20"/>
          <w:szCs w:val="20"/>
        </w:rPr>
        <w:t>El SUPERVISOR realizará</w:t>
      </w:r>
      <w:r w:rsidRPr="006D2679">
        <w:rPr>
          <w:rFonts w:asciiTheme="minorHAnsi" w:hAnsiTheme="minorHAnsi" w:cstheme="minorHAnsi"/>
          <w:sz w:val="20"/>
          <w:szCs w:val="20"/>
        </w:rPr>
        <w:t xml:space="preserve">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3F2307" w:rsidRDefault="003F2307"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9113B2" w:rsidRPr="006D2679" w:rsidRDefault="009113B2" w:rsidP="0016569B">
      <w:pPr>
        <w:autoSpaceDE w:val="0"/>
        <w:autoSpaceDN w:val="0"/>
        <w:adjustRightInd w:val="0"/>
        <w:jc w:val="both"/>
        <w:rPr>
          <w:rFonts w:asciiTheme="minorHAnsi" w:hAnsiTheme="minorHAnsi" w:cstheme="minorHAnsi"/>
          <w:b/>
          <w:sz w:val="20"/>
          <w:szCs w:val="20"/>
        </w:rPr>
      </w:pPr>
      <w:bookmarkStart w:id="74" w:name="_Toc314666872"/>
      <w:r w:rsidRPr="006D2679">
        <w:rPr>
          <w:rFonts w:asciiTheme="minorHAnsi" w:hAnsiTheme="minorHAnsi" w:cstheme="minorHAnsi"/>
          <w:b/>
          <w:sz w:val="20"/>
          <w:szCs w:val="20"/>
        </w:rPr>
        <w:lastRenderedPageBreak/>
        <w:t>Ensayos</w:t>
      </w:r>
      <w:bookmarkEnd w:id="74"/>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5"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261F55" w:rsidRPr="006D2679" w:rsidRDefault="00261F55" w:rsidP="0016569B">
      <w:pPr>
        <w:autoSpaceDE w:val="0"/>
        <w:autoSpaceDN w:val="0"/>
        <w:adjustRightInd w:val="0"/>
        <w:jc w:val="both"/>
        <w:rPr>
          <w:rFonts w:asciiTheme="minorHAnsi" w:hAnsiTheme="minorHAnsi" w:cstheme="minorHAnsi"/>
          <w:sz w:val="20"/>
          <w:szCs w:val="20"/>
        </w:rPr>
      </w:pPr>
    </w:p>
    <w:p w:rsidR="00D42F9B" w:rsidRPr="00C72CF2" w:rsidRDefault="00D42F9B" w:rsidP="00D42F9B">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w:t>
      </w:r>
      <w:r>
        <w:rPr>
          <w:rFonts w:asciiTheme="minorHAnsi" w:hAnsiTheme="minorHAnsi" w:cstheme="minorHAnsi"/>
          <w:sz w:val="20"/>
          <w:szCs w:val="20"/>
        </w:rPr>
        <w:t>especializado, independiente de la empresa Contratista,</w:t>
      </w:r>
      <w:r w:rsidRPr="00920A4F">
        <w:rPr>
          <w:rFonts w:asciiTheme="minorHAnsi" w:hAnsiTheme="minorHAnsi" w:cstheme="minorHAnsi"/>
          <w:sz w:val="20"/>
          <w:szCs w:val="20"/>
        </w:rPr>
        <w:t xml:space="preserve"> debidamente aprobado por el SUPERVISOR</w:t>
      </w:r>
      <w:bookmarkEnd w:id="76"/>
      <w:r>
        <w:rPr>
          <w:rFonts w:asciiTheme="minorHAnsi" w:hAnsiTheme="minorHAnsi" w:cstheme="minorHAnsi"/>
          <w:sz w:val="20"/>
          <w:szCs w:val="20"/>
        </w:rPr>
        <w:t xml:space="preserve">, </w:t>
      </w:r>
      <w:r w:rsidRPr="00C72CF2">
        <w:rPr>
          <w:rFonts w:asciiTheme="minorHAnsi" w:hAnsiTheme="minorHAnsi" w:cstheme="minorHAnsi"/>
          <w:sz w:val="20"/>
          <w:szCs w:val="20"/>
        </w:rPr>
        <w:t>quedando a cargo del CONTRATISTA el costo de l</w:t>
      </w:r>
      <w:r>
        <w:rPr>
          <w:rFonts w:asciiTheme="minorHAnsi" w:hAnsiTheme="minorHAnsi" w:cstheme="minorHAnsi"/>
          <w:sz w:val="20"/>
          <w:szCs w:val="20"/>
        </w:rPr>
        <w:t>os mismos</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7" w:name="_Toc314666876"/>
      <w:r w:rsidRPr="006D2679">
        <w:rPr>
          <w:rFonts w:asciiTheme="minorHAnsi" w:hAnsiTheme="minorHAnsi" w:cstheme="minorHAnsi"/>
          <w:b/>
          <w:sz w:val="20"/>
          <w:szCs w:val="20"/>
        </w:rPr>
        <w:t>Frecuencia de los ensayos</w:t>
      </w:r>
      <w:bookmarkEnd w:id="77"/>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8" w:name="_Toc314666877"/>
      <w:r w:rsidRPr="006D2679">
        <w:rPr>
          <w:rFonts w:asciiTheme="minorHAnsi" w:hAnsiTheme="minorHAnsi" w:cstheme="minorHAnsi"/>
          <w:sz w:val="20"/>
          <w:szCs w:val="20"/>
        </w:rPr>
        <w:t xml:space="preserve">Se realizará la toma </w:t>
      </w:r>
      <w:r w:rsidR="00B029A7">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w:t>
      </w:r>
      <w:r w:rsidR="009529D1">
        <w:rPr>
          <w:rFonts w:asciiTheme="minorHAnsi" w:hAnsiTheme="minorHAnsi" w:cstheme="minorHAnsi"/>
          <w:sz w:val="20"/>
          <w:szCs w:val="20"/>
        </w:rPr>
        <w:t xml:space="preserve">3 </w:t>
      </w:r>
      <w:r w:rsidRPr="006D2679">
        <w:rPr>
          <w:rFonts w:asciiTheme="minorHAnsi" w:hAnsiTheme="minorHAnsi" w:cstheme="minorHAnsi"/>
          <w:sz w:val="20"/>
          <w:szCs w:val="20"/>
        </w:rPr>
        <w:t xml:space="preserve">probetas </w:t>
      </w:r>
      <w:r w:rsidR="00B561D5">
        <w:rPr>
          <w:rFonts w:asciiTheme="minorHAnsi" w:hAnsiTheme="minorHAnsi" w:cstheme="minorHAnsi"/>
          <w:sz w:val="20"/>
          <w:szCs w:val="20"/>
        </w:rPr>
        <w:t xml:space="preserve">por </w:t>
      </w:r>
      <w:r w:rsidRPr="006D2679">
        <w:rPr>
          <w:rFonts w:asciiTheme="minorHAnsi" w:hAnsiTheme="minorHAnsi" w:cstheme="minorHAnsi"/>
          <w:sz w:val="20"/>
          <w:szCs w:val="20"/>
        </w:rPr>
        <w:t xml:space="preserve">cada </w:t>
      </w:r>
      <w:r w:rsidR="00B561D5">
        <w:rPr>
          <w:rFonts w:asciiTheme="minorHAnsi" w:hAnsiTheme="minorHAnsi" w:cstheme="minorHAnsi"/>
          <w:sz w:val="20"/>
          <w:szCs w:val="20"/>
        </w:rPr>
        <w:t>3</w:t>
      </w:r>
      <w:r w:rsidRPr="006D2679">
        <w:rPr>
          <w:rFonts w:asciiTheme="minorHAnsi" w:hAnsiTheme="minorHAnsi" w:cstheme="minorHAnsi"/>
          <w:sz w:val="20"/>
          <w:szCs w:val="20"/>
        </w:rPr>
        <w:t xml:space="preserve"> metros </w:t>
      </w:r>
      <w:r w:rsidR="00B561D5">
        <w:rPr>
          <w:rFonts w:asciiTheme="minorHAnsi" w:hAnsiTheme="minorHAnsi" w:cstheme="minorHAnsi"/>
          <w:sz w:val="20"/>
          <w:szCs w:val="20"/>
        </w:rPr>
        <w:t xml:space="preserve">cúbicos </w:t>
      </w:r>
      <w:r w:rsidRPr="006D2679">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78"/>
      <w:r w:rsidR="00717F6E" w:rsidRPr="006D2679">
        <w:rPr>
          <w:rFonts w:asciiTheme="minorHAnsi" w:hAnsiTheme="minorHAnsi" w:cstheme="minorHAnsi"/>
          <w:sz w:val="20"/>
          <w:szCs w:val="20"/>
        </w:rPr>
        <w:t>CBH-87</w:t>
      </w:r>
      <w:r w:rsidR="00717F6E">
        <w:rPr>
          <w:rFonts w:asciiTheme="minorHAnsi" w:hAnsiTheme="minorHAnsi" w:cstheme="minorHAnsi"/>
          <w:sz w:val="20"/>
          <w:szCs w:val="20"/>
        </w:rPr>
        <w:t xml:space="preserve"> y </w:t>
      </w:r>
      <w:r w:rsidR="00717F6E" w:rsidRPr="00F541C5">
        <w:rPr>
          <w:rFonts w:ascii="Calibri" w:hAnsi="Calibri" w:cs="Calibri"/>
          <w:bCs/>
          <w:sz w:val="20"/>
          <w:szCs w:val="20"/>
        </w:rPr>
        <w:t>NB 1225001</w:t>
      </w:r>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9"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9"/>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9"/>
      <w:r w:rsidRPr="006D2679">
        <w:rPr>
          <w:rFonts w:asciiTheme="minorHAnsi" w:hAnsiTheme="minorHAnsi" w:cstheme="minorHAnsi"/>
          <w:sz w:val="20"/>
          <w:szCs w:val="20"/>
        </w:rPr>
        <w:t>Se deberá individualizar cada probeta anotando la fecha y hora y el elemento estructural correspondiente.</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1" w:name="_Toc314666880"/>
      <w:r w:rsidRPr="006D2679">
        <w:rPr>
          <w:rFonts w:asciiTheme="minorHAnsi" w:hAnsiTheme="minorHAnsi" w:cstheme="minorHAnsi"/>
          <w:sz w:val="20"/>
          <w:szCs w:val="20"/>
        </w:rPr>
        <w:t xml:space="preserve">Las probetas serán preparadas en presencia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w:t>
      </w:r>
      <w:bookmarkEnd w:id="81"/>
    </w:p>
    <w:p w:rsidR="009113B2" w:rsidRDefault="009113B2" w:rsidP="0016569B">
      <w:pPr>
        <w:autoSpaceDE w:val="0"/>
        <w:autoSpaceDN w:val="0"/>
        <w:adjustRightInd w:val="0"/>
        <w:ind w:left="360"/>
        <w:jc w:val="both"/>
        <w:rPr>
          <w:rFonts w:asciiTheme="minorHAnsi" w:hAnsiTheme="minorHAnsi" w:cstheme="minorHAnsi"/>
          <w:sz w:val="20"/>
          <w:szCs w:val="20"/>
        </w:rPr>
      </w:pPr>
      <w:bookmarkStart w:id="82" w:name="_Toc314666881"/>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717F6E" w:rsidRPr="006D2679" w:rsidRDefault="00717F6E"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3"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4B23A7">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4" w:name="_Toc314666883"/>
      <w:r w:rsidRPr="006D2679">
        <w:rPr>
          <w:rFonts w:asciiTheme="minorHAnsi" w:hAnsiTheme="minorHAnsi" w:cstheme="minorHAnsi"/>
          <w:b/>
          <w:sz w:val="20"/>
          <w:szCs w:val="20"/>
        </w:rPr>
        <w:t xml:space="preserve">Evaluación y aceptación del </w:t>
      </w:r>
      <w:bookmarkStart w:id="85" w:name="_Toc314666884"/>
      <w:bookmarkEnd w:id="84"/>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sidR="00717F6E">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85"/>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Default="009113B2" w:rsidP="00B029A7">
      <w:pPr>
        <w:pStyle w:val="Prrafodelista"/>
        <w:numPr>
          <w:ilvl w:val="0"/>
          <w:numId w:val="18"/>
        </w:numPr>
        <w:autoSpaceDE w:val="0"/>
        <w:autoSpaceDN w:val="0"/>
        <w:adjustRightInd w:val="0"/>
        <w:spacing w:after="120"/>
        <w:ind w:left="425" w:hanging="357"/>
        <w:jc w:val="both"/>
        <w:rPr>
          <w:rFonts w:asciiTheme="minorHAnsi" w:hAnsiTheme="minorHAnsi" w:cstheme="minorHAnsi"/>
          <w:sz w:val="20"/>
          <w:szCs w:val="20"/>
        </w:rPr>
      </w:pPr>
      <w:bookmarkStart w:id="86" w:name="_Toc314666885"/>
      <w:r w:rsidRPr="006D2679">
        <w:rPr>
          <w:rFonts w:asciiTheme="minorHAnsi" w:hAnsiTheme="minorHAnsi" w:cstheme="minorHAnsi"/>
          <w:b/>
          <w:sz w:val="20"/>
          <w:szCs w:val="20"/>
        </w:rPr>
        <w:t xml:space="preserve">Aceptación de la </w:t>
      </w:r>
      <w:bookmarkStart w:id="87" w:name="_Toc314666886"/>
      <w:bookmarkEnd w:id="86"/>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88" w:name="_Toc314666887"/>
      <w:r w:rsidRPr="006D2679">
        <w:rPr>
          <w:rFonts w:asciiTheme="minorHAnsi" w:hAnsiTheme="minorHAnsi" w:cstheme="minorHAnsi"/>
          <w:sz w:val="20"/>
          <w:szCs w:val="20"/>
        </w:rPr>
        <w:t>i) Resistencia del 80 a 90 %.</w:t>
      </w:r>
      <w:bookmarkStart w:id="89" w:name="_Toc314666888"/>
      <w:bookmarkEnd w:id="88"/>
      <w:r w:rsidRPr="006D2679">
        <w:rPr>
          <w:rFonts w:asciiTheme="minorHAnsi" w:hAnsiTheme="minorHAnsi" w:cstheme="minorHAnsi"/>
          <w:sz w:val="20"/>
          <w:szCs w:val="20"/>
        </w:rPr>
        <w:t>Se procederá a:</w:t>
      </w:r>
      <w:bookmarkEnd w:id="89"/>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90"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0"/>
    </w:p>
    <w:p w:rsidR="009113B2" w:rsidRPr="006D2679" w:rsidRDefault="009113B2" w:rsidP="00B561D5">
      <w:pPr>
        <w:autoSpaceDE w:val="0"/>
        <w:autoSpaceDN w:val="0"/>
        <w:adjustRightInd w:val="0"/>
        <w:ind w:left="720"/>
        <w:jc w:val="both"/>
        <w:rPr>
          <w:rFonts w:asciiTheme="minorHAnsi" w:hAnsiTheme="minorHAnsi" w:cstheme="minorHAnsi"/>
          <w:sz w:val="20"/>
          <w:szCs w:val="20"/>
        </w:rPr>
      </w:pPr>
      <w:bookmarkStart w:id="91"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6D2679" w:rsidRDefault="009113B2" w:rsidP="00B561D5">
      <w:pPr>
        <w:autoSpaceDE w:val="0"/>
        <w:autoSpaceDN w:val="0"/>
        <w:adjustRightInd w:val="0"/>
        <w:ind w:firstLine="720"/>
        <w:jc w:val="both"/>
        <w:rPr>
          <w:rFonts w:asciiTheme="minorHAnsi" w:hAnsiTheme="minorHAnsi" w:cstheme="minorHAnsi"/>
          <w:sz w:val="20"/>
          <w:szCs w:val="20"/>
        </w:rPr>
      </w:pPr>
      <w:bookmarkStart w:id="92" w:name="_Toc314666891"/>
      <w:r w:rsidRPr="006D2679">
        <w:rPr>
          <w:rFonts w:asciiTheme="minorHAnsi" w:hAnsiTheme="minorHAnsi" w:cstheme="minorHAnsi"/>
          <w:sz w:val="20"/>
          <w:szCs w:val="20"/>
        </w:rPr>
        <w:t>ii) Resistencia inferior al 60 %.</w:t>
      </w:r>
      <w:bookmarkEnd w:id="92"/>
      <w:r w:rsidRPr="006D2679">
        <w:rPr>
          <w:rFonts w:asciiTheme="minorHAnsi" w:hAnsiTheme="minorHAnsi" w:cstheme="minorHAnsi"/>
          <w:sz w:val="20"/>
          <w:szCs w:val="20"/>
        </w:rPr>
        <w:t xml:space="preserve"> Se procederá a:</w:t>
      </w:r>
    </w:p>
    <w:p w:rsidR="009113B2" w:rsidRPr="006D2679" w:rsidRDefault="009113B2" w:rsidP="00B029A7">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3" w:name="_Toc314666892"/>
      <w:r w:rsidRPr="006D2679">
        <w:rPr>
          <w:rFonts w:asciiTheme="minorHAnsi" w:hAnsiTheme="minorHAnsi" w:cstheme="minorHAnsi"/>
          <w:sz w:val="20"/>
          <w:szCs w:val="20"/>
        </w:rPr>
        <w:t>El CONTRATISTA procederá a la demolición y reemplazo del sector de vaciado afectado.</w:t>
      </w:r>
      <w:bookmarkEnd w:id="93"/>
    </w:p>
    <w:p w:rsidR="009113B2" w:rsidRPr="006D2679" w:rsidRDefault="009113B2" w:rsidP="0016569B">
      <w:pPr>
        <w:jc w:val="both"/>
        <w:rPr>
          <w:rFonts w:asciiTheme="minorHAnsi" w:hAnsiTheme="minorHAnsi" w:cstheme="minorHAnsi"/>
          <w:sz w:val="20"/>
          <w:szCs w:val="20"/>
        </w:rPr>
      </w:pPr>
      <w:bookmarkStart w:id="94" w:name="_Toc314666893"/>
      <w:r w:rsidRPr="006D2679">
        <w:rPr>
          <w:rFonts w:asciiTheme="minorHAnsi" w:hAnsiTheme="minorHAnsi" w:cstheme="minorHAnsi"/>
          <w:sz w:val="20"/>
          <w:szCs w:val="20"/>
        </w:rPr>
        <w:t>Todos los ensayos, pruebas, demoliciones, reemplazos necesarios serán cancelados por el CONTRATISTA.</w:t>
      </w:r>
      <w:bookmarkEnd w:id="94"/>
    </w:p>
    <w:p w:rsidR="009113B2" w:rsidRPr="006D2679" w:rsidRDefault="009113B2" w:rsidP="0016569B">
      <w:pPr>
        <w:jc w:val="both"/>
        <w:rPr>
          <w:rFonts w:asciiTheme="minorHAnsi" w:hAnsiTheme="minorHAnsi" w:cstheme="minorHAnsi"/>
          <w:sz w:val="20"/>
          <w:szCs w:val="20"/>
        </w:rPr>
      </w:pPr>
      <w:bookmarkStart w:id="95" w:name="_Toc314666894"/>
      <w:r w:rsidRPr="006D2679">
        <w:rPr>
          <w:rFonts w:asciiTheme="minorHAnsi" w:hAnsiTheme="minorHAnsi" w:cstheme="minorHAnsi"/>
          <w:b/>
          <w:sz w:val="20"/>
          <w:szCs w:val="20"/>
        </w:rPr>
        <w:lastRenderedPageBreak/>
        <w:t>Curado y Protección del Concreto</w:t>
      </w:r>
      <w:r w:rsidRPr="006D2679">
        <w:rPr>
          <w:rFonts w:asciiTheme="minorHAnsi" w:hAnsiTheme="minorHAnsi" w:cstheme="minorHAnsi"/>
          <w:sz w:val="20"/>
          <w:szCs w:val="20"/>
        </w:rPr>
        <w:t>. El curado se hará en una de las dos formas siguientes:</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7"/>
      <w:r w:rsidRPr="006D2679">
        <w:rPr>
          <w:rFonts w:asciiTheme="minorHAnsi" w:hAnsiTheme="minorHAnsi" w:cstheme="minorHAnsi"/>
          <w:sz w:val="20"/>
          <w:szCs w:val="20"/>
        </w:rPr>
        <w:t>En esta forma no se requerirá el empleo adicional de agua una vez la superficie haya sido cubierta.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8"/>
      <w:r w:rsidRPr="006D2679">
        <w:rPr>
          <w:rFonts w:asciiTheme="minorHAnsi" w:hAnsiTheme="minorHAnsi" w:cstheme="minorHAnsi"/>
          <w:sz w:val="20"/>
          <w:szCs w:val="20"/>
        </w:rPr>
        <w:t>El tramo debe revisarse frecuentemente para asegurarse que si tenga la humedad requerida.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1"/>
    </w:p>
    <w:p w:rsidR="00261F55"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4B23A7">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Default="00261F55" w:rsidP="00261F55">
      <w:pPr>
        <w:pStyle w:val="Prrafodelista"/>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002F11C9">
        <w:rPr>
          <w:rFonts w:asciiTheme="minorHAnsi" w:hAnsiTheme="minorHAnsi" w:cstheme="minorHAnsi"/>
          <w:sz w:val="20"/>
          <w:szCs w:val="20"/>
        </w:rPr>
        <w:t>lugares de alojamiento para el p</w:t>
      </w:r>
      <w:r w:rsidRPr="006D2679">
        <w:rPr>
          <w:rFonts w:asciiTheme="minorHAnsi" w:hAnsiTheme="minorHAnsi" w:cstheme="minorHAnsi"/>
          <w:sz w:val="20"/>
          <w:szCs w:val="20"/>
        </w:rPr>
        <w:t xml:space="preserve">ersonal del </w:t>
      </w:r>
      <w:r w:rsidRPr="006D2679">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C515E" w:rsidRDefault="006C515E" w:rsidP="0016569B">
      <w:pPr>
        <w:jc w:val="both"/>
        <w:rPr>
          <w:rFonts w:asciiTheme="minorHAnsi" w:hAnsiTheme="minorHAnsi" w:cstheme="minorHAnsi"/>
          <w:sz w:val="20"/>
          <w:szCs w:val="20"/>
        </w:rPr>
      </w:pPr>
    </w:p>
    <w:p w:rsidR="009113B2" w:rsidRPr="006D2679" w:rsidRDefault="00261F55"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reposiciones en aceras de hormigón, serán medidas en metros cuadrados de acuerdo al área </w:t>
      </w:r>
      <w:r w:rsidR="005B116A">
        <w:rPr>
          <w:rFonts w:asciiTheme="minorHAnsi" w:hAnsiTheme="minorHAnsi" w:cstheme="minorHAnsi"/>
          <w:sz w:val="20"/>
          <w:szCs w:val="20"/>
        </w:rPr>
        <w:t>correctamente</w:t>
      </w:r>
      <w:r w:rsidRPr="006D2679">
        <w:rPr>
          <w:rFonts w:asciiTheme="minorHAnsi" w:hAnsiTheme="minorHAnsi" w:cstheme="minorHAnsi"/>
          <w:sz w:val="20"/>
          <w:szCs w:val="20"/>
        </w:rPr>
        <w:t xml:space="preserve">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DF71BA">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3"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3"/>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4" w:name="_Toc314666904"/>
      <w:r w:rsidRPr="006D2679">
        <w:rPr>
          <w:rFonts w:asciiTheme="minorHAnsi" w:hAnsiTheme="minorHAnsi" w:cstheme="minorHAnsi"/>
          <w:sz w:val="20"/>
          <w:szCs w:val="20"/>
        </w:rPr>
        <w:t xml:space="preserve">Todos los trabajos serán ejecutados de acuerdo a las instrucciones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bookmarkStart w:id="105"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D2679">
        <w:rPr>
          <w:rFonts w:asciiTheme="minorHAnsi" w:hAnsiTheme="minorHAnsi" w:cstheme="minorHAnsi"/>
          <w:sz w:val="20"/>
          <w:szCs w:val="20"/>
        </w:rPr>
        <w:t>, previa</w:t>
      </w:r>
      <w:r w:rsidRPr="006D2679">
        <w:rPr>
          <w:rFonts w:asciiTheme="minorHAnsi" w:hAnsiTheme="minorHAnsi" w:cstheme="minorHAnsi"/>
          <w:sz w:val="20"/>
          <w:szCs w:val="20"/>
        </w:rPr>
        <w:t xml:space="preserve"> aprobación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5"/>
    </w:p>
    <w:p w:rsidR="00261F55" w:rsidRDefault="00261F55" w:rsidP="0016569B">
      <w:pPr>
        <w:widowControl w:val="0"/>
        <w:autoSpaceDE w:val="0"/>
        <w:autoSpaceDN w:val="0"/>
        <w:adjustRightInd w:val="0"/>
        <w:jc w:val="both"/>
        <w:rPr>
          <w:rFonts w:asciiTheme="minorHAnsi" w:hAnsiTheme="minorHAnsi" w:cstheme="minorHAnsi"/>
          <w:sz w:val="20"/>
          <w:szCs w:val="20"/>
        </w:rPr>
      </w:pPr>
    </w:p>
    <w:p w:rsidR="005B116A" w:rsidRPr="006D2679" w:rsidRDefault="005B116A"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06"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0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7"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8"/>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09"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09"/>
    </w:p>
    <w:p w:rsidR="001E29EA" w:rsidRDefault="001E29EA" w:rsidP="0016569B">
      <w:pPr>
        <w:jc w:val="both"/>
        <w:rPr>
          <w:rFonts w:asciiTheme="minorHAnsi" w:hAnsiTheme="minorHAnsi" w:cstheme="minorHAnsi"/>
          <w:sz w:val="20"/>
          <w:szCs w:val="20"/>
        </w:rPr>
      </w:pPr>
    </w:p>
    <w:p w:rsidR="009113B2" w:rsidRPr="00DF42C8" w:rsidRDefault="009113B2" w:rsidP="00DF71BA">
      <w:pPr>
        <w:pStyle w:val="Estilo1"/>
        <w:numPr>
          <w:ilvl w:val="1"/>
          <w:numId w:val="27"/>
        </w:numPr>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16569B">
      <w:pPr>
        <w:jc w:val="both"/>
        <w:rPr>
          <w:rFonts w:asciiTheme="minorHAnsi" w:hAnsiTheme="minorHAnsi" w:cstheme="minorHAnsi"/>
          <w:sz w:val="20"/>
          <w:szCs w:val="20"/>
        </w:rPr>
      </w:pPr>
    </w:p>
    <w:p w:rsidR="005B116A" w:rsidRDefault="005B116A" w:rsidP="0016569B">
      <w:pPr>
        <w:jc w:val="both"/>
        <w:rPr>
          <w:rFonts w:asciiTheme="minorHAnsi" w:hAnsiTheme="minorHAnsi" w:cstheme="minorHAnsi"/>
          <w:sz w:val="20"/>
          <w:szCs w:val="20"/>
        </w:rPr>
      </w:pPr>
    </w:p>
    <w:p w:rsidR="005B116A" w:rsidRPr="006D2679" w:rsidRDefault="005B116A" w:rsidP="0016569B">
      <w:pPr>
        <w:jc w:val="both"/>
        <w:rPr>
          <w:rFonts w:asciiTheme="minorHAnsi" w:hAnsiTheme="minorHAnsi" w:cstheme="minorHAnsi"/>
          <w:sz w:val="20"/>
          <w:szCs w:val="20"/>
        </w:rPr>
      </w:pPr>
    </w:p>
    <w:p w:rsidR="009113B2" w:rsidRPr="006D2679" w:rsidRDefault="009113B2" w:rsidP="00DF71BA">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0"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w:t>
      </w:r>
      <w:r w:rsidR="005B116A">
        <w:rPr>
          <w:rFonts w:asciiTheme="minorHAnsi" w:hAnsiTheme="minorHAnsi" w:cstheme="minorHAnsi"/>
          <w:sz w:val="20"/>
          <w:szCs w:val="20"/>
        </w:rPr>
        <w:t>correctamente</w:t>
      </w:r>
      <w:r w:rsidR="009113B2" w:rsidRPr="006D2679">
        <w:rPr>
          <w:rFonts w:asciiTheme="minorHAnsi" w:hAnsiTheme="minorHAnsi" w:cstheme="minorHAnsi"/>
          <w:sz w:val="20"/>
          <w:szCs w:val="20"/>
        </w:rPr>
        <w:t xml:space="preserve"> ejecutadas y será pagado al precio unitario de la propuesta aceptada para este ítem.</w:t>
      </w:r>
      <w:bookmarkEnd w:id="110"/>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p>
    <w:p w:rsidR="00501A7D" w:rsidRPr="00F34D6D" w:rsidRDefault="00501A7D" w:rsidP="00DF71BA">
      <w:pPr>
        <w:pStyle w:val="Ttulo2"/>
        <w:numPr>
          <w:ilvl w:val="0"/>
          <w:numId w:val="27"/>
        </w:numPr>
        <w:spacing w:before="0"/>
        <w:jc w:val="both"/>
        <w:rPr>
          <w:rFonts w:asciiTheme="minorHAnsi" w:hAnsiTheme="minorHAnsi" w:cstheme="minorHAnsi"/>
          <w:b/>
          <w:color w:val="auto"/>
          <w:sz w:val="20"/>
          <w:szCs w:val="20"/>
        </w:rPr>
      </w:pPr>
      <w:r w:rsidRPr="00F34D6D">
        <w:rPr>
          <w:rFonts w:asciiTheme="minorHAnsi" w:hAnsiTheme="minorHAnsi" w:cstheme="minorHAnsi"/>
          <w:b/>
          <w:color w:val="auto"/>
          <w:sz w:val="20"/>
          <w:szCs w:val="20"/>
        </w:rPr>
        <w:t xml:space="preserve">REPOSICIÓN DE </w:t>
      </w:r>
      <w:r>
        <w:rPr>
          <w:rFonts w:asciiTheme="minorHAnsi" w:hAnsiTheme="minorHAnsi" w:cstheme="minorHAnsi"/>
          <w:b/>
          <w:color w:val="auto"/>
          <w:sz w:val="20"/>
          <w:szCs w:val="20"/>
        </w:rPr>
        <w:t>LADRILLO</w:t>
      </w:r>
      <w:r w:rsidRPr="00F34D6D">
        <w:rPr>
          <w:rFonts w:asciiTheme="minorHAnsi" w:hAnsiTheme="minorHAnsi" w:cstheme="minorHAnsi"/>
          <w:b/>
          <w:color w:val="auto"/>
          <w:sz w:val="20"/>
          <w:szCs w:val="20"/>
        </w:rPr>
        <w:t xml:space="preserve"> </w:t>
      </w:r>
    </w:p>
    <w:p w:rsidR="00501A7D" w:rsidRDefault="00501A7D" w:rsidP="00501A7D">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w:t>
      </w:r>
      <w:r>
        <w:rPr>
          <w:rFonts w:asciiTheme="minorHAnsi" w:hAnsiTheme="minorHAnsi" w:cstheme="minorHAnsi"/>
          <w:b/>
          <w:sz w:val="20"/>
          <w:szCs w:val="20"/>
        </w:rPr>
        <w:t xml:space="preserve"> Metro cuadrado</w:t>
      </w:r>
      <w:r w:rsidRPr="005A3330">
        <w:rPr>
          <w:rFonts w:asciiTheme="minorHAnsi" w:hAnsiTheme="minorHAnsi" w:cstheme="minorHAnsi"/>
          <w:b/>
          <w:sz w:val="20"/>
          <w:szCs w:val="20"/>
        </w:rPr>
        <w:t xml:space="preserve"> </w:t>
      </w:r>
      <w:r>
        <w:rPr>
          <w:rFonts w:asciiTheme="minorHAnsi" w:hAnsiTheme="minorHAnsi" w:cstheme="minorHAnsi"/>
          <w:b/>
          <w:sz w:val="20"/>
          <w:szCs w:val="20"/>
        </w:rPr>
        <w:t>(</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Pr>
          <w:rFonts w:asciiTheme="minorHAnsi" w:hAnsiTheme="minorHAnsi" w:cstheme="minorHAnsi"/>
          <w:b/>
          <w:sz w:val="20"/>
          <w:szCs w:val="20"/>
        </w:rPr>
        <w:t>)</w:t>
      </w:r>
      <w:r>
        <w:rPr>
          <w:rFonts w:asciiTheme="minorHAnsi" w:hAnsiTheme="minorHAnsi" w:cstheme="minorHAnsi"/>
          <w:b/>
          <w:sz w:val="20"/>
          <w:szCs w:val="20"/>
          <w:vertAlign w:val="superscript"/>
        </w:rPr>
        <w:t xml:space="preserve"> </w:t>
      </w:r>
    </w:p>
    <w:p w:rsidR="00501A7D" w:rsidRDefault="00501A7D" w:rsidP="00501A7D">
      <w:pPr>
        <w:contextualSpacing/>
        <w:jc w:val="both"/>
        <w:rPr>
          <w:rFonts w:asciiTheme="minorHAnsi" w:hAnsiTheme="minorHAnsi" w:cstheme="minorHAnsi"/>
          <w:b/>
          <w:sz w:val="20"/>
          <w:szCs w:val="20"/>
        </w:rPr>
      </w:pPr>
    </w:p>
    <w:p w:rsidR="00501A7D" w:rsidRPr="005A3330" w:rsidRDefault="00501A7D" w:rsidP="00CC7054">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501A7D" w:rsidRPr="00F34D6D" w:rsidRDefault="00501A7D" w:rsidP="00DF71BA">
      <w:pPr>
        <w:pStyle w:val="Estilo1"/>
        <w:numPr>
          <w:ilvl w:val="1"/>
          <w:numId w:val="27"/>
        </w:numPr>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DEFINICIÓN</w:t>
      </w:r>
    </w:p>
    <w:p w:rsidR="00501A7D" w:rsidRPr="005A3330" w:rsidRDefault="00501A7D" w:rsidP="00501A7D">
      <w:pPr>
        <w:pStyle w:val="Estilo1"/>
        <w:contextualSpacing/>
        <w:rPr>
          <w:rFonts w:asciiTheme="minorHAnsi" w:hAnsiTheme="minorHAnsi" w:cstheme="minorHAnsi"/>
          <w:sz w:val="20"/>
          <w:szCs w:val="20"/>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Este ítem se refiere a la colocación de </w:t>
      </w:r>
      <w:r>
        <w:rPr>
          <w:rFonts w:asciiTheme="minorHAnsi" w:hAnsiTheme="minorHAnsi" w:cstheme="minorHAnsi"/>
          <w:kern w:val="28"/>
          <w:sz w:val="20"/>
          <w:szCs w:val="20"/>
          <w:lang w:val="es-ES_tradnl"/>
        </w:rPr>
        <w:t xml:space="preserve">ladrillo empleado para el revestimiento de aceras, </w:t>
      </w:r>
      <w:r w:rsidRPr="005A3330">
        <w:rPr>
          <w:rFonts w:asciiTheme="minorHAnsi" w:hAnsiTheme="minorHAnsi" w:cstheme="minorHAnsi"/>
          <w:kern w:val="28"/>
          <w:sz w:val="20"/>
          <w:szCs w:val="20"/>
          <w:lang w:val="es-ES_tradnl"/>
        </w:rPr>
        <w:t>incluyéndose juntas con arena, tierra cernida u otro material por el cual estaba constituida.</w:t>
      </w:r>
    </w:p>
    <w:p w:rsidR="00501A7D" w:rsidRDefault="00501A7D" w:rsidP="00501A7D">
      <w:pPr>
        <w:contextualSpacing/>
        <w:jc w:val="both"/>
        <w:rPr>
          <w:rFonts w:asciiTheme="minorHAnsi" w:hAnsiTheme="minorHAnsi" w:cstheme="minorHAnsi"/>
          <w:kern w:val="28"/>
          <w:sz w:val="20"/>
          <w:szCs w:val="20"/>
          <w:lang w:val="es-ES_tradnl"/>
        </w:rPr>
      </w:pPr>
    </w:p>
    <w:p w:rsidR="00501A7D" w:rsidRPr="00F34D6D" w:rsidRDefault="00501A7D" w:rsidP="00DF71BA">
      <w:pPr>
        <w:pStyle w:val="Estilo1"/>
        <w:numPr>
          <w:ilvl w:val="1"/>
          <w:numId w:val="27"/>
        </w:numPr>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MATERIAL HERRAMIENTAS Y EQUIPO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p>
    <w:p w:rsidR="00501A7D" w:rsidRPr="005A3330" w:rsidRDefault="00501A7D" w:rsidP="00501A7D">
      <w:pPr>
        <w:contextualSpacing/>
        <w:jc w:val="both"/>
        <w:rPr>
          <w:rFonts w:asciiTheme="minorHAnsi" w:hAnsiTheme="minorHAnsi" w:cstheme="minorHAnsi"/>
          <w:b/>
          <w:kern w:val="28"/>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El </w:t>
      </w:r>
      <w:r>
        <w:rPr>
          <w:rFonts w:asciiTheme="minorHAnsi" w:hAnsiTheme="minorHAnsi" w:cstheme="minorHAnsi"/>
          <w:iCs/>
          <w:sz w:val="20"/>
          <w:szCs w:val="20"/>
          <w:lang w:val="es-ES_tradnl"/>
        </w:rPr>
        <w:t xml:space="preserve">ladrillo </w:t>
      </w:r>
      <w:r w:rsidRPr="005A3330">
        <w:rPr>
          <w:rFonts w:asciiTheme="minorHAnsi" w:hAnsiTheme="minorHAnsi" w:cstheme="minorHAnsi"/>
          <w:iCs/>
          <w:sz w:val="20"/>
          <w:szCs w:val="20"/>
          <w:lang w:val="es-ES_tradnl"/>
        </w:rPr>
        <w:t>será el mismo que se retire y se encuentre en el sector.</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Los ladrillos</w:t>
      </w:r>
      <w:r w:rsidRPr="005A3330">
        <w:rPr>
          <w:rFonts w:asciiTheme="minorHAnsi" w:hAnsiTheme="minorHAnsi" w:cstheme="minorHAnsi"/>
          <w:iCs/>
          <w:sz w:val="20"/>
          <w:szCs w:val="20"/>
          <w:lang w:val="es-ES_tradnl"/>
        </w:rPr>
        <w:t xml:space="preserve"> a emplearse </w:t>
      </w:r>
      <w:r>
        <w:rPr>
          <w:rFonts w:asciiTheme="minorHAnsi" w:hAnsiTheme="minorHAnsi" w:cstheme="minorHAnsi"/>
          <w:iCs/>
          <w:sz w:val="20"/>
          <w:szCs w:val="20"/>
          <w:lang w:val="es-ES_tradnl"/>
        </w:rPr>
        <w:t xml:space="preserve">en la reposición </w:t>
      </w:r>
      <w:r w:rsidRPr="005A3330">
        <w:rPr>
          <w:rFonts w:asciiTheme="minorHAnsi" w:hAnsiTheme="minorHAnsi" w:cstheme="minorHAnsi"/>
          <w:iCs/>
          <w:sz w:val="20"/>
          <w:szCs w:val="20"/>
          <w:lang w:val="es-ES_tradnl"/>
        </w:rPr>
        <w:t xml:space="preserve">serán de la forma y dimensiones de </w:t>
      </w:r>
      <w:r>
        <w:rPr>
          <w:rFonts w:asciiTheme="minorHAnsi" w:hAnsiTheme="minorHAnsi" w:cstheme="minorHAnsi"/>
          <w:iCs/>
          <w:sz w:val="20"/>
          <w:szCs w:val="20"/>
          <w:lang w:val="es-ES_tradnl"/>
        </w:rPr>
        <w:t>los ladrillos removido</w:t>
      </w:r>
      <w:r w:rsidRPr="005A3330">
        <w:rPr>
          <w:rFonts w:asciiTheme="minorHAnsi" w:hAnsiTheme="minorHAnsi" w:cstheme="minorHAnsi"/>
          <w:iCs/>
          <w:sz w:val="20"/>
          <w:szCs w:val="20"/>
          <w:lang w:val="es-ES_tradnl"/>
        </w:rPr>
        <w:t>s (Esto en el caso de que las piezas removidas se hayan quebrado).</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C47F2D" w:rsidRDefault="00501A7D" w:rsidP="00DF71BA">
      <w:pPr>
        <w:pStyle w:val="Estilo1"/>
        <w:numPr>
          <w:ilvl w:val="1"/>
          <w:numId w:val="27"/>
        </w:numPr>
        <w:rPr>
          <w:rFonts w:asciiTheme="minorHAnsi" w:eastAsia="Times New Roman" w:hAnsiTheme="minorHAnsi" w:cstheme="minorHAnsi"/>
          <w:sz w:val="20"/>
          <w:szCs w:val="20"/>
          <w:lang w:val="es-ES"/>
        </w:rPr>
      </w:pPr>
      <w:r w:rsidRPr="00C47F2D">
        <w:rPr>
          <w:rFonts w:asciiTheme="minorHAnsi" w:eastAsia="Times New Roman" w:hAnsiTheme="minorHAnsi" w:cstheme="minorHAnsi"/>
          <w:sz w:val="20"/>
          <w:szCs w:val="20"/>
          <w:lang w:val="es-ES"/>
        </w:rPr>
        <w:t>PROCEDIMIENTO PARA LA EJECUCIÓN</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iCs/>
          <w:sz w:val="20"/>
          <w:szCs w:val="20"/>
          <w:lang w:val="es-ES_tradnl"/>
        </w:rPr>
      </w:pPr>
      <w:bookmarkStart w:id="111" w:name="_Toc314666698"/>
      <w:r w:rsidRPr="005A3330">
        <w:rPr>
          <w:rFonts w:asciiTheme="minorHAnsi" w:hAnsiTheme="minorHAnsi" w:cstheme="minorHAnsi"/>
          <w:iCs/>
          <w:sz w:val="20"/>
          <w:szCs w:val="20"/>
          <w:lang w:val="es-ES_tradnl"/>
        </w:rPr>
        <w:t>Se debe conservar el bombeo de acuerdo al diseño original</w:t>
      </w:r>
      <w:r>
        <w:rPr>
          <w:rFonts w:asciiTheme="minorHAnsi" w:hAnsiTheme="minorHAnsi" w:cstheme="minorHAnsi"/>
          <w:iCs/>
          <w:sz w:val="20"/>
          <w:szCs w:val="20"/>
          <w:lang w:val="es-ES_tradnl"/>
        </w:rPr>
        <w:t xml:space="preserve">, en el caso que se trate de reposición de ladrillo en </w:t>
      </w:r>
      <w:r w:rsidRPr="005A3330">
        <w:rPr>
          <w:rFonts w:asciiTheme="minorHAnsi" w:hAnsiTheme="minorHAnsi" w:cstheme="minorHAnsi"/>
          <w:iCs/>
          <w:sz w:val="20"/>
          <w:szCs w:val="20"/>
          <w:lang w:val="es-ES_tradnl"/>
        </w:rPr>
        <w:t>vía.</w:t>
      </w:r>
      <w:bookmarkEnd w:id="111"/>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Una vez nivelado el terreno y consolidada la </w:t>
      </w:r>
      <w:proofErr w:type="spellStart"/>
      <w:r w:rsidRPr="005A3330">
        <w:rPr>
          <w:rFonts w:asciiTheme="minorHAnsi" w:hAnsiTheme="minorHAnsi" w:cstheme="minorHAnsi"/>
          <w:iCs/>
          <w:sz w:val="20"/>
          <w:szCs w:val="20"/>
          <w:lang w:val="es-ES_tradnl"/>
        </w:rPr>
        <w:t>subrasante</w:t>
      </w:r>
      <w:proofErr w:type="spellEnd"/>
      <w:r w:rsidRPr="005A3330">
        <w:rPr>
          <w:rFonts w:asciiTheme="minorHAnsi" w:hAnsiTheme="minorHAnsi" w:cstheme="minorHAnsi"/>
          <w:iCs/>
          <w:sz w:val="20"/>
          <w:szCs w:val="20"/>
          <w:lang w:val="es-ES_tradnl"/>
        </w:rPr>
        <w:t xml:space="preserve"> se extenderá una capa de arena silícea gruesa de 4 cm. de espesor, uniformemente en toda la extensión de la superficie destinada </w:t>
      </w:r>
      <w:r>
        <w:rPr>
          <w:rFonts w:asciiTheme="minorHAnsi" w:hAnsiTheme="minorHAnsi" w:cstheme="minorHAnsi"/>
          <w:iCs/>
          <w:sz w:val="20"/>
          <w:szCs w:val="20"/>
          <w:lang w:val="es-ES_tradnl"/>
        </w:rPr>
        <w:t>a la reposición del revestimiento de ladrillo</w:t>
      </w:r>
      <w:r w:rsidRPr="005A3330">
        <w:rPr>
          <w:rFonts w:asciiTheme="minorHAnsi" w:hAnsiTheme="minorHAnsi" w:cstheme="minorHAnsi"/>
          <w:iCs/>
          <w:sz w:val="20"/>
          <w:szCs w:val="20"/>
          <w:lang w:val="es-ES_tradnl"/>
        </w:rPr>
        <w:t>.</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Encima de la </w:t>
      </w:r>
      <w:r>
        <w:rPr>
          <w:rFonts w:asciiTheme="minorHAnsi" w:hAnsiTheme="minorHAnsi" w:cstheme="minorHAnsi"/>
          <w:iCs/>
          <w:sz w:val="20"/>
          <w:szCs w:val="20"/>
          <w:lang w:val="es-ES_tradnl"/>
        </w:rPr>
        <w:t>capa de arena se colocarán los ladrillos</w:t>
      </w:r>
      <w:r w:rsidRPr="005A3330">
        <w:rPr>
          <w:rFonts w:asciiTheme="minorHAnsi" w:hAnsiTheme="minorHAnsi" w:cstheme="minorHAnsi"/>
          <w:iCs/>
          <w:sz w:val="20"/>
          <w:szCs w:val="20"/>
          <w:lang w:val="es-ES_tradnl"/>
        </w:rPr>
        <w:t xml:space="preserve"> debidamente nivelados y limpiados empezando por las maestras longitudinales y transversales, las mismas que servirán de referencia para dar o definir el perfil longitudinal y el bombeo conforme a la cercha correspondiente.</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seguida se procederá a la colocación de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en filas transversales completas, normales al eje de la calle</w:t>
      </w:r>
      <w:r>
        <w:rPr>
          <w:rFonts w:asciiTheme="minorHAnsi" w:hAnsiTheme="minorHAnsi" w:cstheme="minorHAnsi"/>
          <w:iCs/>
          <w:sz w:val="20"/>
          <w:szCs w:val="20"/>
          <w:lang w:val="es-ES_tradnl"/>
        </w:rPr>
        <w:t xml:space="preserve"> y o acera</w:t>
      </w:r>
      <w:r w:rsidRPr="005A3330">
        <w:rPr>
          <w:rFonts w:asciiTheme="minorHAnsi" w:hAnsiTheme="minorHAnsi" w:cstheme="minorHAnsi"/>
          <w:iCs/>
          <w:sz w:val="20"/>
          <w:szCs w:val="20"/>
          <w:lang w:val="es-ES_tradnl"/>
        </w:rPr>
        <w:t>, golpeándolos hasta dejarlos a nivel entre dos maestras transversales consecutivas.</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A fin de lograr la trabazón necesaria con los cordones de acera y conseguir que las juntas entre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no sean continuas, se intercalarán medios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al principio y al final de cada hilera, o de acuerdo al diseño original Se dejará un espacio igual al existente entre </w:t>
      </w:r>
      <w:r>
        <w:rPr>
          <w:rFonts w:asciiTheme="minorHAnsi" w:hAnsiTheme="minorHAnsi" w:cstheme="minorHAnsi"/>
          <w:iCs/>
          <w:sz w:val="20"/>
          <w:szCs w:val="20"/>
          <w:lang w:val="es-ES_tradnl"/>
        </w:rPr>
        <w:t>ladrillo y ladrillo</w:t>
      </w:r>
      <w:r w:rsidRPr="005A3330">
        <w:rPr>
          <w:rFonts w:asciiTheme="minorHAnsi" w:hAnsiTheme="minorHAnsi" w:cstheme="minorHAnsi"/>
          <w:iCs/>
          <w:sz w:val="20"/>
          <w:szCs w:val="20"/>
          <w:lang w:val="es-ES_tradnl"/>
        </w:rPr>
        <w:t xml:space="preserve">, el mismo que deberá rellenarse y </w:t>
      </w:r>
      <w:r w:rsidRPr="005A3330">
        <w:rPr>
          <w:rFonts w:asciiTheme="minorHAnsi" w:hAnsiTheme="minorHAnsi" w:cstheme="minorHAnsi"/>
          <w:iCs/>
          <w:sz w:val="20"/>
          <w:szCs w:val="20"/>
          <w:lang w:val="es-ES_tradnl"/>
        </w:rPr>
        <w:lastRenderedPageBreak/>
        <w:t>calafatearse con arena silícea fina, golpeando primero con punzones y fierro redondo y finalmente con láminas de fierro platino de 1/4" de espesor.</w:t>
      </w:r>
    </w:p>
    <w:p w:rsidR="006F6D81" w:rsidRPr="005A3330" w:rsidRDefault="006F6D81"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calles de excesiva pendiente y cuando así lo determine el SUPERVISOR de Obra</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se colocarán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diagonalmente con una inclinación de 45° grados con respecto a al eje longitudinal.</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proceder a </w:t>
      </w:r>
      <w:r>
        <w:rPr>
          <w:rFonts w:asciiTheme="minorHAnsi" w:hAnsiTheme="minorHAnsi" w:cstheme="minorHAnsi"/>
          <w:kern w:val="28"/>
          <w:sz w:val="20"/>
          <w:szCs w:val="20"/>
          <w:lang w:val="es-ES_tradnl"/>
        </w:rPr>
        <w:t>la correspondiente reposición,</w:t>
      </w:r>
      <w:r w:rsidRPr="005A3330">
        <w:rPr>
          <w:rFonts w:asciiTheme="minorHAnsi" w:hAnsiTheme="minorHAnsi" w:cstheme="minorHAnsi"/>
          <w:kern w:val="28"/>
          <w:sz w:val="20"/>
          <w:szCs w:val="20"/>
          <w:lang w:val="es-ES_tradnl"/>
        </w:rPr>
        <w:t xml:space="preserve"> el contratista deberá someter una muestra del material a la aprobación del Supervisor de Obra.</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 xml:space="preserve">ontratista deberá tomar las precauciones para evitar el tránsito sobre </w:t>
      </w:r>
      <w:r>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ladrillo recién colocado</w:t>
      </w:r>
      <w:r w:rsidRPr="005A3330">
        <w:rPr>
          <w:rFonts w:asciiTheme="minorHAnsi" w:hAnsiTheme="minorHAnsi" w:cstheme="minorHAnsi"/>
          <w:kern w:val="28"/>
          <w:sz w:val="20"/>
          <w:szCs w:val="20"/>
          <w:lang w:val="es-ES_tradnl"/>
        </w:rPr>
        <w:t xml:space="preserve"> mientras no haya transcurrido el período de fraguado en su integridad.</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501A7D" w:rsidRPr="005A3330" w:rsidRDefault="00501A7D" w:rsidP="00501A7D">
      <w:pPr>
        <w:contextualSpacing/>
        <w:jc w:val="both"/>
        <w:rPr>
          <w:rFonts w:asciiTheme="minorHAnsi" w:hAnsiTheme="minorHAnsi" w:cstheme="minorHAnsi"/>
          <w:iCs/>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ladrillos deberán ser colocado</w:t>
      </w:r>
      <w:r w:rsidRPr="005A3330">
        <w:rPr>
          <w:rFonts w:asciiTheme="minorHAnsi" w:hAnsiTheme="minorHAnsi" w:cstheme="minorHAnsi"/>
          <w:kern w:val="28"/>
          <w:sz w:val="20"/>
          <w:szCs w:val="20"/>
          <w:lang w:val="es-ES_tradnl"/>
        </w:rPr>
        <w:t xml:space="preserve">s con sus juntas cerradas, las juntas entre </w:t>
      </w:r>
      <w:r>
        <w:rPr>
          <w:rFonts w:asciiTheme="minorHAnsi" w:hAnsiTheme="minorHAnsi" w:cstheme="minorHAnsi"/>
          <w:kern w:val="28"/>
          <w:sz w:val="20"/>
          <w:szCs w:val="20"/>
          <w:lang w:val="es-ES_tradnl"/>
        </w:rPr>
        <w:t>ladrillos</w:t>
      </w:r>
      <w:r w:rsidRPr="005A3330">
        <w:rPr>
          <w:rFonts w:asciiTheme="minorHAnsi" w:hAnsiTheme="minorHAnsi" w:cstheme="minorHAnsi"/>
          <w:kern w:val="28"/>
          <w:sz w:val="20"/>
          <w:szCs w:val="20"/>
          <w:lang w:val="es-ES_tradnl"/>
        </w:rPr>
        <w:t xml:space="preserve"> no deberán exceder de 2 a 3 mm como máximo, debiendo variar si el proyecto original fuera diferente</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que qued</w:t>
      </w:r>
      <w:r>
        <w:rPr>
          <w:rFonts w:asciiTheme="minorHAnsi" w:hAnsiTheme="minorHAnsi" w:cstheme="minorHAnsi"/>
          <w:kern w:val="28"/>
          <w:sz w:val="20"/>
          <w:szCs w:val="20"/>
          <w:lang w:val="es-ES_tradnl"/>
        </w:rPr>
        <w:t>e</w:t>
      </w:r>
      <w:r w:rsidRPr="005A3330">
        <w:rPr>
          <w:rFonts w:asciiTheme="minorHAnsi" w:hAnsiTheme="minorHAnsi" w:cstheme="minorHAnsi"/>
          <w:kern w:val="28"/>
          <w:sz w:val="20"/>
          <w:szCs w:val="20"/>
          <w:lang w:val="es-ES_tradnl"/>
        </w:rPr>
        <w:t xml:space="preserve">n durante </w:t>
      </w:r>
      <w:r>
        <w:rPr>
          <w:rFonts w:asciiTheme="minorHAnsi" w:hAnsiTheme="minorHAnsi" w:cstheme="minorHAnsi"/>
          <w:kern w:val="28"/>
          <w:sz w:val="20"/>
          <w:szCs w:val="20"/>
          <w:lang w:val="es-ES_tradnl"/>
        </w:rPr>
        <w:t>la reposición de ladrillo</w:t>
      </w:r>
      <w:r w:rsidRPr="005A3330">
        <w:rPr>
          <w:rFonts w:asciiTheme="minorHAnsi" w:hAnsiTheme="minorHAnsi" w:cstheme="minorHAnsi"/>
          <w:kern w:val="28"/>
          <w:sz w:val="20"/>
          <w:szCs w:val="20"/>
          <w:lang w:val="es-ES_tradnl"/>
        </w:rPr>
        <w:t>, deberán ser rellenados con tierra cernida o arena fina de grano uniforme, calafateándose con punzones de fierro redondo y compactando con pisones hasta obtener una superficie compacta, lisa y con las pendientes adecuadas.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a la conclusión de la reposición del </w:t>
      </w:r>
      <w:r>
        <w:rPr>
          <w:rFonts w:asciiTheme="minorHAnsi" w:hAnsiTheme="minorHAnsi" w:cstheme="minorHAnsi"/>
          <w:kern w:val="28"/>
          <w:sz w:val="20"/>
          <w:szCs w:val="20"/>
          <w:lang w:val="es-ES_tradnl"/>
        </w:rPr>
        <w:t>ladrillo faltase material</w:t>
      </w:r>
      <w:r w:rsidRPr="005A3330">
        <w:rPr>
          <w:rFonts w:asciiTheme="minorHAnsi" w:hAnsiTheme="minorHAnsi" w:cstheme="minorHAnsi"/>
          <w:kern w:val="28"/>
          <w:sz w:val="20"/>
          <w:szCs w:val="20"/>
          <w:lang w:val="es-ES_tradnl"/>
        </w:rPr>
        <w:t>, por razones de robo, mal acopio, deterioro, pérdida o por cualquier naturaleza, el CONTRATISTA se verá obligado a reponer el material de reposición bajo su costo sin esperar retribución monetaria por parte de YPFB.</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332F04" w:rsidRDefault="00501A7D" w:rsidP="00DF71BA">
      <w:pPr>
        <w:pStyle w:val="Estilo1"/>
        <w:numPr>
          <w:ilvl w:val="1"/>
          <w:numId w:val="27"/>
        </w:numPr>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MEDIDAS DE MITIGACIÓN AMBIENTAL</w:t>
      </w:r>
    </w:p>
    <w:p w:rsidR="00501A7D" w:rsidRPr="005A3330" w:rsidRDefault="00501A7D" w:rsidP="00501A7D">
      <w:pPr>
        <w:pStyle w:val="Estilo1"/>
        <w:ind w:left="426"/>
        <w:contextualSpacing/>
        <w:rPr>
          <w:rFonts w:asciiTheme="minorHAnsi" w:hAnsiTheme="minorHAnsi" w:cstheme="minorHAnsi"/>
          <w:sz w:val="20"/>
          <w:szCs w:val="20"/>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501A7D" w:rsidRPr="005A3330" w:rsidRDefault="00501A7D" w:rsidP="00501A7D">
      <w:pPr>
        <w:rPr>
          <w:rFonts w:asciiTheme="minorHAnsi" w:hAnsiTheme="minorHAnsi" w:cstheme="minorHAnsi"/>
          <w:kern w:val="28"/>
          <w:sz w:val="20"/>
          <w:szCs w:val="20"/>
          <w:lang w:val="es-ES_tradnl"/>
        </w:rPr>
      </w:pPr>
    </w:p>
    <w:p w:rsidR="00501A7D" w:rsidRDefault="00501A7D" w:rsidP="00501A7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01A7D" w:rsidRPr="005A3330" w:rsidRDefault="00501A7D" w:rsidP="00501A7D">
      <w:pPr>
        <w:rPr>
          <w:rFonts w:asciiTheme="minorHAnsi" w:hAnsiTheme="minorHAnsi" w:cstheme="minorHAnsi"/>
          <w:sz w:val="20"/>
          <w:szCs w:val="20"/>
        </w:rPr>
      </w:pPr>
    </w:p>
    <w:p w:rsidR="00501A7D" w:rsidRPr="00332F04" w:rsidRDefault="00501A7D" w:rsidP="00DF71BA">
      <w:pPr>
        <w:pStyle w:val="Estilo1"/>
        <w:numPr>
          <w:ilvl w:val="1"/>
          <w:numId w:val="27"/>
        </w:numPr>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MEDICIÓN Y FORMA DE PAGO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reposición de </w:t>
      </w:r>
      <w:r>
        <w:rPr>
          <w:rFonts w:asciiTheme="minorHAnsi" w:hAnsiTheme="minorHAnsi" w:cstheme="minorHAnsi"/>
          <w:kern w:val="28"/>
          <w:sz w:val="20"/>
          <w:szCs w:val="20"/>
          <w:lang w:val="es-ES_tradnl"/>
        </w:rPr>
        <w:t>ladrillo</w:t>
      </w:r>
      <w:r w:rsidRPr="005A3330">
        <w:rPr>
          <w:rFonts w:asciiTheme="minorHAnsi" w:hAnsiTheme="minorHAnsi" w:cstheme="minorHAnsi"/>
          <w:kern w:val="28"/>
          <w:sz w:val="20"/>
          <w:szCs w:val="20"/>
          <w:lang w:val="es-ES_tradnl"/>
        </w:rPr>
        <w:t>, será medido en metros cuadrados.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6F6D81" w:rsidRDefault="006F6D81" w:rsidP="00501A7D">
      <w:pPr>
        <w:contextualSpacing/>
        <w:jc w:val="both"/>
        <w:rPr>
          <w:rFonts w:asciiTheme="minorHAnsi" w:hAnsiTheme="minorHAnsi" w:cstheme="minorHAnsi"/>
          <w:kern w:val="28"/>
          <w:sz w:val="20"/>
          <w:szCs w:val="20"/>
          <w:lang w:val="es-ES_tradnl"/>
        </w:rPr>
      </w:pPr>
    </w:p>
    <w:p w:rsidR="00B56EC5" w:rsidRDefault="00B56EC5" w:rsidP="00501A7D">
      <w:pPr>
        <w:contextualSpacing/>
        <w:jc w:val="both"/>
        <w:rPr>
          <w:rFonts w:asciiTheme="minorHAnsi" w:hAnsiTheme="minorHAnsi" w:cstheme="minorHAnsi"/>
          <w:kern w:val="28"/>
          <w:sz w:val="20"/>
          <w:szCs w:val="20"/>
          <w:lang w:val="es-ES_tradnl"/>
        </w:rPr>
      </w:pPr>
    </w:p>
    <w:p w:rsidR="001E29EA" w:rsidRPr="00870269" w:rsidRDefault="001E29EA" w:rsidP="001E29EA">
      <w:pPr>
        <w:pStyle w:val="Ttulo2"/>
        <w:numPr>
          <w:ilvl w:val="0"/>
          <w:numId w:val="27"/>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5B116A" w:rsidRPr="005B116A" w:rsidRDefault="005B116A" w:rsidP="005B116A">
      <w:pPr>
        <w:contextualSpacing/>
        <w:jc w:val="both"/>
        <w:rPr>
          <w:rFonts w:asciiTheme="minorHAnsi" w:hAnsiTheme="minorHAnsi" w:cstheme="minorHAnsi"/>
          <w:b/>
          <w:sz w:val="20"/>
          <w:szCs w:val="20"/>
          <w:vertAlign w:val="superscript"/>
        </w:rPr>
      </w:pPr>
      <w:r w:rsidRPr="005B116A">
        <w:rPr>
          <w:rFonts w:asciiTheme="minorHAnsi" w:hAnsiTheme="minorHAnsi" w:cstheme="minorHAnsi"/>
          <w:b/>
          <w:sz w:val="20"/>
          <w:szCs w:val="20"/>
        </w:rPr>
        <w:t>UNIDAD: Metro cuadrado (m</w:t>
      </w:r>
      <w:r w:rsidRPr="005B116A">
        <w:rPr>
          <w:rFonts w:asciiTheme="minorHAnsi" w:hAnsiTheme="minorHAnsi" w:cstheme="minorHAnsi"/>
          <w:b/>
          <w:sz w:val="20"/>
          <w:szCs w:val="20"/>
          <w:vertAlign w:val="superscript"/>
        </w:rPr>
        <w:t>2</w:t>
      </w:r>
      <w:r w:rsidRPr="005B116A">
        <w:rPr>
          <w:rFonts w:asciiTheme="minorHAnsi" w:hAnsiTheme="minorHAnsi" w:cstheme="minorHAnsi"/>
          <w:b/>
          <w:sz w:val="20"/>
          <w:szCs w:val="20"/>
        </w:rPr>
        <w:t>)</w:t>
      </w:r>
      <w:r w:rsidRPr="005B116A">
        <w:rPr>
          <w:rFonts w:asciiTheme="minorHAnsi" w:hAnsiTheme="minorHAnsi" w:cstheme="minorHAnsi"/>
          <w:b/>
          <w:sz w:val="20"/>
          <w:szCs w:val="20"/>
          <w:vertAlign w:val="superscript"/>
        </w:rPr>
        <w:t xml:space="preserve"> </w:t>
      </w:r>
    </w:p>
    <w:p w:rsidR="001E29EA" w:rsidRPr="00870269" w:rsidRDefault="001E29EA" w:rsidP="001E29EA">
      <w:pPr>
        <w:rPr>
          <w:rFonts w:asciiTheme="minorHAnsi" w:hAnsiTheme="minorHAnsi" w:cstheme="minorHAnsi"/>
          <w:b/>
          <w:sz w:val="20"/>
          <w:szCs w:val="20"/>
        </w:rPr>
      </w:pPr>
    </w:p>
    <w:p w:rsidR="001E29EA" w:rsidRDefault="001E29EA" w:rsidP="001E29EA">
      <w:pPr>
        <w:pStyle w:val="Estilo1"/>
        <w:numPr>
          <w:ilvl w:val="1"/>
          <w:numId w:val="2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E29EA" w:rsidRPr="00870269" w:rsidRDefault="001E29EA" w:rsidP="001E29EA">
      <w:pPr>
        <w:pStyle w:val="Estilo1"/>
        <w:rPr>
          <w:rFonts w:asciiTheme="minorHAnsi" w:eastAsia="Times New Roman" w:hAnsiTheme="minorHAnsi" w:cstheme="minorHAnsi"/>
          <w:sz w:val="20"/>
          <w:szCs w:val="20"/>
          <w:lang w:val="es-ES"/>
        </w:rPr>
      </w:pPr>
    </w:p>
    <w:p w:rsidR="001E29EA" w:rsidRDefault="001E29EA" w:rsidP="001E29EA">
      <w:pPr>
        <w:jc w:val="both"/>
        <w:rPr>
          <w:rFonts w:asciiTheme="minorHAnsi" w:hAnsiTheme="minorHAnsi" w:cstheme="minorHAnsi"/>
          <w:sz w:val="20"/>
          <w:szCs w:val="20"/>
        </w:rPr>
      </w:pPr>
      <w:bookmarkStart w:id="112" w:name="_Toc314666695"/>
      <w:r w:rsidRPr="00870269">
        <w:rPr>
          <w:rFonts w:asciiTheme="minorHAnsi" w:hAnsiTheme="minorHAnsi" w:cstheme="minorHAnsi"/>
          <w:sz w:val="20"/>
          <w:szCs w:val="20"/>
        </w:rPr>
        <w:t xml:space="preserve">Este ítem se refiere a la colocación de adoquín, </w:t>
      </w:r>
      <w:proofErr w:type="spellStart"/>
      <w:r w:rsidRPr="00870269">
        <w:rPr>
          <w:rFonts w:asciiTheme="minorHAnsi" w:hAnsiTheme="minorHAnsi" w:cstheme="minorHAnsi"/>
          <w:sz w:val="20"/>
          <w:szCs w:val="20"/>
        </w:rPr>
        <w:t>enlosetado</w:t>
      </w:r>
      <w:proofErr w:type="spellEnd"/>
      <w:r w:rsidRPr="00870269">
        <w:rPr>
          <w:rFonts w:asciiTheme="minorHAnsi" w:hAnsiTheme="minorHAnsi" w:cstheme="minorHAnsi"/>
          <w:sz w:val="20"/>
          <w:szCs w:val="20"/>
        </w:rPr>
        <w:t xml:space="preserve"> y piedra comanche incluyéndose juntas con arena, tierra cernida u otro material por el cual estaba constituida.</w:t>
      </w:r>
      <w:bookmarkEnd w:id="112"/>
    </w:p>
    <w:p w:rsidR="001E29EA" w:rsidRDefault="001E29EA" w:rsidP="001E29EA">
      <w:pPr>
        <w:jc w:val="both"/>
        <w:rPr>
          <w:rFonts w:asciiTheme="minorHAnsi" w:hAnsiTheme="minorHAnsi" w:cstheme="minorHAnsi"/>
          <w:sz w:val="20"/>
          <w:szCs w:val="20"/>
        </w:rPr>
      </w:pPr>
    </w:p>
    <w:p w:rsidR="001E29EA" w:rsidRDefault="001E29EA" w:rsidP="001E29EA">
      <w:pPr>
        <w:pStyle w:val="Estilo1"/>
        <w:numPr>
          <w:ilvl w:val="1"/>
          <w:numId w:val="2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1E29EA" w:rsidRPr="00870269" w:rsidRDefault="001E29EA" w:rsidP="001E29EA">
      <w:pPr>
        <w:pStyle w:val="Estilo1"/>
        <w:rPr>
          <w:rFonts w:asciiTheme="minorHAnsi" w:eastAsia="Times New Roman" w:hAnsiTheme="minorHAnsi" w:cstheme="minorHAnsi"/>
          <w:sz w:val="20"/>
          <w:szCs w:val="20"/>
          <w:lang w:val="es-ES"/>
        </w:rPr>
      </w:pPr>
    </w:p>
    <w:p w:rsidR="001E29EA" w:rsidRPr="00870269" w:rsidRDefault="001E29EA" w:rsidP="001E29EA">
      <w:pPr>
        <w:jc w:val="both"/>
        <w:rPr>
          <w:rFonts w:asciiTheme="minorHAnsi" w:hAnsiTheme="minorHAnsi" w:cstheme="minorHAnsi"/>
          <w:sz w:val="20"/>
          <w:szCs w:val="20"/>
        </w:rPr>
      </w:pPr>
      <w:bookmarkStart w:id="113"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13"/>
    </w:p>
    <w:p w:rsidR="001E29EA" w:rsidRPr="00870269" w:rsidRDefault="001E29EA" w:rsidP="001E29EA">
      <w:pPr>
        <w:jc w:val="both"/>
        <w:rPr>
          <w:rFonts w:asciiTheme="minorHAnsi" w:hAnsiTheme="minorHAnsi" w:cstheme="minorHAnsi"/>
          <w:sz w:val="20"/>
          <w:szCs w:val="20"/>
        </w:rPr>
      </w:pPr>
    </w:p>
    <w:p w:rsidR="001E29EA" w:rsidRDefault="001E29EA" w:rsidP="001E29EA">
      <w:pPr>
        <w:jc w:val="both"/>
        <w:rPr>
          <w:rFonts w:asciiTheme="minorHAnsi" w:hAnsiTheme="minorHAnsi" w:cstheme="minorHAnsi"/>
          <w:sz w:val="20"/>
          <w:szCs w:val="20"/>
        </w:rPr>
      </w:pPr>
      <w:bookmarkStart w:id="114" w:name="_Toc314666697"/>
      <w:r w:rsidRPr="00870269">
        <w:rPr>
          <w:rFonts w:asciiTheme="minorHAnsi" w:hAnsiTheme="minorHAnsi" w:cstheme="minorHAnsi"/>
          <w:sz w:val="20"/>
          <w:szCs w:val="20"/>
        </w:rPr>
        <w:t>El adoquín, loseta y piedra comanche será el mismo que se retire y se encuentre en el sector.</w:t>
      </w:r>
      <w:bookmarkEnd w:id="114"/>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15"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r>
        <w:rPr>
          <w:rFonts w:asciiTheme="minorHAnsi" w:hAnsiTheme="minorHAnsi" w:cstheme="minorHAnsi"/>
          <w:sz w:val="20"/>
          <w:szCs w:val="20"/>
        </w:rPr>
        <w:t xml:space="preserve"> o extraviado</w:t>
      </w:r>
      <w:r w:rsidRPr="00870269">
        <w:rPr>
          <w:rFonts w:asciiTheme="minorHAnsi" w:hAnsiTheme="minorHAnsi" w:cstheme="minorHAnsi"/>
          <w:sz w:val="20"/>
          <w:szCs w:val="20"/>
        </w:rPr>
        <w:t>).</w:t>
      </w:r>
      <w:bookmarkEnd w:id="115"/>
    </w:p>
    <w:p w:rsidR="001E29EA" w:rsidRPr="00870269" w:rsidRDefault="001E29EA" w:rsidP="001E29EA">
      <w:pPr>
        <w:jc w:val="both"/>
        <w:rPr>
          <w:rFonts w:asciiTheme="minorHAnsi" w:hAnsiTheme="minorHAnsi" w:cstheme="minorHAnsi"/>
          <w:sz w:val="20"/>
          <w:szCs w:val="20"/>
        </w:rPr>
      </w:pPr>
    </w:p>
    <w:p w:rsidR="001E29EA" w:rsidRDefault="001E29EA" w:rsidP="001E29EA">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1E29EA" w:rsidRPr="00870269" w:rsidRDefault="001E29EA" w:rsidP="001E29EA">
      <w:pPr>
        <w:jc w:val="both"/>
        <w:rPr>
          <w:rFonts w:asciiTheme="minorHAnsi" w:hAnsiTheme="minorHAnsi" w:cstheme="minorHAnsi"/>
          <w:sz w:val="20"/>
          <w:szCs w:val="20"/>
        </w:rPr>
      </w:pPr>
    </w:p>
    <w:p w:rsidR="001E29EA" w:rsidRDefault="001E29EA" w:rsidP="001E29EA">
      <w:pPr>
        <w:pStyle w:val="Estilo1"/>
        <w:numPr>
          <w:ilvl w:val="1"/>
          <w:numId w:val="2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1E29EA" w:rsidRPr="00870269" w:rsidRDefault="001E29EA" w:rsidP="001E29EA">
      <w:pPr>
        <w:pStyle w:val="Estilo1"/>
        <w:rPr>
          <w:rFonts w:asciiTheme="minorHAnsi" w:eastAsia="Times New Roman" w:hAnsiTheme="minorHAnsi" w:cstheme="minorHAnsi"/>
          <w:sz w:val="20"/>
          <w:szCs w:val="20"/>
          <w:lang w:val="es-ES"/>
        </w:rPr>
      </w:pPr>
    </w:p>
    <w:p w:rsidR="001E29EA" w:rsidRDefault="001E29EA" w:rsidP="001E29EA">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1E29EA" w:rsidRPr="00870269" w:rsidRDefault="001E29EA" w:rsidP="001E29EA">
      <w:pPr>
        <w:jc w:val="both"/>
        <w:rPr>
          <w:rFonts w:asciiTheme="minorHAnsi" w:hAnsiTheme="minorHAnsi" w:cstheme="minorHAnsi"/>
          <w:sz w:val="20"/>
          <w:szCs w:val="20"/>
        </w:rPr>
      </w:pPr>
      <w:bookmarkStart w:id="116" w:name="_Toc314666699"/>
      <w:r w:rsidRPr="00870269">
        <w:rPr>
          <w:rFonts w:asciiTheme="minorHAnsi" w:hAnsiTheme="minorHAnsi" w:cstheme="minorHAnsi"/>
          <w:sz w:val="20"/>
          <w:szCs w:val="20"/>
        </w:rPr>
        <w:lastRenderedPageBreak/>
        <w:t xml:space="preserve">En caso de ser necesario se realizará una mejora de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a un CBR mínimo de 10. Luego se construirá una sub-base, donde irá apoyado el adoquinado.</w:t>
      </w:r>
      <w:bookmarkEnd w:id="116"/>
      <w:r w:rsidRPr="00870269">
        <w:rPr>
          <w:rFonts w:asciiTheme="minorHAnsi" w:hAnsiTheme="minorHAnsi" w:cstheme="minorHAnsi"/>
          <w:sz w:val="20"/>
          <w:szCs w:val="20"/>
        </w:rPr>
        <w:tab/>
      </w:r>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17" w:name="_Toc314666700"/>
      <w:r w:rsidRPr="00870269">
        <w:rPr>
          <w:rFonts w:asciiTheme="minorHAnsi" w:hAnsiTheme="minorHAnsi" w:cstheme="minorHAnsi"/>
          <w:sz w:val="20"/>
          <w:szCs w:val="20"/>
        </w:rPr>
        <w:t xml:space="preserve">Una vez nivelado el terreno y consolidada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17"/>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18" w:name="_Toc314666701"/>
      <w:r w:rsidRPr="00870269">
        <w:rPr>
          <w:rFonts w:asciiTheme="minorHAnsi" w:hAnsiTheme="minorHAnsi" w:cstheme="minorHAnsi"/>
          <w:sz w:val="20"/>
          <w:szCs w:val="20"/>
        </w:rPr>
        <w:t>Encima de la capa de arena se colocarán los adoquines</w:t>
      </w:r>
      <w:r w:rsidR="008462ED">
        <w:rPr>
          <w:rFonts w:asciiTheme="minorHAnsi" w:hAnsiTheme="minorHAnsi" w:cstheme="minorHAnsi"/>
          <w:sz w:val="20"/>
          <w:szCs w:val="20"/>
        </w:rPr>
        <w:t xml:space="preserve">, losetas y/o piedra comanche </w:t>
      </w:r>
      <w:r w:rsidRPr="00870269">
        <w:rPr>
          <w:rFonts w:asciiTheme="minorHAnsi" w:hAnsiTheme="minorHAnsi" w:cstheme="minorHAnsi"/>
          <w:sz w:val="20"/>
          <w:szCs w:val="20"/>
        </w:rPr>
        <w:t>debidamente nivelados y limpiados empezando por las maestras longitudinales y transversales, las mismas que servirán de referencia para dar o definir el perfil longitudinal y el bombeo conforme a la cercha correspondiente.</w:t>
      </w:r>
      <w:bookmarkEnd w:id="118"/>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19" w:name="_Toc314666702"/>
      <w:r w:rsidRPr="00870269">
        <w:rPr>
          <w:rFonts w:asciiTheme="minorHAnsi" w:hAnsiTheme="minorHAnsi" w:cstheme="minorHAnsi"/>
          <w:sz w:val="20"/>
          <w:szCs w:val="20"/>
        </w:rPr>
        <w:t xml:space="preserve">En seguida se procederá a la colocación de los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870269">
        <w:rPr>
          <w:rFonts w:asciiTheme="minorHAnsi" w:hAnsiTheme="minorHAnsi" w:cstheme="minorHAnsi"/>
          <w:sz w:val="20"/>
          <w:szCs w:val="20"/>
        </w:rPr>
        <w:t xml:space="preserve"> en filas transversales completas, normales al eje de la calle, golpeándolos hasta dejarlos a nivel entre dos maestras transversales consecutivas.</w:t>
      </w:r>
      <w:bookmarkEnd w:id="119"/>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20" w:name="_Toc314666703"/>
      <w:r w:rsidRPr="00870269">
        <w:rPr>
          <w:rFonts w:asciiTheme="minorHAnsi" w:hAnsiTheme="minorHAnsi" w:cstheme="minorHAnsi"/>
          <w:sz w:val="20"/>
          <w:szCs w:val="20"/>
        </w:rPr>
        <w:t xml:space="preserve">A fin de lograr la trabazón necesaria con los cordones de acera y conseguir que las juntas entre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870269">
        <w:rPr>
          <w:rFonts w:asciiTheme="minorHAnsi" w:hAnsiTheme="minorHAnsi" w:cstheme="minorHAnsi"/>
          <w:sz w:val="20"/>
          <w:szCs w:val="20"/>
        </w:rPr>
        <w:t xml:space="preserve"> no sean continuas, se intercalarán medios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870269">
        <w:rPr>
          <w:rFonts w:asciiTheme="minorHAnsi" w:hAnsiTheme="minorHAnsi" w:cstheme="minorHAnsi"/>
          <w:sz w:val="20"/>
          <w:szCs w:val="20"/>
        </w:rPr>
        <w:t xml:space="preserve"> al principio y al final de cada hilera, o de acuerdo al diseño original</w:t>
      </w:r>
      <w:bookmarkEnd w:id="120"/>
      <w:r>
        <w:rPr>
          <w:rFonts w:asciiTheme="minorHAnsi" w:hAnsiTheme="minorHAnsi" w:cstheme="minorHAnsi"/>
          <w:sz w:val="20"/>
          <w:szCs w:val="20"/>
        </w:rPr>
        <w:t>.</w:t>
      </w:r>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21" w:name="_Toc314666704"/>
      <w:r w:rsidRPr="00870269">
        <w:rPr>
          <w:rFonts w:asciiTheme="minorHAnsi" w:hAnsiTheme="minorHAnsi" w:cstheme="minorHAnsi"/>
          <w:sz w:val="20"/>
          <w:szCs w:val="20"/>
        </w:rPr>
        <w:t xml:space="preserve">Se dejará un espacio igual al existente entre </w:t>
      </w:r>
      <w:r w:rsidR="008462ED">
        <w:rPr>
          <w:rFonts w:asciiTheme="minorHAnsi" w:hAnsiTheme="minorHAnsi" w:cstheme="minorHAnsi"/>
          <w:sz w:val="20"/>
          <w:szCs w:val="20"/>
        </w:rPr>
        <w:t>piezas</w:t>
      </w:r>
      <w:r w:rsidRPr="00870269">
        <w:rPr>
          <w:rFonts w:asciiTheme="minorHAnsi" w:hAnsiTheme="minorHAnsi" w:cstheme="minorHAnsi"/>
          <w:sz w:val="20"/>
          <w:szCs w:val="20"/>
        </w:rPr>
        <w:t>, el mismo que deberá rellenarse y calafatearse con arena silícea fina, golpeando primero con punzones y fierro redondo y finalmente con láminas de fierro platino de 1/4" de espesor.</w:t>
      </w:r>
      <w:bookmarkEnd w:id="121"/>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bookmarkStart w:id="122" w:name="_Toc314666705"/>
      <w:r w:rsidRPr="00870269">
        <w:rPr>
          <w:rFonts w:asciiTheme="minorHAnsi" w:hAnsiTheme="minorHAnsi" w:cstheme="minorHAnsi"/>
          <w:sz w:val="20"/>
          <w:szCs w:val="20"/>
        </w:rPr>
        <w:t xml:space="preserve">En calles de excesiva pendiente y cuando así lo determine el SUPERVISOR </w:t>
      </w:r>
      <w:r>
        <w:rPr>
          <w:rFonts w:asciiTheme="minorHAnsi" w:hAnsiTheme="minorHAnsi" w:cstheme="minorHAnsi"/>
          <w:sz w:val="20"/>
          <w:szCs w:val="20"/>
        </w:rPr>
        <w:t>de Obra</w:t>
      </w:r>
      <w:r w:rsidRPr="00870269">
        <w:rPr>
          <w:rFonts w:asciiTheme="minorHAnsi" w:hAnsiTheme="minorHAnsi" w:cstheme="minorHAnsi"/>
          <w:sz w:val="20"/>
          <w:szCs w:val="20"/>
        </w:rPr>
        <w:t xml:space="preserve"> se colocarán los adoquines diagonalmente con una inclinación de 45° grados con respecto a al eje longitudinal.</w:t>
      </w:r>
      <w:bookmarkEnd w:id="122"/>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r w:rsidRPr="00870269">
        <w:rPr>
          <w:rFonts w:asciiTheme="minorHAnsi" w:hAnsiTheme="minorHAnsi" w:cstheme="minorHAnsi"/>
          <w:sz w:val="20"/>
          <w:szCs w:val="20"/>
        </w:rPr>
        <w:t xml:space="preserve">Las piezas de comanche serán de 10 cm de espesor mínimo. Antes de proceder a su colocación el contratista deberá someter una muestra del material a la aprobación </w:t>
      </w:r>
      <w:r>
        <w:rPr>
          <w:rFonts w:asciiTheme="minorHAnsi" w:hAnsiTheme="minorHAnsi" w:cstheme="minorHAnsi"/>
          <w:sz w:val="20"/>
          <w:szCs w:val="20"/>
        </w:rPr>
        <w:t>del</w:t>
      </w:r>
      <w:r w:rsidRPr="00870269">
        <w:rPr>
          <w:rFonts w:asciiTheme="minorHAnsi" w:hAnsiTheme="minorHAnsi" w:cstheme="minorHAnsi"/>
          <w:sz w:val="20"/>
          <w:szCs w:val="20"/>
        </w:rPr>
        <w:t xml:space="preserve"> SUPERVISOR </w:t>
      </w:r>
      <w:r>
        <w:rPr>
          <w:rFonts w:asciiTheme="minorHAnsi" w:hAnsiTheme="minorHAnsi" w:cstheme="minorHAnsi"/>
          <w:sz w:val="20"/>
          <w:szCs w:val="20"/>
        </w:rPr>
        <w:t>de Obra</w:t>
      </w:r>
      <w:r w:rsidRPr="00870269">
        <w:rPr>
          <w:rFonts w:asciiTheme="minorHAnsi" w:hAnsiTheme="minorHAnsi" w:cstheme="minorHAnsi"/>
          <w:sz w:val="20"/>
          <w:szCs w:val="20"/>
        </w:rPr>
        <w:t>.</w:t>
      </w:r>
    </w:p>
    <w:p w:rsidR="001E29EA" w:rsidRPr="00870269" w:rsidRDefault="001E29EA" w:rsidP="001E29EA">
      <w:pPr>
        <w:jc w:val="both"/>
        <w:rPr>
          <w:rFonts w:asciiTheme="minorHAnsi" w:hAnsiTheme="minorHAnsi" w:cstheme="minorHAnsi"/>
          <w:sz w:val="20"/>
          <w:szCs w:val="20"/>
        </w:rPr>
      </w:pPr>
    </w:p>
    <w:p w:rsidR="001E29EA" w:rsidRDefault="001E29EA" w:rsidP="001E29EA">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1E29EA" w:rsidRPr="00870269" w:rsidRDefault="001E29EA" w:rsidP="001E29EA">
      <w:pPr>
        <w:jc w:val="both"/>
        <w:rPr>
          <w:rFonts w:asciiTheme="minorHAnsi" w:hAnsiTheme="minorHAnsi" w:cstheme="minorHAnsi"/>
          <w:sz w:val="20"/>
          <w:szCs w:val="20"/>
        </w:rPr>
      </w:pPr>
    </w:p>
    <w:p w:rsidR="001E29EA" w:rsidRPr="00870269" w:rsidRDefault="001E29EA" w:rsidP="001E29EA">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1E29EA" w:rsidRPr="00870269" w:rsidRDefault="001E29EA" w:rsidP="001E29EA">
      <w:pPr>
        <w:jc w:val="both"/>
        <w:rPr>
          <w:rFonts w:asciiTheme="minorHAnsi" w:hAnsiTheme="minorHAnsi" w:cstheme="minorHAnsi"/>
          <w:sz w:val="20"/>
          <w:szCs w:val="20"/>
        </w:rPr>
      </w:pPr>
      <w:bookmarkStart w:id="123" w:name="_Toc314666713"/>
      <w:r w:rsidRPr="00870269">
        <w:rPr>
          <w:rFonts w:asciiTheme="minorHAnsi" w:hAnsiTheme="minorHAnsi" w:cstheme="minorHAnsi"/>
          <w:sz w:val="20"/>
          <w:szCs w:val="20"/>
        </w:rPr>
        <w:t>L</w:t>
      </w:r>
      <w:r w:rsidR="008462ED">
        <w:rPr>
          <w:rFonts w:asciiTheme="minorHAnsi" w:hAnsiTheme="minorHAnsi" w:cstheme="minorHAnsi"/>
          <w:sz w:val="20"/>
          <w:szCs w:val="20"/>
        </w:rPr>
        <w:t>o</w:t>
      </w:r>
      <w:r w:rsidRPr="00870269">
        <w:rPr>
          <w:rFonts w:asciiTheme="minorHAnsi" w:hAnsiTheme="minorHAnsi" w:cstheme="minorHAnsi"/>
          <w:sz w:val="20"/>
          <w:szCs w:val="20"/>
        </w:rPr>
        <w:t xml:space="preserve">s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870269">
        <w:rPr>
          <w:rFonts w:asciiTheme="minorHAnsi" w:hAnsiTheme="minorHAnsi" w:cstheme="minorHAnsi"/>
          <w:sz w:val="20"/>
          <w:szCs w:val="20"/>
        </w:rPr>
        <w:t xml:space="preserve"> deberán ser colocadas con sus juntas cerradas, las juntas entre losetas no deberán exceder de 2 a 3 mm como máximo, debiendo variar si el proyecto original fuera diferente</w:t>
      </w:r>
      <w:bookmarkEnd w:id="123"/>
      <w:r>
        <w:rPr>
          <w:rFonts w:asciiTheme="minorHAnsi" w:hAnsiTheme="minorHAnsi" w:cstheme="minorHAnsi"/>
          <w:sz w:val="20"/>
          <w:szCs w:val="20"/>
        </w:rPr>
        <w:t>.</w:t>
      </w:r>
    </w:p>
    <w:p w:rsidR="001E29EA" w:rsidRPr="00870269" w:rsidRDefault="001E29EA" w:rsidP="001E29EA">
      <w:pPr>
        <w:jc w:val="both"/>
        <w:rPr>
          <w:rFonts w:asciiTheme="minorHAnsi" w:hAnsiTheme="minorHAnsi" w:cstheme="minorHAnsi"/>
          <w:sz w:val="20"/>
          <w:szCs w:val="20"/>
        </w:rPr>
      </w:pPr>
    </w:p>
    <w:p w:rsidR="001E29EA" w:rsidRPr="00EA1B53" w:rsidRDefault="001E29EA" w:rsidP="001E29EA">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El espacio entre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no deberá ser mayor de 5.0 cm. Todo otro espacio pequeño menor a media </w:t>
      </w:r>
      <w:r w:rsidR="008462ED">
        <w:rPr>
          <w:rFonts w:asciiTheme="minorHAnsi" w:hAnsiTheme="minorHAnsi"/>
          <w:kern w:val="28"/>
          <w:sz w:val="20"/>
          <w:szCs w:val="20"/>
          <w:lang w:val="es-ES_tradnl"/>
        </w:rPr>
        <w:t>pieza</w:t>
      </w:r>
      <w:r w:rsidRPr="00EA1B53">
        <w:rPr>
          <w:rFonts w:asciiTheme="minorHAnsi" w:hAnsiTheme="minorHAnsi"/>
          <w:kern w:val="28"/>
          <w:sz w:val="20"/>
          <w:szCs w:val="20"/>
          <w:lang w:val="es-ES_tradnl"/>
        </w:rPr>
        <w:t xml:space="preserve">, entre cordones de acera y cámara de alcantarillado (remate) y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más cercanas a ella deberán rellenarse con hormigón, teniendo un espesor igual a la altura de las losetas, siguiendo los niveles y pendientes de la calzada y además se acanalarán estos remates, procurando el acabado de</w:t>
      </w:r>
      <w:r w:rsidR="008462ED">
        <w:rPr>
          <w:rFonts w:asciiTheme="minorHAnsi" w:hAnsiTheme="minorHAnsi"/>
          <w:kern w:val="28"/>
          <w:sz w:val="20"/>
          <w:szCs w:val="20"/>
          <w:lang w:val="es-ES_tradnl"/>
        </w:rPr>
        <w:t>l</w:t>
      </w:r>
      <w:r w:rsidRPr="00EA1B53">
        <w:rPr>
          <w:rFonts w:asciiTheme="minorHAnsi" w:hAnsiTheme="minorHAnsi"/>
          <w:kern w:val="28"/>
          <w:sz w:val="20"/>
          <w:szCs w:val="20"/>
          <w:lang w:val="es-ES_tradnl"/>
        </w:rPr>
        <w:t xml:space="preserve"> </w:t>
      </w:r>
      <w:r w:rsidR="008462ED" w:rsidRPr="00870269">
        <w:rPr>
          <w:rFonts w:asciiTheme="minorHAnsi" w:hAnsiTheme="minorHAnsi" w:cstheme="minorHAnsi"/>
          <w:sz w:val="20"/>
          <w:szCs w:val="20"/>
        </w:rPr>
        <w:t>adoquín</w:t>
      </w:r>
      <w:r w:rsidR="008462ED">
        <w:rPr>
          <w:rFonts w:asciiTheme="minorHAnsi" w:hAnsiTheme="minorHAnsi" w:cstheme="minorHAnsi"/>
          <w:sz w:val="20"/>
          <w:szCs w:val="20"/>
        </w:rPr>
        <w:t>, loseta y/o piedra comanche</w:t>
      </w:r>
      <w:r w:rsidRPr="00EA1B53">
        <w:rPr>
          <w:rFonts w:asciiTheme="minorHAnsi" w:hAnsiTheme="minorHAnsi"/>
          <w:kern w:val="28"/>
          <w:sz w:val="20"/>
          <w:szCs w:val="20"/>
          <w:lang w:val="es-ES_tradnl"/>
        </w:rPr>
        <w:t>. Cuando la Supervisión lo estime necesario, obtendrá cilindros de prueba para su correspondiente ensayo a la resistencia, no debiendo dar menos de 230 kg/cm2 a los 28 días.</w:t>
      </w:r>
    </w:p>
    <w:p w:rsidR="001E29EA" w:rsidRPr="00EA1B53" w:rsidRDefault="001E29EA" w:rsidP="001E29EA">
      <w:pPr>
        <w:jc w:val="both"/>
        <w:rPr>
          <w:rFonts w:asciiTheme="minorHAnsi" w:hAnsiTheme="minorHAnsi"/>
          <w:kern w:val="28"/>
          <w:sz w:val="20"/>
          <w:szCs w:val="20"/>
          <w:lang w:val="es-ES_tradnl"/>
        </w:rPr>
      </w:pPr>
    </w:p>
    <w:p w:rsidR="001E29EA" w:rsidRPr="00EA1B53" w:rsidRDefault="001E29EA" w:rsidP="001E29EA">
      <w:pPr>
        <w:jc w:val="both"/>
        <w:rPr>
          <w:rFonts w:asciiTheme="minorHAnsi" w:hAnsiTheme="minorHAnsi"/>
          <w:kern w:val="28"/>
          <w:sz w:val="20"/>
          <w:szCs w:val="20"/>
          <w:lang w:val="es-ES_tradnl"/>
        </w:rPr>
      </w:pPr>
      <w:bookmarkStart w:id="124" w:name="_Toc314666714"/>
      <w:r w:rsidRPr="00EA1B53">
        <w:rPr>
          <w:rFonts w:asciiTheme="minorHAnsi" w:hAnsiTheme="minorHAnsi"/>
          <w:kern w:val="28"/>
          <w:sz w:val="20"/>
          <w:szCs w:val="20"/>
          <w:lang w:val="es-ES_tradnl"/>
        </w:rPr>
        <w:lastRenderedPageBreak/>
        <w:t xml:space="preserve">Las juntas que quedan durante el </w:t>
      </w:r>
      <w:proofErr w:type="spellStart"/>
      <w:r w:rsidRPr="00EA1B53">
        <w:rPr>
          <w:rFonts w:asciiTheme="minorHAnsi" w:hAnsiTheme="minorHAnsi"/>
          <w:kern w:val="28"/>
          <w:sz w:val="20"/>
          <w:szCs w:val="20"/>
          <w:lang w:val="es-ES_tradnl"/>
        </w:rPr>
        <w:t>enlosetado</w:t>
      </w:r>
      <w:proofErr w:type="spellEnd"/>
      <w:r w:rsidRPr="00EA1B53">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24"/>
    </w:p>
    <w:p w:rsidR="001E29EA" w:rsidRPr="00EA1B53" w:rsidRDefault="001E29EA" w:rsidP="001E29EA">
      <w:pPr>
        <w:jc w:val="both"/>
        <w:rPr>
          <w:rFonts w:asciiTheme="minorHAnsi" w:hAnsiTheme="minorHAnsi"/>
          <w:kern w:val="28"/>
          <w:sz w:val="20"/>
          <w:szCs w:val="20"/>
          <w:lang w:val="es-ES_tradnl"/>
        </w:rPr>
      </w:pPr>
    </w:p>
    <w:p w:rsidR="001E29EA" w:rsidRPr="00EA1B53" w:rsidRDefault="001E29EA" w:rsidP="001E29EA">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En la unión entre las </w:t>
      </w:r>
      <w:r w:rsidR="008462ED">
        <w:rPr>
          <w:rFonts w:asciiTheme="minorHAnsi" w:hAnsiTheme="minorHAnsi"/>
          <w:kern w:val="28"/>
          <w:sz w:val="20"/>
          <w:szCs w:val="20"/>
          <w:lang w:val="es-ES_tradnl"/>
        </w:rPr>
        <w:t>pieza</w:t>
      </w:r>
      <w:r w:rsidRPr="00EA1B53">
        <w:rPr>
          <w:rFonts w:asciiTheme="minorHAnsi" w:hAnsiTheme="minorHAnsi"/>
          <w:kern w:val="28"/>
          <w:sz w:val="20"/>
          <w:szCs w:val="20"/>
          <w:lang w:val="es-ES_tradnl"/>
        </w:rPr>
        <w:t>s se colocará cemento asfáltico para evitar filtraciones de agua y tendrá las siguientes especificaciones: Penetración 41 – 50 para clima cálido.</w:t>
      </w:r>
    </w:p>
    <w:p w:rsidR="001E29EA" w:rsidRPr="00EA1B53" w:rsidRDefault="001E29EA" w:rsidP="001E29EA">
      <w:pPr>
        <w:jc w:val="both"/>
        <w:rPr>
          <w:rFonts w:asciiTheme="minorHAnsi" w:hAnsiTheme="minorHAnsi"/>
          <w:kern w:val="28"/>
          <w:sz w:val="20"/>
          <w:szCs w:val="20"/>
          <w:lang w:val="es-ES_tradnl"/>
        </w:rPr>
      </w:pPr>
    </w:p>
    <w:p w:rsidR="001E29EA" w:rsidRPr="00EA1B53" w:rsidRDefault="001E29EA" w:rsidP="001E29EA">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w:t>
      </w:r>
      <w:r w:rsidR="008462ED">
        <w:rPr>
          <w:rFonts w:asciiTheme="minorHAnsi" w:hAnsiTheme="minorHAnsi"/>
          <w:kern w:val="28"/>
          <w:sz w:val="20"/>
          <w:szCs w:val="20"/>
          <w:lang w:val="es-ES_tradnl"/>
        </w:rPr>
        <w:t>cm. bajo el nivel superior de lo</w:t>
      </w:r>
      <w:r w:rsidRPr="00EA1B53">
        <w:rPr>
          <w:rFonts w:asciiTheme="minorHAnsi" w:hAnsiTheme="minorHAnsi"/>
          <w:kern w:val="28"/>
          <w:sz w:val="20"/>
          <w:szCs w:val="20"/>
          <w:lang w:val="es-ES_tradnl"/>
        </w:rPr>
        <w:t xml:space="preserve">s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El asfalto será calentado, hasta conseguir el licuado necesario, para permitir su penetración eliminando en lo posible las manchas sobre </w:t>
      </w:r>
      <w:r w:rsidR="008462ED">
        <w:rPr>
          <w:rFonts w:asciiTheme="minorHAnsi" w:hAnsiTheme="minorHAnsi"/>
          <w:kern w:val="28"/>
          <w:sz w:val="20"/>
          <w:szCs w:val="20"/>
          <w:lang w:val="es-ES_tradnl"/>
        </w:rPr>
        <w:t xml:space="preserve">los </w:t>
      </w:r>
      <w:r w:rsidR="008462ED" w:rsidRPr="00870269">
        <w:rPr>
          <w:rFonts w:asciiTheme="minorHAnsi" w:hAnsiTheme="minorHAnsi" w:cstheme="minorHAnsi"/>
          <w:sz w:val="20"/>
          <w:szCs w:val="20"/>
        </w:rPr>
        <w:t>adoquines</w:t>
      </w:r>
      <w:r w:rsidR="008462ED">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debido al rebalse, debiendo en este caso retirarse dicho rebalse con espátulas. El rejunte asfáltico se lo efectúa con un embudo metálico diseñado para este propósito. Después de 48 horas del juntado con cemento asfáltico, se verificará que la altura del asf</w:t>
      </w:r>
      <w:r>
        <w:rPr>
          <w:rFonts w:asciiTheme="minorHAnsi" w:hAnsiTheme="minorHAnsi"/>
          <w:kern w:val="28"/>
          <w:sz w:val="20"/>
          <w:szCs w:val="20"/>
          <w:lang w:val="es-ES_tradnl"/>
        </w:rPr>
        <w:t>a</w:t>
      </w:r>
      <w:r w:rsidRPr="00EA1B53">
        <w:rPr>
          <w:rFonts w:asciiTheme="minorHAnsi" w:hAnsiTheme="minorHAnsi"/>
          <w:kern w:val="28"/>
          <w:sz w:val="20"/>
          <w:szCs w:val="20"/>
          <w:lang w:val="es-ES_tradnl"/>
        </w:rPr>
        <w:t>lto coincid</w:t>
      </w:r>
      <w:r w:rsidR="008462ED">
        <w:rPr>
          <w:rFonts w:asciiTheme="minorHAnsi" w:hAnsiTheme="minorHAnsi"/>
          <w:kern w:val="28"/>
          <w:sz w:val="20"/>
          <w:szCs w:val="20"/>
          <w:lang w:val="es-ES_tradnl"/>
        </w:rPr>
        <w:t>a con el nivel superior del revestimiento existente</w:t>
      </w:r>
      <w:r w:rsidRPr="00EA1B53">
        <w:rPr>
          <w:rFonts w:asciiTheme="minorHAnsi" w:hAnsiTheme="minorHAnsi"/>
          <w:kern w:val="28"/>
          <w:sz w:val="20"/>
          <w:szCs w:val="20"/>
          <w:lang w:val="es-ES_tradnl"/>
        </w:rPr>
        <w:t xml:space="preserve">,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w:t>
      </w:r>
      <w:r w:rsidR="008462ED">
        <w:rPr>
          <w:rFonts w:asciiTheme="minorHAnsi" w:hAnsiTheme="minorHAnsi"/>
          <w:kern w:val="28"/>
          <w:sz w:val="20"/>
          <w:szCs w:val="20"/>
          <w:lang w:val="es-ES_tradnl"/>
        </w:rPr>
        <w:t>piezas existentes</w:t>
      </w:r>
      <w:r w:rsidRPr="00EA1B53">
        <w:rPr>
          <w:rFonts w:asciiTheme="minorHAnsi" w:hAnsiTheme="minorHAnsi"/>
          <w:kern w:val="28"/>
          <w:sz w:val="20"/>
          <w:szCs w:val="20"/>
          <w:lang w:val="es-ES_tradnl"/>
        </w:rPr>
        <w:t>.</w:t>
      </w:r>
    </w:p>
    <w:p w:rsidR="001E29EA" w:rsidRPr="00EA1B53" w:rsidRDefault="001E29EA" w:rsidP="001E29EA">
      <w:pPr>
        <w:jc w:val="both"/>
        <w:rPr>
          <w:rFonts w:asciiTheme="minorHAnsi" w:hAnsiTheme="minorHAnsi"/>
          <w:kern w:val="28"/>
          <w:sz w:val="20"/>
          <w:szCs w:val="20"/>
          <w:lang w:val="es-ES_tradnl"/>
        </w:rPr>
      </w:pPr>
    </w:p>
    <w:p w:rsidR="001E29EA" w:rsidRPr="00EA1B53" w:rsidRDefault="001E29EA" w:rsidP="001E29EA">
      <w:pPr>
        <w:jc w:val="both"/>
        <w:rPr>
          <w:rFonts w:asciiTheme="minorHAnsi" w:hAnsiTheme="minorHAnsi"/>
          <w:kern w:val="28"/>
          <w:sz w:val="20"/>
          <w:szCs w:val="20"/>
          <w:lang w:val="es-ES_tradnl"/>
        </w:rPr>
      </w:pPr>
      <w:bookmarkStart w:id="125" w:name="_Toc314666706"/>
      <w:r w:rsidRPr="00EA1B53">
        <w:rPr>
          <w:rFonts w:asciiTheme="minorHAnsi" w:hAnsiTheme="minorHAnsi"/>
          <w:kern w:val="28"/>
          <w:sz w:val="20"/>
          <w:szCs w:val="20"/>
          <w:lang w:val="es-ES_tradnl"/>
        </w:rPr>
        <w:t>Si a la conclusión de la reposición del adoquinado faltare material (</w:t>
      </w:r>
      <w:r w:rsidR="008462ED" w:rsidRPr="00870269">
        <w:rPr>
          <w:rFonts w:asciiTheme="minorHAnsi" w:hAnsiTheme="minorHAnsi" w:cstheme="minorHAnsi"/>
          <w:sz w:val="20"/>
          <w:szCs w:val="20"/>
        </w:rPr>
        <w:t>adoqu</w:t>
      </w:r>
      <w:r w:rsidR="008462ED">
        <w:rPr>
          <w:rFonts w:asciiTheme="minorHAnsi" w:hAnsiTheme="minorHAnsi" w:cstheme="minorHAnsi"/>
          <w:sz w:val="20"/>
          <w:szCs w:val="20"/>
        </w:rPr>
        <w:t>ín, loseta y/o piedra comanche</w:t>
      </w:r>
      <w:r w:rsidRPr="00EA1B53">
        <w:rPr>
          <w:rFonts w:asciiTheme="minorHAnsi" w:hAnsiTheme="minorHAnsi"/>
          <w:kern w:val="28"/>
          <w:sz w:val="20"/>
          <w:szCs w:val="20"/>
          <w:lang w:val="es-ES_tradnl"/>
        </w:rPr>
        <w:t>), por razones de robo, mal acopio, deterioro, pérdida o por cualquier naturaleza, el CONTRATISTA se verá obligado a reponer el material de reposición de la vía bajo su costo sin esperar retribución monetaria por parte de YPFB.</w:t>
      </w:r>
      <w:bookmarkEnd w:id="125"/>
    </w:p>
    <w:p w:rsidR="001E29EA" w:rsidRDefault="001E29EA" w:rsidP="001E29EA">
      <w:pPr>
        <w:jc w:val="both"/>
        <w:rPr>
          <w:rFonts w:asciiTheme="minorHAnsi" w:hAnsiTheme="minorHAnsi" w:cstheme="minorHAnsi"/>
          <w:sz w:val="20"/>
          <w:szCs w:val="20"/>
        </w:rPr>
      </w:pPr>
    </w:p>
    <w:p w:rsidR="001E29EA" w:rsidRPr="008D7DAB" w:rsidRDefault="001E29EA" w:rsidP="001E29EA">
      <w:pPr>
        <w:pStyle w:val="Estilo1"/>
        <w:numPr>
          <w:ilvl w:val="1"/>
          <w:numId w:val="27"/>
        </w:numPr>
        <w:rPr>
          <w:rFonts w:asciiTheme="minorHAnsi" w:eastAsia="Times New Roman" w:hAnsiTheme="minorHAnsi" w:cstheme="minorHAnsi"/>
          <w:sz w:val="20"/>
          <w:szCs w:val="20"/>
          <w:lang w:val="es-ES"/>
        </w:rPr>
      </w:pPr>
      <w:r w:rsidRPr="008D7DAB">
        <w:rPr>
          <w:rFonts w:asciiTheme="minorHAnsi" w:eastAsia="Times New Roman" w:hAnsiTheme="minorHAnsi" w:cstheme="minorHAnsi"/>
          <w:sz w:val="20"/>
          <w:szCs w:val="20"/>
          <w:lang w:val="es-ES"/>
        </w:rPr>
        <w:t>MEDIDAS DE MITIGACION AMBIENTAL</w:t>
      </w:r>
    </w:p>
    <w:p w:rsidR="001E29EA" w:rsidRPr="00870269" w:rsidRDefault="001E29EA" w:rsidP="001E29EA">
      <w:pPr>
        <w:pStyle w:val="Estilo1"/>
        <w:rPr>
          <w:rFonts w:asciiTheme="minorHAnsi" w:hAnsiTheme="minorHAnsi" w:cstheme="minorHAnsi"/>
          <w:iCs/>
          <w:sz w:val="20"/>
          <w:szCs w:val="20"/>
        </w:rPr>
      </w:pPr>
    </w:p>
    <w:p w:rsidR="001E29EA" w:rsidRPr="00870269" w:rsidRDefault="001E29EA" w:rsidP="001E29EA">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29EA" w:rsidRPr="00870269" w:rsidRDefault="001E29EA" w:rsidP="001E29EA">
      <w:pPr>
        <w:contextualSpacing/>
        <w:jc w:val="both"/>
        <w:rPr>
          <w:rFonts w:asciiTheme="minorHAnsi" w:hAnsiTheme="minorHAnsi" w:cstheme="minorHAnsi"/>
          <w:kern w:val="28"/>
          <w:sz w:val="20"/>
          <w:szCs w:val="20"/>
        </w:rPr>
      </w:pPr>
    </w:p>
    <w:p w:rsidR="001E29EA" w:rsidRPr="00870269" w:rsidRDefault="001E29EA" w:rsidP="001E29EA">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29EA" w:rsidRPr="00870269" w:rsidRDefault="001E29EA" w:rsidP="001E29EA">
      <w:pPr>
        <w:contextualSpacing/>
        <w:jc w:val="both"/>
        <w:rPr>
          <w:rFonts w:asciiTheme="minorHAnsi" w:hAnsiTheme="minorHAnsi" w:cstheme="minorHAnsi"/>
          <w:kern w:val="28"/>
          <w:sz w:val="20"/>
          <w:szCs w:val="20"/>
        </w:rPr>
      </w:pPr>
    </w:p>
    <w:p w:rsidR="001E29EA" w:rsidRPr="00870269" w:rsidRDefault="001E29EA" w:rsidP="001E29EA">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29EA" w:rsidRPr="00870269" w:rsidRDefault="001E29EA" w:rsidP="001E29EA">
      <w:pPr>
        <w:contextualSpacing/>
        <w:jc w:val="both"/>
        <w:rPr>
          <w:rFonts w:asciiTheme="minorHAnsi" w:hAnsiTheme="minorHAnsi" w:cstheme="minorHAnsi"/>
          <w:kern w:val="28"/>
          <w:sz w:val="20"/>
          <w:szCs w:val="20"/>
        </w:rPr>
      </w:pPr>
    </w:p>
    <w:p w:rsidR="001E29EA" w:rsidRDefault="001E29EA" w:rsidP="001E29EA">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E29EA" w:rsidRPr="00870269" w:rsidRDefault="001E29EA" w:rsidP="001E29EA">
      <w:pPr>
        <w:contextualSpacing/>
        <w:jc w:val="both"/>
        <w:rPr>
          <w:rFonts w:asciiTheme="minorHAnsi" w:hAnsiTheme="minorHAnsi" w:cstheme="minorHAnsi"/>
          <w:kern w:val="28"/>
          <w:sz w:val="20"/>
          <w:szCs w:val="20"/>
        </w:rPr>
      </w:pPr>
    </w:p>
    <w:p w:rsidR="001E29EA" w:rsidRDefault="001E29EA" w:rsidP="001E29EA">
      <w:pPr>
        <w:pStyle w:val="Estilo1"/>
        <w:numPr>
          <w:ilvl w:val="1"/>
          <w:numId w:val="27"/>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1E29EA" w:rsidRDefault="001E29EA" w:rsidP="001E29EA">
      <w:pPr>
        <w:pStyle w:val="Estilo1"/>
        <w:rPr>
          <w:rFonts w:asciiTheme="minorHAnsi" w:eastAsia="Times New Roman" w:hAnsiTheme="minorHAnsi" w:cstheme="minorHAnsi"/>
          <w:sz w:val="20"/>
          <w:szCs w:val="20"/>
          <w:lang w:val="es-ES"/>
        </w:rPr>
      </w:pPr>
    </w:p>
    <w:p w:rsidR="001E29EA" w:rsidRPr="00870269" w:rsidRDefault="001E29EA" w:rsidP="001E29EA">
      <w:pPr>
        <w:autoSpaceDE w:val="0"/>
        <w:autoSpaceDN w:val="0"/>
        <w:adjustRightInd w:val="0"/>
        <w:jc w:val="both"/>
        <w:rPr>
          <w:rFonts w:asciiTheme="minorHAnsi" w:hAnsiTheme="minorHAnsi" w:cstheme="minorHAnsi"/>
          <w:sz w:val="20"/>
          <w:szCs w:val="20"/>
        </w:rPr>
      </w:pPr>
      <w:bookmarkStart w:id="126" w:name="_Toc314666707"/>
      <w:r w:rsidRPr="00870269">
        <w:rPr>
          <w:rFonts w:asciiTheme="minorHAnsi" w:hAnsiTheme="minorHAnsi" w:cstheme="minorHAnsi"/>
          <w:sz w:val="20"/>
          <w:szCs w:val="20"/>
        </w:rPr>
        <w:t>El ítem de reposición de adoquín, losetas y/o piedra comanche, será medido en metros cuadrados.</w:t>
      </w:r>
      <w:bookmarkEnd w:id="126"/>
    </w:p>
    <w:p w:rsidR="001E29EA" w:rsidRPr="00870269" w:rsidRDefault="001E29EA" w:rsidP="001E29EA">
      <w:pPr>
        <w:jc w:val="both"/>
        <w:rPr>
          <w:rFonts w:asciiTheme="minorHAnsi" w:hAnsiTheme="minorHAnsi" w:cstheme="minorHAnsi"/>
          <w:kern w:val="28"/>
          <w:sz w:val="20"/>
          <w:szCs w:val="20"/>
          <w:lang w:val="es-ES_tradnl"/>
        </w:rPr>
      </w:pPr>
    </w:p>
    <w:p w:rsidR="001E29EA" w:rsidRPr="00870269" w:rsidRDefault="001E29EA" w:rsidP="001E29EA">
      <w:pPr>
        <w:autoSpaceDE w:val="0"/>
        <w:autoSpaceDN w:val="0"/>
        <w:adjustRightInd w:val="0"/>
        <w:jc w:val="both"/>
        <w:rPr>
          <w:rFonts w:asciiTheme="minorHAnsi" w:hAnsiTheme="minorHAnsi" w:cstheme="minorHAnsi"/>
          <w:sz w:val="20"/>
          <w:szCs w:val="20"/>
        </w:rPr>
      </w:pPr>
      <w:bookmarkStart w:id="127"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7"/>
    </w:p>
    <w:p w:rsidR="00B56EC5" w:rsidRDefault="00B56EC5" w:rsidP="00501A7D">
      <w:pPr>
        <w:contextualSpacing/>
        <w:jc w:val="both"/>
        <w:rPr>
          <w:rFonts w:asciiTheme="minorHAnsi" w:hAnsiTheme="minorHAnsi" w:cstheme="minorHAnsi"/>
          <w:kern w:val="28"/>
          <w:sz w:val="20"/>
          <w:szCs w:val="20"/>
          <w:lang w:val="es-ES_tradnl"/>
        </w:rPr>
      </w:pPr>
    </w:p>
    <w:p w:rsidR="00B56EC5" w:rsidRDefault="00B56EC5" w:rsidP="00501A7D">
      <w:pPr>
        <w:contextualSpacing/>
        <w:jc w:val="both"/>
        <w:rPr>
          <w:rFonts w:asciiTheme="minorHAnsi" w:hAnsiTheme="minorHAnsi" w:cstheme="minorHAnsi"/>
          <w:kern w:val="28"/>
          <w:sz w:val="20"/>
          <w:szCs w:val="20"/>
          <w:lang w:val="es-ES_tradnl"/>
        </w:rPr>
      </w:pPr>
    </w:p>
    <w:p w:rsidR="006F6D81" w:rsidRPr="00D651B3" w:rsidRDefault="00D651B3" w:rsidP="00DF71BA">
      <w:pPr>
        <w:pStyle w:val="Ttulo2"/>
        <w:numPr>
          <w:ilvl w:val="0"/>
          <w:numId w:val="27"/>
        </w:numPr>
        <w:spacing w:before="0"/>
        <w:jc w:val="both"/>
        <w:rPr>
          <w:rFonts w:asciiTheme="minorHAnsi" w:hAnsiTheme="minorHAnsi" w:cstheme="minorHAnsi"/>
          <w:b/>
          <w:color w:val="auto"/>
          <w:sz w:val="20"/>
          <w:szCs w:val="20"/>
        </w:rPr>
      </w:pPr>
      <w:r w:rsidRPr="00D651B3">
        <w:rPr>
          <w:rFonts w:asciiTheme="minorHAnsi" w:hAnsiTheme="minorHAnsi" w:cstheme="minorHAnsi"/>
          <w:b/>
          <w:color w:val="auto"/>
          <w:sz w:val="20"/>
          <w:szCs w:val="20"/>
        </w:rPr>
        <w:t xml:space="preserve">LASTRADO DE TUBERÍA </w:t>
      </w:r>
    </w:p>
    <w:p w:rsidR="006F6D81" w:rsidRPr="006129CC" w:rsidRDefault="006F6D81" w:rsidP="006F6D81">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Pr="00920A4F">
        <w:rPr>
          <w:rFonts w:asciiTheme="minorHAnsi" w:hAnsiTheme="minorHAnsi" w:cstheme="minorHAnsi"/>
          <w:b/>
          <w:sz w:val="20"/>
          <w:szCs w:val="20"/>
        </w:rPr>
        <w:t>m</w:t>
      </w:r>
      <w:r>
        <w:rPr>
          <w:rFonts w:asciiTheme="minorHAnsi" w:hAnsiTheme="minorHAnsi" w:cstheme="minorHAnsi"/>
          <w:b/>
          <w:sz w:val="20"/>
          <w:szCs w:val="20"/>
        </w:rPr>
        <w:t>³</w:t>
      </w:r>
      <w:r w:rsidRPr="006129CC">
        <w:rPr>
          <w:rFonts w:asciiTheme="minorHAnsi" w:hAnsiTheme="minorHAnsi" w:cstheme="minorHAnsi"/>
          <w:b/>
          <w:sz w:val="20"/>
          <w:szCs w:val="20"/>
        </w:rPr>
        <w:t>)</w:t>
      </w:r>
    </w:p>
    <w:p w:rsidR="006F6D81" w:rsidRDefault="006F6D81" w:rsidP="006F6D81">
      <w:pPr>
        <w:contextualSpacing/>
        <w:jc w:val="both"/>
        <w:rPr>
          <w:rFonts w:asciiTheme="minorHAnsi" w:eastAsiaTheme="minorHAnsi" w:hAnsiTheme="minorHAnsi" w:cstheme="minorHAnsi"/>
          <w:b/>
          <w:bCs/>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DEFINICIÓN</w:t>
      </w:r>
    </w:p>
    <w:p w:rsidR="006F6D81" w:rsidRPr="0077744F" w:rsidRDefault="006F6D81" w:rsidP="006F6D81">
      <w:pPr>
        <w:pStyle w:val="Estilo1"/>
        <w:ind w:left="360"/>
        <w:rPr>
          <w:rFonts w:asciiTheme="minorHAnsi" w:eastAsia="Times New Roman" w:hAnsiTheme="minorHAnsi" w:cstheme="minorHAnsi"/>
          <w:sz w:val="20"/>
          <w:szCs w:val="20"/>
          <w:lang w:val="es-ES"/>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A040E7">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w:t>
      </w:r>
      <w:r w:rsidR="00EC144A">
        <w:rPr>
          <w:rFonts w:asciiTheme="minorHAnsi" w:eastAsia="Arial Unicode MS" w:hAnsiTheme="minorHAnsi"/>
          <w:sz w:val="20"/>
          <w:szCs w:val="20"/>
        </w:rPr>
        <w:t xml:space="preserve"> tubería en los cruces de ríos,</w:t>
      </w:r>
      <w:r w:rsidRPr="002A3385">
        <w:rPr>
          <w:rFonts w:asciiTheme="minorHAnsi" w:eastAsia="Arial Unicode MS" w:hAnsiTheme="minorHAnsi"/>
          <w:sz w:val="20"/>
          <w:szCs w:val="20"/>
        </w:rPr>
        <w:t xml:space="preserve"> quebradas</w:t>
      </w:r>
      <w:r w:rsidR="00EC144A">
        <w:rPr>
          <w:rFonts w:asciiTheme="minorHAnsi" w:eastAsia="Arial Unicode MS" w:hAnsiTheme="minorHAnsi"/>
          <w:sz w:val="20"/>
          <w:szCs w:val="20"/>
        </w:rPr>
        <w:t>, alcantarillas y otros</w:t>
      </w:r>
      <w:r w:rsidRPr="002A3385">
        <w:rPr>
          <w:rFonts w:asciiTheme="minorHAnsi" w:eastAsia="Arial Unicode MS" w:hAnsiTheme="minorHAnsi"/>
          <w:sz w:val="20"/>
          <w:szCs w:val="20"/>
        </w:rPr>
        <w:t>.</w:t>
      </w:r>
    </w:p>
    <w:p w:rsidR="006F6D81" w:rsidRPr="002A3385" w:rsidRDefault="006F6D81" w:rsidP="006F6D81">
      <w:pPr>
        <w:contextualSpacing/>
        <w:jc w:val="both"/>
        <w:rPr>
          <w:rFonts w:asciiTheme="minorHAnsi" w:eastAsia="Arial Unicode MS" w:hAnsiTheme="minorHAnsi"/>
          <w:sz w:val="20"/>
          <w:szCs w:val="20"/>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MATERIALES, HERRAMIENTAS, EQUIPO Y PERSONAL</w:t>
      </w:r>
    </w:p>
    <w:p w:rsidR="006F6D81" w:rsidRPr="0077744F" w:rsidRDefault="006F6D81" w:rsidP="006F6D81">
      <w:pPr>
        <w:pStyle w:val="Estilo1"/>
        <w:rPr>
          <w:rFonts w:asciiTheme="minorHAnsi" w:eastAsia="Times New Roman" w:hAnsiTheme="minorHAnsi" w:cstheme="minorHAnsi"/>
          <w:sz w:val="20"/>
          <w:szCs w:val="20"/>
          <w:lang w:val="es-ES"/>
        </w:rPr>
      </w:pPr>
    </w:p>
    <w:p w:rsidR="006F6D81" w:rsidRDefault="006F6D81" w:rsidP="006F6D81">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6F6D81" w:rsidRPr="002A3385" w:rsidRDefault="006F6D81" w:rsidP="006F6D81">
      <w:pPr>
        <w:jc w:val="both"/>
        <w:rPr>
          <w:rFonts w:asciiTheme="minorHAnsi" w:eastAsia="Arial Unicode MS" w:hAnsiTheme="minorHAnsi"/>
          <w:sz w:val="20"/>
          <w:szCs w:val="20"/>
        </w:rPr>
      </w:pPr>
    </w:p>
    <w:p w:rsidR="006F6D81" w:rsidRPr="002A3385" w:rsidRDefault="006F6D81" w:rsidP="006F6D81">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PROCEDIMIENTO PARA LA EJECUCIÓN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Default="006F6D81" w:rsidP="006F6D8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lastRenderedPageBreak/>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Tanto para la elaboración del procedimiento como para la ejecución del lastrado de tubería se deberá </w:t>
      </w:r>
      <w:r w:rsidR="00A040E7">
        <w:rPr>
          <w:rFonts w:asciiTheme="minorHAnsi" w:eastAsia="Calibri" w:hAnsiTheme="minorHAnsi" w:cs="Arial"/>
          <w:sz w:val="20"/>
          <w:szCs w:val="20"/>
          <w:lang w:val="es-BO" w:eastAsia="en-US"/>
        </w:rPr>
        <w:t xml:space="preserve">tomar </w:t>
      </w:r>
      <w:r w:rsidRPr="002A3385">
        <w:rPr>
          <w:rFonts w:asciiTheme="minorHAnsi" w:eastAsia="Calibri" w:hAnsiTheme="minorHAnsi" w:cs="Arial"/>
          <w:sz w:val="20"/>
          <w:szCs w:val="20"/>
          <w:lang w:val="es-BO" w:eastAsia="en-US"/>
        </w:rPr>
        <w:t>en cuenta lo siguiente:</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xml:space="preserve">, y </w:t>
      </w:r>
      <w:r w:rsidR="00A040E7">
        <w:rPr>
          <w:rFonts w:asciiTheme="minorHAnsi" w:eastAsia="Calibri" w:hAnsiTheme="minorHAnsi" w:cs="Arial"/>
          <w:sz w:val="20"/>
          <w:szCs w:val="20"/>
          <w:lang w:val="es-BO" w:eastAsia="en-US"/>
        </w:rPr>
        <w:t>debe constar del procedimiento aprobado</w:t>
      </w:r>
      <w:r w:rsidRPr="002A3385">
        <w:rPr>
          <w:rFonts w:asciiTheme="minorHAnsi" w:eastAsia="Calibri" w:hAnsiTheme="minorHAnsi" w:cs="Arial"/>
          <w:sz w:val="20"/>
          <w:szCs w:val="20"/>
          <w:lang w:val="es-BO" w:eastAsia="en-US"/>
        </w:rPr>
        <w:t>.</w:t>
      </w:r>
    </w:p>
    <w:p w:rsidR="006F6D81" w:rsidRPr="002A3385" w:rsidRDefault="006F6D81" w:rsidP="004B23A7">
      <w:pPr>
        <w:pStyle w:val="Prrafodelista"/>
        <w:numPr>
          <w:ilvl w:val="0"/>
          <w:numId w:val="19"/>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w:t>
      </w:r>
      <w:r w:rsidR="00A040E7">
        <w:rPr>
          <w:rFonts w:asciiTheme="minorHAnsi" w:eastAsia="Calibri" w:hAnsiTheme="minorHAnsi" w:cs="Arial"/>
          <w:sz w:val="20"/>
          <w:szCs w:val="20"/>
          <w:lang w:val="es-BO" w:eastAsia="en-US"/>
        </w:rPr>
        <w:t>,</w:t>
      </w:r>
      <w:r w:rsidRPr="002A3385">
        <w:rPr>
          <w:rFonts w:asciiTheme="minorHAnsi" w:eastAsia="Calibri" w:hAnsiTheme="minorHAnsi" w:cs="Arial"/>
          <w:sz w:val="20"/>
          <w:szCs w:val="20"/>
          <w:lang w:val="es-BO" w:eastAsia="en-US"/>
        </w:rPr>
        <w:t xml:space="preserve"> una vez lastrados, deben ser externamente identificados con las siguientes inform</w:t>
      </w:r>
      <w:r w:rsidR="0036023C">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6F6D81" w:rsidRPr="002A3385" w:rsidRDefault="006F6D81" w:rsidP="006F6D81">
      <w:pPr>
        <w:pStyle w:val="Prrafodelista"/>
        <w:rPr>
          <w:rFonts w:asciiTheme="minorHAnsi" w:eastAsia="Calibri" w:hAnsiTheme="minorHAnsi" w:cs="Arial"/>
          <w:sz w:val="20"/>
          <w:szCs w:val="20"/>
          <w:lang w:val="es-BO" w:eastAsia="en-US"/>
        </w:rPr>
      </w:pPr>
    </w:p>
    <w:p w:rsidR="006F6D81" w:rsidRDefault="006F6D81"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drawing>
          <wp:inline distT="0" distB="0" distL="0" distR="0">
            <wp:extent cx="4667885" cy="27857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F6D81" w:rsidRPr="002A3385" w:rsidRDefault="006F6D81" w:rsidP="006F6D81">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lastRenderedPageBreak/>
        <w:drawing>
          <wp:inline distT="0" distB="0" distL="0" distR="0" wp14:anchorId="783EE8A1" wp14:editId="206F5D01">
            <wp:extent cx="4680000" cy="278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6F6D81" w:rsidRDefault="006F6D81" w:rsidP="006F6D81">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D373BC" w:rsidRDefault="00D373BC" w:rsidP="006F6D81">
      <w:pPr>
        <w:pStyle w:val="Norma"/>
        <w:spacing w:after="0" w:line="240" w:lineRule="auto"/>
        <w:jc w:val="both"/>
        <w:rPr>
          <w:rFonts w:asciiTheme="minorHAnsi" w:hAnsiTheme="minorHAnsi"/>
          <w:sz w:val="20"/>
          <w:szCs w:val="20"/>
        </w:rPr>
      </w:pPr>
    </w:p>
    <w:p w:rsidR="00EC144A" w:rsidRDefault="00EC144A" w:rsidP="006F6D81">
      <w:pPr>
        <w:pStyle w:val="Norma"/>
        <w:spacing w:after="0" w:line="240" w:lineRule="auto"/>
        <w:jc w:val="both"/>
        <w:rPr>
          <w:rFonts w:asciiTheme="minorHAnsi" w:hAnsiTheme="minorHAnsi"/>
          <w:sz w:val="20"/>
          <w:szCs w:val="20"/>
        </w:rPr>
      </w:pPr>
    </w:p>
    <w:p w:rsidR="00EC144A" w:rsidRPr="002A3385" w:rsidRDefault="00EC144A"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Mezclado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sidR="0036023C">
        <w:rPr>
          <w:rFonts w:asciiTheme="minorHAnsi" w:hAnsiTheme="minorHAnsi"/>
          <w:sz w:val="20"/>
          <w:szCs w:val="20"/>
        </w:rPr>
        <w:t xml:space="preserve"> - </w:t>
      </w:r>
      <w:r w:rsidR="0036023C"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w:t>
      </w:r>
      <w:r w:rsidRPr="002A3385">
        <w:rPr>
          <w:rFonts w:asciiTheme="minorHAnsi" w:hAnsiTheme="minorHAnsi"/>
          <w:sz w:val="20"/>
          <w:szCs w:val="20"/>
        </w:rPr>
        <w:lastRenderedPageBreak/>
        <w:t xml:space="preserve">del Supervisor. No será permitido disponer de grandes cantidades de hormigón en un solo lugar para esparcirlo posteriormente.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F6D81" w:rsidRPr="002A3385"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F6D81"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lastRenderedPageBreak/>
        <w:t>Carga directa según normas y precauciones previstas. En caso de obtener resultados satisfactorios, será aceptada la estructura.</w:t>
      </w:r>
    </w:p>
    <w:p w:rsidR="00D373BC" w:rsidRPr="002A3385" w:rsidRDefault="00D373BC" w:rsidP="00D373BC">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F6D81" w:rsidRPr="002A3385" w:rsidRDefault="006F6D81" w:rsidP="00CC7054">
      <w:pPr>
        <w:pStyle w:val="Norma"/>
        <w:numPr>
          <w:ilvl w:val="0"/>
          <w:numId w:val="33"/>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F6D81" w:rsidRPr="002A3385" w:rsidRDefault="006F6D81" w:rsidP="006F6D81">
      <w:pPr>
        <w:autoSpaceDE w:val="0"/>
        <w:autoSpaceDN w:val="0"/>
        <w:adjustRightInd w:val="0"/>
        <w:contextualSpacing/>
        <w:jc w:val="both"/>
        <w:rPr>
          <w:rFonts w:asciiTheme="minorHAnsi" w:hAnsiTheme="minorHAnsi" w:cs="Arial"/>
          <w:sz w:val="20"/>
          <w:szCs w:val="20"/>
        </w:rPr>
      </w:pPr>
    </w:p>
    <w:p w:rsidR="006F6D81" w:rsidRPr="002A3385" w:rsidRDefault="006F6D81" w:rsidP="00CC7054">
      <w:pPr>
        <w:pStyle w:val="Norma"/>
        <w:numPr>
          <w:ilvl w:val="1"/>
          <w:numId w:val="34"/>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F6D81" w:rsidRPr="002A3385" w:rsidRDefault="006F6D81" w:rsidP="006F6D81">
      <w:pPr>
        <w:pStyle w:val="Norma"/>
        <w:spacing w:after="0" w:line="240" w:lineRule="auto"/>
        <w:ind w:left="1440"/>
        <w:jc w:val="both"/>
        <w:rPr>
          <w:rFonts w:asciiTheme="minorHAnsi" w:hAnsiTheme="minorHAnsi"/>
          <w:b/>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lastRenderedPageBreak/>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F6D81" w:rsidRPr="002A3385" w:rsidRDefault="006F6D81" w:rsidP="006F6D81">
      <w:pPr>
        <w:autoSpaceDE w:val="0"/>
        <w:autoSpaceDN w:val="0"/>
        <w:adjustRightInd w:val="0"/>
        <w:jc w:val="both"/>
        <w:rPr>
          <w:rFonts w:asciiTheme="minorHAnsi" w:hAnsiTheme="minorHAnsi"/>
          <w:sz w:val="20"/>
          <w:szCs w:val="20"/>
        </w:rPr>
      </w:pPr>
    </w:p>
    <w:p w:rsidR="006F6D81" w:rsidRDefault="006F6D81" w:rsidP="006F6D81">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4A665E">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MEDIDAS DE MITIGACIÓN AMBIENTAL</w:t>
      </w:r>
    </w:p>
    <w:p w:rsidR="006F6D81" w:rsidRPr="001C4082" w:rsidRDefault="006F6D81" w:rsidP="006F6D81">
      <w:pPr>
        <w:pStyle w:val="Estilo1"/>
        <w:ind w:left="426"/>
        <w:contextualSpacing/>
        <w:rPr>
          <w:rFonts w:asciiTheme="minorHAnsi" w:hAnsiTheme="minorHAnsi" w:cstheme="minorHAnsi"/>
          <w:sz w:val="20"/>
          <w:szCs w:val="20"/>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6D81" w:rsidRPr="001C4082" w:rsidRDefault="006F6D81" w:rsidP="006F6D81">
      <w:pPr>
        <w:jc w:val="both"/>
        <w:rPr>
          <w:rFonts w:asciiTheme="minorHAnsi" w:eastAsiaTheme="minorHAnsi" w:hAnsiTheme="minorHAnsi" w:cstheme="minorHAnsi"/>
          <w:bCs/>
          <w:sz w:val="20"/>
          <w:szCs w:val="20"/>
          <w:lang w:eastAsia="en-US"/>
        </w:rPr>
      </w:pPr>
    </w:p>
    <w:p w:rsidR="006F6D81" w:rsidRPr="0036023C" w:rsidRDefault="006F6D81" w:rsidP="004A665E">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MEDICIÓN Y FORMA DE PAGO</w:t>
      </w:r>
    </w:p>
    <w:p w:rsidR="006F6D81" w:rsidRPr="006129CC" w:rsidRDefault="006F6D81" w:rsidP="006F6D81">
      <w:pPr>
        <w:pStyle w:val="Estilo1"/>
        <w:rPr>
          <w:rFonts w:asciiTheme="minorHAnsi" w:eastAsia="Times New Roman" w:hAnsiTheme="minorHAnsi" w:cstheme="minorHAnsi"/>
          <w:sz w:val="20"/>
          <w:szCs w:val="20"/>
          <w:lang w:val="es-E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6F6D81" w:rsidRPr="001C4082" w:rsidRDefault="006F6D81" w:rsidP="006F6D81">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8D7DAB" w:rsidRPr="006D2679" w:rsidRDefault="008D7DAB" w:rsidP="0070525D">
      <w:pPr>
        <w:rPr>
          <w:rFonts w:asciiTheme="minorHAnsi" w:hAnsiTheme="minorHAnsi" w:cstheme="minorHAnsi"/>
          <w:sz w:val="20"/>
          <w:szCs w:val="20"/>
        </w:rPr>
      </w:pPr>
    </w:p>
    <w:p w:rsidR="0070525D" w:rsidRPr="006D2679" w:rsidRDefault="0070525D" w:rsidP="004A665E">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mm </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D05BF7">
      <w:pPr>
        <w:pStyle w:val="Estilo1"/>
        <w:rPr>
          <w:rFonts w:asciiTheme="minorHAnsi" w:eastAsia="Times New Roman" w:hAnsiTheme="minorHAnsi" w:cstheme="minorHAnsi"/>
          <w:sz w:val="20"/>
          <w:szCs w:val="20"/>
          <w:lang w:val="es-ES"/>
        </w:rPr>
      </w:pPr>
    </w:p>
    <w:p w:rsidR="0070525D" w:rsidRPr="006D2679" w:rsidRDefault="0070525D" w:rsidP="00D05BF7">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w:t>
      </w:r>
      <w:r w:rsidR="0036023C">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sidR="0036023C">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70525D" w:rsidRPr="006D2679" w:rsidRDefault="0070525D" w:rsidP="00D05BF7">
      <w:pPr>
        <w:jc w:val="both"/>
        <w:rPr>
          <w:rFonts w:asciiTheme="minorHAnsi" w:hAnsiTheme="minorHAnsi" w:cstheme="minorHAnsi"/>
          <w:sz w:val="20"/>
          <w:szCs w:val="20"/>
        </w:rPr>
      </w:pPr>
    </w:p>
    <w:p w:rsidR="0070525D"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05BF7" w:rsidRPr="006D2679" w:rsidRDefault="00D05BF7" w:rsidP="00D05BF7">
      <w:pPr>
        <w:pStyle w:val="Estilo1"/>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D05BF7" w:rsidRPr="00D05BF7" w:rsidRDefault="00D05BF7" w:rsidP="00D05BF7">
      <w:pPr>
        <w:jc w:val="both"/>
        <w:rPr>
          <w:rFonts w:asciiTheme="minorHAnsi" w:hAnsiTheme="minorHAnsi" w:cstheme="minorHAnsi"/>
          <w:sz w:val="20"/>
          <w:szCs w:val="20"/>
        </w:rPr>
      </w:pPr>
    </w:p>
    <w:p w:rsidR="00D05BF7" w:rsidRDefault="00D05BF7" w:rsidP="00D05BF7">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D05BF7" w:rsidRPr="00D05BF7" w:rsidRDefault="00D05BF7" w:rsidP="00D05BF7">
      <w:pPr>
        <w:pStyle w:val="Estilo1"/>
        <w:spacing w:line="276" w:lineRule="auto"/>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bookmarkStart w:id="128" w:name="_Toc314666926"/>
      <w:r w:rsidRPr="00D05BF7">
        <w:rPr>
          <w:rFonts w:asciiTheme="minorHAnsi" w:hAnsiTheme="minorHAnsi" w:cstheme="minorHAnsi"/>
          <w:b/>
          <w:sz w:val="20"/>
          <w:szCs w:val="20"/>
        </w:rPr>
        <w:t>.</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28"/>
    </w:p>
    <w:p w:rsidR="00D05BF7" w:rsidRPr="00D05BF7" w:rsidRDefault="00D05BF7" w:rsidP="00D05BF7">
      <w:pPr>
        <w:jc w:val="both"/>
        <w:rPr>
          <w:rFonts w:asciiTheme="minorHAnsi" w:hAnsiTheme="minorHAnsi" w:cstheme="minorHAnsi"/>
          <w:sz w:val="20"/>
          <w:szCs w:val="20"/>
        </w:rPr>
      </w:pPr>
      <w:bookmarkStart w:id="129" w:name="_Toc314666927"/>
      <w:r w:rsidRPr="00D05BF7">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129"/>
      <w:r w:rsidRPr="00D05BF7">
        <w:rPr>
          <w:rFonts w:asciiTheme="minorHAnsi" w:hAnsiTheme="minorHAnsi" w:cstheme="minorHAnsi"/>
          <w:sz w:val="20"/>
          <w:szCs w:val="20"/>
        </w:rPr>
        <w:t>La tapa y campana para la válvula serán provistos por YPFB.</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D05BF7" w:rsidRPr="00D05BF7" w:rsidRDefault="00D05BF7" w:rsidP="00D05BF7">
      <w:pPr>
        <w:jc w:val="both"/>
        <w:rPr>
          <w:rFonts w:asciiTheme="minorHAnsi" w:hAnsiTheme="minorHAnsi" w:cstheme="minorHAnsi"/>
          <w:sz w:val="20"/>
          <w:szCs w:val="20"/>
        </w:rPr>
      </w:pPr>
    </w:p>
    <w:p w:rsidR="00D05BF7" w:rsidRPr="00920A4F"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36023C">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40 mm </w:t>
      </w:r>
      <w:r w:rsidRPr="006D2679">
        <w:rPr>
          <w:rFonts w:asciiTheme="minorHAnsi" w:hAnsiTheme="minorHAnsi" w:cstheme="minorHAnsi"/>
          <w:sz w:val="20"/>
          <w:szCs w:val="20"/>
        </w:rPr>
        <w:t xml:space="preserve">será medido por pieza terminada, las cuales serán aprobadas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C515E" w:rsidRDefault="006C515E" w:rsidP="0070525D">
      <w:pPr>
        <w:jc w:val="both"/>
        <w:rPr>
          <w:rFonts w:asciiTheme="minorHAnsi" w:hAnsiTheme="minorHAnsi" w:cstheme="minorHAnsi"/>
          <w:sz w:val="20"/>
          <w:szCs w:val="20"/>
        </w:rPr>
      </w:pPr>
    </w:p>
    <w:p w:rsidR="00D05BF7" w:rsidRDefault="00D05BF7" w:rsidP="0070525D">
      <w:pPr>
        <w:jc w:val="both"/>
        <w:rPr>
          <w:rFonts w:asciiTheme="minorHAnsi" w:hAnsiTheme="minorHAnsi" w:cstheme="minorHAnsi"/>
          <w:sz w:val="20"/>
          <w:szCs w:val="20"/>
        </w:rPr>
      </w:pPr>
    </w:p>
    <w:p w:rsidR="00213827" w:rsidRDefault="00213827" w:rsidP="0070525D">
      <w:pPr>
        <w:jc w:val="both"/>
        <w:rPr>
          <w:rFonts w:asciiTheme="minorHAnsi" w:hAnsiTheme="minorHAnsi" w:cstheme="minorHAnsi"/>
          <w:sz w:val="20"/>
          <w:szCs w:val="20"/>
        </w:rPr>
      </w:pPr>
    </w:p>
    <w:p w:rsidR="0070525D" w:rsidRPr="006D2679" w:rsidRDefault="0070525D"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OBRAS CIVILES PARA FIJACIÓN PARA VÁLVULA DE P.E. Ø 110 mm</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05BF7" w:rsidRPr="006D2679" w:rsidRDefault="00D05BF7" w:rsidP="00D05BF7">
      <w:pPr>
        <w:pStyle w:val="Estilo1"/>
        <w:rPr>
          <w:rFonts w:asciiTheme="minorHAnsi" w:eastAsia="Times New Roman" w:hAnsiTheme="minorHAnsi" w:cstheme="minorHAnsi"/>
          <w:sz w:val="20"/>
          <w:szCs w:val="20"/>
          <w:lang w:val="es-ES"/>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727DAA" w:rsidRPr="00D05BF7" w:rsidRDefault="00727DAA" w:rsidP="00727DAA">
      <w:pPr>
        <w:jc w:val="both"/>
        <w:rPr>
          <w:rFonts w:asciiTheme="minorHAnsi" w:hAnsiTheme="minorHAnsi" w:cstheme="minorHAnsi"/>
          <w:sz w:val="20"/>
          <w:szCs w:val="20"/>
        </w:rPr>
      </w:pPr>
    </w:p>
    <w:p w:rsidR="00727DAA" w:rsidRDefault="00727DAA" w:rsidP="00727DAA">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727DAA" w:rsidRPr="00D05BF7" w:rsidRDefault="00727DAA" w:rsidP="00727DAA">
      <w:pPr>
        <w:pStyle w:val="Estilo1"/>
        <w:spacing w:line="276" w:lineRule="auto"/>
        <w:rPr>
          <w:rFonts w:asciiTheme="minorHAnsi" w:eastAsia="Times New Roman" w:hAnsiTheme="minorHAnsi" w:cstheme="minorHAnsi"/>
          <w:sz w:val="20"/>
          <w:szCs w:val="20"/>
          <w:lang w:val="es-ES"/>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727DAA" w:rsidRPr="00D05BF7" w:rsidRDefault="00727DAA" w:rsidP="00727DAA">
      <w:pPr>
        <w:jc w:val="both"/>
        <w:rPr>
          <w:rFonts w:asciiTheme="minorHAnsi" w:hAnsiTheme="minorHAnsi" w:cstheme="minorHAnsi"/>
          <w:sz w:val="20"/>
          <w:szCs w:val="20"/>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727DAA" w:rsidRPr="00D05BF7" w:rsidRDefault="00727DAA" w:rsidP="00727DAA">
      <w:pPr>
        <w:jc w:val="both"/>
        <w:rPr>
          <w:rFonts w:asciiTheme="minorHAnsi" w:hAnsiTheme="minorHAnsi" w:cstheme="minorHAnsi"/>
          <w:sz w:val="20"/>
          <w:szCs w:val="20"/>
        </w:rPr>
      </w:pPr>
    </w:p>
    <w:p w:rsidR="00727DAA" w:rsidRDefault="00727DAA" w:rsidP="00727DAA">
      <w:pPr>
        <w:jc w:val="both"/>
        <w:rPr>
          <w:rFonts w:asciiTheme="minorHAnsi" w:hAnsiTheme="minorHAnsi" w:cstheme="minorHAnsi"/>
          <w:sz w:val="20"/>
          <w:szCs w:val="20"/>
        </w:rPr>
      </w:pPr>
      <w:r w:rsidRPr="00D05BF7">
        <w:rPr>
          <w:rFonts w:asciiTheme="minorHAnsi" w:hAnsiTheme="minorHAnsi" w:cstheme="minorHAnsi"/>
          <w:sz w:val="20"/>
          <w:szCs w:val="20"/>
        </w:rPr>
        <w:t>El material aislante de PVC, las abrazaderas de sujeción y los espárragos para la sujeción de la tubería y el tubo guía serán provistos por el CONTRATISTA. La tapa y campana para la válvula serán provistos por YPFB.</w:t>
      </w:r>
    </w:p>
    <w:p w:rsidR="00727DAA" w:rsidRPr="00D05BF7" w:rsidRDefault="00727DAA" w:rsidP="00727DAA">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D05BF7" w:rsidRPr="00D05BF7" w:rsidRDefault="00D05BF7" w:rsidP="00D05BF7">
      <w:pPr>
        <w:jc w:val="both"/>
        <w:rPr>
          <w:rFonts w:asciiTheme="minorHAnsi" w:hAnsiTheme="minorHAnsi" w:cstheme="minorHAnsi"/>
          <w:sz w:val="20"/>
          <w:szCs w:val="20"/>
        </w:rPr>
      </w:pPr>
    </w:p>
    <w:p w:rsidR="00D05BF7" w:rsidRPr="00920A4F"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70525D">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462ED" w:rsidRDefault="008462E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w:t>
      </w:r>
      <w:r w:rsidR="004B43B2">
        <w:rPr>
          <w:rFonts w:asciiTheme="minorHAnsi" w:hAnsiTheme="minorHAnsi" w:cstheme="minorHAnsi"/>
          <w:sz w:val="20"/>
          <w:szCs w:val="20"/>
        </w:rPr>
        <w:t>de Obra</w:t>
      </w:r>
      <w:r w:rsidR="00AE2F4B">
        <w:rPr>
          <w:rFonts w:asciiTheme="minorHAnsi" w:hAnsiTheme="minorHAnsi" w:cstheme="minorHAnsi"/>
          <w:sz w:val="20"/>
          <w:szCs w:val="20"/>
        </w:rPr>
        <w:t>.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b/>
          <w:sz w:val="20"/>
          <w:szCs w:val="20"/>
        </w:rPr>
      </w:pPr>
    </w:p>
    <w:p w:rsidR="000D640E" w:rsidRPr="006D2679" w:rsidRDefault="000D640E" w:rsidP="00BA3091">
      <w:pPr>
        <w:jc w:val="both"/>
        <w:rPr>
          <w:rFonts w:asciiTheme="minorHAnsi" w:hAnsiTheme="minorHAnsi" w:cstheme="minorHAnsi"/>
          <w:b/>
          <w:sz w:val="20"/>
          <w:szCs w:val="20"/>
        </w:rPr>
      </w:pPr>
    </w:p>
    <w:p w:rsidR="00BA3091" w:rsidRPr="006D2679" w:rsidRDefault="00BA3091"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BA3091" w:rsidRPr="006D2679" w:rsidRDefault="00BA3091" w:rsidP="00BA3091">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BA3091" w:rsidRPr="006D2679" w:rsidRDefault="00BA3091" w:rsidP="00BA3091">
      <w:pPr>
        <w:jc w:val="both"/>
        <w:rPr>
          <w:rFonts w:asciiTheme="minorHAnsi" w:hAnsiTheme="minorHAnsi" w:cstheme="minorHAnsi"/>
          <w:b/>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BA3091" w:rsidRPr="006D2679" w:rsidRDefault="00BA3091" w:rsidP="00BA3091">
      <w:pPr>
        <w:jc w:val="both"/>
        <w:rPr>
          <w:rFonts w:asciiTheme="minorHAnsi" w:hAnsiTheme="minorHAnsi" w:cstheme="minorHAnsi"/>
          <w:b/>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en coberturas de tierra y empedrado que se presenten en el trazado del proyecto, de acuerdo a la tipología, dimensiones y materiales indicados.</w:t>
      </w:r>
    </w:p>
    <w:p w:rsidR="008462ED" w:rsidRPr="006D2679" w:rsidRDefault="008462ED"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D640E" w:rsidRPr="006D2679">
        <w:rPr>
          <w:rFonts w:asciiTheme="minorHAnsi" w:hAnsiTheme="minorHAnsi" w:cstheme="minorHAnsi"/>
          <w:sz w:val="20"/>
          <w:szCs w:val="20"/>
        </w:rPr>
        <w:t>simplemente serán</w:t>
      </w:r>
      <w:r w:rsidRPr="006D2679">
        <w:rPr>
          <w:rFonts w:asciiTheme="minorHAnsi" w:hAnsiTheme="minorHAnsi" w:cstheme="minorHAnsi"/>
          <w:sz w:val="20"/>
          <w:szCs w:val="20"/>
        </w:rPr>
        <w:t xml:space="preserve"> colocados de acuerdo a las especificaciones técnicas, en los lugares establecidos y marcados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BA3091" w:rsidRDefault="00BA3091" w:rsidP="00BA3091">
      <w:pPr>
        <w:jc w:val="both"/>
        <w:rPr>
          <w:rFonts w:asciiTheme="minorHAnsi" w:hAnsiTheme="minorHAnsi" w:cstheme="minorHAnsi"/>
          <w:bCs/>
          <w:color w:val="1D1B11"/>
          <w:sz w:val="20"/>
          <w:szCs w:val="20"/>
        </w:rPr>
      </w:pPr>
    </w:p>
    <w:p w:rsidR="00213827" w:rsidRDefault="00213827" w:rsidP="00BA3091">
      <w:pPr>
        <w:jc w:val="both"/>
        <w:rPr>
          <w:rFonts w:asciiTheme="minorHAnsi" w:hAnsiTheme="minorHAnsi" w:cstheme="minorHAnsi"/>
          <w:bCs/>
          <w:color w:val="1D1B11"/>
          <w:sz w:val="20"/>
          <w:szCs w:val="20"/>
        </w:rPr>
      </w:pPr>
    </w:p>
    <w:p w:rsidR="00213827" w:rsidRPr="006D2679" w:rsidRDefault="00213827" w:rsidP="00BA3091">
      <w:pPr>
        <w:jc w:val="both"/>
        <w:rPr>
          <w:rFonts w:asciiTheme="minorHAnsi" w:hAnsiTheme="minorHAnsi" w:cstheme="minorHAnsi"/>
          <w:bCs/>
          <w:color w:val="1D1B11"/>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lastRenderedPageBreak/>
        <w:t>MATERIALES, HERRAMIENTAS Y EQUIPO</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D640E" w:rsidRPr="006D2679" w:rsidRDefault="000D640E" w:rsidP="00BA3091">
      <w:pPr>
        <w:jc w:val="both"/>
        <w:rPr>
          <w:rFonts w:asciiTheme="minorHAnsi" w:hAnsiTheme="minorHAnsi" w:cstheme="minorHAnsi"/>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BA3091" w:rsidRPr="006D2679" w:rsidRDefault="00BA3091" w:rsidP="00BA3091">
      <w:pPr>
        <w:ind w:left="435"/>
        <w:jc w:val="both"/>
        <w:rPr>
          <w:rFonts w:asciiTheme="minorHAnsi" w:hAnsiTheme="minorHAnsi" w:cstheme="minorHAnsi"/>
          <w:sz w:val="20"/>
          <w:szCs w:val="20"/>
        </w:rPr>
      </w:pPr>
    </w:p>
    <w:p w:rsidR="00BA3091" w:rsidRPr="006D2679" w:rsidRDefault="00BA3091" w:rsidP="00BA3091">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w:t>
      </w:r>
      <w:r w:rsidR="00FE547C">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sidR="00FE547C">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sidR="000D640E">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8462ED" w:rsidRDefault="008462ED" w:rsidP="00BA3091">
      <w:pPr>
        <w:pStyle w:val="Estilo1"/>
        <w:rPr>
          <w:rFonts w:asciiTheme="minorHAnsi" w:eastAsia="Times New Roman" w:hAnsiTheme="minorHAnsi" w:cstheme="minorHAnsi"/>
          <w:b w:val="0"/>
          <w:sz w:val="20"/>
          <w:szCs w:val="20"/>
          <w:lang w:val="es-ES"/>
        </w:rPr>
      </w:pPr>
    </w:p>
    <w:p w:rsidR="00BA3091" w:rsidRPr="006D2679" w:rsidRDefault="00BA3091" w:rsidP="00BA309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FE547C" w:rsidRPr="00920A4F" w:rsidTr="00FE547C">
        <w:trPr>
          <w:trHeight w:hRule="exact" w:val="518"/>
        </w:trPr>
        <w:tc>
          <w:tcPr>
            <w:tcW w:w="1100"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FE547C" w:rsidRPr="00920A4F" w:rsidRDefault="00FE547C" w:rsidP="007043CC">
            <w:pPr>
              <w:spacing w:before="240"/>
              <w:jc w:val="center"/>
              <w:rPr>
                <w:rFonts w:asciiTheme="minorHAnsi" w:hAnsiTheme="minorHAnsi" w:cstheme="minorHAnsi"/>
                <w:b/>
                <w:sz w:val="20"/>
                <w:szCs w:val="20"/>
              </w:rPr>
            </w:pPr>
          </w:p>
        </w:tc>
      </w:tr>
      <w:tr w:rsidR="00FE547C" w:rsidRPr="00920A4F" w:rsidTr="00F55FE5">
        <w:trPr>
          <w:trHeight w:hRule="exact" w:val="1560"/>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15 </w:t>
            </w:r>
            <w:proofErr w:type="spellStart"/>
            <w:r>
              <w:rPr>
                <w:rFonts w:asciiTheme="minorHAnsi" w:hAnsiTheme="minorHAnsi" w:cstheme="minorHAnsi"/>
                <w:sz w:val="16"/>
                <w:szCs w:val="16"/>
              </w:rPr>
              <w:t>mm.</w:t>
            </w:r>
            <w:proofErr w:type="spellEnd"/>
          </w:p>
        </w:tc>
      </w:tr>
      <w:tr w:rsidR="00FE547C" w:rsidRPr="00920A4F" w:rsidTr="00F55FE5">
        <w:trPr>
          <w:trHeight w:hRule="exact" w:val="1554"/>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20 </w:t>
            </w:r>
            <w:proofErr w:type="spellStart"/>
            <w:r>
              <w:rPr>
                <w:rFonts w:asciiTheme="minorHAnsi" w:hAnsiTheme="minorHAnsi" w:cstheme="minorHAnsi"/>
                <w:sz w:val="16"/>
                <w:szCs w:val="16"/>
              </w:rPr>
              <w:t>mm.</w:t>
            </w:r>
            <w:proofErr w:type="spellEnd"/>
          </w:p>
        </w:tc>
      </w:tr>
    </w:tbl>
    <w:p w:rsidR="00BA3091" w:rsidRPr="006D2679" w:rsidRDefault="00BA3091" w:rsidP="00BA3091">
      <w:pPr>
        <w:jc w:val="both"/>
        <w:rPr>
          <w:rFonts w:asciiTheme="minorHAnsi" w:hAnsiTheme="minorHAnsi" w:cstheme="minorHAnsi"/>
          <w:sz w:val="20"/>
          <w:szCs w:val="20"/>
        </w:rPr>
      </w:pPr>
    </w:p>
    <w:p w:rsidR="00BA3091" w:rsidRPr="006D2679" w:rsidRDefault="005A2EF7" w:rsidP="00BA3091">
      <w:pPr>
        <w:jc w:val="both"/>
        <w:rPr>
          <w:rFonts w:asciiTheme="minorHAnsi" w:hAnsiTheme="minorHAnsi" w:cstheme="minorHAnsi"/>
          <w:sz w:val="20"/>
          <w:szCs w:val="20"/>
        </w:rPr>
      </w:pPr>
      <w:r>
        <w:rPr>
          <w:rFonts w:asciiTheme="minorHAnsi" w:hAnsiTheme="minorHAnsi" w:cstheme="minorHAnsi"/>
          <w:sz w:val="20"/>
          <w:szCs w:val="20"/>
        </w:rPr>
        <w:t>La empresa Contratista</w:t>
      </w:r>
      <w:r w:rsidR="00BA3091" w:rsidRPr="006D2679">
        <w:rPr>
          <w:rFonts w:asciiTheme="minorHAnsi" w:hAnsiTheme="minorHAnsi" w:cstheme="minorHAnsi"/>
          <w:sz w:val="20"/>
          <w:szCs w:val="20"/>
        </w:rPr>
        <w:t xml:space="preserve"> deberá confirmar las medidas de las plaquetas de señalización que se presenta en este documento.</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Todas las medidas están en </w:t>
      </w:r>
      <w:r w:rsidR="00C60EB6">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6C515E" w:rsidRPr="006D2679" w:rsidRDefault="006C515E" w:rsidP="00BA3091">
      <w:pPr>
        <w:jc w:val="both"/>
        <w:rPr>
          <w:rFonts w:asciiTheme="minorHAnsi" w:hAnsiTheme="minorHAnsi" w:cstheme="minorHAnsi"/>
          <w:sz w:val="20"/>
          <w:szCs w:val="20"/>
        </w:rPr>
      </w:pPr>
    </w:p>
    <w:p w:rsidR="00FE547C" w:rsidRPr="00920A4F" w:rsidRDefault="00FE547C" w:rsidP="00FE547C">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A</w:t>
      </w:r>
      <w:r>
        <w:rPr>
          <w:rFonts w:asciiTheme="minorHAnsi" w:hAnsiTheme="minorHAnsi" w:cstheme="minorHAnsi"/>
          <w:noProof/>
          <w:sz w:val="20"/>
          <w:szCs w:val="20"/>
        </w:rPr>
        <w:drawing>
          <wp:inline distT="0" distB="0" distL="0" distR="0" wp14:anchorId="4B5551DE" wp14:editId="23328113">
            <wp:extent cx="5400000" cy="3067514"/>
            <wp:effectExtent l="19050" t="19050" r="10795"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638E7E0E" wp14:editId="6C86DC37">
            <wp:extent cx="5400000" cy="2920361"/>
            <wp:effectExtent l="19050" t="19050" r="10795" b="139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Default="00FE547C" w:rsidP="00213827">
      <w:pPr>
        <w:jc w:val="center"/>
        <w:rPr>
          <w:rFonts w:asciiTheme="minorHAnsi" w:hAnsiTheme="minorHAnsi" w:cstheme="minorHAnsi"/>
          <w:sz w:val="20"/>
          <w:szCs w:val="20"/>
        </w:rPr>
      </w:pPr>
      <w:r>
        <w:rPr>
          <w:rFonts w:asciiTheme="minorHAnsi" w:hAnsiTheme="minorHAnsi" w:cstheme="minorHAnsi"/>
          <w:bCs/>
          <w:color w:val="1D1B11"/>
          <w:sz w:val="20"/>
          <w:szCs w:val="20"/>
        </w:rPr>
        <w:lastRenderedPageBreak/>
        <w:t>MODELO 1 - C</w:t>
      </w:r>
      <w:r>
        <w:rPr>
          <w:rFonts w:asciiTheme="minorHAnsi" w:hAnsiTheme="minorHAnsi" w:cstheme="minorHAnsi"/>
          <w:noProof/>
          <w:sz w:val="20"/>
          <w:szCs w:val="20"/>
        </w:rPr>
        <w:drawing>
          <wp:inline distT="0" distB="0" distL="0" distR="0" wp14:anchorId="0CBB10DC" wp14:editId="7F828A88">
            <wp:extent cx="5400000" cy="3089643"/>
            <wp:effectExtent l="19050" t="19050" r="10795" b="158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2 – A</w:t>
      </w: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4E096F9A" wp14:editId="5B0B4BDF">
            <wp:extent cx="5400000" cy="3016299"/>
            <wp:effectExtent l="19050" t="19050" r="10795"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2 -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B6A9D8D" wp14:editId="242B0783">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FE547C" w:rsidRDefault="00FE547C" w:rsidP="00FE547C">
      <w:pPr>
        <w:jc w:val="center"/>
        <w:rPr>
          <w:rFonts w:asciiTheme="minorHAnsi" w:hAnsiTheme="minorHAnsi" w:cstheme="minorHAnsi"/>
          <w:bCs/>
          <w:color w:val="1D1B11"/>
          <w:sz w:val="20"/>
          <w:szCs w:val="20"/>
        </w:rPr>
      </w:pP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3</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21CBE58A" wp14:editId="26319469">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MODELO 4</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5717393D" wp14:editId="30FBC2BC">
            <wp:extent cx="5400000" cy="3107980"/>
            <wp:effectExtent l="19050" t="19050" r="10795" b="165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456A7D83" wp14:editId="215DF4EA">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espesor </w:t>
      </w:r>
      <w:r w:rsidR="000D640E" w:rsidRPr="006D2679">
        <w:rPr>
          <w:rFonts w:asciiTheme="minorHAnsi" w:hAnsiTheme="minorHAnsi" w:cstheme="minorHAnsi"/>
          <w:sz w:val="20"/>
          <w:szCs w:val="20"/>
        </w:rPr>
        <w:t>de las</w:t>
      </w:r>
      <w:r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BA3091" w:rsidRPr="006D2679" w:rsidRDefault="00BA3091" w:rsidP="00BA3091">
      <w:pPr>
        <w:jc w:val="both"/>
        <w:rPr>
          <w:rFonts w:asciiTheme="minorHAnsi" w:hAnsiTheme="minorHAnsi" w:cstheme="minorHAnsi"/>
          <w:sz w:val="20"/>
          <w:szCs w:val="20"/>
        </w:rPr>
      </w:pPr>
    </w:p>
    <w:p w:rsidR="00BA3091" w:rsidRPr="006D2679" w:rsidRDefault="00BA3091" w:rsidP="004B23A7">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FE547C" w:rsidRPr="00920A4F" w:rsidRDefault="00FE547C" w:rsidP="00FE547C">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FE547C" w:rsidRDefault="00FE547C" w:rsidP="00FE547C">
      <w:pPr>
        <w:contextualSpacing/>
        <w:jc w:val="both"/>
        <w:rPr>
          <w:rFonts w:asciiTheme="minorHAnsi" w:hAnsiTheme="minorHAnsi" w:cstheme="minorHAnsi"/>
          <w:b/>
          <w:sz w:val="20"/>
          <w:szCs w:val="20"/>
        </w:rPr>
      </w:pPr>
    </w:p>
    <w:p w:rsidR="00FE547C" w:rsidRPr="00920A4F" w:rsidRDefault="00FE547C" w:rsidP="00FE547C">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FE547C" w:rsidRPr="00920A4F" w:rsidRDefault="00FE547C" w:rsidP="00FE547C">
      <w:pPr>
        <w:jc w:val="both"/>
        <w:rPr>
          <w:rFonts w:asciiTheme="minorHAnsi" w:hAnsiTheme="minorHAnsi" w:cstheme="minorHAnsi"/>
          <w:sz w:val="20"/>
          <w:szCs w:val="20"/>
        </w:rPr>
      </w:pPr>
    </w:p>
    <w:p w:rsidR="00FE547C" w:rsidRPr="00920A4F" w:rsidRDefault="00FE547C" w:rsidP="00FE547C">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BA3091" w:rsidRPr="006D2679" w:rsidRDefault="00BA3091" w:rsidP="00BA3091">
      <w:pPr>
        <w:jc w:val="both"/>
        <w:rPr>
          <w:rFonts w:asciiTheme="minorHAnsi" w:hAnsiTheme="minorHAnsi" w:cstheme="minorHAnsi"/>
          <w:bCs/>
          <w:color w:val="1D1B11"/>
          <w:sz w:val="20"/>
          <w:szCs w:val="20"/>
        </w:rPr>
      </w:pPr>
    </w:p>
    <w:p w:rsidR="00FE547C" w:rsidRPr="009C2813"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57D8FC87" wp14:editId="3A5CA47B">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FE547C" w:rsidRPr="00920A4F" w:rsidRDefault="00FE547C" w:rsidP="00FE547C">
      <w:pPr>
        <w:ind w:left="708"/>
        <w:jc w:val="both"/>
        <w:rPr>
          <w:rFonts w:asciiTheme="minorHAnsi" w:hAnsiTheme="minorHAnsi" w:cstheme="minorHAnsi"/>
          <w:sz w:val="20"/>
          <w:szCs w:val="20"/>
        </w:rPr>
      </w:pPr>
    </w:p>
    <w:p w:rsidR="00FE547C" w:rsidRPr="00920A4F" w:rsidRDefault="00FE547C" w:rsidP="00FE547C">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w:t>
      </w:r>
      <w:r w:rsidR="005A2EF7">
        <w:rPr>
          <w:rFonts w:asciiTheme="minorHAnsi" w:hAnsiTheme="minorHAnsi" w:cstheme="minorHAnsi"/>
          <w:sz w:val="20"/>
          <w:szCs w:val="20"/>
        </w:rPr>
        <w:t>la reposición de aceras,</w:t>
      </w:r>
      <w:r w:rsidR="00213827">
        <w:rPr>
          <w:rFonts w:asciiTheme="minorHAnsi" w:hAnsiTheme="minorHAnsi" w:cstheme="minorHAnsi"/>
          <w:sz w:val="20"/>
          <w:szCs w:val="20"/>
        </w:rPr>
        <w:t xml:space="preserve"> la empresa </w:t>
      </w:r>
      <w:r w:rsidR="005A2EF7">
        <w:rPr>
          <w:rFonts w:asciiTheme="minorHAnsi" w:hAnsiTheme="minorHAnsi" w:cstheme="minorHAnsi"/>
          <w:sz w:val="20"/>
          <w:szCs w:val="20"/>
        </w:rPr>
        <w:t xml:space="preserve">Contratista </w:t>
      </w:r>
      <w:r w:rsidR="00213827">
        <w:rPr>
          <w:rFonts w:asciiTheme="minorHAnsi" w:hAnsiTheme="minorHAnsi" w:cstheme="minorHAnsi"/>
          <w:sz w:val="20"/>
          <w:szCs w:val="20"/>
        </w:rPr>
        <w:t>realizará</w:t>
      </w:r>
      <w:r w:rsidRPr="00920A4F">
        <w:rPr>
          <w:rFonts w:asciiTheme="minorHAnsi" w:hAnsiTheme="minorHAnsi" w:cstheme="minorHAnsi"/>
          <w:sz w:val="20"/>
          <w:szCs w:val="20"/>
        </w:rPr>
        <w:t xml:space="preserve"> un vaciado (0.4x0.4x0.10 m), </w:t>
      </w:r>
      <w:r w:rsidR="005A2EF7">
        <w:rPr>
          <w:rFonts w:asciiTheme="minorHAnsi" w:hAnsiTheme="minorHAnsi" w:cstheme="minorHAnsi"/>
          <w:sz w:val="20"/>
          <w:szCs w:val="20"/>
        </w:rPr>
        <w:t>el Contratista</w:t>
      </w:r>
      <w:r w:rsidRPr="00920A4F">
        <w:rPr>
          <w:rFonts w:asciiTheme="minorHAnsi" w:hAnsiTheme="minorHAnsi" w:cstheme="minorHAnsi"/>
          <w:sz w:val="20"/>
          <w:szCs w:val="20"/>
        </w:rPr>
        <w:t xml:space="preserve"> deberá colocar las plaquetas de señalización horizontal como parte de este ítem, mismas que deberán ser colocadas cada </w:t>
      </w:r>
      <w:r>
        <w:rPr>
          <w:rFonts w:asciiTheme="minorHAnsi" w:hAnsiTheme="minorHAnsi" w:cstheme="minorHAnsi"/>
          <w:sz w:val="20"/>
          <w:szCs w:val="20"/>
        </w:rPr>
        <w:t>5</w:t>
      </w:r>
      <w:r w:rsidRPr="00920A4F">
        <w:rPr>
          <w:rFonts w:asciiTheme="minorHAnsi" w:hAnsiTheme="minorHAnsi" w:cstheme="minorHAnsi"/>
          <w:sz w:val="20"/>
          <w:szCs w:val="20"/>
        </w:rPr>
        <w:t xml:space="preserve">0 metros </w:t>
      </w:r>
      <w:r>
        <w:rPr>
          <w:rFonts w:asciiTheme="minorHAnsi" w:hAnsiTheme="minorHAnsi" w:cstheme="minorHAnsi"/>
          <w:sz w:val="20"/>
          <w:szCs w:val="20"/>
        </w:rPr>
        <w:t xml:space="preserve">aproximadamente </w:t>
      </w:r>
      <w:r w:rsidRPr="00920A4F">
        <w:rPr>
          <w:rFonts w:asciiTheme="minorHAnsi" w:hAnsiTheme="minorHAnsi" w:cstheme="minorHAnsi"/>
          <w:sz w:val="20"/>
          <w:szCs w:val="20"/>
        </w:rPr>
        <w:t>y/o en los puntos especifi</w:t>
      </w:r>
      <w:r w:rsidR="00C400FF">
        <w:rPr>
          <w:rFonts w:asciiTheme="minorHAnsi" w:hAnsiTheme="minorHAnsi" w:cstheme="minorHAnsi"/>
          <w:sz w:val="20"/>
          <w:szCs w:val="20"/>
        </w:rPr>
        <w:t>cados por el SUPERVISOR DE OBRA</w:t>
      </w:r>
      <w:r w:rsidR="00665AA1">
        <w:rPr>
          <w:rFonts w:asciiTheme="minorHAnsi" w:hAnsiTheme="minorHAnsi" w:cstheme="minorHAnsi"/>
          <w:sz w:val="20"/>
          <w:szCs w:val="20"/>
        </w:rPr>
        <w:t>. E</w:t>
      </w:r>
      <w:r w:rsidRPr="00920A4F">
        <w:rPr>
          <w:rFonts w:asciiTheme="minorHAnsi" w:hAnsiTheme="minorHAnsi" w:cstheme="minorHAnsi"/>
          <w:sz w:val="20"/>
          <w:szCs w:val="20"/>
        </w:rPr>
        <w:t>n caso de presentarse terrenos de tierra, emped</w:t>
      </w:r>
      <w:r>
        <w:rPr>
          <w:rFonts w:asciiTheme="minorHAnsi" w:hAnsiTheme="minorHAnsi" w:cstheme="minorHAnsi"/>
          <w:sz w:val="20"/>
          <w:szCs w:val="20"/>
        </w:rPr>
        <w:t xml:space="preserve">rado, etc., la empresa </w:t>
      </w:r>
      <w:r w:rsidR="005A2EF7">
        <w:rPr>
          <w:rFonts w:asciiTheme="minorHAnsi" w:hAnsiTheme="minorHAnsi" w:cstheme="minorHAnsi"/>
          <w:sz w:val="20"/>
          <w:szCs w:val="20"/>
        </w:rPr>
        <w:t xml:space="preserve">contratista </w:t>
      </w:r>
      <w:r>
        <w:rPr>
          <w:rFonts w:asciiTheme="minorHAnsi" w:hAnsiTheme="minorHAnsi" w:cstheme="minorHAnsi"/>
          <w:sz w:val="20"/>
          <w:szCs w:val="20"/>
        </w:rPr>
        <w:t>realizará</w:t>
      </w:r>
      <w:r w:rsidRPr="00920A4F">
        <w:rPr>
          <w:rFonts w:asciiTheme="minorHAnsi" w:hAnsiTheme="minorHAnsi" w:cstheme="minorHAnsi"/>
          <w:sz w:val="20"/>
          <w:szCs w:val="20"/>
        </w:rPr>
        <w:t xml:space="preserve"> un vaciado (0.</w:t>
      </w:r>
      <w:r w:rsidR="00351417">
        <w:rPr>
          <w:rFonts w:asciiTheme="minorHAnsi" w:hAnsiTheme="minorHAnsi" w:cstheme="minorHAnsi"/>
          <w:sz w:val="20"/>
          <w:szCs w:val="20"/>
        </w:rPr>
        <w:t>4</w:t>
      </w:r>
      <w:r w:rsidRPr="00920A4F">
        <w:rPr>
          <w:rFonts w:asciiTheme="minorHAnsi" w:hAnsiTheme="minorHAnsi" w:cstheme="minorHAnsi"/>
          <w:sz w:val="20"/>
          <w:szCs w:val="20"/>
        </w:rPr>
        <w:t>x0.</w:t>
      </w:r>
      <w:r w:rsidR="00351417">
        <w:rPr>
          <w:rFonts w:asciiTheme="minorHAnsi" w:hAnsiTheme="minorHAnsi" w:cstheme="minorHAnsi"/>
          <w:sz w:val="20"/>
          <w:szCs w:val="20"/>
        </w:rPr>
        <w:t>4</w:t>
      </w:r>
      <w:r w:rsidRPr="00920A4F">
        <w:rPr>
          <w:rFonts w:asciiTheme="minorHAnsi" w:hAnsiTheme="minorHAnsi" w:cstheme="minorHAnsi"/>
          <w:sz w:val="20"/>
          <w:szCs w:val="20"/>
        </w:rPr>
        <w:t>x0.</w:t>
      </w:r>
      <w:r w:rsidR="00A54CC8">
        <w:rPr>
          <w:rFonts w:asciiTheme="minorHAnsi" w:hAnsiTheme="minorHAnsi" w:cstheme="minorHAnsi"/>
          <w:sz w:val="20"/>
          <w:szCs w:val="20"/>
        </w:rPr>
        <w:t>30</w:t>
      </w:r>
      <w:r w:rsidRPr="00920A4F">
        <w:rPr>
          <w:rFonts w:asciiTheme="minorHAnsi" w:hAnsiTheme="minorHAnsi" w:cstheme="minorHAnsi"/>
          <w:sz w:val="20"/>
          <w:szCs w:val="20"/>
        </w:rPr>
        <w:t xml:space="preserve"> m) para el colocado de las misma, el cual será pagado dentro del presente Ítem.</w:t>
      </w:r>
    </w:p>
    <w:p w:rsidR="00FE547C" w:rsidRPr="00920A4F" w:rsidRDefault="00FE547C" w:rsidP="00FE547C">
      <w:pPr>
        <w:jc w:val="both"/>
        <w:rPr>
          <w:rFonts w:asciiTheme="minorHAnsi" w:hAnsiTheme="minorHAnsi" w:cstheme="minorHAnsi"/>
          <w:sz w:val="20"/>
          <w:szCs w:val="20"/>
        </w:rPr>
      </w:pPr>
      <w:bookmarkStart w:id="130" w:name="_GoBack"/>
      <w:bookmarkEnd w:id="130"/>
    </w:p>
    <w:p w:rsidR="00FE547C" w:rsidRDefault="00FE547C" w:rsidP="00FE547C">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131" w:name="_Toc378236517"/>
      <w:bookmarkStart w:id="132" w:name="_Toc378667050"/>
      <w:bookmarkStart w:id="133" w:name="_Toc378667236"/>
      <w:bookmarkStart w:id="134" w:name="_Toc378667751"/>
      <w:bookmarkStart w:id="135" w:name="_Toc381277418"/>
      <w:bookmarkStart w:id="136" w:name="_Toc381278026"/>
      <w:bookmarkStart w:id="137" w:name="_Toc384179172"/>
      <w:bookmarkStart w:id="138" w:name="_Toc384389123"/>
    </w:p>
    <w:p w:rsidR="00FE547C" w:rsidRDefault="00FE547C" w:rsidP="00FE547C">
      <w:pPr>
        <w:jc w:val="both"/>
        <w:rPr>
          <w:rFonts w:asciiTheme="minorHAnsi" w:hAnsiTheme="minorHAnsi" w:cstheme="minorHAnsi"/>
          <w:sz w:val="20"/>
          <w:szCs w:val="20"/>
        </w:rPr>
      </w:pPr>
    </w:p>
    <w:p w:rsidR="00FE547C" w:rsidRDefault="00FE547C" w:rsidP="00D206EA">
      <w:pPr>
        <w:ind w:hanging="142"/>
        <w:jc w:val="cente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0F1EC992" wp14:editId="2B279313">
            <wp:extent cx="5760000" cy="3916301"/>
            <wp:effectExtent l="19050" t="19050" r="12700" b="273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FE547C" w:rsidRDefault="00FE547C" w:rsidP="00FE547C">
      <w:pPr>
        <w:jc w:val="both"/>
        <w:rPr>
          <w:rFonts w:asciiTheme="minorHAnsi" w:hAnsiTheme="minorHAnsi" w:cstheme="minorHAnsi"/>
          <w:sz w:val="20"/>
          <w:szCs w:val="20"/>
        </w:rPr>
      </w:pPr>
    </w:p>
    <w:bookmarkEnd w:id="131"/>
    <w:bookmarkEnd w:id="132"/>
    <w:bookmarkEnd w:id="133"/>
    <w:bookmarkEnd w:id="134"/>
    <w:bookmarkEnd w:id="135"/>
    <w:bookmarkEnd w:id="136"/>
    <w:bookmarkEnd w:id="137"/>
    <w:bookmarkEnd w:id="138"/>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BA3091" w:rsidRPr="006D2679" w:rsidRDefault="00BA3091" w:rsidP="00BA3091">
      <w:pPr>
        <w:rPr>
          <w:rFonts w:asciiTheme="minorHAnsi" w:hAnsiTheme="minorHAnsi"/>
          <w:sz w:val="20"/>
          <w:szCs w:val="20"/>
          <w:lang w:val="es-ES_tradnl"/>
        </w:rPr>
      </w:pPr>
    </w:p>
    <w:p w:rsidR="00BA3091"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640E" w:rsidRPr="006D2679" w:rsidRDefault="000D640E"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091" w:rsidRPr="006D2679" w:rsidRDefault="00BA3091" w:rsidP="00BA3091">
      <w:pPr>
        <w:contextualSpacing/>
        <w:jc w:val="both"/>
        <w:rPr>
          <w:rFonts w:asciiTheme="minorHAnsi" w:hAnsiTheme="minorHAnsi" w:cstheme="minorHAnsi"/>
          <w:kern w:val="28"/>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BA3091" w:rsidRPr="006D2679" w:rsidRDefault="00BA3091" w:rsidP="00BA3091">
      <w:pPr>
        <w:rPr>
          <w:rFonts w:asciiTheme="minorHAnsi" w:hAnsi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 provisión y colocado de plaquetas de señalización será medid</w:t>
      </w:r>
      <w:r w:rsidR="00FE547C">
        <w:rPr>
          <w:rFonts w:asciiTheme="minorHAnsi" w:hAnsiTheme="minorHAnsi" w:cstheme="minorHAnsi"/>
          <w:sz w:val="20"/>
          <w:szCs w:val="20"/>
        </w:rPr>
        <w:t>o</w:t>
      </w:r>
      <w:r w:rsidRPr="006D2679">
        <w:rPr>
          <w:rFonts w:asciiTheme="minorHAnsi" w:hAnsiTheme="minorHAnsi" w:cstheme="minorHAnsi"/>
          <w:sz w:val="20"/>
          <w:szCs w:val="20"/>
        </w:rPr>
        <w:t xml:space="preserve"> </w:t>
      </w:r>
      <w:r w:rsidR="00FE547C">
        <w:rPr>
          <w:rFonts w:asciiTheme="minorHAnsi" w:hAnsiTheme="minorHAnsi" w:cstheme="minorHAnsi"/>
          <w:sz w:val="20"/>
          <w:szCs w:val="20"/>
        </w:rPr>
        <w:t xml:space="preserve">y pagado </w:t>
      </w:r>
      <w:r w:rsidRPr="006D2679">
        <w:rPr>
          <w:rFonts w:asciiTheme="minorHAnsi" w:hAnsiTheme="minorHAnsi" w:cstheme="minorHAnsi"/>
          <w:sz w:val="20"/>
          <w:szCs w:val="20"/>
        </w:rPr>
        <w:t>por pieza, con materiales y dimensiones aprobad</w:t>
      </w:r>
      <w:r w:rsidR="00FE547C">
        <w:rPr>
          <w:rFonts w:asciiTheme="minorHAnsi" w:hAnsiTheme="minorHAnsi" w:cstheme="minorHAnsi"/>
          <w:sz w:val="20"/>
          <w:szCs w:val="20"/>
        </w:rPr>
        <w:t>o</w:t>
      </w:r>
      <w:r w:rsidRPr="006D2679">
        <w:rPr>
          <w:rFonts w:asciiTheme="minorHAnsi" w:hAnsiTheme="minorHAnsi" w:cstheme="minorHAnsi"/>
          <w:sz w:val="20"/>
          <w:szCs w:val="20"/>
        </w:rPr>
        <w:t>s por el S</w:t>
      </w:r>
      <w:r w:rsidR="00FE547C">
        <w:rPr>
          <w:rFonts w:asciiTheme="minorHAnsi" w:hAnsiTheme="minorHAnsi" w:cstheme="minorHAnsi"/>
          <w:sz w:val="20"/>
          <w:szCs w:val="20"/>
        </w:rPr>
        <w:t>upervisor</w:t>
      </w:r>
      <w:r w:rsidRPr="006D2679">
        <w:rPr>
          <w:rFonts w:asciiTheme="minorHAnsi" w:hAnsiTheme="minorHAnsi" w:cstheme="minorHAnsi"/>
          <w:sz w:val="20"/>
          <w:szCs w:val="20"/>
        </w:rPr>
        <w:t xml:space="preserve">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pieza ejecutada en obra en las </w:t>
      </w:r>
      <w:r w:rsidR="000D640E">
        <w:rPr>
          <w:rFonts w:asciiTheme="minorHAnsi" w:hAnsiTheme="minorHAnsi" w:cstheme="minorHAnsi"/>
          <w:sz w:val="20"/>
          <w:szCs w:val="20"/>
        </w:rPr>
        <w:t>coberturas correspondientes de empedrado y t</w:t>
      </w:r>
      <w:r w:rsidRPr="006D2679">
        <w:rPr>
          <w:rFonts w:asciiTheme="minorHAnsi" w:hAnsiTheme="minorHAnsi" w:cstheme="minorHAnsi"/>
          <w:sz w:val="20"/>
          <w:szCs w:val="20"/>
        </w:rPr>
        <w:t xml:space="preserve">ierra y según el precio cotizado en la propuesta aceptada. </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No se tomará en cuenta para la cancelación de este ítem las losetas de señalización colocadas en aceras de hormigón.</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213827" w:rsidP="0016569B">
      <w:pPr>
        <w:rPr>
          <w:rFonts w:asciiTheme="minorHAnsi" w:hAnsiTheme="minorHAnsi" w:cstheme="minorHAnsi"/>
          <w:b/>
          <w:sz w:val="20"/>
          <w:szCs w:val="20"/>
        </w:rPr>
      </w:pPr>
      <w:r>
        <w:rPr>
          <w:rFonts w:asciiTheme="minorHAnsi" w:hAnsiTheme="minorHAnsi" w:cstheme="minorHAnsi"/>
          <w:b/>
          <w:sz w:val="20"/>
          <w:szCs w:val="20"/>
        </w:rPr>
        <w:t>UNIDAD: Metro</w:t>
      </w:r>
      <w:r w:rsidR="00C15AEF" w:rsidRPr="006D2679">
        <w:rPr>
          <w:rFonts w:asciiTheme="minorHAnsi" w:hAnsiTheme="minorHAnsi" w:cstheme="minorHAnsi"/>
          <w:b/>
          <w:sz w:val="20"/>
          <w:szCs w:val="20"/>
        </w:rPr>
        <w:t xml:space="preserve">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w:t>
      </w:r>
      <w:r w:rsidR="00CB245C" w:rsidRPr="00F93A66">
        <w:rPr>
          <w:rFonts w:asciiTheme="minorHAnsi" w:hAnsiTheme="minorHAnsi" w:cstheme="minorHAnsi"/>
          <w:bCs/>
          <w:sz w:val="20"/>
          <w:szCs w:val="20"/>
        </w:rPr>
        <w:t>estación total</w:t>
      </w:r>
      <w:r w:rsidR="00CB245C">
        <w:rPr>
          <w:rFonts w:asciiTheme="minorHAnsi" w:hAnsiTheme="minorHAnsi" w:cstheme="minorHAnsi"/>
          <w:bCs/>
          <w:sz w:val="20"/>
          <w:szCs w:val="20"/>
        </w:rPr>
        <w:t>,</w:t>
      </w:r>
      <w:r w:rsidR="00CB245C"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 xml:space="preserve">n de planos As </w:t>
      </w:r>
      <w:proofErr w:type="spellStart"/>
      <w:r w:rsidR="001B77F9">
        <w:rPr>
          <w:rFonts w:asciiTheme="minorHAnsi" w:hAnsiTheme="minorHAnsi" w:cstheme="minorHAnsi"/>
          <w:sz w:val="20"/>
          <w:szCs w:val="20"/>
        </w:rPr>
        <w:t>Built</w:t>
      </w:r>
      <w:proofErr w:type="spellEnd"/>
      <w:r w:rsidR="001B77F9">
        <w:rPr>
          <w:rFonts w:asciiTheme="minorHAnsi" w:hAnsiTheme="minorHAnsi" w:cstheme="minorHAnsi"/>
          <w:sz w:val="20"/>
          <w:szCs w:val="20"/>
        </w:rPr>
        <w: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9113B2" w:rsidRPr="006D2679" w:rsidRDefault="009113B2" w:rsidP="004B23A7">
      <w:pPr>
        <w:pStyle w:val="Prrafodelista"/>
        <w:numPr>
          <w:ilvl w:val="0"/>
          <w:numId w:val="28"/>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CB245C">
      <w:pPr>
        <w:pStyle w:val="Estilo1"/>
        <w:numPr>
          <w:ilvl w:val="1"/>
          <w:numId w:val="27"/>
        </w:numPr>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6D2679" w:rsidRDefault="000A62E3"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D206EA" w:rsidRPr="006D2679" w:rsidRDefault="00D206EA"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39" w:name="_Toc378236514"/>
      <w:bookmarkStart w:id="140" w:name="_Toc378667047"/>
      <w:bookmarkStart w:id="141" w:name="_Toc378667233"/>
      <w:bookmarkStart w:id="142" w:name="_Toc378667748"/>
      <w:bookmarkStart w:id="143" w:name="_Toc381213541"/>
      <w:bookmarkStart w:id="144" w:name="_Toc381214018"/>
      <w:bookmarkStart w:id="145" w:name="_Toc381214109"/>
      <w:bookmarkStart w:id="146" w:name="_Toc384130477"/>
      <w:bookmarkStart w:id="147" w:name="_Toc384130698"/>
      <w:bookmarkStart w:id="148" w:name="_Toc384130854"/>
      <w:bookmarkStart w:id="149" w:name="_Toc384131245"/>
      <w:bookmarkStart w:id="150" w:name="_Toc387785996"/>
      <w:bookmarkStart w:id="151" w:name="_Toc387788284"/>
      <w:bookmarkStart w:id="152" w:name="_Toc388648593"/>
      <w:bookmarkStart w:id="153" w:name="_Toc388648681"/>
      <w:bookmarkStart w:id="154" w:name="_Toc388693342"/>
      <w:bookmarkStart w:id="155" w:name="_Toc388702304"/>
      <w:bookmarkStart w:id="156" w:name="_Toc388724582"/>
      <w:bookmarkStart w:id="157" w:name="_Toc404098170"/>
    </w:p>
    <w:p w:rsidR="000A62E3" w:rsidRDefault="000A62E3" w:rsidP="0016569B">
      <w:pPr>
        <w:contextualSpacing/>
        <w:jc w:val="both"/>
        <w:rPr>
          <w:rFonts w:asciiTheme="minorHAnsi" w:hAnsiTheme="minorHAnsi" w:cstheme="minorHAnsi"/>
          <w:sz w:val="20"/>
          <w:szCs w:val="20"/>
        </w:rPr>
      </w:pPr>
    </w:p>
    <w:p w:rsidR="000A62E3" w:rsidRPr="004D3DAA" w:rsidRDefault="000A62E3" w:rsidP="00CB245C">
      <w:pPr>
        <w:pStyle w:val="Ttulo2"/>
        <w:numPr>
          <w:ilvl w:val="0"/>
          <w:numId w:val="27"/>
        </w:numPr>
        <w:spacing w:before="0"/>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ELABORACIÓN </w:t>
      </w:r>
      <w:r>
        <w:rPr>
          <w:rFonts w:asciiTheme="minorHAnsi" w:hAnsiTheme="minorHAnsi" w:cstheme="minorHAnsi"/>
          <w:b/>
          <w:color w:val="auto"/>
          <w:sz w:val="20"/>
          <w:szCs w:val="20"/>
        </w:rPr>
        <w:t xml:space="preserve">DE </w:t>
      </w:r>
      <w:r w:rsidRPr="004D3DAA">
        <w:rPr>
          <w:rFonts w:asciiTheme="minorHAnsi" w:hAnsiTheme="minorHAnsi" w:cstheme="minorHAnsi"/>
          <w:b/>
          <w:color w:val="auto"/>
          <w:sz w:val="20"/>
          <w:szCs w:val="20"/>
        </w:rPr>
        <w:t>DATA BOOK</w:t>
      </w:r>
    </w:p>
    <w:p w:rsidR="000A62E3" w:rsidRDefault="000A62E3" w:rsidP="000A62E3">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Pr>
          <w:rFonts w:asciiTheme="minorHAnsi" w:hAnsiTheme="minorHAnsi" w:cstheme="minorHAnsi"/>
          <w:b/>
          <w:kern w:val="28"/>
          <w:sz w:val="20"/>
          <w:szCs w:val="20"/>
        </w:rPr>
        <w:t>lb</w:t>
      </w:r>
      <w:proofErr w:type="spellEnd"/>
      <w:r>
        <w:rPr>
          <w:rFonts w:asciiTheme="minorHAnsi" w:hAnsiTheme="minorHAnsi" w:cstheme="minorHAnsi"/>
          <w:b/>
          <w:kern w:val="28"/>
          <w:sz w:val="20"/>
          <w:szCs w:val="20"/>
        </w:rPr>
        <w:t>.)</w:t>
      </w:r>
    </w:p>
    <w:p w:rsidR="000A62E3" w:rsidRPr="001C4082" w:rsidRDefault="000A62E3" w:rsidP="000A62E3">
      <w:pPr>
        <w:contextualSpacing/>
        <w:jc w:val="both"/>
        <w:rPr>
          <w:rFonts w:asciiTheme="minorHAnsi" w:hAnsiTheme="minorHAnsi" w:cstheme="minorHAnsi"/>
          <w:b/>
          <w:kern w:val="28"/>
          <w:sz w:val="20"/>
          <w:szCs w:val="20"/>
        </w:rPr>
      </w:pPr>
    </w:p>
    <w:p w:rsidR="000A62E3" w:rsidRPr="00064E11" w:rsidRDefault="000A62E3" w:rsidP="00454B3B">
      <w:pPr>
        <w:pStyle w:val="Prrafodelista"/>
        <w:numPr>
          <w:ilvl w:val="0"/>
          <w:numId w:val="37"/>
        </w:numPr>
        <w:contextualSpacing/>
        <w:jc w:val="both"/>
        <w:rPr>
          <w:rFonts w:asciiTheme="minorHAnsi" w:eastAsiaTheme="minorEastAsia" w:hAnsiTheme="minorHAnsi" w:cstheme="minorHAnsi"/>
          <w:b/>
          <w:vanish/>
          <w:kern w:val="28"/>
          <w:sz w:val="20"/>
          <w:szCs w:val="20"/>
        </w:rPr>
      </w:pPr>
    </w:p>
    <w:p w:rsidR="000A62E3" w:rsidRPr="004D3DAA" w:rsidRDefault="000A62E3" w:rsidP="00454B3B">
      <w:pPr>
        <w:pStyle w:val="Prrafodelista"/>
        <w:numPr>
          <w:ilvl w:val="0"/>
          <w:numId w:val="38"/>
        </w:numPr>
        <w:jc w:val="both"/>
        <w:rPr>
          <w:rFonts w:asciiTheme="minorHAnsi" w:eastAsia="Arial Unicode MS" w:hAnsiTheme="minorHAnsi" w:cstheme="minorHAnsi"/>
          <w:b/>
          <w:vanish/>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DEFINICIÓN</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MATERIALES, HERRAMIENTAS, EQUIPO Y PERSONAL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Default="000A62E3" w:rsidP="000A62E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PROCEDIMIENTO PARA LA EJECUCIÓN </w:t>
      </w:r>
    </w:p>
    <w:p w:rsidR="000A62E3" w:rsidRDefault="000A62E3" w:rsidP="000A62E3">
      <w:pPr>
        <w:jc w:val="both"/>
        <w:rPr>
          <w:rFonts w:asciiTheme="minorHAnsi" w:hAnsiTheme="minorHAnsi" w:cstheme="minorHAnsi"/>
          <w:sz w:val="20"/>
          <w:szCs w:val="20"/>
        </w:rPr>
      </w:pPr>
    </w:p>
    <w:p w:rsidR="000A62E3" w:rsidRPr="00E1667A" w:rsidRDefault="000A62E3" w:rsidP="000A62E3">
      <w:pPr>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 xml:space="preserve">Los Data </w:t>
      </w:r>
      <w:proofErr w:type="spellStart"/>
      <w:r w:rsidRPr="000A62E3">
        <w:rPr>
          <w:rFonts w:asciiTheme="minorHAnsi" w:hAnsiTheme="minorHAnsi" w:cstheme="minorHAnsi"/>
          <w:sz w:val="20"/>
          <w:szCs w:val="20"/>
        </w:rPr>
        <w:t>Books</w:t>
      </w:r>
      <w:proofErr w:type="spellEnd"/>
      <w:r w:rsidRPr="000A62E3">
        <w:rPr>
          <w:rFonts w:asciiTheme="minorHAnsi" w:hAnsiTheme="minorHAnsi" w:cstheme="minorHAnsi"/>
          <w:sz w:val="20"/>
          <w:szCs w:val="20"/>
        </w:rPr>
        <w:t xml:space="preserve"> serán entregados con una nota dirigida a la SUPERVISIÓN, y con la anticipación pertinente para que la información sea validada po</w:t>
      </w:r>
      <w:r>
        <w:rPr>
          <w:rFonts w:asciiTheme="minorHAnsi" w:hAnsiTheme="minorHAnsi" w:cstheme="minorHAnsi"/>
          <w:sz w:val="20"/>
          <w:szCs w:val="20"/>
        </w:rPr>
        <w:t>r el Supervisor de Obra de YPFB.</w:t>
      </w:r>
    </w:p>
    <w:p w:rsidR="000A62E3" w:rsidRP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MEDIDAS DE MITIGACIÓN AMBIENTAL</w:t>
      </w:r>
    </w:p>
    <w:p w:rsidR="000A62E3" w:rsidRPr="001C4082" w:rsidRDefault="000A62E3" w:rsidP="000A62E3">
      <w:pPr>
        <w:pStyle w:val="Estilo1"/>
        <w:ind w:left="426"/>
        <w:contextualSpacing/>
        <w:rPr>
          <w:rFonts w:asciiTheme="minorHAnsi" w:hAnsiTheme="minorHAnsi" w:cstheme="minorHAnsi"/>
          <w:sz w:val="20"/>
          <w:szCs w:val="20"/>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MEDICIÓN Y FORMA DE PAGO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A62E3" w:rsidRDefault="000A62E3" w:rsidP="0016569B">
      <w:pPr>
        <w:contextualSpacing/>
        <w:jc w:val="both"/>
        <w:rPr>
          <w:rFonts w:asciiTheme="minorHAnsi" w:hAnsiTheme="minorHAnsi" w:cstheme="minorHAnsi"/>
          <w:sz w:val="20"/>
          <w:szCs w:val="20"/>
        </w:rPr>
      </w:pPr>
    </w:p>
    <w:p w:rsidR="000A62E3" w:rsidRPr="006D2679" w:rsidRDefault="000A62E3" w:rsidP="0016569B">
      <w:pPr>
        <w:contextualSpacing/>
        <w:jc w:val="both"/>
        <w:rPr>
          <w:rFonts w:asciiTheme="minorHAnsi" w:hAnsiTheme="minorHAnsi" w:cstheme="minorHAnsi"/>
          <w:sz w:val="20"/>
          <w:szCs w:val="20"/>
        </w:rPr>
      </w:pPr>
    </w:p>
    <w:p w:rsidR="009113B2" w:rsidRPr="006D2679" w:rsidRDefault="00892B59" w:rsidP="00CB245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6245DC">
        <w:rPr>
          <w:rFonts w:asciiTheme="minorHAnsi" w:hAnsiTheme="minorHAnsi" w:cstheme="minorHAnsi"/>
          <w:b/>
          <w:sz w:val="20"/>
          <w:szCs w:val="20"/>
        </w:rPr>
        <w:t>lb</w:t>
      </w:r>
      <w:proofErr w:type="spellEnd"/>
      <w:r w:rsidR="006245DC">
        <w:rPr>
          <w:rFonts w:asciiTheme="minorHAnsi" w:hAnsiTheme="minorHAnsi" w:cstheme="minorHAnsi"/>
          <w:b/>
          <w:sz w:val="20"/>
          <w:szCs w:val="20"/>
        </w:rPr>
        <w:t>.</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58"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8"/>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D2679" w:rsidRDefault="004809A8" w:rsidP="0016569B">
      <w:pPr>
        <w:jc w:val="both"/>
        <w:rPr>
          <w:rFonts w:asciiTheme="minorHAnsi" w:hAnsiTheme="minorHAnsi" w:cstheme="minorHAnsi"/>
          <w:sz w:val="20"/>
          <w:szCs w:val="20"/>
        </w:rPr>
      </w:pPr>
    </w:p>
    <w:p w:rsidR="009113B2" w:rsidRPr="006D2679" w:rsidRDefault="009113B2"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CB245C">
      <w:pPr>
        <w:pStyle w:val="Estilo1"/>
        <w:numPr>
          <w:ilvl w:val="1"/>
          <w:numId w:val="27"/>
        </w:numPr>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0AFD" w:rsidRPr="006D2679" w:rsidRDefault="00EB0AFD"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w:t>
      </w:r>
      <w:r w:rsidRPr="006D2679">
        <w:rPr>
          <w:rFonts w:asciiTheme="minorHAnsi" w:hAnsiTheme="minorHAnsi" w:cstheme="minorHAnsi"/>
          <w:sz w:val="20"/>
          <w:szCs w:val="20"/>
        </w:rPr>
        <w:lastRenderedPageBreak/>
        <w:t>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6D2679" w:rsidRDefault="009113B2" w:rsidP="006C515E">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6C515E">
      <w:pPr>
        <w:jc w:val="both"/>
        <w:rPr>
          <w:rFonts w:asciiTheme="minorHAnsi" w:hAnsiTheme="minorHAnsi" w:cstheme="minorHAnsi"/>
          <w:sz w:val="20"/>
          <w:szCs w:val="20"/>
        </w:rPr>
      </w:pPr>
    </w:p>
    <w:p w:rsidR="004C4E55" w:rsidRDefault="004C4E55" w:rsidP="004C4E55">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C400FF">
        <w:rPr>
          <w:rFonts w:asciiTheme="minorHAnsi" w:hAnsiTheme="minorHAnsi" w:cstheme="minorHAnsi"/>
          <w:b/>
          <w:sz w:val="20"/>
          <w:szCs w:val="20"/>
        </w:rPr>
        <w:t>06</w:t>
      </w:r>
      <w:r>
        <w:rPr>
          <w:rFonts w:asciiTheme="minorHAnsi" w:hAnsiTheme="minorHAnsi" w:cstheme="minorHAnsi"/>
          <w:b/>
          <w:sz w:val="20"/>
          <w:szCs w:val="20"/>
        </w:rPr>
        <w:t xml:space="preserve"> de </w:t>
      </w:r>
      <w:r w:rsidR="00C400FF">
        <w:rPr>
          <w:rFonts w:asciiTheme="minorHAnsi" w:hAnsiTheme="minorHAnsi" w:cstheme="minorHAnsi"/>
          <w:b/>
          <w:sz w:val="20"/>
          <w:szCs w:val="20"/>
        </w:rPr>
        <w:t>marzo</w:t>
      </w:r>
      <w:r>
        <w:rPr>
          <w:rFonts w:asciiTheme="minorHAnsi" w:hAnsiTheme="minorHAnsi" w:cstheme="minorHAnsi"/>
          <w:b/>
          <w:sz w:val="20"/>
          <w:szCs w:val="20"/>
        </w:rPr>
        <w:t xml:space="preserve"> de 2019</w:t>
      </w:r>
    </w:p>
    <w:p w:rsidR="004C4E55" w:rsidRPr="006D2679" w:rsidRDefault="004C4E55" w:rsidP="006C515E">
      <w:pPr>
        <w:jc w:val="both"/>
        <w:rPr>
          <w:rFonts w:asciiTheme="minorHAnsi" w:hAnsiTheme="minorHAnsi"/>
          <w:sz w:val="20"/>
          <w:szCs w:val="20"/>
        </w:rPr>
      </w:pPr>
    </w:p>
    <w:sectPr w:rsidR="004C4E55" w:rsidRPr="006D2679">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35E" w:rsidRDefault="0070035E" w:rsidP="0031499A">
      <w:r>
        <w:separator/>
      </w:r>
    </w:p>
  </w:endnote>
  <w:endnote w:type="continuationSeparator" w:id="0">
    <w:p w:rsidR="0070035E" w:rsidRDefault="0070035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A2EF7" w:rsidRPr="000810BB" w:rsidTr="00B70E39">
      <w:tc>
        <w:tcPr>
          <w:tcW w:w="2942" w:type="dxa"/>
        </w:tcPr>
        <w:p w:rsidR="005A2EF7" w:rsidRPr="000810BB" w:rsidRDefault="005A2EF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A2EF7" w:rsidRPr="000810BB" w:rsidRDefault="005A2EF7"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A2EF7" w:rsidRPr="000810BB" w:rsidRDefault="005A2EF7" w:rsidP="0031499A">
          <w:pPr>
            <w:pStyle w:val="Piedepgina"/>
            <w:rPr>
              <w:rFonts w:ascii="Calibri" w:hAnsi="Calibri"/>
              <w:sz w:val="16"/>
              <w:szCs w:val="20"/>
            </w:rPr>
          </w:pPr>
          <w:r w:rsidRPr="000810BB">
            <w:rPr>
              <w:rFonts w:ascii="Calibri" w:hAnsi="Calibri"/>
              <w:sz w:val="16"/>
              <w:szCs w:val="20"/>
            </w:rPr>
            <w:t>Aprobado por:</w:t>
          </w:r>
        </w:p>
      </w:tc>
    </w:tr>
    <w:tr w:rsidR="005A2EF7" w:rsidRPr="000810BB" w:rsidTr="00B70E39">
      <w:tc>
        <w:tcPr>
          <w:tcW w:w="2942" w:type="dxa"/>
        </w:tcPr>
        <w:p w:rsidR="005A2EF7" w:rsidRDefault="005A2EF7" w:rsidP="0031499A">
          <w:pPr>
            <w:pStyle w:val="Piedepgina"/>
            <w:rPr>
              <w:rFonts w:ascii="Calibri" w:hAnsi="Calibri"/>
              <w:sz w:val="16"/>
              <w:szCs w:val="20"/>
            </w:rPr>
          </w:pPr>
        </w:p>
        <w:p w:rsidR="005A2EF7" w:rsidRDefault="005A2EF7" w:rsidP="0031499A">
          <w:pPr>
            <w:pStyle w:val="Piedepgina"/>
            <w:rPr>
              <w:rFonts w:ascii="Calibri" w:hAnsi="Calibri"/>
              <w:sz w:val="16"/>
              <w:szCs w:val="20"/>
            </w:rPr>
          </w:pPr>
        </w:p>
        <w:p w:rsidR="005A2EF7" w:rsidRDefault="005A2EF7" w:rsidP="0031499A">
          <w:pPr>
            <w:pStyle w:val="Piedepgina"/>
            <w:rPr>
              <w:rFonts w:ascii="Calibri" w:hAnsi="Calibri"/>
              <w:sz w:val="16"/>
              <w:szCs w:val="20"/>
            </w:rPr>
          </w:pPr>
        </w:p>
        <w:p w:rsidR="005A2EF7" w:rsidRDefault="005A2EF7" w:rsidP="0031499A">
          <w:pPr>
            <w:pStyle w:val="Piedepgina"/>
            <w:rPr>
              <w:rFonts w:ascii="Calibri" w:hAnsi="Calibri"/>
              <w:sz w:val="16"/>
              <w:szCs w:val="20"/>
            </w:rPr>
          </w:pPr>
        </w:p>
        <w:p w:rsidR="005A2EF7" w:rsidRDefault="005A2EF7" w:rsidP="0031499A">
          <w:pPr>
            <w:pStyle w:val="Piedepgina"/>
            <w:rPr>
              <w:rFonts w:ascii="Calibri" w:hAnsi="Calibri"/>
              <w:sz w:val="16"/>
              <w:szCs w:val="20"/>
            </w:rPr>
          </w:pPr>
        </w:p>
        <w:p w:rsidR="005A2EF7" w:rsidRPr="000810BB" w:rsidRDefault="005A2EF7" w:rsidP="0031499A">
          <w:pPr>
            <w:pStyle w:val="Piedepgina"/>
            <w:rPr>
              <w:rFonts w:ascii="Calibri" w:hAnsi="Calibri"/>
              <w:sz w:val="16"/>
              <w:szCs w:val="20"/>
            </w:rPr>
          </w:pPr>
        </w:p>
      </w:tc>
      <w:tc>
        <w:tcPr>
          <w:tcW w:w="2943" w:type="dxa"/>
        </w:tcPr>
        <w:p w:rsidR="005A2EF7" w:rsidRPr="000810BB" w:rsidRDefault="005A2EF7" w:rsidP="0031499A">
          <w:pPr>
            <w:pStyle w:val="Piedepgina"/>
            <w:rPr>
              <w:rFonts w:ascii="Calibri" w:hAnsi="Calibri"/>
              <w:sz w:val="16"/>
              <w:szCs w:val="20"/>
            </w:rPr>
          </w:pPr>
        </w:p>
      </w:tc>
      <w:tc>
        <w:tcPr>
          <w:tcW w:w="2943" w:type="dxa"/>
        </w:tcPr>
        <w:p w:rsidR="005A2EF7" w:rsidRPr="000810BB" w:rsidRDefault="005A2EF7" w:rsidP="0031499A">
          <w:pPr>
            <w:pStyle w:val="Piedepgina"/>
            <w:rPr>
              <w:rFonts w:ascii="Calibri" w:hAnsi="Calibri"/>
              <w:sz w:val="16"/>
              <w:szCs w:val="20"/>
            </w:rPr>
          </w:pPr>
        </w:p>
        <w:p w:rsidR="005A2EF7" w:rsidRPr="000810BB" w:rsidRDefault="005A2EF7" w:rsidP="0031499A">
          <w:pPr>
            <w:pStyle w:val="Piedepgina"/>
            <w:rPr>
              <w:rFonts w:ascii="Calibri" w:hAnsi="Calibri"/>
              <w:sz w:val="16"/>
              <w:szCs w:val="20"/>
            </w:rPr>
          </w:pPr>
        </w:p>
        <w:p w:rsidR="005A2EF7" w:rsidRPr="000810BB" w:rsidRDefault="005A2EF7" w:rsidP="0031499A">
          <w:pPr>
            <w:pStyle w:val="Piedepgina"/>
            <w:rPr>
              <w:rFonts w:ascii="Calibri" w:hAnsi="Calibri"/>
              <w:sz w:val="16"/>
              <w:szCs w:val="20"/>
            </w:rPr>
          </w:pPr>
        </w:p>
        <w:p w:rsidR="005A2EF7" w:rsidRPr="000810BB" w:rsidRDefault="005A2EF7" w:rsidP="0031499A">
          <w:pPr>
            <w:pStyle w:val="Piedepgina"/>
            <w:rPr>
              <w:rFonts w:ascii="Calibri" w:hAnsi="Calibri"/>
              <w:sz w:val="16"/>
              <w:szCs w:val="20"/>
            </w:rPr>
          </w:pPr>
        </w:p>
      </w:tc>
    </w:tr>
    <w:tr w:rsidR="005A2EF7" w:rsidRPr="000810BB" w:rsidTr="00B70E39">
      <w:tc>
        <w:tcPr>
          <w:tcW w:w="2942" w:type="dxa"/>
        </w:tcPr>
        <w:p w:rsidR="005A2EF7" w:rsidRPr="000810BB" w:rsidRDefault="005A2EF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A2EF7" w:rsidRPr="000810BB" w:rsidRDefault="005A2EF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A2EF7" w:rsidRPr="000810BB" w:rsidRDefault="005A2EF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A2EF7" w:rsidRDefault="005A2E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35E" w:rsidRDefault="0070035E" w:rsidP="0031499A">
      <w:r>
        <w:separator/>
      </w:r>
    </w:p>
  </w:footnote>
  <w:footnote w:type="continuationSeparator" w:id="0">
    <w:p w:rsidR="0070035E" w:rsidRDefault="0070035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A2EF7" w:rsidRPr="00FA0D94" w:rsidTr="00B70E39">
      <w:tc>
        <w:tcPr>
          <w:tcW w:w="1446" w:type="dxa"/>
          <w:vMerge w:val="restart"/>
          <w:vAlign w:val="center"/>
        </w:tcPr>
        <w:p w:rsidR="005A2EF7" w:rsidRPr="00FA0D94" w:rsidRDefault="005A2EF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A2EF7" w:rsidRDefault="005A2EF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A2EF7" w:rsidRDefault="005A2EF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A2EF7" w:rsidRPr="0076024C" w:rsidRDefault="005A2EF7"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5A2EF7" w:rsidRPr="0076024C" w:rsidRDefault="005A2EF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2EF7" w:rsidRDefault="005A2EF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A2EF7" w:rsidRPr="0076024C" w:rsidRDefault="005A2EF7" w:rsidP="0031499A">
          <w:pPr>
            <w:pStyle w:val="Encabezado"/>
            <w:jc w:val="center"/>
            <w:rPr>
              <w:rFonts w:ascii="Calibri" w:eastAsia="Arial Unicode MS" w:hAnsi="Calibri" w:cs="Arial"/>
              <w:b/>
              <w:sz w:val="14"/>
              <w:szCs w:val="14"/>
              <w:lang w:val="es-MX"/>
            </w:rPr>
          </w:pPr>
        </w:p>
      </w:tc>
    </w:tr>
    <w:tr w:rsidR="005A2EF7" w:rsidRPr="00FA0D94" w:rsidTr="00B70E39">
      <w:trPr>
        <w:trHeight w:val="478"/>
      </w:trPr>
      <w:tc>
        <w:tcPr>
          <w:tcW w:w="1446" w:type="dxa"/>
          <w:vMerge/>
          <w:vAlign w:val="center"/>
        </w:tcPr>
        <w:p w:rsidR="005A2EF7" w:rsidRPr="00FA0D94" w:rsidRDefault="005A2EF7" w:rsidP="0031499A">
          <w:pPr>
            <w:pStyle w:val="Encabezado"/>
            <w:jc w:val="center"/>
            <w:rPr>
              <w:rFonts w:ascii="Arial Narrow" w:eastAsia="Arial Unicode MS" w:hAnsi="Arial Narrow"/>
              <w:szCs w:val="12"/>
              <w:lang w:val="es-MX"/>
            </w:rPr>
          </w:pPr>
        </w:p>
      </w:tc>
      <w:tc>
        <w:tcPr>
          <w:tcW w:w="6209" w:type="dxa"/>
          <w:vAlign w:val="center"/>
        </w:tcPr>
        <w:p w:rsidR="005A2EF7" w:rsidRPr="0076024C" w:rsidRDefault="005A2EF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A2EF7" w:rsidRPr="0076024C" w:rsidRDefault="005A2EF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2EF7" w:rsidRPr="0076024C" w:rsidRDefault="005A2EF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3A5F">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3A5F">
            <w:rPr>
              <w:rStyle w:val="Nmerodepgina"/>
              <w:rFonts w:ascii="Calibri" w:eastAsiaTheme="majorEastAsia" w:hAnsi="Calibri"/>
              <w:noProof/>
              <w:sz w:val="16"/>
              <w:szCs w:val="16"/>
            </w:rPr>
            <w:t>81</w:t>
          </w:r>
          <w:r w:rsidRPr="0076024C">
            <w:rPr>
              <w:rStyle w:val="Nmerodepgina"/>
              <w:rFonts w:ascii="Calibri" w:eastAsiaTheme="majorEastAsia" w:hAnsi="Calibri"/>
              <w:sz w:val="16"/>
              <w:szCs w:val="16"/>
            </w:rPr>
            <w:fldChar w:fldCharType="end"/>
          </w:r>
        </w:p>
      </w:tc>
    </w:tr>
  </w:tbl>
  <w:p w:rsidR="005A2EF7" w:rsidRDefault="005A2E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8623E09"/>
    <w:multiLevelType w:val="hybridMultilevel"/>
    <w:tmpl w:val="DCC404F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8470D3B"/>
    <w:multiLevelType w:val="hybridMultilevel"/>
    <w:tmpl w:val="2D1864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036A65"/>
    <w:multiLevelType w:val="hybridMultilevel"/>
    <w:tmpl w:val="D74AD4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292800"/>
    <w:multiLevelType w:val="hybridMultilevel"/>
    <w:tmpl w:val="C78A7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2"/>
  </w:num>
  <w:num w:numId="3">
    <w:abstractNumId w:val="16"/>
  </w:num>
  <w:num w:numId="4">
    <w:abstractNumId w:val="41"/>
  </w:num>
  <w:num w:numId="5">
    <w:abstractNumId w:val="44"/>
  </w:num>
  <w:num w:numId="6">
    <w:abstractNumId w:val="37"/>
  </w:num>
  <w:num w:numId="7">
    <w:abstractNumId w:val="9"/>
  </w:num>
  <w:num w:numId="8">
    <w:abstractNumId w:val="24"/>
  </w:num>
  <w:num w:numId="9">
    <w:abstractNumId w:val="8"/>
  </w:num>
  <w:num w:numId="10">
    <w:abstractNumId w:val="3"/>
  </w:num>
  <w:num w:numId="11">
    <w:abstractNumId w:val="0"/>
  </w:num>
  <w:num w:numId="12">
    <w:abstractNumId w:val="17"/>
  </w:num>
  <w:num w:numId="13">
    <w:abstractNumId w:val="42"/>
  </w:num>
  <w:num w:numId="14">
    <w:abstractNumId w:val="33"/>
  </w:num>
  <w:num w:numId="15">
    <w:abstractNumId w:val="29"/>
  </w:num>
  <w:num w:numId="16">
    <w:abstractNumId w:val="6"/>
  </w:num>
  <w:num w:numId="17">
    <w:abstractNumId w:val="22"/>
  </w:num>
  <w:num w:numId="18">
    <w:abstractNumId w:val="10"/>
  </w:num>
  <w:num w:numId="19">
    <w:abstractNumId w:val="14"/>
  </w:num>
  <w:num w:numId="20">
    <w:abstractNumId w:val="18"/>
  </w:num>
  <w:num w:numId="21">
    <w:abstractNumId w:val="25"/>
  </w:num>
  <w:num w:numId="22">
    <w:abstractNumId w:val="47"/>
    <w:lvlOverride w:ilvl="0">
      <w:startOverride w:val="1"/>
    </w:lvlOverride>
  </w:num>
  <w:num w:numId="23">
    <w:abstractNumId w:val="28"/>
  </w:num>
  <w:num w:numId="24">
    <w:abstractNumId w:val="21"/>
  </w:num>
  <w:num w:numId="25">
    <w:abstractNumId w:val="31"/>
  </w:num>
  <w:num w:numId="26">
    <w:abstractNumId w:val="36"/>
  </w:num>
  <w:num w:numId="27">
    <w:abstractNumId w:val="34"/>
  </w:num>
  <w:num w:numId="28">
    <w:abstractNumId w:val="5"/>
  </w:num>
  <w:num w:numId="29">
    <w:abstractNumId w:val="40"/>
  </w:num>
  <w:num w:numId="30">
    <w:abstractNumId w:val="23"/>
  </w:num>
  <w:num w:numId="31">
    <w:abstractNumId w:val="4"/>
  </w:num>
  <w:num w:numId="32">
    <w:abstractNumId w:val="7"/>
  </w:num>
  <w:num w:numId="33">
    <w:abstractNumId w:val="19"/>
  </w:num>
  <w:num w:numId="34">
    <w:abstractNumId w:val="2"/>
  </w:num>
  <w:num w:numId="35">
    <w:abstractNumId w:val="11"/>
  </w:num>
  <w:num w:numId="36">
    <w:abstractNumId w:val="39"/>
  </w:num>
  <w:num w:numId="37">
    <w:abstractNumId w:val="38"/>
  </w:num>
  <w:num w:numId="38">
    <w:abstractNumId w:val="15"/>
  </w:num>
  <w:num w:numId="39">
    <w:abstractNumId w:val="35"/>
  </w:num>
  <w:num w:numId="40">
    <w:abstractNumId w:val="20"/>
  </w:num>
  <w:num w:numId="41">
    <w:abstractNumId w:val="13"/>
  </w:num>
  <w:num w:numId="42">
    <w:abstractNumId w:val="30"/>
  </w:num>
  <w:num w:numId="43">
    <w:abstractNumId w:val="43"/>
  </w:num>
  <w:num w:numId="44">
    <w:abstractNumId w:val="26"/>
  </w:num>
  <w:num w:numId="45">
    <w:abstractNumId w:val="46"/>
  </w:num>
  <w:num w:numId="46">
    <w:abstractNumId w:val="1"/>
  </w:num>
  <w:num w:numId="47">
    <w:abstractNumId w:val="32"/>
  </w:num>
  <w:num w:numId="4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67945"/>
    <w:rsid w:val="000A185C"/>
    <w:rsid w:val="000A62E3"/>
    <w:rsid w:val="000B20E6"/>
    <w:rsid w:val="000D3B4E"/>
    <w:rsid w:val="000D640E"/>
    <w:rsid w:val="001014D4"/>
    <w:rsid w:val="001037CE"/>
    <w:rsid w:val="00106B82"/>
    <w:rsid w:val="00146311"/>
    <w:rsid w:val="0016569B"/>
    <w:rsid w:val="00181AAE"/>
    <w:rsid w:val="00186BFB"/>
    <w:rsid w:val="001B1F8F"/>
    <w:rsid w:val="001B77F9"/>
    <w:rsid w:val="001E29EA"/>
    <w:rsid w:val="001E4FF5"/>
    <w:rsid w:val="002136C5"/>
    <w:rsid w:val="00213827"/>
    <w:rsid w:val="002212C8"/>
    <w:rsid w:val="0026153F"/>
    <w:rsid w:val="00261F55"/>
    <w:rsid w:val="00265F81"/>
    <w:rsid w:val="00266B7B"/>
    <w:rsid w:val="00276949"/>
    <w:rsid w:val="0029554B"/>
    <w:rsid w:val="002979EC"/>
    <w:rsid w:val="002B2F30"/>
    <w:rsid w:val="002C48CA"/>
    <w:rsid w:val="002E3490"/>
    <w:rsid w:val="002F0082"/>
    <w:rsid w:val="002F11C9"/>
    <w:rsid w:val="00312E62"/>
    <w:rsid w:val="0031499A"/>
    <w:rsid w:val="00340CF3"/>
    <w:rsid w:val="00344143"/>
    <w:rsid w:val="0035001D"/>
    <w:rsid w:val="00351417"/>
    <w:rsid w:val="0036023C"/>
    <w:rsid w:val="00360C30"/>
    <w:rsid w:val="00376678"/>
    <w:rsid w:val="003832D3"/>
    <w:rsid w:val="00387D5D"/>
    <w:rsid w:val="003B188F"/>
    <w:rsid w:val="003B42DA"/>
    <w:rsid w:val="003C63F2"/>
    <w:rsid w:val="003C64F7"/>
    <w:rsid w:val="003C76A0"/>
    <w:rsid w:val="003F2307"/>
    <w:rsid w:val="00450D24"/>
    <w:rsid w:val="00454B3B"/>
    <w:rsid w:val="004614A3"/>
    <w:rsid w:val="004725A6"/>
    <w:rsid w:val="004809A8"/>
    <w:rsid w:val="00493F92"/>
    <w:rsid w:val="00495E07"/>
    <w:rsid w:val="004A30AC"/>
    <w:rsid w:val="004A665E"/>
    <w:rsid w:val="004B0458"/>
    <w:rsid w:val="004B23A7"/>
    <w:rsid w:val="004B43B2"/>
    <w:rsid w:val="004C4E55"/>
    <w:rsid w:val="004E2A11"/>
    <w:rsid w:val="004F3BFF"/>
    <w:rsid w:val="00501A7D"/>
    <w:rsid w:val="005227EF"/>
    <w:rsid w:val="00523480"/>
    <w:rsid w:val="00537A30"/>
    <w:rsid w:val="00554A81"/>
    <w:rsid w:val="0058195A"/>
    <w:rsid w:val="0058581C"/>
    <w:rsid w:val="005963FC"/>
    <w:rsid w:val="005A066B"/>
    <w:rsid w:val="005A2EF7"/>
    <w:rsid w:val="005B116A"/>
    <w:rsid w:val="005C097C"/>
    <w:rsid w:val="005C1059"/>
    <w:rsid w:val="005F1878"/>
    <w:rsid w:val="005F5AE2"/>
    <w:rsid w:val="005F7B87"/>
    <w:rsid w:val="0060618C"/>
    <w:rsid w:val="00606885"/>
    <w:rsid w:val="00606C35"/>
    <w:rsid w:val="00612722"/>
    <w:rsid w:val="006245DC"/>
    <w:rsid w:val="00625AE7"/>
    <w:rsid w:val="0063042D"/>
    <w:rsid w:val="00633FAE"/>
    <w:rsid w:val="006377C0"/>
    <w:rsid w:val="006618EC"/>
    <w:rsid w:val="00665AA1"/>
    <w:rsid w:val="0068772F"/>
    <w:rsid w:val="006C515E"/>
    <w:rsid w:val="006D2679"/>
    <w:rsid w:val="006D357B"/>
    <w:rsid w:val="006D462A"/>
    <w:rsid w:val="006D5E32"/>
    <w:rsid w:val="006D79FA"/>
    <w:rsid w:val="006E39CA"/>
    <w:rsid w:val="006F6D81"/>
    <w:rsid w:val="0070035E"/>
    <w:rsid w:val="00702F6D"/>
    <w:rsid w:val="007043CC"/>
    <w:rsid w:val="0070525D"/>
    <w:rsid w:val="00717F6E"/>
    <w:rsid w:val="0072005B"/>
    <w:rsid w:val="00727DAA"/>
    <w:rsid w:val="007479C2"/>
    <w:rsid w:val="00753021"/>
    <w:rsid w:val="00757C6E"/>
    <w:rsid w:val="00762AB1"/>
    <w:rsid w:val="00766EC6"/>
    <w:rsid w:val="0077355B"/>
    <w:rsid w:val="007C27BC"/>
    <w:rsid w:val="007E192B"/>
    <w:rsid w:val="008167B2"/>
    <w:rsid w:val="008234A8"/>
    <w:rsid w:val="00830C2D"/>
    <w:rsid w:val="0083510E"/>
    <w:rsid w:val="008462ED"/>
    <w:rsid w:val="00873A5F"/>
    <w:rsid w:val="00892B59"/>
    <w:rsid w:val="0089710A"/>
    <w:rsid w:val="008C5841"/>
    <w:rsid w:val="008D3F3B"/>
    <w:rsid w:val="008D7DAB"/>
    <w:rsid w:val="008E026C"/>
    <w:rsid w:val="009113B2"/>
    <w:rsid w:val="0091297A"/>
    <w:rsid w:val="00914560"/>
    <w:rsid w:val="00937807"/>
    <w:rsid w:val="00941BCB"/>
    <w:rsid w:val="00950F72"/>
    <w:rsid w:val="009529D1"/>
    <w:rsid w:val="0098240E"/>
    <w:rsid w:val="00993474"/>
    <w:rsid w:val="00994723"/>
    <w:rsid w:val="009B04CA"/>
    <w:rsid w:val="009D6EA6"/>
    <w:rsid w:val="009F6D3E"/>
    <w:rsid w:val="00A03BF8"/>
    <w:rsid w:val="00A040E7"/>
    <w:rsid w:val="00A2072F"/>
    <w:rsid w:val="00A272D0"/>
    <w:rsid w:val="00A54CC8"/>
    <w:rsid w:val="00A7786D"/>
    <w:rsid w:val="00A77EAC"/>
    <w:rsid w:val="00A82C03"/>
    <w:rsid w:val="00AB02E3"/>
    <w:rsid w:val="00AD5848"/>
    <w:rsid w:val="00AE2F4B"/>
    <w:rsid w:val="00AF3647"/>
    <w:rsid w:val="00AF6C7A"/>
    <w:rsid w:val="00B029A7"/>
    <w:rsid w:val="00B04090"/>
    <w:rsid w:val="00B25DA3"/>
    <w:rsid w:val="00B43302"/>
    <w:rsid w:val="00B46D07"/>
    <w:rsid w:val="00B561D5"/>
    <w:rsid w:val="00B56EC5"/>
    <w:rsid w:val="00B640A4"/>
    <w:rsid w:val="00B70E39"/>
    <w:rsid w:val="00BA3091"/>
    <w:rsid w:val="00BC1FEF"/>
    <w:rsid w:val="00BE1416"/>
    <w:rsid w:val="00C15AEF"/>
    <w:rsid w:val="00C17EAC"/>
    <w:rsid w:val="00C2574D"/>
    <w:rsid w:val="00C37AA1"/>
    <w:rsid w:val="00C400FF"/>
    <w:rsid w:val="00C44F38"/>
    <w:rsid w:val="00C60EB6"/>
    <w:rsid w:val="00C701D4"/>
    <w:rsid w:val="00C8624A"/>
    <w:rsid w:val="00C86835"/>
    <w:rsid w:val="00C96FB3"/>
    <w:rsid w:val="00CB1885"/>
    <w:rsid w:val="00CB245C"/>
    <w:rsid w:val="00CC7054"/>
    <w:rsid w:val="00D05BF7"/>
    <w:rsid w:val="00D206EA"/>
    <w:rsid w:val="00D30FA7"/>
    <w:rsid w:val="00D373BC"/>
    <w:rsid w:val="00D42F9B"/>
    <w:rsid w:val="00D651B3"/>
    <w:rsid w:val="00D67606"/>
    <w:rsid w:val="00D70830"/>
    <w:rsid w:val="00D71EFB"/>
    <w:rsid w:val="00D75A64"/>
    <w:rsid w:val="00D94CF8"/>
    <w:rsid w:val="00DB7143"/>
    <w:rsid w:val="00DC3473"/>
    <w:rsid w:val="00DC39BA"/>
    <w:rsid w:val="00DE405C"/>
    <w:rsid w:val="00DF201B"/>
    <w:rsid w:val="00DF3343"/>
    <w:rsid w:val="00DF42C8"/>
    <w:rsid w:val="00DF71BA"/>
    <w:rsid w:val="00E54909"/>
    <w:rsid w:val="00E57CC0"/>
    <w:rsid w:val="00E6542D"/>
    <w:rsid w:val="00E7510C"/>
    <w:rsid w:val="00E863AC"/>
    <w:rsid w:val="00E870A8"/>
    <w:rsid w:val="00E96331"/>
    <w:rsid w:val="00E96EB4"/>
    <w:rsid w:val="00EB0AFD"/>
    <w:rsid w:val="00EC0CE7"/>
    <w:rsid w:val="00EC144A"/>
    <w:rsid w:val="00EC65AA"/>
    <w:rsid w:val="00EC71EB"/>
    <w:rsid w:val="00ED09CE"/>
    <w:rsid w:val="00EE1BBE"/>
    <w:rsid w:val="00F2176C"/>
    <w:rsid w:val="00F23DFA"/>
    <w:rsid w:val="00F2481D"/>
    <w:rsid w:val="00F30310"/>
    <w:rsid w:val="00F4384A"/>
    <w:rsid w:val="00F456F0"/>
    <w:rsid w:val="00F51840"/>
    <w:rsid w:val="00F55FE5"/>
    <w:rsid w:val="00F67FC8"/>
    <w:rsid w:val="00FA742F"/>
    <w:rsid w:val="00FE547C"/>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customStyle="1" w:styleId="Cuerpodeltexto">
    <w:name w:val="Cuerpo del texto_"/>
    <w:basedOn w:val="Fuentedeprrafopredeter"/>
    <w:link w:val="Cuerpodeltexto0"/>
    <w:rsid w:val="00B56EC5"/>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B56EC5"/>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B56EC5"/>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B56EC5"/>
    <w:rPr>
      <w:color w:val="954F72"/>
      <w:u w:val="single"/>
    </w:rPr>
  </w:style>
  <w:style w:type="paragraph" w:customStyle="1" w:styleId="xl64">
    <w:name w:val="xl6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B56EC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B56EC5"/>
    <w:pPr>
      <w:spacing w:before="100" w:beforeAutospacing="1" w:after="100" w:afterAutospacing="1"/>
    </w:pPr>
    <w:rPr>
      <w:b/>
      <w:bCs/>
    </w:rPr>
  </w:style>
  <w:style w:type="paragraph" w:customStyle="1" w:styleId="xl69">
    <w:name w:val="xl6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56EC5"/>
    <w:pPr>
      <w:spacing w:before="100" w:beforeAutospacing="1" w:after="100" w:afterAutospacing="1"/>
      <w:jc w:val="center"/>
      <w:textAlignment w:val="center"/>
    </w:pPr>
  </w:style>
  <w:style w:type="paragraph" w:customStyle="1" w:styleId="xl76">
    <w:name w:val="xl76"/>
    <w:basedOn w:val="Normal"/>
    <w:rsid w:val="00B56EC5"/>
    <w:pPr>
      <w:spacing w:before="100" w:beforeAutospacing="1" w:after="100" w:afterAutospacing="1"/>
      <w:jc w:val="center"/>
      <w:textAlignment w:val="center"/>
    </w:pPr>
  </w:style>
  <w:style w:type="paragraph" w:customStyle="1" w:styleId="xl77">
    <w:name w:val="xl77"/>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86894-04C3-416C-8BC1-09B8C7EB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81</Pages>
  <Words>29281</Words>
  <Characters>161050</Characters>
  <Application>Microsoft Office Word</Application>
  <DocSecurity>0</DocSecurity>
  <Lines>1342</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40</cp:revision>
  <cp:lastPrinted>2019-06-04T13:09:00Z</cp:lastPrinted>
  <dcterms:created xsi:type="dcterms:W3CDTF">2019-02-22T15:00:00Z</dcterms:created>
  <dcterms:modified xsi:type="dcterms:W3CDTF">2019-06-04T13:33:00Z</dcterms:modified>
</cp:coreProperties>
</file>