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0E2999B9"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009A73F5" w:rsidRPr="009A73F5">
        <w:rPr>
          <w:rFonts w:asciiTheme="minorHAnsi" w:hAnsiTheme="minorHAnsi" w:cstheme="minorHAnsi"/>
          <w:b/>
          <w:bCs/>
          <w:sz w:val="22"/>
          <w:szCs w:val="22"/>
        </w:rPr>
        <w:t>“REQUISITOS DE SEGURIDAD INDUSTRIAL PARA EMPRESAS CONTRATI</w:t>
      </w:r>
      <w:r w:rsidR="009A73F5">
        <w:rPr>
          <w:rFonts w:asciiTheme="minorHAnsi" w:hAnsiTheme="minorHAnsi" w:cstheme="minorHAnsi"/>
          <w:b/>
          <w:bCs/>
          <w:sz w:val="22"/>
          <w:szCs w:val="22"/>
        </w:rPr>
        <w:t>STAS" del "PG-1-GSAC/DSIC-15-A”</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09132B9" w14:textId="02A28492" w:rsidR="00A275A1" w:rsidRDefault="005A178F" w:rsidP="003E7E04">
      <w:pPr>
        <w:tabs>
          <w:tab w:val="left" w:pos="1206"/>
        </w:tabs>
        <w:contextualSpacing/>
        <w:jc w:val="both"/>
        <w:rPr>
          <w:rFonts w:asciiTheme="minorHAnsi" w:hAnsiTheme="minorHAnsi" w:cstheme="minorHAnsi"/>
          <w:iCs/>
          <w:sz w:val="22"/>
          <w:szCs w:val="22"/>
        </w:rPr>
      </w:pPr>
      <w:r w:rsidRPr="005A178F">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5F973F6B" w14:textId="77777777" w:rsidR="005A178F" w:rsidRPr="00A275A1" w:rsidRDefault="005A178F"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450560" w14:textId="60A8CEFF" w:rsidR="003E7E04"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24AFE989" w14:textId="77777777" w:rsidR="005A178F" w:rsidRPr="0089650F" w:rsidRDefault="005A178F" w:rsidP="003E7E04">
      <w:pPr>
        <w:tabs>
          <w:tab w:val="left" w:pos="1206"/>
        </w:tabs>
        <w:contextualSpacing/>
        <w:jc w:val="both"/>
        <w:rPr>
          <w:rFonts w:asciiTheme="minorHAnsi" w:hAnsiTheme="minorHAnsi" w:cstheme="minorHAnsi"/>
          <w:sz w:val="22"/>
          <w:szCs w:val="22"/>
        </w:rPr>
      </w:pPr>
    </w:p>
    <w:p w14:paraId="344FF65D" w14:textId="6A56CBE2" w:rsidR="00A275A1"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DB65E22" w14:textId="77777777" w:rsidR="005A178F" w:rsidRDefault="005A178F" w:rsidP="003E7E04">
      <w:pPr>
        <w:tabs>
          <w:tab w:val="left" w:pos="1206"/>
        </w:tabs>
        <w:contextualSpacing/>
        <w:jc w:val="both"/>
        <w:rPr>
          <w:rFonts w:asciiTheme="minorHAnsi" w:hAnsiTheme="minorHAnsi" w:cstheme="minorHAnsi"/>
          <w:sz w:val="22"/>
          <w:szCs w:val="22"/>
        </w:rPr>
      </w:pPr>
    </w:p>
    <w:p w14:paraId="1846101A" w14:textId="77777777" w:rsidR="005A178F" w:rsidRDefault="005A178F"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4C9BED0C" w14:textId="77777777" w:rsidR="005A178F"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dejando indemne a YPFB por cualquier suceso. En esta póliza YPFB deberá figurar como un tercero.</w:t>
      </w:r>
    </w:p>
    <w:p w14:paraId="25249A66" w14:textId="5B3D8A8F" w:rsidR="007D281C"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El límite de indemnización por evento y/o reclamos deberá ser por $</w:t>
      </w:r>
      <w:proofErr w:type="spellStart"/>
      <w:r w:rsidRPr="005A178F">
        <w:rPr>
          <w:rFonts w:asciiTheme="minorHAnsi" w:hAnsiTheme="minorHAnsi" w:cstheme="minorHAnsi"/>
          <w:sz w:val="22"/>
          <w:szCs w:val="22"/>
        </w:rPr>
        <w:t>us</w:t>
      </w:r>
      <w:proofErr w:type="spellEnd"/>
      <w:r w:rsidRPr="005A178F">
        <w:rPr>
          <w:rFonts w:asciiTheme="minorHAnsi" w:hAnsiTheme="minorHAnsi" w:cstheme="minorHAnsi"/>
          <w:sz w:val="22"/>
          <w:szCs w:val="22"/>
        </w:rPr>
        <w:t xml:space="preserve">. </w:t>
      </w:r>
      <w:r w:rsidR="007330E9">
        <w:rPr>
          <w:rFonts w:asciiTheme="minorHAnsi" w:hAnsiTheme="minorHAnsi" w:cstheme="minorHAnsi"/>
          <w:sz w:val="22"/>
          <w:szCs w:val="22"/>
        </w:rPr>
        <w:t>5</w:t>
      </w:r>
      <w:r w:rsidRPr="005A178F">
        <w:rPr>
          <w:rFonts w:asciiTheme="minorHAnsi" w:hAnsiTheme="minorHAnsi" w:cstheme="minorHAnsi"/>
          <w:sz w:val="22"/>
          <w:szCs w:val="22"/>
        </w:rPr>
        <w:t>0.000</w:t>
      </w:r>
      <w:r>
        <w:rPr>
          <w:rFonts w:asciiTheme="minorHAnsi" w:hAnsiTheme="minorHAnsi" w:cstheme="minorHAnsi"/>
          <w:sz w:val="22"/>
          <w:szCs w:val="22"/>
        </w:rPr>
        <w:t>.</w:t>
      </w:r>
    </w:p>
    <w:p w14:paraId="62CF63AE" w14:textId="77777777" w:rsidR="005A178F" w:rsidRPr="0089650F" w:rsidRDefault="005A178F"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0844125A" w14:textId="0210CC57" w:rsidR="007D281C"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emitidos por una Compañía de Seguros.</w:t>
      </w:r>
    </w:p>
    <w:p w14:paraId="64BD5AFB" w14:textId="77777777" w:rsidR="005A178F" w:rsidRDefault="005A178F"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86B66DC" w14:textId="77777777" w:rsidR="005A178F" w:rsidRDefault="005A178F" w:rsidP="004A2DF8">
      <w:pPr>
        <w:pStyle w:val="Prrafodelista"/>
        <w:numPr>
          <w:ilvl w:val="0"/>
          <w:numId w:val="9"/>
        </w:num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9AD3425" w14:textId="539B5C7C" w:rsidR="00892825" w:rsidRDefault="005A178F" w:rsidP="005A178F">
      <w:pPr>
        <w:ind w:left="705" w:hanging="705"/>
        <w:rPr>
          <w:rFonts w:asciiTheme="minorHAnsi" w:hAnsiTheme="minorHAnsi" w:cstheme="minorHAnsi"/>
          <w:b/>
          <w:sz w:val="22"/>
          <w:szCs w:val="22"/>
          <w:u w:val="single"/>
        </w:rPr>
      </w:pPr>
      <w:r>
        <w:rPr>
          <w:rFonts w:asciiTheme="minorHAnsi" w:hAnsiTheme="minorHAnsi" w:cstheme="minorHAnsi"/>
          <w:sz w:val="22"/>
          <w:szCs w:val="22"/>
        </w:rPr>
        <w:t>II.</w:t>
      </w:r>
      <w:r w:rsidRPr="005A178F">
        <w:rPr>
          <w:rFonts w:asciiTheme="minorHAnsi" w:hAnsiTheme="minorHAnsi" w:cstheme="minorHAnsi"/>
          <w:sz w:val="22"/>
          <w:szCs w:val="22"/>
        </w:rPr>
        <w:t> </w:t>
      </w:r>
      <w:r>
        <w:rPr>
          <w:rFonts w:asciiTheme="minorHAnsi" w:hAnsiTheme="minorHAnsi" w:cstheme="minorHAnsi"/>
          <w:sz w:val="22"/>
          <w:szCs w:val="22"/>
        </w:rPr>
        <w:t xml:space="preserve"> </w:t>
      </w:r>
      <w:r>
        <w:rPr>
          <w:rFonts w:asciiTheme="minorHAnsi" w:hAnsiTheme="minorHAnsi" w:cstheme="minorHAnsi"/>
          <w:sz w:val="22"/>
          <w:szCs w:val="22"/>
        </w:rPr>
        <w:tab/>
      </w:r>
      <w:r w:rsidRPr="005A178F">
        <w:rPr>
          <w:rFonts w:asciiTheme="minorHAnsi" w:hAnsiTheme="minorHAnsi" w:cstheme="minorHAnsi"/>
          <w:sz w:val="22"/>
          <w:szCs w:val="22"/>
        </w:rPr>
        <w:t>La empresa adjudicada, deberá entregar una copia de las citadas pólizas a YPFB antes de la suscripción del contrato.</w:t>
      </w:r>
    </w:p>
    <w:p w14:paraId="34B66C6C" w14:textId="77777777" w:rsidR="00892825" w:rsidRDefault="00892825" w:rsidP="00D02E07">
      <w:pPr>
        <w:rPr>
          <w:rFonts w:asciiTheme="minorHAnsi" w:hAnsiTheme="minorHAnsi" w:cstheme="minorHAnsi"/>
          <w:b/>
          <w:sz w:val="22"/>
          <w:szCs w:val="22"/>
          <w:u w:val="single"/>
        </w:rPr>
      </w:pPr>
    </w:p>
    <w:p w14:paraId="5FC42656" w14:textId="77777777" w:rsidR="00EB37B6" w:rsidRDefault="00EB37B6" w:rsidP="00EB37B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 xml:space="preserve">5. </w:t>
      </w:r>
      <w:r>
        <w:rPr>
          <w:rFonts w:asciiTheme="minorHAnsi" w:hAnsiTheme="minorHAnsi" w:cstheme="minorHAnsi"/>
          <w:b/>
          <w:bCs/>
          <w:sz w:val="22"/>
          <w:szCs w:val="22"/>
          <w:u w:val="single"/>
          <w:lang w:val="es-BO"/>
        </w:rPr>
        <w:t>GARANTÍAS FINANCIERAS</w:t>
      </w:r>
    </w:p>
    <w:p w14:paraId="02FFA9BB" w14:textId="77777777" w:rsidR="00EB37B6" w:rsidRDefault="00EB37B6" w:rsidP="00EB37B6">
      <w:pPr>
        <w:rPr>
          <w:rFonts w:asciiTheme="minorHAnsi" w:hAnsiTheme="minorHAnsi"/>
          <w:b/>
          <w:bCs/>
          <w:color w:val="000000"/>
          <w:sz w:val="22"/>
          <w:szCs w:val="22"/>
          <w:u w:val="single"/>
          <w:shd w:val="clear" w:color="auto" w:fill="FFFFFF"/>
        </w:rPr>
      </w:pPr>
    </w:p>
    <w:p w14:paraId="251F2169" w14:textId="77777777" w:rsidR="00EB37B6" w:rsidRDefault="00EB37B6" w:rsidP="00EB37B6">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 xml:space="preserve">5.1. GARANTÍA DE SERIEDAD DE PROPUESTA </w:t>
      </w:r>
    </w:p>
    <w:p w14:paraId="36516EA6" w14:textId="77777777" w:rsidR="00EB37B6" w:rsidRDefault="00EB37B6" w:rsidP="00EB37B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D0E94F1" w14:textId="77777777" w:rsidR="00EB37B6" w:rsidRPr="001C0BC7" w:rsidRDefault="00EB37B6" w:rsidP="00EB37B6">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6374DC0F" w14:textId="50027730" w:rsidR="00EB37B6" w:rsidRPr="000E7B31" w:rsidRDefault="00EB37B6" w:rsidP="00EB37B6">
      <w:pPr>
        <w:pStyle w:val="Prrafodelista"/>
        <w:numPr>
          <w:ilvl w:val="0"/>
          <w:numId w:val="28"/>
        </w:numPr>
        <w:autoSpaceDE w:val="0"/>
        <w:autoSpaceDN w:val="0"/>
        <w:adjustRightInd w:val="0"/>
        <w:spacing w:after="120"/>
        <w:jc w:val="both"/>
        <w:rPr>
          <w:rFonts w:ascii="Calibri" w:hAnsi="Calibri" w:cs="Calibri"/>
          <w:sz w:val="22"/>
          <w:szCs w:val="22"/>
          <w:lang w:eastAsia="es-BO"/>
        </w:rPr>
      </w:pPr>
      <w:r w:rsidRPr="000E7B31">
        <w:rPr>
          <w:rFonts w:ascii="Calibri" w:hAnsi="Calibri" w:cs="Calibri"/>
          <w:b/>
          <w:sz w:val="22"/>
          <w:szCs w:val="22"/>
          <w:lang w:eastAsia="es-BO"/>
        </w:rPr>
        <w:t>Boleta de Garantía</w:t>
      </w:r>
      <w:r w:rsidRPr="000E7B31">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0E7B31">
        <w:rPr>
          <w:rFonts w:ascii="Calibri" w:hAnsi="Calibri" w:cs="Calibri"/>
          <w:b/>
          <w:sz w:val="22"/>
          <w:szCs w:val="22"/>
          <w:u w:val="single"/>
          <w:lang w:eastAsia="es-BO"/>
        </w:rPr>
        <w:t>renovable, irrevocable y de ejecución inmediata</w:t>
      </w:r>
      <w:r w:rsidRPr="000E7B31">
        <w:rPr>
          <w:rFonts w:ascii="Calibri" w:hAnsi="Calibri" w:cs="Calibri"/>
          <w:sz w:val="22"/>
          <w:szCs w:val="22"/>
          <w:lang w:eastAsia="es-BO"/>
        </w:rPr>
        <w:t xml:space="preserve"> con vigencia de </w:t>
      </w:r>
      <w:r w:rsidRPr="000E7B31">
        <w:rPr>
          <w:rFonts w:ascii="Calibri" w:hAnsi="Calibri" w:cs="Calibri"/>
          <w:b/>
          <w:sz w:val="22"/>
          <w:szCs w:val="22"/>
          <w:lang w:eastAsia="es-BO"/>
        </w:rPr>
        <w:t>150 días calendario</w:t>
      </w:r>
      <w:r w:rsidRPr="000E7B31">
        <w:rPr>
          <w:rFonts w:ascii="Calibri" w:hAnsi="Calibri" w:cs="Calibri"/>
          <w:sz w:val="22"/>
          <w:szCs w:val="22"/>
          <w:lang w:eastAsia="es-BO"/>
        </w:rPr>
        <w:t xml:space="preserve"> computables a partir de la fecha de Presentación de Propuestas, por un monto equivalente de al menos </w:t>
      </w:r>
      <w:r w:rsidRPr="000E7B31">
        <w:rPr>
          <w:rFonts w:ascii="Calibri" w:hAnsi="Calibri" w:cs="Calibri"/>
          <w:b/>
          <w:sz w:val="22"/>
          <w:szCs w:val="22"/>
          <w:lang w:eastAsia="es-BO"/>
        </w:rPr>
        <w:t>1 %</w:t>
      </w:r>
      <w:r w:rsidRPr="000E7B31">
        <w:rPr>
          <w:rFonts w:ascii="Calibri" w:hAnsi="Calibri" w:cs="Calibri"/>
          <w:sz w:val="22"/>
          <w:szCs w:val="22"/>
          <w:lang w:eastAsia="es-BO"/>
        </w:rPr>
        <w:t xml:space="preserve"> </w:t>
      </w:r>
      <w:r w:rsidR="00F77711" w:rsidRPr="00F77711">
        <w:rPr>
          <w:rFonts w:ascii="Calibri" w:hAnsi="Calibri" w:cs="Calibri"/>
          <w:bCs/>
          <w:sz w:val="22"/>
          <w:szCs w:val="22"/>
          <w:lang w:val="es-ES_tradnl" w:eastAsia="es-BO"/>
        </w:rPr>
        <w:t>del valor total de la propuesta económica</w:t>
      </w:r>
      <w:r w:rsidRPr="000E7B31">
        <w:rPr>
          <w:rFonts w:ascii="Calibri" w:hAnsi="Calibri" w:cs="Calibri"/>
          <w:sz w:val="22"/>
          <w:szCs w:val="22"/>
          <w:lang w:eastAsia="es-BO"/>
        </w:rPr>
        <w:t>.</w:t>
      </w:r>
    </w:p>
    <w:p w14:paraId="152B04B1" w14:textId="09A34169" w:rsidR="00EB37B6" w:rsidRPr="000E7B31" w:rsidRDefault="00EB37B6" w:rsidP="00EB37B6">
      <w:pPr>
        <w:pStyle w:val="Prrafodelista"/>
        <w:numPr>
          <w:ilvl w:val="0"/>
          <w:numId w:val="28"/>
        </w:numPr>
        <w:autoSpaceDE w:val="0"/>
        <w:autoSpaceDN w:val="0"/>
        <w:adjustRightInd w:val="0"/>
        <w:spacing w:after="120"/>
        <w:jc w:val="both"/>
        <w:rPr>
          <w:rFonts w:ascii="Calibri" w:hAnsi="Calibri" w:cs="Calibri"/>
          <w:sz w:val="22"/>
          <w:szCs w:val="22"/>
          <w:lang w:eastAsia="es-BO"/>
        </w:rPr>
      </w:pPr>
      <w:r w:rsidRPr="00345265">
        <w:rPr>
          <w:rFonts w:ascii="Calibri" w:hAnsi="Calibri" w:cs="Calibri"/>
          <w:b/>
          <w:sz w:val="22"/>
          <w:szCs w:val="22"/>
          <w:lang w:eastAsia="es-BO"/>
        </w:rPr>
        <w:t>Garantía a Primer Requerimiento</w:t>
      </w:r>
      <w:r w:rsidRPr="00345265">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345265">
        <w:rPr>
          <w:rFonts w:ascii="Calibri" w:hAnsi="Calibri" w:cs="Calibri"/>
          <w:b/>
          <w:sz w:val="22"/>
          <w:szCs w:val="22"/>
          <w:u w:val="single"/>
          <w:lang w:eastAsia="es-BO"/>
        </w:rPr>
        <w:t xml:space="preserve">renovable, irrevocable y de ejecución a primer </w:t>
      </w:r>
      <w:r w:rsidRPr="00345265">
        <w:rPr>
          <w:rFonts w:ascii="Calibri" w:hAnsi="Calibri" w:cs="Calibri"/>
          <w:b/>
          <w:sz w:val="22"/>
          <w:szCs w:val="22"/>
          <w:u w:val="single"/>
          <w:lang w:eastAsia="es-BO"/>
        </w:rPr>
        <w:lastRenderedPageBreak/>
        <w:t>requerimiento</w:t>
      </w:r>
      <w:r w:rsidRPr="00345265">
        <w:rPr>
          <w:rFonts w:ascii="Calibri" w:hAnsi="Calibri" w:cs="Calibri"/>
          <w:sz w:val="22"/>
          <w:szCs w:val="22"/>
          <w:lang w:eastAsia="es-BO"/>
        </w:rPr>
        <w:t xml:space="preserve"> con vigencia de </w:t>
      </w:r>
      <w:r w:rsidRPr="00345265">
        <w:rPr>
          <w:rFonts w:ascii="Calibri" w:hAnsi="Calibri" w:cs="Calibri"/>
          <w:b/>
          <w:sz w:val="22"/>
          <w:szCs w:val="22"/>
          <w:lang w:eastAsia="es-BO"/>
        </w:rPr>
        <w:t>150 días calendario</w:t>
      </w:r>
      <w:r w:rsidRPr="00345265">
        <w:rPr>
          <w:rFonts w:ascii="Calibri" w:hAnsi="Calibri" w:cs="Calibri"/>
          <w:sz w:val="22"/>
          <w:szCs w:val="22"/>
          <w:lang w:eastAsia="es-BO"/>
        </w:rPr>
        <w:t xml:space="preserve"> computables a partir de la fecha de Presentación de Propuestas, por un monto equivalente de al menos </w:t>
      </w:r>
      <w:r w:rsidRPr="00345265">
        <w:rPr>
          <w:rFonts w:ascii="Calibri" w:hAnsi="Calibri" w:cs="Calibri"/>
          <w:b/>
          <w:sz w:val="22"/>
          <w:szCs w:val="22"/>
          <w:lang w:eastAsia="es-BO"/>
        </w:rPr>
        <w:t>1 %</w:t>
      </w:r>
      <w:r w:rsidRPr="00345265">
        <w:rPr>
          <w:rFonts w:ascii="Calibri" w:hAnsi="Calibri" w:cs="Calibri"/>
          <w:sz w:val="22"/>
          <w:szCs w:val="22"/>
          <w:lang w:eastAsia="es-BO"/>
        </w:rPr>
        <w:t xml:space="preserve"> </w:t>
      </w:r>
      <w:r w:rsidR="00F77711" w:rsidRPr="004C122B">
        <w:rPr>
          <w:rFonts w:asciiTheme="minorHAnsi" w:hAnsiTheme="minorHAnsi" w:cstheme="minorHAnsi"/>
          <w:bCs/>
          <w:sz w:val="22"/>
          <w:szCs w:val="22"/>
          <w:lang w:val="es-ES_tradnl"/>
        </w:rPr>
        <w:t>del valor total de la propuesta económica</w:t>
      </w:r>
    </w:p>
    <w:p w14:paraId="2E5FBA97" w14:textId="57110BDF" w:rsidR="00EB37B6" w:rsidRPr="000E7B31" w:rsidRDefault="00EB37B6" w:rsidP="00EB37B6">
      <w:pPr>
        <w:pStyle w:val="Prrafodelista"/>
        <w:numPr>
          <w:ilvl w:val="0"/>
          <w:numId w:val="28"/>
        </w:numPr>
        <w:autoSpaceDE w:val="0"/>
        <w:autoSpaceDN w:val="0"/>
        <w:adjustRightInd w:val="0"/>
        <w:spacing w:after="120"/>
        <w:jc w:val="both"/>
        <w:rPr>
          <w:rFonts w:ascii="Calibri" w:hAnsi="Calibri" w:cs="Calibri"/>
          <w:sz w:val="22"/>
          <w:szCs w:val="22"/>
          <w:lang w:eastAsia="es-BO"/>
        </w:rPr>
      </w:pPr>
      <w:r w:rsidRPr="00345265">
        <w:rPr>
          <w:rFonts w:ascii="Calibri" w:hAnsi="Calibri" w:cs="Calibri"/>
          <w:b/>
          <w:sz w:val="22"/>
          <w:szCs w:val="22"/>
          <w:lang w:eastAsia="es-BO"/>
        </w:rPr>
        <w:t>Póliza de caución a Primer requerimiento para Entidades Públicas</w:t>
      </w:r>
      <w:r w:rsidRPr="00345265">
        <w:rPr>
          <w:rFonts w:ascii="Calibri" w:hAnsi="Calibri" w:cs="Calibri"/>
          <w:sz w:val="22"/>
          <w:szCs w:val="22"/>
          <w:lang w:eastAsia="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345265">
        <w:rPr>
          <w:rFonts w:ascii="Calibri" w:hAnsi="Calibri" w:cs="Calibri"/>
          <w:b/>
          <w:sz w:val="22"/>
          <w:szCs w:val="22"/>
          <w:u w:val="single"/>
          <w:lang w:eastAsia="es-BO"/>
        </w:rPr>
        <w:t>renovable, irrevocable y de ejecución a primer requerimiento</w:t>
      </w:r>
      <w:r w:rsidRPr="00345265">
        <w:rPr>
          <w:rFonts w:ascii="Calibri" w:hAnsi="Calibri" w:cs="Calibri"/>
          <w:sz w:val="22"/>
          <w:szCs w:val="22"/>
          <w:lang w:eastAsia="es-BO"/>
        </w:rPr>
        <w:t xml:space="preserve"> con vigencia de </w:t>
      </w:r>
      <w:r w:rsidRPr="00345265">
        <w:rPr>
          <w:rFonts w:ascii="Calibri" w:hAnsi="Calibri" w:cs="Calibri"/>
          <w:b/>
          <w:sz w:val="22"/>
          <w:szCs w:val="22"/>
          <w:lang w:eastAsia="es-BO"/>
        </w:rPr>
        <w:t>150 días calendario</w:t>
      </w:r>
      <w:r w:rsidRPr="00345265">
        <w:rPr>
          <w:rFonts w:ascii="Calibri" w:hAnsi="Calibri" w:cs="Calibri"/>
          <w:sz w:val="22"/>
          <w:szCs w:val="22"/>
          <w:lang w:eastAsia="es-BO"/>
        </w:rPr>
        <w:t xml:space="preserve"> computables a partir de la fecha de Presentación de Propuestas, por un monto equivalente de al menos </w:t>
      </w:r>
      <w:r w:rsidRPr="00345265">
        <w:rPr>
          <w:rFonts w:ascii="Calibri" w:hAnsi="Calibri" w:cs="Calibri"/>
          <w:b/>
          <w:sz w:val="22"/>
          <w:szCs w:val="22"/>
          <w:lang w:eastAsia="es-BO"/>
        </w:rPr>
        <w:t>1 %</w:t>
      </w:r>
      <w:r w:rsidRPr="00345265">
        <w:rPr>
          <w:rFonts w:ascii="Calibri" w:hAnsi="Calibri" w:cs="Calibri"/>
          <w:sz w:val="22"/>
          <w:szCs w:val="22"/>
          <w:lang w:eastAsia="es-BO"/>
        </w:rPr>
        <w:t xml:space="preserve"> </w:t>
      </w:r>
      <w:r w:rsidR="00F77711" w:rsidRPr="004C122B">
        <w:rPr>
          <w:rFonts w:asciiTheme="minorHAnsi" w:hAnsiTheme="minorHAnsi" w:cstheme="minorHAnsi"/>
          <w:bCs/>
          <w:sz w:val="22"/>
          <w:szCs w:val="22"/>
          <w:lang w:val="es-ES_tradnl"/>
        </w:rPr>
        <w:t>del valor total de la propuesta económica</w:t>
      </w:r>
    </w:p>
    <w:p w14:paraId="298606DA" w14:textId="77777777" w:rsidR="00EB37B6" w:rsidRPr="00345265" w:rsidRDefault="00EB37B6" w:rsidP="00EB37B6">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15C1A46D" w14:textId="77777777" w:rsidR="00EB37B6" w:rsidRDefault="00EB37B6" w:rsidP="00EB37B6">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5.2. GARANTÍA DE CORRECTA INVERSIÓN DE ANTICIPO</w:t>
      </w:r>
    </w:p>
    <w:p w14:paraId="40CDAB29" w14:textId="77777777" w:rsidR="00EB37B6" w:rsidRDefault="00EB37B6" w:rsidP="00EB37B6">
      <w:pPr>
        <w:jc w:val="both"/>
        <w:rPr>
          <w:rFonts w:asciiTheme="minorHAnsi" w:hAnsiTheme="minorHAnsi"/>
          <w:b/>
          <w:bCs/>
          <w:color w:val="000000"/>
          <w:sz w:val="22"/>
          <w:szCs w:val="22"/>
          <w:u w:val="single"/>
          <w:shd w:val="clear" w:color="auto" w:fill="FFFFFF"/>
        </w:rPr>
      </w:pPr>
    </w:p>
    <w:p w14:paraId="2D2C1B43" w14:textId="77777777" w:rsidR="00EB37B6" w:rsidRPr="00AD0B02" w:rsidRDefault="00EB37B6" w:rsidP="00EB37B6">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101EAB3D" w14:textId="30852C8C" w:rsidR="00EB37B6" w:rsidRDefault="00EB37B6" w:rsidP="00EB37B6">
      <w:pPr>
        <w:pStyle w:val="Prrafodelista"/>
        <w:numPr>
          <w:ilvl w:val="0"/>
          <w:numId w:val="29"/>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039C0B18" w14:textId="7727F6CB" w:rsidR="00EB37B6" w:rsidRPr="002748C5" w:rsidRDefault="00EB37B6" w:rsidP="00EB37B6">
      <w:pPr>
        <w:pStyle w:val="Prrafodelista"/>
        <w:numPr>
          <w:ilvl w:val="0"/>
          <w:numId w:val="29"/>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Pr>
          <w:rFonts w:ascii="Calibri" w:hAnsi="Calibri"/>
          <w:b/>
          <w:sz w:val="22"/>
          <w:szCs w:val="22"/>
          <w:lang w:val="es-BO"/>
        </w:rPr>
        <w:t>90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14625995" w14:textId="77777777" w:rsidR="00EB37B6" w:rsidRPr="000E7B31" w:rsidRDefault="00EB37B6" w:rsidP="00EB37B6">
      <w:pPr>
        <w:jc w:val="both"/>
        <w:rPr>
          <w:rFonts w:asciiTheme="minorHAnsi" w:hAnsiTheme="minorHAnsi"/>
          <w:b/>
          <w:bCs/>
          <w:color w:val="000000"/>
          <w:sz w:val="22"/>
          <w:szCs w:val="22"/>
          <w:u w:val="single"/>
          <w:shd w:val="clear" w:color="auto" w:fill="FFFFFF"/>
          <w:lang w:val="es-BO"/>
        </w:rPr>
      </w:pPr>
    </w:p>
    <w:p w14:paraId="1C137602" w14:textId="77777777" w:rsidR="00EB37B6" w:rsidRDefault="00EB37B6" w:rsidP="00EB37B6">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5.3. GARANTÍA DE CUMPLIMIENTO DE CONTRATO</w:t>
      </w:r>
    </w:p>
    <w:p w14:paraId="31A2EC24" w14:textId="77777777" w:rsidR="00EB37B6" w:rsidRDefault="00EB37B6" w:rsidP="00EB37B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249EA82" w14:textId="77777777" w:rsidR="00EB37B6" w:rsidRPr="001C0BC7" w:rsidRDefault="00EB37B6" w:rsidP="00EB37B6">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78B6575D" w14:textId="77777777" w:rsidR="00EB37B6" w:rsidRPr="00AD0B02" w:rsidRDefault="00EB37B6" w:rsidP="00EB37B6">
      <w:pPr>
        <w:jc w:val="both"/>
        <w:rPr>
          <w:rFonts w:asciiTheme="minorHAnsi" w:hAnsiTheme="minorHAnsi"/>
          <w:color w:val="000000"/>
          <w:sz w:val="22"/>
          <w:szCs w:val="22"/>
          <w:shd w:val="clear" w:color="auto" w:fill="FFFFFF"/>
          <w:lang w:val="es-BO"/>
        </w:rPr>
      </w:pPr>
    </w:p>
    <w:p w14:paraId="0E327C4D" w14:textId="5716C602" w:rsidR="00F77711" w:rsidRPr="00F77711" w:rsidRDefault="00EB37B6" w:rsidP="00F77711">
      <w:pPr>
        <w:pStyle w:val="Prrafodelista"/>
        <w:numPr>
          <w:ilvl w:val="0"/>
          <w:numId w:val="30"/>
        </w:numPr>
        <w:autoSpaceDE w:val="0"/>
        <w:autoSpaceDN w:val="0"/>
        <w:adjustRightInd w:val="0"/>
        <w:spacing w:after="120"/>
        <w:ind w:left="714" w:hanging="357"/>
        <w:jc w:val="both"/>
        <w:rPr>
          <w:rFonts w:asciiTheme="minorHAnsi" w:hAnsiTheme="minorHAnsi"/>
          <w:b/>
          <w:bCs/>
          <w:color w:val="000000"/>
          <w:sz w:val="22"/>
          <w:szCs w:val="22"/>
          <w:shd w:val="clear" w:color="auto" w:fill="FFFFFF"/>
          <w:lang w:val="es-ES_tradnl"/>
        </w:rPr>
      </w:pPr>
      <w:r w:rsidRPr="00F77711">
        <w:rPr>
          <w:rFonts w:asciiTheme="minorHAnsi" w:hAnsiTheme="minorHAnsi"/>
          <w:b/>
          <w:color w:val="000000"/>
          <w:sz w:val="22"/>
          <w:szCs w:val="22"/>
          <w:shd w:val="clear" w:color="auto" w:fill="FFFFFF"/>
        </w:rPr>
        <w:t>Boleta de Garantía</w:t>
      </w:r>
      <w:r w:rsidRPr="00F7771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F77711">
        <w:rPr>
          <w:rFonts w:asciiTheme="minorHAnsi" w:hAnsiTheme="minorHAnsi"/>
          <w:b/>
          <w:color w:val="000000"/>
          <w:sz w:val="22"/>
          <w:szCs w:val="22"/>
          <w:u w:val="single"/>
          <w:shd w:val="clear" w:color="auto" w:fill="FFFFFF"/>
        </w:rPr>
        <w:t>renovable, irrevocable y de ejecución inmediata</w:t>
      </w:r>
      <w:r w:rsidRPr="00F77711">
        <w:rPr>
          <w:rFonts w:asciiTheme="minorHAnsi" w:hAnsiTheme="minorHAnsi"/>
          <w:color w:val="000000"/>
          <w:sz w:val="22"/>
          <w:szCs w:val="22"/>
          <w:shd w:val="clear" w:color="auto" w:fill="FFFFFF"/>
        </w:rPr>
        <w:t xml:space="preserve"> con vigencia de </w:t>
      </w:r>
      <w:r w:rsidRPr="00F77711">
        <w:rPr>
          <w:rFonts w:asciiTheme="minorHAnsi" w:hAnsiTheme="minorHAnsi"/>
          <w:b/>
          <w:color w:val="000000"/>
          <w:sz w:val="22"/>
          <w:szCs w:val="22"/>
          <w:shd w:val="clear" w:color="auto" w:fill="FFFFFF"/>
        </w:rPr>
        <w:t>60 días calendario adicionales a la vigencia del contrato</w:t>
      </w:r>
      <w:r w:rsidRPr="00F77711">
        <w:rPr>
          <w:rFonts w:asciiTheme="minorHAnsi" w:hAnsiTheme="minorHAnsi"/>
          <w:color w:val="000000"/>
          <w:sz w:val="22"/>
          <w:szCs w:val="22"/>
          <w:shd w:val="clear" w:color="auto" w:fill="FFFFFF"/>
        </w:rPr>
        <w:t xml:space="preserve">, por un monto equivalente al </w:t>
      </w:r>
      <w:r w:rsidRPr="00F77711">
        <w:rPr>
          <w:rFonts w:asciiTheme="minorHAnsi" w:hAnsiTheme="minorHAnsi"/>
          <w:b/>
          <w:color w:val="000000"/>
          <w:sz w:val="22"/>
          <w:szCs w:val="22"/>
          <w:shd w:val="clear" w:color="auto" w:fill="FFFFFF"/>
        </w:rPr>
        <w:t>7%</w:t>
      </w:r>
      <w:r w:rsidRPr="00F77711">
        <w:rPr>
          <w:rFonts w:asciiTheme="minorHAnsi" w:hAnsiTheme="minorHAnsi"/>
          <w:color w:val="000000"/>
          <w:sz w:val="22"/>
          <w:szCs w:val="22"/>
          <w:shd w:val="clear" w:color="auto" w:fill="FFFFFF"/>
        </w:rPr>
        <w:t xml:space="preserve"> </w:t>
      </w:r>
      <w:r w:rsidR="00F77711" w:rsidRPr="00F77711">
        <w:rPr>
          <w:rFonts w:asciiTheme="minorHAnsi" w:hAnsiTheme="minorHAnsi"/>
          <w:bCs/>
          <w:color w:val="000000"/>
          <w:sz w:val="22"/>
          <w:szCs w:val="22"/>
          <w:shd w:val="clear" w:color="auto" w:fill="FFFFFF"/>
          <w:lang w:val="es-ES_tradnl"/>
        </w:rPr>
        <w:t>del valor total del contrato</w:t>
      </w:r>
      <w:r w:rsidR="00F77711" w:rsidRPr="00F77711">
        <w:rPr>
          <w:rFonts w:asciiTheme="minorHAnsi" w:hAnsiTheme="minorHAnsi"/>
          <w:b/>
          <w:bCs/>
          <w:color w:val="000000"/>
          <w:sz w:val="22"/>
          <w:szCs w:val="22"/>
          <w:shd w:val="clear" w:color="auto" w:fill="FFFFFF"/>
          <w:lang w:val="es-ES_tradnl"/>
        </w:rPr>
        <w:t xml:space="preserve">. </w:t>
      </w:r>
    </w:p>
    <w:p w14:paraId="1A4C604D" w14:textId="1C828AE2" w:rsidR="00F77711" w:rsidRDefault="00EB37B6" w:rsidP="00F77711">
      <w:pPr>
        <w:pStyle w:val="Prrafodelista"/>
        <w:numPr>
          <w:ilvl w:val="0"/>
          <w:numId w:val="21"/>
        </w:numPr>
        <w:jc w:val="both"/>
        <w:rPr>
          <w:rFonts w:asciiTheme="minorHAnsi" w:hAnsiTheme="minorHAnsi" w:cstheme="minorHAnsi"/>
          <w:b/>
          <w:bCs/>
          <w:sz w:val="22"/>
          <w:szCs w:val="22"/>
          <w:lang w:val="es-ES_tradnl"/>
        </w:rPr>
      </w:pPr>
      <w:r w:rsidRPr="00F77711">
        <w:rPr>
          <w:rFonts w:asciiTheme="minorHAnsi" w:hAnsiTheme="minorHAnsi"/>
          <w:b/>
          <w:color w:val="000000"/>
          <w:sz w:val="22"/>
          <w:szCs w:val="22"/>
          <w:shd w:val="clear" w:color="auto" w:fill="FFFFFF"/>
        </w:rPr>
        <w:lastRenderedPageBreak/>
        <w:t>Garantía a Primer Requerimiento</w:t>
      </w:r>
      <w:r w:rsidRPr="00F77711">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F77711">
        <w:rPr>
          <w:rFonts w:asciiTheme="minorHAnsi" w:hAnsiTheme="minorHAnsi"/>
          <w:b/>
          <w:color w:val="000000"/>
          <w:sz w:val="22"/>
          <w:szCs w:val="22"/>
          <w:u w:val="single"/>
          <w:shd w:val="clear" w:color="auto" w:fill="FFFFFF"/>
        </w:rPr>
        <w:t>renovable, irrevocable y de ejecución a primer requerimiento</w:t>
      </w:r>
      <w:r w:rsidRPr="00F77711">
        <w:rPr>
          <w:rFonts w:asciiTheme="minorHAnsi" w:hAnsiTheme="minorHAnsi"/>
          <w:color w:val="000000"/>
          <w:sz w:val="22"/>
          <w:szCs w:val="22"/>
          <w:shd w:val="clear" w:color="auto" w:fill="FFFFFF"/>
        </w:rPr>
        <w:t xml:space="preserve"> con vigencia de </w:t>
      </w:r>
      <w:r w:rsidRPr="00F77711">
        <w:rPr>
          <w:rFonts w:asciiTheme="minorHAnsi" w:hAnsiTheme="minorHAnsi"/>
          <w:b/>
          <w:color w:val="000000"/>
          <w:sz w:val="22"/>
          <w:szCs w:val="22"/>
          <w:shd w:val="clear" w:color="auto" w:fill="FFFFFF"/>
        </w:rPr>
        <w:t>60 días calendario adicionales a la vigencia del contrato</w:t>
      </w:r>
      <w:r w:rsidRPr="00F77711">
        <w:rPr>
          <w:rFonts w:asciiTheme="minorHAnsi" w:hAnsiTheme="minorHAnsi"/>
          <w:color w:val="000000"/>
          <w:sz w:val="22"/>
          <w:szCs w:val="22"/>
          <w:shd w:val="clear" w:color="auto" w:fill="FFFFFF"/>
        </w:rPr>
        <w:t xml:space="preserve">, por un monto equivalente al </w:t>
      </w:r>
      <w:r w:rsidRPr="00F77711">
        <w:rPr>
          <w:rFonts w:asciiTheme="minorHAnsi" w:hAnsiTheme="minorHAnsi"/>
          <w:b/>
          <w:color w:val="000000"/>
          <w:sz w:val="22"/>
          <w:szCs w:val="22"/>
          <w:shd w:val="clear" w:color="auto" w:fill="FFFFFF"/>
        </w:rPr>
        <w:t>7%</w:t>
      </w:r>
      <w:r w:rsidRPr="00F77711">
        <w:rPr>
          <w:rFonts w:asciiTheme="minorHAnsi" w:hAnsiTheme="minorHAnsi"/>
          <w:color w:val="000000"/>
          <w:sz w:val="22"/>
          <w:szCs w:val="22"/>
          <w:shd w:val="clear" w:color="auto" w:fill="FFFFFF"/>
        </w:rPr>
        <w:t xml:space="preserve"> </w:t>
      </w:r>
      <w:r w:rsidR="00F77711" w:rsidRPr="004C122B">
        <w:rPr>
          <w:rFonts w:asciiTheme="minorHAnsi" w:hAnsiTheme="minorHAnsi" w:cstheme="minorHAnsi"/>
          <w:bCs/>
          <w:sz w:val="22"/>
          <w:szCs w:val="22"/>
          <w:lang w:val="es-ES_tradnl"/>
        </w:rPr>
        <w:t>del valor total del contrato</w:t>
      </w:r>
      <w:r w:rsidR="00F77711" w:rsidRPr="004C122B">
        <w:rPr>
          <w:rFonts w:asciiTheme="minorHAnsi" w:hAnsiTheme="minorHAnsi" w:cstheme="minorHAnsi"/>
          <w:b/>
          <w:bCs/>
          <w:sz w:val="22"/>
          <w:szCs w:val="22"/>
          <w:lang w:val="es-ES_tradnl"/>
        </w:rPr>
        <w:t xml:space="preserve">. </w:t>
      </w:r>
    </w:p>
    <w:p w14:paraId="099FEF12" w14:textId="77777777" w:rsidR="007A1DDF" w:rsidRPr="004C122B" w:rsidRDefault="007A1DDF" w:rsidP="007A1DDF">
      <w:pPr>
        <w:pStyle w:val="Prrafodelista"/>
        <w:ind w:left="720"/>
        <w:jc w:val="both"/>
        <w:rPr>
          <w:rFonts w:asciiTheme="minorHAnsi" w:hAnsiTheme="minorHAnsi" w:cstheme="minorHAnsi"/>
          <w:b/>
          <w:bCs/>
          <w:sz w:val="22"/>
          <w:szCs w:val="22"/>
          <w:lang w:val="es-ES_tradnl"/>
        </w:rPr>
      </w:pPr>
    </w:p>
    <w:p w14:paraId="41FC377C" w14:textId="643B6F5F" w:rsidR="00EB37B6" w:rsidRPr="00F77711" w:rsidRDefault="00EB37B6" w:rsidP="00F77711">
      <w:pPr>
        <w:pStyle w:val="Prrafodelista"/>
        <w:numPr>
          <w:ilvl w:val="0"/>
          <w:numId w:val="21"/>
        </w:numPr>
        <w:jc w:val="both"/>
        <w:rPr>
          <w:rFonts w:asciiTheme="minorHAnsi" w:hAnsiTheme="minorHAnsi" w:cstheme="minorHAnsi"/>
          <w:b/>
          <w:bCs/>
          <w:sz w:val="22"/>
          <w:szCs w:val="22"/>
          <w:lang w:val="es-ES_tradnl"/>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00F77711" w:rsidRPr="004C122B">
        <w:rPr>
          <w:rFonts w:asciiTheme="minorHAnsi" w:hAnsiTheme="minorHAnsi" w:cstheme="minorHAnsi"/>
          <w:bCs/>
          <w:sz w:val="22"/>
          <w:szCs w:val="22"/>
          <w:lang w:val="es-ES_tradnl"/>
        </w:rPr>
        <w:t>del valor total del contrato</w:t>
      </w:r>
      <w:r w:rsidR="00F77711" w:rsidRPr="004C122B">
        <w:rPr>
          <w:rFonts w:asciiTheme="minorHAnsi" w:hAnsiTheme="minorHAnsi" w:cstheme="minorHAnsi"/>
          <w:b/>
          <w:bCs/>
          <w:sz w:val="22"/>
          <w:szCs w:val="22"/>
          <w:lang w:val="es-ES_tradnl"/>
        </w:rPr>
        <w:t xml:space="preserve">. </w:t>
      </w:r>
    </w:p>
    <w:p w14:paraId="03E96BD7" w14:textId="77777777" w:rsidR="00EB37B6" w:rsidRDefault="00EB37B6" w:rsidP="00EB37B6">
      <w:pPr>
        <w:autoSpaceDE w:val="0"/>
        <w:autoSpaceDN w:val="0"/>
        <w:adjustRightInd w:val="0"/>
        <w:jc w:val="both"/>
        <w:rPr>
          <w:rFonts w:asciiTheme="minorHAnsi" w:hAnsiTheme="minorHAnsi"/>
          <w:color w:val="000000"/>
          <w:sz w:val="22"/>
          <w:szCs w:val="22"/>
          <w:shd w:val="clear" w:color="auto" w:fill="FFFFFF"/>
        </w:rPr>
      </w:pPr>
    </w:p>
    <w:p w14:paraId="2CDAB7C7" w14:textId="77777777" w:rsidR="00EB37B6" w:rsidRPr="0074194E" w:rsidRDefault="00EB37B6" w:rsidP="00EB37B6">
      <w:pPr>
        <w:jc w:val="both"/>
        <w:rPr>
          <w:rFonts w:asciiTheme="minorHAnsi" w:hAnsiTheme="minorHAnsi"/>
          <w:color w:val="000000"/>
          <w:sz w:val="22"/>
          <w:szCs w:val="22"/>
          <w:shd w:val="clear" w:color="auto" w:fill="FFFFFF"/>
        </w:rPr>
      </w:pPr>
    </w:p>
    <w:p w14:paraId="5DC90843" w14:textId="77777777" w:rsidR="00EB37B6" w:rsidRDefault="00EB37B6" w:rsidP="00EB37B6">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5.4. GARANTÍA ADICIONAL A LA GARANTIA DE CUMPLIMIENTO DE CONTRATO DE OBRAS</w:t>
      </w:r>
    </w:p>
    <w:p w14:paraId="044ECA4F" w14:textId="77777777" w:rsidR="00EB37B6" w:rsidRPr="001C0BC7" w:rsidRDefault="00EB37B6" w:rsidP="00EB37B6">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5DB3F59D" w14:textId="77777777" w:rsidR="00EB37B6" w:rsidRPr="00DE6D55" w:rsidRDefault="00EB37B6" w:rsidP="00EB37B6">
      <w:pPr>
        <w:rPr>
          <w:rFonts w:asciiTheme="minorHAnsi" w:hAnsiTheme="minorHAnsi" w:cstheme="minorHAnsi"/>
          <w:bCs/>
          <w:sz w:val="22"/>
          <w:szCs w:val="22"/>
          <w:lang w:val="es-BO"/>
        </w:rPr>
      </w:pPr>
    </w:p>
    <w:p w14:paraId="5BE27BB9" w14:textId="77777777" w:rsidR="00EB37B6" w:rsidRDefault="00EB37B6" w:rsidP="00EB37B6">
      <w:pPr>
        <w:pStyle w:val="Prrafodelista"/>
        <w:numPr>
          <w:ilvl w:val="0"/>
          <w:numId w:val="22"/>
        </w:numPr>
        <w:autoSpaceDE w:val="0"/>
        <w:autoSpaceDN w:val="0"/>
        <w:adjustRightInd w:val="0"/>
        <w:spacing w:after="12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1AB1536F" w14:textId="77777777" w:rsidR="00EB37B6" w:rsidRDefault="00EB37B6" w:rsidP="00EB37B6">
      <w:pPr>
        <w:pStyle w:val="Prrafodelista"/>
        <w:numPr>
          <w:ilvl w:val="0"/>
          <w:numId w:val="22"/>
        </w:numPr>
        <w:autoSpaceDE w:val="0"/>
        <w:autoSpaceDN w:val="0"/>
        <w:adjustRightInd w:val="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1FDA7A08" w14:textId="007CFA43" w:rsidR="00EB37B6" w:rsidRPr="002518B5" w:rsidRDefault="00EB37B6" w:rsidP="002518B5">
      <w:pPr>
        <w:spacing w:after="160" w:line="259" w:lineRule="auto"/>
        <w:jc w:val="both"/>
        <w:rPr>
          <w:rFonts w:asciiTheme="minorHAnsi" w:hAnsiTheme="minorHAnsi" w:cstheme="minorHAnsi"/>
          <w:bCs/>
          <w:sz w:val="22"/>
          <w:szCs w:val="22"/>
          <w:lang w:val="es-BO"/>
        </w:rPr>
      </w:pPr>
    </w:p>
    <w:p w14:paraId="1B883AEF" w14:textId="77777777" w:rsidR="00EB37B6" w:rsidRPr="00665F56" w:rsidRDefault="00EB37B6" w:rsidP="00EB37B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Pr="00665F56">
        <w:rPr>
          <w:rFonts w:asciiTheme="minorHAnsi" w:hAnsiTheme="minorHAnsi" w:cstheme="minorHAnsi"/>
          <w:b/>
          <w:sz w:val="22"/>
          <w:szCs w:val="22"/>
          <w:u w:val="single"/>
        </w:rPr>
        <w:t xml:space="preserve">. </w:t>
      </w:r>
      <w:r w:rsidRPr="00665F56">
        <w:rPr>
          <w:rFonts w:asciiTheme="minorHAnsi" w:hAnsiTheme="minorHAnsi" w:cstheme="minorHAnsi"/>
          <w:b/>
          <w:bCs/>
          <w:sz w:val="22"/>
          <w:szCs w:val="22"/>
          <w:u w:val="single"/>
          <w:lang w:val="es-BO"/>
        </w:rPr>
        <w:t>OTROS TIPOS DE GARANTIAS</w:t>
      </w:r>
    </w:p>
    <w:p w14:paraId="544994E0" w14:textId="77777777" w:rsidR="00EB37B6" w:rsidRPr="00665F56" w:rsidRDefault="00EB37B6" w:rsidP="00EB37B6">
      <w:pPr>
        <w:pStyle w:val="Prrafodelista"/>
        <w:ind w:left="1493"/>
        <w:rPr>
          <w:rFonts w:asciiTheme="minorHAnsi" w:hAnsiTheme="minorHAnsi"/>
          <w:b/>
          <w:bCs/>
          <w:color w:val="000000"/>
          <w:sz w:val="22"/>
          <w:szCs w:val="22"/>
          <w:u w:val="single"/>
          <w:shd w:val="clear" w:color="auto" w:fill="FFFFFF"/>
        </w:rPr>
      </w:pPr>
    </w:p>
    <w:p w14:paraId="25E13C1B" w14:textId="77777777" w:rsidR="00EB37B6" w:rsidRDefault="00EB37B6" w:rsidP="00EB37B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35BFCBAA" w14:textId="77777777" w:rsidR="002518B5" w:rsidRDefault="002518B5" w:rsidP="00EB37B6">
      <w:pPr>
        <w:rPr>
          <w:rFonts w:asciiTheme="minorHAnsi" w:hAnsiTheme="minorHAnsi"/>
          <w:b/>
          <w:bCs/>
          <w:color w:val="000000"/>
          <w:sz w:val="22"/>
          <w:szCs w:val="22"/>
          <w:u w:val="single"/>
          <w:shd w:val="clear" w:color="auto" w:fill="FFFFFF"/>
        </w:rPr>
      </w:pPr>
    </w:p>
    <w:p w14:paraId="19F50410" w14:textId="77777777" w:rsidR="002518B5" w:rsidRDefault="002518B5" w:rsidP="00EB37B6">
      <w:pPr>
        <w:rPr>
          <w:rFonts w:asciiTheme="minorHAnsi" w:hAnsiTheme="minorHAnsi"/>
          <w:b/>
          <w:bCs/>
          <w:color w:val="000000"/>
          <w:sz w:val="22"/>
          <w:szCs w:val="22"/>
          <w:u w:val="single"/>
          <w:shd w:val="clear" w:color="auto" w:fill="FFFFFF"/>
        </w:rPr>
      </w:pPr>
    </w:p>
    <w:p w14:paraId="4CCB8C68" w14:textId="77777777" w:rsidR="00EB37B6" w:rsidRDefault="00EB37B6" w:rsidP="00EB37B6">
      <w:pPr>
        <w:rPr>
          <w:rFonts w:asciiTheme="minorHAnsi" w:hAnsiTheme="minorHAnsi"/>
          <w:b/>
          <w:bCs/>
          <w:color w:val="000000"/>
          <w:sz w:val="22"/>
          <w:szCs w:val="22"/>
          <w:u w:val="single"/>
          <w:shd w:val="clear" w:color="auto" w:fill="FFFFFF"/>
        </w:rPr>
      </w:pPr>
    </w:p>
    <w:p w14:paraId="37D65F41" w14:textId="77777777" w:rsidR="00EB37B6" w:rsidRDefault="00EB37B6" w:rsidP="00EB37B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lastRenderedPageBreak/>
        <w:t xml:space="preserve">A elección de la empresa contratista esta podrá optar por uno de los siguientes instrumentos financieros: </w:t>
      </w:r>
    </w:p>
    <w:p w14:paraId="1F5235B9" w14:textId="77777777" w:rsidR="00093846" w:rsidRDefault="00093846" w:rsidP="00EB37B6">
      <w:pPr>
        <w:rPr>
          <w:rFonts w:asciiTheme="minorHAnsi" w:hAnsiTheme="minorHAnsi"/>
          <w:bCs/>
          <w:color w:val="000000"/>
          <w:sz w:val="22"/>
          <w:szCs w:val="22"/>
          <w:shd w:val="clear" w:color="auto" w:fill="FFFFFF"/>
        </w:rPr>
      </w:pPr>
    </w:p>
    <w:p w14:paraId="3611028D" w14:textId="77777777" w:rsidR="00EB37B6" w:rsidRPr="00665F56" w:rsidRDefault="00EB37B6" w:rsidP="00EB37B6">
      <w:pPr>
        <w:rPr>
          <w:rFonts w:asciiTheme="minorHAnsi" w:hAnsiTheme="minorHAnsi"/>
          <w:color w:val="000000"/>
          <w:sz w:val="22"/>
          <w:szCs w:val="22"/>
          <w:shd w:val="clear" w:color="auto" w:fill="FFFFFF"/>
        </w:rPr>
      </w:pPr>
    </w:p>
    <w:p w14:paraId="459BAF11" w14:textId="77777777" w:rsidR="00EB37B6" w:rsidRDefault="00EB37B6" w:rsidP="00EB37B6">
      <w:pPr>
        <w:pStyle w:val="Prrafodelista"/>
        <w:numPr>
          <w:ilvl w:val="0"/>
          <w:numId w:val="30"/>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09802D6" w14:textId="77777777" w:rsidR="00EB37B6" w:rsidRDefault="00EB37B6" w:rsidP="00EB37B6">
      <w:pPr>
        <w:pStyle w:val="Prrafodelista"/>
        <w:numPr>
          <w:ilvl w:val="0"/>
          <w:numId w:val="30"/>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2B16F2E" w14:textId="77777777" w:rsidR="00EB37B6" w:rsidRDefault="00EB37B6" w:rsidP="00EB37B6">
      <w:pPr>
        <w:pStyle w:val="Prrafodelista"/>
        <w:numPr>
          <w:ilvl w:val="0"/>
          <w:numId w:val="30"/>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C0334B1" w14:textId="77777777" w:rsidR="00EB37B6" w:rsidRPr="00052D99" w:rsidRDefault="00EB37B6" w:rsidP="00EB37B6">
      <w:pPr>
        <w:autoSpaceDE w:val="0"/>
        <w:autoSpaceDN w:val="0"/>
        <w:adjustRightInd w:val="0"/>
        <w:jc w:val="both"/>
        <w:rPr>
          <w:rFonts w:asciiTheme="minorHAnsi" w:hAnsiTheme="minorHAnsi"/>
          <w:color w:val="000000"/>
          <w:sz w:val="22"/>
          <w:szCs w:val="22"/>
          <w:shd w:val="clear" w:color="auto" w:fill="FFFFFF"/>
        </w:rPr>
      </w:pPr>
    </w:p>
    <w:p w14:paraId="32094EB5" w14:textId="77777777" w:rsidR="00EB37B6" w:rsidRPr="0074194E" w:rsidRDefault="00EB37B6" w:rsidP="00EB37B6">
      <w:pPr>
        <w:pStyle w:val="Prrafodelista"/>
        <w:spacing w:after="160" w:line="259" w:lineRule="auto"/>
        <w:ind w:left="851"/>
        <w:jc w:val="both"/>
        <w:rPr>
          <w:rFonts w:asciiTheme="minorHAnsi" w:hAnsiTheme="minorHAnsi" w:cstheme="minorHAnsi"/>
          <w:bCs/>
          <w:sz w:val="22"/>
          <w:szCs w:val="22"/>
        </w:rPr>
      </w:pPr>
    </w:p>
    <w:p w14:paraId="2A1D3884"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3E0DF3B9"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384BDCE5"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51660B1E"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52C55424"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7739C589"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7E5C1E83"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2FE3B746" w14:textId="77777777" w:rsidR="00093846" w:rsidRDefault="00093846" w:rsidP="00EB37B6">
      <w:pPr>
        <w:pStyle w:val="Prrafodelista"/>
        <w:spacing w:after="160" w:line="259" w:lineRule="auto"/>
        <w:ind w:left="851"/>
        <w:jc w:val="both"/>
        <w:rPr>
          <w:rFonts w:asciiTheme="minorHAnsi" w:hAnsiTheme="minorHAnsi" w:cstheme="minorHAnsi"/>
          <w:bCs/>
          <w:sz w:val="22"/>
          <w:szCs w:val="22"/>
          <w:lang w:val="es-ES_tradnl"/>
        </w:rPr>
      </w:pPr>
    </w:p>
    <w:p w14:paraId="4DFAD3B1" w14:textId="77777777" w:rsidR="00093846" w:rsidRDefault="00093846" w:rsidP="00EB37B6">
      <w:pPr>
        <w:pStyle w:val="Prrafodelista"/>
        <w:spacing w:after="160" w:line="259" w:lineRule="auto"/>
        <w:ind w:left="851"/>
        <w:jc w:val="both"/>
        <w:rPr>
          <w:rFonts w:asciiTheme="minorHAnsi" w:hAnsiTheme="minorHAnsi" w:cstheme="minorHAnsi"/>
          <w:bCs/>
          <w:sz w:val="22"/>
          <w:szCs w:val="22"/>
          <w:lang w:val="es-ES_tradnl"/>
        </w:rPr>
      </w:pPr>
    </w:p>
    <w:p w14:paraId="2F0B90A3" w14:textId="77777777" w:rsidR="00EB37B6" w:rsidRDefault="00EB37B6" w:rsidP="00EB37B6">
      <w:pPr>
        <w:pStyle w:val="Prrafodelista"/>
        <w:spacing w:after="160" w:line="259" w:lineRule="auto"/>
        <w:ind w:left="851"/>
        <w:jc w:val="both"/>
        <w:rPr>
          <w:rFonts w:asciiTheme="minorHAnsi" w:hAnsiTheme="minorHAnsi" w:cstheme="minorHAnsi"/>
          <w:bCs/>
          <w:sz w:val="22"/>
          <w:szCs w:val="22"/>
          <w:lang w:val="es-ES_tradnl"/>
        </w:rPr>
      </w:pPr>
    </w:p>
    <w:p w14:paraId="2741DC62" w14:textId="2D7E4CBA" w:rsidR="00EB37B6" w:rsidRPr="005A6EAF" w:rsidRDefault="007A1DDF" w:rsidP="00EB37B6">
      <w:pPr>
        <w:spacing w:line="360" w:lineRule="auto"/>
        <w:jc w:val="center"/>
        <w:rPr>
          <w:rFonts w:asciiTheme="minorHAnsi" w:hAnsiTheme="minorHAnsi" w:cs="Arial"/>
          <w:b/>
          <w:bCs/>
          <w:sz w:val="22"/>
          <w:szCs w:val="22"/>
        </w:rPr>
      </w:pPr>
      <w:r>
        <w:rPr>
          <w:rFonts w:asciiTheme="minorHAnsi" w:hAnsiTheme="minorHAnsi" w:cs="Arial"/>
          <w:b/>
          <w:bCs/>
          <w:sz w:val="22"/>
          <w:szCs w:val="22"/>
        </w:rPr>
        <w:lastRenderedPageBreak/>
        <w:t>I</w:t>
      </w:r>
      <w:bookmarkStart w:id="0" w:name="_GoBack"/>
      <w:bookmarkEnd w:id="0"/>
      <w:r w:rsidR="00EB37B6" w:rsidRPr="005A6EAF">
        <w:rPr>
          <w:rFonts w:asciiTheme="minorHAnsi" w:hAnsiTheme="minorHAnsi" w:cs="Arial"/>
          <w:b/>
          <w:bCs/>
          <w:sz w:val="22"/>
          <w:szCs w:val="22"/>
        </w:rPr>
        <w:t>NSTRUCCIONES PARA LA EMISION DE INSTRUMENTOS FINANCIEROS -V.3</w:t>
      </w:r>
    </w:p>
    <w:p w14:paraId="24B06E2D" w14:textId="77777777" w:rsidR="00EB37B6" w:rsidRPr="005A6EAF" w:rsidRDefault="00EB37B6" w:rsidP="00EB37B6">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EB37B6" w:rsidRPr="005A6EAF" w14:paraId="41986B24" w14:textId="77777777" w:rsidTr="00E2097F">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F7F6E45" w14:textId="77777777" w:rsidR="00EB37B6" w:rsidRPr="005A6EAF" w:rsidRDefault="00EB37B6" w:rsidP="00E2097F">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6B61033" w14:textId="77777777" w:rsidR="00EB37B6" w:rsidRPr="005A6EAF" w:rsidRDefault="00EB37B6" w:rsidP="00E2097F">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EB37B6" w:rsidRPr="005A6EAF" w14:paraId="34837957" w14:textId="77777777" w:rsidTr="00E2097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30C3D" w14:textId="77777777" w:rsidR="00EB37B6" w:rsidRPr="005A6EAF" w:rsidRDefault="00EB37B6" w:rsidP="00E2097F">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0093091"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7B98EB30" w14:textId="77777777" w:rsidR="00EB37B6" w:rsidRPr="005A6EAF" w:rsidRDefault="00EB37B6" w:rsidP="00E2097F">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EB37B6" w:rsidRPr="005A6EAF" w14:paraId="1F3CB032" w14:textId="77777777" w:rsidTr="00E2097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2CB42" w14:textId="77777777" w:rsidR="00EB37B6" w:rsidRPr="005A6EAF" w:rsidRDefault="00EB37B6" w:rsidP="00E2097F">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5BCC75D9" w14:textId="77777777" w:rsidR="00EB37B6" w:rsidRPr="005A6EAF" w:rsidRDefault="00EB37B6" w:rsidP="00E2097F">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DD1DBA0"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06E36225" w14:textId="77777777" w:rsidR="00EB37B6" w:rsidRPr="005A6EAF" w:rsidRDefault="00EB37B6" w:rsidP="00E2097F">
            <w:pPr>
              <w:numPr>
                <w:ilvl w:val="0"/>
                <w:numId w:val="23"/>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5C38D0D3" w14:textId="77777777" w:rsidR="00EB37B6" w:rsidRPr="005A6EAF" w:rsidRDefault="00EB37B6" w:rsidP="00E2097F">
            <w:pPr>
              <w:numPr>
                <w:ilvl w:val="0"/>
                <w:numId w:val="23"/>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0AB00F04" w14:textId="77777777" w:rsidR="00EB37B6" w:rsidRPr="005A6EAF" w:rsidRDefault="00EB37B6" w:rsidP="00E2097F">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EB37B6" w:rsidRPr="005A6EAF" w14:paraId="51B3F3E1" w14:textId="77777777" w:rsidTr="00E2097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03A4A" w14:textId="77777777" w:rsidR="00EB37B6" w:rsidRPr="005A6EAF" w:rsidRDefault="00EB37B6" w:rsidP="00E2097F">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90917B4" w14:textId="77777777" w:rsidR="00EB37B6" w:rsidRPr="005A6EAF" w:rsidRDefault="00EB37B6" w:rsidP="00E2097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0CDF20BF" w14:textId="77777777" w:rsidR="00EB37B6" w:rsidRPr="005A6EAF" w:rsidRDefault="00EB37B6" w:rsidP="00E2097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66F7F662" w14:textId="77777777" w:rsidR="00EB37B6" w:rsidRPr="005A6EAF" w:rsidRDefault="00EB37B6" w:rsidP="00E2097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EB37B6" w:rsidRPr="005A6EAF" w14:paraId="41414013" w14:textId="77777777" w:rsidTr="00E2097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FD640" w14:textId="77777777" w:rsidR="00EB37B6" w:rsidRPr="005A6EAF" w:rsidRDefault="00EB37B6" w:rsidP="00E2097F">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1EB5B73" w14:textId="77777777" w:rsidR="00EB37B6" w:rsidRPr="005A6EAF" w:rsidRDefault="00EB37B6" w:rsidP="00E2097F">
            <w:pPr>
              <w:jc w:val="both"/>
              <w:rPr>
                <w:rFonts w:asciiTheme="minorHAnsi" w:hAnsiTheme="minorHAnsi" w:cs="Arial"/>
                <w:sz w:val="22"/>
                <w:szCs w:val="22"/>
              </w:rPr>
            </w:pPr>
            <w:r w:rsidRPr="005A6EAF">
              <w:rPr>
                <w:rFonts w:asciiTheme="minorHAnsi" w:hAnsiTheme="minorHAnsi" w:cs="Arial"/>
                <w:sz w:val="22"/>
                <w:szCs w:val="22"/>
              </w:rPr>
              <w:t>Debe consignar:</w:t>
            </w:r>
          </w:p>
          <w:p w14:paraId="2D200A8B" w14:textId="77777777" w:rsidR="00EB37B6" w:rsidRPr="005A6EAF" w:rsidRDefault="00EB37B6" w:rsidP="00E2097F">
            <w:pPr>
              <w:pStyle w:val="Prrafodelista"/>
              <w:numPr>
                <w:ilvl w:val="0"/>
                <w:numId w:val="25"/>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EB37B6" w:rsidRPr="005A6EAF" w14:paraId="5562EFE9" w14:textId="77777777" w:rsidTr="00E2097F">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F4400F9" w14:textId="77777777" w:rsidR="00EB37B6" w:rsidRPr="005A6EAF" w:rsidRDefault="00EB37B6" w:rsidP="00E2097F">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6EE65C1F"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16690148"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EB37B6" w:rsidRPr="005A6EAF" w14:paraId="0D4D2DEF" w14:textId="77777777" w:rsidTr="00E2097F">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AA5CB" w14:textId="77777777" w:rsidR="00EB37B6" w:rsidRPr="005A6EAF" w:rsidRDefault="00EB37B6" w:rsidP="00E2097F">
            <w:pPr>
              <w:pStyle w:val="Prrafodelista"/>
              <w:ind w:left="0"/>
              <w:rPr>
                <w:rFonts w:asciiTheme="minorHAnsi" w:hAnsiTheme="minorHAnsi"/>
                <w:sz w:val="22"/>
                <w:szCs w:val="22"/>
              </w:rPr>
            </w:pPr>
            <w:r w:rsidRPr="005A6EAF">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4904"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30190A5A" w14:textId="77777777" w:rsidR="00EB37B6" w:rsidRPr="005A6EAF" w:rsidRDefault="00EB37B6" w:rsidP="00E2097F">
            <w:pPr>
              <w:numPr>
                <w:ilvl w:val="0"/>
                <w:numId w:val="26"/>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4BAEE7C0" w14:textId="77777777" w:rsidR="00EB37B6" w:rsidRPr="005A6EAF" w:rsidRDefault="00EB37B6" w:rsidP="00E2097F">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FFD8E6A" w14:textId="77777777" w:rsidR="00EB37B6" w:rsidRPr="005A6EAF" w:rsidRDefault="00EB37B6" w:rsidP="00E2097F">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EB37B6" w:rsidRPr="005A6EAF" w14:paraId="52DD7B06" w14:textId="77777777" w:rsidTr="00E2097F">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7F0DB" w14:textId="77777777" w:rsidR="00EB37B6" w:rsidRPr="005A6EAF" w:rsidRDefault="00EB37B6" w:rsidP="00E2097F">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0FE2E4" w14:textId="77777777" w:rsidR="00EB37B6" w:rsidRPr="005A6EAF" w:rsidRDefault="00EB37B6" w:rsidP="00E2097F">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49801CCB" w14:textId="77777777" w:rsidR="00EB37B6" w:rsidRPr="005A6EAF" w:rsidRDefault="00EB37B6" w:rsidP="00E2097F">
            <w:pPr>
              <w:pStyle w:val="Prrafodelista"/>
              <w:numPr>
                <w:ilvl w:val="0"/>
                <w:numId w:val="27"/>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15C588DF" w14:textId="77777777" w:rsidR="00EB37B6" w:rsidRPr="005A6EAF" w:rsidRDefault="00EB37B6" w:rsidP="00EB37B6">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562097DF" w14:textId="77777777" w:rsidR="00EB37B6" w:rsidRDefault="00EB37B6" w:rsidP="00EB37B6">
      <w:pPr>
        <w:jc w:val="both"/>
        <w:rPr>
          <w:rFonts w:asciiTheme="minorHAnsi" w:hAnsiTheme="minorHAnsi"/>
          <w:b/>
          <w:sz w:val="20"/>
          <w:szCs w:val="20"/>
          <w:u w:val="single"/>
        </w:rPr>
      </w:pPr>
    </w:p>
    <w:p w14:paraId="3B6F1D14" w14:textId="77777777" w:rsidR="00EB37B6" w:rsidRPr="00753430" w:rsidRDefault="00EB37B6" w:rsidP="00EB37B6">
      <w:pPr>
        <w:spacing w:after="160" w:line="259" w:lineRule="auto"/>
        <w:jc w:val="both"/>
        <w:rPr>
          <w:rFonts w:asciiTheme="minorHAnsi" w:eastAsia="Calibri" w:hAnsiTheme="minorHAnsi" w:cstheme="minorHAnsi"/>
          <w:b/>
          <w:bCs/>
          <w:sz w:val="22"/>
          <w:szCs w:val="22"/>
        </w:rPr>
      </w:pPr>
    </w:p>
    <w:p w14:paraId="30BB64A7" w14:textId="77777777" w:rsidR="00EB37B6" w:rsidRPr="00753430" w:rsidRDefault="00EB37B6" w:rsidP="00EB37B6">
      <w:pPr>
        <w:spacing w:after="160" w:line="259" w:lineRule="auto"/>
        <w:jc w:val="both"/>
        <w:rPr>
          <w:rFonts w:asciiTheme="minorHAnsi" w:hAnsiTheme="minorHAnsi" w:cstheme="minorHAnsi"/>
          <w:bCs/>
          <w:sz w:val="22"/>
          <w:szCs w:val="22"/>
        </w:rPr>
      </w:pPr>
    </w:p>
    <w:p w14:paraId="20113316" w14:textId="77777777" w:rsidR="00EB37B6" w:rsidRPr="00753430" w:rsidRDefault="00EB37B6" w:rsidP="00EB37B6">
      <w:pPr>
        <w:spacing w:after="160" w:line="259" w:lineRule="auto"/>
        <w:ind w:left="567"/>
        <w:jc w:val="both"/>
        <w:rPr>
          <w:rFonts w:asciiTheme="minorHAnsi" w:hAnsiTheme="minorHAnsi" w:cstheme="minorHAnsi"/>
          <w:b/>
          <w:bCs/>
          <w:sz w:val="22"/>
          <w:szCs w:val="22"/>
        </w:rPr>
      </w:pPr>
    </w:p>
    <w:p w14:paraId="4EE1935B" w14:textId="77777777" w:rsidR="00EB37B6" w:rsidRPr="00753430" w:rsidRDefault="00EB37B6" w:rsidP="00EB37B6">
      <w:pPr>
        <w:spacing w:after="160" w:line="259" w:lineRule="auto"/>
        <w:jc w:val="both"/>
        <w:rPr>
          <w:rFonts w:asciiTheme="minorHAnsi" w:hAnsiTheme="minorHAnsi" w:cstheme="minorHAnsi"/>
          <w:bCs/>
          <w:sz w:val="22"/>
          <w:szCs w:val="22"/>
        </w:rPr>
      </w:pPr>
    </w:p>
    <w:p w14:paraId="3EDEE506" w14:textId="77777777" w:rsidR="00EB37B6" w:rsidRPr="00753430" w:rsidRDefault="00EB37B6" w:rsidP="00EB37B6">
      <w:pPr>
        <w:spacing w:after="160" w:line="259" w:lineRule="auto"/>
        <w:jc w:val="both"/>
        <w:rPr>
          <w:rFonts w:asciiTheme="minorHAnsi" w:hAnsiTheme="minorHAnsi" w:cstheme="minorHAnsi"/>
          <w:bCs/>
          <w:sz w:val="22"/>
          <w:szCs w:val="22"/>
        </w:rPr>
      </w:pPr>
    </w:p>
    <w:p w14:paraId="0804DE4A" w14:textId="77777777" w:rsidR="00EB37B6" w:rsidRPr="00753430" w:rsidRDefault="00EB37B6" w:rsidP="00EB37B6">
      <w:pPr>
        <w:spacing w:after="160" w:line="259" w:lineRule="auto"/>
        <w:jc w:val="both"/>
        <w:rPr>
          <w:rFonts w:asciiTheme="minorHAnsi" w:hAnsiTheme="minorHAnsi" w:cstheme="minorHAnsi"/>
          <w:bCs/>
          <w:sz w:val="22"/>
          <w:szCs w:val="22"/>
        </w:rPr>
      </w:pPr>
    </w:p>
    <w:p w14:paraId="3DD07ED2" w14:textId="77777777" w:rsidR="00EB37B6" w:rsidRPr="00920A4F" w:rsidRDefault="00EB37B6" w:rsidP="00EB37B6">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w:t>
      </w:r>
    </w:p>
    <w:tbl>
      <w:tblPr>
        <w:tblStyle w:val="Tablaconcuadrcula"/>
        <w:tblW w:w="0" w:type="auto"/>
        <w:tblInd w:w="-5" w:type="dxa"/>
        <w:tblLook w:val="04A0" w:firstRow="1" w:lastRow="0" w:firstColumn="1" w:lastColumn="0" w:noHBand="0" w:noVBand="1"/>
      </w:tblPr>
      <w:tblGrid>
        <w:gridCol w:w="2942"/>
        <w:gridCol w:w="2943"/>
        <w:gridCol w:w="2943"/>
      </w:tblGrid>
      <w:tr w:rsidR="00EB37B6" w:rsidRPr="000810BB" w14:paraId="4D778304" w14:textId="77777777" w:rsidTr="00E2097F">
        <w:tc>
          <w:tcPr>
            <w:tcW w:w="2942" w:type="dxa"/>
          </w:tcPr>
          <w:p w14:paraId="029E1223" w14:textId="77777777" w:rsidR="00EB37B6" w:rsidRPr="000810BB" w:rsidRDefault="00EB37B6" w:rsidP="00E2097F">
            <w:pPr>
              <w:pStyle w:val="Piedepgina"/>
              <w:rPr>
                <w:rFonts w:ascii="Calibri" w:hAnsi="Calibri"/>
                <w:sz w:val="16"/>
                <w:szCs w:val="20"/>
              </w:rPr>
            </w:pPr>
            <w:r w:rsidRPr="000810BB">
              <w:rPr>
                <w:rFonts w:ascii="Calibri" w:hAnsi="Calibri"/>
                <w:sz w:val="16"/>
                <w:szCs w:val="20"/>
              </w:rPr>
              <w:t>Elaborado por:</w:t>
            </w:r>
          </w:p>
        </w:tc>
        <w:tc>
          <w:tcPr>
            <w:tcW w:w="2943" w:type="dxa"/>
          </w:tcPr>
          <w:p w14:paraId="052A8603" w14:textId="77777777" w:rsidR="00EB37B6" w:rsidRPr="000810BB" w:rsidRDefault="00EB37B6" w:rsidP="00E2097F">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B63C488" w14:textId="77777777" w:rsidR="00EB37B6" w:rsidRPr="000810BB" w:rsidRDefault="00EB37B6" w:rsidP="00E2097F">
            <w:pPr>
              <w:pStyle w:val="Piedepgina"/>
              <w:rPr>
                <w:rFonts w:ascii="Calibri" w:hAnsi="Calibri"/>
                <w:sz w:val="16"/>
                <w:szCs w:val="20"/>
              </w:rPr>
            </w:pPr>
            <w:r w:rsidRPr="000810BB">
              <w:rPr>
                <w:rFonts w:ascii="Calibri" w:hAnsi="Calibri"/>
                <w:sz w:val="16"/>
                <w:szCs w:val="20"/>
              </w:rPr>
              <w:t>Aprobado por:</w:t>
            </w:r>
          </w:p>
        </w:tc>
      </w:tr>
      <w:tr w:rsidR="00EB37B6" w:rsidRPr="000810BB" w14:paraId="7B862B8E" w14:textId="77777777" w:rsidTr="00E2097F">
        <w:tc>
          <w:tcPr>
            <w:tcW w:w="2942" w:type="dxa"/>
          </w:tcPr>
          <w:p w14:paraId="7CEA1767" w14:textId="77777777" w:rsidR="00EB37B6" w:rsidRDefault="00EB37B6" w:rsidP="00E2097F">
            <w:pPr>
              <w:pStyle w:val="Piedepgina"/>
              <w:rPr>
                <w:rFonts w:ascii="Calibri" w:hAnsi="Calibri"/>
                <w:sz w:val="16"/>
                <w:szCs w:val="20"/>
              </w:rPr>
            </w:pPr>
          </w:p>
          <w:p w14:paraId="3B90BA49" w14:textId="77777777" w:rsidR="00EB37B6" w:rsidRDefault="00EB37B6" w:rsidP="00E2097F">
            <w:pPr>
              <w:pStyle w:val="Piedepgina"/>
              <w:rPr>
                <w:rFonts w:ascii="Calibri" w:hAnsi="Calibri"/>
                <w:sz w:val="16"/>
                <w:szCs w:val="20"/>
              </w:rPr>
            </w:pPr>
          </w:p>
          <w:p w14:paraId="3A4763B4" w14:textId="77777777" w:rsidR="00EB37B6" w:rsidRDefault="00EB37B6" w:rsidP="00E2097F">
            <w:pPr>
              <w:pStyle w:val="Piedepgina"/>
              <w:rPr>
                <w:rFonts w:ascii="Calibri" w:hAnsi="Calibri"/>
                <w:sz w:val="16"/>
                <w:szCs w:val="20"/>
              </w:rPr>
            </w:pPr>
          </w:p>
          <w:p w14:paraId="5FC8BA6B" w14:textId="77777777" w:rsidR="00EB37B6" w:rsidRDefault="00EB37B6" w:rsidP="00E2097F">
            <w:pPr>
              <w:pStyle w:val="Piedepgina"/>
              <w:rPr>
                <w:rFonts w:ascii="Calibri" w:hAnsi="Calibri"/>
                <w:sz w:val="16"/>
                <w:szCs w:val="20"/>
              </w:rPr>
            </w:pPr>
          </w:p>
          <w:p w14:paraId="32A48665" w14:textId="77777777" w:rsidR="00EB37B6" w:rsidRDefault="00EB37B6" w:rsidP="00E2097F">
            <w:pPr>
              <w:pStyle w:val="Piedepgina"/>
              <w:rPr>
                <w:rFonts w:ascii="Calibri" w:hAnsi="Calibri"/>
                <w:sz w:val="16"/>
                <w:szCs w:val="20"/>
              </w:rPr>
            </w:pPr>
          </w:p>
          <w:p w14:paraId="6CC49D44" w14:textId="77777777" w:rsidR="00EB37B6" w:rsidRPr="000810BB" w:rsidRDefault="00EB37B6" w:rsidP="00E2097F">
            <w:pPr>
              <w:pStyle w:val="Piedepgina"/>
              <w:rPr>
                <w:rFonts w:ascii="Calibri" w:hAnsi="Calibri"/>
                <w:sz w:val="16"/>
                <w:szCs w:val="20"/>
              </w:rPr>
            </w:pPr>
          </w:p>
        </w:tc>
        <w:tc>
          <w:tcPr>
            <w:tcW w:w="2943" w:type="dxa"/>
          </w:tcPr>
          <w:p w14:paraId="4DD22BF8" w14:textId="77777777" w:rsidR="00EB37B6" w:rsidRPr="000810BB" w:rsidRDefault="00EB37B6" w:rsidP="00E2097F">
            <w:pPr>
              <w:pStyle w:val="Piedepgina"/>
              <w:rPr>
                <w:rFonts w:ascii="Calibri" w:hAnsi="Calibri"/>
                <w:sz w:val="16"/>
                <w:szCs w:val="20"/>
              </w:rPr>
            </w:pPr>
          </w:p>
        </w:tc>
        <w:tc>
          <w:tcPr>
            <w:tcW w:w="2943" w:type="dxa"/>
          </w:tcPr>
          <w:p w14:paraId="12EDA316" w14:textId="77777777" w:rsidR="00EB37B6" w:rsidRPr="000810BB" w:rsidRDefault="00EB37B6" w:rsidP="00E2097F">
            <w:pPr>
              <w:pStyle w:val="Piedepgina"/>
              <w:rPr>
                <w:rFonts w:ascii="Calibri" w:hAnsi="Calibri"/>
                <w:sz w:val="16"/>
                <w:szCs w:val="20"/>
              </w:rPr>
            </w:pPr>
          </w:p>
          <w:p w14:paraId="41963C3D" w14:textId="77777777" w:rsidR="00EB37B6" w:rsidRPr="000810BB" w:rsidRDefault="00EB37B6" w:rsidP="00E2097F">
            <w:pPr>
              <w:pStyle w:val="Piedepgina"/>
              <w:rPr>
                <w:rFonts w:ascii="Calibri" w:hAnsi="Calibri"/>
                <w:sz w:val="16"/>
                <w:szCs w:val="20"/>
              </w:rPr>
            </w:pPr>
          </w:p>
          <w:p w14:paraId="3B91C14F" w14:textId="77777777" w:rsidR="00EB37B6" w:rsidRPr="000810BB" w:rsidRDefault="00EB37B6" w:rsidP="00E2097F">
            <w:pPr>
              <w:pStyle w:val="Piedepgina"/>
              <w:rPr>
                <w:rFonts w:ascii="Calibri" w:hAnsi="Calibri"/>
                <w:sz w:val="16"/>
                <w:szCs w:val="20"/>
              </w:rPr>
            </w:pPr>
          </w:p>
          <w:p w14:paraId="61B1C2AC" w14:textId="77777777" w:rsidR="00EB37B6" w:rsidRPr="000810BB" w:rsidRDefault="00EB37B6" w:rsidP="00E2097F">
            <w:pPr>
              <w:pStyle w:val="Piedepgina"/>
              <w:rPr>
                <w:rFonts w:ascii="Calibri" w:hAnsi="Calibri"/>
                <w:sz w:val="16"/>
                <w:szCs w:val="20"/>
              </w:rPr>
            </w:pPr>
          </w:p>
        </w:tc>
      </w:tr>
      <w:tr w:rsidR="00EB37B6" w:rsidRPr="000810BB" w14:paraId="1DC8B055" w14:textId="77777777" w:rsidTr="00E2097F">
        <w:tc>
          <w:tcPr>
            <w:tcW w:w="2942" w:type="dxa"/>
          </w:tcPr>
          <w:p w14:paraId="6541D614" w14:textId="77777777" w:rsidR="00EB37B6" w:rsidRPr="000810BB" w:rsidRDefault="00EB37B6" w:rsidP="00E2097F">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29BEA1E5" w14:textId="77777777" w:rsidR="00EB37B6" w:rsidRPr="000810BB" w:rsidRDefault="00EB37B6" w:rsidP="00E2097F">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155A5DC" w14:textId="77777777" w:rsidR="00EB37B6" w:rsidRPr="000810BB" w:rsidRDefault="00EB37B6" w:rsidP="00E2097F">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37216454" w14:textId="77777777" w:rsidR="00EB37B6" w:rsidRDefault="00EB37B6" w:rsidP="00EB37B6">
      <w:pPr>
        <w:tabs>
          <w:tab w:val="left" w:pos="426"/>
        </w:tabs>
        <w:contextualSpacing/>
        <w:jc w:val="both"/>
        <w:rPr>
          <w:rFonts w:asciiTheme="minorHAnsi" w:hAnsiTheme="minorHAnsi" w:cstheme="minorHAnsi"/>
          <w:b/>
          <w:color w:val="000000" w:themeColor="text1"/>
          <w:sz w:val="22"/>
          <w:szCs w:val="22"/>
          <w:u w:val="single"/>
        </w:rPr>
      </w:pPr>
    </w:p>
    <w:p w14:paraId="41DA16FA" w14:textId="77777777" w:rsidR="003E7E04" w:rsidRDefault="003E7E04" w:rsidP="00EB37B6">
      <w:pPr>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F9D74" w14:textId="77777777" w:rsidR="00520A1B" w:rsidRDefault="00520A1B" w:rsidP="0031499A">
      <w:r>
        <w:separator/>
      </w:r>
    </w:p>
  </w:endnote>
  <w:endnote w:type="continuationSeparator" w:id="0">
    <w:p w14:paraId="2DFD9B27" w14:textId="77777777" w:rsidR="00520A1B" w:rsidRDefault="00520A1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FA59D" w14:textId="77777777" w:rsidR="00520A1B" w:rsidRDefault="00520A1B" w:rsidP="0031499A">
      <w:r>
        <w:separator/>
      </w:r>
    </w:p>
  </w:footnote>
  <w:footnote w:type="continuationSeparator" w:id="0">
    <w:p w14:paraId="6C2AA065" w14:textId="77777777" w:rsidR="00520A1B" w:rsidRDefault="00520A1B" w:rsidP="0031499A">
      <w:r>
        <w:continuationSeparator/>
      </w:r>
    </w:p>
  </w:footnote>
  <w:footnote w:id="1">
    <w:p w14:paraId="1712ADE1" w14:textId="77777777" w:rsidR="00EB37B6" w:rsidRDefault="00EB37B6" w:rsidP="00EB37B6">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A1DDF">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A1DD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763CF7"/>
    <w:multiLevelType w:val="hybridMultilevel"/>
    <w:tmpl w:val="17D244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7">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6"/>
  </w:num>
  <w:num w:numId="4">
    <w:abstractNumId w:val="18"/>
  </w:num>
  <w:num w:numId="5">
    <w:abstractNumId w:val="4"/>
  </w:num>
  <w:num w:numId="6">
    <w:abstractNumId w:val="9"/>
  </w:num>
  <w:num w:numId="7">
    <w:abstractNumId w:val="13"/>
  </w:num>
  <w:num w:numId="8">
    <w:abstractNumId w:val="11"/>
  </w:num>
  <w:num w:numId="9">
    <w:abstractNumId w:val="29"/>
  </w:num>
  <w:num w:numId="10">
    <w:abstractNumId w:val="26"/>
  </w:num>
  <w:num w:numId="11">
    <w:abstractNumId w:val="7"/>
  </w:num>
  <w:num w:numId="12">
    <w:abstractNumId w:val="27"/>
  </w:num>
  <w:num w:numId="13">
    <w:abstractNumId w:val="20"/>
  </w:num>
  <w:num w:numId="14">
    <w:abstractNumId w:val="0"/>
  </w:num>
  <w:num w:numId="15">
    <w:abstractNumId w:val="24"/>
  </w:num>
  <w:num w:numId="16">
    <w:abstractNumId w:val="1"/>
  </w:num>
  <w:num w:numId="17">
    <w:abstractNumId w:val="16"/>
  </w:num>
  <w:num w:numId="18">
    <w:abstractNumId w:val="28"/>
  </w:num>
  <w:num w:numId="19">
    <w:abstractNumId w:val="25"/>
  </w:num>
  <w:num w:numId="20">
    <w:abstractNumId w:val="19"/>
  </w:num>
  <w:num w:numId="21">
    <w:abstractNumId w:val="2"/>
  </w:num>
  <w:num w:numId="22">
    <w:abstractNumId w:val="8"/>
  </w:num>
  <w:num w:numId="23">
    <w:abstractNumId w:val="17"/>
  </w:num>
  <w:num w:numId="24">
    <w:abstractNumId w:val="23"/>
  </w:num>
  <w:num w:numId="25">
    <w:abstractNumId w:val="22"/>
  </w:num>
  <w:num w:numId="26">
    <w:abstractNumId w:val="3"/>
  </w:num>
  <w:num w:numId="27">
    <w:abstractNumId w:val="12"/>
  </w:num>
  <w:num w:numId="28">
    <w:abstractNumId w:val="10"/>
  </w:num>
  <w:num w:numId="29">
    <w:abstractNumId w:val="21"/>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93846"/>
    <w:rsid w:val="000A4900"/>
    <w:rsid w:val="000A795B"/>
    <w:rsid w:val="000B76FA"/>
    <w:rsid w:val="000E01D7"/>
    <w:rsid w:val="000E6EC4"/>
    <w:rsid w:val="000F3134"/>
    <w:rsid w:val="000F3610"/>
    <w:rsid w:val="00103BEB"/>
    <w:rsid w:val="00103E6A"/>
    <w:rsid w:val="001125A9"/>
    <w:rsid w:val="001511DA"/>
    <w:rsid w:val="00151879"/>
    <w:rsid w:val="00174E05"/>
    <w:rsid w:val="00184355"/>
    <w:rsid w:val="00185C03"/>
    <w:rsid w:val="00192D00"/>
    <w:rsid w:val="001A438D"/>
    <w:rsid w:val="001B63F5"/>
    <w:rsid w:val="001C0BC7"/>
    <w:rsid w:val="001E2D10"/>
    <w:rsid w:val="001E4E9E"/>
    <w:rsid w:val="00202765"/>
    <w:rsid w:val="00203D93"/>
    <w:rsid w:val="00221D09"/>
    <w:rsid w:val="0023131E"/>
    <w:rsid w:val="00243831"/>
    <w:rsid w:val="00244D27"/>
    <w:rsid w:val="002518B5"/>
    <w:rsid w:val="00270624"/>
    <w:rsid w:val="00285998"/>
    <w:rsid w:val="002B1372"/>
    <w:rsid w:val="002C1FC8"/>
    <w:rsid w:val="002F0817"/>
    <w:rsid w:val="0031499A"/>
    <w:rsid w:val="0033487B"/>
    <w:rsid w:val="0034217E"/>
    <w:rsid w:val="00353833"/>
    <w:rsid w:val="00354870"/>
    <w:rsid w:val="00374915"/>
    <w:rsid w:val="00385492"/>
    <w:rsid w:val="003B188F"/>
    <w:rsid w:val="003C031F"/>
    <w:rsid w:val="003C29B8"/>
    <w:rsid w:val="003D2C8D"/>
    <w:rsid w:val="003D3CBC"/>
    <w:rsid w:val="003D5E92"/>
    <w:rsid w:val="003E7E04"/>
    <w:rsid w:val="00400FCB"/>
    <w:rsid w:val="004064F9"/>
    <w:rsid w:val="0043438B"/>
    <w:rsid w:val="00454F9A"/>
    <w:rsid w:val="00477F23"/>
    <w:rsid w:val="00482938"/>
    <w:rsid w:val="00492832"/>
    <w:rsid w:val="004928C4"/>
    <w:rsid w:val="004A2DF8"/>
    <w:rsid w:val="004B3E27"/>
    <w:rsid w:val="004B691F"/>
    <w:rsid w:val="004C122B"/>
    <w:rsid w:val="005001EA"/>
    <w:rsid w:val="005124D8"/>
    <w:rsid w:val="00512D66"/>
    <w:rsid w:val="00520A1B"/>
    <w:rsid w:val="0052117E"/>
    <w:rsid w:val="005233DB"/>
    <w:rsid w:val="00523480"/>
    <w:rsid w:val="005276CD"/>
    <w:rsid w:val="00572C39"/>
    <w:rsid w:val="00574A38"/>
    <w:rsid w:val="005A0232"/>
    <w:rsid w:val="005A178F"/>
    <w:rsid w:val="005A2C84"/>
    <w:rsid w:val="005A427B"/>
    <w:rsid w:val="005C4EE2"/>
    <w:rsid w:val="005D1FBA"/>
    <w:rsid w:val="005F4C1C"/>
    <w:rsid w:val="00607EE3"/>
    <w:rsid w:val="0061656B"/>
    <w:rsid w:val="00665F56"/>
    <w:rsid w:val="0068213A"/>
    <w:rsid w:val="00685042"/>
    <w:rsid w:val="006A002E"/>
    <w:rsid w:val="006B3644"/>
    <w:rsid w:val="006D5E32"/>
    <w:rsid w:val="006E38D0"/>
    <w:rsid w:val="0070150A"/>
    <w:rsid w:val="00702E24"/>
    <w:rsid w:val="007272CF"/>
    <w:rsid w:val="00727AA5"/>
    <w:rsid w:val="007330E9"/>
    <w:rsid w:val="00744247"/>
    <w:rsid w:val="00752C02"/>
    <w:rsid w:val="00753430"/>
    <w:rsid w:val="0078708C"/>
    <w:rsid w:val="007913D3"/>
    <w:rsid w:val="007A1DDF"/>
    <w:rsid w:val="007A78EF"/>
    <w:rsid w:val="007B24A1"/>
    <w:rsid w:val="007B4B29"/>
    <w:rsid w:val="007B5C13"/>
    <w:rsid w:val="007D1BEF"/>
    <w:rsid w:val="007D281C"/>
    <w:rsid w:val="007D665B"/>
    <w:rsid w:val="007E4295"/>
    <w:rsid w:val="007E55BA"/>
    <w:rsid w:val="008445E4"/>
    <w:rsid w:val="008462BF"/>
    <w:rsid w:val="00853B7F"/>
    <w:rsid w:val="00874967"/>
    <w:rsid w:val="00883B98"/>
    <w:rsid w:val="00892825"/>
    <w:rsid w:val="008C469A"/>
    <w:rsid w:val="008E07C9"/>
    <w:rsid w:val="008E1AAB"/>
    <w:rsid w:val="008E686F"/>
    <w:rsid w:val="008F1AA1"/>
    <w:rsid w:val="009113B2"/>
    <w:rsid w:val="00917300"/>
    <w:rsid w:val="0091755D"/>
    <w:rsid w:val="0093043A"/>
    <w:rsid w:val="00941702"/>
    <w:rsid w:val="009449BA"/>
    <w:rsid w:val="00946E97"/>
    <w:rsid w:val="009703CA"/>
    <w:rsid w:val="009A73F5"/>
    <w:rsid w:val="009D2C38"/>
    <w:rsid w:val="009E611B"/>
    <w:rsid w:val="009F3F39"/>
    <w:rsid w:val="00A02B4D"/>
    <w:rsid w:val="00A13E6D"/>
    <w:rsid w:val="00A2174D"/>
    <w:rsid w:val="00A245A0"/>
    <w:rsid w:val="00A256F0"/>
    <w:rsid w:val="00A25FE1"/>
    <w:rsid w:val="00A275A1"/>
    <w:rsid w:val="00A35093"/>
    <w:rsid w:val="00A366F6"/>
    <w:rsid w:val="00A54BD3"/>
    <w:rsid w:val="00A61F6B"/>
    <w:rsid w:val="00A83EE9"/>
    <w:rsid w:val="00A85114"/>
    <w:rsid w:val="00A85A4C"/>
    <w:rsid w:val="00A97D7F"/>
    <w:rsid w:val="00AA06CB"/>
    <w:rsid w:val="00AA1BA0"/>
    <w:rsid w:val="00AA3EB3"/>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BF1313"/>
    <w:rsid w:val="00BF3172"/>
    <w:rsid w:val="00C0742B"/>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A437B"/>
    <w:rsid w:val="00EB37B6"/>
    <w:rsid w:val="00EE2613"/>
    <w:rsid w:val="00EE79B7"/>
    <w:rsid w:val="00F11313"/>
    <w:rsid w:val="00F210EC"/>
    <w:rsid w:val="00F3324B"/>
    <w:rsid w:val="00F344AA"/>
    <w:rsid w:val="00F67F14"/>
    <w:rsid w:val="00F77711"/>
    <w:rsid w:val="00FA59B6"/>
    <w:rsid w:val="00FA71C4"/>
    <w:rsid w:val="00FA777C"/>
    <w:rsid w:val="00FB4910"/>
    <w:rsid w:val="00FB5033"/>
    <w:rsid w:val="00FC6C32"/>
    <w:rsid w:val="00FE3CCC"/>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4370</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Cinthia Pedraza Rodriguez</cp:lastModifiedBy>
  <cp:revision>8</cp:revision>
  <cp:lastPrinted>2019-06-04T00:08:00Z</cp:lastPrinted>
  <dcterms:created xsi:type="dcterms:W3CDTF">2019-06-04T00:09:00Z</dcterms:created>
  <dcterms:modified xsi:type="dcterms:W3CDTF">2019-06-05T19:27:00Z</dcterms:modified>
</cp:coreProperties>
</file>