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w:t>
      </w:r>
      <w:bookmarkStart w:id="0" w:name="_GoBack"/>
      <w:bookmarkEnd w:id="0"/>
      <w:r w:rsidRPr="00CD6A4E">
        <w:rPr>
          <w:rFonts w:asciiTheme="minorHAnsi" w:hAnsiTheme="minorHAnsi" w:cstheme="minorHAnsi"/>
          <w:b/>
          <w:sz w:val="22"/>
          <w:szCs w:val="22"/>
        </w:rPr>
        <w:t>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r w:rsidR="00BD3C15" w:rsidRPr="00CD6A4E">
        <w:rPr>
          <w:rFonts w:asciiTheme="minorHAnsi" w:hAnsiTheme="minorHAnsi" w:cstheme="minorHAnsi"/>
          <w:sz w:val="22"/>
          <w:szCs w:val="22"/>
        </w:rPr>
        <w:t>YPFB; debiendo</w:t>
      </w:r>
      <w:r w:rsidRPr="00CD6A4E">
        <w:rPr>
          <w:rFonts w:asciiTheme="minorHAnsi" w:hAnsiTheme="minorHAnsi" w:cstheme="minorHAnsi"/>
          <w:sz w:val="22"/>
          <w:szCs w:val="22"/>
        </w:rPr>
        <w:t xml:space="preserve">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w:t>
      </w:r>
      <w:r w:rsidR="002E265C" w:rsidRPr="00DF359E">
        <w:rPr>
          <w:rFonts w:asciiTheme="minorHAnsi" w:hAnsiTheme="minorHAnsi" w:cs="Calibri"/>
          <w:sz w:val="22"/>
          <w:szCs w:val="22"/>
        </w:rPr>
        <w:t>otras coberturas</w:t>
      </w:r>
      <w:r w:rsidRPr="00DF359E">
        <w:rPr>
          <w:rFonts w:asciiTheme="minorHAnsi" w:hAnsiTheme="minorHAnsi" w:cs="Calibri"/>
          <w:sz w:val="22"/>
          <w:szCs w:val="22"/>
        </w:rPr>
        <w:t xml:space="preserve">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lastRenderedPageBreak/>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lastRenderedPageBreak/>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00452431" w:rsidRPr="00452431">
        <w:rPr>
          <w:rFonts w:asciiTheme="minorHAnsi" w:hAnsiTheme="minorHAnsi"/>
          <w:sz w:val="22"/>
          <w:szCs w:val="20"/>
        </w:rPr>
        <w:lastRenderedPageBreak/>
        <w:t>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CD6A4E">
        <w:rPr>
          <w:rFonts w:asciiTheme="minorHAnsi" w:hAnsiTheme="minorHAnsi"/>
          <w:bCs/>
          <w:sz w:val="22"/>
          <w:szCs w:val="20"/>
        </w:rPr>
        <w:lastRenderedPageBreak/>
        <w:t>requerimiento con vigencia de 12 meses computables desde el día siguiente a la recepción definitiva de la obra, por un monto equivalente al 2% del valor total del contrato.</w:t>
      </w: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lastRenderedPageBreak/>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CD6A4E">
        <w:rPr>
          <w:rFonts w:asciiTheme="minorHAnsi" w:hAnsiTheme="minorHAnsi" w:cstheme="minorHAnsi"/>
          <w:sz w:val="22"/>
          <w:szCs w:val="22"/>
          <w:lang w:val="es-BO" w:eastAsia="es-BO"/>
        </w:rPr>
        <w:lastRenderedPageBreak/>
        <w:t>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14" w:rsidRDefault="008D4A14" w:rsidP="00E92156">
      <w:r>
        <w:separator/>
      </w:r>
    </w:p>
  </w:endnote>
  <w:endnote w:type="continuationSeparator" w:id="0">
    <w:p w:rsidR="008D4A14" w:rsidRDefault="008D4A1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Pr="00234E34" w:rsidRDefault="005C1862" w:rsidP="00830A9C">
          <w:pPr>
            <w:pStyle w:val="Piedepgina"/>
            <w:jc w:val="center"/>
            <w:rPr>
              <w:rFonts w:ascii="Calibri" w:hAnsi="Calibri"/>
              <w:sz w:val="16"/>
              <w:szCs w:val="16"/>
              <w:lang w:val="es-BO" w:eastAsia="en-US"/>
            </w:rPr>
          </w:pPr>
          <w:r w:rsidRPr="00234E34">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Pr="00234E34" w:rsidRDefault="005C1862" w:rsidP="00830A9C">
          <w:pPr>
            <w:pStyle w:val="Piedepgina"/>
            <w:jc w:val="center"/>
            <w:rPr>
              <w:rFonts w:ascii="Calibri" w:hAnsi="Calibri"/>
              <w:sz w:val="16"/>
              <w:szCs w:val="16"/>
              <w:lang w:val="es-BO" w:eastAsia="en-US"/>
            </w:rPr>
          </w:pPr>
          <w:r w:rsidRPr="00234E34">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Pr="00234E34" w:rsidRDefault="005C1862" w:rsidP="00830A9C">
          <w:pPr>
            <w:pStyle w:val="Piedepgina"/>
            <w:jc w:val="center"/>
            <w:rPr>
              <w:rFonts w:ascii="Calibri" w:hAnsi="Calibri"/>
              <w:sz w:val="16"/>
              <w:szCs w:val="16"/>
              <w:lang w:val="es-BO" w:eastAsia="en-US"/>
            </w:rPr>
          </w:pPr>
          <w:r w:rsidRPr="00234E34">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Pr="00234E34"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p w:rsidR="005C1862" w:rsidRPr="00234E34" w:rsidRDefault="005C1862" w:rsidP="005C1862">
          <w:pPr>
            <w:pStyle w:val="Piedepgina"/>
            <w:rPr>
              <w:rFonts w:ascii="Calibri" w:hAnsi="Calibri"/>
              <w:sz w:val="16"/>
              <w:szCs w:val="16"/>
              <w:lang w:val="es-BO" w:eastAsia="en-US"/>
            </w:rPr>
          </w:pPr>
        </w:p>
      </w:tc>
    </w:tr>
    <w:tr w:rsidR="00547EA6" w:rsidRPr="00547EA6" w:rsidTr="00A21A6B">
      <w:trPr>
        <w:trHeight w:val="122"/>
      </w:trPr>
      <w:tc>
        <w:tcPr>
          <w:tcW w:w="2972" w:type="dxa"/>
          <w:tcMar>
            <w:top w:w="0" w:type="dxa"/>
            <w:left w:w="108" w:type="dxa"/>
            <w:bottom w:w="0" w:type="dxa"/>
            <w:right w:w="108" w:type="dxa"/>
          </w:tcMar>
          <w:hideMark/>
        </w:tcPr>
        <w:p w:rsidR="000555FD" w:rsidRPr="00547EA6" w:rsidRDefault="000555FD" w:rsidP="005C1862">
          <w:pPr>
            <w:jc w:val="center"/>
            <w:rPr>
              <w:rFonts w:ascii="Vijaya" w:hAnsi="Vijaya" w:cs="Vijaya"/>
              <w:b/>
              <w:bCs/>
              <w:color w:val="FFFFFF" w:themeColor="background1"/>
              <w:sz w:val="16"/>
              <w:szCs w:val="16"/>
              <w:lang w:val="es-BO" w:eastAsia="en-US"/>
            </w:rPr>
          </w:pPr>
          <w:r w:rsidRPr="00547EA6">
            <w:rPr>
              <w:rFonts w:ascii="Vijaya" w:hAnsi="Vijaya" w:cs="Vijaya"/>
              <w:b/>
              <w:bCs/>
              <w:color w:val="FFFFFF" w:themeColor="background1"/>
              <w:sz w:val="16"/>
              <w:szCs w:val="16"/>
              <w:lang w:val="es-BO" w:eastAsia="en-US"/>
            </w:rPr>
            <w:t xml:space="preserve">Ing. </w:t>
          </w:r>
          <w:r w:rsidR="00BD3C15" w:rsidRPr="00547EA6">
            <w:rPr>
              <w:rFonts w:ascii="Vijaya" w:hAnsi="Vijaya" w:cs="Vijaya"/>
              <w:b/>
              <w:bCs/>
              <w:color w:val="FFFFFF" w:themeColor="background1"/>
              <w:sz w:val="16"/>
              <w:szCs w:val="16"/>
              <w:lang w:val="es-BO" w:eastAsia="en-US"/>
            </w:rPr>
            <w:t>Luis Andres Manchego Puquio</w:t>
          </w:r>
        </w:p>
        <w:p w:rsidR="005C1862" w:rsidRPr="00547EA6" w:rsidRDefault="00E063A4" w:rsidP="005C1862">
          <w:pPr>
            <w:jc w:val="center"/>
            <w:rPr>
              <w:rFonts w:ascii="Vijaya" w:hAnsi="Vijaya" w:cs="Vijaya"/>
              <w:color w:val="FFFFFF" w:themeColor="background1"/>
              <w:sz w:val="16"/>
              <w:szCs w:val="16"/>
              <w:lang w:val="es-BO" w:eastAsia="en-US"/>
            </w:rPr>
          </w:pPr>
          <w:r w:rsidRPr="00547EA6">
            <w:rPr>
              <w:rFonts w:ascii="Vijaya" w:hAnsi="Vijaya" w:cs="Vijaya"/>
              <w:color w:val="FFFFFF" w:themeColor="background1"/>
              <w:sz w:val="16"/>
              <w:szCs w:val="16"/>
              <w:lang w:val="es-BO" w:eastAsia="en-US"/>
            </w:rPr>
            <w:t xml:space="preserve">INGENIERO </w:t>
          </w:r>
          <w:r w:rsidR="005C1862" w:rsidRPr="00547EA6">
            <w:rPr>
              <w:rFonts w:ascii="Vijaya" w:hAnsi="Vijaya" w:cs="Vijaya"/>
              <w:color w:val="FFFFFF" w:themeColor="background1"/>
              <w:sz w:val="16"/>
              <w:szCs w:val="16"/>
              <w:lang w:val="es-BO" w:eastAsia="en-US"/>
            </w:rPr>
            <w:t>DE PROYECTOS</w:t>
          </w:r>
        </w:p>
        <w:p w:rsidR="005C1862" w:rsidRPr="00547EA6" w:rsidRDefault="005C1862" w:rsidP="005C1862">
          <w:pPr>
            <w:jc w:val="center"/>
            <w:rPr>
              <w:rFonts w:ascii="Vijaya" w:hAnsi="Vijaya" w:cs="Vijaya"/>
              <w:color w:val="FFFFFF" w:themeColor="background1"/>
              <w:sz w:val="16"/>
              <w:szCs w:val="16"/>
              <w:lang w:val="en-US" w:eastAsia="en-US"/>
            </w:rPr>
          </w:pPr>
          <w:r w:rsidRPr="00547EA6">
            <w:rPr>
              <w:rFonts w:ascii="Vijaya" w:hAnsi="Vijaya" w:cs="Vijaya"/>
              <w:color w:val="FFFFFF" w:themeColor="background1"/>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Pr="00547EA6" w:rsidRDefault="006A3403" w:rsidP="006A3403">
          <w:pPr>
            <w:jc w:val="center"/>
            <w:rPr>
              <w:rFonts w:ascii="Vijaya" w:hAnsi="Vijaya" w:cs="Vijaya"/>
              <w:b/>
              <w:bCs/>
              <w:color w:val="FFFFFF" w:themeColor="background1"/>
              <w:sz w:val="16"/>
              <w:szCs w:val="16"/>
              <w:lang w:val="es-BO" w:eastAsia="en-US"/>
            </w:rPr>
          </w:pPr>
          <w:r w:rsidRPr="00547EA6">
            <w:rPr>
              <w:rFonts w:ascii="Vijaya" w:hAnsi="Vijaya" w:cs="Vijaya"/>
              <w:b/>
              <w:bCs/>
              <w:color w:val="FFFFFF" w:themeColor="background1"/>
              <w:sz w:val="16"/>
              <w:szCs w:val="16"/>
              <w:lang w:val="es-BO" w:eastAsia="en-US"/>
            </w:rPr>
            <w:t xml:space="preserve">Ing. </w:t>
          </w:r>
          <w:r w:rsidR="00452431" w:rsidRPr="00547EA6">
            <w:rPr>
              <w:rFonts w:ascii="Vijaya" w:hAnsi="Vijaya" w:cs="Vijaya"/>
              <w:b/>
              <w:bCs/>
              <w:color w:val="FFFFFF" w:themeColor="background1"/>
              <w:sz w:val="16"/>
              <w:szCs w:val="16"/>
              <w:lang w:val="es-BO" w:eastAsia="en-US"/>
            </w:rPr>
            <w:t>Ronald M. Medinaceli Villarroel</w:t>
          </w:r>
        </w:p>
        <w:p w:rsidR="006A3403" w:rsidRPr="00547EA6" w:rsidRDefault="00452431" w:rsidP="006A3403">
          <w:pPr>
            <w:jc w:val="center"/>
            <w:rPr>
              <w:rFonts w:ascii="Vijaya" w:hAnsi="Vijaya" w:cs="Vijaya"/>
              <w:color w:val="FFFFFF" w:themeColor="background1"/>
              <w:sz w:val="16"/>
              <w:szCs w:val="16"/>
              <w:lang w:val="es-BO" w:eastAsia="en-US"/>
            </w:rPr>
          </w:pPr>
          <w:r w:rsidRPr="00547EA6">
            <w:rPr>
              <w:rFonts w:ascii="Vijaya" w:hAnsi="Vijaya" w:cs="Vijaya"/>
              <w:color w:val="FFFFFF" w:themeColor="background1"/>
              <w:sz w:val="16"/>
              <w:szCs w:val="16"/>
              <w:lang w:val="es-BO" w:eastAsia="en-US"/>
            </w:rPr>
            <w:t>RESPONSABLE DE INGENIERÍA Y PROYECTOS</w:t>
          </w:r>
        </w:p>
        <w:p w:rsidR="005C1862" w:rsidRPr="00547EA6" w:rsidRDefault="00C058D4" w:rsidP="006A3403">
          <w:pPr>
            <w:jc w:val="center"/>
            <w:rPr>
              <w:rFonts w:ascii="Calibri" w:hAnsi="Calibri"/>
              <w:b/>
              <w:bCs/>
              <w:color w:val="FFFFFF" w:themeColor="background1"/>
              <w:sz w:val="16"/>
              <w:szCs w:val="16"/>
              <w:lang w:val="en-US" w:eastAsia="en-US"/>
            </w:rPr>
          </w:pPr>
          <w:r w:rsidRPr="00547EA6">
            <w:rPr>
              <w:rFonts w:ascii="Vijaya" w:hAnsi="Vijaya" w:cs="Vijaya"/>
              <w:color w:val="FFFFFF" w:themeColor="background1"/>
              <w:sz w:val="16"/>
              <w:szCs w:val="16"/>
              <w:lang w:val="en-US" w:eastAsia="en-US"/>
            </w:rPr>
            <w:t>UIP-</w:t>
          </w:r>
          <w:r w:rsidR="006A3403" w:rsidRPr="00547EA6">
            <w:rPr>
              <w:rFonts w:ascii="Vijaya" w:hAnsi="Vijaya" w:cs="Vijaya"/>
              <w:color w:val="FFFFFF" w:themeColor="background1"/>
              <w:sz w:val="16"/>
              <w:szCs w:val="16"/>
              <w:lang w:val="en-US" w:eastAsia="en-US"/>
            </w:rPr>
            <w:t>UDC - DRCB - GRGD -YPFB</w:t>
          </w:r>
        </w:p>
      </w:tc>
      <w:tc>
        <w:tcPr>
          <w:tcW w:w="3261" w:type="dxa"/>
          <w:tcMar>
            <w:top w:w="0" w:type="dxa"/>
            <w:left w:w="108" w:type="dxa"/>
            <w:bottom w:w="0" w:type="dxa"/>
            <w:right w:w="108" w:type="dxa"/>
          </w:tcMar>
          <w:hideMark/>
        </w:tcPr>
        <w:p w:rsidR="003E4507" w:rsidRPr="00547EA6" w:rsidRDefault="003E4507" w:rsidP="003E4507">
          <w:pPr>
            <w:jc w:val="center"/>
            <w:rPr>
              <w:rFonts w:ascii="Vijaya" w:hAnsi="Vijaya" w:cs="Vijaya"/>
              <w:b/>
              <w:bCs/>
              <w:color w:val="FFFFFF" w:themeColor="background1"/>
              <w:sz w:val="16"/>
              <w:szCs w:val="16"/>
              <w:lang w:val="es-BO" w:eastAsia="en-US"/>
            </w:rPr>
          </w:pPr>
          <w:r w:rsidRPr="00547EA6">
            <w:rPr>
              <w:rFonts w:ascii="Vijaya" w:hAnsi="Vijaya" w:cs="Vijaya"/>
              <w:b/>
              <w:bCs/>
              <w:color w:val="FFFFFF" w:themeColor="background1"/>
              <w:sz w:val="16"/>
              <w:szCs w:val="16"/>
              <w:lang w:val="es-BO" w:eastAsia="en-US"/>
            </w:rPr>
            <w:t xml:space="preserve">Ing. Saul Mita Huayllas </w:t>
          </w:r>
        </w:p>
        <w:p w:rsidR="005C1862" w:rsidRPr="00547EA6" w:rsidRDefault="005C1862" w:rsidP="005C1862">
          <w:pPr>
            <w:jc w:val="center"/>
            <w:rPr>
              <w:rFonts w:ascii="Vijaya" w:hAnsi="Vijaya" w:cs="Vijaya"/>
              <w:color w:val="FFFFFF" w:themeColor="background1"/>
              <w:sz w:val="16"/>
              <w:szCs w:val="16"/>
              <w:lang w:val="es-BO" w:eastAsia="en-US"/>
            </w:rPr>
          </w:pPr>
          <w:r w:rsidRPr="00547EA6">
            <w:rPr>
              <w:rFonts w:ascii="Vijaya" w:hAnsi="Vijaya" w:cs="Vijaya"/>
              <w:color w:val="FFFFFF" w:themeColor="background1"/>
              <w:sz w:val="16"/>
              <w:szCs w:val="16"/>
              <w:lang w:val="es-BO" w:eastAsia="en-US"/>
            </w:rPr>
            <w:t>JEFE UNIDAD DISTRITAL DE CONSTRUCCIONES</w:t>
          </w:r>
        </w:p>
        <w:p w:rsidR="005C1862" w:rsidRPr="00547EA6" w:rsidRDefault="005C1862" w:rsidP="005C1862">
          <w:pPr>
            <w:pStyle w:val="Piedepgina"/>
            <w:jc w:val="center"/>
            <w:rPr>
              <w:rFonts w:ascii="Calibri" w:hAnsi="Calibri"/>
              <w:b/>
              <w:bCs/>
              <w:color w:val="FFFFFF" w:themeColor="background1"/>
              <w:sz w:val="16"/>
              <w:szCs w:val="16"/>
              <w:lang w:val="en-US" w:eastAsia="en-US"/>
            </w:rPr>
          </w:pPr>
          <w:r w:rsidRPr="00547EA6">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14" w:rsidRDefault="008D4A14" w:rsidP="00E92156">
      <w:r>
        <w:separator/>
      </w:r>
    </w:p>
  </w:footnote>
  <w:footnote w:type="continuationSeparator" w:id="0">
    <w:p w:rsidR="008D4A14" w:rsidRDefault="008D4A1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B8276A">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A0618C">
            <w:t xml:space="preserve"> </w:t>
          </w:r>
          <w:r w:rsidR="00995B43" w:rsidRPr="00995B43">
            <w:rPr>
              <w:rFonts w:ascii="Calibri" w:eastAsia="Arial Unicode MS" w:hAnsi="Calibri" w:cs="Calibri"/>
              <w:b/>
              <w:sz w:val="18"/>
              <w:szCs w:val="18"/>
              <w:lang w:val="es-MX"/>
            </w:rPr>
            <w:t>OBRAS CIVILES Y MECÁNICAS CONSTRUCCIÓN RED SECUNDARIA AMPLIACIONES MUNICIPIO SACABA</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47EA6">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47EA6">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34E34"/>
    <w:rsid w:val="002414C9"/>
    <w:rsid w:val="00241540"/>
    <w:rsid w:val="00250A8B"/>
    <w:rsid w:val="00255D84"/>
    <w:rsid w:val="0026374C"/>
    <w:rsid w:val="002873A0"/>
    <w:rsid w:val="002B59D3"/>
    <w:rsid w:val="002B7A8B"/>
    <w:rsid w:val="002C0324"/>
    <w:rsid w:val="002C3F47"/>
    <w:rsid w:val="002E10D9"/>
    <w:rsid w:val="002E265C"/>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47EA6"/>
    <w:rsid w:val="00556EFA"/>
    <w:rsid w:val="00571CCD"/>
    <w:rsid w:val="00585C96"/>
    <w:rsid w:val="00591F78"/>
    <w:rsid w:val="005922BA"/>
    <w:rsid w:val="00592C8E"/>
    <w:rsid w:val="00594156"/>
    <w:rsid w:val="005A5F71"/>
    <w:rsid w:val="005B4E5D"/>
    <w:rsid w:val="005C1862"/>
    <w:rsid w:val="005C2BB0"/>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C10F3"/>
    <w:rsid w:val="008D4A14"/>
    <w:rsid w:val="008F1ECB"/>
    <w:rsid w:val="0092150C"/>
    <w:rsid w:val="00957371"/>
    <w:rsid w:val="00995B43"/>
    <w:rsid w:val="009960E9"/>
    <w:rsid w:val="009A17DF"/>
    <w:rsid w:val="009B33CE"/>
    <w:rsid w:val="009C3BEC"/>
    <w:rsid w:val="009F46D1"/>
    <w:rsid w:val="00A0618C"/>
    <w:rsid w:val="00A21A6B"/>
    <w:rsid w:val="00A22458"/>
    <w:rsid w:val="00A2394A"/>
    <w:rsid w:val="00AA5537"/>
    <w:rsid w:val="00AB53F2"/>
    <w:rsid w:val="00AC2322"/>
    <w:rsid w:val="00AD5913"/>
    <w:rsid w:val="00AE2BD3"/>
    <w:rsid w:val="00B13D89"/>
    <w:rsid w:val="00B14BD7"/>
    <w:rsid w:val="00B21997"/>
    <w:rsid w:val="00B54786"/>
    <w:rsid w:val="00B8276A"/>
    <w:rsid w:val="00B864CA"/>
    <w:rsid w:val="00B90ACE"/>
    <w:rsid w:val="00B9515A"/>
    <w:rsid w:val="00BC39F7"/>
    <w:rsid w:val="00BD3C15"/>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E35F8"/>
    <w:rsid w:val="00DF359E"/>
    <w:rsid w:val="00E063A4"/>
    <w:rsid w:val="00E205EC"/>
    <w:rsid w:val="00E578DA"/>
    <w:rsid w:val="00E806D0"/>
    <w:rsid w:val="00E92156"/>
    <w:rsid w:val="00E94D22"/>
    <w:rsid w:val="00ED7806"/>
    <w:rsid w:val="00EE2291"/>
    <w:rsid w:val="00EF0C66"/>
    <w:rsid w:val="00F2202A"/>
    <w:rsid w:val="00F37C49"/>
    <w:rsid w:val="00F54AB6"/>
    <w:rsid w:val="00F64E9A"/>
    <w:rsid w:val="00F700A2"/>
    <w:rsid w:val="00F85307"/>
    <w:rsid w:val="00F975AE"/>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3180">
      <w:bodyDiv w:val="1"/>
      <w:marLeft w:val="0"/>
      <w:marRight w:val="0"/>
      <w:marTop w:val="0"/>
      <w:marBottom w:val="0"/>
      <w:divBdr>
        <w:top w:val="none" w:sz="0" w:space="0" w:color="auto"/>
        <w:left w:val="none" w:sz="0" w:space="0" w:color="auto"/>
        <w:bottom w:val="none" w:sz="0" w:space="0" w:color="auto"/>
        <w:right w:val="none" w:sz="0" w:space="0" w:color="auto"/>
      </w:divBdr>
    </w:div>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2850-4F6D-4D1E-8FA0-A00028C1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4333</Words>
  <Characters>23834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Andres  Manchego Puquio</cp:lastModifiedBy>
  <cp:revision>7</cp:revision>
  <cp:lastPrinted>2019-04-03T22:19:00Z</cp:lastPrinted>
  <dcterms:created xsi:type="dcterms:W3CDTF">2019-02-05T23:23:00Z</dcterms:created>
  <dcterms:modified xsi:type="dcterms:W3CDTF">2019-04-18T15:56:00Z</dcterms:modified>
</cp:coreProperties>
</file>