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C532C9" w:rsidRDefault="00C532C9" w:rsidP="00E27457">
      <w:pPr>
        <w:pStyle w:val="Ttulo2"/>
        <w:numPr>
          <w:ilvl w:val="0"/>
          <w:numId w:val="28"/>
        </w:numPr>
        <w:spacing w:before="0"/>
        <w:rPr>
          <w:rFonts w:asciiTheme="minorHAnsi" w:hAnsiTheme="minorHAnsi" w:cstheme="minorHAnsi"/>
          <w:b/>
          <w:sz w:val="20"/>
          <w:szCs w:val="20"/>
        </w:rPr>
      </w:pPr>
      <w:r w:rsidRPr="00C532C9">
        <w:rPr>
          <w:rFonts w:asciiTheme="minorHAnsi" w:hAnsiTheme="minorHAnsi" w:cstheme="minorHAnsi"/>
          <w:b/>
          <w:sz w:val="20"/>
          <w:szCs w:val="20"/>
        </w:rPr>
        <w:t xml:space="preserve">INSTALACIÓN DE FAENAS, </w:t>
      </w:r>
      <w:r w:rsidR="009113B2" w:rsidRPr="00C532C9">
        <w:rPr>
          <w:rFonts w:asciiTheme="minorHAnsi" w:hAnsiTheme="minorHAnsi" w:cstheme="minorHAnsi"/>
          <w:b/>
          <w:sz w:val="20"/>
          <w:szCs w:val="20"/>
        </w:rPr>
        <w:t xml:space="preserve">PROVISIÓN Y COLOCADO DE LETREROS DE OBRA </w:t>
      </w:r>
    </w:p>
    <w:p w:rsidR="009113B2" w:rsidRPr="00920A4F" w:rsidRDefault="007C41DB" w:rsidP="00C532C9">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CA08D0">
        <w:rPr>
          <w:rFonts w:asciiTheme="minorHAnsi" w:eastAsia="Arial Unicode MS" w:hAnsiTheme="minorHAnsi" w:cstheme="minorHAnsi"/>
          <w:sz w:val="20"/>
          <w:szCs w:val="20"/>
          <w:lang w:val="es-ES_tradnl"/>
        </w:rPr>
        <w:t xml:space="preserve">   MES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CA08D0">
        <w:rPr>
          <w:rFonts w:asciiTheme="minorHAnsi" w:eastAsia="Arial Unicode MS" w:hAnsiTheme="minorHAnsi" w:cstheme="minorHAnsi"/>
          <w:sz w:val="20"/>
          <w:szCs w:val="20"/>
          <w:lang w:val="es-ES_tradnl"/>
        </w:rPr>
        <w:t xml:space="preserve">                               3</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CA08D0">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1</w:t>
      </w:r>
    </w:p>
    <w:p w:rsidR="00D17138" w:rsidRPr="00920A4F" w:rsidRDefault="00CA08D0"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6D2679">
        <w:rPr>
          <w:rFonts w:asciiTheme="minorHAnsi" w:eastAsia="Arial Unicode MS" w:hAnsiTheme="minorHAnsi"/>
          <w:sz w:val="20"/>
          <w:szCs w:val="20"/>
          <w:lang w:val="es-MX"/>
        </w:rPr>
        <w:t>SEÑALIZACIÓN VERTICAL CON MOJONES</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PZA</w:t>
      </w:r>
      <w:r w:rsidR="00D17138">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ab/>
        <w:t xml:space="preserve">       </w:t>
      </w:r>
      <w:r w:rsidR="00D17138">
        <w:rPr>
          <w:rFonts w:asciiTheme="minorHAnsi" w:eastAsia="Arial Unicode MS" w:hAnsiTheme="minorHAnsi" w:cstheme="minorHAnsi"/>
          <w:sz w:val="20"/>
          <w:szCs w:val="20"/>
          <w:lang w:val="es-ES_tradnl"/>
        </w:rPr>
        <w:t>1</w:t>
      </w:r>
      <w:r w:rsidR="00B41B85">
        <w:rPr>
          <w:rFonts w:asciiTheme="minorHAnsi" w:eastAsia="Arial Unicode MS" w:hAnsiTheme="minorHAnsi" w:cstheme="minorHAnsi"/>
          <w:sz w:val="20"/>
          <w:szCs w:val="20"/>
          <w:lang w:val="es-ES_tradnl"/>
        </w:rPr>
        <w:t>8</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A08D0" w:rsidRPr="00CA08D0" w:rsidRDefault="00CA08D0" w:rsidP="00CA08D0">
      <w:pPr>
        <w:contextualSpacing/>
        <w:jc w:val="both"/>
        <w:rPr>
          <w:rFonts w:asciiTheme="minorHAnsi" w:eastAsia="Arial Unicode MS" w:hAnsiTheme="minorHAnsi" w:cstheme="minorHAnsi"/>
          <w:sz w:val="20"/>
          <w:szCs w:val="20"/>
        </w:rPr>
      </w:pPr>
      <w:r w:rsidRPr="00CA08D0">
        <w:rPr>
          <w:rFonts w:asciiTheme="minorHAnsi" w:eastAsia="Arial Unicode MS" w:hAnsiTheme="minorHAnsi" w:cstheme="minorHAnsi"/>
          <w:sz w:val="20"/>
          <w:szCs w:val="20"/>
        </w:rPr>
        <w:t>Donde sea necesario se exigirá la SEÑALIZACIÓN VERTICAL CON MOJONES,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CA08D0" w:rsidRPr="00CA08D0" w:rsidRDefault="00CA08D0" w:rsidP="00CA08D0">
      <w:pPr>
        <w:contextualSpacing/>
        <w:jc w:val="both"/>
        <w:rPr>
          <w:rFonts w:asciiTheme="minorHAnsi" w:eastAsia="Arial Unicode MS" w:hAnsiTheme="minorHAnsi" w:cstheme="minorHAnsi"/>
          <w:sz w:val="20"/>
          <w:szCs w:val="20"/>
        </w:rPr>
      </w:pPr>
    </w:p>
    <w:p w:rsidR="009113B2" w:rsidRDefault="00CA08D0" w:rsidP="00CA08D0">
      <w:pPr>
        <w:contextualSpacing/>
        <w:jc w:val="both"/>
        <w:rPr>
          <w:rFonts w:asciiTheme="minorHAnsi" w:eastAsia="Arial Unicode MS" w:hAnsiTheme="minorHAnsi" w:cstheme="minorHAnsi"/>
          <w:sz w:val="20"/>
          <w:szCs w:val="20"/>
        </w:rPr>
      </w:pPr>
      <w:r w:rsidRPr="00CA08D0">
        <w:rPr>
          <w:rFonts w:asciiTheme="minorHAnsi" w:eastAsia="Arial Unicode MS" w:hAnsiTheme="minorHAnsi" w:cstheme="minorHAnsi"/>
          <w:sz w:val="20"/>
          <w:szCs w:val="20"/>
        </w:rPr>
        <w:t xml:space="preserve">Desde el inicio de las obras hasta su finalización el CONTRATISTA deberá colocar y mantener toda la SEÑALIZACIÓN necesaria en las áreas de trabajo (es decir en todos los tramos de la obra), que incluya cinta de señalización para precautelar las áreas de trabajo, conos de señalización, letreros metálicos en buen estado </w:t>
      </w:r>
      <w:r w:rsidRPr="00CA08D0">
        <w:rPr>
          <w:rFonts w:asciiTheme="minorHAnsi" w:eastAsia="Arial Unicode MS" w:hAnsiTheme="minorHAnsi" w:cstheme="minorHAnsi"/>
          <w:sz w:val="20"/>
          <w:szCs w:val="20"/>
        </w:rPr>
        <w:lastRenderedPageBreak/>
        <w:t>de desviación, de hombres trabajando, y cualquier otra señalización necesaria para evitar daños, accidentes personales o materiales en los alrededores del sector de trabajo.</w:t>
      </w:r>
    </w:p>
    <w:p w:rsidR="00CA08D0" w:rsidRPr="00920A4F" w:rsidRDefault="00CA08D0" w:rsidP="00CA08D0">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CA08D0" w:rsidRPr="00920A4F" w:rsidRDefault="00CA08D0"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CA08D0" w:rsidRDefault="009113B2" w:rsidP="00CA08D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CA08D0" w:rsidRPr="00CA08D0" w:rsidRDefault="00CA08D0" w:rsidP="00CA08D0">
      <w:pPr>
        <w:jc w:val="both"/>
        <w:rPr>
          <w:rFonts w:asciiTheme="minorHAnsi" w:hAnsiTheme="minorHAnsi" w:cstheme="minorHAnsi"/>
          <w:kern w:val="28"/>
          <w:sz w:val="20"/>
          <w:szCs w:val="20"/>
          <w:lang w:val="es-ES_tradnl"/>
        </w:rPr>
      </w:pPr>
    </w:p>
    <w:p w:rsidR="00CA08D0" w:rsidRDefault="00CA08D0" w:rsidP="00CA08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CA08D0" w:rsidRDefault="00CA08D0" w:rsidP="00CA08D0">
      <w:pPr>
        <w:autoSpaceDE w:val="0"/>
        <w:autoSpaceDN w:val="0"/>
        <w:adjustRightInd w:val="0"/>
        <w:contextualSpacing/>
        <w:jc w:val="both"/>
        <w:rPr>
          <w:rFonts w:asciiTheme="minorHAnsi" w:eastAsiaTheme="minorHAnsi" w:hAnsiTheme="minorHAnsi" w:cstheme="minorHAnsi"/>
          <w:sz w:val="20"/>
          <w:szCs w:val="20"/>
          <w:lang w:val="es-BO" w:eastAsia="en-US"/>
        </w:rPr>
      </w:pPr>
    </w:p>
    <w:p w:rsidR="00CA08D0" w:rsidRPr="00837E2E" w:rsidRDefault="00CA08D0" w:rsidP="00CA08D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CA08D0" w:rsidRPr="00CA08D0" w:rsidRDefault="00CA08D0" w:rsidP="009113B2">
      <w:pPr>
        <w:jc w:val="both"/>
        <w:rPr>
          <w:rFonts w:asciiTheme="minorHAnsi" w:hAnsiTheme="minorHAnsi" w:cstheme="minorHAnsi"/>
          <w:kern w:val="28"/>
          <w:sz w:val="20"/>
          <w:szCs w:val="20"/>
          <w:lang w:val="es-BO"/>
        </w:rPr>
      </w:pP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CA08D0" w:rsidRDefault="00CA08D0" w:rsidP="00CA08D0">
      <w:pPr>
        <w:pStyle w:val="Ttulo2"/>
        <w:numPr>
          <w:ilvl w:val="0"/>
          <w:numId w:val="0"/>
        </w:numPr>
        <w:spacing w:before="0"/>
        <w:rPr>
          <w:rFonts w:asciiTheme="minorHAnsi" w:eastAsia="Times New Roman" w:hAnsiTheme="minorHAnsi" w:cstheme="minorHAnsi"/>
          <w:color w:val="auto"/>
          <w:kern w:val="28"/>
          <w:sz w:val="20"/>
          <w:szCs w:val="20"/>
        </w:rPr>
      </w:pPr>
      <w:bookmarkStart w:id="13" w:name="_Toc314666511"/>
    </w:p>
    <w:p w:rsidR="00CA08D0" w:rsidRDefault="00CA08D0" w:rsidP="00CA08D0">
      <w:pPr>
        <w:pStyle w:val="Ttulo2"/>
        <w:numPr>
          <w:ilvl w:val="0"/>
          <w:numId w:val="0"/>
        </w:numPr>
        <w:spacing w:before="0"/>
        <w:rPr>
          <w:rFonts w:asciiTheme="minorHAnsi" w:eastAsia="Times New Roman" w:hAnsiTheme="minorHAnsi" w:cstheme="minorHAnsi"/>
          <w:color w:val="auto"/>
          <w:kern w:val="28"/>
          <w:sz w:val="20"/>
          <w:szCs w:val="20"/>
          <w:lang w:val="es-ES_tradnl"/>
        </w:rPr>
      </w:pPr>
      <w:r w:rsidRPr="00CA08D0">
        <w:rPr>
          <w:rFonts w:asciiTheme="minorHAnsi" w:eastAsia="Times New Roman" w:hAnsiTheme="minorHAnsi" w:cstheme="minorHAnsi"/>
          <w:color w:val="auto"/>
          <w:kern w:val="28"/>
          <w:sz w:val="20"/>
          <w:szCs w:val="20"/>
          <w:lang w:val="es-ES_tradnl"/>
        </w:rPr>
        <w:t>El CONTRATISTA, proporcionará todos los materiales, herramientas, equipos y personal necesarios (cinta métrica de 50 y 100 m, instrumentos de medición, equipo topográfico, pintura, etc.) y los que proponga el CONTRATISTA en análisis de precios unitarios para la ejecución de los trabajos, los cuales serán aprobados y verificados por el SUPERVISOR DE OBRA al inicio de la actividad.</w:t>
      </w:r>
    </w:p>
    <w:p w:rsidR="00CA08D0" w:rsidRDefault="00CA08D0" w:rsidP="00CA08D0">
      <w:pPr>
        <w:pStyle w:val="Ttulo2"/>
        <w:numPr>
          <w:ilvl w:val="0"/>
          <w:numId w:val="0"/>
        </w:numPr>
        <w:spacing w:before="0"/>
        <w:rPr>
          <w:rFonts w:asciiTheme="minorHAnsi" w:eastAsia="Times New Roman" w:hAnsiTheme="minorHAnsi" w:cstheme="minorHAnsi"/>
          <w:color w:val="auto"/>
          <w:kern w:val="28"/>
          <w:sz w:val="20"/>
          <w:szCs w:val="20"/>
          <w:lang w:val="es-ES_tradnl"/>
        </w:rPr>
      </w:pPr>
    </w:p>
    <w:p w:rsidR="009113B2" w:rsidRPr="00B00E49" w:rsidRDefault="009113B2" w:rsidP="00CA08D0">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w:t>
      </w:r>
      <w:r w:rsidRPr="00920A4F">
        <w:rPr>
          <w:rFonts w:asciiTheme="minorHAnsi" w:eastAsia="Arial Unicode MS" w:hAnsiTheme="minorHAnsi" w:cstheme="minorHAnsi"/>
          <w:iCs/>
          <w:sz w:val="20"/>
          <w:szCs w:val="20"/>
          <w:lang w:val="es-ES_tradnl"/>
        </w:rPr>
        <w:lastRenderedPageBreak/>
        <w:t>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E27457">
      <w:pPr>
        <w:pStyle w:val="Ttulo2"/>
        <w:numPr>
          <w:ilvl w:val="1"/>
          <w:numId w:val="28"/>
        </w:numPr>
        <w:spacing w:before="0"/>
        <w:rPr>
          <w:rFonts w:asciiTheme="minorHAnsi" w:hAnsiTheme="minorHAnsi" w:cstheme="minorHAnsi"/>
          <w:b/>
          <w:sz w:val="20"/>
          <w:szCs w:val="20"/>
        </w:rPr>
      </w:pPr>
      <w:bookmarkStart w:id="19" w:name="_Toc314666520"/>
      <w:r w:rsidRPr="00B00E49">
        <w:rPr>
          <w:rFonts w:asciiTheme="minorHAnsi" w:hAnsiTheme="minorHAnsi" w:cstheme="minorHAnsi"/>
          <w:b/>
          <w:sz w:val="20"/>
          <w:szCs w:val="20"/>
        </w:rPr>
        <w:t>MEDICIÓN Y FORMA DE PAGO</w:t>
      </w:r>
      <w:bookmarkEnd w:id="19"/>
    </w:p>
    <w:p w:rsidR="00CA08D0" w:rsidRDefault="00CA08D0" w:rsidP="00CA08D0"/>
    <w:p w:rsidR="00CA08D0" w:rsidRPr="00CA08D0" w:rsidRDefault="00CA08D0" w:rsidP="00CA08D0">
      <w:pPr>
        <w:spacing w:before="120" w:after="120"/>
        <w:jc w:val="both"/>
        <w:rPr>
          <w:rFonts w:asciiTheme="minorHAnsi" w:hAnsiTheme="minorHAnsi" w:cstheme="minorHAnsi"/>
          <w:sz w:val="20"/>
          <w:szCs w:val="20"/>
        </w:rPr>
      </w:pPr>
      <w:r w:rsidRPr="003F1F12">
        <w:rPr>
          <w:rFonts w:asciiTheme="minorHAnsi" w:hAnsiTheme="minorHAnsi" w:cstheme="minorHAnsi"/>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CA08D0" w:rsidRPr="00CA08D0" w:rsidRDefault="00CA08D0" w:rsidP="00CA08D0"/>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532C9" w:rsidRDefault="00C532C9" w:rsidP="009113B2">
      <w:pPr>
        <w:jc w:val="both"/>
        <w:rPr>
          <w:rFonts w:asciiTheme="minorHAnsi" w:hAnsiTheme="minorHAnsi" w:cstheme="minorHAnsi"/>
          <w:kern w:val="28"/>
          <w:sz w:val="20"/>
          <w:szCs w:val="20"/>
          <w:lang w:val="es-ES_tradnl"/>
        </w:rPr>
      </w:pPr>
    </w:p>
    <w:p w:rsidR="00C532C9" w:rsidRPr="00920A4F" w:rsidRDefault="00C532C9" w:rsidP="00C532C9">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C532C9" w:rsidRDefault="00C532C9" w:rsidP="00C532C9">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C532C9" w:rsidRPr="00920A4F" w:rsidRDefault="00C532C9" w:rsidP="00C532C9">
      <w:pPr>
        <w:jc w:val="both"/>
        <w:rPr>
          <w:rFonts w:asciiTheme="minorHAnsi" w:hAnsiTheme="minorHAnsi" w:cstheme="minorHAnsi"/>
          <w:b/>
          <w:sz w:val="20"/>
          <w:szCs w:val="20"/>
          <w:vertAlign w:val="superscript"/>
        </w:rPr>
      </w:pP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C532C9" w:rsidRPr="00920A4F" w:rsidRDefault="00C532C9" w:rsidP="00C532C9">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532C9" w:rsidRPr="00920A4F" w:rsidRDefault="00C532C9" w:rsidP="00C532C9">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532C9" w:rsidRPr="00920A4F" w:rsidRDefault="00C532C9" w:rsidP="00C532C9">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32C9" w:rsidRPr="00A2314E" w:rsidRDefault="00C532C9" w:rsidP="00C532C9">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32C9" w:rsidRPr="00920A4F" w:rsidRDefault="00C532C9" w:rsidP="00C532C9">
      <w:pPr>
        <w:contextualSpacing/>
        <w:jc w:val="both"/>
        <w:rPr>
          <w:rFonts w:asciiTheme="minorHAnsi" w:hAnsiTheme="minorHAnsi" w:cstheme="minorHAnsi"/>
          <w:kern w:val="28"/>
          <w:sz w:val="20"/>
          <w:szCs w:val="20"/>
        </w:rPr>
      </w:pPr>
    </w:p>
    <w:p w:rsidR="00C532C9"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32C9" w:rsidRDefault="00C532C9" w:rsidP="00C532C9">
      <w:pPr>
        <w:contextualSpacing/>
        <w:jc w:val="both"/>
        <w:rPr>
          <w:rFonts w:asciiTheme="minorHAnsi" w:hAnsiTheme="minorHAnsi" w:cstheme="minorHAnsi"/>
          <w:kern w:val="28"/>
          <w:sz w:val="20"/>
          <w:szCs w:val="20"/>
        </w:rPr>
      </w:pP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532C9" w:rsidRPr="00920A4F"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532C9"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532C9" w:rsidRPr="00D532F3" w:rsidRDefault="00C532C9"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CA08D0"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CA08D0" w:rsidRPr="00CA08D0" w:rsidRDefault="00CA08D0" w:rsidP="00CA08D0">
      <w:pPr>
        <w:contextualSpacing/>
        <w:jc w:val="both"/>
        <w:rPr>
          <w:rFonts w:asciiTheme="minorHAnsi" w:hAnsiTheme="minorHAnsi" w:cstheme="minorHAnsi"/>
          <w:kern w:val="28"/>
          <w:sz w:val="20"/>
          <w:szCs w:val="20"/>
          <w:lang w:val="es-ES_tradnl"/>
        </w:rPr>
      </w:pPr>
      <w:r w:rsidRPr="00CA08D0">
        <w:rPr>
          <w:rFonts w:asciiTheme="minorHAnsi" w:hAnsiTheme="minorHAnsi" w:cstheme="minorHAnsi"/>
          <w:kern w:val="28"/>
          <w:sz w:val="20"/>
          <w:szCs w:val="20"/>
          <w:lang w:val="es-ES_tradnl"/>
        </w:rPr>
        <w:t xml:space="preserve">Los </w:t>
      </w:r>
      <w:proofErr w:type="spellStart"/>
      <w:r w:rsidRPr="00CA08D0">
        <w:rPr>
          <w:rFonts w:asciiTheme="minorHAnsi" w:hAnsiTheme="minorHAnsi" w:cstheme="minorHAnsi"/>
          <w:kern w:val="28"/>
          <w:sz w:val="20"/>
          <w:szCs w:val="20"/>
          <w:lang w:val="es-ES_tradnl"/>
        </w:rPr>
        <w:t>entibamientos</w:t>
      </w:r>
      <w:proofErr w:type="spellEnd"/>
      <w:r w:rsidRPr="00CA08D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CA08D0" w:rsidRPr="00920A4F" w:rsidRDefault="00CA08D0" w:rsidP="00CA08D0">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A08D0" w:rsidRDefault="00CA08D0" w:rsidP="00CA08D0">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CA08D0" w:rsidRDefault="00CA08D0" w:rsidP="00CA08D0">
      <w:pPr>
        <w:contextualSpacing/>
        <w:jc w:val="both"/>
        <w:rPr>
          <w:rFonts w:asciiTheme="minorHAnsi" w:hAnsiTheme="minorHAnsi" w:cstheme="minorHAnsi"/>
          <w:sz w:val="20"/>
          <w:szCs w:val="20"/>
        </w:rPr>
      </w:pPr>
      <w:r>
        <w:rPr>
          <w:rFonts w:asciiTheme="minorHAnsi" w:hAnsiTheme="minorHAnsi" w:cstheme="minorHAnsi"/>
          <w:sz w:val="20"/>
          <w:szCs w:val="20"/>
        </w:rPr>
        <w:lastRenderedPageBreak/>
        <w:t>En los tramos de instalación de tubería paralela a la carretera, dentro el DDV de la ABC, la supervisión y fiscalización designada por YPFB, una vez emitida la orden de proceder, deberá proceder a:</w:t>
      </w:r>
    </w:p>
    <w:p w:rsidR="00CA08D0" w:rsidRDefault="00CA08D0" w:rsidP="00CA08D0">
      <w:pPr>
        <w:contextualSpacing/>
        <w:jc w:val="both"/>
        <w:rPr>
          <w:rFonts w:asciiTheme="minorHAnsi" w:hAnsiTheme="minorHAnsi" w:cstheme="minorHAnsi"/>
          <w:sz w:val="20"/>
          <w:szCs w:val="20"/>
        </w:rPr>
      </w:pPr>
    </w:p>
    <w:p w:rsidR="00CA08D0" w:rsidRDefault="00CA08D0" w:rsidP="00CA08D0">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CA08D0" w:rsidRDefault="00CA08D0" w:rsidP="00CA08D0">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CA08D0" w:rsidRDefault="00CA08D0" w:rsidP="00CA08D0">
      <w:pPr>
        <w:contextualSpacing/>
        <w:jc w:val="both"/>
        <w:rPr>
          <w:rFonts w:asciiTheme="minorHAnsi" w:hAnsiTheme="minorHAnsi" w:cstheme="minorHAnsi"/>
          <w:sz w:val="20"/>
          <w:szCs w:val="20"/>
        </w:rPr>
      </w:pPr>
    </w:p>
    <w:p w:rsidR="00CA08D0" w:rsidRDefault="00CA08D0" w:rsidP="00CA08D0">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CA08D0" w:rsidRDefault="00CA08D0" w:rsidP="00CA08D0">
      <w:pPr>
        <w:contextualSpacing/>
        <w:jc w:val="both"/>
        <w:rPr>
          <w:rFonts w:asciiTheme="minorHAnsi" w:hAnsiTheme="minorHAnsi" w:cstheme="minorHAnsi"/>
          <w:sz w:val="20"/>
          <w:szCs w:val="20"/>
        </w:rPr>
      </w:pPr>
    </w:p>
    <w:p w:rsidR="00CA08D0" w:rsidRPr="00AD5848" w:rsidRDefault="00CA08D0" w:rsidP="00CA08D0">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CA08D0" w:rsidRDefault="00CA08D0" w:rsidP="00CA08D0">
      <w:pPr>
        <w:contextualSpacing/>
        <w:jc w:val="both"/>
        <w:rPr>
          <w:rFonts w:asciiTheme="minorHAnsi" w:hAnsiTheme="minorHAnsi" w:cstheme="minorHAnsi"/>
          <w:sz w:val="20"/>
          <w:szCs w:val="20"/>
        </w:rPr>
      </w:pPr>
    </w:p>
    <w:p w:rsidR="00CA08D0" w:rsidRDefault="00CA08D0" w:rsidP="00CA08D0">
      <w:pPr>
        <w:contextualSpacing/>
        <w:jc w:val="both"/>
        <w:rPr>
          <w:rFonts w:asciiTheme="minorHAnsi" w:hAnsiTheme="minorHAnsi" w:cstheme="minorHAnsi"/>
          <w:sz w:val="20"/>
          <w:szCs w:val="20"/>
        </w:rPr>
      </w:pPr>
    </w:p>
    <w:p w:rsidR="00CA08D0" w:rsidRPr="00757C6E" w:rsidRDefault="00CA08D0" w:rsidP="00CA08D0">
      <w:pPr>
        <w:contextualSpacing/>
        <w:jc w:val="both"/>
        <w:rPr>
          <w:rFonts w:asciiTheme="minorHAnsi" w:hAnsiTheme="minorHAnsi" w:cstheme="minorHAnsi"/>
          <w:sz w:val="20"/>
          <w:szCs w:val="20"/>
        </w:rPr>
      </w:pPr>
      <w:r>
        <w:rPr>
          <w:noProof/>
          <w:lang w:val="es-BO" w:eastAsia="es-BO"/>
        </w:rPr>
        <w:drawing>
          <wp:inline distT="0" distB="0" distL="0" distR="0" wp14:anchorId="4894AB2A" wp14:editId="0A77502A">
            <wp:extent cx="5760000" cy="17557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CA08D0" w:rsidRDefault="00CA08D0" w:rsidP="00CA08D0">
      <w:pPr>
        <w:contextualSpacing/>
        <w:jc w:val="both"/>
        <w:rPr>
          <w:rFonts w:asciiTheme="minorHAnsi" w:hAnsiTheme="minorHAnsi" w:cstheme="minorHAnsi"/>
          <w:sz w:val="20"/>
          <w:szCs w:val="20"/>
        </w:rPr>
      </w:pPr>
    </w:p>
    <w:p w:rsidR="00CA08D0" w:rsidRPr="00AD5848" w:rsidRDefault="00CA08D0" w:rsidP="00CA08D0">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CA08D0" w:rsidRDefault="00CA08D0" w:rsidP="00CA08D0">
      <w:pPr>
        <w:contextualSpacing/>
        <w:jc w:val="both"/>
        <w:rPr>
          <w:rFonts w:asciiTheme="minorHAnsi" w:hAnsiTheme="minorHAnsi" w:cstheme="minorHAnsi"/>
          <w:sz w:val="20"/>
          <w:szCs w:val="20"/>
        </w:rPr>
      </w:pPr>
    </w:p>
    <w:p w:rsidR="00CA08D0" w:rsidRDefault="00CA08D0" w:rsidP="00CA08D0">
      <w:pPr>
        <w:contextualSpacing/>
        <w:jc w:val="both"/>
        <w:rPr>
          <w:rFonts w:asciiTheme="minorHAnsi" w:hAnsiTheme="minorHAnsi" w:cstheme="minorHAnsi"/>
          <w:sz w:val="20"/>
          <w:szCs w:val="20"/>
        </w:rPr>
      </w:pPr>
    </w:p>
    <w:p w:rsidR="00CA08D0" w:rsidRDefault="00CA08D0" w:rsidP="00CA08D0">
      <w:pPr>
        <w:contextualSpacing/>
        <w:jc w:val="both"/>
        <w:rPr>
          <w:rFonts w:asciiTheme="minorHAnsi" w:hAnsiTheme="minorHAnsi" w:cstheme="minorHAnsi"/>
          <w:sz w:val="20"/>
          <w:szCs w:val="20"/>
        </w:rPr>
      </w:pPr>
      <w:r>
        <w:rPr>
          <w:noProof/>
          <w:lang w:val="es-BO" w:eastAsia="es-BO"/>
        </w:rPr>
        <w:lastRenderedPageBreak/>
        <w:drawing>
          <wp:inline distT="0" distB="0" distL="0" distR="0" wp14:anchorId="1E4B0FEF" wp14:editId="40AF11E6">
            <wp:extent cx="5760000" cy="171372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CA08D0" w:rsidRDefault="00CA08D0" w:rsidP="00CA08D0">
      <w:pPr>
        <w:contextualSpacing/>
        <w:jc w:val="both"/>
        <w:rPr>
          <w:rFonts w:asciiTheme="minorHAnsi" w:hAnsiTheme="minorHAnsi" w:cstheme="minorHAnsi"/>
          <w:sz w:val="20"/>
          <w:szCs w:val="20"/>
        </w:rPr>
      </w:pPr>
    </w:p>
    <w:p w:rsidR="00CA08D0" w:rsidRPr="00AD5848" w:rsidRDefault="00CA08D0" w:rsidP="00CA08D0">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CA08D0" w:rsidRDefault="00CA08D0" w:rsidP="00CA08D0">
      <w:pPr>
        <w:contextualSpacing/>
        <w:jc w:val="both"/>
        <w:rPr>
          <w:rFonts w:asciiTheme="minorHAnsi" w:hAnsiTheme="minorHAnsi" w:cstheme="minorHAnsi"/>
          <w:sz w:val="20"/>
          <w:szCs w:val="20"/>
        </w:rPr>
      </w:pPr>
    </w:p>
    <w:p w:rsidR="00CA08D0" w:rsidRDefault="00CA08D0" w:rsidP="00CA08D0">
      <w:pPr>
        <w:contextualSpacing/>
        <w:jc w:val="center"/>
        <w:rPr>
          <w:rFonts w:asciiTheme="minorHAnsi" w:hAnsiTheme="minorHAnsi" w:cstheme="minorHAnsi"/>
          <w:sz w:val="20"/>
          <w:szCs w:val="20"/>
        </w:rPr>
      </w:pPr>
      <w:r>
        <w:rPr>
          <w:noProof/>
          <w:lang w:val="es-BO" w:eastAsia="es-BO"/>
        </w:rPr>
        <w:drawing>
          <wp:inline distT="0" distB="0" distL="0" distR="0" wp14:anchorId="174E88BD" wp14:editId="3AE06884">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CA08D0" w:rsidRPr="00757C6E" w:rsidRDefault="00CA08D0" w:rsidP="00CA08D0">
      <w:pPr>
        <w:contextualSpacing/>
        <w:jc w:val="center"/>
        <w:rPr>
          <w:rFonts w:asciiTheme="minorHAnsi" w:hAnsiTheme="minorHAnsi" w:cstheme="minorHAnsi"/>
          <w:sz w:val="20"/>
          <w:szCs w:val="20"/>
        </w:rPr>
      </w:pP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81736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33.20</w:t>
            </w:r>
            <w:r w:rsidR="00D532F3">
              <w:rPr>
                <w:rFonts w:asciiTheme="minorHAnsi" w:hAnsiTheme="minorHAnsi" w:cstheme="minorHAnsi"/>
                <w:sz w:val="20"/>
                <w:szCs w:val="20"/>
                <w:lang w:val="es-ES_tradnl"/>
              </w:rPr>
              <w:t>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17364"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166</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sidR="00D532F3">
              <w:rPr>
                <w:rFonts w:asciiTheme="minorHAnsi" w:hAnsiTheme="minorHAnsi" w:cstheme="minorHAnsi"/>
                <w:sz w:val="20"/>
                <w:szCs w:val="20"/>
                <w:lang w:val="es-ES_tradnl"/>
              </w:rPr>
              <w:t xml:space="preserve"> </w:t>
            </w:r>
          </w:p>
        </w:tc>
      </w:tr>
      <w:tr w:rsidR="00817364" w:rsidRPr="007C41DB" w:rsidTr="00827604">
        <w:trPr>
          <w:trHeight w:val="250"/>
          <w:jc w:val="center"/>
        </w:trPr>
        <w:tc>
          <w:tcPr>
            <w:tcW w:w="472" w:type="dxa"/>
            <w:shd w:val="clear" w:color="auto" w:fill="auto"/>
            <w:vAlign w:val="center"/>
          </w:tcPr>
          <w:p w:rsidR="00817364" w:rsidRPr="007C41DB" w:rsidRDefault="00817364" w:rsidP="00827604">
            <w:pPr>
              <w:spacing w:before="100" w:beforeAutospacing="1" w:after="100" w:afterAutospacing="1"/>
              <w:jc w:val="both"/>
              <w:rPr>
                <w:rFonts w:asciiTheme="minorHAnsi" w:hAnsiTheme="minorHAnsi" w:cstheme="minorHAnsi"/>
                <w:sz w:val="20"/>
                <w:szCs w:val="20"/>
                <w:lang w:val="es-ES_tradnl"/>
              </w:rPr>
            </w:pPr>
          </w:p>
        </w:tc>
        <w:tc>
          <w:tcPr>
            <w:tcW w:w="2500" w:type="dxa"/>
            <w:shd w:val="clear" w:color="auto" w:fill="auto"/>
            <w:vAlign w:val="center"/>
          </w:tcPr>
          <w:p w:rsidR="00817364" w:rsidRPr="007C41DB" w:rsidRDefault="00817364"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817364" w:rsidRDefault="0081736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5.350,00 </w:t>
            </w:r>
            <w:r w:rsidRPr="007C41DB">
              <w:rPr>
                <w:rFonts w:asciiTheme="minorHAnsi" w:hAnsiTheme="minorHAnsi" w:cstheme="minorHAnsi"/>
                <w:sz w:val="20"/>
                <w:szCs w:val="20"/>
                <w:lang w:val="es-ES_tradnl"/>
              </w:rPr>
              <w:t>[m]</w:t>
            </w:r>
          </w:p>
        </w:tc>
        <w:tc>
          <w:tcPr>
            <w:tcW w:w="3805" w:type="dxa"/>
            <w:shd w:val="clear" w:color="auto" w:fill="auto"/>
            <w:vAlign w:val="center"/>
          </w:tcPr>
          <w:p w:rsidR="00817364" w:rsidRDefault="00817364"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107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817364"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00827604"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827604" w:rsidRPr="007C41DB" w:rsidRDefault="00817364"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3.084</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817364"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257 </w:t>
            </w:r>
            <w:r w:rsidR="00827604" w:rsidRPr="007C41DB">
              <w:rPr>
                <w:rFonts w:asciiTheme="minorHAnsi" w:hAnsiTheme="minorHAnsi" w:cstheme="minorHAnsi"/>
                <w:sz w:val="20"/>
                <w:szCs w:val="20"/>
                <w:lang w:val="es-ES_tradnl"/>
              </w:rPr>
              <w:t>Barras</w:t>
            </w:r>
            <w:r w:rsidR="00827604">
              <w:rPr>
                <w:rFonts w:asciiTheme="minorHAnsi" w:hAnsiTheme="minorHAnsi" w:cstheme="minorHAnsi"/>
                <w:sz w:val="20"/>
                <w:szCs w:val="20"/>
                <w:lang w:val="es-ES_tradnl"/>
              </w:rPr>
              <w:t xml:space="preserve"> de 12 </w:t>
            </w:r>
            <w:r w:rsidR="00827604"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encontrarse fugas durante las pruebas realizadas por YPFB, la empresa </w:t>
      </w:r>
      <w:r w:rsidR="005E0490">
        <w:rPr>
          <w:rFonts w:asciiTheme="minorHAnsi" w:eastAsia="Arial Unicode MS" w:hAnsiTheme="minorHAnsi" w:cstheme="minorHAnsi"/>
          <w:sz w:val="20"/>
          <w:szCs w:val="20"/>
        </w:rPr>
        <w:t xml:space="preserve">contratista </w:t>
      </w:r>
      <w:r w:rsidRPr="007C41DB">
        <w:rPr>
          <w:rFonts w:asciiTheme="minorHAnsi" w:eastAsia="Arial Unicode MS" w:hAnsiTheme="minorHAnsi" w:cstheme="minorHAnsi"/>
          <w:sz w:val="20"/>
          <w:szCs w:val="20"/>
        </w:rPr>
        <w:t>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Durante el carguío y </w:t>
      </w:r>
      <w:proofErr w:type="spellStart"/>
      <w:r w:rsidRPr="007C41DB">
        <w:rPr>
          <w:rFonts w:asciiTheme="minorHAnsi" w:eastAsia="Arial Unicode MS" w:hAnsiTheme="minorHAnsi" w:cstheme="minorHAnsi"/>
          <w:bCs/>
          <w:sz w:val="20"/>
          <w:szCs w:val="20"/>
        </w:rPr>
        <w:t>descarguio</w:t>
      </w:r>
      <w:proofErr w:type="spellEnd"/>
      <w:r w:rsidRPr="007C41DB">
        <w:rPr>
          <w:rFonts w:asciiTheme="minorHAnsi" w:eastAsia="Arial Unicode MS" w:hAnsiTheme="minorHAnsi" w:cstheme="minorHAnsi"/>
          <w:bCs/>
          <w:sz w:val="20"/>
          <w:szCs w:val="20"/>
        </w:rPr>
        <w:t xml:space="preserve">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DN-6</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DN-6</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DN-6</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6</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6</w:t>
            </w:r>
            <w:r w:rsidRPr="00920A4F">
              <w:rPr>
                <w:rFonts w:asciiTheme="minorHAnsi" w:hAnsiTheme="minorHAnsi" w:cstheme="minorHAnsi"/>
                <w:sz w:val="20"/>
                <w:szCs w:val="20"/>
              </w:rPr>
              <w:t xml:space="preserve"> “ PULGADAS</w:t>
            </w:r>
          </w:p>
        </w:tc>
      </w:tr>
    </w:tbl>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532F3" w:rsidRDefault="00D532F3" w:rsidP="00C83BD5">
      <w:pPr>
        <w:widowControl w:val="0"/>
        <w:autoSpaceDE w:val="0"/>
        <w:autoSpaceDN w:val="0"/>
        <w:adjustRightInd w:val="0"/>
        <w:jc w:val="both"/>
        <w:rPr>
          <w:rFonts w:asciiTheme="minorHAnsi" w:hAnsiTheme="minorHAnsi" w:cstheme="minorHAnsi"/>
          <w:sz w:val="20"/>
          <w:szCs w:val="20"/>
        </w:rPr>
      </w:pPr>
    </w:p>
    <w:p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154DD6" w:rsidRDefault="00154DD6"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864"/>
        <w:gridCol w:w="850"/>
        <w:gridCol w:w="1619"/>
        <w:gridCol w:w="1984"/>
      </w:tblGrid>
      <w:tr w:rsidR="00154DD6" w:rsidRPr="006D2679" w:rsidTr="0034209A">
        <w:trPr>
          <w:jc w:val="center"/>
        </w:trPr>
        <w:tc>
          <w:tcPr>
            <w:tcW w:w="392" w:type="dxa"/>
            <w:shd w:val="clear" w:color="auto" w:fill="BDD6EE" w:themeFill="accent1" w:themeFillTint="66"/>
            <w:vAlign w:val="center"/>
          </w:tcPr>
          <w:p w:rsidR="00154DD6" w:rsidRPr="006D2679" w:rsidRDefault="00154DD6" w:rsidP="00B41B85">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2864" w:type="dxa"/>
            <w:shd w:val="clear" w:color="auto" w:fill="BDD6EE" w:themeFill="accent1" w:themeFillTint="66"/>
            <w:vAlign w:val="center"/>
          </w:tcPr>
          <w:p w:rsidR="00154DD6" w:rsidRPr="006D2679" w:rsidRDefault="00154DD6" w:rsidP="00B41B85">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850" w:type="dxa"/>
            <w:shd w:val="clear" w:color="auto" w:fill="BDD6EE" w:themeFill="accent1" w:themeFillTint="66"/>
            <w:vAlign w:val="center"/>
          </w:tcPr>
          <w:p w:rsidR="00154DD6" w:rsidRPr="006D2679" w:rsidRDefault="00154DD6" w:rsidP="00B41B85">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619" w:type="dxa"/>
            <w:shd w:val="clear" w:color="auto" w:fill="BDD6EE" w:themeFill="accent1" w:themeFillTint="66"/>
            <w:vAlign w:val="center"/>
          </w:tcPr>
          <w:p w:rsidR="00154DD6" w:rsidRPr="006D2679" w:rsidRDefault="00154DD6" w:rsidP="00B41B85">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DD6EE" w:themeFill="accent1" w:themeFillTint="66"/>
            <w:vAlign w:val="center"/>
          </w:tcPr>
          <w:p w:rsidR="00154DD6" w:rsidRPr="006D2679" w:rsidRDefault="00154DD6" w:rsidP="00B41B85">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34209A" w:rsidRPr="006D2679" w:rsidTr="0034209A">
        <w:trPr>
          <w:jc w:val="center"/>
        </w:trPr>
        <w:tc>
          <w:tcPr>
            <w:tcW w:w="392" w:type="dxa"/>
            <w:shd w:val="clear" w:color="auto" w:fill="auto"/>
            <w:vAlign w:val="center"/>
          </w:tcPr>
          <w:p w:rsidR="0034209A" w:rsidRPr="006D2679" w:rsidRDefault="0034209A" w:rsidP="0034209A">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2864" w:type="dxa"/>
            <w:shd w:val="clear" w:color="auto" w:fill="auto"/>
            <w:vAlign w:val="center"/>
          </w:tcPr>
          <w:p w:rsidR="0034209A" w:rsidRPr="007C41DB" w:rsidRDefault="0034209A" w:rsidP="0034209A">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850"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619" w:type="dxa"/>
            <w:shd w:val="clear" w:color="auto" w:fill="auto"/>
            <w:vAlign w:val="center"/>
          </w:tcPr>
          <w:p w:rsidR="0034209A" w:rsidRPr="007C41DB" w:rsidRDefault="0034209A" w:rsidP="0034209A">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33.200,00 </w:t>
            </w:r>
            <w:r w:rsidRPr="007C41DB">
              <w:rPr>
                <w:rFonts w:asciiTheme="minorHAnsi" w:hAnsiTheme="minorHAnsi" w:cstheme="minorHAnsi"/>
                <w:sz w:val="20"/>
                <w:szCs w:val="20"/>
                <w:lang w:val="es-ES_tradnl"/>
              </w:rPr>
              <w:t>[m]</w:t>
            </w:r>
          </w:p>
        </w:tc>
        <w:tc>
          <w:tcPr>
            <w:tcW w:w="1984"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Rollos</w:t>
            </w:r>
          </w:p>
        </w:tc>
      </w:tr>
      <w:tr w:rsidR="0034209A" w:rsidRPr="006D2679" w:rsidTr="0034209A">
        <w:trPr>
          <w:jc w:val="center"/>
        </w:trPr>
        <w:tc>
          <w:tcPr>
            <w:tcW w:w="392" w:type="dxa"/>
            <w:shd w:val="clear" w:color="auto" w:fill="auto"/>
            <w:vAlign w:val="center"/>
          </w:tcPr>
          <w:p w:rsidR="0034209A" w:rsidRPr="006D2679" w:rsidRDefault="0034209A" w:rsidP="0034209A">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2864" w:type="dxa"/>
            <w:shd w:val="clear" w:color="auto" w:fill="auto"/>
            <w:vAlign w:val="center"/>
          </w:tcPr>
          <w:p w:rsidR="0034209A" w:rsidRPr="007C41DB" w:rsidRDefault="0034209A" w:rsidP="0034209A">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850"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619" w:type="dxa"/>
            <w:shd w:val="clear" w:color="auto" w:fill="auto"/>
            <w:vAlign w:val="center"/>
          </w:tcPr>
          <w:p w:rsidR="0034209A" w:rsidRDefault="0034209A" w:rsidP="0034209A">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5.350,00 </w:t>
            </w:r>
            <w:r w:rsidRPr="007C41DB">
              <w:rPr>
                <w:rFonts w:asciiTheme="minorHAnsi" w:hAnsiTheme="minorHAnsi" w:cstheme="minorHAnsi"/>
                <w:sz w:val="20"/>
                <w:szCs w:val="20"/>
                <w:lang w:val="es-ES_tradnl"/>
              </w:rPr>
              <w:t>[m]</w:t>
            </w:r>
          </w:p>
        </w:tc>
        <w:tc>
          <w:tcPr>
            <w:tcW w:w="1984"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Rollos</w:t>
            </w:r>
          </w:p>
        </w:tc>
      </w:tr>
      <w:tr w:rsidR="0034209A" w:rsidRPr="006D2679" w:rsidTr="0034209A">
        <w:trPr>
          <w:jc w:val="center"/>
        </w:trPr>
        <w:tc>
          <w:tcPr>
            <w:tcW w:w="392" w:type="dxa"/>
            <w:shd w:val="clear" w:color="auto" w:fill="auto"/>
            <w:vAlign w:val="center"/>
          </w:tcPr>
          <w:p w:rsidR="0034209A" w:rsidRDefault="0034209A" w:rsidP="0034209A">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2864" w:type="dxa"/>
            <w:shd w:val="clear" w:color="auto" w:fill="auto"/>
            <w:vAlign w:val="center"/>
          </w:tcPr>
          <w:p w:rsidR="0034209A" w:rsidRPr="007C41DB" w:rsidRDefault="0034209A" w:rsidP="0034209A">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7C41DB">
              <w:rPr>
                <w:rFonts w:asciiTheme="minorHAnsi" w:hAnsiTheme="minorHAnsi" w:cstheme="minorHAnsi"/>
                <w:sz w:val="20"/>
                <w:szCs w:val="20"/>
                <w:lang w:val="es-ES_tradnl"/>
              </w:rPr>
              <w:t xml:space="preserve"> MM</w:t>
            </w:r>
          </w:p>
        </w:tc>
        <w:tc>
          <w:tcPr>
            <w:tcW w:w="850"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619" w:type="dxa"/>
            <w:shd w:val="clear" w:color="auto" w:fill="auto"/>
            <w:vAlign w:val="center"/>
          </w:tcPr>
          <w:p w:rsidR="0034209A" w:rsidRPr="007C41DB" w:rsidRDefault="0034209A" w:rsidP="0034209A">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3.084,00 </w:t>
            </w:r>
            <w:r w:rsidRPr="007C41DB">
              <w:rPr>
                <w:rFonts w:asciiTheme="minorHAnsi" w:hAnsiTheme="minorHAnsi" w:cstheme="minorHAnsi"/>
                <w:sz w:val="20"/>
                <w:szCs w:val="20"/>
                <w:lang w:val="es-ES_tradnl"/>
              </w:rPr>
              <w:t>[m]</w:t>
            </w:r>
          </w:p>
        </w:tc>
        <w:tc>
          <w:tcPr>
            <w:tcW w:w="1984" w:type="dxa"/>
            <w:shd w:val="clear" w:color="auto" w:fill="auto"/>
            <w:vAlign w:val="center"/>
          </w:tcPr>
          <w:p w:rsidR="0034209A" w:rsidRPr="006D2679" w:rsidRDefault="0034209A" w:rsidP="0034209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Barras</w:t>
            </w:r>
          </w:p>
        </w:tc>
      </w:tr>
    </w:tbl>
    <w:p w:rsidR="00154DD6" w:rsidRPr="00920A4F" w:rsidRDefault="00154DD6"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6F70B1" w:rsidP="009113B2">
      <w:pPr>
        <w:spacing w:before="100" w:beforeAutospacing="1" w:after="100" w:afterAutospacing="1"/>
        <w:jc w:val="both"/>
        <w:rPr>
          <w:rFonts w:asciiTheme="minorHAnsi" w:hAnsiTheme="minorHAnsi" w:cstheme="minorHAnsi"/>
          <w:sz w:val="20"/>
          <w:szCs w:val="20"/>
        </w:rPr>
      </w:pPr>
      <w:r w:rsidRPr="006F70B1">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r w:rsidR="009113B2" w:rsidRPr="00920A4F">
        <w:rPr>
          <w:rFonts w:asciiTheme="minorHAnsi" w:hAnsiTheme="minorHAnsi" w:cstheme="minorHAnsi"/>
          <w:sz w:val="20"/>
          <w:szCs w:val="20"/>
        </w:rPr>
        <w:t xml:space="preserve"> </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6F70B1" w:rsidRPr="006F70B1" w:rsidRDefault="006F70B1" w:rsidP="006F70B1"/>
    <w:p w:rsidR="006F70B1" w:rsidRPr="006F70B1" w:rsidRDefault="006F70B1" w:rsidP="006F70B1">
      <w:pPr>
        <w:jc w:val="both"/>
        <w:rPr>
          <w:rFonts w:asciiTheme="minorHAnsi" w:hAnsiTheme="minorHAnsi" w:cstheme="minorHAnsi"/>
          <w:sz w:val="20"/>
          <w:szCs w:val="20"/>
        </w:rPr>
      </w:pPr>
      <w:r w:rsidRPr="006F70B1">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F70B1" w:rsidRPr="006F70B1" w:rsidRDefault="006F70B1" w:rsidP="006F70B1">
      <w:pPr>
        <w:jc w:val="both"/>
        <w:rPr>
          <w:rFonts w:asciiTheme="minorHAnsi" w:hAnsiTheme="minorHAnsi" w:cstheme="minorHAnsi"/>
          <w:sz w:val="20"/>
          <w:szCs w:val="20"/>
        </w:rPr>
      </w:pPr>
      <w:r w:rsidRPr="006F70B1">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6F70B1" w:rsidRPr="006F70B1" w:rsidRDefault="006F70B1" w:rsidP="006F70B1">
      <w:pPr>
        <w:jc w:val="both"/>
        <w:rPr>
          <w:rFonts w:asciiTheme="minorHAnsi" w:hAnsiTheme="minorHAnsi" w:cstheme="minorHAnsi"/>
          <w:sz w:val="20"/>
          <w:szCs w:val="20"/>
        </w:rPr>
      </w:pPr>
      <w:r w:rsidRPr="006F70B1">
        <w:rPr>
          <w:rFonts w:asciiTheme="minorHAnsi" w:hAnsiTheme="minorHAnsi" w:cstheme="minorHAnsi"/>
          <w:sz w:val="20"/>
          <w:szCs w:val="20"/>
        </w:rPr>
        <w:t>Las abrazaderas de sujeción y los espárragos para la sujeción de la tubería y el tubo guía serán provistos por el CONTRATISTA. El material aislante de PVC y la campana para la válvula serán provistos por YPFB.</w:t>
      </w:r>
    </w:p>
    <w:p w:rsidR="006F70B1" w:rsidRPr="006F70B1" w:rsidRDefault="006F70B1" w:rsidP="006F70B1">
      <w:pPr>
        <w:jc w:val="both"/>
        <w:rPr>
          <w:rFonts w:asciiTheme="minorHAnsi" w:hAnsiTheme="minorHAnsi" w:cstheme="minorHAnsi"/>
          <w:sz w:val="20"/>
          <w:szCs w:val="20"/>
        </w:rPr>
      </w:pPr>
    </w:p>
    <w:p w:rsidR="006F70B1" w:rsidRPr="006F70B1" w:rsidRDefault="006F70B1" w:rsidP="006F70B1">
      <w:pPr>
        <w:jc w:val="both"/>
        <w:rPr>
          <w:rFonts w:asciiTheme="minorHAnsi" w:hAnsiTheme="minorHAnsi" w:cstheme="minorHAnsi"/>
          <w:sz w:val="20"/>
          <w:szCs w:val="20"/>
        </w:rPr>
      </w:pPr>
      <w:r w:rsidRPr="006F70B1">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6F70B1" w:rsidRPr="006F70B1" w:rsidRDefault="006F70B1" w:rsidP="006F70B1">
      <w:pPr>
        <w:jc w:val="both"/>
        <w:rPr>
          <w:rFonts w:asciiTheme="minorHAnsi" w:hAnsiTheme="minorHAnsi" w:cstheme="minorHAnsi"/>
          <w:sz w:val="20"/>
          <w:szCs w:val="20"/>
        </w:rPr>
      </w:pPr>
    </w:p>
    <w:p w:rsidR="00B30E0F" w:rsidRDefault="006F70B1" w:rsidP="006F70B1">
      <w:pPr>
        <w:jc w:val="both"/>
        <w:rPr>
          <w:rFonts w:asciiTheme="minorHAnsi" w:hAnsiTheme="minorHAnsi" w:cstheme="minorHAnsi"/>
          <w:sz w:val="20"/>
          <w:szCs w:val="20"/>
        </w:rPr>
      </w:pPr>
      <w:r w:rsidRPr="006F70B1">
        <w:rPr>
          <w:rFonts w:asciiTheme="minorHAnsi" w:hAnsiTheme="minorHAnsi" w:cstheme="minorHAnsi"/>
          <w:sz w:val="20"/>
          <w:szCs w:val="20"/>
        </w:rPr>
        <w:t>El tipo de cámara podrá ser ajustado al tipo de válvula, según aprobación del Supervisor de Obra.</w:t>
      </w:r>
    </w:p>
    <w:p w:rsidR="006F70B1" w:rsidRPr="00920A4F" w:rsidRDefault="006F70B1" w:rsidP="006F70B1">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9</w:t>
      </w:r>
      <w:r w:rsidRPr="00920A4F">
        <w:rPr>
          <w:rFonts w:asciiTheme="minorHAnsi" w:hAnsiTheme="minorHAnsi" w:cstheme="minorHAnsi"/>
          <w:b/>
          <w:sz w:val="20"/>
          <w:szCs w:val="20"/>
        </w:rPr>
        <w:t xml:space="preserve">0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6F70B1" w:rsidRPr="006F70B1" w:rsidRDefault="006F70B1" w:rsidP="006F70B1">
      <w:pPr>
        <w:spacing w:before="100" w:beforeAutospacing="1" w:after="100" w:afterAutospacing="1"/>
        <w:jc w:val="both"/>
        <w:rPr>
          <w:rFonts w:asciiTheme="minorHAnsi" w:hAnsiTheme="minorHAnsi" w:cstheme="minorHAnsi"/>
          <w:sz w:val="20"/>
          <w:szCs w:val="20"/>
        </w:rPr>
      </w:pPr>
      <w:r w:rsidRPr="006F70B1">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46708D" w:rsidRPr="0046708D" w:rsidRDefault="0046708D" w:rsidP="0046708D"/>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46708D" w:rsidRPr="0046708D" w:rsidRDefault="0046708D" w:rsidP="0046708D">
      <w:pPr>
        <w:jc w:val="both"/>
        <w:rPr>
          <w:rFonts w:asciiTheme="minorHAnsi" w:hAnsiTheme="minorHAnsi" w:cstheme="minorHAnsi"/>
          <w:sz w:val="20"/>
          <w:szCs w:val="20"/>
        </w:rPr>
      </w:pP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46708D" w:rsidRPr="0046708D" w:rsidRDefault="0046708D" w:rsidP="0046708D">
      <w:pPr>
        <w:jc w:val="both"/>
        <w:rPr>
          <w:rFonts w:asciiTheme="minorHAnsi" w:hAnsiTheme="minorHAnsi" w:cstheme="minorHAnsi"/>
          <w:sz w:val="20"/>
          <w:szCs w:val="20"/>
        </w:rPr>
      </w:pPr>
    </w:p>
    <w:p w:rsidR="00BB6198"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El tipo de cámara podrá ser ajustado al tipo de válvula, según aprobación del Supervisor de Obra.</w:t>
      </w:r>
    </w:p>
    <w:p w:rsidR="0046708D" w:rsidRPr="00920A4F" w:rsidRDefault="0046708D" w:rsidP="0046708D">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MEDICIÓN Y FORMA DE PAGO.</w:t>
      </w:r>
    </w:p>
    <w:p w:rsidR="00BB6198" w:rsidRPr="00920A4F"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w:t>
      </w:r>
      <w:r w:rsidR="006C2693">
        <w:rPr>
          <w:rFonts w:asciiTheme="minorHAnsi" w:hAnsiTheme="minorHAnsi" w:cstheme="minorHAnsi"/>
          <w:b/>
          <w:sz w:val="20"/>
          <w:szCs w:val="20"/>
        </w:rPr>
        <w:t>ACIÓN PARA VÁLVULA DE P.E. Ø 110</w:t>
      </w:r>
      <w:r w:rsidRPr="00920A4F">
        <w:rPr>
          <w:rFonts w:asciiTheme="minorHAnsi" w:hAnsiTheme="minorHAnsi" w:cstheme="minorHAnsi"/>
          <w:b/>
          <w:sz w:val="20"/>
          <w:szCs w:val="20"/>
        </w:rPr>
        <w:t xml:space="preserve">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6F70B1" w:rsidRPr="006F70B1" w:rsidRDefault="006F70B1" w:rsidP="006F70B1">
      <w:pPr>
        <w:spacing w:before="100" w:beforeAutospacing="1" w:after="100" w:afterAutospacing="1"/>
        <w:jc w:val="both"/>
        <w:rPr>
          <w:rFonts w:asciiTheme="minorHAnsi" w:hAnsiTheme="minorHAnsi" w:cstheme="minorHAnsi"/>
          <w:sz w:val="20"/>
          <w:szCs w:val="20"/>
        </w:rPr>
      </w:pPr>
      <w:r w:rsidRPr="006F70B1">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46708D" w:rsidRPr="0046708D" w:rsidRDefault="0046708D" w:rsidP="0046708D"/>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46708D" w:rsidRPr="0046708D" w:rsidRDefault="0046708D" w:rsidP="0046708D">
      <w:pPr>
        <w:jc w:val="both"/>
        <w:rPr>
          <w:rFonts w:asciiTheme="minorHAnsi" w:hAnsiTheme="minorHAnsi" w:cstheme="minorHAnsi"/>
          <w:sz w:val="20"/>
          <w:szCs w:val="20"/>
        </w:rPr>
      </w:pPr>
    </w:p>
    <w:p w:rsidR="0046708D" w:rsidRPr="0046708D" w:rsidRDefault="0046708D" w:rsidP="0046708D">
      <w:pPr>
        <w:jc w:val="both"/>
        <w:rPr>
          <w:rFonts w:asciiTheme="minorHAnsi" w:hAnsiTheme="minorHAnsi" w:cstheme="minorHAnsi"/>
          <w:sz w:val="20"/>
          <w:szCs w:val="20"/>
        </w:rPr>
      </w:pPr>
      <w:r w:rsidRPr="0046708D">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46708D" w:rsidRPr="0046708D" w:rsidRDefault="0046708D" w:rsidP="0046708D">
      <w:pPr>
        <w:jc w:val="both"/>
        <w:rPr>
          <w:rFonts w:asciiTheme="minorHAnsi" w:hAnsiTheme="minorHAnsi" w:cstheme="minorHAnsi"/>
          <w:sz w:val="20"/>
          <w:szCs w:val="20"/>
        </w:rPr>
      </w:pPr>
    </w:p>
    <w:p w:rsidR="00CD61D4" w:rsidRPr="00E53F1A" w:rsidRDefault="0046708D" w:rsidP="0046708D">
      <w:pPr>
        <w:jc w:val="both"/>
        <w:rPr>
          <w:rFonts w:asciiTheme="minorHAnsi" w:hAnsiTheme="minorHAnsi" w:cstheme="minorHAnsi"/>
          <w:b/>
          <w:sz w:val="20"/>
          <w:szCs w:val="20"/>
        </w:rPr>
      </w:pPr>
      <w:r w:rsidRPr="0046708D">
        <w:rPr>
          <w:rFonts w:asciiTheme="minorHAnsi" w:hAnsiTheme="minorHAnsi" w:cstheme="minorHAnsi"/>
          <w:sz w:val="20"/>
          <w:szCs w:val="20"/>
        </w:rPr>
        <w:t>El tipo de cámara podrá ser ajustado al tipo de válvula, según aprobación del Supervisor de Obra.</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5E0490"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lastRenderedPageBreak/>
        <w:t>La empresa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46708D" w:rsidRPr="00920A4F" w:rsidRDefault="0046708D"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46708D" w:rsidRPr="0046708D" w:rsidRDefault="0046708D" w:rsidP="0046708D"/>
    <w:p w:rsidR="0046708D" w:rsidRPr="00920A4F" w:rsidRDefault="0046708D" w:rsidP="0046708D">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46708D" w:rsidRPr="00920A4F" w:rsidRDefault="0046708D" w:rsidP="0046708D">
      <w:pPr>
        <w:pStyle w:val="Estilo1"/>
        <w:spacing w:line="276" w:lineRule="auto"/>
        <w:rPr>
          <w:rFonts w:asciiTheme="minorHAnsi" w:eastAsia="Times New Roman" w:hAnsiTheme="minorHAnsi" w:cstheme="minorHAnsi"/>
          <w:b w:val="0"/>
          <w:sz w:val="20"/>
          <w:szCs w:val="20"/>
          <w:lang w:val="es-ES"/>
        </w:rPr>
      </w:pPr>
    </w:p>
    <w:p w:rsidR="0046708D" w:rsidRPr="00AC50EA" w:rsidRDefault="0046708D" w:rsidP="0046708D">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w:t>
      </w:r>
      <w:r>
        <w:rPr>
          <w:rFonts w:asciiTheme="minorHAnsi" w:eastAsia="Times New Roman" w:hAnsiTheme="minorHAnsi" w:cstheme="minorHAnsi"/>
          <w:b w:val="0"/>
          <w:sz w:val="20"/>
          <w:szCs w:val="20"/>
          <w:lang w:val="es-ES"/>
        </w:rPr>
        <w:t>o</w:t>
      </w:r>
      <w:r w:rsidRPr="00920A4F">
        <w:rPr>
          <w:rFonts w:asciiTheme="minorHAnsi" w:hAnsiTheme="minorHAnsi" w:cstheme="minorHAnsi"/>
          <w:sz w:val="20"/>
          <w:szCs w:val="20"/>
        </w:rPr>
        <w:t>:</w:t>
      </w:r>
    </w:p>
    <w:p w:rsidR="0046708D" w:rsidRPr="00920A4F" w:rsidRDefault="0046708D" w:rsidP="0046708D">
      <w:pPr>
        <w:jc w:val="both"/>
        <w:rPr>
          <w:rFonts w:asciiTheme="minorHAnsi" w:hAnsiTheme="minorHAnsi" w:cstheme="minorHAnsi"/>
          <w:sz w:val="20"/>
          <w:szCs w:val="20"/>
        </w:rPr>
      </w:pPr>
    </w:p>
    <w:p w:rsidR="0046708D" w:rsidRPr="00920A4F" w:rsidRDefault="0046708D" w:rsidP="0046708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46708D" w:rsidRPr="006D2679" w:rsidRDefault="0046708D" w:rsidP="0046708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46708D" w:rsidRPr="006D2679" w:rsidRDefault="0046708D" w:rsidP="0046708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46708D" w:rsidRDefault="0046708D" w:rsidP="0046708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46708D" w:rsidRDefault="0046708D" w:rsidP="0046708D">
      <w:pPr>
        <w:spacing w:line="276" w:lineRule="auto"/>
        <w:ind w:left="2160"/>
        <w:jc w:val="both"/>
        <w:rPr>
          <w:rFonts w:asciiTheme="minorHAnsi" w:hAnsiTheme="minorHAnsi" w:cstheme="minorHAnsi"/>
          <w:sz w:val="20"/>
          <w:szCs w:val="20"/>
        </w:rPr>
      </w:pPr>
    </w:p>
    <w:p w:rsidR="0046708D" w:rsidRPr="00920A4F" w:rsidRDefault="0046708D" w:rsidP="0046708D">
      <w:pPr>
        <w:spacing w:line="276" w:lineRule="auto"/>
        <w:ind w:left="2160"/>
        <w:jc w:val="both"/>
        <w:rPr>
          <w:rFonts w:asciiTheme="minorHAnsi" w:hAnsiTheme="minorHAnsi" w:cstheme="minorHAnsi"/>
          <w:sz w:val="20"/>
          <w:szCs w:val="20"/>
        </w:rPr>
      </w:pPr>
    </w:p>
    <w:p w:rsidR="0046708D" w:rsidRDefault="0046708D" w:rsidP="0046708D">
      <w:pPr>
        <w:pStyle w:val="Prrafodelista"/>
        <w:tabs>
          <w:tab w:val="center" w:pos="4779"/>
          <w:tab w:val="left" w:pos="6436"/>
        </w:tabs>
        <w:ind w:left="720"/>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sidRPr="00036608">
        <w:rPr>
          <w:rFonts w:asciiTheme="minorHAnsi" w:eastAsia="Arial Unicode MS" w:hAnsiTheme="minorHAnsi" w:cstheme="minorHAnsi"/>
          <w:b/>
          <w:bCs/>
          <w:sz w:val="20"/>
          <w:szCs w:val="20"/>
        </w:rPr>
        <w:t>GRAFICO 1 (Dimensiones)</w:t>
      </w:r>
      <w:r>
        <w:rPr>
          <w:rFonts w:asciiTheme="minorHAnsi" w:eastAsia="Arial Unicode MS" w:hAnsiTheme="minorHAnsi" w:cstheme="minorHAnsi"/>
          <w:b/>
          <w:bCs/>
          <w:sz w:val="20"/>
          <w:szCs w:val="20"/>
        </w:rPr>
        <w:tab/>
      </w:r>
    </w:p>
    <w:p w:rsidR="0046708D" w:rsidRDefault="0046708D" w:rsidP="0046708D">
      <w:pPr>
        <w:pStyle w:val="Prrafodelista"/>
        <w:tabs>
          <w:tab w:val="center" w:pos="4779"/>
          <w:tab w:val="left" w:pos="6436"/>
        </w:tabs>
        <w:ind w:left="720"/>
        <w:rPr>
          <w:rFonts w:asciiTheme="minorHAnsi" w:eastAsia="Arial Unicode MS" w:hAnsiTheme="minorHAnsi" w:cstheme="minorHAnsi"/>
          <w:b/>
          <w:bCs/>
          <w:sz w:val="20"/>
          <w:szCs w:val="20"/>
        </w:rPr>
      </w:pPr>
    </w:p>
    <w:p w:rsidR="0046708D" w:rsidRPr="00036608" w:rsidRDefault="0046708D" w:rsidP="0046708D">
      <w:pPr>
        <w:pStyle w:val="Prrafodelista"/>
        <w:tabs>
          <w:tab w:val="center" w:pos="4779"/>
          <w:tab w:val="left" w:pos="6436"/>
        </w:tabs>
        <w:ind w:left="720"/>
        <w:rPr>
          <w:rFonts w:asciiTheme="minorHAnsi" w:eastAsia="Arial Unicode MS" w:hAnsiTheme="minorHAnsi" w:cstheme="minorHAnsi"/>
          <w:b/>
          <w:bCs/>
          <w:sz w:val="20"/>
          <w:szCs w:val="20"/>
        </w:rPr>
      </w:pPr>
    </w:p>
    <w:p w:rsidR="0046708D" w:rsidRPr="00036608" w:rsidRDefault="0046708D" w:rsidP="0046708D">
      <w:pPr>
        <w:tabs>
          <w:tab w:val="left" w:pos="3960"/>
        </w:tabs>
        <w:ind w:left="360"/>
        <w:rPr>
          <w:rFonts w:asciiTheme="minorHAnsi" w:hAnsiTheme="minorHAnsi" w:cstheme="minorHAnsi"/>
          <w:b/>
          <w:noProof/>
          <w:sz w:val="20"/>
          <w:szCs w:val="20"/>
          <w:lang w:val="es-BO" w:eastAsia="es-BO"/>
        </w:rPr>
      </w:pPr>
      <w:r w:rsidRPr="00AC50EA">
        <w:rPr>
          <w:rFonts w:asciiTheme="minorHAnsi" w:hAnsiTheme="minorHAnsi" w:cstheme="minorHAnsi"/>
          <w:b/>
          <w:noProof/>
          <w:sz w:val="20"/>
          <w:szCs w:val="20"/>
          <w:lang w:val="es-BO" w:eastAsia="es-BO"/>
        </w:rPr>
        <w:drawing>
          <wp:anchor distT="0" distB="0" distL="114300" distR="114300" simplePos="0" relativeHeight="251674624" behindDoc="0" locked="0" layoutInCell="1" allowOverlap="1" wp14:anchorId="4436B92B" wp14:editId="026A7EF7">
            <wp:simplePos x="0" y="0"/>
            <wp:positionH relativeFrom="column">
              <wp:posOffset>1368688</wp:posOffset>
            </wp:positionH>
            <wp:positionV relativeFrom="paragraph">
              <wp:posOffset>15793</wp:posOffset>
            </wp:positionV>
            <wp:extent cx="3199210" cy="1800000"/>
            <wp:effectExtent l="0" t="0" r="1270" b="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608">
        <w:rPr>
          <w:rFonts w:asciiTheme="minorHAnsi" w:hAnsiTheme="minorHAnsi" w:cstheme="minorHAnsi"/>
          <w:b/>
          <w:noProof/>
          <w:sz w:val="20"/>
          <w:szCs w:val="20"/>
          <w:lang w:val="es-BO" w:eastAsia="es-BO"/>
        </w:rPr>
        <w:t xml:space="preserve">                                 </w:t>
      </w:r>
      <w:r w:rsidRPr="006D2679">
        <w:rPr>
          <w:noProof/>
          <w:lang w:val="es-BO" w:eastAsia="es-BO"/>
        </w:rPr>
        <mc:AlternateContent>
          <mc:Choice Requires="wps">
            <w:drawing>
              <wp:anchor distT="0" distB="0" distL="114300" distR="114300" simplePos="0" relativeHeight="251672576" behindDoc="0" locked="0" layoutInCell="1" allowOverlap="1" wp14:anchorId="4A958320" wp14:editId="64D441B6">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B9FB5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46708D" w:rsidRPr="00036608" w:rsidRDefault="0046708D" w:rsidP="0046708D">
      <w:pPr>
        <w:tabs>
          <w:tab w:val="left" w:pos="3960"/>
        </w:tabs>
        <w:ind w:left="360"/>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r w:rsidRPr="006D2679">
        <w:rPr>
          <w:noProof/>
          <w:lang w:val="es-BO" w:eastAsia="es-BO"/>
        </w:rPr>
        <mc:AlternateContent>
          <mc:Choice Requires="wps">
            <w:drawing>
              <wp:anchor distT="0" distB="0" distL="114300" distR="114300" simplePos="0" relativeHeight="251673600" behindDoc="0" locked="0" layoutInCell="1" allowOverlap="1" wp14:anchorId="3DE9C0DA" wp14:editId="4B984DF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E0490" w:rsidRPr="00723B04" w:rsidRDefault="005E0490" w:rsidP="0046708D">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E9C0DA"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5E0490" w:rsidRPr="00723B04" w:rsidRDefault="005E0490" w:rsidP="0046708D">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noProof/>
          <w:sz w:val="20"/>
          <w:szCs w:val="20"/>
          <w:lang w:val="es-BO" w:eastAsia="es-BO"/>
        </w:rPr>
      </w:pPr>
    </w:p>
    <w:p w:rsidR="0046708D" w:rsidRPr="00036608" w:rsidRDefault="0046708D" w:rsidP="0046708D">
      <w:pPr>
        <w:tabs>
          <w:tab w:val="left" w:pos="3960"/>
        </w:tabs>
        <w:rPr>
          <w:rFonts w:asciiTheme="minorHAnsi" w:hAnsiTheme="minorHAnsi" w:cstheme="minorHAnsi"/>
          <w:b/>
          <w:sz w:val="20"/>
          <w:szCs w:val="20"/>
        </w:rPr>
      </w:pPr>
    </w:p>
    <w:p w:rsidR="0046708D" w:rsidRPr="00036608" w:rsidRDefault="0046708D" w:rsidP="0046708D">
      <w:pPr>
        <w:jc w:val="both"/>
        <w:rPr>
          <w:rFonts w:asciiTheme="minorHAnsi" w:hAnsiTheme="minorHAnsi" w:cstheme="minorHAnsi"/>
          <w:b/>
          <w:sz w:val="20"/>
          <w:szCs w:val="20"/>
        </w:rPr>
      </w:pPr>
      <w:r w:rsidRPr="006D2679">
        <w:rPr>
          <w:noProof/>
          <w:lang w:val="es-BO" w:eastAsia="es-BO"/>
        </w:rPr>
        <mc:AlternateContent>
          <mc:Choice Requires="wps">
            <w:drawing>
              <wp:anchor distT="0" distB="0" distL="114300" distR="114300" simplePos="0" relativeHeight="251671552" behindDoc="0" locked="0" layoutInCell="1" allowOverlap="1" wp14:anchorId="2CF34C8E" wp14:editId="0CCC9EE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D7715"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46708D" w:rsidRPr="00036608" w:rsidRDefault="0046708D" w:rsidP="0046708D">
      <w:pPr>
        <w:pStyle w:val="Prrafodelista"/>
        <w:ind w:left="720"/>
        <w:jc w:val="center"/>
        <w:rPr>
          <w:rFonts w:asciiTheme="minorHAnsi" w:hAnsiTheme="minorHAnsi" w:cstheme="minorHAnsi"/>
          <w:b/>
          <w:sz w:val="20"/>
          <w:szCs w:val="20"/>
        </w:rPr>
      </w:pPr>
      <w:r w:rsidRPr="00036608">
        <w:rPr>
          <w:rFonts w:asciiTheme="minorHAnsi" w:hAnsiTheme="minorHAnsi" w:cstheme="minorHAnsi"/>
          <w:b/>
          <w:sz w:val="20"/>
          <w:szCs w:val="20"/>
        </w:rPr>
        <w:t>500 metros</w:t>
      </w:r>
    </w:p>
    <w:p w:rsidR="0046708D" w:rsidRPr="00036608" w:rsidRDefault="0046708D" w:rsidP="0046708D">
      <w:pPr>
        <w:ind w:left="360"/>
        <w:jc w:val="both"/>
        <w:rPr>
          <w:rFonts w:asciiTheme="minorHAnsi" w:hAnsiTheme="minorHAnsi" w:cstheme="minorHAnsi"/>
          <w:sz w:val="20"/>
          <w:szCs w:val="20"/>
        </w:rPr>
      </w:pPr>
    </w:p>
    <w:p w:rsidR="0046708D" w:rsidRPr="00036608" w:rsidRDefault="0046708D" w:rsidP="0046708D">
      <w:pPr>
        <w:widowControl w:val="0"/>
        <w:autoSpaceDE w:val="0"/>
        <w:autoSpaceDN w:val="0"/>
        <w:adjustRightInd w:val="0"/>
        <w:jc w:val="both"/>
        <w:rPr>
          <w:rFonts w:asciiTheme="minorHAnsi" w:hAnsiTheme="minorHAnsi" w:cstheme="minorHAnsi"/>
          <w:sz w:val="20"/>
          <w:szCs w:val="20"/>
        </w:rPr>
      </w:pPr>
      <w:r w:rsidRPr="00036608">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PRECAUCIÓN – LINEA DE GAS</w:t>
      </w:r>
      <w:r w:rsidRPr="00036608">
        <w:rPr>
          <w:rFonts w:asciiTheme="minorHAnsi" w:hAnsiTheme="minorHAnsi" w:cstheme="minorHAnsi"/>
          <w:sz w:val="20"/>
          <w:szCs w:val="20"/>
        </w:rPr>
        <w:t>”.</w:t>
      </w:r>
    </w:p>
    <w:p w:rsidR="0046708D" w:rsidRDefault="0046708D" w:rsidP="0046708D">
      <w:pPr>
        <w:widowControl w:val="0"/>
        <w:autoSpaceDE w:val="0"/>
        <w:autoSpaceDN w:val="0"/>
        <w:adjustRightInd w:val="0"/>
        <w:jc w:val="both"/>
        <w:rPr>
          <w:rFonts w:asciiTheme="minorHAnsi" w:hAnsiTheme="minorHAnsi" w:cstheme="minorHAnsi"/>
          <w:sz w:val="20"/>
          <w:szCs w:val="20"/>
        </w:rPr>
      </w:pPr>
    </w:p>
    <w:p w:rsidR="0046708D" w:rsidRPr="00920A4F" w:rsidRDefault="0046708D" w:rsidP="0046708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1B1365">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808AC" w:rsidRDefault="002808AC"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w:t>
      </w:r>
      <w:r w:rsidR="00F64525">
        <w:rPr>
          <w:rFonts w:asciiTheme="minorHAnsi" w:hAnsiTheme="minorHAnsi" w:cstheme="minorHAnsi"/>
          <w:sz w:val="20"/>
          <w:szCs w:val="20"/>
        </w:rPr>
        <w:t>aceras en las cuales se tenga cemento y aceras de tierra,</w:t>
      </w:r>
      <w:r w:rsidRPr="00920A4F">
        <w:rPr>
          <w:rFonts w:asciiTheme="minorHAnsi" w:hAnsiTheme="minorHAnsi" w:cstheme="minorHAnsi"/>
          <w:sz w:val="20"/>
          <w:szCs w:val="20"/>
        </w:rPr>
        <w:t xml:space="preserve"> sin costo adicional, en los tramos en los cuales se realicen los trabajos de reposición, las mismas servirán para indicar la ubicación de las tuberías de gas y la dirección del flujo sin costo adicional, simplemente  serán colocados de acuerdo a las especificaciones técnicas</w:t>
      </w:r>
      <w:r w:rsidR="00F64525">
        <w:rPr>
          <w:rFonts w:asciiTheme="minorHAnsi" w:hAnsiTheme="minorHAnsi" w:cstheme="minorHAnsi"/>
          <w:sz w:val="20"/>
          <w:szCs w:val="20"/>
        </w:rPr>
        <w:t xml:space="preserve"> cada 50 m</w:t>
      </w:r>
      <w:r w:rsidRPr="00920A4F">
        <w:rPr>
          <w:rFonts w:asciiTheme="minorHAnsi" w:hAnsiTheme="minorHAnsi" w:cstheme="minorHAnsi"/>
          <w:sz w:val="20"/>
          <w:szCs w:val="20"/>
        </w:rPr>
        <w:t xml:space="preserve">,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46708D" w:rsidRPr="0046708D" w:rsidRDefault="0046708D" w:rsidP="0046708D"/>
    <w:p w:rsidR="0046708D" w:rsidRPr="006D2679" w:rsidRDefault="0046708D" w:rsidP="0046708D">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w:t>
      </w:r>
      <w:r w:rsidR="005E0490">
        <w:rPr>
          <w:rFonts w:asciiTheme="minorHAnsi" w:eastAsia="Times New Roman" w:hAnsiTheme="minorHAnsi" w:cstheme="minorHAnsi"/>
          <w:b w:val="0"/>
          <w:sz w:val="20"/>
          <w:szCs w:val="20"/>
          <w:lang w:val="es-ES"/>
        </w:rPr>
        <w:t xml:space="preserve">contratista </w:t>
      </w:r>
      <w:r w:rsidRPr="006D2679">
        <w:rPr>
          <w:rFonts w:asciiTheme="minorHAnsi" w:eastAsia="Times New Roman" w:hAnsiTheme="minorHAnsi" w:cstheme="minorHAnsi"/>
          <w:b w:val="0"/>
          <w:sz w:val="20"/>
          <w:szCs w:val="20"/>
          <w:lang w:val="es-ES"/>
        </w:rPr>
        <w:t xml:space="preserve">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w:t>
      </w:r>
      <w:r>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46708D" w:rsidRDefault="0046708D" w:rsidP="0046708D">
      <w:pPr>
        <w:pStyle w:val="Estilo1"/>
        <w:rPr>
          <w:rFonts w:asciiTheme="minorHAnsi" w:eastAsia="Times New Roman" w:hAnsiTheme="minorHAnsi" w:cstheme="minorHAnsi"/>
          <w:b w:val="0"/>
          <w:sz w:val="20"/>
          <w:szCs w:val="20"/>
          <w:lang w:val="es-ES"/>
        </w:rPr>
      </w:pPr>
    </w:p>
    <w:p w:rsidR="0046708D" w:rsidRPr="006D2679" w:rsidRDefault="0046708D" w:rsidP="0046708D">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46708D" w:rsidRPr="00920A4F" w:rsidTr="00B41B85">
        <w:trPr>
          <w:trHeight w:hRule="exact" w:val="518"/>
        </w:trPr>
        <w:tc>
          <w:tcPr>
            <w:tcW w:w="1100" w:type="dxa"/>
            <w:shd w:val="clear" w:color="auto" w:fill="B4C6E7" w:themeFill="accent5" w:themeFillTint="66"/>
            <w:vAlign w:val="center"/>
          </w:tcPr>
          <w:p w:rsidR="0046708D" w:rsidRPr="00920A4F" w:rsidRDefault="0046708D" w:rsidP="0046708D">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46708D" w:rsidRPr="00920A4F" w:rsidRDefault="0046708D" w:rsidP="0046708D">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46708D" w:rsidRPr="00920A4F" w:rsidRDefault="0046708D" w:rsidP="0046708D">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46708D" w:rsidRPr="00920A4F" w:rsidRDefault="0046708D" w:rsidP="0046708D">
            <w:pPr>
              <w:spacing w:before="240"/>
              <w:jc w:val="center"/>
              <w:rPr>
                <w:rFonts w:asciiTheme="minorHAnsi" w:hAnsiTheme="minorHAnsi" w:cstheme="minorHAnsi"/>
                <w:b/>
                <w:sz w:val="20"/>
                <w:szCs w:val="20"/>
              </w:rPr>
            </w:pPr>
          </w:p>
        </w:tc>
      </w:tr>
      <w:tr w:rsidR="0046708D" w:rsidRPr="00920A4F" w:rsidTr="00B41B85">
        <w:trPr>
          <w:trHeight w:hRule="exact" w:val="1560"/>
        </w:trPr>
        <w:tc>
          <w:tcPr>
            <w:tcW w:w="1100" w:type="dxa"/>
            <w:shd w:val="clear" w:color="auto" w:fill="auto"/>
          </w:tcPr>
          <w:p w:rsidR="0046708D" w:rsidRDefault="0046708D" w:rsidP="0046708D">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46708D" w:rsidRPr="00920A4F" w:rsidRDefault="0046708D" w:rsidP="0046708D">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46708D" w:rsidRPr="00920A4F" w:rsidRDefault="0046708D" w:rsidP="0046708D">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46708D" w:rsidRPr="00097EEC" w:rsidRDefault="0046708D" w:rsidP="0046708D">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46708D" w:rsidRPr="00097EEC" w:rsidRDefault="0046708D" w:rsidP="0046708D">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46708D" w:rsidRPr="00097EEC" w:rsidRDefault="0046708D" w:rsidP="0046708D">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46708D" w:rsidRPr="00920A4F" w:rsidRDefault="0046708D" w:rsidP="0046708D">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15 </w:t>
            </w:r>
            <w:proofErr w:type="spellStart"/>
            <w:r>
              <w:rPr>
                <w:rFonts w:asciiTheme="minorHAnsi" w:hAnsiTheme="minorHAnsi" w:cstheme="minorHAnsi"/>
                <w:sz w:val="16"/>
                <w:szCs w:val="16"/>
              </w:rPr>
              <w:t>mm.</w:t>
            </w:r>
            <w:proofErr w:type="spellEnd"/>
          </w:p>
        </w:tc>
      </w:tr>
      <w:tr w:rsidR="0046708D" w:rsidRPr="00920A4F" w:rsidTr="00B41B85">
        <w:trPr>
          <w:trHeight w:hRule="exact" w:val="1554"/>
        </w:trPr>
        <w:tc>
          <w:tcPr>
            <w:tcW w:w="1100" w:type="dxa"/>
            <w:shd w:val="clear" w:color="auto" w:fill="auto"/>
          </w:tcPr>
          <w:p w:rsidR="0046708D" w:rsidRDefault="0046708D" w:rsidP="0046708D">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46708D" w:rsidRPr="00920A4F" w:rsidRDefault="0046708D" w:rsidP="0046708D">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46708D" w:rsidRPr="00920A4F" w:rsidRDefault="0046708D" w:rsidP="0046708D">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bookmarkStart w:id="32" w:name="_GoBack"/>
            <w:bookmarkEnd w:id="32"/>
          </w:p>
        </w:tc>
        <w:tc>
          <w:tcPr>
            <w:tcW w:w="3757" w:type="dxa"/>
            <w:shd w:val="clear" w:color="auto" w:fill="auto"/>
          </w:tcPr>
          <w:p w:rsidR="0046708D" w:rsidRPr="00097EEC" w:rsidRDefault="0046708D" w:rsidP="0046708D">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46708D" w:rsidRPr="00097EEC" w:rsidRDefault="0046708D" w:rsidP="0046708D">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46708D" w:rsidRPr="00097EEC" w:rsidRDefault="0046708D" w:rsidP="0046708D">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46708D" w:rsidRPr="00920A4F" w:rsidRDefault="0046708D" w:rsidP="0046708D">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20 </w:t>
            </w:r>
            <w:proofErr w:type="spellStart"/>
            <w:r>
              <w:rPr>
                <w:rFonts w:asciiTheme="minorHAnsi" w:hAnsiTheme="minorHAnsi" w:cstheme="minorHAnsi"/>
                <w:sz w:val="16"/>
                <w:szCs w:val="16"/>
              </w:rPr>
              <w:t>mm.</w:t>
            </w:r>
            <w:proofErr w:type="spellEnd"/>
          </w:p>
        </w:tc>
      </w:tr>
    </w:tbl>
    <w:p w:rsidR="0046708D" w:rsidRPr="006D2679" w:rsidRDefault="0046708D" w:rsidP="0046708D">
      <w:pPr>
        <w:jc w:val="both"/>
        <w:rPr>
          <w:rFonts w:asciiTheme="minorHAnsi" w:hAnsiTheme="minorHAnsi" w:cstheme="minorHAnsi"/>
          <w:sz w:val="20"/>
          <w:szCs w:val="20"/>
        </w:rPr>
      </w:pPr>
    </w:p>
    <w:p w:rsidR="0046708D" w:rsidRPr="006D2679" w:rsidRDefault="005E0490" w:rsidP="0046708D">
      <w:pPr>
        <w:jc w:val="both"/>
        <w:rPr>
          <w:rFonts w:asciiTheme="minorHAnsi" w:hAnsiTheme="minorHAnsi" w:cstheme="minorHAnsi"/>
          <w:sz w:val="20"/>
          <w:szCs w:val="20"/>
        </w:rPr>
      </w:pPr>
      <w:r>
        <w:rPr>
          <w:rFonts w:asciiTheme="minorHAnsi" w:hAnsiTheme="minorHAnsi" w:cstheme="minorHAnsi"/>
          <w:sz w:val="20"/>
          <w:szCs w:val="20"/>
        </w:rPr>
        <w:t>La empresa contratista</w:t>
      </w:r>
      <w:r w:rsidR="0046708D" w:rsidRPr="006D2679">
        <w:rPr>
          <w:rFonts w:asciiTheme="minorHAnsi" w:hAnsiTheme="minorHAnsi" w:cstheme="minorHAnsi"/>
          <w:sz w:val="20"/>
          <w:szCs w:val="20"/>
        </w:rPr>
        <w:t xml:space="preserve"> deberá confirmar las medidas de las plaquetas de señalización que se presenta en este documento.</w:t>
      </w:r>
    </w:p>
    <w:p w:rsidR="0046708D" w:rsidRPr="006D2679" w:rsidRDefault="0046708D" w:rsidP="0046708D">
      <w:pPr>
        <w:jc w:val="both"/>
        <w:rPr>
          <w:rFonts w:asciiTheme="minorHAnsi" w:hAnsiTheme="minorHAnsi" w:cstheme="minorHAnsi"/>
          <w:sz w:val="20"/>
          <w:szCs w:val="20"/>
        </w:rPr>
      </w:pPr>
    </w:p>
    <w:p w:rsidR="0046708D" w:rsidRDefault="0046708D" w:rsidP="0046708D">
      <w:pPr>
        <w:jc w:val="both"/>
        <w:rPr>
          <w:rFonts w:asciiTheme="minorHAnsi" w:hAnsiTheme="minorHAnsi" w:cstheme="minorHAnsi"/>
          <w:sz w:val="20"/>
          <w:szCs w:val="20"/>
        </w:rPr>
      </w:pPr>
      <w:r w:rsidRPr="006D2679">
        <w:rPr>
          <w:rFonts w:asciiTheme="minorHAnsi" w:hAnsiTheme="minorHAnsi" w:cstheme="minorHAnsi"/>
          <w:sz w:val="20"/>
          <w:szCs w:val="20"/>
        </w:rPr>
        <w:t xml:space="preserve">Todas las medidas están en </w:t>
      </w:r>
      <w:r>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46708D" w:rsidRPr="006D2679" w:rsidRDefault="0046708D" w:rsidP="0046708D">
      <w:pPr>
        <w:jc w:val="both"/>
        <w:rPr>
          <w:rFonts w:asciiTheme="minorHAnsi" w:hAnsiTheme="minorHAnsi" w:cstheme="minorHAnsi"/>
          <w:sz w:val="20"/>
          <w:szCs w:val="20"/>
        </w:rPr>
      </w:pPr>
    </w:p>
    <w:p w:rsidR="0046708D" w:rsidRPr="00920A4F" w:rsidRDefault="0046708D" w:rsidP="0046708D">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A</w:t>
      </w:r>
      <w:r>
        <w:rPr>
          <w:rFonts w:asciiTheme="minorHAnsi" w:hAnsiTheme="minorHAnsi" w:cstheme="minorHAnsi"/>
          <w:noProof/>
          <w:sz w:val="20"/>
          <w:szCs w:val="20"/>
          <w:lang w:val="es-BO" w:eastAsia="es-BO"/>
        </w:rPr>
        <w:drawing>
          <wp:inline distT="0" distB="0" distL="0" distR="0" wp14:anchorId="46701E08" wp14:editId="563CFDFC">
            <wp:extent cx="5400000" cy="3067514"/>
            <wp:effectExtent l="19050" t="19050" r="10795" b="190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46708D" w:rsidRDefault="0046708D" w:rsidP="0046708D">
      <w:pPr>
        <w:jc w:val="center"/>
        <w:rPr>
          <w:rFonts w:asciiTheme="minorHAnsi" w:hAnsiTheme="minorHAnsi" w:cstheme="minorHAnsi"/>
          <w:bCs/>
          <w:color w:val="1D1B11"/>
          <w:sz w:val="20"/>
          <w:szCs w:val="20"/>
        </w:rPr>
      </w:pPr>
    </w:p>
    <w:p w:rsidR="0046708D" w:rsidRPr="005F64CE" w:rsidRDefault="0046708D" w:rsidP="0046708D">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7CE887A8" wp14:editId="7FA9336F">
            <wp:extent cx="5400000" cy="2920361"/>
            <wp:effectExtent l="19050" t="19050" r="10795" b="139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46708D" w:rsidRDefault="0046708D" w:rsidP="0046708D">
      <w:pPr>
        <w:jc w:val="center"/>
        <w:rPr>
          <w:rFonts w:asciiTheme="minorHAnsi" w:hAnsiTheme="minorHAnsi" w:cstheme="minorHAnsi"/>
          <w:bCs/>
          <w:color w:val="1D1B11"/>
          <w:sz w:val="20"/>
          <w:szCs w:val="20"/>
        </w:rPr>
      </w:pPr>
    </w:p>
    <w:p w:rsidR="0046708D" w:rsidRDefault="0046708D" w:rsidP="0046708D">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C</w:t>
      </w:r>
      <w:r>
        <w:rPr>
          <w:rFonts w:asciiTheme="minorHAnsi" w:hAnsiTheme="minorHAnsi" w:cstheme="minorHAnsi"/>
          <w:noProof/>
          <w:sz w:val="20"/>
          <w:szCs w:val="20"/>
          <w:lang w:val="es-BO" w:eastAsia="es-BO"/>
        </w:rPr>
        <w:drawing>
          <wp:inline distT="0" distB="0" distL="0" distR="0" wp14:anchorId="19272FD3" wp14:editId="0F6266EE">
            <wp:extent cx="5400000" cy="3089643"/>
            <wp:effectExtent l="19050" t="19050" r="10795" b="158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46708D" w:rsidRDefault="0046708D" w:rsidP="0046708D">
      <w:pPr>
        <w:jc w:val="center"/>
        <w:rPr>
          <w:rFonts w:asciiTheme="minorHAnsi" w:hAnsiTheme="minorHAnsi" w:cstheme="minorHAnsi"/>
          <w:bCs/>
          <w:color w:val="1D1B11"/>
          <w:sz w:val="20"/>
          <w:szCs w:val="20"/>
        </w:rPr>
      </w:pPr>
    </w:p>
    <w:p w:rsidR="0046708D" w:rsidRDefault="0046708D" w:rsidP="0046708D">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2 – A</w:t>
      </w:r>
    </w:p>
    <w:p w:rsidR="0046708D" w:rsidRDefault="0046708D" w:rsidP="0046708D">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4D13718E" wp14:editId="7DF83E28">
            <wp:extent cx="5400000" cy="3016299"/>
            <wp:effectExtent l="19050" t="19050" r="10795" b="127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46708D" w:rsidRDefault="0046708D" w:rsidP="0046708D">
      <w:pPr>
        <w:jc w:val="center"/>
        <w:rPr>
          <w:rFonts w:asciiTheme="minorHAnsi" w:hAnsiTheme="minorHAnsi" w:cstheme="minorHAnsi"/>
          <w:bCs/>
          <w:color w:val="1D1B11"/>
          <w:sz w:val="20"/>
          <w:szCs w:val="20"/>
        </w:rPr>
      </w:pPr>
    </w:p>
    <w:p w:rsidR="0046708D" w:rsidRDefault="0046708D" w:rsidP="0046708D">
      <w:pPr>
        <w:jc w:val="center"/>
        <w:rPr>
          <w:rFonts w:asciiTheme="minorHAnsi" w:hAnsiTheme="minorHAnsi" w:cstheme="minorHAnsi"/>
          <w:bCs/>
          <w:color w:val="1D1B11"/>
          <w:sz w:val="20"/>
          <w:szCs w:val="20"/>
        </w:rPr>
      </w:pPr>
    </w:p>
    <w:p w:rsidR="0046708D" w:rsidRPr="005F64CE" w:rsidRDefault="0046708D" w:rsidP="0046708D">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2 - B</w:t>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3775821D" wp14:editId="320D567F">
            <wp:extent cx="5191125" cy="2899627"/>
            <wp:effectExtent l="19050" t="19050" r="9525" b="152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46708D" w:rsidRDefault="0046708D" w:rsidP="0046708D">
      <w:pPr>
        <w:jc w:val="center"/>
        <w:rPr>
          <w:rFonts w:asciiTheme="minorHAnsi" w:hAnsiTheme="minorHAnsi" w:cstheme="minorHAnsi"/>
          <w:bCs/>
          <w:color w:val="1D1B11"/>
          <w:sz w:val="20"/>
          <w:szCs w:val="20"/>
        </w:rPr>
      </w:pPr>
    </w:p>
    <w:p w:rsidR="0046708D" w:rsidRDefault="0046708D" w:rsidP="0046708D">
      <w:pPr>
        <w:jc w:val="center"/>
        <w:rPr>
          <w:rFonts w:asciiTheme="minorHAnsi" w:hAnsiTheme="minorHAnsi" w:cstheme="minorHAnsi"/>
          <w:bCs/>
          <w:color w:val="1D1B11"/>
          <w:sz w:val="20"/>
          <w:szCs w:val="20"/>
        </w:rPr>
      </w:pPr>
    </w:p>
    <w:p w:rsidR="0046708D" w:rsidRPr="005F64CE" w:rsidRDefault="0046708D" w:rsidP="0046708D">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4BC164F" wp14:editId="7EB0BC2C">
            <wp:extent cx="5243979" cy="3000375"/>
            <wp:effectExtent l="19050" t="19050" r="1397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4</w:t>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5D2FDE44" wp14:editId="106EC154">
            <wp:extent cx="5400000" cy="3107980"/>
            <wp:effectExtent l="19050" t="19050" r="10795" b="165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46708D" w:rsidRDefault="0046708D" w:rsidP="0046708D">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03FB7934" wp14:editId="61657084">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46708D" w:rsidRPr="006D2679" w:rsidRDefault="0046708D" w:rsidP="0046708D">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46708D" w:rsidRPr="006D2679" w:rsidRDefault="0046708D" w:rsidP="0046708D">
      <w:pPr>
        <w:jc w:val="both"/>
        <w:rPr>
          <w:rFonts w:asciiTheme="minorHAnsi" w:hAnsiTheme="minorHAnsi" w:cstheme="minorHAnsi"/>
          <w:sz w:val="20"/>
          <w:szCs w:val="20"/>
        </w:rPr>
      </w:pPr>
    </w:p>
    <w:p w:rsidR="0046708D" w:rsidRPr="006D2679" w:rsidRDefault="0046708D" w:rsidP="0046708D">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46708D" w:rsidRPr="00920A4F" w:rsidRDefault="0046708D" w:rsidP="0046708D">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46708D" w:rsidRDefault="0046708D" w:rsidP="0046708D">
      <w:pPr>
        <w:contextualSpacing/>
        <w:jc w:val="both"/>
        <w:rPr>
          <w:rFonts w:asciiTheme="minorHAnsi" w:hAnsiTheme="minorHAnsi" w:cstheme="minorHAnsi"/>
          <w:b/>
          <w:sz w:val="20"/>
          <w:szCs w:val="20"/>
        </w:rPr>
      </w:pPr>
    </w:p>
    <w:p w:rsidR="0046708D" w:rsidRPr="00920A4F" w:rsidRDefault="0046708D" w:rsidP="0046708D">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46708D" w:rsidRPr="00920A4F" w:rsidRDefault="0046708D" w:rsidP="0046708D">
      <w:pPr>
        <w:jc w:val="both"/>
        <w:rPr>
          <w:rFonts w:asciiTheme="minorHAnsi" w:hAnsiTheme="minorHAnsi" w:cstheme="minorHAnsi"/>
          <w:sz w:val="20"/>
          <w:szCs w:val="20"/>
        </w:rPr>
      </w:pPr>
    </w:p>
    <w:p w:rsidR="0046708D" w:rsidRPr="00920A4F" w:rsidRDefault="0046708D" w:rsidP="0046708D">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46708D" w:rsidRPr="006D2679" w:rsidRDefault="0046708D" w:rsidP="0046708D">
      <w:pPr>
        <w:jc w:val="both"/>
        <w:rPr>
          <w:rFonts w:asciiTheme="minorHAnsi" w:hAnsiTheme="minorHAnsi" w:cstheme="minorHAnsi"/>
          <w:bCs/>
          <w:color w:val="1D1B11"/>
          <w:sz w:val="20"/>
          <w:szCs w:val="20"/>
        </w:rPr>
      </w:pPr>
    </w:p>
    <w:p w:rsidR="0046708D" w:rsidRPr="009C2813" w:rsidRDefault="0046708D" w:rsidP="0046708D">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0B9A73BD" wp14:editId="3F56CFD5">
            <wp:extent cx="4320000" cy="2471715"/>
            <wp:effectExtent l="19050" t="19050" r="23495" b="2413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46708D" w:rsidRPr="00920A4F" w:rsidRDefault="0046708D" w:rsidP="0046708D">
      <w:pPr>
        <w:ind w:left="708"/>
        <w:jc w:val="both"/>
        <w:rPr>
          <w:rFonts w:asciiTheme="minorHAnsi" w:hAnsiTheme="minorHAnsi" w:cstheme="minorHAnsi"/>
          <w:sz w:val="20"/>
          <w:szCs w:val="20"/>
        </w:rPr>
      </w:pPr>
    </w:p>
    <w:p w:rsidR="0046708D" w:rsidRPr="00920A4F" w:rsidRDefault="0046708D" w:rsidP="0046708D">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w:t>
      </w:r>
      <w:r>
        <w:rPr>
          <w:rFonts w:asciiTheme="minorHAnsi" w:hAnsiTheme="minorHAnsi" w:cstheme="minorHAnsi"/>
          <w:sz w:val="20"/>
          <w:szCs w:val="20"/>
        </w:rPr>
        <w:t xml:space="preserve">de concreto la empresa </w:t>
      </w:r>
      <w:r w:rsidR="005E0490">
        <w:rPr>
          <w:rFonts w:asciiTheme="minorHAnsi" w:hAnsiTheme="minorHAnsi" w:cstheme="minorHAnsi"/>
          <w:sz w:val="20"/>
          <w:szCs w:val="20"/>
        </w:rPr>
        <w:t xml:space="preserve">contratista </w:t>
      </w:r>
      <w:r>
        <w:rPr>
          <w:rFonts w:asciiTheme="minorHAnsi" w:hAnsiTheme="minorHAnsi" w:cstheme="minorHAnsi"/>
          <w:sz w:val="20"/>
          <w:szCs w:val="20"/>
        </w:rPr>
        <w:t>realizará</w:t>
      </w:r>
      <w:r w:rsidRPr="00920A4F">
        <w:rPr>
          <w:rFonts w:asciiTheme="minorHAnsi" w:hAnsiTheme="minorHAnsi" w:cstheme="minorHAnsi"/>
          <w:sz w:val="20"/>
          <w:szCs w:val="20"/>
        </w:rPr>
        <w:t xml:space="preserve"> un vaciado (0.4x0.4x0.10 m), la empresa </w:t>
      </w:r>
      <w:r w:rsidR="005E0490">
        <w:rPr>
          <w:rFonts w:asciiTheme="minorHAnsi" w:hAnsiTheme="minorHAnsi" w:cstheme="minorHAnsi"/>
          <w:sz w:val="20"/>
          <w:szCs w:val="20"/>
        </w:rPr>
        <w:t xml:space="preserve">contratista </w:t>
      </w:r>
      <w:r w:rsidRPr="00920A4F">
        <w:rPr>
          <w:rFonts w:asciiTheme="minorHAnsi" w:hAnsiTheme="minorHAnsi" w:cstheme="minorHAnsi"/>
          <w:sz w:val="20"/>
          <w:szCs w:val="20"/>
        </w:rPr>
        <w:t>deberá colocar las plaquetas de señalización horizontal como parte de este ítem, mismas que serán provistas por la Empresa Con</w:t>
      </w:r>
      <w:r>
        <w:rPr>
          <w:rFonts w:asciiTheme="minorHAnsi" w:hAnsiTheme="minorHAnsi" w:cstheme="minorHAnsi"/>
          <w:sz w:val="20"/>
          <w:szCs w:val="20"/>
        </w:rPr>
        <w:t>tratista</w:t>
      </w:r>
      <w:r w:rsidRPr="00920A4F">
        <w:rPr>
          <w:rFonts w:asciiTheme="minorHAnsi" w:hAnsiTheme="minorHAnsi" w:cstheme="minorHAnsi"/>
          <w:sz w:val="20"/>
          <w:szCs w:val="20"/>
        </w:rPr>
        <w:t xml:space="preserve">, las que deberán ser colocadas cada </w:t>
      </w:r>
      <w:r>
        <w:rPr>
          <w:rFonts w:asciiTheme="minorHAnsi" w:hAnsiTheme="minorHAnsi" w:cstheme="minorHAnsi"/>
          <w:sz w:val="20"/>
          <w:szCs w:val="20"/>
        </w:rPr>
        <w:t>5</w:t>
      </w:r>
      <w:r w:rsidRPr="00920A4F">
        <w:rPr>
          <w:rFonts w:asciiTheme="minorHAnsi" w:hAnsiTheme="minorHAnsi" w:cstheme="minorHAnsi"/>
          <w:sz w:val="20"/>
          <w:szCs w:val="20"/>
        </w:rPr>
        <w:t xml:space="preserve">0 metros </w:t>
      </w:r>
      <w:r>
        <w:rPr>
          <w:rFonts w:asciiTheme="minorHAnsi" w:hAnsiTheme="minorHAnsi" w:cstheme="minorHAnsi"/>
          <w:sz w:val="20"/>
          <w:szCs w:val="20"/>
        </w:rPr>
        <w:t xml:space="preserve">aproximadamente </w:t>
      </w:r>
      <w:r w:rsidRPr="00920A4F">
        <w:rPr>
          <w:rFonts w:asciiTheme="minorHAnsi" w:hAnsiTheme="minorHAnsi" w:cstheme="minorHAnsi"/>
          <w:sz w:val="20"/>
          <w:szCs w:val="20"/>
        </w:rPr>
        <w:t>y/o en los puntos especifi</w:t>
      </w:r>
      <w:r>
        <w:rPr>
          <w:rFonts w:asciiTheme="minorHAnsi" w:hAnsiTheme="minorHAnsi" w:cstheme="minorHAnsi"/>
          <w:sz w:val="20"/>
          <w:szCs w:val="20"/>
        </w:rPr>
        <w:t>cados por el SUPERVISOR DE OBRA. E</w:t>
      </w:r>
      <w:r w:rsidRPr="00920A4F">
        <w:rPr>
          <w:rFonts w:asciiTheme="minorHAnsi" w:hAnsiTheme="minorHAnsi" w:cstheme="minorHAnsi"/>
          <w:sz w:val="20"/>
          <w:szCs w:val="20"/>
        </w:rPr>
        <w:t>n caso de presentarse terrenos de tierra, emped</w:t>
      </w:r>
      <w:r>
        <w:rPr>
          <w:rFonts w:asciiTheme="minorHAnsi" w:hAnsiTheme="minorHAnsi" w:cstheme="minorHAnsi"/>
          <w:sz w:val="20"/>
          <w:szCs w:val="20"/>
        </w:rPr>
        <w:t>rado, etc., la empresa realizará</w:t>
      </w:r>
      <w:r w:rsidRPr="00920A4F">
        <w:rPr>
          <w:rFonts w:asciiTheme="minorHAnsi" w:hAnsiTheme="minorHAnsi" w:cstheme="minorHAnsi"/>
          <w:sz w:val="20"/>
          <w:szCs w:val="20"/>
        </w:rPr>
        <w:t xml:space="preserve">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30</w:t>
      </w:r>
      <w:r w:rsidRPr="00920A4F">
        <w:rPr>
          <w:rFonts w:asciiTheme="minorHAnsi" w:hAnsiTheme="minorHAnsi" w:cstheme="minorHAnsi"/>
          <w:sz w:val="20"/>
          <w:szCs w:val="20"/>
        </w:rPr>
        <w:t xml:space="preserve"> m) para el colocado de las misma, el cual será pagado dentro del presente Ítem.</w:t>
      </w:r>
    </w:p>
    <w:p w:rsidR="0046708D" w:rsidRPr="00920A4F" w:rsidRDefault="0046708D" w:rsidP="0046708D">
      <w:pPr>
        <w:jc w:val="both"/>
        <w:rPr>
          <w:rFonts w:asciiTheme="minorHAnsi" w:hAnsiTheme="minorHAnsi" w:cstheme="minorHAnsi"/>
          <w:sz w:val="20"/>
          <w:szCs w:val="20"/>
        </w:rPr>
      </w:pPr>
    </w:p>
    <w:p w:rsidR="0046708D" w:rsidRDefault="0046708D" w:rsidP="0046708D">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46708D" w:rsidRDefault="0046708D" w:rsidP="0046708D">
      <w:pPr>
        <w:jc w:val="both"/>
        <w:rPr>
          <w:rFonts w:asciiTheme="minorHAnsi" w:hAnsiTheme="minorHAnsi" w:cstheme="minorHAnsi"/>
          <w:sz w:val="20"/>
          <w:szCs w:val="20"/>
        </w:rPr>
      </w:pPr>
    </w:p>
    <w:p w:rsidR="0046708D" w:rsidRDefault="0046708D" w:rsidP="0046708D">
      <w:pPr>
        <w:ind w:hanging="142"/>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007004BC" wp14:editId="6472586B">
            <wp:extent cx="5759450" cy="5343525"/>
            <wp:effectExtent l="19050" t="19050" r="12700" b="285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9" cy="5344044"/>
                    </a:xfrm>
                    <a:prstGeom prst="rect">
                      <a:avLst/>
                    </a:prstGeom>
                    <a:noFill/>
                    <a:ln>
                      <a:solidFill>
                        <a:sysClr val="windowText" lastClr="000000"/>
                      </a:solidFill>
                    </a:ln>
                  </pic:spPr>
                </pic:pic>
              </a:graphicData>
            </a:graphic>
          </wp:inline>
        </w:drawing>
      </w:r>
    </w:p>
    <w:p w:rsidR="0046708D" w:rsidRDefault="0046708D" w:rsidP="0046708D">
      <w:pPr>
        <w:jc w:val="both"/>
        <w:rPr>
          <w:rFonts w:asciiTheme="minorHAnsi" w:hAnsiTheme="minorHAnsi" w:cstheme="minorHAnsi"/>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2808AC" w:rsidRDefault="002808AC"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2808AC" w:rsidRPr="00920A4F" w:rsidRDefault="002808AC" w:rsidP="002808A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2808AC" w:rsidRPr="002808AC" w:rsidRDefault="002808AC" w:rsidP="002808AC">
      <w:pPr>
        <w:spacing w:before="100" w:beforeAutospacing="1" w:after="100" w:afterAutospacing="1"/>
        <w:jc w:val="both"/>
        <w:rPr>
          <w:rFonts w:asciiTheme="minorHAnsi" w:hAnsiTheme="minorHAnsi" w:cstheme="minorHAnsi"/>
          <w:sz w:val="20"/>
          <w:szCs w:val="20"/>
        </w:rPr>
      </w:pPr>
      <w:r w:rsidRPr="002808AC">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r w:rsidRPr="002808AC">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2808AC" w:rsidRPr="002808AC" w:rsidRDefault="002808AC" w:rsidP="002808AC">
      <w:pPr>
        <w:spacing w:before="100" w:beforeAutospacing="1" w:after="100" w:afterAutospacing="1"/>
        <w:jc w:val="both"/>
        <w:rPr>
          <w:rFonts w:asciiTheme="minorHAnsi" w:hAnsiTheme="minorHAnsi" w:cstheme="minorHAnsi"/>
          <w:sz w:val="20"/>
          <w:szCs w:val="20"/>
        </w:rPr>
      </w:pPr>
      <w:bookmarkStart w:id="41" w:name="_Toc314666682"/>
      <w:r w:rsidRPr="002808AC">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1"/>
    </w:p>
    <w:p w:rsidR="002808AC" w:rsidRPr="002808AC" w:rsidRDefault="002808AC" w:rsidP="002808AC">
      <w:pPr>
        <w:spacing w:before="100" w:beforeAutospacing="1" w:after="100" w:afterAutospacing="1"/>
        <w:jc w:val="both"/>
        <w:rPr>
          <w:rFonts w:asciiTheme="minorHAnsi" w:hAnsiTheme="minorHAnsi" w:cstheme="minorHAnsi"/>
          <w:sz w:val="20"/>
          <w:szCs w:val="20"/>
        </w:rPr>
      </w:pPr>
      <w:bookmarkStart w:id="42" w:name="_Toc314666683"/>
      <w:r w:rsidRPr="002808A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2"/>
    </w:p>
    <w:p w:rsidR="002808AC" w:rsidRPr="002808AC" w:rsidRDefault="002808AC" w:rsidP="002808AC">
      <w:pPr>
        <w:spacing w:before="100" w:beforeAutospacing="1" w:after="100" w:afterAutospacing="1"/>
        <w:jc w:val="both"/>
        <w:rPr>
          <w:rFonts w:asciiTheme="minorHAnsi" w:hAnsiTheme="minorHAnsi" w:cstheme="minorHAnsi"/>
          <w:sz w:val="20"/>
          <w:szCs w:val="20"/>
        </w:rPr>
      </w:pPr>
      <w:bookmarkStart w:id="43" w:name="_Toc314666684"/>
      <w:r w:rsidRPr="002808A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3"/>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44" w:name="_Toc378236512"/>
      <w:bookmarkStart w:id="45" w:name="_Toc378667045"/>
      <w:bookmarkStart w:id="46" w:name="_Toc378667231"/>
      <w:bookmarkStart w:id="47" w:name="_Toc378667746"/>
      <w:bookmarkStart w:id="48" w:name="_Toc381213534"/>
      <w:bookmarkStart w:id="49" w:name="_Toc381214011"/>
      <w:bookmarkStart w:id="50" w:name="_Toc381214102"/>
      <w:bookmarkStart w:id="51" w:name="_Toc384130468"/>
      <w:bookmarkStart w:id="52" w:name="_Toc384130689"/>
      <w:bookmarkStart w:id="53" w:name="_Toc384130845"/>
      <w:bookmarkStart w:id="54" w:name="_Toc384131236"/>
      <w:bookmarkStart w:id="55" w:name="_Toc387785987"/>
      <w:bookmarkStart w:id="56" w:name="_Toc387788275"/>
      <w:bookmarkStart w:id="57" w:name="_Toc388648584"/>
      <w:bookmarkStart w:id="58" w:name="_Toc388648673"/>
      <w:bookmarkStart w:id="59" w:name="_Toc388693334"/>
      <w:bookmarkStart w:id="60" w:name="_Toc388702297"/>
      <w:bookmarkStart w:id="61" w:name="_Toc388724575"/>
      <w:bookmarkStart w:id="62" w:name="_Toc404098164"/>
      <w:r>
        <w:rPr>
          <w:rFonts w:asciiTheme="minorHAnsi" w:eastAsia="Times New Roman" w:hAnsiTheme="minorHAnsi" w:cstheme="minorHAnsi"/>
          <w:b/>
          <w:sz w:val="20"/>
          <w:szCs w:val="20"/>
        </w:rPr>
        <w:t>REPOSICIÓN Y AFINADO DE ACERA</w:t>
      </w:r>
      <w:r w:rsidR="006C2693">
        <w:rPr>
          <w:rFonts w:asciiTheme="minorHAnsi" w:eastAsia="Times New Roman" w:hAnsiTheme="minorHAnsi" w:cstheme="minorHAnsi"/>
          <w:b/>
          <w:sz w:val="20"/>
          <w:szCs w:val="20"/>
        </w:rPr>
        <w:t>S</w:t>
      </w:r>
      <w:r>
        <w:rPr>
          <w:rFonts w:asciiTheme="minorHAnsi" w:eastAsia="Times New Roman" w:hAnsiTheme="minorHAnsi" w:cstheme="minorHAnsi"/>
          <w:b/>
          <w:sz w:val="20"/>
          <w:szCs w:val="20"/>
        </w:rPr>
        <w:t xml:space="preserve"> Y/O CUNETA</w:t>
      </w:r>
      <w:r w:rsidR="006C2693">
        <w:rPr>
          <w:rFonts w:asciiTheme="minorHAnsi" w:eastAsia="Times New Roman" w:hAnsiTheme="minorHAnsi" w:cstheme="minorHAnsi"/>
          <w:b/>
          <w:sz w:val="20"/>
          <w:szCs w:val="20"/>
        </w:rPr>
        <w:t>S</w:t>
      </w:r>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2808AC" w:rsidRPr="002808AC" w:rsidRDefault="002808AC" w:rsidP="002808AC">
      <w:pPr>
        <w:jc w:val="both"/>
        <w:rPr>
          <w:rFonts w:asciiTheme="minorHAnsi" w:hAnsiTheme="minorHAnsi" w:cs="Arial"/>
          <w:sz w:val="20"/>
          <w:szCs w:val="20"/>
        </w:rPr>
      </w:pPr>
      <w:r w:rsidRPr="002808AC">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2808AC">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3"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3"/>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w:t>
      </w:r>
      <w:r w:rsidR="00F64525">
        <w:rPr>
          <w:rFonts w:asciiTheme="minorHAnsi" w:hAnsiTheme="minorHAnsi" w:cstheme="minorHAnsi"/>
          <w:sz w:val="20"/>
          <w:szCs w:val="20"/>
        </w:rPr>
        <w:t>d en la calidad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64"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 xml:space="preserve">o 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 xml:space="preserve">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5" w:name="_Toc314666851"/>
      <w:r w:rsidRPr="00920A4F">
        <w:rPr>
          <w:rFonts w:asciiTheme="minorHAnsi" w:hAnsiTheme="minorHAnsi" w:cstheme="minorHAnsi"/>
          <w:sz w:val="20"/>
          <w:szCs w:val="20"/>
        </w:rPr>
        <w:t>Dosificación:</w:t>
      </w:r>
      <w:bookmarkEnd w:id="6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6" w:name="_Toc314666852"/>
      <w:r w:rsidRPr="00920A4F">
        <w:rPr>
          <w:rFonts w:asciiTheme="minorHAnsi" w:hAnsiTheme="minorHAnsi" w:cstheme="minorHAnsi"/>
          <w:sz w:val="20"/>
          <w:szCs w:val="20"/>
        </w:rPr>
        <w:t>1</w:t>
      </w:r>
      <w:bookmarkEnd w:id="6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3"/>
      <w:r w:rsidRPr="00920A4F">
        <w:rPr>
          <w:rFonts w:asciiTheme="minorHAnsi" w:hAnsiTheme="minorHAnsi" w:cstheme="minorHAnsi"/>
          <w:sz w:val="20"/>
          <w:szCs w:val="20"/>
        </w:rPr>
        <w:t>2: Arena fina</w:t>
      </w:r>
      <w:bookmarkEnd w:id="6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8" w:name="_Toc314666854"/>
      <w:r w:rsidRPr="00920A4F">
        <w:rPr>
          <w:rFonts w:asciiTheme="minorHAnsi" w:hAnsiTheme="minorHAnsi" w:cstheme="minorHAnsi"/>
          <w:sz w:val="20"/>
          <w:szCs w:val="20"/>
        </w:rPr>
        <w:t>3: Grava común</w:t>
      </w:r>
      <w:bookmarkEnd w:id="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920A4F">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0"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w:t>
      </w:r>
      <w:r w:rsidR="005E0490">
        <w:rPr>
          <w:rFonts w:asciiTheme="minorHAnsi" w:hAnsiTheme="minorHAnsi" w:cstheme="minorHAnsi"/>
          <w:sz w:val="20"/>
          <w:szCs w:val="20"/>
        </w:rPr>
        <w:t xml:space="preserve">contratista </w:t>
      </w:r>
      <w:r w:rsidRPr="00920A4F">
        <w:rPr>
          <w:rFonts w:asciiTheme="minorHAnsi" w:hAnsiTheme="minorHAnsi" w:cstheme="minorHAnsi"/>
          <w:sz w:val="20"/>
          <w:szCs w:val="20"/>
        </w:rPr>
        <w:t xml:space="preserve">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2808AC" w:rsidP="009113B2">
      <w:pPr>
        <w:spacing w:before="100" w:beforeAutospacing="1" w:after="100" w:afterAutospacing="1"/>
        <w:jc w:val="both"/>
        <w:rPr>
          <w:rFonts w:asciiTheme="minorHAnsi" w:hAnsiTheme="minorHAnsi" w:cstheme="minorHAnsi"/>
          <w:sz w:val="20"/>
          <w:szCs w:val="20"/>
        </w:rPr>
      </w:pPr>
      <w:r w:rsidRPr="002808AC">
        <w:rPr>
          <w:rFonts w:asciiTheme="minorHAnsi" w:hAnsiTheme="minorHAnsi" w:cstheme="minorHAnsi"/>
          <w:sz w:val="20"/>
          <w:szCs w:val="20"/>
        </w:rPr>
        <w:t>Para determinar la resistencia señalada se deberá elaborar los ensayos como mínimo 3 probetas por cada 3 metros cúbicos de hormigón,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w:t>
      </w:r>
      <w:r w:rsidR="009113B2" w:rsidRPr="00920A4F">
        <w:rPr>
          <w:rFonts w:asciiTheme="minorHAnsi" w:hAnsiTheme="minorHAnsi" w:cstheme="minorHAnsi"/>
          <w:sz w:val="20"/>
          <w:szCs w:val="20"/>
        </w:rPr>
        <w:t xml:space="preserve">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w:t>
      </w:r>
      <w:r w:rsidR="005E0490">
        <w:rPr>
          <w:rFonts w:asciiTheme="minorHAnsi" w:hAnsiTheme="minorHAnsi" w:cstheme="minorHAnsi"/>
          <w:sz w:val="20"/>
          <w:szCs w:val="20"/>
        </w:rPr>
        <w:t xml:space="preserve">contratista </w:t>
      </w:r>
      <w:r w:rsidRPr="00920A4F">
        <w:rPr>
          <w:rFonts w:asciiTheme="minorHAnsi" w:hAnsiTheme="minorHAnsi" w:cstheme="minorHAnsi"/>
          <w:sz w:val="20"/>
          <w:szCs w:val="20"/>
        </w:rPr>
        <w:t xml:space="preserve">deberá colocar las plaquetas de señalización horizontal como parte de este ítem, mismas que serán provistas por </w:t>
      </w:r>
      <w:r w:rsidR="00F64525">
        <w:rPr>
          <w:rFonts w:asciiTheme="minorHAnsi" w:hAnsiTheme="minorHAnsi" w:cstheme="minorHAnsi"/>
          <w:sz w:val="20"/>
          <w:szCs w:val="20"/>
        </w:rPr>
        <w:t>la Contratista</w:t>
      </w:r>
      <w:r w:rsidRPr="00920A4F">
        <w:rPr>
          <w:rFonts w:asciiTheme="minorHAnsi" w:hAnsiTheme="minorHAnsi" w:cstheme="minorHAnsi"/>
          <w:sz w:val="20"/>
          <w:szCs w:val="20"/>
        </w:rPr>
        <w:t>,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1" w:name="_Toc314666872"/>
      <w:r w:rsidRPr="00920A4F">
        <w:rPr>
          <w:rFonts w:asciiTheme="minorHAnsi" w:hAnsiTheme="minorHAnsi" w:cstheme="minorHAnsi"/>
          <w:b/>
          <w:sz w:val="20"/>
          <w:szCs w:val="20"/>
        </w:rPr>
        <w:t>Ensayos</w:t>
      </w:r>
      <w:bookmarkEnd w:id="7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7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2"/>
    </w:p>
    <w:p w:rsidR="002808AC" w:rsidRPr="00920A4F" w:rsidRDefault="002808AC" w:rsidP="009113B2">
      <w:pPr>
        <w:autoSpaceDE w:val="0"/>
        <w:autoSpaceDN w:val="0"/>
        <w:adjustRightInd w:val="0"/>
        <w:jc w:val="both"/>
        <w:rPr>
          <w:rFonts w:asciiTheme="minorHAnsi" w:hAnsiTheme="minorHAnsi" w:cstheme="minorHAnsi"/>
          <w:sz w:val="20"/>
          <w:szCs w:val="20"/>
        </w:rPr>
      </w:pPr>
    </w:p>
    <w:p w:rsidR="002808AC" w:rsidRPr="00C72CF2" w:rsidRDefault="002808AC" w:rsidP="002808AC">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3" w:name="_Toc314666875"/>
      <w:bookmarkStart w:id="74" w:name="_Toc314666878"/>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w:t>
      </w:r>
      <w:r>
        <w:rPr>
          <w:rFonts w:asciiTheme="minorHAnsi" w:hAnsiTheme="minorHAnsi" w:cstheme="minorHAnsi"/>
          <w:sz w:val="20"/>
          <w:szCs w:val="20"/>
        </w:rPr>
        <w:t>especializado, independiente de la empresa Contratista,</w:t>
      </w:r>
      <w:r w:rsidRPr="00920A4F">
        <w:rPr>
          <w:rFonts w:asciiTheme="minorHAnsi" w:hAnsiTheme="minorHAnsi" w:cstheme="minorHAnsi"/>
          <w:sz w:val="20"/>
          <w:szCs w:val="20"/>
        </w:rPr>
        <w:t xml:space="preserve"> debidamente aprobado por el SUPERVISOR</w:t>
      </w:r>
      <w:bookmarkEnd w:id="73"/>
      <w:r>
        <w:rPr>
          <w:rFonts w:asciiTheme="minorHAnsi" w:hAnsiTheme="minorHAnsi" w:cstheme="minorHAnsi"/>
          <w:sz w:val="20"/>
          <w:szCs w:val="20"/>
        </w:rPr>
        <w:t xml:space="preserve">, </w:t>
      </w:r>
      <w:r w:rsidRPr="00C72CF2">
        <w:rPr>
          <w:rFonts w:asciiTheme="minorHAnsi" w:hAnsiTheme="minorHAnsi" w:cstheme="minorHAnsi"/>
          <w:sz w:val="20"/>
          <w:szCs w:val="20"/>
        </w:rPr>
        <w:t>quedando a cargo del CONTRATISTA el costo de l</w:t>
      </w:r>
      <w:r>
        <w:rPr>
          <w:rFonts w:asciiTheme="minorHAnsi" w:hAnsiTheme="minorHAnsi" w:cstheme="minorHAnsi"/>
          <w:sz w:val="20"/>
          <w:szCs w:val="20"/>
        </w:rPr>
        <w:t>os mismos</w:t>
      </w:r>
    </w:p>
    <w:p w:rsidR="002808AC" w:rsidRPr="00920A4F" w:rsidRDefault="002808AC" w:rsidP="002808AC">
      <w:pPr>
        <w:autoSpaceDE w:val="0"/>
        <w:autoSpaceDN w:val="0"/>
        <w:adjustRightInd w:val="0"/>
        <w:jc w:val="both"/>
        <w:rPr>
          <w:rFonts w:asciiTheme="minorHAnsi" w:hAnsiTheme="minorHAnsi" w:cstheme="minorHAnsi"/>
          <w:sz w:val="20"/>
          <w:szCs w:val="20"/>
        </w:rPr>
      </w:pPr>
    </w:p>
    <w:p w:rsidR="002808AC" w:rsidRDefault="002808AC" w:rsidP="002808AC">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5" w:name="_Toc314666876"/>
      <w:r w:rsidRPr="006D2679">
        <w:rPr>
          <w:rFonts w:asciiTheme="minorHAnsi" w:hAnsiTheme="minorHAnsi" w:cstheme="minorHAnsi"/>
          <w:b/>
          <w:sz w:val="20"/>
          <w:szCs w:val="20"/>
        </w:rPr>
        <w:lastRenderedPageBreak/>
        <w:t>Frecuencia de los ensayos</w:t>
      </w:r>
      <w:bookmarkEnd w:id="75"/>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6" w:name="_Toc314666877"/>
      <w:r w:rsidRPr="006D2679">
        <w:rPr>
          <w:rFonts w:asciiTheme="minorHAnsi" w:hAnsiTheme="minorHAnsi" w:cstheme="minorHAnsi"/>
          <w:sz w:val="20"/>
          <w:szCs w:val="20"/>
        </w:rPr>
        <w:t xml:space="preserve">Se realizará la toma de probetas </w:t>
      </w:r>
      <w:r>
        <w:rPr>
          <w:rFonts w:asciiTheme="minorHAnsi" w:hAnsiTheme="minorHAnsi" w:cstheme="minorHAnsi"/>
          <w:sz w:val="20"/>
          <w:szCs w:val="20"/>
        </w:rPr>
        <w:t xml:space="preserve">por </w:t>
      </w:r>
      <w:r w:rsidRPr="006D2679">
        <w:rPr>
          <w:rFonts w:asciiTheme="minorHAnsi" w:hAnsiTheme="minorHAnsi" w:cstheme="minorHAnsi"/>
          <w:sz w:val="20"/>
          <w:szCs w:val="20"/>
        </w:rPr>
        <w:t xml:space="preserve">cada </w:t>
      </w:r>
      <w:r>
        <w:rPr>
          <w:rFonts w:asciiTheme="minorHAnsi" w:hAnsiTheme="minorHAnsi" w:cstheme="minorHAnsi"/>
          <w:sz w:val="20"/>
          <w:szCs w:val="20"/>
        </w:rPr>
        <w:t>3</w:t>
      </w:r>
      <w:r w:rsidRPr="006D2679">
        <w:rPr>
          <w:rFonts w:asciiTheme="minorHAnsi" w:hAnsiTheme="minorHAnsi" w:cstheme="minorHAnsi"/>
          <w:sz w:val="20"/>
          <w:szCs w:val="20"/>
        </w:rPr>
        <w:t xml:space="preserve"> metros </w:t>
      </w:r>
      <w:r>
        <w:rPr>
          <w:rFonts w:asciiTheme="minorHAnsi" w:hAnsiTheme="minorHAnsi" w:cstheme="minorHAnsi"/>
          <w:sz w:val="20"/>
          <w:szCs w:val="20"/>
        </w:rPr>
        <w:t xml:space="preserve">cúbicos </w:t>
      </w:r>
      <w:r w:rsidRPr="006D2679">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76"/>
      <w:r w:rsidRPr="006D2679">
        <w:rPr>
          <w:rFonts w:asciiTheme="minorHAnsi" w:hAnsiTheme="minorHAnsi" w:cstheme="minorHAnsi"/>
          <w:sz w:val="20"/>
          <w:szCs w:val="20"/>
        </w:rPr>
        <w:t>CBH-87</w:t>
      </w:r>
      <w:r>
        <w:rPr>
          <w:rFonts w:asciiTheme="minorHAnsi" w:hAnsiTheme="minorHAnsi" w:cstheme="minorHAnsi"/>
          <w:sz w:val="20"/>
          <w:szCs w:val="20"/>
        </w:rPr>
        <w:t xml:space="preserve"> y </w:t>
      </w:r>
      <w:r w:rsidRPr="00F541C5">
        <w:rPr>
          <w:rFonts w:ascii="Calibri" w:hAnsi="Calibri" w:cs="Calibri"/>
          <w:bCs/>
          <w:sz w:val="20"/>
          <w:szCs w:val="20"/>
        </w:rPr>
        <w:t>NB 1225001</w:t>
      </w:r>
      <w:r w:rsidRPr="006D2679">
        <w:rPr>
          <w:rFonts w:asciiTheme="minorHAnsi" w:hAnsiTheme="minorHAnsi" w:cstheme="minorHAnsi"/>
          <w:sz w:val="20"/>
          <w:szCs w:val="20"/>
        </w:rPr>
        <w:t>.</w:t>
      </w:r>
    </w:p>
    <w:p w:rsidR="002808AC" w:rsidRPr="002808AC" w:rsidRDefault="002808AC" w:rsidP="002808AC">
      <w:pPr>
        <w:autoSpaceDE w:val="0"/>
        <w:autoSpaceDN w:val="0"/>
        <w:adjustRightInd w:val="0"/>
        <w:contextualSpacing/>
        <w:jc w:val="both"/>
        <w:rPr>
          <w:rFonts w:asciiTheme="minorHAnsi" w:hAnsiTheme="minorHAnsi" w:cstheme="minorHAnsi"/>
          <w:sz w:val="20"/>
          <w:szCs w:val="20"/>
        </w:rPr>
      </w:pP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7" w:name="_Toc314666879"/>
      <w:r w:rsidRPr="00920A4F">
        <w:rPr>
          <w:rFonts w:asciiTheme="minorHAnsi" w:hAnsiTheme="minorHAnsi" w:cstheme="minorHAnsi"/>
          <w:sz w:val="20"/>
          <w:szCs w:val="20"/>
        </w:rPr>
        <w:t>Se deberá individualizar cada probeta anotando la fecha y hora y el elemento estructural correspondiente.</w:t>
      </w:r>
      <w:bookmarkEnd w:id="7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78" w:name="_Toc314666880"/>
      <w:r w:rsidRPr="00920A4F">
        <w:rPr>
          <w:rFonts w:asciiTheme="minorHAnsi" w:hAnsiTheme="minorHAnsi" w:cstheme="minorHAnsi"/>
          <w:sz w:val="20"/>
          <w:szCs w:val="20"/>
        </w:rPr>
        <w:t>Las probetas serán preparadas en presencia del SUPERVISOR DE OBRA.</w:t>
      </w:r>
      <w:bookmarkEnd w:id="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0"/>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1" w:name="_Toc314666883"/>
      <w:r w:rsidRPr="00920A4F">
        <w:rPr>
          <w:rFonts w:asciiTheme="minorHAnsi" w:hAnsiTheme="minorHAnsi" w:cstheme="minorHAnsi"/>
          <w:b/>
          <w:sz w:val="20"/>
          <w:szCs w:val="20"/>
        </w:rPr>
        <w:t xml:space="preserve">Evaluación y aceptación del </w:t>
      </w:r>
      <w:bookmarkStart w:id="82" w:name="_Toc314666884"/>
      <w:bookmarkEnd w:id="8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2"/>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83" w:name="_Toc314666885"/>
      <w:r w:rsidRPr="00920A4F">
        <w:rPr>
          <w:rFonts w:asciiTheme="minorHAnsi" w:hAnsiTheme="minorHAnsi" w:cstheme="minorHAnsi"/>
          <w:b/>
          <w:sz w:val="20"/>
          <w:szCs w:val="20"/>
        </w:rPr>
        <w:t xml:space="preserve">Aceptación de la </w:t>
      </w:r>
      <w:bookmarkStart w:id="84" w:name="_Toc314666886"/>
      <w:bookmarkEnd w:id="8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5" w:name="_Toc314666887"/>
      <w:r w:rsidRPr="00920A4F">
        <w:rPr>
          <w:rFonts w:asciiTheme="minorHAnsi" w:hAnsiTheme="minorHAnsi" w:cstheme="minorHAnsi"/>
          <w:sz w:val="20"/>
          <w:szCs w:val="20"/>
        </w:rPr>
        <w:t>i) Resistencia del 80 a 90 %.</w:t>
      </w:r>
      <w:bookmarkStart w:id="86" w:name="_Toc314666888"/>
      <w:bookmarkEnd w:id="85"/>
      <w:r w:rsidRPr="00920A4F">
        <w:rPr>
          <w:rFonts w:asciiTheme="minorHAnsi" w:hAnsiTheme="minorHAnsi" w:cstheme="minorHAnsi"/>
          <w:sz w:val="20"/>
          <w:szCs w:val="20"/>
        </w:rPr>
        <w:t>Se procederá a:</w:t>
      </w:r>
      <w:bookmarkEnd w:id="8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7"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8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9" w:name="_Toc314666891"/>
      <w:r w:rsidRPr="00920A4F">
        <w:rPr>
          <w:rFonts w:asciiTheme="minorHAnsi" w:hAnsiTheme="minorHAnsi" w:cstheme="minorHAnsi"/>
          <w:sz w:val="20"/>
          <w:szCs w:val="20"/>
        </w:rPr>
        <w:t>ii) Resistencia inferior al 60 %.</w:t>
      </w:r>
      <w:bookmarkEnd w:id="8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0" w:name="_Toc314666892"/>
      <w:r w:rsidRPr="00920A4F">
        <w:rPr>
          <w:rFonts w:asciiTheme="minorHAnsi" w:hAnsiTheme="minorHAnsi" w:cstheme="minorHAnsi"/>
          <w:sz w:val="20"/>
          <w:szCs w:val="20"/>
        </w:rPr>
        <w:t>El CONTRATISTA procederá a la demolición y reemplazo del sector de vaciado afectado.</w:t>
      </w:r>
      <w:bookmarkEnd w:id="9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1" w:name="_Toc314666893"/>
      <w:r w:rsidRPr="00920A4F">
        <w:rPr>
          <w:rFonts w:asciiTheme="minorHAnsi" w:hAnsiTheme="minorHAnsi" w:cstheme="minorHAnsi"/>
          <w:sz w:val="20"/>
          <w:szCs w:val="20"/>
        </w:rPr>
        <w:t>Todos los ensayos, pruebas, demoliciones, reemplazos necesarios serán cancelados por el CONTRATISTA.</w:t>
      </w:r>
      <w:bookmarkEnd w:id="91"/>
    </w:p>
    <w:p w:rsidR="009113B2" w:rsidRPr="00920A4F" w:rsidRDefault="009113B2" w:rsidP="009113B2">
      <w:pPr>
        <w:jc w:val="both"/>
        <w:rPr>
          <w:rFonts w:asciiTheme="minorHAnsi" w:hAnsiTheme="minorHAnsi" w:cstheme="minorHAnsi"/>
          <w:sz w:val="20"/>
          <w:szCs w:val="20"/>
        </w:rPr>
      </w:pPr>
      <w:bookmarkStart w:id="9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2"/>
    </w:p>
    <w:p w:rsidR="009113B2" w:rsidRPr="00920A4F" w:rsidRDefault="009113B2" w:rsidP="009113B2">
      <w:pPr>
        <w:jc w:val="both"/>
        <w:rPr>
          <w:rFonts w:asciiTheme="minorHAnsi" w:hAnsiTheme="minorHAnsi" w:cstheme="minorHAnsi"/>
          <w:sz w:val="20"/>
          <w:szCs w:val="20"/>
        </w:rPr>
      </w:pPr>
      <w:bookmarkStart w:id="9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3"/>
    </w:p>
    <w:p w:rsidR="009113B2" w:rsidRPr="00920A4F" w:rsidRDefault="009113B2" w:rsidP="009113B2">
      <w:pPr>
        <w:jc w:val="both"/>
        <w:rPr>
          <w:rFonts w:asciiTheme="minorHAnsi" w:hAnsiTheme="minorHAnsi" w:cstheme="minorHAnsi"/>
          <w:sz w:val="20"/>
          <w:szCs w:val="20"/>
        </w:rPr>
      </w:pPr>
      <w:bookmarkStart w:id="9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4"/>
    </w:p>
    <w:p w:rsidR="009113B2" w:rsidRPr="00920A4F" w:rsidRDefault="009113B2" w:rsidP="009113B2">
      <w:pPr>
        <w:jc w:val="both"/>
        <w:rPr>
          <w:rFonts w:asciiTheme="minorHAnsi" w:hAnsiTheme="minorHAnsi" w:cstheme="minorHAnsi"/>
          <w:sz w:val="20"/>
          <w:szCs w:val="20"/>
        </w:rPr>
      </w:pPr>
      <w:bookmarkStart w:id="95" w:name="_Toc314666897"/>
      <w:r w:rsidRPr="00920A4F">
        <w:rPr>
          <w:rFonts w:asciiTheme="minorHAnsi" w:hAnsiTheme="minorHAnsi" w:cstheme="minorHAnsi"/>
          <w:sz w:val="20"/>
          <w:szCs w:val="20"/>
        </w:rPr>
        <w:t>En esta forma no se requerirá el empleo adicional de agua una vez la superficie haya sido cubierta.</w:t>
      </w:r>
      <w:bookmarkEnd w:id="95"/>
    </w:p>
    <w:p w:rsidR="009113B2" w:rsidRPr="00920A4F" w:rsidRDefault="009113B2" w:rsidP="009113B2">
      <w:pPr>
        <w:jc w:val="both"/>
        <w:rPr>
          <w:rFonts w:asciiTheme="minorHAnsi" w:hAnsiTheme="minorHAnsi" w:cstheme="minorHAnsi"/>
          <w:sz w:val="20"/>
          <w:szCs w:val="20"/>
        </w:rPr>
      </w:pPr>
      <w:bookmarkStart w:id="96" w:name="_Toc314666898"/>
      <w:r w:rsidRPr="00920A4F">
        <w:rPr>
          <w:rFonts w:asciiTheme="minorHAnsi" w:hAnsiTheme="minorHAnsi" w:cstheme="minorHAnsi"/>
          <w:sz w:val="20"/>
          <w:szCs w:val="20"/>
        </w:rPr>
        <w:t>El tramo debe revisarse frecuentemente para asegurarse que si tenga la humedad requerida.</w:t>
      </w:r>
      <w:bookmarkEnd w:id="96"/>
    </w:p>
    <w:p w:rsidR="009113B2" w:rsidRPr="00920A4F" w:rsidRDefault="009113B2" w:rsidP="009113B2">
      <w:pPr>
        <w:jc w:val="both"/>
        <w:rPr>
          <w:rFonts w:asciiTheme="minorHAnsi" w:hAnsiTheme="minorHAnsi" w:cstheme="minorHAnsi"/>
          <w:sz w:val="20"/>
          <w:szCs w:val="20"/>
        </w:rPr>
      </w:pPr>
      <w:bookmarkStart w:id="9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7"/>
    </w:p>
    <w:p w:rsidR="009113B2" w:rsidRPr="00920A4F" w:rsidRDefault="009113B2" w:rsidP="009113B2">
      <w:pPr>
        <w:jc w:val="both"/>
        <w:rPr>
          <w:rFonts w:asciiTheme="minorHAnsi" w:hAnsiTheme="minorHAnsi" w:cstheme="minorHAnsi"/>
          <w:sz w:val="20"/>
          <w:szCs w:val="20"/>
        </w:rPr>
      </w:pPr>
      <w:bookmarkStart w:id="9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99" w:name="_Toc314666902"/>
      <w:r w:rsidRPr="00920A4F">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920A4F">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99"/>
    </w:p>
    <w:p w:rsidR="0046708D" w:rsidRPr="00920A4F" w:rsidRDefault="0046708D" w:rsidP="009113B2">
      <w:pPr>
        <w:jc w:val="both"/>
        <w:rPr>
          <w:rFonts w:asciiTheme="minorHAnsi" w:hAnsiTheme="minorHAnsi" w:cstheme="minorHAnsi"/>
          <w:sz w:val="20"/>
          <w:szCs w:val="20"/>
        </w:rPr>
      </w:pPr>
    </w:p>
    <w:p w:rsidR="006C2693" w:rsidRPr="00920A4F" w:rsidRDefault="006C2693" w:rsidP="006C2693">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6C2693" w:rsidRDefault="006C2693" w:rsidP="006C2693">
      <w:pPr>
        <w:rPr>
          <w:rFonts w:asciiTheme="minorHAnsi" w:hAnsiTheme="minorHAnsi" w:cstheme="minorHAnsi"/>
          <w:b/>
          <w:sz w:val="20"/>
          <w:szCs w:val="20"/>
        </w:rPr>
      </w:pPr>
      <w:bookmarkStart w:id="100" w:name="_Toc314666903"/>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6C2693" w:rsidRPr="00920A4F" w:rsidRDefault="006C2693" w:rsidP="006C2693">
      <w:pPr>
        <w:rPr>
          <w:rFonts w:asciiTheme="minorHAnsi" w:hAnsiTheme="minorHAnsi" w:cstheme="minorHAnsi"/>
          <w:b/>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 xml:space="preserve">DEFINICIÓN </w:t>
      </w:r>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0"/>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bookmarkStart w:id="101" w:name="_Toc314666904"/>
      <w:r w:rsidRPr="00920A4F">
        <w:rPr>
          <w:rFonts w:asciiTheme="minorHAnsi" w:hAnsiTheme="minorHAnsi" w:cstheme="minorHAnsi"/>
          <w:sz w:val="20"/>
          <w:szCs w:val="20"/>
        </w:rPr>
        <w:t>Todos los trabajos serán ejecutados de acuerdo a las instrucciones del SUPERVISOR DE OBRA.</w:t>
      </w:r>
      <w:bookmarkEnd w:id="101"/>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bookmarkStart w:id="102" w:name="_Toc314666905"/>
      <w:r w:rsidRPr="001C7955">
        <w:rPr>
          <w:rFonts w:asciiTheme="minorHAnsi" w:eastAsia="Times New Roman" w:hAnsiTheme="minorHAnsi" w:cstheme="minorHAnsi"/>
          <w:b/>
          <w:sz w:val="20"/>
          <w:szCs w:val="20"/>
        </w:rPr>
        <w:t>MATERIALES, HERRAMIENTAS Y EQUIPO.</w:t>
      </w:r>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2"/>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6C2693" w:rsidRPr="00920A4F" w:rsidRDefault="006C2693" w:rsidP="006C2693">
      <w:pPr>
        <w:jc w:val="both"/>
        <w:rPr>
          <w:rFonts w:asciiTheme="minorHAnsi" w:hAnsiTheme="minorHAnsi" w:cstheme="minorHAnsi"/>
          <w:sz w:val="20"/>
          <w:szCs w:val="20"/>
        </w:rPr>
      </w:pPr>
      <w:bookmarkStart w:id="103"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3"/>
    </w:p>
    <w:p w:rsidR="006C2693" w:rsidRPr="00920A4F" w:rsidRDefault="006C2693" w:rsidP="006C2693">
      <w:pPr>
        <w:jc w:val="both"/>
        <w:rPr>
          <w:rFonts w:asciiTheme="minorHAnsi" w:hAnsiTheme="minorHAnsi" w:cstheme="minorHAnsi"/>
          <w:sz w:val="20"/>
          <w:szCs w:val="20"/>
        </w:rPr>
      </w:pPr>
      <w:bookmarkStart w:id="104"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4"/>
    </w:p>
    <w:p w:rsidR="006C2693" w:rsidRPr="00920A4F" w:rsidRDefault="006C2693" w:rsidP="006C2693">
      <w:pPr>
        <w:jc w:val="both"/>
        <w:rPr>
          <w:rFonts w:asciiTheme="minorHAnsi" w:hAnsiTheme="minorHAnsi" w:cstheme="minorHAnsi"/>
          <w:sz w:val="20"/>
          <w:szCs w:val="20"/>
        </w:rPr>
      </w:pPr>
      <w:bookmarkStart w:id="105"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5"/>
    </w:p>
    <w:p w:rsidR="006C2693" w:rsidRDefault="006C2693" w:rsidP="006C2693">
      <w:pPr>
        <w:jc w:val="both"/>
        <w:rPr>
          <w:rFonts w:asciiTheme="minorHAnsi" w:hAnsiTheme="minorHAnsi" w:cstheme="minorHAnsi"/>
          <w:sz w:val="20"/>
          <w:szCs w:val="20"/>
        </w:rPr>
      </w:pPr>
      <w:bookmarkStart w:id="106"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06"/>
    </w:p>
    <w:p w:rsidR="006C2693" w:rsidRDefault="006C2693" w:rsidP="006C2693">
      <w:pPr>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MITIGACION AMBIENTAL</w:t>
      </w: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2693" w:rsidRPr="00920A4F" w:rsidRDefault="006C2693" w:rsidP="006C2693">
      <w:pPr>
        <w:contextualSpacing/>
        <w:jc w:val="both"/>
        <w:rPr>
          <w:rFonts w:asciiTheme="minorHAnsi" w:hAnsiTheme="minorHAnsi" w:cstheme="minorHAnsi"/>
          <w:kern w:val="28"/>
          <w:sz w:val="20"/>
          <w:szCs w:val="20"/>
        </w:rPr>
      </w:pPr>
    </w:p>
    <w:p w:rsidR="006C2693"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2693" w:rsidRPr="00920A4F" w:rsidRDefault="006C2693" w:rsidP="006C2693">
      <w:pPr>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6C2693" w:rsidRPr="00520527" w:rsidRDefault="006C2693" w:rsidP="006C2693">
      <w:pPr>
        <w:jc w:val="both"/>
        <w:rPr>
          <w:rFonts w:asciiTheme="minorHAnsi" w:hAnsiTheme="minorHAnsi" w:cstheme="minorHAnsi"/>
          <w:sz w:val="20"/>
          <w:szCs w:val="20"/>
        </w:rPr>
      </w:pPr>
      <w:bookmarkStart w:id="107"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07"/>
    </w:p>
    <w:p w:rsidR="006C2693" w:rsidRDefault="006C2693" w:rsidP="009113B2">
      <w:pPr>
        <w:jc w:val="both"/>
        <w:rPr>
          <w:rFonts w:asciiTheme="minorHAnsi" w:hAnsiTheme="minorHAnsi" w:cstheme="minorHAnsi"/>
          <w:sz w:val="20"/>
          <w:szCs w:val="20"/>
          <w:lang w:val="es-ES_tradnl"/>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lastRenderedPageBreak/>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sidR="006C2693">
        <w:rPr>
          <w:rFonts w:asciiTheme="minorHAnsi" w:hAnsiTheme="minorHAnsi" w:cstheme="minorHAnsi"/>
          <w:b/>
          <w:iCs/>
          <w:sz w:val="20"/>
          <w:szCs w:val="20"/>
        </w:rPr>
        <w:t>SUBTERRANEA</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10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2808AC" w:rsidRPr="002A3385" w:rsidRDefault="002808AC" w:rsidP="002808AC">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w:t>
      </w:r>
      <w:r>
        <w:rPr>
          <w:rFonts w:asciiTheme="minorHAnsi" w:eastAsia="Arial Unicode MS" w:hAnsiTheme="minorHAnsi"/>
          <w:sz w:val="20"/>
          <w:szCs w:val="20"/>
        </w:rPr>
        <w:t xml:space="preserve"> tubería en los cruces de ríos,</w:t>
      </w:r>
      <w:r w:rsidRPr="002A3385">
        <w:rPr>
          <w:rFonts w:asciiTheme="minorHAnsi" w:eastAsia="Arial Unicode MS" w:hAnsiTheme="minorHAnsi"/>
          <w:sz w:val="20"/>
          <w:szCs w:val="20"/>
        </w:rPr>
        <w:t xml:space="preserve"> quebradas</w:t>
      </w:r>
      <w:r>
        <w:rPr>
          <w:rFonts w:asciiTheme="minorHAnsi" w:eastAsia="Arial Unicode MS" w:hAnsiTheme="minorHAnsi"/>
          <w:sz w:val="20"/>
          <w:szCs w:val="20"/>
        </w:rPr>
        <w:t>, alcantarillas y otros</w:t>
      </w:r>
      <w:r w:rsidRPr="002A3385">
        <w:rPr>
          <w:rFonts w:asciiTheme="minorHAnsi" w:eastAsia="Arial Unicode MS" w:hAnsiTheme="minorHAnsi"/>
          <w:sz w:val="20"/>
          <w:szCs w:val="20"/>
        </w:rPr>
        <w:t>.</w:t>
      </w:r>
    </w:p>
    <w:p w:rsidR="002808AC" w:rsidRPr="002A3385" w:rsidRDefault="002808AC" w:rsidP="002808AC">
      <w:pPr>
        <w:contextualSpacing/>
        <w:jc w:val="both"/>
        <w:rPr>
          <w:rFonts w:asciiTheme="minorHAnsi" w:eastAsia="Arial Unicode MS" w:hAnsiTheme="minorHAnsi"/>
          <w:sz w:val="20"/>
          <w:szCs w:val="20"/>
        </w:rPr>
      </w:pPr>
    </w:p>
    <w:p w:rsidR="002808AC" w:rsidRPr="002A3385" w:rsidRDefault="002808AC" w:rsidP="002808AC">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520527" w:rsidRPr="002808AC" w:rsidRDefault="00520527" w:rsidP="00520527">
      <w:pPr>
        <w:autoSpaceDE w:val="0"/>
        <w:autoSpaceDN w:val="0"/>
        <w:adjustRightInd w:val="0"/>
        <w:contextualSpacing/>
        <w:jc w:val="both"/>
        <w:rPr>
          <w:rFonts w:asciiTheme="minorHAnsi" w:eastAsiaTheme="minorHAnsi" w:hAnsiTheme="minorHAnsi" w:cstheme="minorHAnsi"/>
          <w:sz w:val="20"/>
          <w:szCs w:val="20"/>
          <w:lang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lastRenderedPageBreak/>
        <w:t>MATERIALES, HERRAMIENTAS, EQUIPO Y PERSONAL</w:t>
      </w:r>
    </w:p>
    <w:p w:rsidR="00520527" w:rsidRPr="000724DA" w:rsidRDefault="00520527" w:rsidP="00520527"/>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5000 kg/cm².  Todos los materiales, herramientas y equipos deberán ser aprobados por el SUPERVISOR al inicio de la actividad.</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Hormigón deberá tener una dosificación de 1:2:3 con un contenido mínimo de cemento de 350 kg/m³.</w:t>
      </w:r>
    </w:p>
    <w:p w:rsidR="002808AC" w:rsidRPr="005A3330"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lastrado se efectuará sobre la funda de protección de PVC. Se debe tener especial cuidado en no romper, fisurar o doblar la tubería PVC al momento de su colocación y vibrado del hormigón.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La empresa Contratista presentará al SUPERVISOR de Obra un procedimiento para realizar el lastrado de la tubería, el cual deberá ser debidamente aprobado por el mismo antes de su ejecución.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Tanto para la elaboración del procedimiento como para la ejecución del lastrado de tubería se deberá tomar en cuenta lo siguiente:</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2"/>
        </w:num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2808AC" w:rsidRPr="002808AC" w:rsidRDefault="002808AC" w:rsidP="002808AC">
      <w:pPr>
        <w:pStyle w:val="Prrafodelista"/>
        <w:numPr>
          <w:ilvl w:val="0"/>
          <w:numId w:val="42"/>
        </w:num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hormigón puede ser aplicado por el método de vaciado y vibrado, u otro método previamente aprobado</w:t>
      </w:r>
    </w:p>
    <w:p w:rsidR="002808AC" w:rsidRPr="002808AC" w:rsidRDefault="002808AC" w:rsidP="002808AC">
      <w:pPr>
        <w:pStyle w:val="Prrafodelista"/>
        <w:numPr>
          <w:ilvl w:val="0"/>
          <w:numId w:val="42"/>
        </w:num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aprobado.</w:t>
      </w:r>
    </w:p>
    <w:p w:rsidR="002808AC" w:rsidRPr="002808AC" w:rsidRDefault="002808AC" w:rsidP="002808AC">
      <w:pPr>
        <w:pStyle w:val="Prrafodelista"/>
        <w:numPr>
          <w:ilvl w:val="0"/>
          <w:numId w:val="42"/>
        </w:num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Los tubos, una vez lastrados, deben ser externamente identificados con las siguientes informaciones: fecha de lastrado; espesor del revestimiento de lastrado; peso del tubo lastrado (indicando si es concreto saturado o no, edad del concreto).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Default="002808AC" w:rsidP="002808AC">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Calibri" w:hAnsiTheme="minorHAnsi"/>
          <w:noProof/>
          <w:sz w:val="20"/>
          <w:szCs w:val="20"/>
          <w:lang w:val="es-BO" w:eastAsia="es-BO"/>
        </w:rPr>
        <w:lastRenderedPageBreak/>
        <w:drawing>
          <wp:inline distT="0" distB="0" distL="0" distR="0" wp14:anchorId="1DB0E7A6" wp14:editId="26B39DE1">
            <wp:extent cx="4667885" cy="278574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2808AC" w:rsidRDefault="002808AC" w:rsidP="002808AC">
      <w:pPr>
        <w:autoSpaceDE w:val="0"/>
        <w:autoSpaceDN w:val="0"/>
        <w:adjustRightInd w:val="0"/>
        <w:contextualSpacing/>
        <w:jc w:val="center"/>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center"/>
        <w:rPr>
          <w:rFonts w:asciiTheme="minorHAnsi" w:eastAsiaTheme="minorHAnsi" w:hAnsiTheme="minorHAnsi" w:cstheme="minorHAnsi"/>
          <w:sz w:val="20"/>
          <w:szCs w:val="20"/>
          <w:lang w:val="es-BO" w:eastAsia="en-US"/>
        </w:rPr>
      </w:pPr>
      <w:r w:rsidRPr="002A3385">
        <w:rPr>
          <w:rFonts w:asciiTheme="minorHAnsi" w:eastAsia="Calibri" w:hAnsiTheme="minorHAnsi"/>
          <w:noProof/>
          <w:sz w:val="20"/>
          <w:szCs w:val="20"/>
          <w:lang w:val="es-BO" w:eastAsia="es-BO"/>
        </w:rPr>
        <w:drawing>
          <wp:inline distT="0" distB="0" distL="0" distR="0" wp14:anchorId="5DC7DCF2" wp14:editId="577423D4">
            <wp:extent cx="4895850" cy="2918209"/>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l="15417" t="3664" r="39447" b="6743"/>
                    <a:stretch>
                      <a:fillRect/>
                    </a:stretch>
                  </pic:blipFill>
                  <pic:spPr bwMode="auto">
                    <a:xfrm>
                      <a:off x="0" y="0"/>
                      <a:ext cx="4901929" cy="2921832"/>
                    </a:xfrm>
                    <a:prstGeom prst="rect">
                      <a:avLst/>
                    </a:prstGeom>
                    <a:noFill/>
                    <a:ln>
                      <a:noFill/>
                    </a:ln>
                  </pic:spPr>
                </pic:pic>
              </a:graphicData>
            </a:graphic>
          </wp:inline>
        </w:drawing>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Encofrados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Los encofrados podrán ser de madera, metálicos u otro material lo suficientemente rígido para soportar las cargas del concreto fresco. Tendrán las formas, dimensiones y estabilidad necesarias para resistir el peso del </w:t>
      </w:r>
      <w:r w:rsidRPr="002808AC">
        <w:rPr>
          <w:rFonts w:asciiTheme="minorHAnsi" w:eastAsiaTheme="minorHAnsi" w:hAnsiTheme="minorHAnsi" w:cstheme="minorHAnsi"/>
          <w:sz w:val="20"/>
          <w:szCs w:val="20"/>
          <w:lang w:val="es-BO" w:eastAsia="en-US"/>
        </w:rPr>
        <w:lastRenderedPageBreak/>
        <w:t>concreto líquido, la manipulación del personal de construcción y la vibración que sufre el hormigón luego del vaciado en situ.</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Para el hormigón visto, se utilizarán tablones cepillados del lado interior. En este caso, el encofrado deberá ser realizado con suma prolijidad.</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Cuando el Supervisor de Obra compruebe que los encofrados presentan defectos, interrumpirá las operaciones de vaciado hasta que las deficiencias sean corregidas.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Como medida previa a la colocación del hormigón se procederá a la limpieza y humedecimiento de los encofrados, no debiendo sin embargo quedar películas de agua sobre la superficie.</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b/>
          <w:sz w:val="20"/>
          <w:szCs w:val="20"/>
          <w:lang w:val="es-BO" w:eastAsia="en-US"/>
        </w:rPr>
        <w:t>Mezclado del Hormigón.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Este diseño debe ser presentado con la firma de un profesional calificado y en un laboratorio de acuerdo a lo descrito en el Código Boliviano del Hormigón (CBH-87 - NB 1225001). El agua, el cemento y los agregados deben ser los que se utilizarán en obra.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Se utilizará una mezcladora de capacidad suficiente para la realización de los trabajos requeridos.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hormigón se amasará de manera que se obtenga una distribución uniforme de los componentes (en particular de los aditivos) y una consistencia uniforme de la mezcla.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tiempo mínimo de mezclado será de 1.5 minutos por cada metro cúbico o menos. El tiempo máximo de mezclado será tal que no se produzca la disgregación de los agregados.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Transporte</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lastRenderedPageBreak/>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Vaciado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La compactación de los hormigones se realizará mediante vibrado de manera tal que se eliminen los espacios vacíos o burbujas de aire en el interior de la masa, evitando la disgregación de los agregados.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Desencofrado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lastRenderedPageBreak/>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Durante la construcción, queda prohibido aplicar cargas, acumular materiales o maquinarias que signifiquen un peligro en la estabilidad de la estructura.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Reparación del Hormigón Armado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área parchada deberá ser mantenida húmeda por siete días.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Ensayos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Todos los materiales y operaciones de la Obra deberán ser ensayados e inspeccionados durante la construcción, no eximiéndose la responsabilidad del Contratista en caso de encontrarse cualquier defecto en forma posterior.</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Laboratorio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Todos los ensayos se realizarán en un laboratorio de reconocida solvencia técnica debidamente aprobado por la Supervisión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Frecuencia de los ensayos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lastRenderedPageBreak/>
        <w:t>Las probetas deben estar debidamente etiquetadas con la fecha del vaciado y la fundación a la que pertenecen. El Contratista deberá proveer los medios y mano de obra para realizar los ensayos.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Es responsabilidad del contratista el demostrar que sus equipos de laboratorio estén calibrados y certificados. La supervisión de obra podrá solicitar probetas para ser ensayadas en otros laboratorios.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Evaluación y aceptación del hormigón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Aceptación de la estructura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Todo el hormigón que cumpla las especificaciones será aceptado, si los resultados son menores a la resistencia especificada, se considerarán los siguientes casos: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Resistencia mayor o igual 90 %: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Ensayo con esclerómetro, senos copio u otro no destructivo.</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Carga directa según normas y precauciones previstas. En caso de obtener resultados satisfactorios, será aceptada la estructura.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Resistencia inferior al 90 %.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 Contratista procederá a la demolición y reemplazo de los elementos estructurales afectados. Todos los ensayos, pruebas, demoliciones, reemplazos necesarios serán por cuenta del Contratista.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pStyle w:val="Prrafodelista"/>
        <w:numPr>
          <w:ilvl w:val="0"/>
          <w:numId w:val="43"/>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2808AC">
        <w:rPr>
          <w:rFonts w:asciiTheme="minorHAnsi" w:eastAsiaTheme="minorHAnsi" w:hAnsiTheme="minorHAnsi" w:cstheme="minorHAnsi"/>
          <w:b/>
          <w:sz w:val="20"/>
          <w:szCs w:val="20"/>
          <w:lang w:val="es-BO" w:eastAsia="en-US"/>
        </w:rPr>
        <w:t>Armaduras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34209A" w:rsidRDefault="002808AC" w:rsidP="0034209A">
      <w:pPr>
        <w:pStyle w:val="Prrafodelista"/>
        <w:numPr>
          <w:ilvl w:val="0"/>
          <w:numId w:val="45"/>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4209A">
        <w:rPr>
          <w:rFonts w:asciiTheme="minorHAnsi" w:eastAsiaTheme="minorHAnsi" w:hAnsiTheme="minorHAnsi" w:cstheme="minorHAnsi"/>
          <w:b/>
          <w:sz w:val="20"/>
          <w:szCs w:val="20"/>
          <w:lang w:val="es-BO" w:eastAsia="en-US"/>
        </w:rPr>
        <w:t xml:space="preserve">Disposiciones del Orden Constructivo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Los aceros de distintos tipos o características se almacenarán separadamente, a fin de evitar toda posibilidad de intercambio de barras.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Queda terminantemente prohibido el empleo de aceros de diferentes tipos en una sección.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Las barras se cortarán y doblarán, ajustándose a las dimensiones y formas indicadas en los planos y las planillas, las mismas que deberán ser verificadas por el Contratista antes de su utilización.</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34209A" w:rsidRDefault="002808AC" w:rsidP="0034209A">
      <w:pPr>
        <w:pStyle w:val="Prrafodelista"/>
        <w:numPr>
          <w:ilvl w:val="0"/>
          <w:numId w:val="45"/>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4209A">
        <w:rPr>
          <w:rFonts w:asciiTheme="minorHAnsi" w:eastAsiaTheme="minorHAnsi" w:hAnsiTheme="minorHAnsi" w:cstheme="minorHAnsi"/>
          <w:b/>
          <w:sz w:val="20"/>
          <w:szCs w:val="20"/>
          <w:lang w:val="es-BO" w:eastAsia="en-US"/>
        </w:rPr>
        <w:t>Limpieza y colocación de las armaduras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Antes de introducir las armaduras en los encofrados, se limpiarán adecuadamente, librándolas de polvo, barro, grasa, pinturas y todo aquello capaz de disminuir su adherencia.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lastRenderedPageBreak/>
        <w:t>Si en el momento de colocar el hormigón existen barras con mortero u hormigón endurecido, estos se deberán eliminar completamente.</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Todas las armaduras se colocarán en las posiciones precisas y de acuerdo a los planos. Las barras de la armadura principal se vincularán firmemente con los estribos, barras de repartición y demás armaduras.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Se cuidará especialmente que todas las armaduras queden protegidas mediante los recubrimientos mínimos especificados en los planos. Todos los cruces de barras deberán atarse en forma adecuada.</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34209A" w:rsidRDefault="002808AC" w:rsidP="0034209A">
      <w:pPr>
        <w:pStyle w:val="Prrafodelista"/>
        <w:numPr>
          <w:ilvl w:val="0"/>
          <w:numId w:val="45"/>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4209A">
        <w:rPr>
          <w:rFonts w:asciiTheme="minorHAnsi" w:eastAsiaTheme="minorHAnsi" w:hAnsiTheme="minorHAnsi" w:cstheme="minorHAnsi"/>
          <w:b/>
          <w:sz w:val="20"/>
          <w:szCs w:val="20"/>
          <w:lang w:val="es-BO" w:eastAsia="en-US"/>
        </w:rPr>
        <w:t>Recubrimiento mínimo de las armaduras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Serán los indicados en los planos respectivos, en caso de no estarlo se sobrentenderán los siguientes recubrimientos: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Ambientes interiores</w:t>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t>1 a 1.5 cm</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Elementos expuestos a la atmósfera húmeda</w:t>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t>1.5 a 2 cm</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Elementos expuestos a la atmósfera corrosiva</w:t>
      </w:r>
      <w:r w:rsidRPr="002808AC">
        <w:rPr>
          <w:rFonts w:asciiTheme="minorHAnsi" w:eastAsiaTheme="minorHAnsi" w:hAnsiTheme="minorHAnsi" w:cstheme="minorHAnsi"/>
          <w:sz w:val="20"/>
          <w:szCs w:val="20"/>
          <w:lang w:val="es-BO" w:eastAsia="en-US"/>
        </w:rPr>
        <w:tab/>
      </w:r>
      <w:r w:rsidRPr="002808AC">
        <w:rPr>
          <w:rFonts w:asciiTheme="minorHAnsi" w:eastAsiaTheme="minorHAnsi" w:hAnsiTheme="minorHAnsi" w:cstheme="minorHAnsi"/>
          <w:sz w:val="20"/>
          <w:szCs w:val="20"/>
          <w:lang w:val="es-BO" w:eastAsia="en-US"/>
        </w:rPr>
        <w:tab/>
        <w:t>4 a 7 cm</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En el caso de superficies que por razones arquitectónicas deben ser pulidas o labradas, dichos recubrimientos se aumentarán en medio centímetro.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34209A" w:rsidRDefault="002808AC" w:rsidP="0034209A">
      <w:pPr>
        <w:pStyle w:val="Prrafodelista"/>
        <w:numPr>
          <w:ilvl w:val="0"/>
          <w:numId w:val="45"/>
        </w:numPr>
        <w:autoSpaceDE w:val="0"/>
        <w:autoSpaceDN w:val="0"/>
        <w:adjustRightInd w:val="0"/>
        <w:contextualSpacing/>
        <w:rPr>
          <w:rFonts w:asciiTheme="minorHAnsi" w:eastAsiaTheme="minorHAnsi" w:hAnsiTheme="minorHAnsi" w:cstheme="minorHAnsi"/>
          <w:b/>
          <w:sz w:val="20"/>
          <w:szCs w:val="20"/>
          <w:lang w:val="es-BO" w:eastAsia="en-US"/>
        </w:rPr>
      </w:pPr>
      <w:r w:rsidRPr="0034209A">
        <w:rPr>
          <w:rFonts w:asciiTheme="minorHAnsi" w:eastAsiaTheme="minorHAnsi" w:hAnsiTheme="minorHAnsi" w:cstheme="minorHAnsi"/>
          <w:b/>
          <w:sz w:val="20"/>
          <w:szCs w:val="20"/>
          <w:lang w:val="es-BO" w:eastAsia="en-US"/>
        </w:rPr>
        <w:t xml:space="preserve">Empalmes en las barras.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En lo posible no se realizarán empalmes en barras sometidas a tracción. Si resultara necesario hacer empalmes, estos se ubicarán en aquellos lugares en que las barras tengan las menores solicitaciones.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 xml:space="preserve">En la misma sección del elemento estructural sólo podrá haber una barra empalmada sobre cada cinco. </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p>
    <w:p w:rsidR="002808AC" w:rsidRPr="002808AC" w:rsidRDefault="002808AC" w:rsidP="002808AC">
      <w:pPr>
        <w:autoSpaceDE w:val="0"/>
        <w:autoSpaceDN w:val="0"/>
        <w:adjustRightInd w:val="0"/>
        <w:contextualSpacing/>
        <w:jc w:val="both"/>
        <w:rPr>
          <w:rFonts w:asciiTheme="minorHAnsi" w:eastAsiaTheme="minorHAnsi" w:hAnsiTheme="minorHAnsi" w:cstheme="minorHAnsi"/>
          <w:sz w:val="20"/>
          <w:szCs w:val="20"/>
          <w:lang w:val="es-BO" w:eastAsia="en-US"/>
        </w:rPr>
      </w:pPr>
      <w:r w:rsidRPr="002808AC">
        <w:rPr>
          <w:rFonts w:asciiTheme="minorHAnsi" w:eastAsiaTheme="minorHAnsi" w:hAnsiTheme="minorHAnsi" w:cstheme="minorHAnsi"/>
          <w:sz w:val="20"/>
          <w:szCs w:val="20"/>
          <w:lang w:val="es-BO" w:eastAsia="en-US"/>
        </w:rPr>
        <w:t>En toda la longitud de empalme se colocarán armaduras transversales suplementarias para mejorar las condiciones de empalme.</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MATERIALES, HERRAMIENTAS Y EQUIPO.</w:t>
      </w:r>
    </w:p>
    <w:p w:rsidR="004F13D7"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F13D7" w:rsidRPr="004F13D7" w:rsidRDefault="004F13D7" w:rsidP="004F13D7">
      <w:pPr>
        <w:pStyle w:val="Ttulo2"/>
        <w:numPr>
          <w:ilvl w:val="1"/>
          <w:numId w:val="28"/>
        </w:numPr>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PROCEDIMIENTO PARA LA EJECUCIÓN.</w:t>
      </w:r>
    </w:p>
    <w:p w:rsidR="004F13D7"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4F13D7" w:rsidRPr="001D4593" w:rsidRDefault="004F13D7" w:rsidP="004F13D7">
      <w:pPr>
        <w:pStyle w:val="Ttulo2"/>
        <w:numPr>
          <w:ilvl w:val="0"/>
          <w:numId w:val="0"/>
        </w:numPr>
        <w:spacing w:before="0"/>
        <w:rPr>
          <w:rFonts w:asciiTheme="minorHAnsi" w:hAnsiTheme="minorHAnsi" w:cstheme="minorHAnsi"/>
          <w:b/>
          <w:iCs/>
          <w:sz w:val="20"/>
          <w:szCs w:val="20"/>
        </w:rPr>
      </w:pPr>
      <w:r w:rsidRPr="001D4593">
        <w:rPr>
          <w:rFonts w:asciiTheme="minorHAnsi" w:eastAsia="Times New Roman" w:hAnsiTheme="minorHAnsi" w:cstheme="minorHAnsi"/>
          <w:color w:val="auto"/>
          <w:sz w:val="20"/>
          <w:szCs w:val="20"/>
        </w:rPr>
        <w:t>-       Parte III: Documentos para Operación y Mantenimiento</w:t>
      </w:r>
    </w:p>
    <w:p w:rsidR="004F13D7" w:rsidRPr="004F13D7" w:rsidRDefault="004F13D7" w:rsidP="004F13D7">
      <w:pPr>
        <w:spacing w:before="100" w:beforeAutospacing="1"/>
        <w:jc w:val="both"/>
        <w:rPr>
          <w:rFonts w:asciiTheme="minorHAnsi" w:eastAsiaTheme="minorHAnsi" w:hAnsiTheme="minorHAnsi" w:cstheme="minorHAnsi"/>
          <w:sz w:val="20"/>
          <w:szCs w:val="20"/>
          <w:lang w:eastAsia="en-US"/>
        </w:rPr>
      </w:pPr>
    </w:p>
    <w:p w:rsidR="00DC1ABF" w:rsidRPr="00DC1ABF" w:rsidRDefault="001D4593" w:rsidP="001D4593">
      <w:pPr>
        <w:pStyle w:val="Ttulo2"/>
        <w:numPr>
          <w:ilvl w:val="1"/>
          <w:numId w:val="28"/>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E1667A">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109" w:name="_Toc378236514"/>
      <w:bookmarkStart w:id="110" w:name="_Toc378667047"/>
      <w:bookmarkStart w:id="111" w:name="_Toc378667233"/>
      <w:bookmarkStart w:id="112" w:name="_Toc378667748"/>
      <w:bookmarkStart w:id="113" w:name="_Toc381213541"/>
      <w:bookmarkStart w:id="114" w:name="_Toc381214018"/>
      <w:bookmarkStart w:id="115" w:name="_Toc381214109"/>
      <w:bookmarkStart w:id="116" w:name="_Toc384130477"/>
      <w:bookmarkStart w:id="117" w:name="_Toc384130698"/>
      <w:bookmarkStart w:id="118" w:name="_Toc384130854"/>
      <w:bookmarkStart w:id="119" w:name="_Toc384131245"/>
      <w:bookmarkStart w:id="120" w:name="_Toc387785996"/>
      <w:bookmarkStart w:id="121" w:name="_Toc387788284"/>
      <w:bookmarkStart w:id="122" w:name="_Toc388648593"/>
      <w:bookmarkStart w:id="123" w:name="_Toc388648681"/>
      <w:bookmarkStart w:id="124" w:name="_Toc388693342"/>
      <w:bookmarkStart w:id="125" w:name="_Toc388702304"/>
      <w:bookmarkStart w:id="126" w:name="_Toc388724582"/>
      <w:bookmarkStart w:id="127" w:name="_Toc404098170"/>
    </w:p>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1B378A" w:rsidRPr="009113B2" w:rsidRDefault="001B378A" w:rsidP="009113B2"/>
    <w:sectPr w:rsidR="001B378A" w:rsidRPr="009113B2">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9EE" w:rsidRDefault="00B179EE" w:rsidP="0031499A">
      <w:r>
        <w:separator/>
      </w:r>
    </w:p>
  </w:endnote>
  <w:endnote w:type="continuationSeparator" w:id="0">
    <w:p w:rsidR="00B179EE" w:rsidRDefault="00B179E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E0490" w:rsidRPr="000810BB" w:rsidTr="008345E5">
      <w:tc>
        <w:tcPr>
          <w:tcW w:w="2942" w:type="dxa"/>
        </w:tcPr>
        <w:p w:rsidR="005E0490" w:rsidRPr="000810BB" w:rsidRDefault="005E049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E0490" w:rsidRPr="000810BB" w:rsidRDefault="005E049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E0490" w:rsidRPr="000810BB" w:rsidRDefault="005E0490" w:rsidP="0031499A">
          <w:pPr>
            <w:pStyle w:val="Piedepgina"/>
            <w:rPr>
              <w:rFonts w:ascii="Calibri" w:hAnsi="Calibri"/>
              <w:sz w:val="16"/>
              <w:szCs w:val="20"/>
            </w:rPr>
          </w:pPr>
          <w:r w:rsidRPr="000810BB">
            <w:rPr>
              <w:rFonts w:ascii="Calibri" w:hAnsi="Calibri"/>
              <w:sz w:val="16"/>
              <w:szCs w:val="20"/>
            </w:rPr>
            <w:t>Aprobado por:</w:t>
          </w:r>
        </w:p>
      </w:tc>
    </w:tr>
    <w:tr w:rsidR="005E0490" w:rsidRPr="000810BB" w:rsidTr="008345E5">
      <w:tc>
        <w:tcPr>
          <w:tcW w:w="2942" w:type="dxa"/>
        </w:tcPr>
        <w:p w:rsidR="005E0490" w:rsidRDefault="005E0490" w:rsidP="0031499A">
          <w:pPr>
            <w:pStyle w:val="Piedepgina"/>
            <w:rPr>
              <w:rFonts w:ascii="Calibri" w:hAnsi="Calibri"/>
              <w:sz w:val="16"/>
              <w:szCs w:val="20"/>
            </w:rPr>
          </w:pPr>
        </w:p>
        <w:p w:rsidR="005E0490" w:rsidRDefault="005E0490" w:rsidP="0031499A">
          <w:pPr>
            <w:pStyle w:val="Piedepgina"/>
            <w:rPr>
              <w:rFonts w:ascii="Calibri" w:hAnsi="Calibri"/>
              <w:sz w:val="16"/>
              <w:szCs w:val="20"/>
            </w:rPr>
          </w:pPr>
        </w:p>
        <w:p w:rsidR="005E0490" w:rsidRDefault="005E0490" w:rsidP="0031499A">
          <w:pPr>
            <w:pStyle w:val="Piedepgina"/>
            <w:rPr>
              <w:rFonts w:ascii="Calibri" w:hAnsi="Calibri"/>
              <w:sz w:val="16"/>
              <w:szCs w:val="20"/>
            </w:rPr>
          </w:pPr>
        </w:p>
        <w:p w:rsidR="005E0490" w:rsidRDefault="005E0490" w:rsidP="0031499A">
          <w:pPr>
            <w:pStyle w:val="Piedepgina"/>
            <w:rPr>
              <w:rFonts w:ascii="Calibri" w:hAnsi="Calibri"/>
              <w:sz w:val="16"/>
              <w:szCs w:val="20"/>
            </w:rPr>
          </w:pPr>
        </w:p>
        <w:p w:rsidR="005E0490" w:rsidRDefault="005E0490" w:rsidP="0031499A">
          <w:pPr>
            <w:pStyle w:val="Piedepgina"/>
            <w:rPr>
              <w:rFonts w:ascii="Calibri" w:hAnsi="Calibri"/>
              <w:sz w:val="16"/>
              <w:szCs w:val="20"/>
            </w:rPr>
          </w:pPr>
        </w:p>
        <w:p w:rsidR="005E0490" w:rsidRPr="000810BB" w:rsidRDefault="005E0490" w:rsidP="0031499A">
          <w:pPr>
            <w:pStyle w:val="Piedepgina"/>
            <w:rPr>
              <w:rFonts w:ascii="Calibri" w:hAnsi="Calibri"/>
              <w:sz w:val="16"/>
              <w:szCs w:val="20"/>
            </w:rPr>
          </w:pPr>
        </w:p>
      </w:tc>
      <w:tc>
        <w:tcPr>
          <w:tcW w:w="2943" w:type="dxa"/>
        </w:tcPr>
        <w:p w:rsidR="005E0490" w:rsidRPr="000810BB" w:rsidRDefault="005E0490" w:rsidP="0031499A">
          <w:pPr>
            <w:pStyle w:val="Piedepgina"/>
            <w:rPr>
              <w:rFonts w:ascii="Calibri" w:hAnsi="Calibri"/>
              <w:sz w:val="16"/>
              <w:szCs w:val="20"/>
            </w:rPr>
          </w:pPr>
        </w:p>
      </w:tc>
      <w:tc>
        <w:tcPr>
          <w:tcW w:w="2943" w:type="dxa"/>
        </w:tcPr>
        <w:p w:rsidR="005E0490" w:rsidRPr="000810BB" w:rsidRDefault="005E0490" w:rsidP="0031499A">
          <w:pPr>
            <w:pStyle w:val="Piedepgina"/>
            <w:rPr>
              <w:rFonts w:ascii="Calibri" w:hAnsi="Calibri"/>
              <w:sz w:val="16"/>
              <w:szCs w:val="20"/>
            </w:rPr>
          </w:pPr>
        </w:p>
        <w:p w:rsidR="005E0490" w:rsidRPr="000810BB" w:rsidRDefault="005E0490" w:rsidP="0031499A">
          <w:pPr>
            <w:pStyle w:val="Piedepgina"/>
            <w:rPr>
              <w:rFonts w:ascii="Calibri" w:hAnsi="Calibri"/>
              <w:sz w:val="16"/>
              <w:szCs w:val="20"/>
            </w:rPr>
          </w:pPr>
        </w:p>
        <w:p w:rsidR="005E0490" w:rsidRPr="000810BB" w:rsidRDefault="005E0490" w:rsidP="0031499A">
          <w:pPr>
            <w:pStyle w:val="Piedepgina"/>
            <w:rPr>
              <w:rFonts w:ascii="Calibri" w:hAnsi="Calibri"/>
              <w:sz w:val="16"/>
              <w:szCs w:val="20"/>
            </w:rPr>
          </w:pPr>
        </w:p>
        <w:p w:rsidR="005E0490" w:rsidRPr="000810BB" w:rsidRDefault="005E0490" w:rsidP="0031499A">
          <w:pPr>
            <w:pStyle w:val="Piedepgina"/>
            <w:rPr>
              <w:rFonts w:ascii="Calibri" w:hAnsi="Calibri"/>
              <w:sz w:val="16"/>
              <w:szCs w:val="20"/>
            </w:rPr>
          </w:pPr>
        </w:p>
      </w:tc>
    </w:tr>
    <w:tr w:rsidR="005E0490" w:rsidRPr="000810BB" w:rsidTr="008345E5">
      <w:tc>
        <w:tcPr>
          <w:tcW w:w="2942" w:type="dxa"/>
        </w:tcPr>
        <w:p w:rsidR="005E0490" w:rsidRPr="000810BB" w:rsidRDefault="005E049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E0490" w:rsidRPr="000810BB" w:rsidRDefault="005E049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E0490" w:rsidRPr="000810BB" w:rsidRDefault="005E049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E0490" w:rsidRDefault="005E04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9EE" w:rsidRDefault="00B179EE" w:rsidP="0031499A">
      <w:r>
        <w:separator/>
      </w:r>
    </w:p>
  </w:footnote>
  <w:footnote w:type="continuationSeparator" w:id="0">
    <w:p w:rsidR="00B179EE" w:rsidRDefault="00B179E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E0490" w:rsidRPr="00FA0D94" w:rsidTr="008345E5">
      <w:tc>
        <w:tcPr>
          <w:tcW w:w="1446" w:type="dxa"/>
          <w:vMerge w:val="restart"/>
          <w:vAlign w:val="center"/>
        </w:tcPr>
        <w:p w:rsidR="005E0490" w:rsidRPr="00FA0D94" w:rsidRDefault="005E049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E0490" w:rsidRPr="004F13D7" w:rsidRDefault="005E0490"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 xml:space="preserve">YACIMIENTOS PETROLÍFEROS FISCALES BOLIVIANOS </w:t>
          </w:r>
        </w:p>
        <w:p w:rsidR="005E0490" w:rsidRPr="004F13D7" w:rsidRDefault="005E0490"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GERENCIA DE REDES DE GAS Y DUCTOS</w:t>
          </w:r>
        </w:p>
        <w:p w:rsidR="005E0490" w:rsidRPr="0076024C" w:rsidRDefault="005E0490" w:rsidP="00A879E3">
          <w:pPr>
            <w:pStyle w:val="Encabezado"/>
            <w:jc w:val="center"/>
            <w:rPr>
              <w:rFonts w:ascii="Calibri" w:eastAsia="Arial Unicode MS" w:hAnsi="Calibri" w:cs="Calibri"/>
              <w:szCs w:val="12"/>
              <w:lang w:val="es-MX"/>
            </w:rPr>
          </w:pPr>
          <w:r w:rsidRPr="004F13D7">
            <w:rPr>
              <w:rFonts w:ascii="Calibri" w:eastAsia="Arial Unicode MS" w:hAnsi="Calibri" w:cs="Calibri"/>
              <w:sz w:val="22"/>
              <w:szCs w:val="12"/>
              <w:lang w:val="es-MX"/>
            </w:rPr>
            <w:t>DISTRITO REDES DE GAS SANTA CRUZ - BENI</w:t>
          </w:r>
        </w:p>
      </w:tc>
      <w:tc>
        <w:tcPr>
          <w:tcW w:w="1276" w:type="dxa"/>
          <w:vAlign w:val="center"/>
        </w:tcPr>
        <w:p w:rsidR="005E0490" w:rsidRPr="0076024C" w:rsidRDefault="005E049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E0490" w:rsidRDefault="005E049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E0490" w:rsidRPr="0076024C" w:rsidRDefault="005E0490" w:rsidP="0031499A">
          <w:pPr>
            <w:pStyle w:val="Encabezado"/>
            <w:jc w:val="center"/>
            <w:rPr>
              <w:rFonts w:ascii="Calibri" w:eastAsia="Arial Unicode MS" w:hAnsi="Calibri" w:cs="Arial"/>
              <w:b/>
              <w:sz w:val="14"/>
              <w:szCs w:val="14"/>
              <w:lang w:val="es-MX"/>
            </w:rPr>
          </w:pPr>
        </w:p>
      </w:tc>
    </w:tr>
    <w:tr w:rsidR="005E0490" w:rsidRPr="00FA0D94" w:rsidTr="008345E5">
      <w:trPr>
        <w:trHeight w:val="478"/>
      </w:trPr>
      <w:tc>
        <w:tcPr>
          <w:tcW w:w="1446" w:type="dxa"/>
          <w:vMerge/>
          <w:vAlign w:val="center"/>
        </w:tcPr>
        <w:p w:rsidR="005E0490" w:rsidRPr="00FA0D94" w:rsidRDefault="005E0490" w:rsidP="0031499A">
          <w:pPr>
            <w:pStyle w:val="Encabezado"/>
            <w:jc w:val="center"/>
            <w:rPr>
              <w:rFonts w:ascii="Arial Narrow" w:eastAsia="Arial Unicode MS" w:hAnsi="Arial Narrow"/>
              <w:szCs w:val="12"/>
              <w:lang w:val="es-MX"/>
            </w:rPr>
          </w:pPr>
        </w:p>
      </w:tc>
      <w:tc>
        <w:tcPr>
          <w:tcW w:w="6209" w:type="dxa"/>
          <w:vAlign w:val="center"/>
        </w:tcPr>
        <w:p w:rsidR="005E0490" w:rsidRPr="0076024C" w:rsidRDefault="005E049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5E0490" w:rsidRPr="0076024C" w:rsidRDefault="005E049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E0490" w:rsidRPr="0076024C" w:rsidRDefault="005E049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B6DCC">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B6DCC">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5E0490" w:rsidRDefault="005E04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830525"/>
    <w:multiLevelType w:val="hybridMultilevel"/>
    <w:tmpl w:val="09AC73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5FF402F"/>
    <w:multiLevelType w:val="hybridMultilevel"/>
    <w:tmpl w:val="147AEE3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49007F"/>
    <w:multiLevelType w:val="hybridMultilevel"/>
    <w:tmpl w:val="672EDE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42A2C"/>
    <w:multiLevelType w:val="hybridMultilevel"/>
    <w:tmpl w:val="2B2C95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8"/>
  </w:num>
  <w:num w:numId="3">
    <w:abstractNumId w:val="10"/>
  </w:num>
  <w:num w:numId="4">
    <w:abstractNumId w:val="30"/>
  </w:num>
  <w:num w:numId="5">
    <w:abstractNumId w:val="33"/>
  </w:num>
  <w:num w:numId="6">
    <w:abstractNumId w:val="27"/>
  </w:num>
  <w:num w:numId="7">
    <w:abstractNumId w:val="6"/>
  </w:num>
  <w:num w:numId="8">
    <w:abstractNumId w:val="16"/>
  </w:num>
  <w:num w:numId="9">
    <w:abstractNumId w:val="5"/>
  </w:num>
  <w:num w:numId="10">
    <w:abstractNumId w:val="1"/>
  </w:num>
  <w:num w:numId="11">
    <w:abstractNumId w:val="0"/>
  </w:num>
  <w:num w:numId="12">
    <w:abstractNumId w:val="11"/>
  </w:num>
  <w:num w:numId="13">
    <w:abstractNumId w:val="31"/>
  </w:num>
  <w:num w:numId="14">
    <w:abstractNumId w:val="24"/>
  </w:num>
  <w:num w:numId="15">
    <w:abstractNumId w:val="22"/>
  </w:num>
  <w:num w:numId="16">
    <w:abstractNumId w:val="4"/>
  </w:num>
  <w:num w:numId="17">
    <w:abstractNumId w:val="15"/>
  </w:num>
  <w:num w:numId="18">
    <w:abstractNumId w:val="7"/>
  </w:num>
  <w:num w:numId="19">
    <w:abstractNumId w:val="9"/>
  </w:num>
  <w:num w:numId="20">
    <w:abstractNumId w:val="12"/>
  </w:num>
  <w:num w:numId="21">
    <w:abstractNumId w:val="19"/>
  </w:num>
  <w:num w:numId="22">
    <w:abstractNumId w:val="35"/>
    <w:lvlOverride w:ilvl="0">
      <w:startOverride w:val="1"/>
    </w:lvlOverride>
  </w:num>
  <w:num w:numId="23">
    <w:abstractNumId w:val="21"/>
  </w:num>
  <w:num w:numId="24">
    <w:abstractNumId w:val="14"/>
  </w:num>
  <w:num w:numId="25">
    <w:abstractNumId w:val="23"/>
  </w:num>
  <w:num w:numId="26">
    <w:abstractNumId w:val="26"/>
  </w:num>
  <w:num w:numId="27">
    <w:abstractNumId w:val="18"/>
  </w:num>
  <w:num w:numId="28">
    <w:abstractNumId w:val="25"/>
  </w:num>
  <w:num w:numId="29">
    <w:abstractNumId w:val="2"/>
  </w:num>
  <w:num w:numId="30">
    <w:abstractNumId w:val="29"/>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3"/>
  </w:num>
  <w:num w:numId="41">
    <w:abstractNumId w:val="34"/>
  </w:num>
  <w:num w:numId="42">
    <w:abstractNumId w:val="28"/>
  </w:num>
  <w:num w:numId="43">
    <w:abstractNumId w:val="3"/>
  </w:num>
  <w:num w:numId="44">
    <w:abstractNumId w:val="17"/>
  </w:num>
  <w:num w:numId="4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12523"/>
    <w:rsid w:val="00154DD6"/>
    <w:rsid w:val="00165E69"/>
    <w:rsid w:val="001707AC"/>
    <w:rsid w:val="001B378A"/>
    <w:rsid w:val="001C24B8"/>
    <w:rsid w:val="001C7955"/>
    <w:rsid w:val="001D0443"/>
    <w:rsid w:val="001D4593"/>
    <w:rsid w:val="001F44C5"/>
    <w:rsid w:val="00217F09"/>
    <w:rsid w:val="00266088"/>
    <w:rsid w:val="002808AC"/>
    <w:rsid w:val="0028175A"/>
    <w:rsid w:val="002A7FA0"/>
    <w:rsid w:val="002D0D4C"/>
    <w:rsid w:val="002D1483"/>
    <w:rsid w:val="002D3F3E"/>
    <w:rsid w:val="00302AB2"/>
    <w:rsid w:val="0031499A"/>
    <w:rsid w:val="0034209A"/>
    <w:rsid w:val="003829A3"/>
    <w:rsid w:val="00383278"/>
    <w:rsid w:val="0039308E"/>
    <w:rsid w:val="003A60C0"/>
    <w:rsid w:val="003A6C81"/>
    <w:rsid w:val="003B188F"/>
    <w:rsid w:val="00412914"/>
    <w:rsid w:val="00440A6B"/>
    <w:rsid w:val="004474B8"/>
    <w:rsid w:val="0046708D"/>
    <w:rsid w:val="004671D0"/>
    <w:rsid w:val="004709BA"/>
    <w:rsid w:val="004A0F0E"/>
    <w:rsid w:val="004A3B45"/>
    <w:rsid w:val="004B772A"/>
    <w:rsid w:val="004D3F2C"/>
    <w:rsid w:val="004F13D7"/>
    <w:rsid w:val="004F462F"/>
    <w:rsid w:val="00515832"/>
    <w:rsid w:val="00520527"/>
    <w:rsid w:val="00523480"/>
    <w:rsid w:val="0052592E"/>
    <w:rsid w:val="005D217F"/>
    <w:rsid w:val="005E0490"/>
    <w:rsid w:val="006219EF"/>
    <w:rsid w:val="00665CFB"/>
    <w:rsid w:val="00670A1B"/>
    <w:rsid w:val="0068146B"/>
    <w:rsid w:val="00681E73"/>
    <w:rsid w:val="006858F2"/>
    <w:rsid w:val="006A4DB4"/>
    <w:rsid w:val="006A741C"/>
    <w:rsid w:val="006A77C7"/>
    <w:rsid w:val="006C2693"/>
    <w:rsid w:val="006D5E32"/>
    <w:rsid w:val="006E06B8"/>
    <w:rsid w:val="006F70B1"/>
    <w:rsid w:val="0072384E"/>
    <w:rsid w:val="00742577"/>
    <w:rsid w:val="007C41DB"/>
    <w:rsid w:val="007D68FB"/>
    <w:rsid w:val="007E2D7A"/>
    <w:rsid w:val="00817364"/>
    <w:rsid w:val="00827604"/>
    <w:rsid w:val="00827780"/>
    <w:rsid w:val="008345E5"/>
    <w:rsid w:val="00883AFA"/>
    <w:rsid w:val="00892BF1"/>
    <w:rsid w:val="008C16FD"/>
    <w:rsid w:val="008E2638"/>
    <w:rsid w:val="008E6161"/>
    <w:rsid w:val="009113B2"/>
    <w:rsid w:val="00912C0E"/>
    <w:rsid w:val="00942E34"/>
    <w:rsid w:val="0095678B"/>
    <w:rsid w:val="009B2DFC"/>
    <w:rsid w:val="009C4C15"/>
    <w:rsid w:val="009D5A43"/>
    <w:rsid w:val="009E5C9D"/>
    <w:rsid w:val="009F1C56"/>
    <w:rsid w:val="009F2D4C"/>
    <w:rsid w:val="00A00AE2"/>
    <w:rsid w:val="00A21006"/>
    <w:rsid w:val="00A2314E"/>
    <w:rsid w:val="00A60189"/>
    <w:rsid w:val="00A60CD7"/>
    <w:rsid w:val="00A879E3"/>
    <w:rsid w:val="00AB6DCC"/>
    <w:rsid w:val="00B00E49"/>
    <w:rsid w:val="00B148FD"/>
    <w:rsid w:val="00B16510"/>
    <w:rsid w:val="00B179EE"/>
    <w:rsid w:val="00B25925"/>
    <w:rsid w:val="00B30E0F"/>
    <w:rsid w:val="00B318A6"/>
    <w:rsid w:val="00B41B85"/>
    <w:rsid w:val="00B63D47"/>
    <w:rsid w:val="00B70AAF"/>
    <w:rsid w:val="00B941D8"/>
    <w:rsid w:val="00BB6198"/>
    <w:rsid w:val="00BE284D"/>
    <w:rsid w:val="00C0191F"/>
    <w:rsid w:val="00C117FA"/>
    <w:rsid w:val="00C125EC"/>
    <w:rsid w:val="00C22F0D"/>
    <w:rsid w:val="00C268C5"/>
    <w:rsid w:val="00C532C9"/>
    <w:rsid w:val="00C56011"/>
    <w:rsid w:val="00C83BD5"/>
    <w:rsid w:val="00C97BCE"/>
    <w:rsid w:val="00CA08D0"/>
    <w:rsid w:val="00CA1DAC"/>
    <w:rsid w:val="00CD61D4"/>
    <w:rsid w:val="00CE4193"/>
    <w:rsid w:val="00CE5EB7"/>
    <w:rsid w:val="00D112A0"/>
    <w:rsid w:val="00D17138"/>
    <w:rsid w:val="00D253FC"/>
    <w:rsid w:val="00D34933"/>
    <w:rsid w:val="00D47021"/>
    <w:rsid w:val="00D532F3"/>
    <w:rsid w:val="00D55261"/>
    <w:rsid w:val="00D6638B"/>
    <w:rsid w:val="00D83BBB"/>
    <w:rsid w:val="00DA1FD4"/>
    <w:rsid w:val="00DC1ABF"/>
    <w:rsid w:val="00DE4128"/>
    <w:rsid w:val="00E27457"/>
    <w:rsid w:val="00E57C73"/>
    <w:rsid w:val="00E70F57"/>
    <w:rsid w:val="00E77F3B"/>
    <w:rsid w:val="00EA1181"/>
    <w:rsid w:val="00ED51B2"/>
    <w:rsid w:val="00EE4321"/>
    <w:rsid w:val="00EF5AE8"/>
    <w:rsid w:val="00F01D27"/>
    <w:rsid w:val="00F23E9B"/>
    <w:rsid w:val="00F3609F"/>
    <w:rsid w:val="00F64525"/>
    <w:rsid w:val="00FC0203"/>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67</Pages>
  <Words>25283</Words>
  <Characters>139061</Characters>
  <Application>Microsoft Office Word</Application>
  <DocSecurity>0</DocSecurity>
  <Lines>1158</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10</cp:revision>
  <cp:lastPrinted>2019-06-04T21:18:00Z</cp:lastPrinted>
  <dcterms:created xsi:type="dcterms:W3CDTF">2018-07-05T13:17:00Z</dcterms:created>
  <dcterms:modified xsi:type="dcterms:W3CDTF">2019-06-04T21:27:00Z</dcterms:modified>
</cp:coreProperties>
</file>