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386F" w:rsidRDefault="0050386F" w:rsidP="0050386F">
      <w:pPr>
        <w:pStyle w:val="Prrafodelista"/>
        <w:numPr>
          <w:ilvl w:val="0"/>
          <w:numId w:val="1"/>
        </w:numPr>
        <w:jc w:val="both"/>
        <w:rPr>
          <w:rFonts w:ascii="Cambria" w:hAnsi="Cambria"/>
          <w:b/>
          <w:sz w:val="20"/>
          <w:szCs w:val="20"/>
          <w:lang w:val="es-ES"/>
        </w:rPr>
      </w:pPr>
      <w:r w:rsidRPr="0050386F">
        <w:rPr>
          <w:rFonts w:ascii="Cambria" w:hAnsi="Cambria"/>
          <w:b/>
          <w:sz w:val="20"/>
          <w:szCs w:val="20"/>
          <w:lang w:val="es-ES"/>
        </w:rPr>
        <w:t>MOVILIZACIÓN Y DESMOVILIZACIÓN DE EQUIPO, MATERIAL, HERRAMIENTAS Y PERSONAL</w:t>
      </w:r>
    </w:p>
    <w:p w:rsidR="0050386F" w:rsidRDefault="0050386F" w:rsidP="0050386F">
      <w:pPr>
        <w:pStyle w:val="Prrafodelista"/>
        <w:ind w:left="360"/>
        <w:jc w:val="both"/>
        <w:rPr>
          <w:rFonts w:ascii="Cambria" w:hAnsi="Cambria"/>
          <w:b/>
          <w:sz w:val="20"/>
          <w:szCs w:val="20"/>
          <w:lang w:val="es-ES"/>
        </w:rPr>
      </w:pPr>
      <w:r>
        <w:rPr>
          <w:rFonts w:ascii="Cambria" w:hAnsi="Cambria"/>
          <w:b/>
          <w:sz w:val="20"/>
          <w:szCs w:val="20"/>
          <w:lang w:val="es-ES"/>
        </w:rPr>
        <w:t>UNIDAD: Global (</w:t>
      </w:r>
      <w:proofErr w:type="spellStart"/>
      <w:r>
        <w:rPr>
          <w:rFonts w:ascii="Cambria" w:hAnsi="Cambria"/>
          <w:b/>
          <w:sz w:val="20"/>
          <w:szCs w:val="20"/>
          <w:lang w:val="es-ES"/>
        </w:rPr>
        <w:t>Glb</w:t>
      </w:r>
      <w:proofErr w:type="spellEnd"/>
      <w:r>
        <w:rPr>
          <w:rFonts w:ascii="Cambria" w:hAnsi="Cambria"/>
          <w:b/>
          <w:sz w:val="20"/>
          <w:szCs w:val="20"/>
          <w:lang w:val="es-ES"/>
        </w:rPr>
        <w:t>)</w:t>
      </w:r>
    </w:p>
    <w:p w:rsidR="0050386F" w:rsidRDefault="0050386F" w:rsidP="0050386F">
      <w:pPr>
        <w:pStyle w:val="Prrafodelista"/>
        <w:ind w:left="360"/>
        <w:jc w:val="both"/>
        <w:rPr>
          <w:rFonts w:ascii="Cambria" w:hAnsi="Cambria"/>
          <w:b/>
          <w:sz w:val="20"/>
          <w:szCs w:val="20"/>
          <w:lang w:val="es-ES"/>
        </w:rPr>
      </w:pPr>
    </w:p>
    <w:p w:rsidR="0050386F" w:rsidRDefault="0050386F"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50386F" w:rsidRPr="0050386F" w:rsidRDefault="0050386F" w:rsidP="0050386F">
      <w:pPr>
        <w:pStyle w:val="Prrafodelista"/>
        <w:ind w:left="792"/>
        <w:jc w:val="both"/>
        <w:rPr>
          <w:rFonts w:ascii="Cambria" w:hAnsi="Cambria"/>
          <w:sz w:val="20"/>
          <w:szCs w:val="20"/>
          <w:lang w:val="es-ES"/>
        </w:rPr>
      </w:pPr>
      <w:r w:rsidRPr="0050386F">
        <w:rPr>
          <w:rFonts w:ascii="Cambria" w:hAnsi="Cambria"/>
          <w:sz w:val="20"/>
          <w:szCs w:val="20"/>
          <w:lang w:val="es-ES"/>
        </w:rPr>
        <w:t>Este ítem comprende la movilización y desmovilización de equipo, material, herramientas y personal necesarios para la ejecución de cada uno de los ítems que comprende el proyecto.</w:t>
      </w:r>
    </w:p>
    <w:p w:rsidR="0050386F" w:rsidRPr="0050386F" w:rsidRDefault="0050386F" w:rsidP="0050386F">
      <w:pPr>
        <w:pStyle w:val="Prrafodelista"/>
        <w:ind w:left="792"/>
        <w:jc w:val="both"/>
        <w:rPr>
          <w:rFonts w:ascii="Cambria" w:hAnsi="Cambria"/>
          <w:sz w:val="20"/>
          <w:szCs w:val="20"/>
          <w:lang w:val="es-ES"/>
        </w:rPr>
      </w:pPr>
      <w:r w:rsidRPr="0050386F">
        <w:rPr>
          <w:rFonts w:ascii="Cambria" w:hAnsi="Cambria"/>
          <w:sz w:val="20"/>
          <w:szCs w:val="20"/>
          <w:lang w:val="es-ES"/>
        </w:rPr>
        <w:t>El CONTRATISTA realizará los trabajos siguientes: transportar, descargar, proveer maquinarias, herramientas, materiales y personal necesarios para la ejecución de la obra.</w:t>
      </w:r>
    </w:p>
    <w:p w:rsidR="0050386F" w:rsidRDefault="0050386F" w:rsidP="0050386F">
      <w:pPr>
        <w:pStyle w:val="Prrafodelista"/>
        <w:ind w:left="792"/>
        <w:jc w:val="both"/>
        <w:rPr>
          <w:rFonts w:ascii="Cambria" w:hAnsi="Cambria"/>
          <w:b/>
          <w:sz w:val="20"/>
          <w:szCs w:val="20"/>
          <w:lang w:val="es-ES"/>
        </w:rPr>
      </w:pPr>
    </w:p>
    <w:p w:rsidR="0050386F" w:rsidRDefault="0050386F"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50386F" w:rsidRPr="0050386F" w:rsidRDefault="0050386F" w:rsidP="0050386F">
      <w:pPr>
        <w:pStyle w:val="Prrafodelista"/>
        <w:ind w:left="792"/>
        <w:jc w:val="both"/>
        <w:rPr>
          <w:rFonts w:ascii="Cambria" w:hAnsi="Cambria"/>
          <w:sz w:val="20"/>
          <w:szCs w:val="20"/>
          <w:lang w:val="es-ES"/>
        </w:rPr>
      </w:pPr>
      <w:r w:rsidRPr="0050386F">
        <w:rPr>
          <w:rFonts w:ascii="Cambria" w:hAnsi="Cambria"/>
          <w:sz w:val="20"/>
          <w:szCs w:val="20"/>
          <w:lang w:val="es-ES"/>
        </w:rPr>
        <w:t>El CONTRATISTA deberá proporcionar todos los materiales, herramientas, equipo y personal necesario para la ejecución de este ítem.</w:t>
      </w:r>
    </w:p>
    <w:p w:rsidR="0050386F" w:rsidRPr="0050386F" w:rsidRDefault="0050386F" w:rsidP="0050386F">
      <w:pPr>
        <w:pStyle w:val="Prrafodelista"/>
        <w:ind w:left="792"/>
        <w:jc w:val="both"/>
        <w:rPr>
          <w:rFonts w:ascii="Cambria" w:hAnsi="Cambria"/>
          <w:sz w:val="20"/>
          <w:szCs w:val="20"/>
          <w:lang w:val="es-ES"/>
        </w:rPr>
      </w:pPr>
      <w:r w:rsidRPr="0050386F">
        <w:rPr>
          <w:rFonts w:ascii="Cambria" w:hAnsi="Cambria"/>
          <w:sz w:val="20"/>
          <w:szCs w:val="20"/>
          <w:lang w:val="es-ES"/>
        </w:rPr>
        <w:t>Todo el equipo y personal mínimo comprometido para la obra deberá ser puesto a disposición del SUPERVISOR durante toda la ejecución de la obra.</w:t>
      </w:r>
    </w:p>
    <w:tbl>
      <w:tblPr>
        <w:tblW w:w="0" w:type="auto"/>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01"/>
      </w:tblGrid>
      <w:tr w:rsidR="0050386F" w:rsidRPr="0050386F" w:rsidTr="00CD03EB">
        <w:trPr>
          <w:trHeight w:val="300"/>
        </w:trPr>
        <w:tc>
          <w:tcPr>
            <w:tcW w:w="0" w:type="auto"/>
            <w:shd w:val="clear" w:color="auto" w:fill="auto"/>
            <w:noWrap/>
            <w:vAlign w:val="bottom"/>
            <w:hideMark/>
          </w:tcPr>
          <w:p w:rsidR="0050386F" w:rsidRPr="0050386F" w:rsidRDefault="0050386F" w:rsidP="00CD03EB">
            <w:pPr>
              <w:spacing w:after="0" w:line="240" w:lineRule="auto"/>
              <w:rPr>
                <w:rFonts w:ascii="Cambria" w:eastAsia="Times New Roman" w:hAnsi="Cambria" w:cstheme="minorHAnsi"/>
                <w:b/>
                <w:bCs/>
                <w:sz w:val="16"/>
                <w:szCs w:val="18"/>
                <w:lang w:eastAsia="es-BO"/>
              </w:rPr>
            </w:pPr>
            <w:r w:rsidRPr="0050386F">
              <w:rPr>
                <w:rFonts w:ascii="Cambria" w:eastAsia="Times New Roman" w:hAnsi="Cambria" w:cstheme="minorHAnsi"/>
                <w:b/>
                <w:bCs/>
                <w:sz w:val="16"/>
                <w:szCs w:val="18"/>
                <w:lang w:eastAsia="es-BO"/>
              </w:rPr>
              <w:t>MANO DE OBRA</w:t>
            </w:r>
          </w:p>
        </w:tc>
      </w:tr>
      <w:tr w:rsidR="0050386F" w:rsidRPr="0050386F" w:rsidTr="00CD03EB">
        <w:trPr>
          <w:trHeight w:val="300"/>
        </w:trPr>
        <w:tc>
          <w:tcPr>
            <w:tcW w:w="0" w:type="auto"/>
            <w:shd w:val="clear" w:color="auto" w:fill="auto"/>
            <w:noWrap/>
            <w:vAlign w:val="bottom"/>
            <w:hideMark/>
          </w:tcPr>
          <w:p w:rsidR="0050386F" w:rsidRPr="0050386F" w:rsidRDefault="0050386F" w:rsidP="00CD03EB">
            <w:pPr>
              <w:spacing w:after="0" w:line="240" w:lineRule="auto"/>
              <w:rPr>
                <w:rFonts w:ascii="Cambria" w:eastAsia="Times New Roman" w:hAnsi="Cambria" w:cstheme="minorHAnsi"/>
                <w:sz w:val="16"/>
                <w:szCs w:val="18"/>
                <w:lang w:eastAsia="es-BO"/>
              </w:rPr>
            </w:pPr>
            <w:r w:rsidRPr="0050386F">
              <w:rPr>
                <w:rFonts w:ascii="Cambria" w:eastAsia="Times New Roman" w:hAnsi="Cambria" w:cstheme="minorHAnsi"/>
                <w:sz w:val="16"/>
                <w:szCs w:val="18"/>
                <w:lang w:eastAsia="es-BO"/>
              </w:rPr>
              <w:t>CH</w:t>
            </w:r>
            <w:r w:rsidR="00317F13">
              <w:rPr>
                <w:rFonts w:ascii="Cambria" w:eastAsia="Times New Roman" w:hAnsi="Cambria" w:cstheme="minorHAnsi"/>
                <w:sz w:val="16"/>
                <w:szCs w:val="18"/>
                <w:lang w:eastAsia="es-BO"/>
              </w:rPr>
              <w:t>OFER</w:t>
            </w:r>
          </w:p>
        </w:tc>
      </w:tr>
      <w:tr w:rsidR="0050386F" w:rsidRPr="0050386F" w:rsidTr="00CD03EB">
        <w:trPr>
          <w:trHeight w:val="300"/>
        </w:trPr>
        <w:tc>
          <w:tcPr>
            <w:tcW w:w="0" w:type="auto"/>
            <w:shd w:val="clear" w:color="auto" w:fill="auto"/>
            <w:noWrap/>
            <w:vAlign w:val="bottom"/>
            <w:hideMark/>
          </w:tcPr>
          <w:p w:rsidR="0050386F" w:rsidRPr="0050386F" w:rsidRDefault="0050386F" w:rsidP="00CD03EB">
            <w:pPr>
              <w:spacing w:after="0" w:line="240" w:lineRule="auto"/>
              <w:rPr>
                <w:rFonts w:ascii="Cambria" w:eastAsia="Times New Roman" w:hAnsi="Cambria" w:cstheme="minorHAnsi"/>
                <w:sz w:val="16"/>
                <w:szCs w:val="18"/>
                <w:lang w:eastAsia="es-BO"/>
              </w:rPr>
            </w:pPr>
            <w:r w:rsidRPr="0050386F">
              <w:rPr>
                <w:rFonts w:ascii="Cambria" w:eastAsia="Times New Roman" w:hAnsi="Cambria" w:cstheme="minorHAnsi"/>
                <w:sz w:val="16"/>
                <w:szCs w:val="18"/>
                <w:lang w:eastAsia="es-BO"/>
              </w:rPr>
              <w:t>AYUDANTE</w:t>
            </w:r>
          </w:p>
        </w:tc>
      </w:tr>
    </w:tbl>
    <w:p w:rsidR="0050386F" w:rsidRPr="00887A83" w:rsidRDefault="0050386F" w:rsidP="0050386F">
      <w:pPr>
        <w:pStyle w:val="Prrafodelista"/>
        <w:ind w:left="792"/>
        <w:jc w:val="both"/>
        <w:rPr>
          <w:sz w:val="16"/>
          <w:szCs w:val="18"/>
          <w:lang w:val="es-ES_tradnl"/>
        </w:rPr>
      </w:pPr>
    </w:p>
    <w:tbl>
      <w:tblPr>
        <w:tblW w:w="0" w:type="auto"/>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8"/>
      </w:tblGrid>
      <w:tr w:rsidR="0050386F" w:rsidRPr="0050386F" w:rsidTr="00CD03EB">
        <w:trPr>
          <w:trHeight w:val="300"/>
        </w:trPr>
        <w:tc>
          <w:tcPr>
            <w:tcW w:w="0" w:type="auto"/>
            <w:shd w:val="clear" w:color="auto" w:fill="auto"/>
            <w:noWrap/>
            <w:vAlign w:val="bottom"/>
            <w:hideMark/>
          </w:tcPr>
          <w:p w:rsidR="0050386F" w:rsidRPr="0050386F" w:rsidRDefault="0050386F" w:rsidP="00CD03EB">
            <w:pPr>
              <w:spacing w:after="0" w:line="240" w:lineRule="auto"/>
              <w:rPr>
                <w:rFonts w:ascii="Cambria" w:eastAsia="Times New Roman" w:hAnsi="Cambria" w:cstheme="minorHAnsi"/>
                <w:b/>
                <w:bCs/>
                <w:sz w:val="16"/>
                <w:szCs w:val="18"/>
                <w:lang w:eastAsia="es-BO"/>
              </w:rPr>
            </w:pPr>
            <w:r w:rsidRPr="0050386F">
              <w:rPr>
                <w:rFonts w:ascii="Cambria" w:eastAsia="Times New Roman" w:hAnsi="Cambria" w:cstheme="minorHAnsi"/>
                <w:b/>
                <w:bCs/>
                <w:sz w:val="16"/>
                <w:szCs w:val="18"/>
                <w:lang w:eastAsia="es-BO"/>
              </w:rPr>
              <w:t>EQUIPO Y MAQUINARIA</w:t>
            </w:r>
          </w:p>
        </w:tc>
      </w:tr>
      <w:tr w:rsidR="0050386F" w:rsidRPr="0050386F" w:rsidTr="00CD03EB">
        <w:trPr>
          <w:trHeight w:val="300"/>
        </w:trPr>
        <w:tc>
          <w:tcPr>
            <w:tcW w:w="0" w:type="auto"/>
            <w:shd w:val="clear" w:color="auto" w:fill="auto"/>
            <w:noWrap/>
            <w:vAlign w:val="bottom"/>
            <w:hideMark/>
          </w:tcPr>
          <w:p w:rsidR="0050386F" w:rsidRPr="0050386F" w:rsidRDefault="0050386F" w:rsidP="00CD03EB">
            <w:pPr>
              <w:spacing w:after="0" w:line="240" w:lineRule="auto"/>
              <w:rPr>
                <w:rFonts w:ascii="Cambria" w:eastAsia="Times New Roman" w:hAnsi="Cambria" w:cstheme="minorHAnsi"/>
                <w:sz w:val="16"/>
                <w:szCs w:val="18"/>
                <w:lang w:eastAsia="es-BO"/>
              </w:rPr>
            </w:pPr>
            <w:r w:rsidRPr="0050386F">
              <w:rPr>
                <w:rFonts w:ascii="Cambria" w:eastAsia="Times New Roman" w:hAnsi="Cambria" w:cstheme="minorHAnsi"/>
                <w:sz w:val="16"/>
                <w:szCs w:val="18"/>
                <w:lang w:eastAsia="es-BO"/>
              </w:rPr>
              <w:t>CAMIONETA 4 X 4</w:t>
            </w:r>
          </w:p>
        </w:tc>
      </w:tr>
      <w:tr w:rsidR="0050386F" w:rsidRPr="0050386F" w:rsidTr="00CD03EB">
        <w:trPr>
          <w:trHeight w:val="300"/>
        </w:trPr>
        <w:tc>
          <w:tcPr>
            <w:tcW w:w="0" w:type="auto"/>
            <w:shd w:val="clear" w:color="auto" w:fill="auto"/>
            <w:noWrap/>
            <w:vAlign w:val="bottom"/>
            <w:hideMark/>
          </w:tcPr>
          <w:p w:rsidR="0050386F" w:rsidRPr="0050386F" w:rsidRDefault="0050386F" w:rsidP="00CD03EB">
            <w:pPr>
              <w:spacing w:after="0" w:line="240" w:lineRule="auto"/>
              <w:rPr>
                <w:rFonts w:ascii="Cambria" w:eastAsia="Times New Roman" w:hAnsi="Cambria" w:cstheme="minorHAnsi"/>
                <w:sz w:val="16"/>
                <w:szCs w:val="18"/>
                <w:lang w:eastAsia="es-BO"/>
              </w:rPr>
            </w:pPr>
            <w:r w:rsidRPr="0050386F">
              <w:rPr>
                <w:rFonts w:ascii="Cambria" w:eastAsia="Times New Roman" w:hAnsi="Cambria" w:cstheme="minorHAnsi"/>
                <w:sz w:val="16"/>
                <w:szCs w:val="18"/>
                <w:lang w:eastAsia="es-BO"/>
              </w:rPr>
              <w:t>CAMION DE TRANSPORTE</w:t>
            </w:r>
          </w:p>
        </w:tc>
      </w:tr>
    </w:tbl>
    <w:p w:rsidR="0050386F" w:rsidRPr="00887A83" w:rsidRDefault="0050386F" w:rsidP="0050386F">
      <w:pPr>
        <w:pStyle w:val="Prrafodelista"/>
        <w:ind w:left="792"/>
        <w:jc w:val="both"/>
        <w:rPr>
          <w:sz w:val="18"/>
          <w:szCs w:val="18"/>
          <w:lang w:val="es-ES_tradnl"/>
        </w:rPr>
      </w:pPr>
    </w:p>
    <w:p w:rsidR="0050386F" w:rsidRPr="0050386F" w:rsidRDefault="0050386F" w:rsidP="0050386F">
      <w:pPr>
        <w:pStyle w:val="Prrafodelista"/>
        <w:ind w:left="792"/>
        <w:jc w:val="both"/>
        <w:rPr>
          <w:rFonts w:ascii="Cambria" w:hAnsi="Cambria"/>
          <w:sz w:val="20"/>
          <w:szCs w:val="20"/>
          <w:lang w:val="es-ES"/>
        </w:rPr>
      </w:pPr>
      <w:r w:rsidRPr="0050386F">
        <w:rPr>
          <w:rFonts w:ascii="Cambria" w:hAnsi="Cambria"/>
          <w:sz w:val="20"/>
          <w:szCs w:val="20"/>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50386F" w:rsidRPr="0050386F" w:rsidRDefault="0050386F" w:rsidP="0050386F">
      <w:pPr>
        <w:pStyle w:val="Prrafodelista"/>
        <w:ind w:left="792"/>
        <w:jc w:val="both"/>
        <w:rPr>
          <w:rFonts w:ascii="Cambria" w:hAnsi="Cambria"/>
          <w:sz w:val="20"/>
          <w:szCs w:val="20"/>
          <w:lang w:val="es-ES"/>
        </w:rPr>
      </w:pPr>
    </w:p>
    <w:p w:rsidR="0050386F" w:rsidRDefault="0050386F"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B569BF" w:rsidRPr="00B569BF" w:rsidRDefault="00B569BF" w:rsidP="00B569BF">
      <w:pPr>
        <w:pStyle w:val="Prrafodelista"/>
        <w:ind w:left="792"/>
        <w:jc w:val="both"/>
        <w:rPr>
          <w:rFonts w:ascii="Cambria" w:hAnsi="Cambria"/>
          <w:sz w:val="20"/>
          <w:szCs w:val="20"/>
          <w:lang w:val="es-ES"/>
        </w:rPr>
      </w:pPr>
      <w:r w:rsidRPr="00B569BF">
        <w:rPr>
          <w:rFonts w:ascii="Cambria" w:hAnsi="Cambria"/>
          <w:sz w:val="20"/>
          <w:szCs w:val="20"/>
          <w:lang w:val="es-ES"/>
        </w:rPr>
        <w:t>El CONTRATISTA deberá presentar al SUPERVISOR un plan de Movilización y Desmovilización que contemple lo siguiente:</w:t>
      </w:r>
    </w:p>
    <w:p w:rsidR="00B569BF" w:rsidRPr="00B569BF" w:rsidRDefault="00B569BF" w:rsidP="00B569BF">
      <w:pPr>
        <w:pStyle w:val="Prrafodelista"/>
        <w:ind w:left="792"/>
        <w:jc w:val="both"/>
        <w:rPr>
          <w:rFonts w:ascii="Cambria" w:hAnsi="Cambria"/>
          <w:sz w:val="20"/>
          <w:szCs w:val="20"/>
          <w:lang w:val="es-ES"/>
        </w:rPr>
      </w:pPr>
      <w:r w:rsidRPr="00B569BF">
        <w:rPr>
          <w:rFonts w:ascii="Cambria" w:hAnsi="Cambria"/>
          <w:sz w:val="20"/>
          <w:szCs w:val="20"/>
          <w:lang w:val="es-ES"/>
        </w:rPr>
        <w:t>- Medio de Transporte</w:t>
      </w:r>
    </w:p>
    <w:p w:rsidR="00B569BF" w:rsidRPr="00B569BF" w:rsidRDefault="00B569BF" w:rsidP="00B569BF">
      <w:pPr>
        <w:pStyle w:val="Prrafodelista"/>
        <w:ind w:left="792"/>
        <w:jc w:val="both"/>
        <w:rPr>
          <w:rFonts w:ascii="Cambria" w:hAnsi="Cambria"/>
          <w:sz w:val="20"/>
          <w:szCs w:val="20"/>
          <w:lang w:val="es-ES"/>
        </w:rPr>
      </w:pPr>
      <w:r w:rsidRPr="00B569BF">
        <w:rPr>
          <w:rFonts w:ascii="Cambria" w:hAnsi="Cambria"/>
          <w:sz w:val="20"/>
          <w:szCs w:val="20"/>
          <w:lang w:val="es-ES"/>
        </w:rPr>
        <w:t>- Tipo de carga a transportar</w:t>
      </w:r>
    </w:p>
    <w:p w:rsidR="00B569BF" w:rsidRPr="00B569BF" w:rsidRDefault="00B569BF" w:rsidP="00B569BF">
      <w:pPr>
        <w:pStyle w:val="Prrafodelista"/>
        <w:ind w:left="792"/>
        <w:jc w:val="both"/>
        <w:rPr>
          <w:rFonts w:ascii="Cambria" w:hAnsi="Cambria"/>
          <w:sz w:val="20"/>
          <w:szCs w:val="20"/>
          <w:lang w:val="es-ES"/>
        </w:rPr>
      </w:pPr>
      <w:r w:rsidRPr="00B569BF">
        <w:rPr>
          <w:rFonts w:ascii="Cambria" w:hAnsi="Cambria"/>
          <w:sz w:val="20"/>
          <w:szCs w:val="20"/>
          <w:lang w:val="es-ES"/>
        </w:rPr>
        <w:t>- Inspección de equipos, herramientas y carga</w:t>
      </w:r>
    </w:p>
    <w:p w:rsidR="00B569BF" w:rsidRPr="00B569BF" w:rsidRDefault="00B569BF" w:rsidP="00B569BF">
      <w:pPr>
        <w:pStyle w:val="Prrafodelista"/>
        <w:ind w:left="792"/>
        <w:jc w:val="both"/>
        <w:rPr>
          <w:rFonts w:ascii="Cambria" w:hAnsi="Cambria"/>
          <w:sz w:val="20"/>
          <w:szCs w:val="20"/>
          <w:lang w:val="es-ES"/>
        </w:rPr>
      </w:pPr>
      <w:r w:rsidRPr="00B569BF">
        <w:rPr>
          <w:rFonts w:ascii="Cambria" w:hAnsi="Cambria"/>
          <w:sz w:val="20"/>
          <w:szCs w:val="20"/>
          <w:lang w:val="es-ES"/>
        </w:rPr>
        <w:t>- Descripción de las rutas</w:t>
      </w:r>
    </w:p>
    <w:p w:rsidR="00B569BF" w:rsidRPr="00B569BF" w:rsidRDefault="00B569BF" w:rsidP="00B569BF">
      <w:pPr>
        <w:pStyle w:val="Prrafodelista"/>
        <w:ind w:left="792"/>
        <w:jc w:val="both"/>
        <w:rPr>
          <w:rFonts w:ascii="Cambria" w:hAnsi="Cambria"/>
          <w:sz w:val="20"/>
          <w:szCs w:val="20"/>
          <w:lang w:val="es-ES"/>
        </w:rPr>
      </w:pPr>
      <w:r w:rsidRPr="00B569BF">
        <w:rPr>
          <w:rFonts w:ascii="Cambria" w:hAnsi="Cambria"/>
          <w:sz w:val="20"/>
          <w:szCs w:val="20"/>
          <w:lang w:val="es-ES"/>
        </w:rPr>
        <w:t>- Horarios de viaje</w:t>
      </w:r>
    </w:p>
    <w:p w:rsidR="00B569BF" w:rsidRPr="00B569BF" w:rsidRDefault="00B569BF" w:rsidP="00B569BF">
      <w:pPr>
        <w:pStyle w:val="Prrafodelista"/>
        <w:ind w:left="792"/>
        <w:jc w:val="both"/>
        <w:rPr>
          <w:rFonts w:ascii="Cambria" w:hAnsi="Cambria"/>
          <w:sz w:val="20"/>
          <w:szCs w:val="20"/>
          <w:lang w:val="es-ES"/>
        </w:rPr>
      </w:pPr>
      <w:r w:rsidRPr="00B569BF">
        <w:rPr>
          <w:rFonts w:ascii="Cambria" w:hAnsi="Cambria"/>
          <w:sz w:val="20"/>
          <w:szCs w:val="20"/>
          <w:lang w:val="es-ES"/>
        </w:rPr>
        <w:t>- Cronogramas de trabajo.</w:t>
      </w:r>
    </w:p>
    <w:p w:rsidR="00B569BF" w:rsidRDefault="00B569BF" w:rsidP="00B569BF">
      <w:pPr>
        <w:pStyle w:val="Prrafodelista"/>
        <w:ind w:left="792"/>
        <w:jc w:val="both"/>
        <w:rPr>
          <w:rFonts w:ascii="Cambria" w:hAnsi="Cambria"/>
          <w:sz w:val="20"/>
          <w:szCs w:val="20"/>
          <w:lang w:val="es-ES"/>
        </w:rPr>
      </w:pPr>
    </w:p>
    <w:p w:rsidR="00B569BF" w:rsidRPr="00B569BF" w:rsidRDefault="00B569BF" w:rsidP="00B569BF">
      <w:pPr>
        <w:pStyle w:val="Prrafodelista"/>
        <w:ind w:left="792"/>
        <w:jc w:val="both"/>
        <w:rPr>
          <w:rFonts w:ascii="Cambria" w:hAnsi="Cambria"/>
          <w:sz w:val="20"/>
          <w:szCs w:val="20"/>
          <w:lang w:val="es-ES"/>
        </w:rPr>
      </w:pPr>
      <w:r w:rsidRPr="00B569BF">
        <w:rPr>
          <w:rFonts w:ascii="Cambria" w:hAnsi="Cambria"/>
          <w:sz w:val="20"/>
          <w:szCs w:val="20"/>
          <w:lang w:val="es-ES"/>
        </w:rPr>
        <w:t>El CONTRATISTA será responsable de todas las actividades y consecuencias de las mismas.</w:t>
      </w:r>
    </w:p>
    <w:p w:rsidR="00B569BF" w:rsidRPr="00B569BF" w:rsidRDefault="00B569BF" w:rsidP="00B569BF">
      <w:pPr>
        <w:pStyle w:val="Prrafodelista"/>
        <w:ind w:left="792"/>
        <w:jc w:val="both"/>
        <w:rPr>
          <w:rFonts w:ascii="Cambria" w:hAnsi="Cambria"/>
          <w:sz w:val="20"/>
          <w:szCs w:val="20"/>
          <w:lang w:val="es-ES"/>
        </w:rPr>
      </w:pPr>
      <w:r w:rsidRPr="00B569BF">
        <w:rPr>
          <w:rFonts w:ascii="Cambria" w:hAnsi="Cambria"/>
          <w:sz w:val="20"/>
          <w:szCs w:val="20"/>
          <w:lang w:val="es-ES"/>
        </w:rPr>
        <w:t xml:space="preserve">El CONTRATISTA será responsable de programar sus movilizaciones de acuerdo con el cronograma de trabajo y órdenes del SUPERVISOR DE OBRA. No se reconocerán costos de </w:t>
      </w:r>
      <w:r w:rsidRPr="00B569BF">
        <w:rPr>
          <w:rFonts w:ascii="Cambria" w:hAnsi="Cambria"/>
          <w:sz w:val="20"/>
          <w:szCs w:val="20"/>
          <w:lang w:val="es-ES"/>
        </w:rPr>
        <w:lastRenderedPageBreak/>
        <w:t xml:space="preserve">movilizaciones y desmovilizaciones adicionales, ni costos de equipos y personal en Stand </w:t>
      </w:r>
      <w:proofErr w:type="spellStart"/>
      <w:r w:rsidRPr="00B569BF">
        <w:rPr>
          <w:rFonts w:ascii="Cambria" w:hAnsi="Cambria"/>
          <w:sz w:val="20"/>
          <w:szCs w:val="20"/>
          <w:lang w:val="es-ES"/>
        </w:rPr>
        <w:t>By</w:t>
      </w:r>
      <w:proofErr w:type="spellEnd"/>
      <w:r w:rsidRPr="00B569BF">
        <w:rPr>
          <w:rFonts w:ascii="Cambria" w:hAnsi="Cambria"/>
          <w:sz w:val="20"/>
          <w:szCs w:val="20"/>
          <w:lang w:val="es-ES"/>
        </w:rPr>
        <w:t>, puesto que los mismos son incluidos dentro de los gastos generales que forman parte de los costos indirectos.</w:t>
      </w:r>
    </w:p>
    <w:p w:rsidR="00B569BF" w:rsidRDefault="00B569BF" w:rsidP="00B569BF">
      <w:pPr>
        <w:pStyle w:val="Prrafodelista"/>
        <w:ind w:left="792"/>
        <w:jc w:val="both"/>
        <w:rPr>
          <w:rFonts w:ascii="Cambria" w:hAnsi="Cambria"/>
          <w:b/>
          <w:sz w:val="20"/>
          <w:szCs w:val="20"/>
          <w:lang w:val="es-ES"/>
        </w:rPr>
      </w:pPr>
    </w:p>
    <w:p w:rsidR="0050386F" w:rsidRDefault="0050386F"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B569BF" w:rsidRPr="006307FF" w:rsidRDefault="00B569BF" w:rsidP="00B569BF">
      <w:pPr>
        <w:pStyle w:val="Prrafodelista"/>
        <w:ind w:left="792"/>
        <w:jc w:val="both"/>
        <w:rPr>
          <w:rFonts w:ascii="Cambria" w:hAnsi="Cambria"/>
          <w:sz w:val="20"/>
          <w:szCs w:val="20"/>
        </w:rPr>
      </w:pPr>
      <w:r w:rsidRPr="006307FF">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569BF" w:rsidRPr="006307FF" w:rsidRDefault="00B569BF" w:rsidP="00B569BF">
      <w:pPr>
        <w:pStyle w:val="Prrafodelista"/>
        <w:ind w:left="792"/>
        <w:jc w:val="both"/>
        <w:rPr>
          <w:rFonts w:ascii="Cambria" w:hAnsi="Cambria"/>
          <w:sz w:val="20"/>
          <w:szCs w:val="20"/>
        </w:rPr>
      </w:pPr>
      <w:r w:rsidRPr="006307FF">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569BF" w:rsidRPr="006307FF" w:rsidRDefault="00B569BF" w:rsidP="00B569BF">
      <w:pPr>
        <w:pStyle w:val="Prrafodelista"/>
        <w:ind w:left="792"/>
        <w:jc w:val="both"/>
        <w:rPr>
          <w:rFonts w:ascii="Cambria" w:hAnsi="Cambria"/>
          <w:sz w:val="20"/>
          <w:szCs w:val="20"/>
        </w:rPr>
      </w:pPr>
      <w:r w:rsidRPr="006307FF">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569BF" w:rsidRDefault="00B569BF" w:rsidP="00B569BF">
      <w:pPr>
        <w:pStyle w:val="Prrafodelista"/>
        <w:ind w:left="792"/>
        <w:jc w:val="both"/>
        <w:rPr>
          <w:rFonts w:ascii="Cambria" w:hAnsi="Cambria"/>
          <w:sz w:val="20"/>
          <w:szCs w:val="20"/>
        </w:rPr>
      </w:pPr>
      <w:r w:rsidRPr="006307FF">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B569BF" w:rsidRDefault="00B569BF" w:rsidP="00B569BF">
      <w:pPr>
        <w:pStyle w:val="Prrafodelista"/>
        <w:ind w:left="792"/>
        <w:jc w:val="both"/>
        <w:rPr>
          <w:rFonts w:ascii="Cambria" w:hAnsi="Cambria"/>
          <w:b/>
          <w:sz w:val="20"/>
          <w:szCs w:val="20"/>
          <w:lang w:val="es-ES"/>
        </w:rPr>
      </w:pPr>
    </w:p>
    <w:p w:rsidR="0050386F" w:rsidRDefault="0050386F"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B569BF" w:rsidRPr="00B569BF" w:rsidRDefault="00B569BF" w:rsidP="00B569BF">
      <w:pPr>
        <w:pStyle w:val="Prrafodelista"/>
        <w:ind w:left="792"/>
        <w:jc w:val="both"/>
        <w:rPr>
          <w:rFonts w:ascii="Cambria" w:hAnsi="Cambria"/>
          <w:sz w:val="20"/>
          <w:szCs w:val="20"/>
          <w:lang w:val="es-ES"/>
        </w:rPr>
      </w:pPr>
      <w:r w:rsidRPr="00B569BF">
        <w:rPr>
          <w:rFonts w:ascii="Cambria" w:hAnsi="Cambria"/>
          <w:sz w:val="20"/>
          <w:szCs w:val="20"/>
          <w:lang w:val="es-ES"/>
        </w:rPr>
        <w:t>El ítem de Movilización y desmovilización de Equipo, Material, Herramientas y Personal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B569BF" w:rsidRDefault="00B569BF" w:rsidP="00B569BF">
      <w:pPr>
        <w:pStyle w:val="Prrafodelista"/>
        <w:ind w:left="792"/>
        <w:jc w:val="both"/>
        <w:rPr>
          <w:rFonts w:ascii="Cambria" w:hAnsi="Cambria"/>
          <w:b/>
          <w:sz w:val="20"/>
          <w:szCs w:val="20"/>
          <w:lang w:val="es-ES"/>
        </w:rPr>
      </w:pPr>
    </w:p>
    <w:p w:rsidR="00171143" w:rsidRDefault="00171143" w:rsidP="00B569BF">
      <w:pPr>
        <w:pStyle w:val="Prrafodelista"/>
        <w:ind w:left="792"/>
        <w:jc w:val="both"/>
        <w:rPr>
          <w:rFonts w:ascii="Cambria" w:hAnsi="Cambria"/>
          <w:b/>
          <w:sz w:val="20"/>
          <w:szCs w:val="20"/>
          <w:lang w:val="es-ES"/>
        </w:rPr>
      </w:pPr>
    </w:p>
    <w:p w:rsidR="00171143" w:rsidRDefault="00171143" w:rsidP="00B569BF">
      <w:pPr>
        <w:pStyle w:val="Prrafodelista"/>
        <w:ind w:left="792"/>
        <w:jc w:val="both"/>
        <w:rPr>
          <w:rFonts w:ascii="Cambria" w:hAnsi="Cambria"/>
          <w:b/>
          <w:sz w:val="20"/>
          <w:szCs w:val="20"/>
          <w:lang w:val="es-ES"/>
        </w:rPr>
      </w:pPr>
    </w:p>
    <w:p w:rsidR="00171143" w:rsidRDefault="00171143" w:rsidP="00B569BF">
      <w:pPr>
        <w:pStyle w:val="Prrafodelista"/>
        <w:ind w:left="792"/>
        <w:jc w:val="both"/>
        <w:rPr>
          <w:rFonts w:ascii="Cambria" w:hAnsi="Cambria"/>
          <w:b/>
          <w:sz w:val="20"/>
          <w:szCs w:val="20"/>
          <w:lang w:val="es-ES"/>
        </w:rPr>
      </w:pPr>
    </w:p>
    <w:p w:rsidR="00171143" w:rsidRDefault="00171143" w:rsidP="00B569BF">
      <w:pPr>
        <w:pStyle w:val="Prrafodelista"/>
        <w:ind w:left="792"/>
        <w:jc w:val="both"/>
        <w:rPr>
          <w:rFonts w:ascii="Cambria" w:hAnsi="Cambria"/>
          <w:b/>
          <w:sz w:val="20"/>
          <w:szCs w:val="20"/>
          <w:lang w:val="es-ES"/>
        </w:rPr>
      </w:pPr>
    </w:p>
    <w:p w:rsidR="00AC56AD" w:rsidRDefault="00171143" w:rsidP="0050386F">
      <w:pPr>
        <w:pStyle w:val="Prrafodelista"/>
        <w:numPr>
          <w:ilvl w:val="0"/>
          <w:numId w:val="1"/>
        </w:numPr>
        <w:jc w:val="both"/>
        <w:rPr>
          <w:rFonts w:ascii="Cambria" w:hAnsi="Cambria"/>
          <w:b/>
          <w:sz w:val="20"/>
          <w:szCs w:val="20"/>
          <w:lang w:val="es-ES"/>
        </w:rPr>
      </w:pPr>
      <w:r>
        <w:rPr>
          <w:rFonts w:ascii="Cambria" w:hAnsi="Cambria"/>
          <w:b/>
          <w:sz w:val="20"/>
          <w:szCs w:val="20"/>
          <w:lang w:val="es-ES"/>
        </w:rPr>
        <w:lastRenderedPageBreak/>
        <w:t>INSTALACIÓN DE FAENAS</w:t>
      </w:r>
    </w:p>
    <w:p w:rsidR="00171143" w:rsidRDefault="00171143" w:rsidP="00171143">
      <w:pPr>
        <w:pStyle w:val="Prrafodelista"/>
        <w:ind w:left="360"/>
        <w:jc w:val="both"/>
        <w:rPr>
          <w:rFonts w:ascii="Cambria" w:hAnsi="Cambria"/>
          <w:b/>
          <w:sz w:val="20"/>
          <w:szCs w:val="20"/>
          <w:lang w:val="es-ES"/>
        </w:rPr>
      </w:pPr>
      <w:r>
        <w:rPr>
          <w:rFonts w:ascii="Cambria" w:hAnsi="Cambria"/>
          <w:b/>
          <w:sz w:val="20"/>
          <w:szCs w:val="20"/>
          <w:lang w:val="es-ES"/>
        </w:rPr>
        <w:t>UNIDAD: Global (</w:t>
      </w:r>
      <w:proofErr w:type="spellStart"/>
      <w:r>
        <w:rPr>
          <w:rFonts w:ascii="Cambria" w:hAnsi="Cambria"/>
          <w:b/>
          <w:sz w:val="20"/>
          <w:szCs w:val="20"/>
          <w:lang w:val="es-ES"/>
        </w:rPr>
        <w:t>Glb</w:t>
      </w:r>
      <w:proofErr w:type="spellEnd"/>
      <w:r>
        <w:rPr>
          <w:rFonts w:ascii="Cambria" w:hAnsi="Cambria"/>
          <w:b/>
          <w:sz w:val="20"/>
          <w:szCs w:val="20"/>
          <w:lang w:val="es-ES"/>
        </w:rPr>
        <w:t>)</w:t>
      </w:r>
    </w:p>
    <w:p w:rsidR="00171143" w:rsidRDefault="00171143" w:rsidP="00171143">
      <w:pPr>
        <w:pStyle w:val="Prrafodelista"/>
        <w:ind w:left="360"/>
        <w:jc w:val="both"/>
        <w:rPr>
          <w:rFonts w:ascii="Cambria" w:hAnsi="Cambria"/>
          <w:b/>
          <w:sz w:val="20"/>
          <w:szCs w:val="20"/>
          <w:lang w:val="es-ES"/>
        </w:rPr>
      </w:pPr>
    </w:p>
    <w:p w:rsidR="00171143" w:rsidRDefault="00171143" w:rsidP="00171143">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CD03EB" w:rsidRPr="00CD03EB" w:rsidRDefault="00CD03EB" w:rsidP="00CD03EB">
      <w:pPr>
        <w:pStyle w:val="Prrafodelista"/>
        <w:ind w:left="792"/>
        <w:jc w:val="both"/>
        <w:rPr>
          <w:rFonts w:ascii="Cambria" w:hAnsi="Cambria"/>
          <w:sz w:val="20"/>
          <w:szCs w:val="20"/>
          <w:lang w:val="es-ES"/>
        </w:rPr>
      </w:pPr>
      <w:r w:rsidRPr="00CD03EB">
        <w:rPr>
          <w:rFonts w:ascii="Cambria" w:hAnsi="Cambria"/>
          <w:sz w:val="20"/>
          <w:szCs w:val="20"/>
          <w:lang w:val="es-ES"/>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(todo el material pertinente para una adecuada señalización en obra), limpieza del sector de emplazamiento, movilización , transporte, </w:t>
      </w:r>
      <w:proofErr w:type="spellStart"/>
      <w:r w:rsidRPr="00CD03EB">
        <w:rPr>
          <w:rFonts w:ascii="Cambria" w:hAnsi="Cambria"/>
          <w:sz w:val="20"/>
          <w:szCs w:val="20"/>
          <w:lang w:val="es-ES"/>
        </w:rPr>
        <w:t>descarguío</w:t>
      </w:r>
      <w:proofErr w:type="spellEnd"/>
      <w:r w:rsidRPr="00CD03EB">
        <w:rPr>
          <w:rFonts w:ascii="Cambria" w:hAnsi="Cambria"/>
          <w:sz w:val="20"/>
          <w:szCs w:val="20"/>
          <w:lang w:val="es-ES"/>
        </w:rPr>
        <w:t xml:space="preserve">, instalación, mantenimiento, provisión de maquinarias, herramientas y materiales necesarios para la ejecución de las obras. </w:t>
      </w:r>
    </w:p>
    <w:p w:rsidR="00CD03EB" w:rsidRPr="00CD03EB" w:rsidRDefault="00CD03EB" w:rsidP="00CD03EB">
      <w:pPr>
        <w:pStyle w:val="Prrafodelista"/>
        <w:ind w:left="792"/>
        <w:jc w:val="both"/>
        <w:rPr>
          <w:rFonts w:ascii="Cambria" w:hAnsi="Cambria"/>
          <w:sz w:val="20"/>
          <w:szCs w:val="20"/>
          <w:lang w:val="es-ES"/>
        </w:rPr>
      </w:pPr>
      <w:r w:rsidRPr="00CD03EB">
        <w:rPr>
          <w:rFonts w:ascii="Cambria" w:hAnsi="Cambria"/>
          <w:sz w:val="20"/>
          <w:szCs w:val="20"/>
          <w:lang w:val="es-ES"/>
        </w:rPr>
        <w:t>El SUPERVISOR DE OBRA constatará que el equipo y materiales colocados en la obra, guarden concordancia con la lista de equipo ofertado por el CONTRATISTA y tenga relación con el cronograma de ejecución de las obras presentado en la misma oferta.</w:t>
      </w:r>
    </w:p>
    <w:p w:rsidR="00171143" w:rsidRPr="00171143" w:rsidRDefault="00CD03EB" w:rsidP="00CD03EB">
      <w:pPr>
        <w:pStyle w:val="Prrafodelista"/>
        <w:ind w:left="792"/>
        <w:jc w:val="both"/>
        <w:rPr>
          <w:rFonts w:ascii="Cambria" w:hAnsi="Cambria"/>
          <w:sz w:val="20"/>
          <w:szCs w:val="20"/>
          <w:lang w:val="es-ES"/>
        </w:rPr>
      </w:pPr>
      <w:r w:rsidRPr="00CD03EB">
        <w:rPr>
          <w:rFonts w:ascii="Cambria" w:hAnsi="Cambria"/>
          <w:sz w:val="20"/>
          <w:szCs w:val="20"/>
          <w:lang w:val="es-ES"/>
        </w:rPr>
        <w:t>Asimismo, comprende el traslado oportuno de todas las herramientas, maquinarias y equipo para la adecuada y correcta ejecución de las obras y la desmovilización del mismo una vez realizada la recepción final del Proyecto.</w:t>
      </w:r>
    </w:p>
    <w:p w:rsidR="00171143" w:rsidRDefault="00171143" w:rsidP="00171143">
      <w:pPr>
        <w:pStyle w:val="Prrafodelista"/>
        <w:ind w:left="792"/>
        <w:jc w:val="both"/>
        <w:rPr>
          <w:rFonts w:ascii="Cambria" w:hAnsi="Cambria"/>
          <w:b/>
          <w:sz w:val="20"/>
          <w:szCs w:val="20"/>
          <w:lang w:val="es-ES"/>
        </w:rPr>
      </w:pPr>
    </w:p>
    <w:p w:rsidR="00171143" w:rsidRDefault="00171143" w:rsidP="00171143">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CD03EB" w:rsidRPr="00CD03EB" w:rsidRDefault="00CD03EB" w:rsidP="00CD03EB">
      <w:pPr>
        <w:pStyle w:val="Prrafodelista"/>
        <w:ind w:left="792"/>
        <w:jc w:val="both"/>
        <w:rPr>
          <w:rFonts w:ascii="Cambria" w:hAnsi="Cambria"/>
          <w:sz w:val="20"/>
          <w:szCs w:val="20"/>
          <w:lang w:val="es-ES"/>
        </w:rPr>
      </w:pPr>
      <w:r w:rsidRPr="00CD03EB">
        <w:rPr>
          <w:rFonts w:ascii="Cambria" w:hAnsi="Cambria"/>
          <w:sz w:val="20"/>
          <w:szCs w:val="20"/>
          <w:lang w:val="es-ES"/>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CD03EB" w:rsidRPr="00CD03EB" w:rsidRDefault="00CD03EB" w:rsidP="00CD03EB">
      <w:pPr>
        <w:pStyle w:val="Prrafodelista"/>
        <w:ind w:left="792"/>
        <w:jc w:val="both"/>
        <w:rPr>
          <w:rFonts w:ascii="Cambria" w:hAnsi="Cambria"/>
          <w:sz w:val="20"/>
          <w:szCs w:val="20"/>
          <w:lang w:val="es-ES"/>
        </w:rPr>
      </w:pPr>
    </w:p>
    <w:p w:rsidR="00CD03EB" w:rsidRPr="00CD03EB" w:rsidRDefault="00CD03EB" w:rsidP="007E4A83">
      <w:pPr>
        <w:pStyle w:val="Prrafodelista"/>
        <w:numPr>
          <w:ilvl w:val="0"/>
          <w:numId w:val="26"/>
        </w:numPr>
        <w:jc w:val="both"/>
        <w:rPr>
          <w:rFonts w:ascii="Cambria" w:hAnsi="Cambria"/>
          <w:sz w:val="20"/>
          <w:szCs w:val="20"/>
          <w:lang w:val="es-ES"/>
        </w:rPr>
      </w:pPr>
      <w:r w:rsidRPr="00CD03EB">
        <w:rPr>
          <w:rFonts w:ascii="Cambria" w:hAnsi="Cambria"/>
          <w:sz w:val="20"/>
          <w:szCs w:val="20"/>
          <w:lang w:val="es-ES"/>
        </w:rPr>
        <w:t>Tablones de Madera o Piso de Cemento, etc.; como base de asiento para el material.</w:t>
      </w:r>
    </w:p>
    <w:p w:rsidR="00CD03EB" w:rsidRPr="00CD03EB" w:rsidRDefault="00CD03EB" w:rsidP="007E4A83">
      <w:pPr>
        <w:pStyle w:val="Prrafodelista"/>
        <w:numPr>
          <w:ilvl w:val="0"/>
          <w:numId w:val="26"/>
        </w:numPr>
        <w:jc w:val="both"/>
        <w:rPr>
          <w:rFonts w:ascii="Cambria" w:hAnsi="Cambria"/>
          <w:sz w:val="20"/>
          <w:szCs w:val="20"/>
          <w:lang w:val="es-ES"/>
        </w:rPr>
      </w:pPr>
      <w:r w:rsidRPr="00CD03EB">
        <w:rPr>
          <w:rFonts w:ascii="Cambria" w:hAnsi="Cambria"/>
          <w:sz w:val="20"/>
          <w:szCs w:val="20"/>
          <w:lang w:val="es-ES"/>
        </w:rPr>
        <w:t xml:space="preserve">Carpas o </w:t>
      </w:r>
      <w:proofErr w:type="spellStart"/>
      <w:r w:rsidRPr="00CD03EB">
        <w:rPr>
          <w:rFonts w:ascii="Cambria" w:hAnsi="Cambria"/>
          <w:sz w:val="20"/>
          <w:szCs w:val="20"/>
          <w:lang w:val="es-ES"/>
        </w:rPr>
        <w:t>Semi</w:t>
      </w:r>
      <w:proofErr w:type="spellEnd"/>
      <w:r w:rsidRPr="00CD03EB">
        <w:rPr>
          <w:rFonts w:ascii="Cambria" w:hAnsi="Cambria"/>
          <w:sz w:val="20"/>
          <w:szCs w:val="20"/>
          <w:lang w:val="es-ES"/>
        </w:rPr>
        <w:t>-Sombras, Tinglados, etc.; para el resguardo del material del sol o lluvia.</w:t>
      </w:r>
    </w:p>
    <w:tbl>
      <w:tblPr>
        <w:tblW w:w="2263" w:type="dxa"/>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3"/>
      </w:tblGrid>
      <w:tr w:rsidR="007E52D9" w:rsidRPr="007E52D9" w:rsidTr="007E52D9">
        <w:trPr>
          <w:trHeight w:val="285"/>
        </w:trPr>
        <w:tc>
          <w:tcPr>
            <w:tcW w:w="2263" w:type="dxa"/>
            <w:shd w:val="clear" w:color="auto" w:fill="auto"/>
            <w:noWrap/>
            <w:vAlign w:val="bottom"/>
            <w:hideMark/>
          </w:tcPr>
          <w:p w:rsidR="007E52D9" w:rsidRPr="007E52D9" w:rsidRDefault="007E52D9" w:rsidP="007E52D9">
            <w:pPr>
              <w:spacing w:after="0" w:line="240" w:lineRule="auto"/>
              <w:rPr>
                <w:rFonts w:ascii="Cambria" w:eastAsia="Times New Roman" w:hAnsi="Cambria" w:cs="Calibri"/>
                <w:b/>
                <w:bCs/>
                <w:sz w:val="16"/>
                <w:szCs w:val="16"/>
                <w:lang w:eastAsia="es-BO"/>
              </w:rPr>
            </w:pPr>
            <w:r w:rsidRPr="007E52D9">
              <w:rPr>
                <w:rFonts w:ascii="Cambria" w:eastAsia="Times New Roman" w:hAnsi="Cambria" w:cs="Calibri"/>
                <w:b/>
                <w:bCs/>
                <w:sz w:val="16"/>
                <w:szCs w:val="16"/>
                <w:lang w:eastAsia="es-BO"/>
              </w:rPr>
              <w:t>MATERIALES</w:t>
            </w:r>
          </w:p>
        </w:tc>
      </w:tr>
      <w:tr w:rsidR="007E52D9" w:rsidRPr="007E52D9" w:rsidTr="007E52D9">
        <w:trPr>
          <w:trHeight w:val="285"/>
        </w:trPr>
        <w:tc>
          <w:tcPr>
            <w:tcW w:w="2263" w:type="dxa"/>
            <w:shd w:val="clear" w:color="auto" w:fill="auto"/>
            <w:noWrap/>
            <w:vAlign w:val="bottom"/>
            <w:hideMark/>
          </w:tcPr>
          <w:p w:rsidR="007E52D9" w:rsidRPr="007E52D9" w:rsidRDefault="007E52D9" w:rsidP="007E52D9">
            <w:pPr>
              <w:spacing w:after="0" w:line="240" w:lineRule="auto"/>
              <w:rPr>
                <w:rFonts w:ascii="Cambria" w:eastAsia="Times New Roman" w:hAnsi="Cambria" w:cs="Calibri"/>
                <w:sz w:val="16"/>
                <w:szCs w:val="16"/>
                <w:lang w:eastAsia="es-BO"/>
              </w:rPr>
            </w:pPr>
            <w:r w:rsidRPr="007E52D9">
              <w:rPr>
                <w:rFonts w:ascii="Cambria" w:eastAsia="Times New Roman" w:hAnsi="Cambria" w:cs="Calibri"/>
                <w:sz w:val="16"/>
                <w:szCs w:val="16"/>
                <w:lang w:eastAsia="es-BO"/>
              </w:rPr>
              <w:t>DEPÓSITO DE MATERIALES</w:t>
            </w:r>
          </w:p>
        </w:tc>
      </w:tr>
      <w:tr w:rsidR="007E52D9" w:rsidRPr="007E52D9" w:rsidTr="007E52D9">
        <w:trPr>
          <w:trHeight w:val="285"/>
        </w:trPr>
        <w:tc>
          <w:tcPr>
            <w:tcW w:w="2263" w:type="dxa"/>
            <w:shd w:val="clear" w:color="auto" w:fill="auto"/>
            <w:noWrap/>
            <w:vAlign w:val="bottom"/>
            <w:hideMark/>
          </w:tcPr>
          <w:p w:rsidR="007E52D9" w:rsidRPr="007E52D9" w:rsidRDefault="007E52D9" w:rsidP="007E52D9">
            <w:pPr>
              <w:spacing w:after="0" w:line="240" w:lineRule="auto"/>
              <w:rPr>
                <w:rFonts w:ascii="Cambria" w:eastAsia="Times New Roman" w:hAnsi="Cambria" w:cs="Calibri"/>
                <w:sz w:val="16"/>
                <w:szCs w:val="16"/>
                <w:lang w:eastAsia="es-BO"/>
              </w:rPr>
            </w:pPr>
            <w:r w:rsidRPr="007E52D9">
              <w:rPr>
                <w:rFonts w:ascii="Cambria" w:eastAsia="Times New Roman" w:hAnsi="Cambria" w:cs="Calibri"/>
                <w:sz w:val="16"/>
                <w:szCs w:val="16"/>
                <w:lang w:eastAsia="es-BO"/>
              </w:rPr>
              <w:t>VIVIENDA, ALIMENTACIÓN</w:t>
            </w:r>
          </w:p>
        </w:tc>
      </w:tr>
    </w:tbl>
    <w:p w:rsidR="00CD03EB" w:rsidRDefault="00CD03EB" w:rsidP="00CD03EB">
      <w:pPr>
        <w:pStyle w:val="Prrafodelista"/>
        <w:ind w:left="792"/>
        <w:jc w:val="both"/>
        <w:rPr>
          <w:rFonts w:ascii="Cambria" w:hAnsi="Cambria"/>
          <w:sz w:val="20"/>
          <w:szCs w:val="20"/>
          <w:lang w:val="es-ES"/>
        </w:rPr>
      </w:pPr>
    </w:p>
    <w:tbl>
      <w:tblPr>
        <w:tblW w:w="1696" w:type="dxa"/>
        <w:tblInd w:w="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6"/>
      </w:tblGrid>
      <w:tr w:rsidR="007E52D9" w:rsidRPr="007E52D9" w:rsidTr="007E52D9">
        <w:trPr>
          <w:trHeight w:val="285"/>
        </w:trPr>
        <w:tc>
          <w:tcPr>
            <w:tcW w:w="1696" w:type="dxa"/>
            <w:shd w:val="clear" w:color="auto" w:fill="auto"/>
            <w:noWrap/>
            <w:vAlign w:val="bottom"/>
            <w:hideMark/>
          </w:tcPr>
          <w:p w:rsidR="007E52D9" w:rsidRPr="007E52D9" w:rsidRDefault="007E52D9" w:rsidP="007E52D9">
            <w:pPr>
              <w:spacing w:after="0" w:line="240" w:lineRule="auto"/>
              <w:rPr>
                <w:rFonts w:ascii="Cambria" w:eastAsia="Times New Roman" w:hAnsi="Cambria" w:cs="Calibri"/>
                <w:b/>
                <w:bCs/>
                <w:sz w:val="16"/>
                <w:szCs w:val="16"/>
                <w:lang w:eastAsia="es-BO"/>
              </w:rPr>
            </w:pPr>
            <w:r w:rsidRPr="007E52D9">
              <w:rPr>
                <w:rFonts w:ascii="Cambria" w:eastAsia="Times New Roman" w:hAnsi="Cambria" w:cs="Calibri"/>
                <w:b/>
                <w:bCs/>
                <w:sz w:val="16"/>
                <w:szCs w:val="16"/>
                <w:lang w:eastAsia="es-BO"/>
              </w:rPr>
              <w:t>MANO DE OBRA</w:t>
            </w:r>
          </w:p>
        </w:tc>
      </w:tr>
      <w:tr w:rsidR="007E52D9" w:rsidRPr="007E52D9" w:rsidTr="007E52D9">
        <w:trPr>
          <w:trHeight w:val="285"/>
        </w:trPr>
        <w:tc>
          <w:tcPr>
            <w:tcW w:w="1696" w:type="dxa"/>
            <w:shd w:val="clear" w:color="auto" w:fill="auto"/>
            <w:noWrap/>
            <w:vAlign w:val="bottom"/>
            <w:hideMark/>
          </w:tcPr>
          <w:p w:rsidR="007E52D9" w:rsidRPr="007E52D9" w:rsidRDefault="007E52D9" w:rsidP="007E52D9">
            <w:pPr>
              <w:spacing w:after="0" w:line="240" w:lineRule="auto"/>
              <w:rPr>
                <w:rFonts w:ascii="Cambria" w:eastAsia="Times New Roman" w:hAnsi="Cambria" w:cs="Calibri"/>
                <w:sz w:val="16"/>
                <w:szCs w:val="16"/>
                <w:lang w:eastAsia="es-BO"/>
              </w:rPr>
            </w:pPr>
            <w:r w:rsidRPr="007E52D9">
              <w:rPr>
                <w:rFonts w:ascii="Cambria" w:eastAsia="Times New Roman" w:hAnsi="Cambria" w:cs="Calibri"/>
                <w:sz w:val="16"/>
                <w:szCs w:val="16"/>
                <w:lang w:eastAsia="es-BO"/>
              </w:rPr>
              <w:t>AYUDANTE</w:t>
            </w:r>
          </w:p>
        </w:tc>
      </w:tr>
    </w:tbl>
    <w:p w:rsidR="007E52D9" w:rsidRDefault="007E52D9" w:rsidP="00CD03EB">
      <w:pPr>
        <w:pStyle w:val="Prrafodelista"/>
        <w:ind w:left="792"/>
        <w:jc w:val="both"/>
        <w:rPr>
          <w:rFonts w:ascii="Cambria" w:hAnsi="Cambria"/>
          <w:sz w:val="20"/>
          <w:szCs w:val="20"/>
          <w:lang w:val="es-ES"/>
        </w:rPr>
      </w:pPr>
    </w:p>
    <w:p w:rsidR="00171143" w:rsidRDefault="00171143" w:rsidP="00171143">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7E52D9" w:rsidRPr="007E52D9" w:rsidRDefault="007E52D9" w:rsidP="007E52D9">
      <w:pPr>
        <w:pStyle w:val="Prrafodelista"/>
        <w:ind w:left="792"/>
        <w:jc w:val="both"/>
        <w:rPr>
          <w:rFonts w:ascii="Cambria" w:hAnsi="Cambria"/>
          <w:sz w:val="20"/>
          <w:szCs w:val="20"/>
          <w:lang w:val="es-ES"/>
        </w:rPr>
      </w:pPr>
      <w:r w:rsidRPr="007E52D9">
        <w:rPr>
          <w:rFonts w:ascii="Cambria" w:hAnsi="Cambria"/>
          <w:sz w:val="20"/>
          <w:szCs w:val="20"/>
          <w:lang w:val="es-ES"/>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ello se deberá presentar al SUPERVISOR DE OBRA un Croquis, en el cual se indicará el lugar donde será emplazado el Depósito o Campamento para la Instalación de Faenas.</w:t>
      </w:r>
    </w:p>
    <w:p w:rsidR="007E52D9" w:rsidRPr="007E52D9" w:rsidRDefault="007E52D9" w:rsidP="007E52D9">
      <w:pPr>
        <w:pStyle w:val="Prrafodelista"/>
        <w:ind w:left="792"/>
        <w:jc w:val="both"/>
        <w:rPr>
          <w:rFonts w:ascii="Cambria" w:hAnsi="Cambria"/>
          <w:sz w:val="20"/>
          <w:szCs w:val="20"/>
          <w:lang w:val="es-ES"/>
        </w:rPr>
      </w:pPr>
      <w:r w:rsidRPr="007E52D9">
        <w:rPr>
          <w:rFonts w:ascii="Cambria" w:hAnsi="Cambria"/>
          <w:sz w:val="20"/>
          <w:szCs w:val="20"/>
          <w:lang w:val="es-ES"/>
        </w:rPr>
        <w:t xml:space="preserve">El CONTRATISTA hará uso de un espacio que se encuentre a no más de 500 metros del sector de construcción de la obra. Dicha ubicación debe ser autorizada por el SUPERVISOR DE OBRA. </w:t>
      </w:r>
      <w:r w:rsidRPr="007E52D9">
        <w:rPr>
          <w:rFonts w:ascii="Cambria" w:hAnsi="Cambria"/>
          <w:sz w:val="20"/>
          <w:szCs w:val="20"/>
          <w:lang w:val="es-ES"/>
        </w:rPr>
        <w:lastRenderedPageBreak/>
        <w:t>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exista la misma.</w:t>
      </w:r>
    </w:p>
    <w:p w:rsidR="007E52D9" w:rsidRPr="007E52D9" w:rsidRDefault="007E52D9" w:rsidP="007E52D9">
      <w:pPr>
        <w:pStyle w:val="Prrafodelista"/>
        <w:ind w:left="792"/>
        <w:jc w:val="both"/>
        <w:rPr>
          <w:rFonts w:ascii="Cambria" w:hAnsi="Cambria"/>
          <w:sz w:val="20"/>
          <w:szCs w:val="20"/>
          <w:lang w:val="es-ES"/>
        </w:rPr>
      </w:pPr>
      <w:r w:rsidRPr="007E52D9">
        <w:rPr>
          <w:rFonts w:ascii="Cambria" w:hAnsi="Cambria"/>
          <w:sz w:val="20"/>
          <w:szCs w:val="20"/>
          <w:lang w:val="es-ES"/>
        </w:rPr>
        <w:t>La verificación de equipos y maquinaria la realizará el SUPERVISOR DE OBRA de acuerdo a la lista de equipo ofertado antes del inicio de la obra y durante la ejecución de la misma.</w:t>
      </w:r>
    </w:p>
    <w:p w:rsidR="007E52D9" w:rsidRPr="007E52D9" w:rsidRDefault="007E52D9" w:rsidP="007E52D9">
      <w:pPr>
        <w:pStyle w:val="Prrafodelista"/>
        <w:ind w:left="792"/>
        <w:jc w:val="both"/>
        <w:rPr>
          <w:rFonts w:ascii="Cambria" w:hAnsi="Cambria"/>
          <w:sz w:val="20"/>
          <w:szCs w:val="20"/>
          <w:lang w:val="es-ES"/>
        </w:rPr>
      </w:pPr>
      <w:r w:rsidRPr="007E52D9">
        <w:rPr>
          <w:rFonts w:ascii="Cambria" w:hAnsi="Cambria"/>
          <w:sz w:val="20"/>
          <w:szCs w:val="20"/>
          <w:lang w:val="es-ES"/>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de los mismos, los letreros deberán tener las leyendas de precaución  y seguridad; la cantidad será cuantificada de acuerdo a la longitud de cada proyecto, estos letreros de señalización correrán por cuenta del CONTRATISTA.</w:t>
      </w:r>
    </w:p>
    <w:p w:rsidR="007E52D9" w:rsidRDefault="007E52D9" w:rsidP="007E52D9">
      <w:pPr>
        <w:pStyle w:val="Prrafodelista"/>
        <w:ind w:left="792"/>
        <w:jc w:val="both"/>
        <w:rPr>
          <w:rFonts w:ascii="Cambria" w:hAnsi="Cambria"/>
          <w:b/>
          <w:sz w:val="20"/>
          <w:szCs w:val="20"/>
          <w:lang w:val="es-ES"/>
        </w:rPr>
      </w:pPr>
    </w:p>
    <w:p w:rsidR="00171143" w:rsidRDefault="00171143" w:rsidP="00171143">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7E52D9" w:rsidRPr="006307FF" w:rsidRDefault="007E52D9" w:rsidP="007E52D9">
      <w:pPr>
        <w:pStyle w:val="Prrafodelista"/>
        <w:ind w:left="792"/>
        <w:jc w:val="both"/>
        <w:rPr>
          <w:rFonts w:ascii="Cambria" w:hAnsi="Cambria"/>
          <w:sz w:val="20"/>
          <w:szCs w:val="20"/>
        </w:rPr>
      </w:pPr>
      <w:r w:rsidRPr="006307FF">
        <w:rPr>
          <w:rFonts w:ascii="Cambria" w:hAnsi="Cambria"/>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E52D9" w:rsidRPr="006307FF" w:rsidRDefault="007E52D9" w:rsidP="007E52D9">
      <w:pPr>
        <w:pStyle w:val="Prrafodelista"/>
        <w:ind w:left="792"/>
        <w:jc w:val="both"/>
        <w:rPr>
          <w:rFonts w:ascii="Cambria" w:hAnsi="Cambria"/>
          <w:sz w:val="20"/>
          <w:szCs w:val="20"/>
        </w:rPr>
      </w:pPr>
      <w:r w:rsidRPr="006307FF">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E52D9" w:rsidRPr="006307FF" w:rsidRDefault="007E52D9" w:rsidP="007E52D9">
      <w:pPr>
        <w:pStyle w:val="Prrafodelista"/>
        <w:ind w:left="792"/>
        <w:jc w:val="both"/>
        <w:rPr>
          <w:rFonts w:ascii="Cambria" w:hAnsi="Cambria"/>
          <w:sz w:val="20"/>
          <w:szCs w:val="20"/>
        </w:rPr>
      </w:pPr>
      <w:r w:rsidRPr="006307FF">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E52D9" w:rsidRDefault="007E52D9" w:rsidP="007E52D9">
      <w:pPr>
        <w:pStyle w:val="Prrafodelista"/>
        <w:ind w:left="792"/>
        <w:jc w:val="both"/>
        <w:rPr>
          <w:rFonts w:ascii="Cambria" w:hAnsi="Cambria"/>
          <w:sz w:val="20"/>
          <w:szCs w:val="20"/>
        </w:rPr>
      </w:pPr>
      <w:r w:rsidRPr="006307FF">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7E52D9" w:rsidRDefault="007E52D9" w:rsidP="007E52D9">
      <w:pPr>
        <w:pStyle w:val="Prrafodelista"/>
        <w:ind w:left="792"/>
        <w:jc w:val="both"/>
        <w:rPr>
          <w:rFonts w:ascii="Cambria" w:hAnsi="Cambria"/>
          <w:b/>
          <w:sz w:val="20"/>
          <w:szCs w:val="20"/>
          <w:lang w:val="es-ES"/>
        </w:rPr>
      </w:pPr>
    </w:p>
    <w:p w:rsidR="00171143" w:rsidRDefault="00171143" w:rsidP="00171143">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7E52D9" w:rsidRPr="007E52D9" w:rsidRDefault="007E52D9" w:rsidP="007E52D9">
      <w:pPr>
        <w:pStyle w:val="Prrafodelista"/>
        <w:ind w:left="792"/>
        <w:jc w:val="both"/>
        <w:rPr>
          <w:rFonts w:ascii="Cambria" w:hAnsi="Cambria"/>
          <w:sz w:val="20"/>
          <w:szCs w:val="20"/>
          <w:lang w:val="es-ES"/>
        </w:rPr>
      </w:pPr>
      <w:r w:rsidRPr="007E52D9">
        <w:rPr>
          <w:rFonts w:ascii="Cambria" w:hAnsi="Cambria"/>
          <w:sz w:val="20"/>
          <w:szCs w:val="20"/>
          <w:lang w:val="es-ES"/>
        </w:rPr>
        <w:t xml:space="preserve">El ítem de instalación de faenas, será medido en forma global, en concordancia con lo establecido en los requerimientos técnicos, los cuales serán aprobados y reconocidos por el </w:t>
      </w:r>
      <w:r w:rsidRPr="007E52D9">
        <w:rPr>
          <w:rFonts w:ascii="Cambria" w:hAnsi="Cambria"/>
          <w:sz w:val="20"/>
          <w:szCs w:val="20"/>
          <w:lang w:val="es-ES"/>
        </w:rPr>
        <w:lastRenderedPageBreak/>
        <w:t>SUPERVISOR DE OBRA. La forma de pago se efectuará de acuerdo al precio unitario de la propuesta aceptada y deberá respaldarse con un registro fotográfico de cada actividad que se realice en el presente ítem. Dicho precio será compensación total por los materiales, mano de obra, herramientas, equipo como otros gastos que sean necesarios para la adecuada y correcta ejecución de los trabajos, esto incluye el costo de provisión de los letreros y su respectiva colocación, la construcción o alquiler de depósitos para la instalación de faenas y/o la ocupación de vía.</w:t>
      </w:r>
    </w:p>
    <w:p w:rsidR="007E52D9" w:rsidRDefault="007E52D9" w:rsidP="007E52D9">
      <w:pPr>
        <w:pStyle w:val="Prrafodelista"/>
        <w:ind w:left="792"/>
        <w:jc w:val="both"/>
        <w:rPr>
          <w:rFonts w:ascii="Cambria" w:hAnsi="Cambria"/>
          <w:b/>
          <w:sz w:val="20"/>
          <w:szCs w:val="20"/>
          <w:lang w:val="es-ES"/>
        </w:rPr>
      </w:pPr>
    </w:p>
    <w:p w:rsidR="007E52D9" w:rsidRDefault="007E52D9" w:rsidP="0050386F">
      <w:pPr>
        <w:pStyle w:val="Prrafodelista"/>
        <w:numPr>
          <w:ilvl w:val="0"/>
          <w:numId w:val="1"/>
        </w:numPr>
        <w:jc w:val="both"/>
        <w:rPr>
          <w:rFonts w:ascii="Cambria" w:hAnsi="Cambria"/>
          <w:b/>
          <w:sz w:val="20"/>
          <w:szCs w:val="20"/>
          <w:lang w:val="es-ES"/>
        </w:rPr>
      </w:pPr>
      <w:r>
        <w:rPr>
          <w:rFonts w:ascii="Cambria" w:hAnsi="Cambria"/>
          <w:b/>
          <w:sz w:val="20"/>
          <w:szCs w:val="20"/>
          <w:lang w:val="es-ES"/>
        </w:rPr>
        <w:t>CORTE, ROTURA Y REMOCIÓN DE ACERA Y/O CUNETA</w:t>
      </w:r>
    </w:p>
    <w:p w:rsidR="007E52D9" w:rsidRDefault="007E52D9" w:rsidP="007E52D9">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7E52D9" w:rsidRDefault="007E52D9" w:rsidP="007E52D9">
      <w:pPr>
        <w:pStyle w:val="Prrafodelista"/>
        <w:ind w:left="360"/>
        <w:jc w:val="both"/>
        <w:rPr>
          <w:rFonts w:ascii="Cambria" w:hAnsi="Cambria"/>
          <w:b/>
          <w:sz w:val="20"/>
          <w:szCs w:val="20"/>
          <w:lang w:val="es-ES"/>
        </w:rPr>
      </w:pPr>
    </w:p>
    <w:p w:rsidR="007E52D9" w:rsidRDefault="007E52D9" w:rsidP="007E52D9">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7E52D9" w:rsidRPr="007E52D9" w:rsidRDefault="00AC4BEE" w:rsidP="007E52D9">
      <w:pPr>
        <w:pStyle w:val="Prrafodelista"/>
        <w:ind w:left="792"/>
        <w:jc w:val="both"/>
        <w:rPr>
          <w:rFonts w:ascii="Cambria" w:hAnsi="Cambria"/>
          <w:sz w:val="20"/>
          <w:szCs w:val="20"/>
          <w:lang w:val="es-ES"/>
        </w:rPr>
      </w:pPr>
      <w:r w:rsidRPr="00AC4BEE">
        <w:rPr>
          <w:rFonts w:ascii="Cambria" w:hAnsi="Cambria"/>
          <w:sz w:val="20"/>
          <w:szCs w:val="20"/>
          <w:lang w:val="es-ES"/>
        </w:rPr>
        <w:t>Este ítem comprende los trabajos necesarios para el corte, rotura y remoción de aceras de hormigón y/o cunetas,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7E52D9" w:rsidRPr="00AC4BEE" w:rsidRDefault="007E52D9" w:rsidP="007E52D9">
      <w:pPr>
        <w:pStyle w:val="Prrafodelista"/>
        <w:ind w:left="792"/>
        <w:jc w:val="both"/>
        <w:rPr>
          <w:rFonts w:ascii="Cambria" w:hAnsi="Cambria"/>
          <w:sz w:val="20"/>
          <w:szCs w:val="20"/>
          <w:lang w:val="es-ES"/>
        </w:rPr>
      </w:pPr>
    </w:p>
    <w:p w:rsidR="007E52D9" w:rsidRDefault="007E52D9" w:rsidP="007E52D9">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AC4BEE" w:rsidRPr="00AC4BEE" w:rsidRDefault="00AC4BEE" w:rsidP="00AC4BEE">
      <w:pPr>
        <w:pStyle w:val="Prrafodelista"/>
        <w:ind w:left="792"/>
        <w:jc w:val="both"/>
        <w:rPr>
          <w:rFonts w:ascii="Cambria" w:hAnsi="Cambria"/>
          <w:sz w:val="20"/>
          <w:szCs w:val="20"/>
        </w:rPr>
      </w:pPr>
      <w:r w:rsidRPr="00AC4BEE">
        <w:rPr>
          <w:rFonts w:ascii="Cambria" w:hAnsi="Cambria"/>
          <w:sz w:val="20"/>
          <w:szCs w:val="20"/>
        </w:rPr>
        <w:t>El CONTRATISTA suministrará todos los materiales, herramientas y equipo apropiados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AC4BEE" w:rsidRPr="00AC4BEE" w:rsidRDefault="00AC4BEE" w:rsidP="00AC4BEE">
      <w:pPr>
        <w:pStyle w:val="Prrafodelista"/>
        <w:ind w:left="792"/>
        <w:jc w:val="both"/>
        <w:rPr>
          <w:rFonts w:ascii="Cambria" w:hAnsi="Cambria"/>
          <w:sz w:val="20"/>
          <w:szCs w:val="20"/>
        </w:rPr>
      </w:pPr>
    </w:p>
    <w:p w:rsidR="00AC4BEE" w:rsidRPr="00AC4BEE" w:rsidRDefault="00AC4BEE" w:rsidP="00AC4BEE">
      <w:pPr>
        <w:pStyle w:val="Prrafodelista"/>
        <w:ind w:left="792"/>
        <w:jc w:val="both"/>
        <w:rPr>
          <w:rFonts w:ascii="Cambria" w:hAnsi="Cambria"/>
          <w:sz w:val="20"/>
          <w:szCs w:val="20"/>
        </w:rPr>
      </w:pPr>
      <w:r w:rsidRPr="00AC4BEE">
        <w:rPr>
          <w:rFonts w:ascii="Cambria" w:hAnsi="Cambria"/>
          <w:sz w:val="20"/>
          <w:szCs w:val="20"/>
        </w:rPr>
        <w:t>MATERIALES</w:t>
      </w:r>
    </w:p>
    <w:p w:rsidR="00AC4BEE" w:rsidRPr="00AC4BEE" w:rsidRDefault="00AC4BEE" w:rsidP="007E4A83">
      <w:pPr>
        <w:pStyle w:val="Prrafodelista"/>
        <w:numPr>
          <w:ilvl w:val="0"/>
          <w:numId w:val="27"/>
        </w:numPr>
        <w:jc w:val="both"/>
        <w:rPr>
          <w:rFonts w:ascii="Cambria" w:hAnsi="Cambria"/>
          <w:sz w:val="20"/>
          <w:szCs w:val="20"/>
        </w:rPr>
      </w:pPr>
      <w:r w:rsidRPr="00AC4BEE">
        <w:rPr>
          <w:rFonts w:ascii="Cambria" w:hAnsi="Cambria"/>
          <w:sz w:val="20"/>
          <w:szCs w:val="20"/>
        </w:rPr>
        <w:t>Disco de corte</w:t>
      </w:r>
    </w:p>
    <w:p w:rsidR="00AC4BEE" w:rsidRPr="00AC4BEE" w:rsidRDefault="00AC4BEE" w:rsidP="00AC4BEE">
      <w:pPr>
        <w:pStyle w:val="Prrafodelista"/>
        <w:ind w:left="792"/>
        <w:jc w:val="both"/>
        <w:rPr>
          <w:rFonts w:ascii="Cambria" w:hAnsi="Cambria"/>
          <w:sz w:val="20"/>
          <w:szCs w:val="20"/>
        </w:rPr>
      </w:pPr>
    </w:p>
    <w:p w:rsidR="00AC4BEE" w:rsidRPr="00AC4BEE" w:rsidRDefault="00AC4BEE" w:rsidP="00AC4BEE">
      <w:pPr>
        <w:pStyle w:val="Prrafodelista"/>
        <w:ind w:left="792"/>
        <w:jc w:val="both"/>
        <w:rPr>
          <w:rFonts w:ascii="Cambria" w:hAnsi="Cambria"/>
          <w:sz w:val="20"/>
          <w:szCs w:val="20"/>
        </w:rPr>
      </w:pPr>
      <w:r w:rsidRPr="00AC4BEE">
        <w:rPr>
          <w:rFonts w:ascii="Cambria" w:hAnsi="Cambria"/>
          <w:sz w:val="20"/>
          <w:szCs w:val="20"/>
        </w:rPr>
        <w:t>MANO DE OBRA</w:t>
      </w:r>
    </w:p>
    <w:tbl>
      <w:tblPr>
        <w:tblW w:w="325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256"/>
      </w:tblGrid>
      <w:tr w:rsidR="00AC4BEE" w:rsidRPr="00AC4BEE" w:rsidTr="00AC4BEE">
        <w:trPr>
          <w:trHeight w:val="225"/>
          <w:jc w:val="center"/>
        </w:trPr>
        <w:tc>
          <w:tcPr>
            <w:tcW w:w="3256" w:type="dxa"/>
            <w:shd w:val="clear" w:color="auto" w:fill="auto"/>
            <w:noWrap/>
            <w:vAlign w:val="bottom"/>
            <w:hideMark/>
          </w:tcPr>
          <w:p w:rsidR="00AC4BEE" w:rsidRPr="00AC4BEE" w:rsidRDefault="00AC4BEE" w:rsidP="00A65C50">
            <w:pPr>
              <w:spacing w:after="0" w:line="240" w:lineRule="auto"/>
              <w:rPr>
                <w:rFonts w:ascii="Cambria" w:eastAsia="Times New Roman" w:hAnsi="Cambria" w:cs="Calibri"/>
                <w:sz w:val="18"/>
                <w:szCs w:val="18"/>
                <w:lang w:eastAsia="es-BO"/>
              </w:rPr>
            </w:pPr>
            <w:r w:rsidRPr="00AC4BEE">
              <w:rPr>
                <w:rFonts w:ascii="Cambria" w:eastAsia="Times New Roman" w:hAnsi="Cambria" w:cs="Calibri"/>
                <w:sz w:val="18"/>
                <w:szCs w:val="18"/>
                <w:lang w:eastAsia="es-BO"/>
              </w:rPr>
              <w:t>OPERADOR DE CORTADORA DE DISCO</w:t>
            </w:r>
          </w:p>
        </w:tc>
      </w:tr>
      <w:tr w:rsidR="00AC4BEE" w:rsidRPr="00AC4BEE" w:rsidTr="00AC4BEE">
        <w:trPr>
          <w:trHeight w:val="225"/>
          <w:jc w:val="center"/>
        </w:trPr>
        <w:tc>
          <w:tcPr>
            <w:tcW w:w="3256" w:type="dxa"/>
            <w:shd w:val="clear" w:color="auto" w:fill="auto"/>
            <w:noWrap/>
            <w:vAlign w:val="bottom"/>
            <w:hideMark/>
          </w:tcPr>
          <w:p w:rsidR="00AC4BEE" w:rsidRPr="00AC4BEE" w:rsidRDefault="00AC4BEE" w:rsidP="00A65C50">
            <w:pPr>
              <w:spacing w:after="0" w:line="240" w:lineRule="auto"/>
              <w:rPr>
                <w:rFonts w:ascii="Cambria" w:eastAsia="Times New Roman" w:hAnsi="Cambria" w:cs="Calibri"/>
                <w:sz w:val="18"/>
                <w:szCs w:val="18"/>
                <w:lang w:eastAsia="es-BO"/>
              </w:rPr>
            </w:pPr>
            <w:r w:rsidRPr="00AC4BEE">
              <w:rPr>
                <w:rFonts w:ascii="Cambria" w:eastAsia="Times New Roman" w:hAnsi="Cambria" w:cs="Calibri"/>
                <w:sz w:val="18"/>
                <w:szCs w:val="18"/>
                <w:lang w:eastAsia="es-BO"/>
              </w:rPr>
              <w:t>AYUDANTES</w:t>
            </w:r>
          </w:p>
        </w:tc>
      </w:tr>
    </w:tbl>
    <w:p w:rsidR="00AC4BEE" w:rsidRPr="00AC4BEE" w:rsidRDefault="00AC4BEE" w:rsidP="00AC4BEE">
      <w:pPr>
        <w:pStyle w:val="Prrafodelista"/>
        <w:ind w:left="792"/>
        <w:jc w:val="both"/>
        <w:rPr>
          <w:rFonts w:ascii="Cambria" w:hAnsi="Cambria"/>
          <w:sz w:val="20"/>
          <w:szCs w:val="20"/>
        </w:rPr>
      </w:pPr>
    </w:p>
    <w:p w:rsidR="00AC4BEE" w:rsidRPr="00AC4BEE" w:rsidRDefault="00AC4BEE" w:rsidP="00AC4BEE">
      <w:pPr>
        <w:pStyle w:val="Prrafodelista"/>
        <w:ind w:left="792"/>
        <w:jc w:val="both"/>
        <w:rPr>
          <w:rFonts w:ascii="Cambria" w:hAnsi="Cambria"/>
          <w:sz w:val="20"/>
          <w:szCs w:val="20"/>
        </w:rPr>
      </w:pPr>
      <w:r w:rsidRPr="00AC4BEE">
        <w:rPr>
          <w:rFonts w:ascii="Cambria" w:hAnsi="Cambria"/>
          <w:sz w:val="20"/>
          <w:szCs w:val="20"/>
        </w:rPr>
        <w:t>EQUIPO Y MAQUINARIA</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AC4BEE" w:rsidRPr="00AC4BEE" w:rsidTr="00A65C50">
        <w:trPr>
          <w:trHeight w:val="225"/>
          <w:jc w:val="center"/>
        </w:trPr>
        <w:tc>
          <w:tcPr>
            <w:tcW w:w="2830" w:type="dxa"/>
            <w:shd w:val="clear" w:color="auto" w:fill="auto"/>
            <w:noWrap/>
            <w:vAlign w:val="bottom"/>
            <w:hideMark/>
          </w:tcPr>
          <w:p w:rsidR="00AC4BEE" w:rsidRPr="00AC4BEE" w:rsidRDefault="00AC4BEE" w:rsidP="00A65C50">
            <w:pPr>
              <w:spacing w:after="0" w:line="240" w:lineRule="auto"/>
              <w:rPr>
                <w:rFonts w:ascii="Cambria" w:eastAsia="Times New Roman" w:hAnsi="Cambria" w:cs="Calibri"/>
                <w:sz w:val="18"/>
                <w:szCs w:val="18"/>
                <w:lang w:eastAsia="es-BO"/>
              </w:rPr>
            </w:pPr>
            <w:r w:rsidRPr="00AC4BEE">
              <w:rPr>
                <w:rFonts w:ascii="Cambria" w:eastAsia="Times New Roman" w:hAnsi="Cambria" w:cs="Calibri"/>
                <w:sz w:val="18"/>
                <w:szCs w:val="18"/>
                <w:lang w:eastAsia="es-BO"/>
              </w:rPr>
              <w:t>CORTADORA DE DISCO</w:t>
            </w:r>
          </w:p>
        </w:tc>
      </w:tr>
    </w:tbl>
    <w:p w:rsidR="00AC4BEE" w:rsidRPr="00AC4BEE" w:rsidRDefault="00AC4BEE" w:rsidP="00AC4BEE">
      <w:pPr>
        <w:pStyle w:val="Prrafodelista"/>
        <w:ind w:left="792"/>
        <w:jc w:val="both"/>
        <w:rPr>
          <w:rFonts w:ascii="Cambria" w:hAnsi="Cambria"/>
          <w:sz w:val="20"/>
          <w:szCs w:val="20"/>
        </w:rPr>
      </w:pPr>
    </w:p>
    <w:p w:rsidR="00AC4BEE" w:rsidRPr="00AC4BEE" w:rsidRDefault="00AC4BEE" w:rsidP="00AC4BEE">
      <w:pPr>
        <w:pStyle w:val="Prrafodelista"/>
        <w:ind w:left="792"/>
        <w:jc w:val="both"/>
        <w:rPr>
          <w:rFonts w:ascii="Cambria" w:hAnsi="Cambria"/>
          <w:bCs/>
          <w:sz w:val="20"/>
          <w:szCs w:val="20"/>
          <w:lang w:val="es-ES"/>
        </w:rPr>
      </w:pPr>
      <w:r w:rsidRPr="00AC4BEE">
        <w:rPr>
          <w:rFonts w:ascii="Cambria" w:hAnsi="Cambria"/>
          <w:bCs/>
          <w:sz w:val="20"/>
          <w:szCs w:val="20"/>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AC4BEE" w:rsidRDefault="00AC4BEE" w:rsidP="00AC4BEE">
      <w:pPr>
        <w:pStyle w:val="Prrafodelista"/>
        <w:ind w:left="792"/>
        <w:jc w:val="both"/>
        <w:rPr>
          <w:rFonts w:ascii="Cambria" w:hAnsi="Cambria"/>
          <w:b/>
          <w:sz w:val="20"/>
          <w:szCs w:val="20"/>
          <w:lang w:val="es-ES"/>
        </w:rPr>
      </w:pPr>
    </w:p>
    <w:p w:rsidR="00123DB0" w:rsidRDefault="00123DB0" w:rsidP="00AC4BEE">
      <w:pPr>
        <w:pStyle w:val="Prrafodelista"/>
        <w:ind w:left="792"/>
        <w:jc w:val="both"/>
        <w:rPr>
          <w:rFonts w:ascii="Cambria" w:hAnsi="Cambria"/>
          <w:b/>
          <w:sz w:val="20"/>
          <w:szCs w:val="20"/>
          <w:lang w:val="es-ES"/>
        </w:rPr>
      </w:pPr>
    </w:p>
    <w:p w:rsidR="007E52D9" w:rsidRDefault="007E52D9" w:rsidP="007E52D9">
      <w:pPr>
        <w:pStyle w:val="Prrafodelista"/>
        <w:numPr>
          <w:ilvl w:val="1"/>
          <w:numId w:val="1"/>
        </w:numPr>
        <w:jc w:val="both"/>
        <w:rPr>
          <w:rFonts w:ascii="Cambria" w:hAnsi="Cambria"/>
          <w:b/>
          <w:sz w:val="20"/>
          <w:szCs w:val="20"/>
          <w:lang w:val="es-ES"/>
        </w:rPr>
      </w:pPr>
      <w:r>
        <w:rPr>
          <w:rFonts w:ascii="Cambria" w:hAnsi="Cambria"/>
          <w:b/>
          <w:sz w:val="20"/>
          <w:szCs w:val="20"/>
          <w:lang w:val="es-ES"/>
        </w:rPr>
        <w:lastRenderedPageBreak/>
        <w:t>PROCEDIMIENTO PARA LA EJECUCIÓN.</w:t>
      </w:r>
    </w:p>
    <w:p w:rsidR="00AC4BEE" w:rsidRDefault="00AC4BEE" w:rsidP="00AC4BEE">
      <w:pPr>
        <w:pStyle w:val="Prrafodelista"/>
        <w:ind w:left="792"/>
        <w:jc w:val="both"/>
        <w:rPr>
          <w:rFonts w:ascii="Cambria" w:hAnsi="Cambria"/>
          <w:sz w:val="20"/>
          <w:szCs w:val="20"/>
        </w:rPr>
      </w:pPr>
      <w:r w:rsidRPr="00AC4BEE">
        <w:rPr>
          <w:rFonts w:ascii="Cambria" w:hAnsi="Cambria"/>
          <w:sz w:val="20"/>
          <w:szCs w:val="20"/>
        </w:rPr>
        <w:t>Los trabajos de corte, rotura y remoción de aceras de hormigón y/o cunetas serán ejecutados de acuerdo al siguiente detalle:</w:t>
      </w:r>
    </w:p>
    <w:p w:rsidR="00AC4BEE" w:rsidRPr="00AC4BEE" w:rsidRDefault="00AC4BEE" w:rsidP="007E4A83">
      <w:pPr>
        <w:pStyle w:val="Prrafodelista"/>
        <w:numPr>
          <w:ilvl w:val="0"/>
          <w:numId w:val="4"/>
        </w:numPr>
        <w:jc w:val="both"/>
        <w:rPr>
          <w:rFonts w:ascii="Cambria" w:hAnsi="Cambria"/>
          <w:sz w:val="20"/>
          <w:szCs w:val="20"/>
        </w:rPr>
      </w:pPr>
      <w:r w:rsidRPr="00AC4BEE">
        <w:rPr>
          <w:rFonts w:ascii="Cambria" w:hAnsi="Cambria"/>
          <w:sz w:val="20"/>
          <w:szCs w:val="20"/>
        </w:rPr>
        <w:t>El corte será realizado de acuerdo a las dimensiones establecidas en los planos, especificaciones técnicas y en coordinación con el SUPERVISOR DE OBRA.</w:t>
      </w:r>
    </w:p>
    <w:p w:rsidR="00AC4BEE" w:rsidRPr="00AC4BEE" w:rsidRDefault="00AC4BEE" w:rsidP="007E4A83">
      <w:pPr>
        <w:pStyle w:val="Prrafodelista"/>
        <w:numPr>
          <w:ilvl w:val="0"/>
          <w:numId w:val="4"/>
        </w:numPr>
        <w:jc w:val="both"/>
        <w:rPr>
          <w:rFonts w:ascii="Cambria" w:hAnsi="Cambria"/>
          <w:sz w:val="20"/>
          <w:szCs w:val="20"/>
        </w:rPr>
      </w:pPr>
      <w:r w:rsidRPr="00AC4BEE">
        <w:rPr>
          <w:rFonts w:ascii="Cambria" w:hAnsi="Cambria"/>
          <w:sz w:val="20"/>
          <w:szCs w:val="20"/>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AC4BEE" w:rsidRPr="00AC4BEE" w:rsidRDefault="00AC4BEE" w:rsidP="007E4A83">
      <w:pPr>
        <w:pStyle w:val="Prrafodelista"/>
        <w:numPr>
          <w:ilvl w:val="0"/>
          <w:numId w:val="4"/>
        </w:numPr>
        <w:jc w:val="both"/>
        <w:rPr>
          <w:rFonts w:ascii="Cambria" w:hAnsi="Cambria"/>
          <w:sz w:val="20"/>
          <w:szCs w:val="20"/>
        </w:rPr>
      </w:pPr>
      <w:r w:rsidRPr="00AC4BEE">
        <w:rPr>
          <w:rFonts w:ascii="Cambria" w:hAnsi="Cambria"/>
          <w:sz w:val="20"/>
          <w:szCs w:val="20"/>
        </w:rPr>
        <w:t xml:space="preserve">La zona de trabajo debe estar perfectamente señalizada incluyendo a las vías alternas de ser el caso, a fin de evitar que peatones y otros obreros se acerquen mientras se ejecute el trabajo. </w:t>
      </w:r>
    </w:p>
    <w:p w:rsidR="00AC4BEE" w:rsidRPr="00AC4BEE" w:rsidRDefault="00AC4BEE" w:rsidP="007E4A83">
      <w:pPr>
        <w:pStyle w:val="Prrafodelista"/>
        <w:numPr>
          <w:ilvl w:val="0"/>
          <w:numId w:val="5"/>
        </w:numPr>
        <w:jc w:val="both"/>
        <w:rPr>
          <w:rFonts w:ascii="Cambria" w:hAnsi="Cambria"/>
          <w:sz w:val="20"/>
          <w:szCs w:val="20"/>
        </w:rPr>
      </w:pPr>
      <w:r w:rsidRPr="00AC4BEE">
        <w:rPr>
          <w:rFonts w:ascii="Cambria" w:hAnsi="Cambria"/>
          <w:sz w:val="20"/>
          <w:szCs w:val="20"/>
        </w:rPr>
        <w:t>Todo corte se realizara de manera rectilínea, simétrica y con el cuidado correspondiente, el área de intervención deberá cortarse de acuerdo con los límites especificados para la excavación y sólo podrán exceder dichos límites por autorización expresa del SUPERVISOR DE OBRA cuando existan razones técnicas para ello sobre la franja de tendido (ancho de corte 40 cm) o fuera de ella, caso contrario  significara un área mayor a la autorizada por lo que deberá ir a costo del CONTRATISTA ,para la remoción  deberá utilizar martillo neumático realizando puntadas en los tramos cortados y mover los mismos evitando así deteriorar otros tramos.</w:t>
      </w:r>
    </w:p>
    <w:p w:rsidR="00AC4BEE" w:rsidRPr="00AC4BEE" w:rsidRDefault="00AC4BEE" w:rsidP="007E4A83">
      <w:pPr>
        <w:pStyle w:val="Prrafodelista"/>
        <w:numPr>
          <w:ilvl w:val="0"/>
          <w:numId w:val="5"/>
        </w:numPr>
        <w:jc w:val="both"/>
        <w:rPr>
          <w:rFonts w:ascii="Cambria" w:hAnsi="Cambria"/>
          <w:sz w:val="20"/>
          <w:szCs w:val="20"/>
        </w:rPr>
      </w:pPr>
      <w:r w:rsidRPr="00AC4BEE">
        <w:rPr>
          <w:rFonts w:ascii="Cambria" w:hAnsi="Cambria"/>
          <w:sz w:val="20"/>
          <w:szCs w:val="20"/>
        </w:rPr>
        <w:t>Al utilizar la cortadora de disco, el operador deberá necesariamente usar guantes protectores de cuero, zapatos con punta de acero, lentes de seguridad y mascarillas auto filtrantes para partículas.</w:t>
      </w:r>
    </w:p>
    <w:p w:rsidR="00AC4BEE" w:rsidRPr="00AC4BEE" w:rsidRDefault="00AC4BEE" w:rsidP="007E4A83">
      <w:pPr>
        <w:pStyle w:val="Prrafodelista"/>
        <w:numPr>
          <w:ilvl w:val="0"/>
          <w:numId w:val="5"/>
        </w:numPr>
        <w:jc w:val="both"/>
        <w:rPr>
          <w:rFonts w:ascii="Cambria" w:hAnsi="Cambria"/>
          <w:sz w:val="20"/>
          <w:szCs w:val="20"/>
        </w:rPr>
      </w:pPr>
      <w:r w:rsidRPr="00AC4BEE">
        <w:rPr>
          <w:rFonts w:ascii="Cambria" w:hAnsi="Cambria"/>
          <w:sz w:val="20"/>
          <w:szCs w:val="20"/>
        </w:rPr>
        <w:t>En caso de utilizar la amoladora se deberá humedecer la acera constantemente con el fin de evitar que el polvo afecte a los transeúntes, vecinos y demás trabajadores.</w:t>
      </w:r>
    </w:p>
    <w:p w:rsidR="00AC4BEE" w:rsidRPr="00AC4BEE" w:rsidRDefault="00AC4BEE" w:rsidP="007E4A83">
      <w:pPr>
        <w:pStyle w:val="Prrafodelista"/>
        <w:numPr>
          <w:ilvl w:val="0"/>
          <w:numId w:val="5"/>
        </w:numPr>
        <w:jc w:val="both"/>
        <w:rPr>
          <w:rFonts w:ascii="Cambria" w:hAnsi="Cambria"/>
          <w:sz w:val="20"/>
          <w:szCs w:val="20"/>
        </w:rPr>
      </w:pPr>
      <w:r w:rsidRPr="00AC4BEE">
        <w:rPr>
          <w:rFonts w:ascii="Cambria" w:hAnsi="Cambria"/>
          <w:sz w:val="20"/>
          <w:szCs w:val="20"/>
        </w:rPr>
        <w:t>La profundidad mínima del corte será del espesor de la acera o cuneta, de no respetarse dicha profundidad el SUPERVISOR DE OBRA podrá ordenar la profundización del corte a criterio; al existir daño adicional en el sector se realizará la remoción de la capa correspondiente para su reparación.</w:t>
      </w:r>
    </w:p>
    <w:p w:rsidR="00AC4BEE" w:rsidRPr="00AC4BEE" w:rsidRDefault="00AC4BEE" w:rsidP="00AC4BEE">
      <w:pPr>
        <w:pStyle w:val="Prrafodelista"/>
        <w:ind w:left="792"/>
        <w:jc w:val="both"/>
        <w:rPr>
          <w:rFonts w:ascii="Cambria" w:hAnsi="Cambria"/>
          <w:sz w:val="20"/>
          <w:szCs w:val="20"/>
        </w:rPr>
      </w:pPr>
    </w:p>
    <w:p w:rsidR="00AC4BEE" w:rsidRPr="00AC4BEE" w:rsidRDefault="00AC4BEE" w:rsidP="00AC4BEE">
      <w:pPr>
        <w:pStyle w:val="Prrafodelista"/>
        <w:ind w:left="792"/>
        <w:jc w:val="both"/>
        <w:rPr>
          <w:rFonts w:ascii="Cambria" w:hAnsi="Cambria"/>
          <w:sz w:val="20"/>
          <w:szCs w:val="20"/>
        </w:rPr>
      </w:pPr>
      <w:r w:rsidRPr="00AC4BEE">
        <w:rPr>
          <w:rFonts w:ascii="Cambria" w:hAnsi="Cambria"/>
          <w:sz w:val="20"/>
          <w:szCs w:val="20"/>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AC4BEE" w:rsidRPr="00AC4BEE" w:rsidRDefault="00AC4BEE" w:rsidP="00AC4BEE">
      <w:pPr>
        <w:pStyle w:val="Prrafodelista"/>
        <w:ind w:left="792"/>
        <w:jc w:val="both"/>
        <w:rPr>
          <w:rFonts w:ascii="Cambria" w:hAnsi="Cambria"/>
          <w:sz w:val="20"/>
          <w:szCs w:val="20"/>
        </w:rPr>
      </w:pPr>
      <w:r w:rsidRPr="00AC4BEE">
        <w:rPr>
          <w:rFonts w:ascii="Cambria" w:hAnsi="Cambria"/>
          <w:sz w:val="20"/>
          <w:szCs w:val="20"/>
        </w:rPr>
        <w:t>El uso del combo u otra herramienta manual en la remoción de aceras queda terminantemente PROHIBIDO.</w:t>
      </w:r>
    </w:p>
    <w:p w:rsidR="00AC4BEE" w:rsidRDefault="00AC4BEE" w:rsidP="00AC4BEE">
      <w:pPr>
        <w:pStyle w:val="Prrafodelista"/>
        <w:ind w:left="792"/>
        <w:jc w:val="both"/>
        <w:rPr>
          <w:rFonts w:ascii="Cambria" w:hAnsi="Cambria"/>
          <w:b/>
          <w:sz w:val="20"/>
          <w:szCs w:val="20"/>
          <w:lang w:val="es-ES"/>
        </w:rPr>
      </w:pPr>
    </w:p>
    <w:p w:rsidR="007E52D9" w:rsidRDefault="007E52D9" w:rsidP="007E52D9">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w:t>
      </w:r>
      <w:r w:rsidR="001C1FCA">
        <w:rPr>
          <w:rFonts w:ascii="Cambria" w:hAnsi="Cambria"/>
          <w:b/>
          <w:sz w:val="20"/>
          <w:szCs w:val="20"/>
          <w:lang w:val="es-ES"/>
        </w:rPr>
        <w:t>ÓN AMBIENT</w:t>
      </w:r>
      <w:r>
        <w:rPr>
          <w:rFonts w:ascii="Cambria" w:hAnsi="Cambria"/>
          <w:b/>
          <w:sz w:val="20"/>
          <w:szCs w:val="20"/>
          <w:lang w:val="es-ES"/>
        </w:rPr>
        <w:t>AL.</w:t>
      </w:r>
    </w:p>
    <w:p w:rsidR="001C1FCA" w:rsidRPr="006307FF" w:rsidRDefault="001C1FCA" w:rsidP="001C1FCA">
      <w:pPr>
        <w:pStyle w:val="Prrafodelista"/>
        <w:ind w:left="792"/>
        <w:jc w:val="both"/>
        <w:rPr>
          <w:rFonts w:ascii="Cambria" w:hAnsi="Cambria"/>
          <w:sz w:val="20"/>
          <w:szCs w:val="20"/>
        </w:rPr>
      </w:pPr>
      <w:r w:rsidRPr="006307FF">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w:t>
      </w:r>
      <w:r w:rsidRPr="006307FF">
        <w:rPr>
          <w:rFonts w:ascii="Cambria" w:hAnsi="Cambria"/>
          <w:sz w:val="20"/>
          <w:szCs w:val="20"/>
        </w:rPr>
        <w:lastRenderedPageBreak/>
        <w:t>resultado de sus actividades no excedan los valores señalados en las Especificaciones o dispuestas por las leyes aplicables.</w:t>
      </w:r>
    </w:p>
    <w:p w:rsidR="001C1FCA" w:rsidRPr="006307FF" w:rsidRDefault="001C1FCA" w:rsidP="001C1FCA">
      <w:pPr>
        <w:pStyle w:val="Prrafodelista"/>
        <w:ind w:left="792"/>
        <w:jc w:val="both"/>
        <w:rPr>
          <w:rFonts w:ascii="Cambria" w:hAnsi="Cambria"/>
          <w:sz w:val="20"/>
          <w:szCs w:val="20"/>
        </w:rPr>
      </w:pPr>
      <w:r w:rsidRPr="006307FF">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C1FCA" w:rsidRPr="006307FF" w:rsidRDefault="001C1FCA" w:rsidP="001C1FCA">
      <w:pPr>
        <w:pStyle w:val="Prrafodelista"/>
        <w:ind w:left="792"/>
        <w:jc w:val="both"/>
        <w:rPr>
          <w:rFonts w:ascii="Cambria" w:hAnsi="Cambria"/>
          <w:sz w:val="20"/>
          <w:szCs w:val="20"/>
        </w:rPr>
      </w:pPr>
      <w:r w:rsidRPr="006307FF">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C1FCA" w:rsidRDefault="001C1FCA" w:rsidP="001C1FCA">
      <w:pPr>
        <w:pStyle w:val="Prrafodelista"/>
        <w:ind w:left="792"/>
        <w:jc w:val="both"/>
        <w:rPr>
          <w:rFonts w:ascii="Cambria" w:hAnsi="Cambria"/>
          <w:sz w:val="20"/>
          <w:szCs w:val="20"/>
        </w:rPr>
      </w:pPr>
      <w:r w:rsidRPr="006307FF">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1C1FCA" w:rsidRDefault="001C1FCA" w:rsidP="001C1FCA">
      <w:pPr>
        <w:pStyle w:val="Prrafodelista"/>
        <w:ind w:left="792"/>
        <w:jc w:val="both"/>
        <w:rPr>
          <w:rFonts w:ascii="Cambria" w:hAnsi="Cambria"/>
          <w:b/>
          <w:sz w:val="20"/>
          <w:szCs w:val="20"/>
          <w:lang w:val="es-ES"/>
        </w:rPr>
      </w:pPr>
    </w:p>
    <w:p w:rsidR="007E52D9" w:rsidRDefault="007E52D9" w:rsidP="007E52D9">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1C1FCA" w:rsidRPr="001C1FCA" w:rsidRDefault="001C1FCA" w:rsidP="001C1FCA">
      <w:pPr>
        <w:pStyle w:val="Prrafodelista"/>
        <w:ind w:left="792"/>
        <w:jc w:val="both"/>
        <w:rPr>
          <w:rFonts w:ascii="Cambria" w:hAnsi="Cambria"/>
          <w:sz w:val="20"/>
          <w:szCs w:val="20"/>
        </w:rPr>
      </w:pPr>
      <w:r w:rsidRPr="001C1FCA">
        <w:rPr>
          <w:rFonts w:ascii="Cambria" w:hAnsi="Cambria"/>
          <w:sz w:val="20"/>
          <w:szCs w:val="20"/>
        </w:rPr>
        <w:t xml:space="preserve">El ítem de corte y remoción de acera y/o cuneta será medido en metros cuadrados, de acuerdo a las áreas netas ejecutadas y dimensiones establecidas en los planos y especificaciones técnicas, las cuales serán aprobadas por el SUPERVISOR DE OBRA. </w:t>
      </w:r>
    </w:p>
    <w:p w:rsidR="001C1FCA" w:rsidRPr="001C1FCA" w:rsidRDefault="001C1FCA" w:rsidP="001C1FCA">
      <w:pPr>
        <w:pStyle w:val="Prrafodelista"/>
        <w:ind w:left="792"/>
        <w:jc w:val="both"/>
        <w:rPr>
          <w:rFonts w:ascii="Cambria" w:hAnsi="Cambria"/>
          <w:sz w:val="20"/>
          <w:szCs w:val="20"/>
        </w:rPr>
      </w:pPr>
      <w:r w:rsidRPr="001C1FCA">
        <w:rPr>
          <w:rFonts w:ascii="Cambria" w:hAnsi="Cambria"/>
          <w:sz w:val="20"/>
          <w:szCs w:val="20"/>
        </w:rPr>
        <w:t>La forma de pago se efectuará de acuerdo al precio unitario de la propuesta aceptada, cualquier imprevisto correrá por cuenta del CONTRATISTA.</w:t>
      </w:r>
    </w:p>
    <w:p w:rsidR="001C1FCA" w:rsidRPr="001C1FCA" w:rsidRDefault="001C1FCA" w:rsidP="001C1FCA">
      <w:pPr>
        <w:pStyle w:val="Prrafodelista"/>
        <w:ind w:left="792"/>
        <w:jc w:val="both"/>
        <w:rPr>
          <w:rFonts w:ascii="Cambria" w:hAnsi="Cambria"/>
          <w:sz w:val="20"/>
          <w:szCs w:val="20"/>
        </w:rPr>
      </w:pPr>
      <w:r w:rsidRPr="001C1FCA">
        <w:rPr>
          <w:rFonts w:ascii="Cambria" w:hAnsi="Cambria"/>
          <w:sz w:val="20"/>
          <w:szCs w:val="20"/>
        </w:rPr>
        <w:t>Dicho pago será la compensación total por los materiales, mano de obra, herramientas, equipo y otros gastos que sean necesarios para la adecuada y correcta ejecución de los trabajos.</w:t>
      </w:r>
    </w:p>
    <w:p w:rsidR="001C1FCA" w:rsidRPr="007E52D9" w:rsidRDefault="001C1FCA" w:rsidP="001C1FCA">
      <w:pPr>
        <w:pStyle w:val="Prrafodelista"/>
        <w:ind w:left="792"/>
        <w:jc w:val="both"/>
        <w:rPr>
          <w:rFonts w:ascii="Cambria" w:hAnsi="Cambria"/>
          <w:b/>
          <w:sz w:val="20"/>
          <w:szCs w:val="20"/>
          <w:lang w:val="es-ES"/>
        </w:rPr>
      </w:pPr>
    </w:p>
    <w:p w:rsidR="005A6FC4" w:rsidRPr="005A6FC4" w:rsidRDefault="005A6FC4" w:rsidP="0050386F">
      <w:pPr>
        <w:pStyle w:val="Prrafodelista"/>
        <w:numPr>
          <w:ilvl w:val="0"/>
          <w:numId w:val="1"/>
        </w:numPr>
        <w:jc w:val="both"/>
        <w:rPr>
          <w:rFonts w:ascii="Cambria" w:hAnsi="Cambria"/>
          <w:b/>
          <w:sz w:val="20"/>
          <w:szCs w:val="20"/>
          <w:lang w:val="es-ES"/>
        </w:rPr>
      </w:pPr>
      <w:r w:rsidRPr="005A6FC4">
        <w:rPr>
          <w:rFonts w:ascii="Cambria" w:hAnsi="Cambria"/>
          <w:b/>
          <w:sz w:val="20"/>
          <w:szCs w:val="20"/>
          <w:lang w:val="es-ES"/>
        </w:rPr>
        <w:t xml:space="preserve">EXCAVACIÓN DE ZANJA TERRENO </w:t>
      </w:r>
      <w:r w:rsidR="005108F9">
        <w:rPr>
          <w:rFonts w:ascii="Cambria" w:hAnsi="Cambria"/>
          <w:b/>
          <w:sz w:val="20"/>
          <w:szCs w:val="20"/>
          <w:lang w:val="es-ES"/>
        </w:rPr>
        <w:t>BLANDO</w:t>
      </w:r>
    </w:p>
    <w:p w:rsidR="005A6FC4" w:rsidRPr="005A6FC4" w:rsidRDefault="005A6FC4" w:rsidP="0050386F">
      <w:pPr>
        <w:pStyle w:val="Prrafodelista"/>
        <w:ind w:left="360"/>
        <w:jc w:val="both"/>
        <w:rPr>
          <w:rFonts w:ascii="Cambria" w:hAnsi="Cambria"/>
          <w:b/>
          <w:sz w:val="20"/>
          <w:szCs w:val="20"/>
          <w:vertAlign w:val="superscript"/>
          <w:lang w:val="es-ES"/>
        </w:rPr>
      </w:pPr>
      <w:r w:rsidRPr="005A6FC4">
        <w:rPr>
          <w:rFonts w:ascii="Cambria" w:hAnsi="Cambria"/>
          <w:b/>
          <w:sz w:val="20"/>
          <w:szCs w:val="20"/>
          <w:lang w:val="es-ES"/>
        </w:rPr>
        <w:t>UNIDAD: Metro Cubico (m3)</w:t>
      </w:r>
    </w:p>
    <w:p w:rsidR="005A6FC4" w:rsidRPr="005A6FC4" w:rsidRDefault="005A6FC4" w:rsidP="0050386F">
      <w:pPr>
        <w:pStyle w:val="Prrafodelista"/>
        <w:ind w:left="360"/>
        <w:jc w:val="both"/>
        <w:rPr>
          <w:rFonts w:ascii="Cambria" w:hAnsi="Cambria"/>
          <w:b/>
          <w:sz w:val="20"/>
          <w:szCs w:val="20"/>
          <w:lang w:val="es-ES_tradnl"/>
        </w:rPr>
      </w:pPr>
    </w:p>
    <w:p w:rsidR="005A6FC4" w:rsidRPr="005A6FC4" w:rsidRDefault="005A6FC4" w:rsidP="0050386F">
      <w:pPr>
        <w:pStyle w:val="Prrafodelista"/>
        <w:numPr>
          <w:ilvl w:val="1"/>
          <w:numId w:val="1"/>
        </w:numPr>
        <w:jc w:val="both"/>
        <w:rPr>
          <w:rFonts w:ascii="Cambria" w:hAnsi="Cambria"/>
          <w:b/>
          <w:sz w:val="20"/>
          <w:szCs w:val="20"/>
          <w:lang w:val="es-ES"/>
        </w:rPr>
      </w:pPr>
      <w:r w:rsidRPr="005A6FC4">
        <w:rPr>
          <w:rFonts w:ascii="Cambria" w:hAnsi="Cambria"/>
          <w:b/>
          <w:sz w:val="20"/>
          <w:szCs w:val="20"/>
          <w:lang w:val="es-ES"/>
        </w:rPr>
        <w:t>DEFINICIÓN.</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Este ítem comprende los trabajos necesarios para la exca</w:t>
      </w:r>
      <w:r w:rsidR="00ED06D7">
        <w:rPr>
          <w:rFonts w:ascii="Cambria" w:hAnsi="Cambria"/>
          <w:sz w:val="20"/>
          <w:szCs w:val="20"/>
        </w:rPr>
        <w:t xml:space="preserve">vación en zanja en terreno </w:t>
      </w:r>
      <w:r w:rsidR="00B75C80">
        <w:rPr>
          <w:rFonts w:ascii="Cambria" w:hAnsi="Cambria"/>
          <w:sz w:val="20"/>
          <w:szCs w:val="20"/>
        </w:rPr>
        <w:t>blando</w:t>
      </w:r>
      <w:r w:rsidRPr="006307FF">
        <w:rPr>
          <w:rFonts w:ascii="Cambria" w:hAnsi="Cambria"/>
          <w:sz w:val="20"/>
          <w:szCs w:val="20"/>
        </w:rPr>
        <w:t xml:space="preserve"> esto con la finalidad de</w:t>
      </w:r>
      <w:r w:rsidR="00B75C80">
        <w:rPr>
          <w:rFonts w:ascii="Cambria" w:hAnsi="Cambria"/>
          <w:sz w:val="20"/>
          <w:szCs w:val="20"/>
        </w:rPr>
        <w:t xml:space="preserve"> </w:t>
      </w:r>
      <w:r w:rsidRPr="006307FF">
        <w:rPr>
          <w:rFonts w:ascii="Cambria" w:hAnsi="Cambria"/>
          <w:sz w:val="20"/>
          <w:szCs w:val="20"/>
        </w:rPr>
        <w:t>realiz</w:t>
      </w:r>
      <w:r w:rsidR="00B7392F">
        <w:rPr>
          <w:rFonts w:ascii="Cambria" w:hAnsi="Cambria"/>
          <w:sz w:val="20"/>
          <w:szCs w:val="20"/>
        </w:rPr>
        <w:t>ar</w:t>
      </w:r>
      <w:r w:rsidR="00B75C80">
        <w:rPr>
          <w:rFonts w:ascii="Cambria" w:hAnsi="Cambria"/>
          <w:sz w:val="20"/>
          <w:szCs w:val="20"/>
        </w:rPr>
        <w:t xml:space="preserve"> las instalaciones correspondientes al presente proceso</w:t>
      </w:r>
      <w:r w:rsidRPr="006307FF">
        <w:rPr>
          <w:rFonts w:ascii="Cambria" w:hAnsi="Cambria"/>
          <w:sz w:val="20"/>
          <w:szCs w:val="20"/>
        </w:rPr>
        <w:t xml:space="preserve">, actividad a ser realizada de acuerdo a especificaciones, planos, gráficos y/o instrucciones emitidas por el SUPERVISOR DE OBRA, utilizando medios manuales. </w:t>
      </w:r>
      <w:r w:rsidR="00241260" w:rsidRPr="00241260">
        <w:rPr>
          <w:rFonts w:ascii="Cambria" w:hAnsi="Cambria"/>
          <w:sz w:val="20"/>
          <w:szCs w:val="20"/>
        </w:rPr>
        <w:t xml:space="preserve">En este ítem se incluye cualquier desbroce superficial, asimismo comprende las excavaciones para la construcción de diferentes </w:t>
      </w:r>
      <w:r w:rsidR="00511D9D" w:rsidRPr="00241260">
        <w:rPr>
          <w:rFonts w:ascii="Cambria" w:hAnsi="Cambria"/>
          <w:sz w:val="20"/>
          <w:szCs w:val="20"/>
        </w:rPr>
        <w:t>obras, construcción</w:t>
      </w:r>
      <w:r w:rsidR="00241260" w:rsidRPr="00241260">
        <w:rPr>
          <w:rFonts w:ascii="Cambria" w:hAnsi="Cambria"/>
          <w:sz w:val="20"/>
          <w:szCs w:val="20"/>
        </w:rPr>
        <w:t xml:space="preserve"> de cámaras de válvulas y otras estructuras, </w:t>
      </w:r>
      <w:r w:rsidR="001F3199">
        <w:rPr>
          <w:rFonts w:ascii="Cambria" w:hAnsi="Cambria"/>
          <w:sz w:val="20"/>
          <w:szCs w:val="20"/>
        </w:rPr>
        <w:t>zanjas de interconexión, zanjas de sondeo,</w:t>
      </w:r>
      <w:r w:rsidR="001F3199" w:rsidRPr="00241260">
        <w:rPr>
          <w:rFonts w:ascii="Cambria" w:hAnsi="Cambria"/>
          <w:sz w:val="20"/>
          <w:szCs w:val="20"/>
        </w:rPr>
        <w:t xml:space="preserve"> </w:t>
      </w:r>
      <w:r w:rsidR="00241260" w:rsidRPr="00241260">
        <w:rPr>
          <w:rFonts w:ascii="Cambria" w:hAnsi="Cambria"/>
          <w:sz w:val="20"/>
          <w:szCs w:val="20"/>
        </w:rPr>
        <w:t>además incluye la profundización de la tubería en los lugares que así lo requieran.</w:t>
      </w:r>
      <w:r w:rsidRPr="006307FF">
        <w:rPr>
          <w:rFonts w:ascii="Cambria" w:hAnsi="Cambria"/>
          <w:sz w:val="20"/>
          <w:szCs w:val="20"/>
        </w:rPr>
        <w:t xml:space="preserve"> </w:t>
      </w:r>
    </w:p>
    <w:p w:rsidR="005A6FC4" w:rsidRDefault="005A6FC4" w:rsidP="0050386F">
      <w:pPr>
        <w:pStyle w:val="Prrafodelista"/>
        <w:ind w:left="792"/>
        <w:jc w:val="both"/>
        <w:rPr>
          <w:rFonts w:ascii="Cambria" w:hAnsi="Cambria"/>
          <w:sz w:val="20"/>
          <w:szCs w:val="20"/>
        </w:rPr>
      </w:pPr>
      <w:r w:rsidRPr="006307FF">
        <w:rPr>
          <w:rFonts w:ascii="Cambria" w:hAnsi="Cambria"/>
          <w:sz w:val="20"/>
          <w:szCs w:val="20"/>
        </w:rPr>
        <w:t>De acuerdo a la naturaleza y características del suelo a excavarse durante el Proyecto, se establece en este ítem el tipo de suelo:</w:t>
      </w:r>
    </w:p>
    <w:p w:rsidR="006307FF" w:rsidRPr="006307FF" w:rsidRDefault="006307FF" w:rsidP="0050386F">
      <w:pPr>
        <w:pStyle w:val="Prrafodelista"/>
        <w:ind w:left="792"/>
        <w:jc w:val="both"/>
        <w:rPr>
          <w:rFonts w:ascii="Cambria" w:hAnsi="Cambria"/>
          <w:sz w:val="20"/>
          <w:szCs w:val="20"/>
        </w:rPr>
      </w:pPr>
    </w:p>
    <w:p w:rsidR="005A6FC4" w:rsidRDefault="00B75C80" w:rsidP="0050386F">
      <w:pPr>
        <w:pStyle w:val="Prrafodelista"/>
        <w:ind w:left="792"/>
        <w:jc w:val="both"/>
        <w:rPr>
          <w:rFonts w:ascii="Cambria" w:hAnsi="Cambria"/>
          <w:sz w:val="20"/>
          <w:szCs w:val="20"/>
          <w:u w:val="single"/>
        </w:rPr>
      </w:pPr>
      <w:r w:rsidRPr="00B75C80">
        <w:rPr>
          <w:rFonts w:ascii="Cambria" w:hAnsi="Cambria"/>
          <w:sz w:val="20"/>
          <w:szCs w:val="20"/>
          <w:u w:val="single"/>
        </w:rPr>
        <w:lastRenderedPageBreak/>
        <w:t>Terreno Normal a Semiduro Tipo I: Dunas, arenas sueltas, terreno de relleno y tierra vegetal</w:t>
      </w:r>
      <w:r w:rsidR="005A6FC4" w:rsidRPr="006307FF">
        <w:rPr>
          <w:rFonts w:ascii="Cambria" w:hAnsi="Cambria"/>
          <w:sz w:val="20"/>
          <w:szCs w:val="20"/>
          <w:u w:val="single"/>
        </w:rPr>
        <w:t xml:space="preserve">. </w:t>
      </w:r>
    </w:p>
    <w:p w:rsidR="00B75C80" w:rsidRDefault="00B75C80" w:rsidP="0050386F">
      <w:pPr>
        <w:pStyle w:val="Prrafodelista"/>
        <w:ind w:left="792"/>
        <w:jc w:val="both"/>
        <w:rPr>
          <w:rFonts w:ascii="Cambria" w:hAnsi="Cambria"/>
          <w:sz w:val="20"/>
          <w:szCs w:val="20"/>
          <w:u w:val="single"/>
        </w:rPr>
      </w:pPr>
    </w:p>
    <w:p w:rsidR="005A6FC4" w:rsidRPr="005A6FC4" w:rsidRDefault="005A6FC4" w:rsidP="0050386F">
      <w:pPr>
        <w:pStyle w:val="Prrafodelista"/>
        <w:numPr>
          <w:ilvl w:val="1"/>
          <w:numId w:val="1"/>
        </w:numPr>
        <w:jc w:val="both"/>
        <w:rPr>
          <w:rFonts w:ascii="Cambria" w:hAnsi="Cambria"/>
          <w:b/>
          <w:sz w:val="20"/>
          <w:szCs w:val="20"/>
          <w:lang w:val="es-ES"/>
        </w:rPr>
      </w:pPr>
      <w:r w:rsidRPr="005A6FC4">
        <w:rPr>
          <w:rFonts w:ascii="Cambria" w:hAnsi="Cambria"/>
          <w:b/>
          <w:sz w:val="20"/>
          <w:szCs w:val="20"/>
          <w:lang w:val="es-ES"/>
        </w:rPr>
        <w:t>MATERIALES, HERRAMIENTAS Y EQUIPO.</w:t>
      </w:r>
    </w:p>
    <w:p w:rsidR="005A6FC4" w:rsidRDefault="005A6FC4" w:rsidP="0050386F">
      <w:pPr>
        <w:pStyle w:val="Prrafodelista"/>
        <w:ind w:left="792"/>
        <w:jc w:val="both"/>
        <w:rPr>
          <w:rFonts w:ascii="Cambria" w:hAnsi="Cambria"/>
          <w:sz w:val="20"/>
          <w:szCs w:val="20"/>
        </w:rPr>
      </w:pPr>
      <w:r w:rsidRPr="006307FF">
        <w:rPr>
          <w:rFonts w:ascii="Cambria" w:hAnsi="Cambria"/>
          <w:sz w:val="20"/>
          <w:szCs w:val="20"/>
        </w:rPr>
        <w:t>El CONTRATISTA proporcionará todos los materiales, her</w:t>
      </w:r>
      <w:r w:rsidR="009F6B57">
        <w:rPr>
          <w:rFonts w:ascii="Cambria" w:hAnsi="Cambria"/>
          <w:sz w:val="20"/>
          <w:szCs w:val="20"/>
        </w:rPr>
        <w:t xml:space="preserve">ramientas y equipos necesarios </w:t>
      </w:r>
      <w:r w:rsidRPr="006307FF">
        <w:rPr>
          <w:rFonts w:ascii="Cambria" w:hAnsi="Cambria"/>
          <w:sz w:val="20"/>
          <w:szCs w:val="20"/>
        </w:rPr>
        <w:t>para la ejecución de los trabajos, los mismos deberán ser aprobado</w:t>
      </w:r>
      <w:r w:rsidR="00241260">
        <w:rPr>
          <w:rFonts w:ascii="Cambria" w:hAnsi="Cambria"/>
          <w:sz w:val="20"/>
          <w:szCs w:val="20"/>
        </w:rPr>
        <w:t>s por el SUPERVISOR DE OBRA al i</w:t>
      </w:r>
      <w:r w:rsidRPr="006307FF">
        <w:rPr>
          <w:rFonts w:ascii="Cambria" w:hAnsi="Cambria"/>
          <w:sz w:val="20"/>
          <w:szCs w:val="20"/>
        </w:rPr>
        <w:t>nicio de la actividad.</w:t>
      </w:r>
    </w:p>
    <w:p w:rsidR="009F6B57" w:rsidRDefault="009F6B57" w:rsidP="0050386F">
      <w:pPr>
        <w:pStyle w:val="Prrafodelista"/>
        <w:ind w:left="792"/>
        <w:jc w:val="both"/>
        <w:rPr>
          <w:rFonts w:ascii="Cambria" w:hAnsi="Cambria"/>
          <w:sz w:val="20"/>
          <w:szCs w:val="20"/>
        </w:rPr>
      </w:pPr>
    </w:p>
    <w:p w:rsidR="009F6B57" w:rsidRDefault="009F6B57" w:rsidP="0050386F">
      <w:pPr>
        <w:pStyle w:val="Prrafodelista"/>
        <w:ind w:left="792"/>
        <w:jc w:val="both"/>
        <w:rPr>
          <w:rFonts w:ascii="Cambria" w:hAnsi="Cambria"/>
          <w:sz w:val="20"/>
          <w:szCs w:val="20"/>
        </w:rPr>
      </w:pPr>
      <w:r>
        <w:rPr>
          <w:rFonts w:ascii="Cambria" w:hAnsi="Cambria"/>
          <w:sz w:val="20"/>
          <w:szCs w:val="20"/>
        </w:rPr>
        <w:t>MANO DE OBRA</w:t>
      </w:r>
    </w:p>
    <w:p w:rsidR="009F6B57" w:rsidRDefault="009F6B57" w:rsidP="007E4A83">
      <w:pPr>
        <w:pStyle w:val="Prrafodelista"/>
        <w:numPr>
          <w:ilvl w:val="0"/>
          <w:numId w:val="6"/>
        </w:numPr>
        <w:jc w:val="both"/>
        <w:rPr>
          <w:rFonts w:ascii="Cambria" w:hAnsi="Cambria"/>
          <w:sz w:val="20"/>
          <w:szCs w:val="20"/>
        </w:rPr>
      </w:pPr>
      <w:r>
        <w:rPr>
          <w:rFonts w:ascii="Cambria" w:hAnsi="Cambria"/>
          <w:sz w:val="20"/>
          <w:szCs w:val="20"/>
        </w:rPr>
        <w:t>Ayudantes</w:t>
      </w:r>
    </w:p>
    <w:p w:rsidR="00825952" w:rsidRDefault="00825952" w:rsidP="0050386F">
      <w:pPr>
        <w:pStyle w:val="Prrafodelista"/>
        <w:ind w:left="792"/>
        <w:jc w:val="both"/>
        <w:rPr>
          <w:rFonts w:ascii="Cambria" w:hAnsi="Cambria"/>
          <w:sz w:val="20"/>
          <w:szCs w:val="20"/>
        </w:rPr>
      </w:pPr>
    </w:p>
    <w:p w:rsidR="009F6B57" w:rsidRDefault="009F6B57" w:rsidP="0050386F">
      <w:pPr>
        <w:pStyle w:val="Prrafodelista"/>
        <w:ind w:left="792"/>
        <w:jc w:val="both"/>
        <w:rPr>
          <w:rFonts w:ascii="Cambria" w:hAnsi="Cambria"/>
          <w:sz w:val="20"/>
          <w:szCs w:val="20"/>
        </w:rPr>
      </w:pPr>
      <w:r>
        <w:rPr>
          <w:rFonts w:ascii="Cambria" w:hAnsi="Cambria"/>
          <w:sz w:val="20"/>
          <w:szCs w:val="20"/>
        </w:rPr>
        <w:t>El contratista podrá proponer el equipo y maquinaria necesarios (adicionales) para la excavación a fin de optimizar la ejecución de actividades.</w:t>
      </w:r>
    </w:p>
    <w:p w:rsidR="009F6B57" w:rsidRDefault="007F3B50" w:rsidP="0050386F">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7F3B50" w:rsidRDefault="007F3B50" w:rsidP="0050386F">
      <w:pPr>
        <w:pStyle w:val="Prrafodelista"/>
        <w:ind w:left="792"/>
        <w:jc w:val="both"/>
        <w:rPr>
          <w:rFonts w:ascii="Cambria" w:hAnsi="Cambria"/>
          <w:sz w:val="20"/>
          <w:szCs w:val="20"/>
        </w:rPr>
      </w:pPr>
    </w:p>
    <w:p w:rsidR="006307FF" w:rsidRPr="006307FF" w:rsidRDefault="005A6FC4" w:rsidP="0050386F">
      <w:pPr>
        <w:pStyle w:val="Prrafodelista"/>
        <w:numPr>
          <w:ilvl w:val="1"/>
          <w:numId w:val="1"/>
        </w:numPr>
        <w:jc w:val="both"/>
        <w:rPr>
          <w:rFonts w:ascii="Cambria" w:hAnsi="Cambria"/>
          <w:b/>
          <w:sz w:val="20"/>
          <w:szCs w:val="20"/>
          <w:lang w:val="es-ES_tradnl"/>
        </w:rPr>
      </w:pPr>
      <w:r w:rsidRPr="005A6FC4">
        <w:rPr>
          <w:rFonts w:ascii="Cambria" w:hAnsi="Cambria"/>
          <w:b/>
          <w:sz w:val="20"/>
          <w:szCs w:val="20"/>
          <w:lang w:val="es-ES"/>
        </w:rPr>
        <w:t>PROCEDIMIENTO PARA LA EJECUCIÓN.</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 xml:space="preserve">Realizado el correspondiente replanteo topográfico en Obra, el SUPERVISOR DE OBRA evaluara y aprobara cambios en el trazo del tendido. </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241260" w:rsidRDefault="00241260" w:rsidP="0050386F">
      <w:pPr>
        <w:pStyle w:val="Prrafodelista"/>
        <w:ind w:left="792"/>
        <w:jc w:val="both"/>
        <w:rPr>
          <w:rFonts w:ascii="Cambria" w:hAnsi="Cambria"/>
          <w:sz w:val="20"/>
          <w:szCs w:val="20"/>
        </w:rPr>
      </w:pP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Durante todo el proceso de excavación, el CONTRATISTA pondrá el máximo cuidado para evitar daños a estructuras y/o edificaciones que se hallen próximas al lugar de trabajo. Además</w:t>
      </w:r>
      <w:r w:rsidR="00AF3B29">
        <w:rPr>
          <w:rFonts w:ascii="Cambria" w:hAnsi="Cambria"/>
          <w:sz w:val="20"/>
          <w:szCs w:val="20"/>
        </w:rPr>
        <w:t>,</w:t>
      </w:r>
      <w:r w:rsidRPr="006307FF">
        <w:rPr>
          <w:rFonts w:ascii="Cambria" w:hAnsi="Cambria"/>
          <w:sz w:val="20"/>
          <w:szCs w:val="20"/>
        </w:rPr>
        <w:t xml:space="preserve"> tomará las medidas necesarias para evitar que sus trabajos interrumpan cualquier servicio existente como agua potable, alcantarillado, energía eléctrica, teléfono, etc. En caso de daño a los mismos el CONTRATISTA se hará re</w:t>
      </w:r>
      <w:r w:rsidR="00AF3B29">
        <w:rPr>
          <w:rFonts w:ascii="Cambria" w:hAnsi="Cambria"/>
          <w:sz w:val="20"/>
          <w:szCs w:val="20"/>
        </w:rPr>
        <w:t>sponsable y a su costo realizará</w:t>
      </w:r>
      <w:r w:rsidRPr="006307FF">
        <w:rPr>
          <w:rFonts w:ascii="Cambria" w:hAnsi="Cambria"/>
          <w:sz w:val="20"/>
          <w:szCs w:val="20"/>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 xml:space="preserve">Cuando la excavación haya alcanzado la profundidad y perfilado de acuerdo a los planos e instrucciones emitidas del SUPERVISOR DE OBRA, se procederá a la limpieza con el retiro de todo tipo de material que pueda dañar la tubería de polietileno. </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En caso de identificarse excavaciones de zanjas que no cumplan con la sección que se indica en los planos constructivos y especificaciones técnicas, el SUPERVISOR DE OBRA procederá de la siguiente manera:</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lastRenderedPageBreak/>
        <w:t>En caso de presencia de agua debido a nivel freático, rotura de tuberías de Agua Potable y/o Alcantarillado u otros imprevistos requerirá del uso de bombas de Achique para mantener el nivel de agua bajo control mientras duren los trabajos.</w:t>
      </w:r>
      <w:r w:rsidRPr="006307FF" w:rsidDel="00FD6796">
        <w:rPr>
          <w:rFonts w:ascii="Cambria" w:hAnsi="Cambria"/>
          <w:sz w:val="20"/>
          <w:szCs w:val="20"/>
        </w:rPr>
        <w:t xml:space="preserve"> </w:t>
      </w:r>
      <w:r w:rsidRPr="006307FF">
        <w:rPr>
          <w:rFonts w:ascii="Cambria" w:hAnsi="Cambria"/>
          <w:sz w:val="20"/>
          <w:szCs w:val="20"/>
        </w:rPr>
        <w:t>Los costos adicionales de estas actividades estarán por cuenta del CONTRATISTA.</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El CONTRATISTA tiene la obligación de realizar el relleno de la zanja en</w:t>
      </w:r>
      <w:r w:rsidR="00241260">
        <w:rPr>
          <w:rFonts w:ascii="Cambria" w:hAnsi="Cambria"/>
          <w:sz w:val="20"/>
          <w:szCs w:val="20"/>
        </w:rPr>
        <w:t xml:space="preserve"> un plazo máximo de 72</w:t>
      </w:r>
      <w:r w:rsidR="00ED06D7">
        <w:rPr>
          <w:rFonts w:ascii="Cambria" w:hAnsi="Cambria"/>
          <w:sz w:val="20"/>
          <w:szCs w:val="20"/>
        </w:rPr>
        <w:t xml:space="preserve"> horas</w:t>
      </w:r>
      <w:r w:rsidRPr="006307FF">
        <w:rPr>
          <w:rFonts w:ascii="Cambria" w:hAnsi="Cambria"/>
          <w:sz w:val="20"/>
          <w:szCs w:val="20"/>
        </w:rPr>
        <w:t xml:space="preserve"> de iniciada su excavación por lo que está bajo la r</w:t>
      </w:r>
      <w:r w:rsidR="004762B8">
        <w:rPr>
          <w:rFonts w:ascii="Cambria" w:hAnsi="Cambria"/>
          <w:sz w:val="20"/>
          <w:szCs w:val="20"/>
        </w:rPr>
        <w:t>esponsabilidad del CONTRATISTA i</w:t>
      </w:r>
      <w:r w:rsidRPr="006307FF">
        <w:rPr>
          <w:rFonts w:ascii="Cambria" w:hAnsi="Cambria"/>
          <w:sz w:val="20"/>
          <w:szCs w:val="20"/>
        </w:rPr>
        <w:t xml:space="preserve">ncrementar la cantidad de personal o los frentes de trabajo y mejorar su organización para cumplir con el Cronograma establecido y así lograr las metas correspondientes al proyecto. </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5A6FC4" w:rsidRDefault="005A6FC4" w:rsidP="0050386F">
      <w:pPr>
        <w:pStyle w:val="Prrafodelista"/>
        <w:ind w:left="792"/>
        <w:jc w:val="both"/>
        <w:rPr>
          <w:rFonts w:ascii="Cambria" w:hAnsi="Cambria"/>
          <w:sz w:val="20"/>
          <w:szCs w:val="20"/>
        </w:rPr>
      </w:pPr>
      <w:r w:rsidRPr="00241260">
        <w:rPr>
          <w:rFonts w:ascii="Cambria" w:hAnsi="Cambria"/>
          <w:b/>
          <w:sz w:val="20"/>
          <w:szCs w:val="20"/>
        </w:rPr>
        <w:t>Será responsabilidad del CONTRATISTA comunicar a los propietarios la fecha de ingreso por sus zonas así como responder por todos los daños resultantes de la ejecución de la obra por parte del CONTRATISTA</w:t>
      </w:r>
      <w:r w:rsidRPr="006307FF">
        <w:rPr>
          <w:rFonts w:ascii="Cambria" w:hAnsi="Cambria"/>
          <w:sz w:val="20"/>
          <w:szCs w:val="20"/>
        </w:rPr>
        <w:t xml:space="preserve">,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r w:rsidR="00ED06D7">
        <w:rPr>
          <w:rFonts w:ascii="Cambria" w:hAnsi="Cambria"/>
          <w:sz w:val="20"/>
          <w:szCs w:val="20"/>
        </w:rPr>
        <w:t xml:space="preserve"> La socialización respecto al ingreso a las zonas, deberá estar respaldada con el registro correspondiente; en caso de no efectuar la socialización, la empresa correrá con todos los gastos de reparos, daños y/o provisión de materiales adicionales para el tendido de redes (fundas PVC, fundas metálicas, etc.)</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 xml:space="preserve">Los </w:t>
      </w:r>
      <w:proofErr w:type="spellStart"/>
      <w:r w:rsidRPr="006307FF">
        <w:rPr>
          <w:rFonts w:ascii="Cambria" w:hAnsi="Cambria"/>
          <w:sz w:val="20"/>
          <w:szCs w:val="20"/>
        </w:rPr>
        <w:t>entibamientos</w:t>
      </w:r>
      <w:proofErr w:type="spellEnd"/>
      <w:r w:rsidRPr="006307FF">
        <w:rPr>
          <w:rFonts w:ascii="Cambria" w:hAnsi="Cambria"/>
          <w:sz w:val="20"/>
          <w:szCs w:val="20"/>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5A6FC4" w:rsidRPr="006307FF" w:rsidRDefault="005A6FC4" w:rsidP="0050386F">
      <w:pPr>
        <w:pStyle w:val="Prrafodelista"/>
        <w:ind w:left="792"/>
        <w:jc w:val="both"/>
        <w:rPr>
          <w:rFonts w:ascii="Cambria" w:hAnsi="Cambria"/>
          <w:b/>
          <w:sz w:val="20"/>
          <w:szCs w:val="20"/>
        </w:rPr>
      </w:pPr>
      <w:r w:rsidRPr="006307FF">
        <w:rPr>
          <w:rFonts w:ascii="Cambria" w:hAnsi="Cambria"/>
          <w:b/>
          <w:sz w:val="20"/>
          <w:szCs w:val="20"/>
        </w:rPr>
        <w:t>Previsiones aplicables a la excavación</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ED06D7" w:rsidRPr="006307FF" w:rsidRDefault="00ED06D7" w:rsidP="0050386F">
      <w:pPr>
        <w:pStyle w:val="Prrafodelista"/>
        <w:ind w:left="792"/>
        <w:jc w:val="both"/>
        <w:rPr>
          <w:rFonts w:ascii="Cambria" w:hAnsi="Cambria"/>
          <w:sz w:val="20"/>
          <w:szCs w:val="20"/>
        </w:rPr>
      </w:pPr>
    </w:p>
    <w:p w:rsidR="005A6FC4" w:rsidRPr="006307FF" w:rsidRDefault="005A6FC4" w:rsidP="0050386F">
      <w:pPr>
        <w:pStyle w:val="Prrafodelista"/>
        <w:ind w:left="792"/>
        <w:jc w:val="both"/>
        <w:rPr>
          <w:rFonts w:ascii="Cambria" w:hAnsi="Cambria"/>
          <w:b/>
          <w:sz w:val="20"/>
          <w:szCs w:val="20"/>
        </w:rPr>
      </w:pPr>
      <w:r w:rsidRPr="006307FF">
        <w:rPr>
          <w:rFonts w:ascii="Cambria" w:hAnsi="Cambria"/>
          <w:b/>
          <w:sz w:val="20"/>
          <w:szCs w:val="20"/>
        </w:rPr>
        <w:lastRenderedPageBreak/>
        <w:t>Sistemas Subterráneos.</w:t>
      </w:r>
    </w:p>
    <w:p w:rsidR="005A6FC4" w:rsidRPr="006307FF" w:rsidRDefault="005A6FC4" w:rsidP="0050386F">
      <w:pPr>
        <w:pStyle w:val="Prrafodelista"/>
        <w:ind w:left="792"/>
        <w:jc w:val="both"/>
        <w:rPr>
          <w:rFonts w:ascii="Cambria" w:hAnsi="Cambria"/>
          <w:b/>
          <w:sz w:val="20"/>
          <w:szCs w:val="20"/>
        </w:rPr>
      </w:pPr>
      <w:r w:rsidRPr="006307FF">
        <w:rPr>
          <w:rFonts w:ascii="Cambria" w:hAnsi="Cambria"/>
          <w:b/>
          <w:sz w:val="20"/>
          <w:szCs w:val="20"/>
        </w:rPr>
        <w:t>Cruce con líneas enterradas existentes</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 xml:space="preserve">El CONTRATISTA debe ubicar cada uno de los puntos de cruce de la tubería de polietileno con los sistemas existentes, en cada punto realizará la excavación con el objeto de determinar cómo se </w:t>
      </w:r>
      <w:r w:rsidR="009E71E2" w:rsidRPr="006307FF">
        <w:rPr>
          <w:rFonts w:ascii="Cambria" w:hAnsi="Cambria"/>
          <w:sz w:val="20"/>
          <w:szCs w:val="20"/>
        </w:rPr>
        <w:t>ejecutará</w:t>
      </w:r>
      <w:r w:rsidRPr="006307FF">
        <w:rPr>
          <w:rFonts w:ascii="Cambria" w:hAnsi="Cambria"/>
          <w:sz w:val="20"/>
          <w:szCs w:val="20"/>
        </w:rPr>
        <w:t xml:space="preserve"> el cruce.</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El CONTRATISTA realizará el cruce por debajo o encima del sistema existente bajo autorización del SUPERVISOR DE OBRA.</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La distancia mínima de separación del cruce que se genere con el Tendido de tubería de gas con otros sistemas, será de 30 cm o bajo evaluación del SUPERVISOR DE OBRA.</w:t>
      </w:r>
    </w:p>
    <w:p w:rsidR="005A6FC4" w:rsidRPr="006307FF" w:rsidRDefault="005A6FC4" w:rsidP="0050386F">
      <w:pPr>
        <w:pStyle w:val="Prrafodelista"/>
        <w:ind w:left="792"/>
        <w:jc w:val="both"/>
        <w:rPr>
          <w:rFonts w:ascii="Cambria" w:hAnsi="Cambria"/>
          <w:sz w:val="20"/>
          <w:szCs w:val="20"/>
        </w:rPr>
      </w:pPr>
    </w:p>
    <w:p w:rsidR="005A6FC4" w:rsidRPr="006307FF" w:rsidRDefault="005A6FC4" w:rsidP="0050386F">
      <w:pPr>
        <w:pStyle w:val="Prrafodelista"/>
        <w:ind w:left="792"/>
        <w:jc w:val="both"/>
        <w:rPr>
          <w:rFonts w:ascii="Cambria" w:hAnsi="Cambria"/>
          <w:b/>
          <w:sz w:val="20"/>
          <w:szCs w:val="20"/>
        </w:rPr>
      </w:pPr>
      <w:r w:rsidRPr="006307FF">
        <w:rPr>
          <w:rFonts w:ascii="Cambria" w:hAnsi="Cambria"/>
          <w:b/>
          <w:sz w:val="20"/>
          <w:szCs w:val="20"/>
        </w:rPr>
        <w:t>Paralelismo con líneas enterradas existentes</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Cuando el tendido se realice de forma paralela a otros sistemas subterráneos (en lo posible evitable), la tubería de polietileno llevara una funda d</w:t>
      </w:r>
      <w:r w:rsidR="00241260">
        <w:rPr>
          <w:rFonts w:ascii="Cambria" w:hAnsi="Cambria"/>
          <w:sz w:val="20"/>
          <w:szCs w:val="20"/>
        </w:rPr>
        <w:t>e protección de PVC (provista</w:t>
      </w:r>
      <w:r w:rsidRPr="006307FF">
        <w:rPr>
          <w:rFonts w:ascii="Cambria" w:hAnsi="Cambria"/>
          <w:sz w:val="20"/>
          <w:szCs w:val="20"/>
        </w:rPr>
        <w:t xml:space="preserv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 xml:space="preserve">La separación mínima que se genere con el tendido de red secundaria de forma paralela a otros servicios deberá ser de 30 cm y/o bajo evaluación del SUPERVISOR DE OBRA. </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Cuando el contratista provea de fundas de protección de PVC y la cinta para realizar proteger y señalizar las tubería</w:t>
      </w:r>
      <w:r w:rsidR="00AF3B29">
        <w:rPr>
          <w:rFonts w:ascii="Cambria" w:hAnsi="Cambria"/>
          <w:sz w:val="20"/>
          <w:szCs w:val="20"/>
        </w:rPr>
        <w:t>s</w:t>
      </w:r>
      <w:r w:rsidRPr="006307FF">
        <w:rPr>
          <w:rFonts w:ascii="Cambria" w:hAnsi="Cambria"/>
          <w:sz w:val="20"/>
          <w:szCs w:val="20"/>
        </w:rPr>
        <w:t xml:space="preserve"> de gas, estas deberán contar con su respectivo archivo fotográfico y deben ser verificadas y aprobadas por el SUPERVISOR DE OBRA. </w:t>
      </w:r>
    </w:p>
    <w:p w:rsidR="005A6FC4" w:rsidRPr="006307FF" w:rsidRDefault="005A6FC4" w:rsidP="0050386F">
      <w:pPr>
        <w:pStyle w:val="Prrafodelista"/>
        <w:ind w:left="792"/>
        <w:jc w:val="both"/>
        <w:rPr>
          <w:rFonts w:ascii="Cambria" w:hAnsi="Cambria"/>
          <w:sz w:val="20"/>
          <w:szCs w:val="20"/>
        </w:rPr>
      </w:pPr>
    </w:p>
    <w:p w:rsidR="005A6FC4" w:rsidRPr="006307FF" w:rsidRDefault="005A6FC4" w:rsidP="0050386F">
      <w:pPr>
        <w:pStyle w:val="Prrafodelista"/>
        <w:ind w:left="792"/>
        <w:jc w:val="both"/>
        <w:rPr>
          <w:rFonts w:ascii="Cambria" w:hAnsi="Cambria"/>
          <w:b/>
          <w:sz w:val="20"/>
          <w:szCs w:val="20"/>
        </w:rPr>
      </w:pPr>
      <w:r w:rsidRPr="006307FF">
        <w:rPr>
          <w:rFonts w:ascii="Cambria" w:hAnsi="Cambria"/>
          <w:b/>
          <w:sz w:val="20"/>
          <w:szCs w:val="20"/>
        </w:rPr>
        <w:t>Excavación para interconexiones</w:t>
      </w:r>
    </w:p>
    <w:p w:rsidR="005A6FC4" w:rsidRDefault="005A6FC4" w:rsidP="0050386F">
      <w:pPr>
        <w:pStyle w:val="Prrafodelista"/>
        <w:ind w:left="792"/>
        <w:jc w:val="both"/>
        <w:rPr>
          <w:rFonts w:ascii="Cambria" w:hAnsi="Cambria"/>
          <w:sz w:val="20"/>
          <w:szCs w:val="20"/>
        </w:rPr>
      </w:pPr>
      <w:r w:rsidRPr="006307FF">
        <w:rPr>
          <w:rFonts w:ascii="Cambria" w:hAnsi="Cambria"/>
          <w:sz w:val="20"/>
          <w:szCs w:val="20"/>
        </w:rPr>
        <w:t>El CONTRATISTA deberá realizar las excavaciones para interconexiones, garantizando en todo momento las mejores cond</w:t>
      </w:r>
      <w:r w:rsidR="00800FF5">
        <w:rPr>
          <w:rFonts w:ascii="Cambria" w:hAnsi="Cambria"/>
          <w:sz w:val="20"/>
          <w:szCs w:val="20"/>
        </w:rPr>
        <w:t>iciones para el Soldador</w:t>
      </w:r>
      <w:r w:rsidRPr="006307FF">
        <w:rPr>
          <w:rFonts w:ascii="Cambria" w:hAnsi="Cambria"/>
          <w:sz w:val="20"/>
          <w:szCs w:val="20"/>
        </w:rPr>
        <w:t>;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4762B8" w:rsidRDefault="004762B8" w:rsidP="0050386F">
      <w:pPr>
        <w:pStyle w:val="Prrafodelista"/>
        <w:ind w:left="792"/>
        <w:jc w:val="both"/>
        <w:rPr>
          <w:rFonts w:ascii="Cambria" w:hAnsi="Cambria"/>
          <w:sz w:val="20"/>
          <w:szCs w:val="20"/>
        </w:rPr>
      </w:pPr>
    </w:p>
    <w:p w:rsidR="004762B8" w:rsidRPr="00201066" w:rsidRDefault="004762B8" w:rsidP="0050386F">
      <w:pPr>
        <w:pStyle w:val="Prrafodelista"/>
        <w:ind w:left="792"/>
        <w:jc w:val="both"/>
        <w:rPr>
          <w:rFonts w:ascii="Cambria" w:hAnsi="Cambria"/>
          <w:sz w:val="20"/>
          <w:szCs w:val="20"/>
        </w:rPr>
      </w:pPr>
      <w:r w:rsidRPr="004762B8">
        <w:rPr>
          <w:rFonts w:ascii="Cambria" w:hAnsi="Cambria"/>
          <w:sz w:val="20"/>
          <w:szCs w:val="20"/>
        </w:rPr>
        <w:t>Mientras permanezcan abiertas la zanja o la excavación de veredas y cal</w:t>
      </w:r>
      <w:r w:rsidR="00201066">
        <w:rPr>
          <w:rFonts w:ascii="Cambria" w:hAnsi="Cambria"/>
          <w:sz w:val="20"/>
          <w:szCs w:val="20"/>
        </w:rPr>
        <w:t xml:space="preserve">zada, se deberán proteger según </w:t>
      </w:r>
      <w:r w:rsidRPr="00201066">
        <w:rPr>
          <w:rFonts w:ascii="Cambria" w:hAnsi="Cambria"/>
          <w:sz w:val="20"/>
          <w:szCs w:val="20"/>
        </w:rPr>
        <w:t>las disposiciones establecidas, asegurando en todo momento la libre circulación peatonal por la acera.</w:t>
      </w:r>
    </w:p>
    <w:p w:rsidR="004762B8" w:rsidRDefault="004762B8" w:rsidP="0050386F">
      <w:pPr>
        <w:pStyle w:val="Prrafodelista"/>
        <w:ind w:left="792"/>
        <w:jc w:val="both"/>
        <w:rPr>
          <w:rFonts w:ascii="Cambria" w:hAnsi="Cambria"/>
          <w:sz w:val="20"/>
          <w:szCs w:val="20"/>
        </w:rPr>
      </w:pPr>
      <w:r w:rsidRPr="004762B8">
        <w:rPr>
          <w:rFonts w:ascii="Cambria" w:hAnsi="Cambria"/>
          <w:sz w:val="20"/>
          <w:szCs w:val="20"/>
        </w:rPr>
        <w:t xml:space="preserve">En los casos que se atraviese la salida de garajes, depósitos, talleres </w:t>
      </w:r>
      <w:r w:rsidR="00201066">
        <w:rPr>
          <w:rFonts w:ascii="Cambria" w:hAnsi="Cambria"/>
          <w:sz w:val="20"/>
          <w:szCs w:val="20"/>
        </w:rPr>
        <w:t xml:space="preserve">u otros espacios con entrada de </w:t>
      </w:r>
      <w:r w:rsidRPr="00201066">
        <w:rPr>
          <w:rFonts w:ascii="Cambria" w:hAnsi="Cambria"/>
          <w:sz w:val="20"/>
          <w:szCs w:val="20"/>
        </w:rPr>
        <w:t xml:space="preserve">vehículos, la zanja se efectuará por túnel o a cielo abierto. En </w:t>
      </w:r>
      <w:r w:rsidR="00AF3B29">
        <w:rPr>
          <w:rFonts w:ascii="Cambria" w:hAnsi="Cambria"/>
          <w:sz w:val="20"/>
          <w:szCs w:val="20"/>
        </w:rPr>
        <w:t>este último caso se implementará</w:t>
      </w:r>
      <w:r w:rsidRPr="00201066">
        <w:rPr>
          <w:rFonts w:ascii="Cambria" w:hAnsi="Cambria"/>
          <w:sz w:val="20"/>
          <w:szCs w:val="20"/>
        </w:rPr>
        <w:t>n los</w:t>
      </w:r>
      <w:r w:rsidR="00201066">
        <w:rPr>
          <w:rFonts w:ascii="Cambria" w:hAnsi="Cambria"/>
          <w:sz w:val="20"/>
          <w:szCs w:val="20"/>
        </w:rPr>
        <w:t xml:space="preserve"> </w:t>
      </w:r>
      <w:r w:rsidRPr="00201066">
        <w:rPr>
          <w:rFonts w:ascii="Cambria" w:hAnsi="Cambria"/>
          <w:sz w:val="20"/>
          <w:szCs w:val="20"/>
        </w:rPr>
        <w:t>medios que permitan el libre acceso, debiendo el Contratista comunicar al propietario del inmueble</w:t>
      </w:r>
      <w:r w:rsidR="00201066">
        <w:rPr>
          <w:rFonts w:ascii="Cambria" w:hAnsi="Cambria"/>
          <w:sz w:val="20"/>
          <w:szCs w:val="20"/>
        </w:rPr>
        <w:t xml:space="preserve"> </w:t>
      </w:r>
      <w:r w:rsidRPr="00201066">
        <w:rPr>
          <w:rFonts w:ascii="Cambria" w:hAnsi="Cambria"/>
          <w:sz w:val="20"/>
          <w:szCs w:val="20"/>
        </w:rPr>
        <w:t>correspondiente.</w:t>
      </w:r>
    </w:p>
    <w:p w:rsidR="00201066" w:rsidRDefault="00201066" w:rsidP="0050386F">
      <w:pPr>
        <w:pStyle w:val="Prrafodelista"/>
        <w:ind w:left="792"/>
        <w:jc w:val="both"/>
        <w:rPr>
          <w:rFonts w:ascii="Cambria" w:hAnsi="Cambria"/>
          <w:sz w:val="20"/>
          <w:szCs w:val="20"/>
        </w:rPr>
      </w:pPr>
      <w:r w:rsidRPr="00201066">
        <w:rPr>
          <w:rFonts w:ascii="Cambria" w:hAnsi="Cambria"/>
          <w:sz w:val="20"/>
          <w:szCs w:val="20"/>
        </w:rPr>
        <w:t>Los cruces de calles y avenidas podrán realizarse por mecha, túnel o a cielo abiert</w:t>
      </w:r>
      <w:r>
        <w:rPr>
          <w:rFonts w:ascii="Cambria" w:hAnsi="Cambria"/>
          <w:sz w:val="20"/>
          <w:szCs w:val="20"/>
        </w:rPr>
        <w:t xml:space="preserve">o, según el tipo de </w:t>
      </w:r>
      <w:r w:rsidRPr="00201066">
        <w:rPr>
          <w:rFonts w:ascii="Cambria" w:hAnsi="Cambria"/>
          <w:sz w:val="20"/>
          <w:szCs w:val="20"/>
        </w:rPr>
        <w:t>terreno. En los lugares donde deban efectuarse uniones de tubería en zanja, se realizará una excavación</w:t>
      </w:r>
      <w:r>
        <w:rPr>
          <w:rFonts w:ascii="Cambria" w:hAnsi="Cambria"/>
          <w:sz w:val="20"/>
          <w:szCs w:val="20"/>
        </w:rPr>
        <w:t xml:space="preserve"> </w:t>
      </w:r>
      <w:r w:rsidRPr="00201066">
        <w:rPr>
          <w:rFonts w:ascii="Cambria" w:hAnsi="Cambria"/>
          <w:sz w:val="20"/>
          <w:szCs w:val="20"/>
        </w:rPr>
        <w:t>cuyas dimensiones serán acordes con las características de la herramienta o equipo que se utilice, así</w:t>
      </w:r>
      <w:r>
        <w:rPr>
          <w:rFonts w:ascii="Cambria" w:hAnsi="Cambria"/>
          <w:sz w:val="20"/>
          <w:szCs w:val="20"/>
        </w:rPr>
        <w:t xml:space="preserve"> </w:t>
      </w:r>
      <w:r w:rsidRPr="00201066">
        <w:rPr>
          <w:rFonts w:ascii="Cambria" w:hAnsi="Cambria"/>
          <w:sz w:val="20"/>
          <w:szCs w:val="20"/>
        </w:rPr>
        <w:t>como el espacio antropométrico necesario para permitir un libre y correcto accionar del personal en su</w:t>
      </w:r>
      <w:r>
        <w:rPr>
          <w:rFonts w:ascii="Cambria" w:hAnsi="Cambria"/>
          <w:sz w:val="20"/>
          <w:szCs w:val="20"/>
        </w:rPr>
        <w:t xml:space="preserve"> </w:t>
      </w:r>
      <w:r w:rsidRPr="00201066">
        <w:rPr>
          <w:rFonts w:ascii="Cambria" w:hAnsi="Cambria"/>
          <w:sz w:val="20"/>
          <w:szCs w:val="20"/>
        </w:rPr>
        <w:t>tarea. Cuando deban excavarse zanjas, pozos o túneles de longitud apreciable, se deberá considerar el</w:t>
      </w:r>
      <w:r>
        <w:rPr>
          <w:rFonts w:ascii="Cambria" w:hAnsi="Cambria"/>
          <w:sz w:val="20"/>
          <w:szCs w:val="20"/>
        </w:rPr>
        <w:t xml:space="preserve"> </w:t>
      </w:r>
      <w:r w:rsidRPr="00201066">
        <w:rPr>
          <w:rFonts w:ascii="Cambria" w:hAnsi="Cambria"/>
          <w:sz w:val="20"/>
          <w:szCs w:val="20"/>
        </w:rPr>
        <w:t xml:space="preserve">tipo de terreno y efectuar los cortes laterales según </w:t>
      </w:r>
      <w:r w:rsidRPr="00201066">
        <w:rPr>
          <w:rFonts w:ascii="Cambria" w:hAnsi="Cambria"/>
          <w:sz w:val="20"/>
          <w:szCs w:val="20"/>
        </w:rPr>
        <w:lastRenderedPageBreak/>
        <w:t>su talud. En su defecto, se colocará el</w:t>
      </w:r>
      <w:r>
        <w:rPr>
          <w:rFonts w:ascii="Cambria" w:hAnsi="Cambria"/>
          <w:sz w:val="20"/>
          <w:szCs w:val="20"/>
        </w:rPr>
        <w:t xml:space="preserve"> </w:t>
      </w:r>
      <w:r w:rsidRPr="00201066">
        <w:rPr>
          <w:rFonts w:ascii="Cambria" w:hAnsi="Cambria"/>
          <w:sz w:val="20"/>
          <w:szCs w:val="20"/>
        </w:rPr>
        <w:t>apuntalamiento necesario para evitar el desmoronamiento de tierra o daños en estructuras linderas,</w:t>
      </w:r>
      <w:r>
        <w:rPr>
          <w:rFonts w:ascii="Cambria" w:hAnsi="Cambria"/>
          <w:sz w:val="20"/>
          <w:szCs w:val="20"/>
        </w:rPr>
        <w:t xml:space="preserve"> </w:t>
      </w:r>
      <w:r w:rsidRPr="00201066">
        <w:rPr>
          <w:rFonts w:ascii="Cambria" w:hAnsi="Cambria"/>
          <w:sz w:val="20"/>
          <w:szCs w:val="20"/>
        </w:rPr>
        <w:t>cuya seguridad pueda ser afectada por la excavación.</w:t>
      </w:r>
    </w:p>
    <w:p w:rsidR="009F6B57" w:rsidRPr="006307FF" w:rsidRDefault="009F6B57" w:rsidP="0050386F">
      <w:pPr>
        <w:pStyle w:val="Prrafodelista"/>
        <w:ind w:left="792"/>
        <w:jc w:val="both"/>
        <w:rPr>
          <w:rFonts w:ascii="Cambria" w:hAnsi="Cambria"/>
          <w:sz w:val="20"/>
          <w:szCs w:val="20"/>
        </w:rPr>
      </w:pPr>
    </w:p>
    <w:p w:rsidR="005A6FC4" w:rsidRPr="005A6FC4" w:rsidRDefault="005A6FC4" w:rsidP="0050386F">
      <w:pPr>
        <w:pStyle w:val="Prrafodelista"/>
        <w:numPr>
          <w:ilvl w:val="1"/>
          <w:numId w:val="1"/>
        </w:numPr>
        <w:jc w:val="both"/>
        <w:rPr>
          <w:rFonts w:ascii="Cambria" w:hAnsi="Cambria"/>
          <w:b/>
          <w:sz w:val="20"/>
          <w:szCs w:val="20"/>
          <w:lang w:val="es-ES"/>
        </w:rPr>
      </w:pPr>
      <w:r w:rsidRPr="005A6FC4">
        <w:rPr>
          <w:rFonts w:ascii="Cambria" w:hAnsi="Cambria"/>
          <w:b/>
          <w:sz w:val="20"/>
          <w:szCs w:val="20"/>
          <w:lang w:val="es-ES"/>
        </w:rPr>
        <w:t>MEDIDAS DE MITIGACION AMBIENTAL</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9E71E2" w:rsidRPr="006307FF">
        <w:rPr>
          <w:rFonts w:ascii="Cambria" w:hAnsi="Cambria"/>
          <w:sz w:val="20"/>
          <w:szCs w:val="20"/>
        </w:rPr>
        <w:t>polvo, el</w:t>
      </w:r>
      <w:r w:rsidRPr="006307FF">
        <w:rPr>
          <w:rFonts w:ascii="Cambria" w:hAnsi="Cambria"/>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A6FC4" w:rsidRDefault="005A6FC4" w:rsidP="0050386F">
      <w:pPr>
        <w:pStyle w:val="Prrafodelista"/>
        <w:ind w:left="792"/>
        <w:jc w:val="both"/>
        <w:rPr>
          <w:rFonts w:ascii="Cambria" w:hAnsi="Cambria"/>
          <w:sz w:val="20"/>
          <w:szCs w:val="20"/>
        </w:rPr>
      </w:pPr>
      <w:r w:rsidRPr="006307FF">
        <w:rPr>
          <w:rFonts w:ascii="Cambria" w:hAnsi="Cambria"/>
          <w:sz w:val="20"/>
          <w:szCs w:val="20"/>
        </w:rPr>
        <w:t>El Contratista mantendrá un registro y hará informes acerca de la salud, la seguridad y el bienestar de las personas, así como de los daños a la propiedad, según lo solicite razonablemente el Ingeniero.</w:t>
      </w:r>
    </w:p>
    <w:p w:rsidR="006307FF" w:rsidRPr="006307FF" w:rsidRDefault="006307FF" w:rsidP="0050386F">
      <w:pPr>
        <w:pStyle w:val="Prrafodelista"/>
        <w:ind w:left="792"/>
        <w:jc w:val="both"/>
        <w:rPr>
          <w:rFonts w:ascii="Cambria" w:hAnsi="Cambria"/>
          <w:sz w:val="20"/>
          <w:szCs w:val="20"/>
        </w:rPr>
      </w:pPr>
    </w:p>
    <w:p w:rsidR="005A6FC4" w:rsidRPr="005A6FC4" w:rsidRDefault="005A6FC4" w:rsidP="0050386F">
      <w:pPr>
        <w:pStyle w:val="Prrafodelista"/>
        <w:numPr>
          <w:ilvl w:val="1"/>
          <w:numId w:val="1"/>
        </w:numPr>
        <w:jc w:val="both"/>
        <w:rPr>
          <w:rFonts w:ascii="Cambria" w:hAnsi="Cambria"/>
          <w:b/>
          <w:sz w:val="20"/>
          <w:szCs w:val="20"/>
          <w:lang w:val="es-ES"/>
        </w:rPr>
      </w:pPr>
      <w:r w:rsidRPr="005A6FC4">
        <w:rPr>
          <w:rFonts w:ascii="Cambria" w:hAnsi="Cambria"/>
          <w:b/>
          <w:sz w:val="20"/>
          <w:szCs w:val="20"/>
          <w:lang w:val="es-ES"/>
        </w:rPr>
        <w:t>MEDICIÓN Y FORMA DE PAGO.</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5A6FC4" w:rsidRPr="006307FF" w:rsidRDefault="005A6FC4" w:rsidP="0050386F">
      <w:pPr>
        <w:pStyle w:val="Prrafodelista"/>
        <w:ind w:left="792"/>
        <w:jc w:val="both"/>
        <w:rPr>
          <w:rFonts w:ascii="Cambria" w:hAnsi="Cambria"/>
          <w:sz w:val="20"/>
          <w:szCs w:val="20"/>
        </w:rPr>
      </w:pPr>
      <w:r w:rsidRPr="006307FF">
        <w:rPr>
          <w:rFonts w:ascii="Cambria" w:hAnsi="Cambria"/>
          <w:sz w:val="20"/>
          <w:szCs w:val="20"/>
        </w:rPr>
        <w:t>Este ítem ejecutado en un todo de acuerdo con los planos de detalle a las presentes especificaciones, medido según lo señalado y aprobado por el SUPERVISOR DE OBRA, será cancelado al precio unitario de la propuesta aceptada.</w:t>
      </w:r>
    </w:p>
    <w:p w:rsidR="005A6FC4" w:rsidRDefault="005A6FC4" w:rsidP="0050386F">
      <w:pPr>
        <w:pStyle w:val="Prrafodelista"/>
        <w:ind w:left="792"/>
        <w:jc w:val="both"/>
        <w:rPr>
          <w:rFonts w:ascii="Cambria" w:hAnsi="Cambria"/>
          <w:sz w:val="20"/>
          <w:szCs w:val="20"/>
        </w:rPr>
      </w:pPr>
      <w:r w:rsidRPr="006307FF">
        <w:rPr>
          <w:rFonts w:ascii="Cambria" w:hAnsi="Cambria"/>
          <w:sz w:val="20"/>
          <w:szCs w:val="20"/>
        </w:rPr>
        <w:t>Dicho precio será compensación total por los materiales, mano de obra, herramientas, equipo y otros gastos que sean necesarios para la adecuada y correcta ejecución de los trabajos.</w:t>
      </w:r>
    </w:p>
    <w:p w:rsidR="00B75C80" w:rsidRDefault="00B75C80" w:rsidP="0050386F">
      <w:pPr>
        <w:pStyle w:val="Prrafodelista"/>
        <w:ind w:left="792"/>
        <w:jc w:val="both"/>
        <w:rPr>
          <w:rFonts w:ascii="Cambria" w:hAnsi="Cambria"/>
          <w:bCs/>
          <w:sz w:val="20"/>
          <w:szCs w:val="20"/>
          <w:lang w:val="es-ES"/>
        </w:rPr>
      </w:pPr>
    </w:p>
    <w:p w:rsidR="00123DB0" w:rsidRDefault="00123DB0" w:rsidP="0050386F">
      <w:pPr>
        <w:pStyle w:val="Prrafodelista"/>
        <w:ind w:left="792"/>
        <w:jc w:val="both"/>
        <w:rPr>
          <w:rFonts w:ascii="Cambria" w:hAnsi="Cambria"/>
          <w:bCs/>
          <w:sz w:val="20"/>
          <w:szCs w:val="20"/>
          <w:lang w:val="es-ES"/>
        </w:rPr>
      </w:pPr>
    </w:p>
    <w:p w:rsidR="00123DB0" w:rsidRDefault="00123DB0" w:rsidP="0050386F">
      <w:pPr>
        <w:pStyle w:val="Prrafodelista"/>
        <w:ind w:left="792"/>
        <w:jc w:val="both"/>
        <w:rPr>
          <w:rFonts w:ascii="Cambria" w:hAnsi="Cambria"/>
          <w:bCs/>
          <w:sz w:val="20"/>
          <w:szCs w:val="20"/>
          <w:lang w:val="es-ES"/>
        </w:rPr>
      </w:pPr>
    </w:p>
    <w:p w:rsidR="00123DB0" w:rsidRPr="006E3B69" w:rsidRDefault="00123DB0" w:rsidP="0050386F">
      <w:pPr>
        <w:pStyle w:val="Prrafodelista"/>
        <w:ind w:left="792"/>
        <w:jc w:val="both"/>
        <w:rPr>
          <w:rFonts w:ascii="Cambria" w:hAnsi="Cambria"/>
          <w:bCs/>
          <w:sz w:val="20"/>
          <w:szCs w:val="20"/>
          <w:lang w:val="es-ES"/>
        </w:rPr>
      </w:pPr>
    </w:p>
    <w:p w:rsidR="006E3B69" w:rsidRPr="006E3B69" w:rsidRDefault="006E3B69" w:rsidP="0050386F">
      <w:pPr>
        <w:pStyle w:val="Prrafodelista"/>
        <w:numPr>
          <w:ilvl w:val="0"/>
          <w:numId w:val="1"/>
        </w:numPr>
        <w:jc w:val="both"/>
        <w:rPr>
          <w:rFonts w:ascii="Cambria" w:hAnsi="Cambria"/>
          <w:b/>
          <w:sz w:val="20"/>
          <w:szCs w:val="20"/>
          <w:lang w:val="es-ES"/>
        </w:rPr>
      </w:pPr>
      <w:r w:rsidRPr="006E3B69">
        <w:rPr>
          <w:rFonts w:ascii="Cambria" w:hAnsi="Cambria"/>
          <w:b/>
          <w:sz w:val="20"/>
          <w:szCs w:val="20"/>
          <w:lang w:val="es-ES"/>
        </w:rPr>
        <w:lastRenderedPageBreak/>
        <w:t xml:space="preserve">RELLENO Y COMPACTADO DE ZANJA. </w:t>
      </w:r>
    </w:p>
    <w:p w:rsidR="006E3B69" w:rsidRDefault="006E3B69" w:rsidP="0050386F">
      <w:pPr>
        <w:pStyle w:val="Prrafodelista"/>
        <w:ind w:left="360"/>
        <w:jc w:val="both"/>
        <w:rPr>
          <w:rFonts w:ascii="Cambria" w:hAnsi="Cambria"/>
          <w:b/>
          <w:sz w:val="20"/>
          <w:szCs w:val="20"/>
          <w:lang w:val="es-ES"/>
        </w:rPr>
      </w:pPr>
      <w:r w:rsidRPr="006E3B69">
        <w:rPr>
          <w:rFonts w:ascii="Cambria" w:hAnsi="Cambria"/>
          <w:b/>
          <w:sz w:val="20"/>
          <w:szCs w:val="20"/>
          <w:lang w:val="es-ES"/>
        </w:rPr>
        <w:t>UNIDAD: Metro Cubico (m3)</w:t>
      </w:r>
    </w:p>
    <w:p w:rsidR="006E3B69" w:rsidRPr="006E3B69" w:rsidRDefault="006E3B69" w:rsidP="0050386F">
      <w:pPr>
        <w:pStyle w:val="Prrafodelista"/>
        <w:ind w:left="360"/>
        <w:jc w:val="both"/>
        <w:rPr>
          <w:rFonts w:ascii="Cambria" w:hAnsi="Cambria"/>
          <w:b/>
          <w:sz w:val="20"/>
          <w:szCs w:val="20"/>
          <w:lang w:val="es-ES"/>
        </w:rPr>
      </w:pPr>
    </w:p>
    <w:p w:rsidR="006E3B69" w:rsidRPr="006E3B69" w:rsidRDefault="006E3B69" w:rsidP="0050386F">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DEFINICIÓN.</w:t>
      </w:r>
    </w:p>
    <w:p w:rsidR="006E3B69" w:rsidRPr="006E3B69" w:rsidRDefault="006E3B69" w:rsidP="0050386F">
      <w:pPr>
        <w:pStyle w:val="Prrafodelista"/>
        <w:ind w:left="792"/>
        <w:jc w:val="both"/>
        <w:rPr>
          <w:rFonts w:ascii="Cambria" w:hAnsi="Cambria"/>
          <w:bCs/>
          <w:sz w:val="20"/>
          <w:szCs w:val="20"/>
          <w:lang w:val="es-ES"/>
        </w:rPr>
      </w:pPr>
      <w:r w:rsidRPr="006E3B69">
        <w:rPr>
          <w:rFonts w:ascii="Cambria" w:hAnsi="Cambria"/>
          <w:bCs/>
          <w:sz w:val="20"/>
          <w:szCs w:val="20"/>
          <w:lang w:val="es-ES"/>
        </w:rPr>
        <w:t>Este ítem comprende los trabajos de relleno y compactado en las zanjas de excavaciones ejecutadas, de acuerdo a lo establecido en el formulario de presentación de propuestas, planos y/o instrucciones del SUPERVISOR DE OBRA.</w:t>
      </w:r>
    </w:p>
    <w:p w:rsidR="006E3B69" w:rsidRDefault="006E3B69" w:rsidP="0050386F">
      <w:pPr>
        <w:pStyle w:val="Prrafodelista"/>
        <w:ind w:left="792"/>
        <w:jc w:val="both"/>
        <w:rPr>
          <w:rFonts w:ascii="Cambria" w:hAnsi="Cambria"/>
          <w:bCs/>
          <w:sz w:val="20"/>
          <w:szCs w:val="20"/>
          <w:lang w:val="es-ES"/>
        </w:rPr>
      </w:pPr>
      <w:bookmarkStart w:id="0" w:name="_Toc314666663"/>
      <w:r w:rsidRPr="006E3B69">
        <w:rPr>
          <w:rFonts w:ascii="Cambria" w:hAnsi="Cambria"/>
          <w:bCs/>
          <w:sz w:val="20"/>
          <w:szCs w:val="20"/>
          <w:lang w:val="es-ES"/>
        </w:rPr>
        <w:t>Específicamente se refiere al empleo de tierra común o seleccionada, echada por capas, cada una debidamente compactada con máquina.</w:t>
      </w:r>
      <w:bookmarkEnd w:id="0"/>
    </w:p>
    <w:p w:rsidR="00D3786A" w:rsidRPr="006E3B69" w:rsidRDefault="00D3786A" w:rsidP="0050386F">
      <w:pPr>
        <w:pStyle w:val="Prrafodelista"/>
        <w:ind w:left="792"/>
        <w:jc w:val="both"/>
        <w:rPr>
          <w:rFonts w:ascii="Cambria" w:hAnsi="Cambria"/>
          <w:bCs/>
          <w:sz w:val="20"/>
          <w:szCs w:val="20"/>
          <w:lang w:val="es-ES"/>
        </w:rPr>
      </w:pPr>
    </w:p>
    <w:p w:rsidR="006E3B69" w:rsidRPr="006E3B69" w:rsidRDefault="006E3B69" w:rsidP="0050386F">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MATERIAL, HERRAMIENTAS Y EQUIPO.</w:t>
      </w:r>
    </w:p>
    <w:p w:rsidR="006E3B69" w:rsidRDefault="006E3B69" w:rsidP="0050386F">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proporcionará todos los materiales, herramientas y equipos necesarios para la ejecución de los trabajos, los mismos deberán ser </w:t>
      </w:r>
      <w:r w:rsidR="004510EE">
        <w:rPr>
          <w:rFonts w:ascii="Cambria" w:hAnsi="Cambria"/>
          <w:bCs/>
          <w:sz w:val="20"/>
          <w:szCs w:val="20"/>
          <w:lang w:val="es-ES"/>
        </w:rPr>
        <w:t>aprobados por el SUPERVISOR al i</w:t>
      </w:r>
      <w:r w:rsidRPr="006E3B69">
        <w:rPr>
          <w:rFonts w:ascii="Cambria" w:hAnsi="Cambria"/>
          <w:bCs/>
          <w:sz w:val="20"/>
          <w:szCs w:val="20"/>
          <w:lang w:val="es-ES"/>
        </w:rPr>
        <w:t xml:space="preserve">nicio de la actividad. El material de relleno, será provisto de la misma excavación, libre de </w:t>
      </w:r>
      <w:proofErr w:type="spellStart"/>
      <w:r w:rsidRPr="006E3B69">
        <w:rPr>
          <w:rFonts w:ascii="Cambria" w:hAnsi="Cambria"/>
          <w:bCs/>
          <w:sz w:val="20"/>
          <w:szCs w:val="20"/>
          <w:lang w:val="es-ES"/>
        </w:rPr>
        <w:t>pedrones</w:t>
      </w:r>
      <w:proofErr w:type="spellEnd"/>
      <w:r w:rsidRPr="006E3B69">
        <w:rPr>
          <w:rFonts w:ascii="Cambria" w:hAnsi="Cambria"/>
          <w:bCs/>
          <w:sz w:val="20"/>
          <w:szCs w:val="20"/>
          <w:lang w:val="es-ES"/>
        </w:rPr>
        <w:t xml:space="preserve"> y material orgánico. En caso de que no se pueda utilizar dicho material de la excavación el CONTRATISTA proporcionara el material necesario autorizado por el SUPERVISOR DE OBRA sin costo adicional.</w:t>
      </w:r>
    </w:p>
    <w:p w:rsidR="007F3B50" w:rsidRDefault="007F3B50" w:rsidP="0050386F">
      <w:pPr>
        <w:pStyle w:val="Prrafodelista"/>
        <w:ind w:left="792"/>
        <w:jc w:val="both"/>
        <w:rPr>
          <w:rFonts w:ascii="Cambria" w:hAnsi="Cambria"/>
          <w:bCs/>
          <w:sz w:val="20"/>
          <w:szCs w:val="20"/>
          <w:lang w:val="es-ES"/>
        </w:rPr>
      </w:pPr>
    </w:p>
    <w:p w:rsidR="00EE406E" w:rsidRDefault="00EE406E" w:rsidP="0050386F">
      <w:pPr>
        <w:pStyle w:val="Prrafodelista"/>
        <w:ind w:left="792"/>
        <w:jc w:val="both"/>
        <w:rPr>
          <w:rFonts w:ascii="Cambria" w:hAnsi="Cambria"/>
          <w:bCs/>
          <w:sz w:val="20"/>
          <w:szCs w:val="20"/>
          <w:lang w:val="es-ES"/>
        </w:rPr>
      </w:pPr>
      <w:r>
        <w:rPr>
          <w:rFonts w:ascii="Cambria" w:hAnsi="Cambria"/>
          <w:bCs/>
          <w:sz w:val="20"/>
          <w:szCs w:val="20"/>
          <w:lang w:val="es-ES"/>
        </w:rPr>
        <w:t>MANO DE OBRA</w:t>
      </w:r>
    </w:p>
    <w:tbl>
      <w:tblPr>
        <w:tblW w:w="268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689"/>
      </w:tblGrid>
      <w:tr w:rsidR="00EE406E" w:rsidRPr="00EE406E" w:rsidTr="00EE406E">
        <w:trPr>
          <w:trHeight w:val="225"/>
          <w:jc w:val="center"/>
        </w:trPr>
        <w:tc>
          <w:tcPr>
            <w:tcW w:w="2689" w:type="dxa"/>
            <w:shd w:val="clear" w:color="auto" w:fill="auto"/>
            <w:noWrap/>
            <w:vAlign w:val="bottom"/>
            <w:hideMark/>
          </w:tcPr>
          <w:p w:rsidR="00EE406E" w:rsidRPr="00EE406E" w:rsidRDefault="00EE406E" w:rsidP="0050386F">
            <w:pPr>
              <w:spacing w:after="0" w:line="240" w:lineRule="auto"/>
              <w:jc w:val="both"/>
              <w:rPr>
                <w:rFonts w:ascii="Cambria" w:eastAsia="Times New Roman" w:hAnsi="Cambria" w:cs="Calibri"/>
                <w:sz w:val="16"/>
                <w:szCs w:val="16"/>
                <w:lang w:eastAsia="es-BO"/>
              </w:rPr>
            </w:pPr>
            <w:r w:rsidRPr="00EE406E">
              <w:rPr>
                <w:rFonts w:ascii="Cambria" w:eastAsia="Times New Roman" w:hAnsi="Cambria" w:cs="Calibri"/>
                <w:sz w:val="16"/>
                <w:szCs w:val="16"/>
                <w:lang w:eastAsia="es-BO"/>
              </w:rPr>
              <w:t>AYUDANTE</w:t>
            </w:r>
          </w:p>
        </w:tc>
      </w:tr>
    </w:tbl>
    <w:p w:rsidR="00EE406E" w:rsidRDefault="00EE406E" w:rsidP="0050386F">
      <w:pPr>
        <w:pStyle w:val="Prrafodelista"/>
        <w:ind w:left="792"/>
        <w:jc w:val="both"/>
        <w:rPr>
          <w:rFonts w:ascii="Cambria" w:hAnsi="Cambria"/>
          <w:bCs/>
          <w:sz w:val="20"/>
          <w:szCs w:val="20"/>
          <w:lang w:val="es-ES"/>
        </w:rPr>
      </w:pPr>
    </w:p>
    <w:p w:rsidR="00EE406E" w:rsidRDefault="00EE406E" w:rsidP="0050386F">
      <w:pPr>
        <w:pStyle w:val="Prrafodelista"/>
        <w:ind w:left="792"/>
        <w:jc w:val="both"/>
        <w:rPr>
          <w:rFonts w:ascii="Cambria" w:hAnsi="Cambria"/>
          <w:bCs/>
          <w:sz w:val="20"/>
          <w:szCs w:val="20"/>
          <w:lang w:val="es-ES"/>
        </w:rPr>
      </w:pPr>
      <w:r>
        <w:rPr>
          <w:rFonts w:ascii="Cambria" w:hAnsi="Cambria"/>
          <w:bCs/>
          <w:sz w:val="20"/>
          <w:szCs w:val="20"/>
          <w:lang w:val="es-ES"/>
        </w:rPr>
        <w:t>EQUIPO Y MAQUINARIA</w:t>
      </w:r>
    </w:p>
    <w:tbl>
      <w:tblPr>
        <w:tblW w:w="268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689"/>
      </w:tblGrid>
      <w:tr w:rsidR="00EE406E" w:rsidRPr="00EE406E" w:rsidTr="007F3B50">
        <w:trPr>
          <w:trHeight w:val="225"/>
          <w:jc w:val="center"/>
        </w:trPr>
        <w:tc>
          <w:tcPr>
            <w:tcW w:w="2689" w:type="dxa"/>
            <w:shd w:val="clear" w:color="auto" w:fill="auto"/>
            <w:noWrap/>
            <w:vAlign w:val="bottom"/>
            <w:hideMark/>
          </w:tcPr>
          <w:p w:rsidR="00EE406E" w:rsidRPr="00EE406E" w:rsidRDefault="00123DB0" w:rsidP="0050386F">
            <w:pPr>
              <w:spacing w:after="0" w:line="240" w:lineRule="auto"/>
              <w:jc w:val="both"/>
              <w:rPr>
                <w:rFonts w:ascii="Cambria" w:eastAsia="Times New Roman" w:hAnsi="Cambria" w:cs="Calibri"/>
                <w:sz w:val="16"/>
                <w:szCs w:val="16"/>
                <w:lang w:eastAsia="es-BO"/>
              </w:rPr>
            </w:pPr>
            <w:r>
              <w:rPr>
                <w:rFonts w:ascii="Cambria" w:eastAsia="Times New Roman" w:hAnsi="Cambria" w:cs="Calibri"/>
                <w:sz w:val="16"/>
                <w:szCs w:val="16"/>
                <w:lang w:eastAsia="es-BO"/>
              </w:rPr>
              <w:t>APISONADOR</w:t>
            </w:r>
          </w:p>
        </w:tc>
      </w:tr>
    </w:tbl>
    <w:p w:rsidR="00EE406E" w:rsidRDefault="00EE406E" w:rsidP="0050386F">
      <w:pPr>
        <w:pStyle w:val="Prrafodelista"/>
        <w:ind w:left="792"/>
        <w:jc w:val="both"/>
        <w:rPr>
          <w:rFonts w:ascii="Cambria" w:hAnsi="Cambria"/>
          <w:bCs/>
          <w:sz w:val="20"/>
          <w:szCs w:val="20"/>
          <w:lang w:val="es-ES"/>
        </w:rPr>
      </w:pPr>
    </w:p>
    <w:p w:rsidR="006E3B69" w:rsidRPr="006E3B69" w:rsidRDefault="006E3B69" w:rsidP="0050386F">
      <w:pPr>
        <w:pStyle w:val="Prrafodelista"/>
        <w:ind w:left="792"/>
        <w:jc w:val="both"/>
        <w:rPr>
          <w:rFonts w:ascii="Cambria" w:hAnsi="Cambria"/>
          <w:bCs/>
          <w:sz w:val="20"/>
          <w:szCs w:val="20"/>
          <w:lang w:val="es-ES"/>
        </w:rPr>
      </w:pPr>
      <w:r w:rsidRPr="006E3B69">
        <w:rPr>
          <w:rFonts w:ascii="Cambria" w:hAnsi="Cambria"/>
          <w:bCs/>
          <w:sz w:val="20"/>
          <w:szCs w:val="20"/>
          <w:lang w:val="es-ES"/>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6E3B69" w:rsidRDefault="006E3B69" w:rsidP="0050386F">
      <w:pPr>
        <w:pStyle w:val="Prrafodelista"/>
        <w:ind w:left="792"/>
        <w:jc w:val="both"/>
        <w:rPr>
          <w:rFonts w:ascii="Cambria" w:hAnsi="Cambria"/>
          <w:bCs/>
          <w:sz w:val="20"/>
          <w:szCs w:val="20"/>
          <w:lang w:val="es-ES"/>
        </w:rPr>
      </w:pPr>
      <w:r w:rsidRPr="006E3B69">
        <w:rPr>
          <w:rFonts w:ascii="Cambria" w:hAnsi="Cambria"/>
          <w:bCs/>
          <w:sz w:val="20"/>
          <w:szCs w:val="20"/>
          <w:lang w:val="es-ES"/>
        </w:rPr>
        <w:t>Para efectuar el relleno, el CONTRATISTA deberá disponer en obra del número suficiente de compactadoras exigido por el SUPERVISOR DE OBRA, en función a la longitud de la obra.</w:t>
      </w:r>
    </w:p>
    <w:p w:rsidR="007F3B50" w:rsidRDefault="007F3B50" w:rsidP="0050386F">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B75C80" w:rsidRDefault="00B75C80" w:rsidP="0050386F">
      <w:pPr>
        <w:pStyle w:val="Prrafodelista"/>
        <w:ind w:left="792"/>
        <w:jc w:val="both"/>
        <w:rPr>
          <w:rFonts w:ascii="Cambria" w:hAnsi="Cambria"/>
          <w:bCs/>
          <w:sz w:val="20"/>
          <w:szCs w:val="20"/>
          <w:lang w:val="es-ES"/>
        </w:rPr>
      </w:pPr>
    </w:p>
    <w:p w:rsidR="006E3B69" w:rsidRPr="006E3B69" w:rsidRDefault="006E3B69" w:rsidP="0050386F">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PROCEDIMIENTO PARA LA EJECUCIÓN.</w:t>
      </w:r>
    </w:p>
    <w:p w:rsidR="006E3B69" w:rsidRPr="006E3B69" w:rsidRDefault="006E3B69" w:rsidP="0050386F">
      <w:pPr>
        <w:pStyle w:val="Prrafodelista"/>
        <w:ind w:left="792"/>
        <w:jc w:val="both"/>
        <w:rPr>
          <w:rFonts w:ascii="Cambria" w:hAnsi="Cambria"/>
          <w:bCs/>
          <w:sz w:val="20"/>
          <w:szCs w:val="20"/>
          <w:lang w:val="es-ES"/>
        </w:rPr>
      </w:pPr>
      <w:r w:rsidRPr="006E3B69">
        <w:rPr>
          <w:rFonts w:ascii="Cambria" w:hAnsi="Cambria"/>
          <w:bCs/>
          <w:sz w:val="20"/>
          <w:szCs w:val="20"/>
          <w:lang w:val="es-ES"/>
        </w:rPr>
        <w:t>Los trabajos de relleno y compactado de zanja serán autorizados por el SUPERVISOR, siempre y cuando se verifique en zanja lo siguiente:</w:t>
      </w:r>
    </w:p>
    <w:p w:rsidR="006E3B69" w:rsidRPr="006E3B69" w:rsidRDefault="006E3B69" w:rsidP="0050386F">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La zanja deberá estar perfilada, libre de cualquier escombro o cualquier otro elemento que pueda dañar la tubería. </w:t>
      </w:r>
    </w:p>
    <w:p w:rsidR="00FD0ECD" w:rsidRPr="00FD0ECD" w:rsidRDefault="00E96229" w:rsidP="0050386F">
      <w:pPr>
        <w:pStyle w:val="Prrafodelista"/>
        <w:ind w:left="792"/>
        <w:jc w:val="both"/>
        <w:rPr>
          <w:rFonts w:ascii="Cambria" w:hAnsi="Cambria"/>
          <w:bCs/>
          <w:sz w:val="20"/>
          <w:szCs w:val="20"/>
          <w:lang w:val="es-ES"/>
        </w:rPr>
      </w:pPr>
      <w:bookmarkStart w:id="1" w:name="_Toc314666668"/>
      <w:r>
        <w:rPr>
          <w:rFonts w:ascii="Cambria" w:hAnsi="Cambria"/>
          <w:bCs/>
          <w:sz w:val="20"/>
          <w:szCs w:val="20"/>
          <w:lang w:val="es-ES"/>
        </w:rPr>
        <w:t>S</w:t>
      </w:r>
      <w:r w:rsidR="006E3B69" w:rsidRPr="006E3B69">
        <w:rPr>
          <w:rFonts w:ascii="Cambria" w:hAnsi="Cambria"/>
          <w:bCs/>
          <w:sz w:val="20"/>
          <w:szCs w:val="20"/>
          <w:lang w:val="es-ES"/>
        </w:rPr>
        <w:t>e colocará material de relleno (ti</w:t>
      </w:r>
      <w:r w:rsidR="001619E2">
        <w:rPr>
          <w:rFonts w:ascii="Cambria" w:hAnsi="Cambria"/>
          <w:bCs/>
          <w:sz w:val="20"/>
          <w:szCs w:val="20"/>
          <w:lang w:val="es-ES"/>
        </w:rPr>
        <w:t xml:space="preserve">erra común), en una altura </w:t>
      </w:r>
      <w:bookmarkEnd w:id="1"/>
      <w:r w:rsidR="00FD0ECD" w:rsidRPr="00FD0ECD">
        <w:rPr>
          <w:rFonts w:ascii="Cambria" w:hAnsi="Cambria"/>
          <w:bCs/>
          <w:sz w:val="20"/>
          <w:szCs w:val="20"/>
          <w:lang w:val="es-ES"/>
        </w:rPr>
        <w:t>en función a la profundidad de la zanja. Las dimensiones de relleno de zanja podrán variar de acuerdo a la profundidad de la misma y a criterio del SUPERVISOR DE OBRA, basándose en el tipo de terreno, nivelación del terreno, contenido de humedad, entre otros.</w:t>
      </w:r>
    </w:p>
    <w:p w:rsidR="006E3B69" w:rsidRPr="006E3B69" w:rsidRDefault="006E3B69" w:rsidP="0050386F">
      <w:pPr>
        <w:pStyle w:val="Prrafodelista"/>
        <w:ind w:left="792"/>
        <w:jc w:val="both"/>
        <w:rPr>
          <w:rFonts w:ascii="Cambria" w:hAnsi="Cambria"/>
          <w:bCs/>
          <w:sz w:val="20"/>
          <w:szCs w:val="20"/>
          <w:lang w:val="es-ES"/>
        </w:rPr>
      </w:pPr>
      <w:r w:rsidRPr="006E3B69">
        <w:rPr>
          <w:rFonts w:ascii="Cambria" w:hAnsi="Cambria"/>
          <w:bCs/>
          <w:sz w:val="20"/>
          <w:szCs w:val="20"/>
          <w:lang w:val="es-ES"/>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6E3B69" w:rsidRPr="006E3B69" w:rsidRDefault="006E3B69" w:rsidP="0050386F">
      <w:pPr>
        <w:pStyle w:val="Prrafodelista"/>
        <w:ind w:left="792"/>
        <w:jc w:val="both"/>
        <w:rPr>
          <w:rFonts w:ascii="Cambria" w:hAnsi="Cambria"/>
          <w:bCs/>
          <w:sz w:val="20"/>
          <w:szCs w:val="20"/>
          <w:lang w:val="es-ES"/>
        </w:rPr>
      </w:pPr>
      <w:bookmarkStart w:id="2" w:name="_Toc314666670"/>
      <w:r w:rsidRPr="006E3B69">
        <w:rPr>
          <w:rFonts w:ascii="Cambria" w:hAnsi="Cambria"/>
          <w:bCs/>
          <w:sz w:val="20"/>
          <w:szCs w:val="20"/>
          <w:lang w:val="es-ES"/>
        </w:rPr>
        <w:t>El equipo de compactación a ser empleado será el exigido en la propuesta. En caso de no estar especificado el SUPERVISOR aprobará por escrito el equipo a ser empleado. En ambos casos se exigirá el cumplimiento de la densidad de compactación especificada.</w:t>
      </w:r>
      <w:bookmarkEnd w:id="2"/>
    </w:p>
    <w:p w:rsidR="006E3B69" w:rsidRPr="006E3B69" w:rsidRDefault="006E3B69" w:rsidP="0050386F">
      <w:pPr>
        <w:pStyle w:val="Prrafodelista"/>
        <w:ind w:left="792"/>
        <w:jc w:val="both"/>
        <w:rPr>
          <w:rFonts w:ascii="Cambria" w:hAnsi="Cambria"/>
          <w:bCs/>
          <w:sz w:val="20"/>
          <w:szCs w:val="20"/>
          <w:lang w:val="es-ES"/>
        </w:rPr>
      </w:pPr>
      <w:bookmarkStart w:id="3" w:name="_Toc314666671"/>
      <w:r w:rsidRPr="006E3B69">
        <w:rPr>
          <w:rFonts w:ascii="Cambria" w:hAnsi="Cambria"/>
          <w:bCs/>
          <w:sz w:val="20"/>
          <w:szCs w:val="20"/>
          <w:lang w:val="es-ES"/>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
    </w:p>
    <w:p w:rsidR="006E3B69" w:rsidRPr="006E3B69" w:rsidRDefault="006E3B69" w:rsidP="0050386F">
      <w:pPr>
        <w:pStyle w:val="Prrafodelista"/>
        <w:ind w:left="792"/>
        <w:jc w:val="both"/>
        <w:rPr>
          <w:rFonts w:ascii="Cambria" w:hAnsi="Cambria"/>
          <w:bCs/>
          <w:sz w:val="20"/>
          <w:szCs w:val="20"/>
          <w:lang w:val="es-ES"/>
        </w:rPr>
      </w:pPr>
      <w:bookmarkStart w:id="4" w:name="_Toc314666672"/>
      <w:r w:rsidRPr="006E3B69">
        <w:rPr>
          <w:rFonts w:ascii="Cambria" w:hAnsi="Cambria"/>
          <w:bCs/>
          <w:sz w:val="20"/>
          <w:szCs w:val="20"/>
          <w:lang w:val="es-ES"/>
        </w:rPr>
        <w:t xml:space="preserve">El grado de compactación para vías con tráfico vehicular deberá ser de 95% del </w:t>
      </w:r>
      <w:proofErr w:type="spellStart"/>
      <w:r w:rsidRPr="006E3B69">
        <w:rPr>
          <w:rFonts w:ascii="Cambria" w:hAnsi="Cambria"/>
          <w:bCs/>
          <w:sz w:val="20"/>
          <w:szCs w:val="20"/>
          <w:lang w:val="es-ES"/>
        </w:rPr>
        <w:t>Proctor</w:t>
      </w:r>
      <w:proofErr w:type="spellEnd"/>
      <w:r w:rsidRPr="006E3B69">
        <w:rPr>
          <w:rFonts w:ascii="Cambria" w:hAnsi="Cambria"/>
          <w:bCs/>
          <w:sz w:val="20"/>
          <w:szCs w:val="20"/>
          <w:lang w:val="es-ES"/>
        </w:rPr>
        <w:t xml:space="preserve"> modificado. Y en el caso de veredas deberá ser del orden del 90% mínimo del </w:t>
      </w:r>
      <w:proofErr w:type="spellStart"/>
      <w:r w:rsidRPr="006E3B69">
        <w:rPr>
          <w:rFonts w:ascii="Cambria" w:hAnsi="Cambria"/>
          <w:bCs/>
          <w:sz w:val="20"/>
          <w:szCs w:val="20"/>
          <w:lang w:val="es-ES"/>
        </w:rPr>
        <w:t>Proctor</w:t>
      </w:r>
      <w:proofErr w:type="spellEnd"/>
      <w:r w:rsidRPr="006E3B69">
        <w:rPr>
          <w:rFonts w:ascii="Cambria" w:hAnsi="Cambria"/>
          <w:bCs/>
          <w:sz w:val="20"/>
          <w:szCs w:val="20"/>
          <w:lang w:val="es-ES"/>
        </w:rPr>
        <w:t xml:space="preserve"> modificado.</w:t>
      </w:r>
      <w:bookmarkEnd w:id="4"/>
    </w:p>
    <w:p w:rsidR="006E3B69" w:rsidRPr="006E3B69" w:rsidRDefault="006E3B69" w:rsidP="0050386F">
      <w:pPr>
        <w:pStyle w:val="Prrafodelista"/>
        <w:ind w:left="792"/>
        <w:jc w:val="both"/>
        <w:rPr>
          <w:rFonts w:ascii="Cambria" w:hAnsi="Cambria"/>
          <w:bCs/>
          <w:sz w:val="20"/>
          <w:szCs w:val="20"/>
          <w:lang w:val="es-ES"/>
        </w:rPr>
      </w:pPr>
      <w:bookmarkStart w:id="5" w:name="_Toc314666673"/>
      <w:r w:rsidRPr="006E3B69">
        <w:rPr>
          <w:rFonts w:ascii="Cambria" w:hAnsi="Cambria"/>
          <w:bCs/>
          <w:sz w:val="20"/>
          <w:szCs w:val="20"/>
          <w:lang w:val="es-ES"/>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5"/>
      <w:r w:rsidRPr="006E3B69">
        <w:rPr>
          <w:rFonts w:ascii="Cambria" w:hAnsi="Cambria"/>
          <w:bCs/>
          <w:sz w:val="20"/>
          <w:szCs w:val="20"/>
          <w:lang w:val="es-ES"/>
        </w:rPr>
        <w:t>el CONTRATISTA deberá repetir el trabajo por su cuenta y riesgo.</w:t>
      </w:r>
    </w:p>
    <w:p w:rsidR="006E3B69" w:rsidRPr="006E3B69" w:rsidRDefault="006E3B69" w:rsidP="0050386F">
      <w:pPr>
        <w:pStyle w:val="Prrafodelista"/>
        <w:ind w:left="792"/>
        <w:jc w:val="both"/>
        <w:rPr>
          <w:rFonts w:ascii="Cambria" w:hAnsi="Cambria"/>
          <w:bCs/>
          <w:sz w:val="20"/>
          <w:szCs w:val="20"/>
          <w:lang w:val="es-ES"/>
        </w:rPr>
      </w:pPr>
      <w:r w:rsidRPr="006E3B69">
        <w:rPr>
          <w:rFonts w:ascii="Cambria" w:hAnsi="Cambria"/>
          <w:bCs/>
          <w:sz w:val="20"/>
          <w:szCs w:val="20"/>
          <w:lang w:val="es-ES"/>
        </w:rPr>
        <w:t>Las pruebas de lab</w:t>
      </w:r>
      <w:r w:rsidR="00D603AF">
        <w:rPr>
          <w:rFonts w:ascii="Cambria" w:hAnsi="Cambria"/>
          <w:bCs/>
          <w:sz w:val="20"/>
          <w:szCs w:val="20"/>
          <w:lang w:val="es-ES"/>
        </w:rPr>
        <w:t>oratorio de suelos serán llevada</w:t>
      </w:r>
      <w:r w:rsidRPr="006E3B69">
        <w:rPr>
          <w:rFonts w:ascii="Cambria" w:hAnsi="Cambria"/>
          <w:bCs/>
          <w:sz w:val="20"/>
          <w:szCs w:val="20"/>
          <w:lang w:val="es-ES"/>
        </w:rPr>
        <w:t xml:space="preserve">s a cabo por un laboratorio especializado, quedando a cargo del CONTRATISTA el costo de los mismos. </w:t>
      </w:r>
    </w:p>
    <w:p w:rsidR="006E3B69" w:rsidRPr="006E3B69" w:rsidRDefault="006E3B69" w:rsidP="0050386F">
      <w:pPr>
        <w:pStyle w:val="Prrafodelista"/>
        <w:ind w:left="792"/>
        <w:jc w:val="both"/>
        <w:rPr>
          <w:rFonts w:ascii="Cambria" w:hAnsi="Cambria"/>
          <w:bCs/>
          <w:sz w:val="20"/>
          <w:szCs w:val="20"/>
          <w:lang w:val="es-ES"/>
        </w:rPr>
      </w:pPr>
      <w:bookmarkStart w:id="6" w:name="_Toc314666674"/>
      <w:r w:rsidRPr="006E3B69">
        <w:rPr>
          <w:rFonts w:ascii="Cambria" w:hAnsi="Cambria"/>
          <w:bCs/>
          <w:sz w:val="20"/>
          <w:szCs w:val="20"/>
          <w:lang w:val="es-ES"/>
        </w:rPr>
        <w:t>En caso de ser necesaria la utilización de agua para la compactación del suelo, la operación deberá ser previamente autorizada por la Supervisión.</w:t>
      </w:r>
      <w:bookmarkEnd w:id="6"/>
    </w:p>
    <w:p w:rsidR="006E3B69" w:rsidRPr="006E3B69" w:rsidRDefault="006E3B69" w:rsidP="0050386F">
      <w:pPr>
        <w:pStyle w:val="Prrafodelista"/>
        <w:ind w:left="792"/>
        <w:jc w:val="both"/>
        <w:rPr>
          <w:rFonts w:ascii="Cambria" w:hAnsi="Cambria"/>
          <w:bCs/>
          <w:sz w:val="20"/>
          <w:szCs w:val="20"/>
          <w:lang w:val="es-ES"/>
        </w:rPr>
      </w:pPr>
      <w:bookmarkStart w:id="7" w:name="_Toc314666675"/>
      <w:r w:rsidRPr="006E3B69">
        <w:rPr>
          <w:rFonts w:ascii="Cambria" w:hAnsi="Cambria"/>
          <w:bCs/>
          <w:sz w:val="20"/>
          <w:szCs w:val="20"/>
          <w:lang w:val="es-ES"/>
        </w:rPr>
        <w:t xml:space="preserve">La tierra sobrante del tapado de zanjas, deberá ser retirada de inmediato, tan pronto como haya sido repuesto el </w:t>
      </w:r>
      <w:proofErr w:type="spellStart"/>
      <w:r w:rsidRPr="006E3B69">
        <w:rPr>
          <w:rFonts w:ascii="Cambria" w:hAnsi="Cambria"/>
          <w:bCs/>
          <w:sz w:val="20"/>
          <w:szCs w:val="20"/>
          <w:lang w:val="es-ES"/>
        </w:rPr>
        <w:t>contrapiso</w:t>
      </w:r>
      <w:proofErr w:type="spellEnd"/>
      <w:r w:rsidRPr="006E3B69">
        <w:rPr>
          <w:rFonts w:ascii="Cambria" w:hAnsi="Cambria"/>
          <w:bCs/>
          <w:sz w:val="20"/>
          <w:szCs w:val="20"/>
          <w:lang w:val="es-ES"/>
        </w:rPr>
        <w:t xml:space="preserve"> de la vereda o la base de la calzada.</w:t>
      </w:r>
      <w:bookmarkEnd w:id="7"/>
    </w:p>
    <w:p w:rsidR="006E3B69" w:rsidRPr="006E3B69" w:rsidRDefault="006E3B69" w:rsidP="0050386F">
      <w:pPr>
        <w:pStyle w:val="Prrafodelista"/>
        <w:ind w:left="792"/>
        <w:jc w:val="both"/>
        <w:rPr>
          <w:rFonts w:ascii="Cambria" w:hAnsi="Cambria"/>
          <w:bCs/>
          <w:sz w:val="20"/>
          <w:szCs w:val="20"/>
          <w:lang w:val="es-ES"/>
        </w:rPr>
      </w:pPr>
      <w:bookmarkStart w:id="8" w:name="_Toc314666676"/>
      <w:r w:rsidRPr="006E3B69">
        <w:rPr>
          <w:rFonts w:ascii="Cambria" w:hAnsi="Cambria"/>
          <w:bCs/>
          <w:sz w:val="20"/>
          <w:szCs w:val="20"/>
          <w:lang w:val="es-ES"/>
        </w:rPr>
        <w:t>En caso que</w:t>
      </w:r>
      <w:r w:rsidR="00D603AF">
        <w:rPr>
          <w:rFonts w:ascii="Cambria" w:hAnsi="Cambria"/>
          <w:bCs/>
          <w:sz w:val="20"/>
          <w:szCs w:val="20"/>
          <w:lang w:val="es-ES"/>
        </w:rPr>
        <w:t>,</w:t>
      </w:r>
      <w:r w:rsidRPr="006E3B69">
        <w:rPr>
          <w:rFonts w:ascii="Cambria" w:hAnsi="Cambria"/>
          <w:bCs/>
          <w:sz w:val="20"/>
          <w:szCs w:val="20"/>
          <w:lang w:val="es-ES"/>
        </w:rPr>
        <w:t xml:space="preserv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8"/>
    </w:p>
    <w:p w:rsidR="006E3B69" w:rsidRPr="006E3B69" w:rsidRDefault="006E3B69" w:rsidP="0050386F">
      <w:pPr>
        <w:pStyle w:val="Prrafodelista"/>
        <w:ind w:left="792"/>
        <w:jc w:val="both"/>
        <w:rPr>
          <w:rFonts w:ascii="Cambria" w:hAnsi="Cambria"/>
          <w:bCs/>
          <w:sz w:val="20"/>
          <w:szCs w:val="20"/>
          <w:lang w:val="es-ES"/>
        </w:rPr>
      </w:pPr>
      <w:bookmarkStart w:id="9" w:name="_Toc314666677"/>
      <w:r w:rsidRPr="006E3B69">
        <w:rPr>
          <w:rFonts w:ascii="Cambria" w:hAnsi="Cambria"/>
          <w:bCs/>
          <w:sz w:val="20"/>
          <w:szCs w:val="20"/>
          <w:lang w:val="es-ES"/>
        </w:rPr>
        <w:t>La cinta de señalización debe ser ubicada 30 cm antes del nivel superior de la zanja indicando la palabra "PRECAUCIÓN YPFB LÍNEA DE GAS"</w:t>
      </w:r>
      <w:bookmarkEnd w:id="9"/>
      <w:r w:rsidRPr="006E3B69">
        <w:rPr>
          <w:rFonts w:ascii="Cambria" w:hAnsi="Cambria"/>
          <w:bCs/>
          <w:sz w:val="20"/>
          <w:szCs w:val="20"/>
          <w:lang w:val="es-ES"/>
        </w:rPr>
        <w:t xml:space="preserve">, esta cinta de señalización para la zanja será otorgada por </w:t>
      </w:r>
      <w:r w:rsidR="00917C16">
        <w:rPr>
          <w:rFonts w:ascii="Cambria" w:hAnsi="Cambria"/>
          <w:bCs/>
          <w:sz w:val="20"/>
          <w:szCs w:val="20"/>
          <w:lang w:val="es-ES"/>
        </w:rPr>
        <w:t>la contratista</w:t>
      </w:r>
      <w:r w:rsidRPr="006E3B69">
        <w:rPr>
          <w:rFonts w:ascii="Cambria" w:hAnsi="Cambria"/>
          <w:bCs/>
          <w:sz w:val="20"/>
          <w:szCs w:val="20"/>
          <w:lang w:val="es-ES"/>
        </w:rPr>
        <w:t>.</w:t>
      </w:r>
    </w:p>
    <w:p w:rsidR="006E3B69" w:rsidRPr="006E3B69" w:rsidRDefault="006E3B69" w:rsidP="0050386F">
      <w:pPr>
        <w:pStyle w:val="Prrafodelista"/>
        <w:ind w:left="792"/>
        <w:jc w:val="both"/>
        <w:rPr>
          <w:rFonts w:ascii="Cambria" w:hAnsi="Cambria"/>
          <w:bCs/>
          <w:sz w:val="20"/>
          <w:szCs w:val="20"/>
          <w:lang w:val="es-ES"/>
        </w:rPr>
      </w:pPr>
      <w:bookmarkStart w:id="10" w:name="_Toc314666678"/>
      <w:r w:rsidRPr="006E3B69">
        <w:rPr>
          <w:rFonts w:ascii="Cambria" w:hAnsi="Cambria"/>
          <w:bCs/>
          <w:sz w:val="20"/>
          <w:szCs w:val="20"/>
          <w:lang w:val="es-ES"/>
        </w:rPr>
        <w:t>Todas las áreas comprendidas en el trabajo deberán nivelarse en forma uniforme. La superficie final deberá entregarse libre de irregularidades.</w:t>
      </w:r>
      <w:bookmarkEnd w:id="10"/>
    </w:p>
    <w:p w:rsidR="006E3B69" w:rsidRPr="006E3B69" w:rsidRDefault="006E3B69" w:rsidP="0050386F">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En todo momento los bordes de la zanja deberán tener un espacio libre de 20 cm; para evitar que el material excavado u otros elementos perjudiciales caigan a la zanja.  </w:t>
      </w:r>
    </w:p>
    <w:p w:rsidR="006E3B69" w:rsidRDefault="006E3B69" w:rsidP="0050386F">
      <w:pPr>
        <w:pStyle w:val="Prrafodelista"/>
        <w:ind w:left="792"/>
        <w:jc w:val="both"/>
        <w:rPr>
          <w:rFonts w:ascii="Cambria" w:hAnsi="Cambria"/>
          <w:bCs/>
          <w:sz w:val="20"/>
          <w:szCs w:val="20"/>
          <w:lang w:val="es-ES"/>
        </w:rPr>
      </w:pPr>
      <w:r w:rsidRPr="006E3B69">
        <w:rPr>
          <w:rFonts w:ascii="Cambria" w:hAnsi="Cambria"/>
          <w:bCs/>
          <w:sz w:val="20"/>
          <w:szCs w:val="20"/>
          <w:lang w:val="es-ES"/>
        </w:rPr>
        <w:t>Tan pronto como se haya culminado con el relleno y compactado, el CONTRATISTA una vez finalizada esta actividad deberá proceder al:</w:t>
      </w:r>
    </w:p>
    <w:p w:rsidR="00E96229" w:rsidRPr="006E3B69" w:rsidRDefault="00E96229" w:rsidP="0050386F">
      <w:pPr>
        <w:pStyle w:val="Prrafodelista"/>
        <w:ind w:left="792"/>
        <w:jc w:val="both"/>
        <w:rPr>
          <w:rFonts w:ascii="Cambria" w:hAnsi="Cambria"/>
          <w:bCs/>
          <w:sz w:val="20"/>
          <w:szCs w:val="20"/>
          <w:lang w:val="es-ES"/>
        </w:rPr>
      </w:pPr>
    </w:p>
    <w:p w:rsidR="006E3B69" w:rsidRPr="006E3B69" w:rsidRDefault="006E3B69" w:rsidP="007E4A83">
      <w:pPr>
        <w:pStyle w:val="Prrafodelista"/>
        <w:numPr>
          <w:ilvl w:val="0"/>
          <w:numId w:val="2"/>
        </w:numPr>
        <w:jc w:val="both"/>
        <w:rPr>
          <w:rFonts w:ascii="Cambria" w:hAnsi="Cambria"/>
          <w:bCs/>
          <w:sz w:val="20"/>
          <w:szCs w:val="20"/>
          <w:lang w:val="es-ES"/>
        </w:rPr>
      </w:pPr>
      <w:r w:rsidRPr="006E3B69">
        <w:rPr>
          <w:rFonts w:ascii="Cambria" w:hAnsi="Cambria"/>
          <w:bCs/>
          <w:sz w:val="20"/>
          <w:szCs w:val="20"/>
          <w:lang w:val="es-ES"/>
        </w:rPr>
        <w:t>Retiro de todos los escombros y materiales en exceso o rechazados.</w:t>
      </w:r>
    </w:p>
    <w:p w:rsidR="006E3B69" w:rsidRPr="006E3B69" w:rsidRDefault="006E3B69" w:rsidP="007E4A83">
      <w:pPr>
        <w:pStyle w:val="Prrafodelista"/>
        <w:numPr>
          <w:ilvl w:val="0"/>
          <w:numId w:val="2"/>
        </w:numPr>
        <w:jc w:val="both"/>
        <w:rPr>
          <w:rFonts w:ascii="Cambria" w:hAnsi="Cambria"/>
          <w:bCs/>
          <w:sz w:val="20"/>
          <w:szCs w:val="20"/>
          <w:lang w:val="es-ES"/>
        </w:rPr>
      </w:pPr>
      <w:r w:rsidRPr="006E3B69">
        <w:rPr>
          <w:rFonts w:ascii="Cambria" w:hAnsi="Cambria"/>
          <w:bCs/>
          <w:sz w:val="20"/>
          <w:szCs w:val="20"/>
          <w:lang w:val="es-ES"/>
        </w:rPr>
        <w:lastRenderedPageBreak/>
        <w:t>Restauración de la configuración original del terreno, después de la compactación mediante la reposición de aceras, calzadas, vías de circulación pública y privada, especialmente en las áreas con más casas o residencias.</w:t>
      </w:r>
    </w:p>
    <w:p w:rsidR="006E3B69" w:rsidRPr="006E3B69" w:rsidRDefault="006E3B69" w:rsidP="007E4A83">
      <w:pPr>
        <w:pStyle w:val="Prrafodelista"/>
        <w:numPr>
          <w:ilvl w:val="0"/>
          <w:numId w:val="2"/>
        </w:numPr>
        <w:jc w:val="both"/>
        <w:rPr>
          <w:rFonts w:ascii="Cambria" w:hAnsi="Cambria"/>
          <w:bCs/>
          <w:sz w:val="20"/>
          <w:szCs w:val="20"/>
          <w:lang w:val="es-ES"/>
        </w:rPr>
      </w:pPr>
      <w:r w:rsidRPr="006E3B69">
        <w:rPr>
          <w:rFonts w:ascii="Cambria" w:hAnsi="Cambria"/>
          <w:bCs/>
          <w:sz w:val="20"/>
          <w:szCs w:val="20"/>
          <w:lang w:val="es-ES"/>
        </w:rPr>
        <w:t>Limpieza y retiro de todos los escombros incluyendo rocas de gran tamaño, que serán llevados a sitios autorizados.</w:t>
      </w:r>
    </w:p>
    <w:p w:rsidR="00FD0ECD" w:rsidRDefault="006E3B69" w:rsidP="007E4A83">
      <w:pPr>
        <w:pStyle w:val="Prrafodelista"/>
        <w:numPr>
          <w:ilvl w:val="0"/>
          <w:numId w:val="2"/>
        </w:numPr>
        <w:jc w:val="both"/>
        <w:rPr>
          <w:rFonts w:ascii="Cambria" w:hAnsi="Cambria"/>
          <w:bCs/>
          <w:sz w:val="20"/>
          <w:szCs w:val="20"/>
          <w:lang w:val="es-ES"/>
        </w:rPr>
      </w:pPr>
      <w:r w:rsidRPr="006E3B69">
        <w:rPr>
          <w:rFonts w:ascii="Cambria" w:hAnsi="Cambria"/>
          <w:bCs/>
          <w:sz w:val="20"/>
          <w:szCs w:val="20"/>
          <w:lang w:val="es-ES"/>
        </w:rPr>
        <w:t>Restaurar todas las construcciones, hasta dejarlas en condiciones mejores a las iniciales, cualquier observación de las autoridades municipales, implicará que el CONTRATISTA resolverá los problemas y asumirá el costo.</w:t>
      </w:r>
    </w:p>
    <w:p w:rsidR="006E3B69" w:rsidRPr="00FD0ECD" w:rsidRDefault="006E3B69" w:rsidP="007E4A83">
      <w:pPr>
        <w:pStyle w:val="Prrafodelista"/>
        <w:numPr>
          <w:ilvl w:val="0"/>
          <w:numId w:val="2"/>
        </w:numPr>
        <w:jc w:val="both"/>
        <w:rPr>
          <w:rFonts w:ascii="Cambria" w:hAnsi="Cambria"/>
          <w:bCs/>
          <w:sz w:val="20"/>
          <w:szCs w:val="20"/>
          <w:lang w:val="es-ES"/>
        </w:rPr>
      </w:pPr>
      <w:r w:rsidRPr="00FD0ECD">
        <w:rPr>
          <w:rFonts w:ascii="Cambria" w:hAnsi="Cambria"/>
          <w:bCs/>
          <w:sz w:val="20"/>
          <w:szCs w:val="20"/>
          <w:lang w:val="es-ES"/>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6E3B69" w:rsidRPr="006E3B69" w:rsidRDefault="006E3B69" w:rsidP="0050386F">
      <w:pPr>
        <w:pStyle w:val="Prrafodelista"/>
        <w:ind w:left="792"/>
        <w:jc w:val="both"/>
        <w:rPr>
          <w:rFonts w:ascii="Cambria" w:hAnsi="Cambria"/>
          <w:bCs/>
          <w:sz w:val="20"/>
          <w:szCs w:val="20"/>
          <w:lang w:val="es-ES"/>
        </w:rPr>
      </w:pPr>
    </w:p>
    <w:p w:rsidR="006E3B69" w:rsidRPr="006E3B69" w:rsidRDefault="006E3B69" w:rsidP="0050386F">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 xml:space="preserve"> MEDIDAS DE MITIGACION AMBIENTAL</w:t>
      </w:r>
    </w:p>
    <w:p w:rsidR="006E3B69" w:rsidRPr="006E3B69" w:rsidRDefault="006E3B69" w:rsidP="0050386F">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2F6DA6" w:rsidRPr="006E3B69">
        <w:rPr>
          <w:rFonts w:ascii="Cambria" w:hAnsi="Cambria"/>
          <w:bCs/>
          <w:sz w:val="20"/>
          <w:szCs w:val="20"/>
          <w:lang w:val="es-ES"/>
        </w:rPr>
        <w:t>polvo, el</w:t>
      </w:r>
      <w:r w:rsidRPr="006E3B69">
        <w:rPr>
          <w:rFonts w:ascii="Cambria" w:hAnsi="Cambria"/>
          <w:bCs/>
          <w:sz w:val="20"/>
          <w:szCs w:val="20"/>
          <w:lang w:val="es-ES"/>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E3B69" w:rsidRPr="006E3B69" w:rsidRDefault="006E3B69" w:rsidP="0050386F">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E3B69" w:rsidRPr="006E3B69" w:rsidRDefault="006E3B69" w:rsidP="0050386F">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E3B69" w:rsidRPr="006E3B69" w:rsidRDefault="006E3B69" w:rsidP="0050386F">
      <w:pPr>
        <w:pStyle w:val="Prrafodelista"/>
        <w:ind w:left="792"/>
        <w:jc w:val="both"/>
        <w:rPr>
          <w:rFonts w:ascii="Cambria" w:hAnsi="Cambria"/>
          <w:bCs/>
          <w:sz w:val="20"/>
          <w:szCs w:val="20"/>
          <w:lang w:val="es-ES"/>
        </w:rPr>
      </w:pPr>
      <w:r w:rsidRPr="006E3B69">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6E3B69" w:rsidRDefault="006E3B69" w:rsidP="0050386F">
      <w:pPr>
        <w:pStyle w:val="Prrafodelista"/>
        <w:ind w:left="792"/>
        <w:jc w:val="both"/>
        <w:rPr>
          <w:rFonts w:ascii="Cambria" w:hAnsi="Cambria"/>
          <w:bCs/>
          <w:sz w:val="20"/>
          <w:szCs w:val="20"/>
          <w:lang w:val="es-ES"/>
        </w:rPr>
      </w:pPr>
    </w:p>
    <w:p w:rsidR="006E3B69" w:rsidRPr="006E3B69" w:rsidRDefault="006E3B69" w:rsidP="0050386F">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MEDICIÓN Y FORMA DE PAGO.</w:t>
      </w:r>
    </w:p>
    <w:p w:rsidR="006E3B69" w:rsidRPr="006E3B69" w:rsidRDefault="006E3B69" w:rsidP="0050386F">
      <w:pPr>
        <w:pStyle w:val="Prrafodelista"/>
        <w:ind w:left="792"/>
        <w:jc w:val="both"/>
        <w:rPr>
          <w:rFonts w:ascii="Cambria" w:hAnsi="Cambria"/>
          <w:bCs/>
          <w:sz w:val="20"/>
          <w:szCs w:val="20"/>
          <w:lang w:val="es-ES"/>
        </w:rPr>
      </w:pPr>
      <w:r w:rsidRPr="006E3B69">
        <w:rPr>
          <w:rFonts w:ascii="Cambria" w:hAnsi="Cambria"/>
          <w:bCs/>
          <w:sz w:val="20"/>
          <w:szCs w:val="20"/>
          <w:lang w:val="es-ES"/>
        </w:rPr>
        <w:t xml:space="preserve">El relleno y compactado </w:t>
      </w:r>
      <w:r w:rsidR="002B23A1">
        <w:rPr>
          <w:rFonts w:ascii="Cambria" w:hAnsi="Cambria"/>
          <w:bCs/>
          <w:sz w:val="20"/>
          <w:szCs w:val="20"/>
          <w:lang w:val="es-ES"/>
        </w:rPr>
        <w:t xml:space="preserve">de zanja </w:t>
      </w:r>
      <w:r w:rsidRPr="006E3B69">
        <w:rPr>
          <w:rFonts w:ascii="Cambria" w:hAnsi="Cambria"/>
          <w:bCs/>
          <w:sz w:val="20"/>
          <w:szCs w:val="20"/>
          <w:lang w:val="es-ES"/>
        </w:rPr>
        <w:t xml:space="preserve">será medido en metros cúbicos, de acuerdo a la geometría del espacio rellenado y compactado en su posición final, secciones que serán aprobadas por el SUPERVISOR. Este Ítem será pagado de acuerdo al precio unitario de la propuesta aceptada. </w:t>
      </w:r>
      <w:bookmarkStart w:id="11" w:name="_Toc314666680"/>
      <w:r w:rsidRPr="006E3B69">
        <w:rPr>
          <w:rFonts w:ascii="Cambria" w:hAnsi="Cambria"/>
          <w:bCs/>
          <w:sz w:val="20"/>
          <w:szCs w:val="20"/>
          <w:lang w:val="es-ES"/>
        </w:rPr>
        <w:t xml:space="preserve">En </w:t>
      </w:r>
      <w:r w:rsidRPr="006E3B69">
        <w:rPr>
          <w:rFonts w:ascii="Cambria" w:hAnsi="Cambria"/>
          <w:bCs/>
          <w:sz w:val="20"/>
          <w:szCs w:val="20"/>
          <w:lang w:val="es-ES"/>
        </w:rPr>
        <w:lastRenderedPageBreak/>
        <w:t>la medición se deberá descontar los volúmenes de tierra que desplazan, estructuras y otros</w:t>
      </w:r>
      <w:bookmarkEnd w:id="11"/>
      <w:r w:rsidRPr="006E3B69">
        <w:rPr>
          <w:rFonts w:ascii="Cambria" w:hAnsi="Cambria"/>
          <w:bCs/>
          <w:sz w:val="20"/>
          <w:szCs w:val="20"/>
          <w:lang w:val="es-ES"/>
        </w:rPr>
        <w:t xml:space="preserve"> que la SUPERVISIÓN considere necesario.</w:t>
      </w:r>
    </w:p>
    <w:p w:rsidR="006E3B69" w:rsidRPr="006E3B69" w:rsidRDefault="006E3B69" w:rsidP="0050386F">
      <w:pPr>
        <w:pStyle w:val="Prrafodelista"/>
        <w:ind w:left="792"/>
        <w:jc w:val="both"/>
        <w:rPr>
          <w:rFonts w:ascii="Cambria" w:hAnsi="Cambria"/>
          <w:bCs/>
          <w:sz w:val="20"/>
          <w:szCs w:val="20"/>
          <w:lang w:val="es-ES"/>
        </w:rPr>
      </w:pPr>
      <w:bookmarkStart w:id="12" w:name="_Toc314666682"/>
      <w:r w:rsidRPr="006E3B69">
        <w:rPr>
          <w:rFonts w:ascii="Cambria" w:hAnsi="Cambria"/>
          <w:bCs/>
          <w:sz w:val="20"/>
          <w:szCs w:val="20"/>
          <w:lang w:val="es-ES"/>
        </w:rPr>
        <w:t>Este ítem ejecutado en un todo de acuerdo con los planos y las presentes especificaciones, medido según lo señalado y aprobado por el SUPERVISOR DE OBRA, será pagado al precio unitario de la propuesta aceptada.</w:t>
      </w:r>
      <w:bookmarkEnd w:id="12"/>
    </w:p>
    <w:p w:rsidR="006E3B69" w:rsidRPr="006E3B69" w:rsidRDefault="006E3B69" w:rsidP="0050386F">
      <w:pPr>
        <w:pStyle w:val="Prrafodelista"/>
        <w:ind w:left="792"/>
        <w:jc w:val="both"/>
        <w:rPr>
          <w:rFonts w:ascii="Cambria" w:hAnsi="Cambria"/>
          <w:bCs/>
          <w:sz w:val="20"/>
          <w:szCs w:val="20"/>
          <w:lang w:val="es-ES"/>
        </w:rPr>
      </w:pPr>
      <w:bookmarkStart w:id="13" w:name="_Toc314666683"/>
      <w:r w:rsidRPr="006E3B69">
        <w:rPr>
          <w:rFonts w:ascii="Cambria" w:hAnsi="Cambria"/>
          <w:bCs/>
          <w:sz w:val="20"/>
          <w:szCs w:val="20"/>
          <w:lang w:val="es-ES"/>
        </w:rPr>
        <w:t>Dicho precio será compensación total por los materiales, mano de obra, herramientas, equipo y otros gastos que sean necesarios para la adecuada y correcta ejecución de los trabajos.</w:t>
      </w:r>
      <w:bookmarkEnd w:id="13"/>
    </w:p>
    <w:p w:rsidR="006E3B69" w:rsidRDefault="002B23A1" w:rsidP="0050386F">
      <w:pPr>
        <w:pStyle w:val="Prrafodelista"/>
        <w:ind w:left="792"/>
        <w:jc w:val="both"/>
        <w:rPr>
          <w:rFonts w:ascii="Cambria" w:hAnsi="Cambria"/>
          <w:bCs/>
          <w:sz w:val="20"/>
          <w:szCs w:val="20"/>
          <w:lang w:val="es-ES"/>
        </w:rPr>
      </w:pPr>
      <w:bookmarkStart w:id="14" w:name="_Toc314666684"/>
      <w:r>
        <w:rPr>
          <w:rFonts w:ascii="Cambria" w:hAnsi="Cambria"/>
          <w:bCs/>
          <w:sz w:val="20"/>
          <w:szCs w:val="20"/>
          <w:lang w:val="es-ES"/>
        </w:rPr>
        <w:t>Si el SUPERVISOR DE OBRA</w:t>
      </w:r>
      <w:r w:rsidR="006E3B69" w:rsidRPr="006E3B69">
        <w:rPr>
          <w:rFonts w:ascii="Cambria" w:hAnsi="Cambria"/>
          <w:bCs/>
          <w:sz w:val="20"/>
          <w:szCs w:val="20"/>
          <w:lang w:val="es-ES"/>
        </w:rPr>
        <w:t xml:space="preserve"> no indicara lo contrario, correrá a cargo del CONTRATISTA, sin remuneración especial alguna tanto la desviación de las aguas pluviales, como las instalaciones para el agotamiento</w:t>
      </w:r>
      <w:bookmarkEnd w:id="14"/>
    </w:p>
    <w:p w:rsidR="00DB1CE3" w:rsidRPr="006526C4" w:rsidRDefault="00DB1CE3" w:rsidP="0050386F">
      <w:pPr>
        <w:pStyle w:val="Prrafodelista"/>
        <w:ind w:left="792"/>
        <w:jc w:val="both"/>
        <w:rPr>
          <w:rFonts w:ascii="Cambria" w:hAnsi="Cambria"/>
          <w:bCs/>
          <w:sz w:val="20"/>
          <w:szCs w:val="20"/>
          <w:lang w:val="es-ES"/>
        </w:rPr>
      </w:pPr>
      <w:bookmarkStart w:id="15" w:name="_Toc378236512"/>
      <w:bookmarkStart w:id="16" w:name="_Toc378667045"/>
      <w:bookmarkStart w:id="17" w:name="_Toc378667231"/>
      <w:bookmarkStart w:id="18" w:name="_Toc378667746"/>
      <w:bookmarkStart w:id="19" w:name="_Toc381213534"/>
      <w:bookmarkStart w:id="20" w:name="_Toc381214011"/>
      <w:bookmarkStart w:id="21" w:name="_Toc381214102"/>
      <w:bookmarkStart w:id="22" w:name="_Toc384130468"/>
      <w:bookmarkStart w:id="23" w:name="_Toc384130689"/>
      <w:bookmarkStart w:id="24" w:name="_Toc384130845"/>
      <w:bookmarkStart w:id="25" w:name="_Toc384131236"/>
      <w:bookmarkStart w:id="26" w:name="_Toc387785987"/>
      <w:bookmarkStart w:id="27" w:name="_Toc387788275"/>
      <w:bookmarkStart w:id="28" w:name="_Toc388648584"/>
      <w:bookmarkStart w:id="29" w:name="_Toc388648673"/>
      <w:bookmarkStart w:id="30" w:name="_Toc388693334"/>
      <w:bookmarkStart w:id="31" w:name="_Toc388702297"/>
      <w:bookmarkStart w:id="32" w:name="_Toc388724575"/>
      <w:bookmarkStart w:id="33" w:name="_Toc404098164"/>
    </w:p>
    <w:p w:rsidR="00E96229" w:rsidRDefault="00E96229" w:rsidP="0050386F">
      <w:pPr>
        <w:pStyle w:val="Prrafodelista"/>
        <w:numPr>
          <w:ilvl w:val="0"/>
          <w:numId w:val="1"/>
        </w:numPr>
        <w:jc w:val="both"/>
        <w:rPr>
          <w:rFonts w:ascii="Cambria" w:hAnsi="Cambria"/>
          <w:b/>
          <w:sz w:val="20"/>
          <w:szCs w:val="20"/>
          <w:lang w:val="es-ES"/>
        </w:rPr>
      </w:pPr>
      <w:r>
        <w:rPr>
          <w:rFonts w:ascii="Cambria" w:hAnsi="Cambria"/>
          <w:b/>
          <w:sz w:val="20"/>
          <w:szCs w:val="20"/>
          <w:lang w:val="es-ES"/>
        </w:rPr>
        <w:t>CONSTRUCCIÓN DE CÁMARAS DE HORMIGÓN</w:t>
      </w:r>
    </w:p>
    <w:p w:rsidR="00E96229" w:rsidRDefault="00E96229" w:rsidP="0050386F">
      <w:pPr>
        <w:pStyle w:val="Prrafodelista"/>
        <w:ind w:left="360"/>
        <w:jc w:val="both"/>
        <w:rPr>
          <w:rFonts w:ascii="Cambria" w:hAnsi="Cambria"/>
          <w:b/>
          <w:sz w:val="20"/>
          <w:szCs w:val="20"/>
          <w:lang w:val="es-ES"/>
        </w:rPr>
      </w:pPr>
      <w:r>
        <w:rPr>
          <w:rFonts w:ascii="Cambria" w:hAnsi="Cambria"/>
          <w:b/>
          <w:sz w:val="20"/>
          <w:szCs w:val="20"/>
          <w:lang w:val="es-ES"/>
        </w:rPr>
        <w:t>UNIDAD: Pieza (</w:t>
      </w:r>
      <w:proofErr w:type="spellStart"/>
      <w:r>
        <w:rPr>
          <w:rFonts w:ascii="Cambria" w:hAnsi="Cambria"/>
          <w:b/>
          <w:sz w:val="20"/>
          <w:szCs w:val="20"/>
          <w:lang w:val="es-ES"/>
        </w:rPr>
        <w:t>Pza</w:t>
      </w:r>
      <w:proofErr w:type="spellEnd"/>
      <w:r>
        <w:rPr>
          <w:rFonts w:ascii="Cambria" w:hAnsi="Cambria"/>
          <w:b/>
          <w:sz w:val="20"/>
          <w:szCs w:val="20"/>
          <w:lang w:val="es-ES"/>
        </w:rPr>
        <w:t>)</w:t>
      </w:r>
    </w:p>
    <w:p w:rsidR="00E96229" w:rsidRDefault="00E96229" w:rsidP="0050386F">
      <w:pPr>
        <w:pStyle w:val="Prrafodelista"/>
        <w:ind w:left="360"/>
        <w:jc w:val="both"/>
        <w:rPr>
          <w:rFonts w:ascii="Cambria" w:hAnsi="Cambria"/>
          <w:b/>
          <w:sz w:val="20"/>
          <w:szCs w:val="20"/>
          <w:lang w:val="es-ES"/>
        </w:rPr>
      </w:pPr>
    </w:p>
    <w:p w:rsidR="00E96229" w:rsidRDefault="00E96229"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E96229" w:rsidRDefault="00E96229" w:rsidP="0050386F">
      <w:pPr>
        <w:pStyle w:val="Prrafodelista"/>
        <w:ind w:left="792"/>
        <w:jc w:val="both"/>
        <w:rPr>
          <w:rFonts w:ascii="Cambria" w:hAnsi="Cambria"/>
          <w:sz w:val="20"/>
          <w:szCs w:val="20"/>
          <w:lang w:val="es-ES"/>
        </w:rPr>
      </w:pPr>
      <w:r w:rsidRPr="00E96229">
        <w:rPr>
          <w:rFonts w:ascii="Cambria" w:hAnsi="Cambria"/>
          <w:sz w:val="20"/>
          <w:szCs w:val="20"/>
          <w:lang w:val="es-ES"/>
        </w:rPr>
        <w:t>Este ítem consiste en la construcción de la base y muros de hormigón armado, tapa de la cámara metálica</w:t>
      </w:r>
      <w:r>
        <w:rPr>
          <w:rFonts w:ascii="Cambria" w:hAnsi="Cambria"/>
          <w:sz w:val="20"/>
          <w:szCs w:val="20"/>
          <w:lang w:val="es-ES"/>
        </w:rPr>
        <w:t xml:space="preserve"> antideslizante</w:t>
      </w:r>
      <w:r w:rsidRPr="00E96229">
        <w:rPr>
          <w:rFonts w:ascii="Cambria" w:hAnsi="Cambria"/>
          <w:sz w:val="20"/>
          <w:szCs w:val="20"/>
          <w:lang w:val="es-ES"/>
        </w:rPr>
        <w:t xml:space="preserve"> (plancha y angular) y escalera metálica (acero corrugado) que tienen el propósito de contener válvulas u otros dispositivos. Así mismo, engloba la impermeabilización de las mismas.</w:t>
      </w:r>
    </w:p>
    <w:p w:rsidR="009E71E2" w:rsidRPr="00E96229" w:rsidRDefault="009E71E2" w:rsidP="0050386F">
      <w:pPr>
        <w:pStyle w:val="Prrafodelista"/>
        <w:ind w:left="792"/>
        <w:jc w:val="both"/>
        <w:rPr>
          <w:rFonts w:ascii="Cambria" w:hAnsi="Cambria"/>
          <w:sz w:val="20"/>
          <w:szCs w:val="20"/>
          <w:lang w:val="es-ES"/>
        </w:rPr>
      </w:pPr>
    </w:p>
    <w:p w:rsidR="00E96229" w:rsidRDefault="00E96229"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DB7A1B" w:rsidRDefault="00DB7A1B" w:rsidP="0050386F">
      <w:pPr>
        <w:pStyle w:val="Prrafodelista"/>
        <w:ind w:left="792"/>
        <w:jc w:val="both"/>
        <w:rPr>
          <w:rFonts w:ascii="Cambria" w:hAnsi="Cambria"/>
          <w:sz w:val="20"/>
          <w:szCs w:val="20"/>
          <w:lang w:val="es-ES"/>
        </w:rPr>
      </w:pPr>
      <w:r w:rsidRPr="00DB7A1B">
        <w:rPr>
          <w:rFonts w:ascii="Cambria" w:hAnsi="Cambria"/>
          <w:sz w:val="20"/>
          <w:szCs w:val="20"/>
          <w:lang w:val="es-ES"/>
        </w:rPr>
        <w:t>La empresa Contratista deberá proporcionar todos los materiales, herramientas y equipos necesarios para la construcción de cámara(s) de Hormigón Armado.</w:t>
      </w:r>
    </w:p>
    <w:tbl>
      <w:tblPr>
        <w:tblW w:w="0" w:type="auto"/>
        <w:tblInd w:w="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3"/>
      </w:tblGrid>
      <w:tr w:rsidR="00DB7A1B" w:rsidRPr="001D4EBA" w:rsidTr="00A65C50">
        <w:trPr>
          <w:trHeight w:val="300"/>
        </w:trPr>
        <w:tc>
          <w:tcPr>
            <w:tcW w:w="0" w:type="auto"/>
            <w:shd w:val="clear" w:color="auto" w:fill="auto"/>
            <w:noWrap/>
            <w:vAlign w:val="bottom"/>
            <w:hideMark/>
          </w:tcPr>
          <w:p w:rsidR="00DB7A1B" w:rsidRPr="001D4EBA" w:rsidRDefault="00DB7A1B" w:rsidP="00A65C50">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t>MATERIALES</w:t>
            </w:r>
          </w:p>
        </w:tc>
      </w:tr>
      <w:tr w:rsidR="00DB7A1B" w:rsidRPr="001D4EBA" w:rsidTr="00A65C50">
        <w:trPr>
          <w:trHeight w:val="300"/>
        </w:trPr>
        <w:tc>
          <w:tcPr>
            <w:tcW w:w="0" w:type="auto"/>
            <w:shd w:val="clear" w:color="auto" w:fill="auto"/>
            <w:noWrap/>
            <w:vAlign w:val="bottom"/>
            <w:hideMark/>
          </w:tcPr>
          <w:p w:rsidR="00DB7A1B" w:rsidRPr="001D4EBA" w:rsidRDefault="00DB7A1B" w:rsidP="00A65C50">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FIERRO CORRUGADO</w:t>
            </w:r>
          </w:p>
        </w:tc>
      </w:tr>
      <w:tr w:rsidR="00DB7A1B" w:rsidRPr="001D4EBA" w:rsidTr="00A65C50">
        <w:trPr>
          <w:trHeight w:val="300"/>
        </w:trPr>
        <w:tc>
          <w:tcPr>
            <w:tcW w:w="0" w:type="auto"/>
            <w:shd w:val="clear" w:color="auto" w:fill="auto"/>
            <w:noWrap/>
            <w:vAlign w:val="bottom"/>
            <w:hideMark/>
          </w:tcPr>
          <w:p w:rsidR="00DB7A1B" w:rsidRPr="001D4EBA" w:rsidRDefault="00DB7A1B" w:rsidP="00A65C50">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CEMENTO PORTLAND</w:t>
            </w:r>
          </w:p>
        </w:tc>
      </w:tr>
      <w:tr w:rsidR="00DB7A1B" w:rsidRPr="001D4EBA" w:rsidTr="00A65C50">
        <w:trPr>
          <w:trHeight w:val="300"/>
        </w:trPr>
        <w:tc>
          <w:tcPr>
            <w:tcW w:w="0" w:type="auto"/>
            <w:shd w:val="clear" w:color="auto" w:fill="auto"/>
            <w:noWrap/>
            <w:vAlign w:val="bottom"/>
            <w:hideMark/>
          </w:tcPr>
          <w:p w:rsidR="00DB7A1B" w:rsidRPr="001D4EBA" w:rsidRDefault="00DB7A1B" w:rsidP="00A65C50">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PIEDRA BRUTA</w:t>
            </w:r>
          </w:p>
        </w:tc>
      </w:tr>
      <w:tr w:rsidR="00DB7A1B" w:rsidRPr="001D4EBA" w:rsidTr="00A65C50">
        <w:trPr>
          <w:trHeight w:val="300"/>
        </w:trPr>
        <w:tc>
          <w:tcPr>
            <w:tcW w:w="0" w:type="auto"/>
            <w:shd w:val="clear" w:color="auto" w:fill="auto"/>
            <w:noWrap/>
            <w:vAlign w:val="bottom"/>
            <w:hideMark/>
          </w:tcPr>
          <w:p w:rsidR="00DB7A1B" w:rsidRPr="001D4EBA" w:rsidRDefault="00DB7A1B" w:rsidP="00A65C50">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GRAVA COMUN</w:t>
            </w:r>
          </w:p>
        </w:tc>
      </w:tr>
      <w:tr w:rsidR="00DB7A1B" w:rsidRPr="001D4EBA" w:rsidTr="00A65C50">
        <w:trPr>
          <w:trHeight w:val="300"/>
        </w:trPr>
        <w:tc>
          <w:tcPr>
            <w:tcW w:w="0" w:type="auto"/>
            <w:shd w:val="clear" w:color="auto" w:fill="auto"/>
            <w:noWrap/>
            <w:vAlign w:val="bottom"/>
            <w:hideMark/>
          </w:tcPr>
          <w:p w:rsidR="00DB7A1B" w:rsidRPr="001D4EBA" w:rsidRDefault="00DB7A1B" w:rsidP="00A65C50">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CLAVOS</w:t>
            </w:r>
          </w:p>
        </w:tc>
      </w:tr>
      <w:tr w:rsidR="00DB7A1B" w:rsidRPr="001D4EBA" w:rsidTr="00A65C50">
        <w:trPr>
          <w:trHeight w:val="300"/>
        </w:trPr>
        <w:tc>
          <w:tcPr>
            <w:tcW w:w="0" w:type="auto"/>
            <w:shd w:val="clear" w:color="auto" w:fill="auto"/>
            <w:noWrap/>
            <w:vAlign w:val="bottom"/>
            <w:hideMark/>
          </w:tcPr>
          <w:p w:rsidR="00DB7A1B" w:rsidRPr="001D4EBA" w:rsidRDefault="00DB7A1B" w:rsidP="00A65C50">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ALAMBRE DE AMARRE</w:t>
            </w:r>
          </w:p>
        </w:tc>
      </w:tr>
      <w:tr w:rsidR="00DB7A1B" w:rsidRPr="001D4EBA" w:rsidTr="00A65C50">
        <w:trPr>
          <w:trHeight w:val="300"/>
        </w:trPr>
        <w:tc>
          <w:tcPr>
            <w:tcW w:w="0" w:type="auto"/>
            <w:shd w:val="clear" w:color="auto" w:fill="auto"/>
            <w:noWrap/>
            <w:vAlign w:val="bottom"/>
            <w:hideMark/>
          </w:tcPr>
          <w:p w:rsidR="00DB7A1B" w:rsidRPr="001D4EBA" w:rsidRDefault="00DB7A1B" w:rsidP="00A65C50">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MADERA DE CONSTRUCCIÓN</w:t>
            </w:r>
          </w:p>
        </w:tc>
      </w:tr>
      <w:tr w:rsidR="00DB7A1B" w:rsidRPr="001D4EBA" w:rsidTr="00A65C50">
        <w:trPr>
          <w:trHeight w:val="300"/>
        </w:trPr>
        <w:tc>
          <w:tcPr>
            <w:tcW w:w="0" w:type="auto"/>
            <w:shd w:val="clear" w:color="auto" w:fill="auto"/>
            <w:noWrap/>
            <w:vAlign w:val="bottom"/>
            <w:hideMark/>
          </w:tcPr>
          <w:p w:rsidR="00DB7A1B" w:rsidRPr="001D4EBA" w:rsidRDefault="00DB7A1B" w:rsidP="00A65C50">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PINTURA IMPERMEABILIZANTE SIKA</w:t>
            </w:r>
          </w:p>
        </w:tc>
      </w:tr>
      <w:tr w:rsidR="00DB7A1B" w:rsidRPr="001D4EBA" w:rsidTr="00A65C50">
        <w:trPr>
          <w:trHeight w:val="300"/>
        </w:trPr>
        <w:tc>
          <w:tcPr>
            <w:tcW w:w="0" w:type="auto"/>
            <w:shd w:val="clear" w:color="auto" w:fill="auto"/>
            <w:noWrap/>
            <w:vAlign w:val="bottom"/>
            <w:hideMark/>
          </w:tcPr>
          <w:p w:rsidR="00DB7A1B" w:rsidRPr="001D4EBA" w:rsidRDefault="00DB7A1B" w:rsidP="00CB4CB3">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 xml:space="preserve">ESCALERA </w:t>
            </w:r>
            <w:r w:rsidR="00CB4CB3">
              <w:rPr>
                <w:rFonts w:eastAsia="Times New Roman" w:cstheme="minorHAnsi"/>
                <w:sz w:val="16"/>
                <w:szCs w:val="18"/>
                <w:lang w:eastAsia="es-BO"/>
              </w:rPr>
              <w:t>METÁLICA</w:t>
            </w:r>
          </w:p>
        </w:tc>
      </w:tr>
      <w:tr w:rsidR="00DB7A1B" w:rsidRPr="001D4EBA" w:rsidTr="00A65C50">
        <w:trPr>
          <w:trHeight w:val="300"/>
        </w:trPr>
        <w:tc>
          <w:tcPr>
            <w:tcW w:w="0" w:type="auto"/>
            <w:shd w:val="clear" w:color="auto" w:fill="auto"/>
            <w:noWrap/>
            <w:vAlign w:val="bottom"/>
            <w:hideMark/>
          </w:tcPr>
          <w:p w:rsidR="00DB7A1B" w:rsidRPr="001D4EBA" w:rsidRDefault="00DB7A1B" w:rsidP="00A65C50">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TAPA METÁLICA</w:t>
            </w:r>
            <w:r w:rsidR="00CB4CB3">
              <w:rPr>
                <w:rFonts w:eastAsia="Times New Roman" w:cstheme="minorHAnsi"/>
                <w:sz w:val="16"/>
                <w:szCs w:val="18"/>
                <w:lang w:eastAsia="es-BO"/>
              </w:rPr>
              <w:t xml:space="preserve"> ANTIDESLIZANTE</w:t>
            </w:r>
          </w:p>
        </w:tc>
      </w:tr>
      <w:tr w:rsidR="00DB7A1B" w:rsidRPr="001D4EBA" w:rsidTr="00A65C50">
        <w:trPr>
          <w:trHeight w:val="300"/>
        </w:trPr>
        <w:tc>
          <w:tcPr>
            <w:tcW w:w="0" w:type="auto"/>
            <w:shd w:val="clear" w:color="auto" w:fill="auto"/>
            <w:noWrap/>
            <w:vAlign w:val="bottom"/>
            <w:hideMark/>
          </w:tcPr>
          <w:p w:rsidR="00DB7A1B" w:rsidRPr="001D4EBA" w:rsidRDefault="00DB7A1B" w:rsidP="00A65C50">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ARENA COMUN</w:t>
            </w:r>
          </w:p>
        </w:tc>
      </w:tr>
      <w:tr w:rsidR="00CB4CB3" w:rsidRPr="001D4EBA" w:rsidTr="00A65C50">
        <w:trPr>
          <w:trHeight w:val="300"/>
        </w:trPr>
        <w:tc>
          <w:tcPr>
            <w:tcW w:w="0" w:type="auto"/>
            <w:shd w:val="clear" w:color="auto" w:fill="auto"/>
            <w:noWrap/>
            <w:vAlign w:val="bottom"/>
          </w:tcPr>
          <w:p w:rsidR="00CB4CB3" w:rsidRPr="001D4EBA" w:rsidRDefault="00CB4CB3" w:rsidP="00A65C50">
            <w:pPr>
              <w:spacing w:after="0" w:line="240" w:lineRule="auto"/>
              <w:rPr>
                <w:rFonts w:eastAsia="Times New Roman" w:cstheme="minorHAnsi"/>
                <w:sz w:val="16"/>
                <w:szCs w:val="18"/>
                <w:lang w:eastAsia="es-BO"/>
              </w:rPr>
            </w:pPr>
            <w:r>
              <w:rPr>
                <w:rFonts w:eastAsia="Times New Roman" w:cstheme="minorHAnsi"/>
                <w:sz w:val="16"/>
                <w:szCs w:val="18"/>
                <w:lang w:eastAsia="es-BO"/>
              </w:rPr>
              <w:t>RESPIRADOR - VENTEO</w:t>
            </w:r>
          </w:p>
        </w:tc>
      </w:tr>
    </w:tbl>
    <w:p w:rsidR="00DB7A1B" w:rsidRDefault="00DB7A1B" w:rsidP="0050386F">
      <w:pPr>
        <w:pStyle w:val="Prrafodelista"/>
        <w:ind w:left="792"/>
        <w:jc w:val="both"/>
        <w:rPr>
          <w:rFonts w:ascii="Cambria" w:hAnsi="Cambria"/>
          <w:sz w:val="20"/>
          <w:szCs w:val="20"/>
          <w:lang w:val="es-ES"/>
        </w:rPr>
      </w:pPr>
    </w:p>
    <w:p w:rsidR="00444543" w:rsidRDefault="00444543" w:rsidP="0050386F">
      <w:pPr>
        <w:pStyle w:val="Prrafodelista"/>
        <w:ind w:left="792"/>
        <w:jc w:val="both"/>
        <w:rPr>
          <w:rFonts w:ascii="Cambria" w:hAnsi="Cambria"/>
          <w:sz w:val="20"/>
          <w:szCs w:val="20"/>
          <w:lang w:val="es-ES"/>
        </w:rPr>
      </w:pPr>
    </w:p>
    <w:p w:rsidR="00444543" w:rsidRDefault="00444543" w:rsidP="0050386F">
      <w:pPr>
        <w:pStyle w:val="Prrafodelista"/>
        <w:ind w:left="792"/>
        <w:jc w:val="both"/>
        <w:rPr>
          <w:rFonts w:ascii="Cambria" w:hAnsi="Cambria"/>
          <w:sz w:val="20"/>
          <w:szCs w:val="20"/>
          <w:lang w:val="es-ES"/>
        </w:rPr>
      </w:pPr>
    </w:p>
    <w:tbl>
      <w:tblPr>
        <w:tblW w:w="0" w:type="auto"/>
        <w:tblInd w:w="1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DB7A1B" w:rsidRPr="001D4EBA" w:rsidTr="00A65C50">
        <w:trPr>
          <w:trHeight w:val="300"/>
        </w:trPr>
        <w:tc>
          <w:tcPr>
            <w:tcW w:w="0" w:type="auto"/>
            <w:shd w:val="clear" w:color="auto" w:fill="auto"/>
            <w:noWrap/>
            <w:vAlign w:val="bottom"/>
            <w:hideMark/>
          </w:tcPr>
          <w:p w:rsidR="00DB7A1B" w:rsidRPr="001D4EBA" w:rsidRDefault="00DB7A1B" w:rsidP="00A65C50">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lastRenderedPageBreak/>
              <w:t>MANO DE OBRA</w:t>
            </w:r>
          </w:p>
        </w:tc>
      </w:tr>
      <w:tr w:rsidR="00DB7A1B" w:rsidRPr="001D4EBA" w:rsidTr="00A65C50">
        <w:trPr>
          <w:trHeight w:val="300"/>
        </w:trPr>
        <w:tc>
          <w:tcPr>
            <w:tcW w:w="0" w:type="auto"/>
            <w:shd w:val="clear" w:color="auto" w:fill="auto"/>
            <w:noWrap/>
            <w:vAlign w:val="bottom"/>
            <w:hideMark/>
          </w:tcPr>
          <w:p w:rsidR="00DB7A1B" w:rsidRPr="001D4EBA" w:rsidRDefault="00DB7A1B" w:rsidP="00A65C50">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ENCOFRADOR</w:t>
            </w:r>
          </w:p>
        </w:tc>
      </w:tr>
      <w:tr w:rsidR="00DB7A1B" w:rsidRPr="001D4EBA" w:rsidTr="00A65C50">
        <w:trPr>
          <w:trHeight w:val="300"/>
        </w:trPr>
        <w:tc>
          <w:tcPr>
            <w:tcW w:w="0" w:type="auto"/>
            <w:shd w:val="clear" w:color="auto" w:fill="auto"/>
            <w:noWrap/>
            <w:vAlign w:val="bottom"/>
            <w:hideMark/>
          </w:tcPr>
          <w:p w:rsidR="00DB7A1B" w:rsidRPr="001D4EBA" w:rsidRDefault="00DB7A1B" w:rsidP="00A65C50">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ARMADOR</w:t>
            </w:r>
          </w:p>
        </w:tc>
      </w:tr>
      <w:tr w:rsidR="00DB7A1B" w:rsidRPr="001D4EBA" w:rsidTr="00A65C50">
        <w:trPr>
          <w:trHeight w:val="300"/>
        </w:trPr>
        <w:tc>
          <w:tcPr>
            <w:tcW w:w="0" w:type="auto"/>
            <w:shd w:val="clear" w:color="auto" w:fill="auto"/>
            <w:noWrap/>
            <w:vAlign w:val="bottom"/>
            <w:hideMark/>
          </w:tcPr>
          <w:p w:rsidR="00DB7A1B" w:rsidRPr="001D4EBA" w:rsidRDefault="00DB7A1B" w:rsidP="00A65C50">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ALBAÑIL</w:t>
            </w:r>
          </w:p>
        </w:tc>
      </w:tr>
      <w:tr w:rsidR="00DB7A1B" w:rsidRPr="001D4EBA" w:rsidTr="00A65C50">
        <w:trPr>
          <w:trHeight w:val="300"/>
        </w:trPr>
        <w:tc>
          <w:tcPr>
            <w:tcW w:w="0" w:type="auto"/>
            <w:shd w:val="clear" w:color="auto" w:fill="auto"/>
            <w:noWrap/>
            <w:vAlign w:val="bottom"/>
            <w:hideMark/>
          </w:tcPr>
          <w:p w:rsidR="00DB7A1B" w:rsidRPr="001D4EBA" w:rsidRDefault="00DB7A1B" w:rsidP="00A65C50">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AYUDANTE</w:t>
            </w:r>
          </w:p>
        </w:tc>
      </w:tr>
    </w:tbl>
    <w:p w:rsidR="00DB7A1B" w:rsidRDefault="00DB7A1B" w:rsidP="0050386F">
      <w:pPr>
        <w:pStyle w:val="Prrafodelista"/>
        <w:ind w:left="792"/>
        <w:jc w:val="both"/>
        <w:rPr>
          <w:rFonts w:ascii="Cambria" w:hAnsi="Cambria"/>
          <w:sz w:val="20"/>
          <w:szCs w:val="20"/>
          <w:lang w:val="es-ES"/>
        </w:rPr>
      </w:pPr>
    </w:p>
    <w:tbl>
      <w:tblPr>
        <w:tblW w:w="0" w:type="auto"/>
        <w:tblInd w:w="1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1"/>
      </w:tblGrid>
      <w:tr w:rsidR="00DB7A1B" w:rsidRPr="001D4EBA" w:rsidTr="00A65C50">
        <w:trPr>
          <w:trHeight w:val="300"/>
        </w:trPr>
        <w:tc>
          <w:tcPr>
            <w:tcW w:w="0" w:type="auto"/>
            <w:shd w:val="clear" w:color="auto" w:fill="auto"/>
            <w:noWrap/>
            <w:vAlign w:val="bottom"/>
            <w:hideMark/>
          </w:tcPr>
          <w:p w:rsidR="00DB7A1B" w:rsidRPr="001D4EBA" w:rsidRDefault="00DB7A1B" w:rsidP="00A65C50">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t>EQUIPO Y MAQUINARIA</w:t>
            </w:r>
          </w:p>
        </w:tc>
      </w:tr>
      <w:tr w:rsidR="00DB7A1B" w:rsidRPr="001D4EBA" w:rsidTr="00A65C50">
        <w:trPr>
          <w:trHeight w:val="300"/>
        </w:trPr>
        <w:tc>
          <w:tcPr>
            <w:tcW w:w="0" w:type="auto"/>
            <w:shd w:val="clear" w:color="auto" w:fill="auto"/>
            <w:noWrap/>
            <w:vAlign w:val="bottom"/>
            <w:hideMark/>
          </w:tcPr>
          <w:p w:rsidR="00DB7A1B" w:rsidRPr="001D4EBA" w:rsidRDefault="00DB7A1B" w:rsidP="00A65C50">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MEZCLADORA</w:t>
            </w:r>
          </w:p>
        </w:tc>
      </w:tr>
      <w:tr w:rsidR="00DB7A1B" w:rsidRPr="001D4EBA" w:rsidTr="00A65C50">
        <w:trPr>
          <w:trHeight w:val="300"/>
        </w:trPr>
        <w:tc>
          <w:tcPr>
            <w:tcW w:w="0" w:type="auto"/>
            <w:shd w:val="clear" w:color="auto" w:fill="auto"/>
            <w:noWrap/>
            <w:vAlign w:val="bottom"/>
            <w:hideMark/>
          </w:tcPr>
          <w:p w:rsidR="00DB7A1B" w:rsidRPr="001D4EBA" w:rsidRDefault="00DB7A1B" w:rsidP="00A65C50">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VIBRADORA</w:t>
            </w:r>
            <w:r w:rsidR="00CB4CB3">
              <w:rPr>
                <w:rFonts w:eastAsia="Times New Roman" w:cstheme="minorHAnsi"/>
                <w:sz w:val="16"/>
                <w:szCs w:val="18"/>
                <w:lang w:eastAsia="es-BO"/>
              </w:rPr>
              <w:t xml:space="preserve"> DE HORMIGÓN</w:t>
            </w:r>
          </w:p>
        </w:tc>
      </w:tr>
    </w:tbl>
    <w:p w:rsidR="00DB7A1B" w:rsidRDefault="00DB7A1B" w:rsidP="0050386F">
      <w:pPr>
        <w:pStyle w:val="Prrafodelista"/>
        <w:ind w:left="792"/>
        <w:jc w:val="both"/>
        <w:rPr>
          <w:rFonts w:ascii="Cambria" w:hAnsi="Cambria"/>
          <w:sz w:val="20"/>
          <w:szCs w:val="20"/>
          <w:lang w:val="es-ES"/>
        </w:rPr>
      </w:pPr>
    </w:p>
    <w:p w:rsidR="00DB7A1B" w:rsidRDefault="00DB7A1B" w:rsidP="0050386F">
      <w:pPr>
        <w:pStyle w:val="Prrafodelista"/>
        <w:ind w:left="792"/>
        <w:jc w:val="both"/>
        <w:rPr>
          <w:rFonts w:ascii="Cambria" w:hAnsi="Cambria"/>
          <w:sz w:val="20"/>
          <w:szCs w:val="20"/>
          <w:lang w:val="es-ES"/>
        </w:rPr>
      </w:pPr>
      <w:r w:rsidRPr="00DB7A1B">
        <w:rPr>
          <w:rFonts w:ascii="Cambria" w:hAnsi="Cambria"/>
          <w:sz w:val="20"/>
          <w:szCs w:val="20"/>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DB7A1B" w:rsidRDefault="00DB7A1B" w:rsidP="0050386F">
      <w:pPr>
        <w:pStyle w:val="Prrafodelista"/>
        <w:ind w:left="792"/>
        <w:jc w:val="both"/>
        <w:rPr>
          <w:rFonts w:ascii="Cambria" w:hAnsi="Cambria"/>
          <w:sz w:val="20"/>
          <w:szCs w:val="20"/>
          <w:lang w:val="es-ES"/>
        </w:rPr>
      </w:pPr>
    </w:p>
    <w:p w:rsidR="00E96229" w:rsidRDefault="00E96229"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CE26EC" w:rsidRPr="00CE26EC" w:rsidRDefault="00CE26EC" w:rsidP="0050386F">
      <w:pPr>
        <w:pStyle w:val="Prrafodelista"/>
        <w:ind w:left="792"/>
        <w:jc w:val="both"/>
        <w:rPr>
          <w:rFonts w:ascii="Cambria" w:hAnsi="Cambria"/>
          <w:sz w:val="20"/>
          <w:szCs w:val="20"/>
        </w:rPr>
      </w:pPr>
      <w:r w:rsidRPr="00CE26EC">
        <w:rPr>
          <w:rFonts w:ascii="Cambria" w:hAnsi="Cambria"/>
          <w:sz w:val="20"/>
          <w:szCs w:val="20"/>
        </w:rPr>
        <w:t xml:space="preserve">El </w:t>
      </w:r>
      <w:proofErr w:type="spellStart"/>
      <w:r w:rsidRPr="00CE26EC">
        <w:rPr>
          <w:rFonts w:ascii="Cambria" w:hAnsi="Cambria"/>
          <w:sz w:val="20"/>
          <w:szCs w:val="20"/>
        </w:rPr>
        <w:t>H°A°</w:t>
      </w:r>
      <w:proofErr w:type="spellEnd"/>
      <w:r w:rsidRPr="00CE26EC">
        <w:rPr>
          <w:rFonts w:ascii="Cambria" w:hAnsi="Cambria"/>
          <w:sz w:val="20"/>
          <w:szCs w:val="20"/>
        </w:rPr>
        <w:t xml:space="preserve"> deberá cumplir una resistencia mecánica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de diámetro 3/8’’, como se muestra en el plano de detalles constructivos.</w:t>
      </w:r>
    </w:p>
    <w:p w:rsidR="00CE26EC" w:rsidRPr="00CE26EC" w:rsidRDefault="00CE26EC" w:rsidP="0050386F">
      <w:pPr>
        <w:pStyle w:val="Prrafodelista"/>
        <w:ind w:left="792"/>
        <w:jc w:val="both"/>
        <w:rPr>
          <w:rFonts w:ascii="Cambria" w:hAnsi="Cambria"/>
          <w:sz w:val="20"/>
          <w:szCs w:val="20"/>
        </w:rPr>
      </w:pPr>
      <w:r w:rsidRPr="00CE26EC">
        <w:rPr>
          <w:rFonts w:ascii="Cambria" w:hAnsi="Cambria"/>
          <w:sz w:val="20"/>
          <w:szCs w:val="20"/>
        </w:rPr>
        <w:t>La empresa Contratista debe garantizar que los materiales cumplan con las siguientes consideraciones:</w:t>
      </w:r>
    </w:p>
    <w:p w:rsidR="00CE26EC" w:rsidRPr="00CE26EC" w:rsidRDefault="00CE26EC" w:rsidP="007E4A83">
      <w:pPr>
        <w:pStyle w:val="Prrafodelista"/>
        <w:numPr>
          <w:ilvl w:val="0"/>
          <w:numId w:val="7"/>
        </w:numPr>
        <w:ind w:left="1276" w:hanging="425"/>
        <w:jc w:val="both"/>
        <w:rPr>
          <w:rFonts w:ascii="Cambria" w:hAnsi="Cambria"/>
          <w:sz w:val="20"/>
          <w:szCs w:val="20"/>
        </w:rPr>
      </w:pPr>
      <w:r w:rsidRPr="00CE26EC">
        <w:rPr>
          <w:rFonts w:ascii="Cambria" w:hAnsi="Cambria"/>
          <w:sz w:val="20"/>
          <w:szCs w:val="20"/>
        </w:rPr>
        <w:t>El agregado a aplicarse debe ser lavado sin contenido de limo o material orgánico que afecte la adherencia.</w:t>
      </w:r>
    </w:p>
    <w:p w:rsidR="00CE26EC" w:rsidRPr="00CE26EC" w:rsidRDefault="00CE26EC" w:rsidP="007E4A83">
      <w:pPr>
        <w:pStyle w:val="Prrafodelista"/>
        <w:numPr>
          <w:ilvl w:val="0"/>
          <w:numId w:val="7"/>
        </w:numPr>
        <w:ind w:left="1276" w:hanging="425"/>
        <w:jc w:val="both"/>
        <w:rPr>
          <w:rFonts w:ascii="Cambria" w:hAnsi="Cambria"/>
          <w:sz w:val="20"/>
          <w:szCs w:val="20"/>
        </w:rPr>
      </w:pPr>
      <w:r w:rsidRPr="00CE26EC">
        <w:rPr>
          <w:rFonts w:ascii="Cambria" w:hAnsi="Cambria"/>
          <w:sz w:val="20"/>
          <w:szCs w:val="20"/>
        </w:rPr>
        <w:t>El encofrado debe estar debidamente apuntalado para evitar pérdidas de la mezcla de hormigón que correrán por cuenta de la empresa Contratista; asimismo, los tablones previo uso deben ser pintados con aceite o diésel para evitar imperfecciones en el hormigón durante desencofrado.</w:t>
      </w:r>
    </w:p>
    <w:p w:rsidR="00CE26EC" w:rsidRPr="00CE26EC" w:rsidRDefault="00CE26EC" w:rsidP="007E4A83">
      <w:pPr>
        <w:pStyle w:val="Prrafodelista"/>
        <w:numPr>
          <w:ilvl w:val="0"/>
          <w:numId w:val="7"/>
        </w:numPr>
        <w:ind w:left="1276" w:hanging="425"/>
        <w:jc w:val="both"/>
        <w:rPr>
          <w:rFonts w:ascii="Cambria" w:hAnsi="Cambria"/>
          <w:sz w:val="20"/>
          <w:szCs w:val="20"/>
        </w:rPr>
      </w:pPr>
      <w:r w:rsidRPr="00CE26EC">
        <w:rPr>
          <w:rFonts w:ascii="Cambria" w:hAnsi="Cambria"/>
          <w:sz w:val="20"/>
          <w:szCs w:val="20"/>
        </w:rPr>
        <w:t>El acero estructural a ser utilizado debe estar limpio, para una mejor adherencia y su distribución deberá cumplir con los planos adjuntos.</w:t>
      </w:r>
    </w:p>
    <w:p w:rsidR="00CE26EC" w:rsidRPr="00CE26EC" w:rsidRDefault="00CE26EC" w:rsidP="007E4A83">
      <w:pPr>
        <w:pStyle w:val="Prrafodelista"/>
        <w:numPr>
          <w:ilvl w:val="0"/>
          <w:numId w:val="7"/>
        </w:numPr>
        <w:ind w:left="1276" w:hanging="425"/>
        <w:jc w:val="both"/>
        <w:rPr>
          <w:rFonts w:ascii="Cambria" w:hAnsi="Cambria"/>
          <w:sz w:val="20"/>
          <w:szCs w:val="20"/>
        </w:rPr>
      </w:pPr>
      <w:r w:rsidRPr="00CE26EC">
        <w:rPr>
          <w:rFonts w:ascii="Cambria" w:hAnsi="Cambria"/>
          <w:sz w:val="20"/>
          <w:szCs w:val="20"/>
        </w:rPr>
        <w:t>El agua de vaciado debe ser limpia, bebible y libre de materia orgánica, aceites u otros que afecten a la adherencia del hormigón.</w:t>
      </w:r>
    </w:p>
    <w:p w:rsidR="00CE26EC" w:rsidRPr="00CE26EC" w:rsidRDefault="00CE26EC" w:rsidP="007E4A83">
      <w:pPr>
        <w:pStyle w:val="Prrafodelista"/>
        <w:numPr>
          <w:ilvl w:val="0"/>
          <w:numId w:val="7"/>
        </w:numPr>
        <w:ind w:left="1276" w:hanging="425"/>
        <w:jc w:val="both"/>
        <w:rPr>
          <w:rFonts w:ascii="Cambria" w:hAnsi="Cambria"/>
          <w:sz w:val="20"/>
          <w:szCs w:val="20"/>
        </w:rPr>
      </w:pPr>
      <w:r w:rsidRPr="00CE26EC">
        <w:rPr>
          <w:rFonts w:ascii="Cambria" w:hAnsi="Cambria"/>
          <w:sz w:val="20"/>
          <w:szCs w:val="20"/>
        </w:rPr>
        <w:t>Las galletas de hormigón deben cumplir con las especificaciones establecidas en los párrafos anteriores, estar distribuidas cada 0,5 m y contar una dosificación 1:6.</w:t>
      </w:r>
    </w:p>
    <w:p w:rsidR="00CE26EC" w:rsidRPr="00CE26EC" w:rsidRDefault="00CE26EC" w:rsidP="007E4A83">
      <w:pPr>
        <w:pStyle w:val="Prrafodelista"/>
        <w:numPr>
          <w:ilvl w:val="0"/>
          <w:numId w:val="7"/>
        </w:numPr>
        <w:ind w:left="1276" w:hanging="425"/>
        <w:jc w:val="both"/>
        <w:rPr>
          <w:rFonts w:ascii="Cambria" w:hAnsi="Cambria"/>
          <w:sz w:val="20"/>
          <w:szCs w:val="20"/>
        </w:rPr>
      </w:pPr>
      <w:r w:rsidRPr="00CE26EC">
        <w:rPr>
          <w:rFonts w:ascii="Cambria" w:hAnsi="Cambria"/>
          <w:sz w:val="20"/>
          <w:szCs w:val="20"/>
        </w:rPr>
        <w:t>Los equipos requeridos, mezcladoras y vibradoras deben ser previamente probadas, no se aceptarán paralizaciones por fallas debido a que la estructura debe ser monolítica.</w:t>
      </w:r>
    </w:p>
    <w:p w:rsidR="00CE26EC" w:rsidRPr="00CE26EC" w:rsidRDefault="00CE26EC" w:rsidP="007E4A83">
      <w:pPr>
        <w:pStyle w:val="Prrafodelista"/>
        <w:numPr>
          <w:ilvl w:val="0"/>
          <w:numId w:val="7"/>
        </w:numPr>
        <w:ind w:left="1276" w:hanging="425"/>
        <w:jc w:val="both"/>
        <w:rPr>
          <w:rFonts w:ascii="Cambria" w:hAnsi="Cambria"/>
          <w:sz w:val="20"/>
          <w:szCs w:val="20"/>
        </w:rPr>
      </w:pPr>
      <w:r w:rsidRPr="00CE26EC">
        <w:rPr>
          <w:rFonts w:ascii="Cambria" w:hAnsi="Cambria"/>
          <w:sz w:val="20"/>
          <w:szCs w:val="20"/>
        </w:rPr>
        <w:t>Antes de la autorización de vaciado se verificará el encofrado y disposición de la armadura de fierro estructural, con antecedente en el libro de órdenes.</w:t>
      </w:r>
    </w:p>
    <w:p w:rsidR="00CE26EC" w:rsidRPr="00CE26EC" w:rsidRDefault="00CE26EC" w:rsidP="007E4A83">
      <w:pPr>
        <w:pStyle w:val="Prrafodelista"/>
        <w:numPr>
          <w:ilvl w:val="0"/>
          <w:numId w:val="7"/>
        </w:numPr>
        <w:ind w:left="1276" w:hanging="425"/>
        <w:jc w:val="both"/>
        <w:rPr>
          <w:rFonts w:ascii="Cambria" w:hAnsi="Cambria"/>
          <w:sz w:val="20"/>
          <w:szCs w:val="20"/>
        </w:rPr>
      </w:pPr>
      <w:r w:rsidRPr="00CE26EC">
        <w:rPr>
          <w:rFonts w:ascii="Cambria" w:hAnsi="Cambria"/>
          <w:sz w:val="20"/>
          <w:szCs w:val="20"/>
        </w:rPr>
        <w:t>Seguidamente, se verificará la calidad de hormigón mediante los siguientes ensayos:</w:t>
      </w:r>
    </w:p>
    <w:p w:rsidR="00CE26EC" w:rsidRPr="00CE26EC" w:rsidRDefault="00CE26EC" w:rsidP="007E4A83">
      <w:pPr>
        <w:pStyle w:val="Prrafodelista"/>
        <w:numPr>
          <w:ilvl w:val="0"/>
          <w:numId w:val="8"/>
        </w:numPr>
        <w:jc w:val="both"/>
        <w:rPr>
          <w:rFonts w:ascii="Cambria" w:hAnsi="Cambria"/>
          <w:sz w:val="20"/>
          <w:szCs w:val="20"/>
        </w:rPr>
      </w:pPr>
      <w:r w:rsidRPr="00CE26EC">
        <w:rPr>
          <w:rFonts w:ascii="Cambria" w:hAnsi="Cambria"/>
          <w:sz w:val="20"/>
          <w:szCs w:val="20"/>
        </w:rPr>
        <w:lastRenderedPageBreak/>
        <w:t xml:space="preserve">Prueba de Cono de </w:t>
      </w:r>
      <w:proofErr w:type="spellStart"/>
      <w:r w:rsidRPr="00CE26EC">
        <w:rPr>
          <w:rFonts w:ascii="Cambria" w:hAnsi="Cambria"/>
          <w:sz w:val="20"/>
          <w:szCs w:val="20"/>
        </w:rPr>
        <w:t>Abrams</w:t>
      </w:r>
      <w:proofErr w:type="spellEnd"/>
      <w:r w:rsidRPr="00CE26EC">
        <w:rPr>
          <w:rFonts w:ascii="Cambria" w:hAnsi="Cambria"/>
          <w:sz w:val="20"/>
          <w:szCs w:val="20"/>
        </w:rPr>
        <w:t xml:space="preserve"> para determinar plasticidad de la mezcla y cantidad de agua requerida.</w:t>
      </w:r>
    </w:p>
    <w:p w:rsidR="00CE26EC" w:rsidRPr="00CE26EC" w:rsidRDefault="00CE26EC" w:rsidP="007E4A83">
      <w:pPr>
        <w:pStyle w:val="Prrafodelista"/>
        <w:numPr>
          <w:ilvl w:val="0"/>
          <w:numId w:val="8"/>
        </w:numPr>
        <w:jc w:val="both"/>
        <w:rPr>
          <w:rFonts w:ascii="Cambria" w:hAnsi="Cambria"/>
          <w:sz w:val="20"/>
          <w:szCs w:val="20"/>
        </w:rPr>
      </w:pPr>
      <w:r w:rsidRPr="00CE26EC">
        <w:rPr>
          <w:rFonts w:ascii="Cambria" w:hAnsi="Cambria"/>
          <w:sz w:val="20"/>
          <w:szCs w:val="20"/>
        </w:rPr>
        <w:t>Probetas de Hormigón para verificar que la misma alcanzo la resistencia mecánica especificada.</w:t>
      </w:r>
    </w:p>
    <w:p w:rsidR="00CE26EC" w:rsidRPr="00CE26EC" w:rsidRDefault="00CE26EC" w:rsidP="0050386F">
      <w:pPr>
        <w:pStyle w:val="Prrafodelista"/>
        <w:ind w:left="792"/>
        <w:jc w:val="both"/>
        <w:rPr>
          <w:rFonts w:ascii="Cambria" w:hAnsi="Cambria"/>
          <w:sz w:val="20"/>
          <w:szCs w:val="20"/>
        </w:rPr>
      </w:pPr>
      <w:r w:rsidRPr="00CE26EC">
        <w:rPr>
          <w:rFonts w:ascii="Cambria" w:hAnsi="Cambria"/>
          <w:sz w:val="20"/>
          <w:szCs w:val="20"/>
        </w:rPr>
        <w:t>En caso de no cumplir con la resistencia mecánica especificada la Empresa Contratista correrá con los costos de demolición y reconstrucción de la cámara.</w:t>
      </w:r>
    </w:p>
    <w:p w:rsidR="00CE26EC" w:rsidRPr="00CE26EC" w:rsidRDefault="00CE26EC" w:rsidP="0050386F">
      <w:pPr>
        <w:pStyle w:val="Prrafodelista"/>
        <w:ind w:left="792"/>
        <w:jc w:val="both"/>
        <w:rPr>
          <w:rFonts w:ascii="Cambria" w:hAnsi="Cambria"/>
          <w:sz w:val="20"/>
          <w:szCs w:val="20"/>
        </w:rPr>
      </w:pPr>
      <w:r w:rsidRPr="00CE26EC">
        <w:rPr>
          <w:rFonts w:ascii="Cambria" w:hAnsi="Cambria"/>
          <w:sz w:val="20"/>
          <w:szCs w:val="20"/>
        </w:rPr>
        <w:t>Se aplicarán aditivos para impermeabilizar el hormigón de las paredes</w:t>
      </w:r>
      <w:r w:rsidR="00CB4CB3">
        <w:rPr>
          <w:rFonts w:ascii="Cambria" w:hAnsi="Cambria"/>
          <w:sz w:val="20"/>
          <w:szCs w:val="20"/>
        </w:rPr>
        <w:t xml:space="preserve"> y base de la cámara construida (Pintura impermeabilizante)</w:t>
      </w:r>
    </w:p>
    <w:p w:rsidR="00CE26EC" w:rsidRPr="00CE26EC" w:rsidRDefault="00CE26EC" w:rsidP="0050386F">
      <w:pPr>
        <w:pStyle w:val="Prrafodelista"/>
        <w:ind w:left="792"/>
        <w:jc w:val="both"/>
        <w:rPr>
          <w:rFonts w:ascii="Cambria" w:hAnsi="Cambria"/>
          <w:sz w:val="20"/>
          <w:szCs w:val="20"/>
        </w:rPr>
      </w:pPr>
      <w:r w:rsidRPr="00CE26EC">
        <w:rPr>
          <w:rFonts w:ascii="Cambria" w:hAnsi="Cambria"/>
          <w:sz w:val="20"/>
          <w:szCs w:val="20"/>
        </w:rPr>
        <w:t>A las 24 horas del vaciado se debe realizar el desencofrado para la reparación de cangrejeras y posterior curado de la estructura, dicha operación se realizará en un periodo de 28 días como indica la CBH 87.</w:t>
      </w:r>
    </w:p>
    <w:p w:rsidR="00CE26EC" w:rsidRPr="00CE26EC" w:rsidRDefault="00CE26EC" w:rsidP="0050386F">
      <w:pPr>
        <w:pStyle w:val="Prrafodelista"/>
        <w:ind w:left="792"/>
        <w:jc w:val="both"/>
        <w:rPr>
          <w:rFonts w:ascii="Cambria" w:hAnsi="Cambria"/>
          <w:sz w:val="20"/>
          <w:szCs w:val="20"/>
        </w:rPr>
      </w:pPr>
      <w:r w:rsidRPr="00CE26EC">
        <w:rPr>
          <w:rFonts w:ascii="Cambria" w:hAnsi="Cambria"/>
          <w:sz w:val="20"/>
          <w:szCs w:val="20"/>
        </w:rPr>
        <w:t>Las tapas de ingreso a las cámaras serán construidas de acuerdo a los detalles constructivos que se exponen en los planos adjuntos. Para la protección anticorrosiva se aplicará sobre toda su superficie pintura anticorrosiva de color amarilla. Se fabricará con plancha de espesor 1/8”, refuerzos transversales y laterales de angular de 2’’x 2’’ de espesor 3/16”, bisagras de fierro macizo de 1’’ cada 26.00 cm, pasamanos lateral soldado a la tapa de fierro corrugado de ½’’ y pasador para el candado de fierro corrugado de ½’’ soldado a la base y tapa metálica, los detalles constructivos se exponen en los planos adjuntos</w:t>
      </w:r>
      <w:r w:rsidR="00CB4CB3">
        <w:rPr>
          <w:rFonts w:ascii="Cambria" w:hAnsi="Cambria"/>
          <w:sz w:val="20"/>
          <w:szCs w:val="20"/>
        </w:rPr>
        <w:t>.</w:t>
      </w:r>
    </w:p>
    <w:p w:rsidR="00CE26EC" w:rsidRPr="00CE26EC" w:rsidRDefault="00CE26EC" w:rsidP="0050386F">
      <w:pPr>
        <w:pStyle w:val="Prrafodelista"/>
        <w:ind w:left="792"/>
        <w:jc w:val="both"/>
        <w:rPr>
          <w:rFonts w:ascii="Cambria" w:hAnsi="Cambria"/>
          <w:sz w:val="20"/>
          <w:szCs w:val="20"/>
        </w:rPr>
      </w:pPr>
      <w:r w:rsidRPr="00CE26EC">
        <w:rPr>
          <w:rFonts w:ascii="Cambria" w:hAnsi="Cambria"/>
          <w:sz w:val="20"/>
          <w:szCs w:val="20"/>
        </w:rPr>
        <w:t xml:space="preserve">La losa de </w:t>
      </w:r>
      <w:proofErr w:type="spellStart"/>
      <w:r w:rsidRPr="00CE26EC">
        <w:rPr>
          <w:rFonts w:ascii="Cambria" w:hAnsi="Cambria"/>
          <w:sz w:val="20"/>
          <w:szCs w:val="20"/>
        </w:rPr>
        <w:t>HºAº</w:t>
      </w:r>
      <w:proofErr w:type="spellEnd"/>
      <w:r w:rsidRPr="00CE26EC">
        <w:rPr>
          <w:rFonts w:ascii="Cambria" w:hAnsi="Cambria"/>
          <w:sz w:val="20"/>
          <w:szCs w:val="20"/>
        </w:rPr>
        <w:t xml:space="preserve"> que conforma parte de la cámara dispondrá de dos pasamanos de fierro corrugado de diámetro de 1 ¼’’ de acuerdo a las dimensiones representadas en los planos.</w:t>
      </w:r>
    </w:p>
    <w:p w:rsidR="00CE26EC" w:rsidRDefault="00CE26EC" w:rsidP="0050386F">
      <w:pPr>
        <w:pStyle w:val="Prrafodelista"/>
        <w:ind w:left="792"/>
        <w:jc w:val="both"/>
        <w:rPr>
          <w:rFonts w:ascii="Cambria" w:hAnsi="Cambria"/>
          <w:sz w:val="20"/>
          <w:szCs w:val="20"/>
        </w:rPr>
      </w:pPr>
      <w:r w:rsidRPr="00CE26EC">
        <w:rPr>
          <w:rFonts w:ascii="Cambria" w:hAnsi="Cambria"/>
          <w:sz w:val="20"/>
          <w:szCs w:val="20"/>
        </w:rPr>
        <w:t>La escalera metálica estará fabricada de fierro corrugado de 1”, anclada en los muros laterales con una separación de 0.10 m del muro acabado, la altura de la escalera será variable, debiendo el último escalón estar a 0.40 m de la base de la cámara, las dimensiones de los peldaños serán: el primer peldaño de 0.20 m de ancho y localizado a 0.20 m por debajo de la tapa de la cámara y los demás peldaños de 0.40 m de ancho y tendrán una separación de 0.40 m entre ellos.</w:t>
      </w:r>
    </w:p>
    <w:p w:rsidR="00AE0863" w:rsidRDefault="00CB4CB3" w:rsidP="0050386F">
      <w:pPr>
        <w:pStyle w:val="Prrafodelista"/>
        <w:ind w:left="792"/>
        <w:jc w:val="both"/>
        <w:rPr>
          <w:rFonts w:ascii="Cambria" w:hAnsi="Cambria"/>
          <w:sz w:val="20"/>
          <w:szCs w:val="20"/>
        </w:rPr>
      </w:pPr>
      <w:r>
        <w:rPr>
          <w:rFonts w:ascii="Cambria" w:hAnsi="Cambria"/>
          <w:sz w:val="20"/>
          <w:szCs w:val="20"/>
        </w:rPr>
        <w:t>La tapa de la cámara a ser instalada deberá</w:t>
      </w:r>
      <w:r w:rsidR="00AE0863" w:rsidRPr="00AE0863">
        <w:rPr>
          <w:rFonts w:ascii="Cambria" w:hAnsi="Cambria"/>
          <w:sz w:val="20"/>
          <w:szCs w:val="20"/>
        </w:rPr>
        <w:t xml:space="preserve"> ser de planch</w:t>
      </w:r>
      <w:r>
        <w:rPr>
          <w:rFonts w:ascii="Cambria" w:hAnsi="Cambria"/>
          <w:sz w:val="20"/>
          <w:szCs w:val="20"/>
        </w:rPr>
        <w:t>a antideslizante de espesor de 1/8”</w:t>
      </w:r>
      <w:r w:rsidR="00AE0863" w:rsidRPr="00AE0863">
        <w:rPr>
          <w:rFonts w:ascii="Cambria" w:hAnsi="Cambria"/>
          <w:sz w:val="20"/>
          <w:szCs w:val="20"/>
        </w:rPr>
        <w:t xml:space="preserve"> reforzada con angulares de acero de acuerdo a los planos especificados en el presente documento</w:t>
      </w:r>
      <w:r w:rsidR="00A36DC6">
        <w:rPr>
          <w:rFonts w:ascii="Cambria" w:hAnsi="Cambria"/>
          <w:sz w:val="20"/>
          <w:szCs w:val="20"/>
        </w:rPr>
        <w:t>.</w:t>
      </w:r>
      <w:r>
        <w:rPr>
          <w:rFonts w:ascii="Cambria" w:hAnsi="Cambria"/>
          <w:sz w:val="20"/>
          <w:szCs w:val="20"/>
        </w:rPr>
        <w:t xml:space="preserve"> Dicha tapa deberá ser abrazada en la parte posterior de los muros.</w:t>
      </w:r>
    </w:p>
    <w:p w:rsidR="00CE26EC" w:rsidRPr="00CE26EC" w:rsidRDefault="00CE26EC" w:rsidP="0050386F">
      <w:pPr>
        <w:pStyle w:val="Prrafodelista"/>
        <w:ind w:left="792"/>
        <w:jc w:val="both"/>
        <w:rPr>
          <w:rFonts w:ascii="Cambria" w:hAnsi="Cambria"/>
          <w:sz w:val="20"/>
          <w:szCs w:val="20"/>
        </w:rPr>
      </w:pPr>
      <w:r w:rsidRPr="00CE26EC">
        <w:rPr>
          <w:rFonts w:ascii="Cambria" w:hAnsi="Cambria"/>
          <w:sz w:val="20"/>
          <w:szCs w:val="20"/>
        </w:rPr>
        <w:t>La empresa Contratista deberá construir la(s) cámara(s) conforme a los planos provistos por YPFB, los mismos especifican dimensiones y detalles requeridos para cada una de ellas.</w:t>
      </w:r>
    </w:p>
    <w:p w:rsidR="00CE26EC" w:rsidRDefault="00CE26EC" w:rsidP="0050386F">
      <w:pPr>
        <w:pStyle w:val="Prrafodelista"/>
        <w:ind w:left="792"/>
        <w:jc w:val="both"/>
        <w:rPr>
          <w:rFonts w:ascii="Cambria" w:hAnsi="Cambria"/>
          <w:sz w:val="20"/>
          <w:szCs w:val="20"/>
        </w:rPr>
      </w:pPr>
      <w:r w:rsidRPr="00CE26EC">
        <w:rPr>
          <w:rFonts w:ascii="Cambria" w:hAnsi="Cambria"/>
          <w:sz w:val="20"/>
          <w:szCs w:val="20"/>
        </w:rPr>
        <w:t>Cualquier incidente o accidente que pudiera resultar de la ejecución de este ítem será de entera responsabilidad de la empresa Contratista.</w:t>
      </w:r>
    </w:p>
    <w:p w:rsidR="00CE26EC" w:rsidRDefault="00CE26EC" w:rsidP="0050386F">
      <w:pPr>
        <w:pStyle w:val="Prrafodelista"/>
        <w:ind w:left="792"/>
        <w:jc w:val="both"/>
        <w:rPr>
          <w:rFonts w:ascii="Cambria" w:hAnsi="Cambria"/>
          <w:b/>
          <w:sz w:val="20"/>
          <w:szCs w:val="20"/>
          <w:lang w:val="es-ES"/>
        </w:rPr>
      </w:pPr>
    </w:p>
    <w:p w:rsidR="00E96229" w:rsidRDefault="00E96229"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CE26EC" w:rsidRPr="00CE26EC" w:rsidRDefault="00CE26EC" w:rsidP="0050386F">
      <w:pPr>
        <w:pStyle w:val="Prrafodelista"/>
        <w:ind w:left="792"/>
        <w:jc w:val="both"/>
        <w:rPr>
          <w:rFonts w:ascii="Cambria" w:hAnsi="Cambria"/>
          <w:sz w:val="20"/>
          <w:szCs w:val="20"/>
          <w:lang w:val="es-ES"/>
        </w:rPr>
      </w:pPr>
      <w:r w:rsidRPr="00CE26EC">
        <w:rPr>
          <w:rFonts w:ascii="Cambria" w:hAnsi="Cambria"/>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E26EC" w:rsidRPr="00CE26EC" w:rsidRDefault="00CE26EC" w:rsidP="0050386F">
      <w:pPr>
        <w:pStyle w:val="Prrafodelista"/>
        <w:ind w:left="792"/>
        <w:jc w:val="both"/>
        <w:rPr>
          <w:rFonts w:ascii="Cambria" w:hAnsi="Cambria"/>
          <w:sz w:val="20"/>
          <w:szCs w:val="20"/>
          <w:lang w:val="es-ES"/>
        </w:rPr>
      </w:pPr>
      <w:r w:rsidRPr="00CE26EC">
        <w:rPr>
          <w:rFonts w:ascii="Cambria" w:hAnsi="Cambria"/>
          <w:sz w:val="20"/>
          <w:szCs w:val="20"/>
          <w:lang w:val="es-ES"/>
        </w:rPr>
        <w:t xml:space="preserve">El Contratista tomará, en todo momento, todas las precauciones razonables para mantener la salud y la seguridad del Personal del Contratista. En colaboración con las autoridades sanitarias </w:t>
      </w:r>
      <w:r w:rsidRPr="00CE26EC">
        <w:rPr>
          <w:rFonts w:ascii="Cambria" w:hAnsi="Cambria"/>
          <w:sz w:val="20"/>
          <w:szCs w:val="20"/>
          <w:lang w:val="es-ES"/>
        </w:rPr>
        <w:lastRenderedPageBreak/>
        <w:t xml:space="preserve">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E26EC" w:rsidRPr="00CE26EC" w:rsidRDefault="00CE26EC" w:rsidP="0050386F">
      <w:pPr>
        <w:pStyle w:val="Prrafodelista"/>
        <w:ind w:left="792"/>
        <w:jc w:val="both"/>
        <w:rPr>
          <w:rFonts w:ascii="Cambria" w:hAnsi="Cambria"/>
          <w:sz w:val="20"/>
          <w:szCs w:val="20"/>
          <w:lang w:val="es-ES"/>
        </w:rPr>
      </w:pPr>
      <w:r w:rsidRPr="00CE26EC">
        <w:rPr>
          <w:rFonts w:ascii="Cambria" w:hAnsi="Cambria"/>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E26EC" w:rsidRDefault="00CE26EC" w:rsidP="0050386F">
      <w:pPr>
        <w:pStyle w:val="Prrafodelista"/>
        <w:ind w:left="792"/>
        <w:jc w:val="both"/>
        <w:rPr>
          <w:rFonts w:ascii="Cambria" w:hAnsi="Cambria"/>
          <w:sz w:val="20"/>
          <w:szCs w:val="20"/>
          <w:lang w:val="es-ES"/>
        </w:rPr>
      </w:pPr>
      <w:r w:rsidRPr="00CE26EC">
        <w:rPr>
          <w:rFonts w:ascii="Cambria" w:hAnsi="Cambria"/>
          <w:sz w:val="20"/>
          <w:szCs w:val="20"/>
          <w:lang w:val="es-ES"/>
        </w:rPr>
        <w:t>El Contratista mantendrá un registro y hará informes acerca de la salud, la seguridad y el bienestar de las personas, así como de los daños a la propiedad, según lo solicite razonablemente el Ingeniero.</w:t>
      </w:r>
    </w:p>
    <w:p w:rsidR="00CE26EC" w:rsidRPr="00CE26EC" w:rsidRDefault="00CE26EC" w:rsidP="0050386F">
      <w:pPr>
        <w:pStyle w:val="Prrafodelista"/>
        <w:ind w:left="792"/>
        <w:jc w:val="both"/>
        <w:rPr>
          <w:rFonts w:ascii="Cambria" w:hAnsi="Cambria"/>
          <w:sz w:val="20"/>
          <w:szCs w:val="20"/>
          <w:lang w:val="es-ES"/>
        </w:rPr>
      </w:pPr>
    </w:p>
    <w:p w:rsidR="00E96229" w:rsidRDefault="00E96229"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CE26EC" w:rsidRPr="00CE26EC" w:rsidRDefault="00CE26EC" w:rsidP="0050386F">
      <w:pPr>
        <w:pStyle w:val="Prrafodelista"/>
        <w:ind w:left="792"/>
        <w:jc w:val="both"/>
        <w:rPr>
          <w:rFonts w:ascii="Cambria" w:hAnsi="Cambria"/>
          <w:sz w:val="20"/>
          <w:szCs w:val="20"/>
          <w:lang w:val="es-ES"/>
        </w:rPr>
      </w:pPr>
      <w:r w:rsidRPr="00CE26EC">
        <w:rPr>
          <w:rFonts w:ascii="Cambria" w:hAnsi="Cambria"/>
          <w:sz w:val="20"/>
          <w:szCs w:val="20"/>
          <w:lang w:val="es-ES"/>
        </w:rPr>
        <w:t>Este ítem será medido y pagado por pieza de acuerdo a los precios unitarios establecidos en el contrato, el mismo será considerado como concluido una vez que el Supervisor compruebe que la(s) cámara(s) responde(n) a las especificaciones solicitadas.</w:t>
      </w:r>
    </w:p>
    <w:p w:rsidR="00CE26EC" w:rsidRPr="00CE26EC" w:rsidRDefault="00CE26EC" w:rsidP="0050386F">
      <w:pPr>
        <w:pStyle w:val="Prrafodelista"/>
        <w:ind w:left="792"/>
        <w:jc w:val="both"/>
        <w:rPr>
          <w:rFonts w:ascii="Cambria" w:hAnsi="Cambria"/>
          <w:sz w:val="20"/>
          <w:szCs w:val="20"/>
          <w:lang w:val="es-ES"/>
        </w:rPr>
      </w:pPr>
      <w:r w:rsidRPr="00CE26EC">
        <w:rPr>
          <w:rFonts w:ascii="Cambria" w:hAnsi="Cambria"/>
          <w:sz w:val="20"/>
          <w:szCs w:val="20"/>
          <w:lang w:val="es-ES"/>
        </w:rPr>
        <w:t>En este sentido la empresa Contratista podrá solicitar el pago individual de cada una de las cámaras. Estos precios serán la compensación total por concepto de mano de obra, materiales, equipos, herramientas e imprevistos.</w:t>
      </w:r>
    </w:p>
    <w:p w:rsidR="00E96229" w:rsidRDefault="00E96229" w:rsidP="0050386F">
      <w:pPr>
        <w:pStyle w:val="Prrafodelista"/>
        <w:ind w:left="792"/>
        <w:jc w:val="both"/>
        <w:rPr>
          <w:rFonts w:ascii="Cambria" w:hAnsi="Cambria"/>
          <w:b/>
          <w:sz w:val="20"/>
          <w:szCs w:val="20"/>
          <w:lang w:val="es-ES"/>
        </w:rPr>
      </w:pPr>
    </w:p>
    <w:p w:rsidR="00CE26EC" w:rsidRDefault="00444543" w:rsidP="00444543">
      <w:pPr>
        <w:pStyle w:val="Prrafodelista"/>
        <w:numPr>
          <w:ilvl w:val="0"/>
          <w:numId w:val="1"/>
        </w:numPr>
        <w:jc w:val="both"/>
        <w:rPr>
          <w:rFonts w:ascii="Cambria" w:hAnsi="Cambria"/>
          <w:b/>
          <w:sz w:val="20"/>
          <w:szCs w:val="20"/>
          <w:lang w:val="es-ES"/>
        </w:rPr>
      </w:pPr>
      <w:r w:rsidRPr="00444543">
        <w:rPr>
          <w:rFonts w:ascii="Cambria" w:hAnsi="Cambria"/>
          <w:b/>
          <w:sz w:val="20"/>
          <w:szCs w:val="20"/>
          <w:lang w:val="es-ES"/>
        </w:rPr>
        <w:t xml:space="preserve">LOSA MACIZA DE </w:t>
      </w:r>
      <w:proofErr w:type="spellStart"/>
      <w:r w:rsidRPr="00444543">
        <w:rPr>
          <w:rFonts w:ascii="Cambria" w:hAnsi="Cambria"/>
          <w:b/>
          <w:sz w:val="20"/>
          <w:szCs w:val="20"/>
          <w:lang w:val="es-ES"/>
        </w:rPr>
        <w:t>H°A°</w:t>
      </w:r>
      <w:proofErr w:type="spellEnd"/>
    </w:p>
    <w:p w:rsidR="00CE26EC" w:rsidRDefault="00CE26EC" w:rsidP="0050386F">
      <w:pPr>
        <w:pStyle w:val="Prrafodelista"/>
        <w:ind w:left="360"/>
        <w:jc w:val="both"/>
        <w:rPr>
          <w:rFonts w:ascii="Cambria" w:hAnsi="Cambria"/>
          <w:b/>
          <w:sz w:val="20"/>
          <w:szCs w:val="20"/>
          <w:lang w:val="es-ES"/>
        </w:rPr>
      </w:pPr>
      <w:r>
        <w:rPr>
          <w:rFonts w:ascii="Cambria" w:hAnsi="Cambria"/>
          <w:b/>
          <w:sz w:val="20"/>
          <w:szCs w:val="20"/>
          <w:lang w:val="es-ES"/>
        </w:rPr>
        <w:t>UNIDAD: Metro Cúbico (m3)</w:t>
      </w:r>
    </w:p>
    <w:p w:rsidR="00CE26EC" w:rsidRDefault="00CE26EC" w:rsidP="0050386F">
      <w:pPr>
        <w:pStyle w:val="Prrafodelista"/>
        <w:ind w:left="360"/>
        <w:jc w:val="both"/>
        <w:rPr>
          <w:rFonts w:ascii="Cambria" w:hAnsi="Cambria"/>
          <w:b/>
          <w:sz w:val="20"/>
          <w:szCs w:val="20"/>
          <w:lang w:val="es-ES"/>
        </w:rPr>
      </w:pPr>
    </w:p>
    <w:p w:rsidR="00CE26EC" w:rsidRDefault="00CE26EC"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906437" w:rsidRDefault="00906437" w:rsidP="0050386F">
      <w:pPr>
        <w:pStyle w:val="Prrafodelista"/>
        <w:ind w:left="792"/>
        <w:jc w:val="both"/>
        <w:rPr>
          <w:rFonts w:ascii="Cambria" w:hAnsi="Cambria"/>
          <w:sz w:val="20"/>
          <w:szCs w:val="20"/>
          <w:lang w:val="es-ES"/>
        </w:rPr>
      </w:pPr>
      <w:r>
        <w:rPr>
          <w:rFonts w:ascii="Cambria" w:hAnsi="Cambria"/>
          <w:sz w:val="20"/>
          <w:szCs w:val="20"/>
          <w:lang w:val="es-ES"/>
        </w:rPr>
        <w:t xml:space="preserve">Comprende la construcción de una losa maciza de Hormigón Armado, la cual servirá de base para la instalación del sistema de </w:t>
      </w:r>
      <w:proofErr w:type="spellStart"/>
      <w:r>
        <w:rPr>
          <w:rFonts w:ascii="Cambria" w:hAnsi="Cambria"/>
          <w:sz w:val="20"/>
          <w:szCs w:val="20"/>
          <w:lang w:val="es-ES"/>
        </w:rPr>
        <w:t>Odorización</w:t>
      </w:r>
      <w:proofErr w:type="spellEnd"/>
      <w:r>
        <w:rPr>
          <w:rFonts w:ascii="Cambria" w:hAnsi="Cambria"/>
          <w:sz w:val="20"/>
          <w:szCs w:val="20"/>
          <w:lang w:val="es-ES"/>
        </w:rPr>
        <w:t xml:space="preserve"> en serie con la Estación Distrital de Regulación instalada.</w:t>
      </w:r>
    </w:p>
    <w:p w:rsidR="00906437" w:rsidRPr="00906437" w:rsidRDefault="00906437" w:rsidP="0050386F">
      <w:pPr>
        <w:pStyle w:val="Prrafodelista"/>
        <w:ind w:left="792"/>
        <w:jc w:val="both"/>
        <w:rPr>
          <w:rFonts w:ascii="Cambria" w:hAnsi="Cambria"/>
          <w:sz w:val="20"/>
          <w:szCs w:val="20"/>
          <w:lang w:val="es-ES"/>
        </w:rPr>
      </w:pPr>
    </w:p>
    <w:p w:rsidR="00CE26EC" w:rsidRDefault="00CE26EC"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r w:rsidR="00906437">
        <w:rPr>
          <w:rFonts w:ascii="Cambria" w:hAnsi="Cambria"/>
          <w:b/>
          <w:sz w:val="20"/>
          <w:szCs w:val="20"/>
          <w:lang w:val="es-ES"/>
        </w:rPr>
        <w:t>.</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La empresa contratista proveerá todos los materiales, herramientas y equipo necesarios para la ejecución de este ítem.</w:t>
      </w:r>
    </w:p>
    <w:p w:rsid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Se permitirá el empleo de mezcladoras estacionarias en el lugar de la obra, cuya capacidad no deberá exceder de un metro cúbico (1 m3).</w:t>
      </w:r>
    </w:p>
    <w:tbl>
      <w:tblPr>
        <w:tblW w:w="2547" w:type="dxa"/>
        <w:tblInd w:w="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tblGrid>
      <w:tr w:rsidR="00F415F9" w:rsidRPr="00F415F9" w:rsidTr="00F415F9">
        <w:trPr>
          <w:trHeight w:val="285"/>
        </w:trPr>
        <w:tc>
          <w:tcPr>
            <w:tcW w:w="2547"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b/>
                <w:bCs/>
                <w:sz w:val="16"/>
                <w:szCs w:val="16"/>
                <w:lang w:eastAsia="es-BO"/>
              </w:rPr>
            </w:pPr>
            <w:r w:rsidRPr="00F415F9">
              <w:rPr>
                <w:rFonts w:ascii="Cambria" w:eastAsia="Times New Roman" w:hAnsi="Cambria" w:cs="Calibri"/>
                <w:b/>
                <w:bCs/>
                <w:sz w:val="16"/>
                <w:szCs w:val="16"/>
                <w:lang w:eastAsia="es-BO"/>
              </w:rPr>
              <w:t>MATERIALES</w:t>
            </w:r>
          </w:p>
        </w:tc>
      </w:tr>
      <w:tr w:rsidR="00F415F9" w:rsidRPr="00F415F9" w:rsidTr="00F415F9">
        <w:trPr>
          <w:trHeight w:val="285"/>
        </w:trPr>
        <w:tc>
          <w:tcPr>
            <w:tcW w:w="2547"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sz w:val="16"/>
                <w:szCs w:val="16"/>
                <w:lang w:eastAsia="es-BO"/>
              </w:rPr>
            </w:pPr>
            <w:r w:rsidRPr="00F415F9">
              <w:rPr>
                <w:rFonts w:ascii="Cambria" w:eastAsia="Times New Roman" w:hAnsi="Cambria" w:cs="Calibri"/>
                <w:sz w:val="16"/>
                <w:szCs w:val="16"/>
                <w:lang w:eastAsia="es-BO"/>
              </w:rPr>
              <w:t>CEMENTO PORTLAND</w:t>
            </w:r>
          </w:p>
        </w:tc>
      </w:tr>
      <w:tr w:rsidR="00F415F9" w:rsidRPr="00F415F9" w:rsidTr="00F415F9">
        <w:trPr>
          <w:trHeight w:val="285"/>
        </w:trPr>
        <w:tc>
          <w:tcPr>
            <w:tcW w:w="2547"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sz w:val="16"/>
                <w:szCs w:val="16"/>
                <w:lang w:eastAsia="es-BO"/>
              </w:rPr>
            </w:pPr>
            <w:r w:rsidRPr="00F415F9">
              <w:rPr>
                <w:rFonts w:ascii="Cambria" w:eastAsia="Times New Roman" w:hAnsi="Cambria" w:cs="Calibri"/>
                <w:sz w:val="16"/>
                <w:szCs w:val="16"/>
                <w:lang w:eastAsia="es-BO"/>
              </w:rPr>
              <w:t>ARENA COMUN</w:t>
            </w:r>
          </w:p>
        </w:tc>
      </w:tr>
      <w:tr w:rsidR="00F415F9" w:rsidRPr="00F415F9" w:rsidTr="00F415F9">
        <w:trPr>
          <w:trHeight w:val="285"/>
        </w:trPr>
        <w:tc>
          <w:tcPr>
            <w:tcW w:w="2547"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sz w:val="16"/>
                <w:szCs w:val="16"/>
                <w:lang w:eastAsia="es-BO"/>
              </w:rPr>
            </w:pPr>
            <w:r w:rsidRPr="00F415F9">
              <w:rPr>
                <w:rFonts w:ascii="Cambria" w:eastAsia="Times New Roman" w:hAnsi="Cambria" w:cs="Calibri"/>
                <w:sz w:val="16"/>
                <w:szCs w:val="16"/>
                <w:lang w:eastAsia="es-BO"/>
              </w:rPr>
              <w:t>GRAVA COMUN</w:t>
            </w:r>
          </w:p>
        </w:tc>
      </w:tr>
      <w:tr w:rsidR="00F415F9" w:rsidRPr="00F415F9" w:rsidTr="00F415F9">
        <w:trPr>
          <w:trHeight w:val="285"/>
        </w:trPr>
        <w:tc>
          <w:tcPr>
            <w:tcW w:w="2547"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sz w:val="16"/>
                <w:szCs w:val="16"/>
                <w:lang w:eastAsia="es-BO"/>
              </w:rPr>
            </w:pPr>
            <w:r w:rsidRPr="00F415F9">
              <w:rPr>
                <w:rFonts w:ascii="Cambria" w:eastAsia="Times New Roman" w:hAnsi="Cambria" w:cs="Calibri"/>
                <w:sz w:val="16"/>
                <w:szCs w:val="16"/>
                <w:lang w:eastAsia="es-BO"/>
              </w:rPr>
              <w:t>FIERRO CORRUGADO</w:t>
            </w:r>
          </w:p>
        </w:tc>
      </w:tr>
      <w:tr w:rsidR="00F415F9" w:rsidRPr="00F415F9" w:rsidTr="00F415F9">
        <w:trPr>
          <w:trHeight w:val="285"/>
        </w:trPr>
        <w:tc>
          <w:tcPr>
            <w:tcW w:w="2547"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sz w:val="16"/>
                <w:szCs w:val="16"/>
                <w:lang w:eastAsia="es-BO"/>
              </w:rPr>
            </w:pPr>
            <w:r w:rsidRPr="00F415F9">
              <w:rPr>
                <w:rFonts w:ascii="Cambria" w:eastAsia="Times New Roman" w:hAnsi="Cambria" w:cs="Calibri"/>
                <w:sz w:val="16"/>
                <w:szCs w:val="16"/>
                <w:lang w:eastAsia="es-BO"/>
              </w:rPr>
              <w:lastRenderedPageBreak/>
              <w:t>MADERA DE CONSTRUCCIÓN</w:t>
            </w:r>
          </w:p>
        </w:tc>
      </w:tr>
      <w:tr w:rsidR="00F415F9" w:rsidRPr="00F415F9" w:rsidTr="00F415F9">
        <w:trPr>
          <w:trHeight w:val="285"/>
        </w:trPr>
        <w:tc>
          <w:tcPr>
            <w:tcW w:w="2547"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sz w:val="16"/>
                <w:szCs w:val="16"/>
                <w:lang w:eastAsia="es-BO"/>
              </w:rPr>
            </w:pPr>
            <w:r w:rsidRPr="00F415F9">
              <w:rPr>
                <w:rFonts w:ascii="Cambria" w:eastAsia="Times New Roman" w:hAnsi="Cambria" w:cs="Calibri"/>
                <w:sz w:val="16"/>
                <w:szCs w:val="16"/>
                <w:lang w:eastAsia="es-BO"/>
              </w:rPr>
              <w:t>CLAVOS</w:t>
            </w:r>
          </w:p>
        </w:tc>
      </w:tr>
      <w:tr w:rsidR="00F415F9" w:rsidRPr="00F415F9" w:rsidTr="00F415F9">
        <w:trPr>
          <w:trHeight w:val="285"/>
        </w:trPr>
        <w:tc>
          <w:tcPr>
            <w:tcW w:w="2547"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sz w:val="16"/>
                <w:szCs w:val="16"/>
                <w:lang w:eastAsia="es-BO"/>
              </w:rPr>
            </w:pPr>
            <w:r w:rsidRPr="00F415F9">
              <w:rPr>
                <w:rFonts w:ascii="Cambria" w:eastAsia="Times New Roman" w:hAnsi="Cambria" w:cs="Calibri"/>
                <w:sz w:val="16"/>
                <w:szCs w:val="16"/>
                <w:lang w:eastAsia="es-BO"/>
              </w:rPr>
              <w:t>ALAMBRE DE AMARRE</w:t>
            </w:r>
          </w:p>
        </w:tc>
      </w:tr>
    </w:tbl>
    <w:p w:rsidR="00F415F9" w:rsidRDefault="00F415F9" w:rsidP="0050386F">
      <w:pPr>
        <w:pStyle w:val="Prrafodelista"/>
        <w:ind w:left="792"/>
        <w:jc w:val="both"/>
        <w:rPr>
          <w:rFonts w:ascii="Cambria" w:hAnsi="Cambria"/>
          <w:sz w:val="20"/>
          <w:szCs w:val="20"/>
          <w:lang w:val="es-ES"/>
        </w:rPr>
      </w:pPr>
    </w:p>
    <w:tbl>
      <w:tblPr>
        <w:tblW w:w="1555" w:type="dxa"/>
        <w:tblInd w:w="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5"/>
      </w:tblGrid>
      <w:tr w:rsidR="00F415F9" w:rsidRPr="00F415F9" w:rsidTr="00F415F9">
        <w:trPr>
          <w:trHeight w:val="285"/>
        </w:trPr>
        <w:tc>
          <w:tcPr>
            <w:tcW w:w="1555"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b/>
                <w:bCs/>
                <w:sz w:val="16"/>
                <w:szCs w:val="16"/>
                <w:lang w:eastAsia="es-BO"/>
              </w:rPr>
            </w:pPr>
            <w:r w:rsidRPr="00F415F9">
              <w:rPr>
                <w:rFonts w:ascii="Cambria" w:eastAsia="Times New Roman" w:hAnsi="Cambria" w:cs="Calibri"/>
                <w:b/>
                <w:bCs/>
                <w:sz w:val="16"/>
                <w:szCs w:val="16"/>
                <w:lang w:eastAsia="es-BO"/>
              </w:rPr>
              <w:t>MANO DE OBRA</w:t>
            </w:r>
          </w:p>
        </w:tc>
      </w:tr>
      <w:tr w:rsidR="00F415F9" w:rsidRPr="00F415F9" w:rsidTr="00F415F9">
        <w:trPr>
          <w:trHeight w:val="285"/>
        </w:trPr>
        <w:tc>
          <w:tcPr>
            <w:tcW w:w="1555"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sz w:val="16"/>
                <w:szCs w:val="16"/>
                <w:lang w:eastAsia="es-BO"/>
              </w:rPr>
            </w:pPr>
            <w:r w:rsidRPr="00F415F9">
              <w:rPr>
                <w:rFonts w:ascii="Cambria" w:eastAsia="Times New Roman" w:hAnsi="Cambria" w:cs="Calibri"/>
                <w:sz w:val="16"/>
                <w:szCs w:val="16"/>
                <w:lang w:eastAsia="es-BO"/>
              </w:rPr>
              <w:t>AYUDANTE</w:t>
            </w:r>
          </w:p>
        </w:tc>
      </w:tr>
      <w:tr w:rsidR="00F415F9" w:rsidRPr="00F415F9" w:rsidTr="00F415F9">
        <w:trPr>
          <w:trHeight w:val="285"/>
        </w:trPr>
        <w:tc>
          <w:tcPr>
            <w:tcW w:w="1555"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sz w:val="16"/>
                <w:szCs w:val="16"/>
                <w:lang w:eastAsia="es-BO"/>
              </w:rPr>
            </w:pPr>
            <w:r w:rsidRPr="00F415F9">
              <w:rPr>
                <w:rFonts w:ascii="Cambria" w:eastAsia="Times New Roman" w:hAnsi="Cambria" w:cs="Calibri"/>
                <w:sz w:val="16"/>
                <w:szCs w:val="16"/>
                <w:lang w:eastAsia="es-BO"/>
              </w:rPr>
              <w:t>ALBAÑIL</w:t>
            </w:r>
          </w:p>
        </w:tc>
      </w:tr>
      <w:tr w:rsidR="00F415F9" w:rsidRPr="00F415F9" w:rsidTr="00F415F9">
        <w:trPr>
          <w:trHeight w:val="285"/>
        </w:trPr>
        <w:tc>
          <w:tcPr>
            <w:tcW w:w="1555"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sz w:val="16"/>
                <w:szCs w:val="16"/>
                <w:lang w:eastAsia="es-BO"/>
              </w:rPr>
            </w:pPr>
            <w:r w:rsidRPr="00F415F9">
              <w:rPr>
                <w:rFonts w:ascii="Cambria" w:eastAsia="Times New Roman" w:hAnsi="Cambria" w:cs="Calibri"/>
                <w:sz w:val="16"/>
                <w:szCs w:val="16"/>
                <w:lang w:eastAsia="es-BO"/>
              </w:rPr>
              <w:t>ENCOFRADOR</w:t>
            </w:r>
          </w:p>
        </w:tc>
      </w:tr>
      <w:tr w:rsidR="00F415F9" w:rsidRPr="00F415F9" w:rsidTr="00F415F9">
        <w:trPr>
          <w:trHeight w:val="285"/>
        </w:trPr>
        <w:tc>
          <w:tcPr>
            <w:tcW w:w="1555"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sz w:val="16"/>
                <w:szCs w:val="16"/>
                <w:lang w:eastAsia="es-BO"/>
              </w:rPr>
            </w:pPr>
            <w:r w:rsidRPr="00F415F9">
              <w:rPr>
                <w:rFonts w:ascii="Cambria" w:eastAsia="Times New Roman" w:hAnsi="Cambria" w:cs="Calibri"/>
                <w:sz w:val="16"/>
                <w:szCs w:val="16"/>
                <w:lang w:eastAsia="es-BO"/>
              </w:rPr>
              <w:t>ARMADOR</w:t>
            </w:r>
          </w:p>
        </w:tc>
      </w:tr>
    </w:tbl>
    <w:p w:rsidR="00F415F9" w:rsidRDefault="00F415F9" w:rsidP="0050386F">
      <w:pPr>
        <w:pStyle w:val="Prrafodelista"/>
        <w:ind w:left="792"/>
        <w:jc w:val="both"/>
        <w:rPr>
          <w:rFonts w:ascii="Cambria" w:hAnsi="Cambria"/>
          <w:sz w:val="20"/>
          <w:szCs w:val="20"/>
          <w:lang w:val="es-ES"/>
        </w:rPr>
      </w:pPr>
    </w:p>
    <w:tbl>
      <w:tblPr>
        <w:tblW w:w="2263" w:type="dxa"/>
        <w:tblInd w:w="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3"/>
      </w:tblGrid>
      <w:tr w:rsidR="00F415F9" w:rsidRPr="00F415F9" w:rsidTr="00F415F9">
        <w:trPr>
          <w:trHeight w:val="285"/>
        </w:trPr>
        <w:tc>
          <w:tcPr>
            <w:tcW w:w="2263"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b/>
                <w:bCs/>
                <w:sz w:val="16"/>
                <w:szCs w:val="16"/>
                <w:lang w:eastAsia="es-BO"/>
              </w:rPr>
            </w:pPr>
            <w:r w:rsidRPr="00F415F9">
              <w:rPr>
                <w:rFonts w:ascii="Cambria" w:eastAsia="Times New Roman" w:hAnsi="Cambria" w:cs="Calibri"/>
                <w:b/>
                <w:bCs/>
                <w:sz w:val="16"/>
                <w:szCs w:val="16"/>
                <w:lang w:eastAsia="es-BO"/>
              </w:rPr>
              <w:t>EQUIPO Y MAQUINARIA</w:t>
            </w:r>
          </w:p>
        </w:tc>
      </w:tr>
      <w:tr w:rsidR="00F415F9" w:rsidRPr="00F415F9" w:rsidTr="00F415F9">
        <w:trPr>
          <w:trHeight w:val="285"/>
        </w:trPr>
        <w:tc>
          <w:tcPr>
            <w:tcW w:w="2263"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sz w:val="16"/>
                <w:szCs w:val="16"/>
                <w:lang w:eastAsia="es-BO"/>
              </w:rPr>
            </w:pPr>
            <w:r w:rsidRPr="00F415F9">
              <w:rPr>
                <w:rFonts w:ascii="Cambria" w:eastAsia="Times New Roman" w:hAnsi="Cambria" w:cs="Calibri"/>
                <w:sz w:val="16"/>
                <w:szCs w:val="16"/>
                <w:lang w:eastAsia="es-BO"/>
              </w:rPr>
              <w:t>MEZCLADORA</w:t>
            </w:r>
          </w:p>
        </w:tc>
      </w:tr>
      <w:tr w:rsidR="00F415F9" w:rsidRPr="00F415F9" w:rsidTr="00F415F9">
        <w:trPr>
          <w:trHeight w:val="285"/>
        </w:trPr>
        <w:tc>
          <w:tcPr>
            <w:tcW w:w="2263"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sz w:val="16"/>
                <w:szCs w:val="16"/>
                <w:lang w:eastAsia="es-BO"/>
              </w:rPr>
            </w:pPr>
            <w:r w:rsidRPr="00F415F9">
              <w:rPr>
                <w:rFonts w:ascii="Cambria" w:eastAsia="Times New Roman" w:hAnsi="Cambria" w:cs="Calibri"/>
                <w:sz w:val="16"/>
                <w:szCs w:val="16"/>
                <w:lang w:eastAsia="es-BO"/>
              </w:rPr>
              <w:t>VIBRADORA DE HORMIGÓN</w:t>
            </w:r>
          </w:p>
        </w:tc>
      </w:tr>
    </w:tbl>
    <w:p w:rsidR="00F415F9" w:rsidRPr="00812392" w:rsidRDefault="00F415F9" w:rsidP="0050386F">
      <w:pPr>
        <w:pStyle w:val="Prrafodelista"/>
        <w:ind w:left="792"/>
        <w:jc w:val="both"/>
        <w:rPr>
          <w:rFonts w:ascii="Cambria" w:hAnsi="Cambria"/>
          <w:sz w:val="20"/>
          <w:szCs w:val="20"/>
          <w:lang w:val="es-ES"/>
        </w:rPr>
      </w:pPr>
    </w:p>
    <w:p w:rsidR="00812392" w:rsidRPr="00812392" w:rsidRDefault="00812392" w:rsidP="0050386F">
      <w:pPr>
        <w:pStyle w:val="Prrafodelista"/>
        <w:ind w:left="792"/>
        <w:jc w:val="both"/>
        <w:rPr>
          <w:rFonts w:ascii="Cambria" w:hAnsi="Cambria"/>
          <w:b/>
          <w:sz w:val="20"/>
          <w:szCs w:val="20"/>
          <w:lang w:val="es-ES"/>
        </w:rPr>
      </w:pPr>
      <w:r w:rsidRPr="00812392">
        <w:rPr>
          <w:rFonts w:ascii="Cambria" w:hAnsi="Cambria"/>
          <w:b/>
          <w:sz w:val="20"/>
          <w:szCs w:val="20"/>
          <w:lang w:val="es-ES"/>
        </w:rPr>
        <w:t>CEMENTO</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 xml:space="preserve">El cemento </w:t>
      </w:r>
      <w:proofErr w:type="spellStart"/>
      <w:r w:rsidRPr="00812392">
        <w:rPr>
          <w:rFonts w:ascii="Cambria" w:hAnsi="Cambria"/>
          <w:sz w:val="20"/>
          <w:szCs w:val="20"/>
          <w:lang w:val="es-ES"/>
        </w:rPr>
        <w:t>Pórtland</w:t>
      </w:r>
      <w:proofErr w:type="spellEnd"/>
      <w:r w:rsidRPr="00812392">
        <w:rPr>
          <w:rFonts w:ascii="Cambria" w:hAnsi="Cambria"/>
          <w:sz w:val="20"/>
          <w:szCs w:val="20"/>
          <w:lang w:val="es-ES"/>
        </w:rPr>
        <w:t xml:space="preserve"> deberá cumplir con las exigencias de la Norma Boliviana NB-011. </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Para la comprobación, el SUPERVISOR podrá exigir al CONTRATISTA la realización de ensayos complementarios en laboratorios idóneos.</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El SUPERVISOR aprobará el cemento que se pretenda emplear y exigirá la presentación del certificado de calidad cuando lo juzgue conveniente.  El cemento deberá llegar a la Obra en su embalaje original y almacenarse en lugares secos y abrigados, por un periodo máximo de un mes. El CONTRATISTA proveerá los medios adecuados para el almacenamiento del cemento y lo protegerá de la humedad aislándolo del terreno natural, mediante la disposición de las bolsas sobre tarimas de madera a su vez colocadas sobre listones de madera emplazados en el terreno; las bolsas de cemento almacenadas de esta manera no deberán ser apiladas en grupos de más de 10 bolsas de alto. Se deberá utilizar un solo tipo de cemento en la obra, salvo cuando el SUPERVISOR autorice lo contrario por escrito.  En este caso, los distintos tipos de cemento serán almacenados por separado y no serán mezclados.</w:t>
      </w:r>
    </w:p>
    <w:p w:rsidR="00812392" w:rsidRPr="00812392" w:rsidRDefault="00812392" w:rsidP="0050386F">
      <w:pPr>
        <w:pStyle w:val="Prrafodelista"/>
        <w:ind w:left="792"/>
        <w:jc w:val="both"/>
        <w:rPr>
          <w:rFonts w:ascii="Cambria" w:hAnsi="Cambria"/>
          <w:sz w:val="20"/>
          <w:szCs w:val="20"/>
          <w:lang w:val="es-ES"/>
        </w:rPr>
      </w:pP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 xml:space="preserve">El cemento que no haya sido utilizado hasta más de 120 días desde su fabricación podrá ser utilizado en obra, con autorización del SUPERVISOR, para lo cual, el mismo podrá exigir la realización de los ensayos correspondientes. Los ensayos se realizarán en laboratorios especializados aprobados por el SUPERVISOR. Si los ensayos muestran resultados no satisfactorios, motivarán el rechazo y retiro de la respectiva partida. </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Las bolsas de cemento que por cualquier causa hubieran fraguado parcialmente, o contuvieran terrones de cemento aglutinado, serán rechazadas.  No será permitido el uso de cemento recuperado de bolsas rechazadas o usadas.</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Los aglomerantes utilizados deberán garantizar mediante pruebas, la inhibición de la reacción álcali-agregado; por ello, se realizarán ensayos de reactividad potencial con los agregados y aglomerantes que se pretendan utilizar en la producción de los hormigones.</w:t>
      </w:r>
    </w:p>
    <w:p w:rsidR="00812392" w:rsidRPr="00812392" w:rsidRDefault="00812392" w:rsidP="0050386F">
      <w:pPr>
        <w:pStyle w:val="Prrafodelista"/>
        <w:ind w:left="792"/>
        <w:jc w:val="both"/>
        <w:rPr>
          <w:rFonts w:ascii="Cambria" w:hAnsi="Cambria"/>
          <w:b/>
          <w:sz w:val="20"/>
          <w:szCs w:val="20"/>
          <w:lang w:val="es-ES"/>
        </w:rPr>
      </w:pPr>
      <w:r w:rsidRPr="00812392">
        <w:rPr>
          <w:rFonts w:ascii="Cambria" w:hAnsi="Cambria"/>
          <w:b/>
          <w:sz w:val="20"/>
          <w:szCs w:val="20"/>
          <w:lang w:val="es-ES"/>
        </w:rPr>
        <w:lastRenderedPageBreak/>
        <w:t>AGREGADOS.</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Los agregados para la preparación de hormigones y morteros deberán ser materiales sanos, resistentes e inertes, de acuerdo con las características descritas a continuación. Serán almacenados por separado, se aislarán del terreno natural mediante bases apropiadas de madera o losas de hormigón.</w:t>
      </w:r>
    </w:p>
    <w:p w:rsidR="00812392" w:rsidRPr="00812392" w:rsidRDefault="00812392" w:rsidP="0050386F">
      <w:pPr>
        <w:pStyle w:val="Prrafodelista"/>
        <w:ind w:left="792"/>
        <w:jc w:val="both"/>
        <w:rPr>
          <w:rFonts w:ascii="Cambria" w:hAnsi="Cambria"/>
          <w:sz w:val="20"/>
          <w:szCs w:val="20"/>
          <w:lang w:val="es-ES"/>
        </w:rPr>
      </w:pPr>
    </w:p>
    <w:p w:rsidR="00812392" w:rsidRPr="00812392" w:rsidRDefault="00812392" w:rsidP="0050386F">
      <w:pPr>
        <w:pStyle w:val="Prrafodelista"/>
        <w:ind w:left="792"/>
        <w:jc w:val="both"/>
        <w:rPr>
          <w:rFonts w:ascii="Cambria" w:hAnsi="Cambria"/>
          <w:b/>
          <w:sz w:val="20"/>
          <w:szCs w:val="20"/>
          <w:lang w:val="es-ES"/>
        </w:rPr>
      </w:pPr>
      <w:r w:rsidRPr="00812392">
        <w:rPr>
          <w:rFonts w:ascii="Cambria" w:hAnsi="Cambria"/>
          <w:b/>
          <w:sz w:val="20"/>
          <w:szCs w:val="20"/>
          <w:lang w:val="es-ES"/>
        </w:rPr>
        <w:t>AGREGADOS FINOS.</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Los agregados finos estarán compuestos de arenas naturales o, previa aprobación, de otros materiales inertes de características similares que posean partículas durables. Los materiales finos provenientes de distintas fuentes de origen no deberán depositarse o almacenarse en un mismo espacio de acopio, ni usarse en forma alternada en la misma obra de construcción sin permiso especial del SUPERVISOR.</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Los agregados finos serán de gradación uniforme según la ASSTHO M-6 y ensayados de acuerdo a ASSTHO T-27.</w:t>
      </w:r>
    </w:p>
    <w:p w:rsidR="00812392" w:rsidRPr="00812392" w:rsidRDefault="00812392" w:rsidP="0050386F">
      <w:pPr>
        <w:pStyle w:val="Prrafodelista"/>
        <w:ind w:left="792"/>
        <w:jc w:val="both"/>
        <w:rPr>
          <w:rFonts w:ascii="Cambria" w:hAnsi="Cambria"/>
          <w:sz w:val="20"/>
          <w:szCs w:val="20"/>
          <w:lang w:val="es-ES"/>
        </w:rPr>
      </w:pPr>
    </w:p>
    <w:p w:rsidR="00812392" w:rsidRDefault="00812392" w:rsidP="00444543">
      <w:pPr>
        <w:pStyle w:val="Prrafodelista"/>
        <w:ind w:left="792"/>
        <w:jc w:val="center"/>
        <w:rPr>
          <w:rFonts w:ascii="Cambria" w:hAnsi="Cambria"/>
          <w:sz w:val="20"/>
          <w:szCs w:val="20"/>
          <w:lang w:val="es-ES"/>
        </w:rPr>
      </w:pPr>
      <w:r w:rsidRPr="00812392">
        <w:rPr>
          <w:rFonts w:ascii="Cambria" w:hAnsi="Cambria"/>
          <w:sz w:val="20"/>
          <w:szCs w:val="20"/>
          <w:lang w:val="es-ES"/>
        </w:rPr>
        <w:t>GRANULOMETRÍA PARA AGREGADOS FINOS</w:t>
      </w:r>
    </w:p>
    <w:tbl>
      <w:tblPr>
        <w:tblW w:w="4957"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466"/>
        <w:gridCol w:w="951"/>
        <w:gridCol w:w="2540"/>
      </w:tblGrid>
      <w:tr w:rsidR="00812392" w:rsidRPr="001C4082" w:rsidTr="00EE6056">
        <w:trPr>
          <w:cantSplit/>
          <w:trHeight w:val="175"/>
          <w:jc w:val="center"/>
        </w:trPr>
        <w:tc>
          <w:tcPr>
            <w:tcW w:w="2417" w:type="dxa"/>
            <w:gridSpan w:val="2"/>
            <w:tcBorders>
              <w:top w:val="single" w:sz="4" w:space="0" w:color="auto"/>
              <w:bottom w:val="single" w:sz="4" w:space="0" w:color="auto"/>
              <w:right w:val="single" w:sz="4" w:space="0" w:color="auto"/>
            </w:tcBorders>
            <w:vAlign w:val="center"/>
          </w:tcPr>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TAMIZ</w:t>
            </w:r>
          </w:p>
        </w:tc>
        <w:tc>
          <w:tcPr>
            <w:tcW w:w="2540" w:type="dxa"/>
            <w:vMerge w:val="restart"/>
            <w:tcBorders>
              <w:top w:val="single" w:sz="4" w:space="0" w:color="auto"/>
              <w:left w:val="single" w:sz="4" w:space="0" w:color="auto"/>
            </w:tcBorders>
            <w:vAlign w:val="center"/>
          </w:tcPr>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PORCENTAJE QUE PASA EN PESO</w:t>
            </w:r>
            <w:r w:rsidRPr="001C4082">
              <w:rPr>
                <w:rFonts w:asciiTheme="minorHAnsi" w:eastAsia="Times New Roman" w:hAnsiTheme="minorHAnsi" w:cstheme="minorHAnsi"/>
                <w:b w:val="0"/>
                <w:bCs w:val="0"/>
                <w:kern w:val="28"/>
                <w:sz w:val="18"/>
                <w:szCs w:val="20"/>
                <w:lang w:val="es-ES"/>
              </w:rPr>
              <w:br/>
              <w:t>(AASHTO M-6)</w:t>
            </w:r>
          </w:p>
        </w:tc>
      </w:tr>
      <w:tr w:rsidR="00812392" w:rsidRPr="001C4082" w:rsidTr="00EE6056">
        <w:trPr>
          <w:cantSplit/>
          <w:trHeight w:val="107"/>
          <w:jc w:val="center"/>
        </w:trPr>
        <w:tc>
          <w:tcPr>
            <w:tcW w:w="1466" w:type="dxa"/>
            <w:tcBorders>
              <w:top w:val="single" w:sz="4" w:space="0" w:color="auto"/>
              <w:bottom w:val="single" w:sz="4" w:space="0" w:color="auto"/>
              <w:right w:val="single" w:sz="4" w:space="0" w:color="auto"/>
            </w:tcBorders>
            <w:vAlign w:val="center"/>
          </w:tcPr>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Standard</w:t>
            </w:r>
          </w:p>
        </w:tc>
        <w:tc>
          <w:tcPr>
            <w:tcW w:w="951" w:type="dxa"/>
            <w:tcBorders>
              <w:top w:val="single" w:sz="4" w:space="0" w:color="auto"/>
              <w:left w:val="single" w:sz="4" w:space="0" w:color="auto"/>
              <w:bottom w:val="single" w:sz="4" w:space="0" w:color="auto"/>
              <w:right w:val="single" w:sz="4" w:space="0" w:color="auto"/>
            </w:tcBorders>
            <w:vAlign w:val="center"/>
          </w:tcPr>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Alterno</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[mm]</w:t>
            </w:r>
          </w:p>
        </w:tc>
        <w:tc>
          <w:tcPr>
            <w:tcW w:w="2540" w:type="dxa"/>
            <w:vMerge/>
            <w:tcBorders>
              <w:left w:val="single" w:sz="4" w:space="0" w:color="auto"/>
              <w:bottom w:val="single" w:sz="4" w:space="0" w:color="auto"/>
            </w:tcBorders>
            <w:vAlign w:val="center"/>
          </w:tcPr>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p>
        </w:tc>
      </w:tr>
      <w:tr w:rsidR="00812392" w:rsidRPr="001C4082" w:rsidTr="00EE6056">
        <w:trPr>
          <w:cantSplit/>
          <w:trHeight w:val="984"/>
          <w:jc w:val="center"/>
        </w:trPr>
        <w:tc>
          <w:tcPr>
            <w:tcW w:w="1466" w:type="dxa"/>
            <w:tcBorders>
              <w:top w:val="single" w:sz="4" w:space="0" w:color="auto"/>
              <w:bottom w:val="single" w:sz="4" w:space="0" w:color="auto"/>
              <w:right w:val="single" w:sz="4" w:space="0" w:color="auto"/>
            </w:tcBorders>
            <w:vAlign w:val="center"/>
          </w:tcPr>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3/8</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Nº.4</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Nº.8</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Nº.16</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Nº.30</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Nº.50</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Nº.100</w:t>
            </w:r>
          </w:p>
        </w:tc>
        <w:tc>
          <w:tcPr>
            <w:tcW w:w="951" w:type="dxa"/>
            <w:tcBorders>
              <w:top w:val="single" w:sz="4" w:space="0" w:color="auto"/>
              <w:left w:val="single" w:sz="4" w:space="0" w:color="auto"/>
              <w:bottom w:val="single" w:sz="4" w:space="0" w:color="auto"/>
              <w:right w:val="single" w:sz="4" w:space="0" w:color="auto"/>
            </w:tcBorders>
            <w:vAlign w:val="center"/>
          </w:tcPr>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19</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4.75</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2.36</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1.18</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0.6</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0.3</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0.15</w:t>
            </w:r>
          </w:p>
        </w:tc>
        <w:tc>
          <w:tcPr>
            <w:tcW w:w="2540" w:type="dxa"/>
            <w:tcBorders>
              <w:top w:val="single" w:sz="4" w:space="0" w:color="auto"/>
              <w:left w:val="single" w:sz="4" w:space="0" w:color="auto"/>
              <w:bottom w:val="single" w:sz="4" w:space="0" w:color="auto"/>
            </w:tcBorders>
            <w:vAlign w:val="center"/>
          </w:tcPr>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100</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95 – 100</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45 – 80</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10 – 30</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2  - 10</w:t>
            </w:r>
          </w:p>
        </w:tc>
      </w:tr>
    </w:tbl>
    <w:p w:rsidR="00812392" w:rsidRPr="00812392" w:rsidRDefault="00812392" w:rsidP="0050386F">
      <w:pPr>
        <w:pStyle w:val="Prrafodelista"/>
        <w:ind w:left="792"/>
        <w:jc w:val="both"/>
        <w:rPr>
          <w:rFonts w:ascii="Cambria" w:hAnsi="Cambria"/>
          <w:sz w:val="20"/>
          <w:szCs w:val="20"/>
          <w:lang w:val="es-ES"/>
        </w:rPr>
      </w:pPr>
    </w:p>
    <w:p w:rsidR="00812392" w:rsidRPr="00812392" w:rsidRDefault="00812392" w:rsidP="0050386F">
      <w:pPr>
        <w:pStyle w:val="Prrafodelista"/>
        <w:ind w:left="792"/>
        <w:jc w:val="both"/>
        <w:rPr>
          <w:rFonts w:ascii="Cambria" w:hAnsi="Cambria"/>
          <w:sz w:val="20"/>
          <w:szCs w:val="20"/>
          <w:lang w:val="es-ES"/>
        </w:rPr>
      </w:pP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Los agregados finos que no llenen las exigencias mínimas para el material que pase los tamices 50 y 100, podrán usarse siempre que se les agregue un material fino inorgánico inerte aprobado, para corregir dicha deficiencia de gradación.</w:t>
      </w:r>
    </w:p>
    <w:p w:rsidR="00812392" w:rsidRPr="00812392" w:rsidRDefault="00812392" w:rsidP="0050386F">
      <w:pPr>
        <w:pStyle w:val="Prrafodelista"/>
        <w:ind w:left="792"/>
        <w:jc w:val="both"/>
        <w:rPr>
          <w:rFonts w:ascii="Cambria" w:hAnsi="Cambria"/>
          <w:sz w:val="20"/>
          <w:szCs w:val="20"/>
          <w:lang w:val="es-ES"/>
        </w:rPr>
      </w:pP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Los requisitos de gradación fijados precedentemente son los límites extremos a utilizar en la determinación de las condiciones de adaptabilidad de los materiales provenientes de todas las fuentes de origen posibles. La granulometría del material proveniente de una fuente, será razonablemente uniforme y no sufrirá variaciones que oscilen entre uno y otro de los límites extremos especificados.</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Para determinar el grado de uniformidad se hará una comprobación del módulo de fineza con muestras representativas enviadas por el CONTRATISTA, de todas las fuentes de aprovisionamiento que proponga usar.</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Los agregados finos no podrán contener sustancias perjudiciales que excedan de los siguientes porcentajes en peso:</w:t>
      </w:r>
    </w:p>
    <w:p w:rsidR="00CB4CB3" w:rsidRDefault="00CB4CB3" w:rsidP="00F415F9">
      <w:pPr>
        <w:pStyle w:val="Prrafodelista"/>
        <w:ind w:left="792"/>
        <w:jc w:val="center"/>
        <w:rPr>
          <w:rFonts w:ascii="Cambria" w:hAnsi="Cambria"/>
          <w:sz w:val="20"/>
          <w:szCs w:val="20"/>
          <w:lang w:val="es-ES"/>
        </w:rPr>
      </w:pPr>
    </w:p>
    <w:p w:rsidR="00444543" w:rsidRDefault="00444543" w:rsidP="00F415F9">
      <w:pPr>
        <w:pStyle w:val="Prrafodelista"/>
        <w:ind w:left="792"/>
        <w:jc w:val="center"/>
        <w:rPr>
          <w:rFonts w:ascii="Cambria" w:hAnsi="Cambria"/>
          <w:sz w:val="20"/>
          <w:szCs w:val="20"/>
          <w:lang w:val="es-ES"/>
        </w:rPr>
      </w:pPr>
    </w:p>
    <w:p w:rsidR="00812392" w:rsidRDefault="00812392" w:rsidP="00F415F9">
      <w:pPr>
        <w:pStyle w:val="Prrafodelista"/>
        <w:ind w:left="792"/>
        <w:jc w:val="center"/>
        <w:rPr>
          <w:rFonts w:ascii="Cambria" w:hAnsi="Cambria"/>
          <w:sz w:val="20"/>
          <w:szCs w:val="20"/>
          <w:lang w:val="es-ES"/>
        </w:rPr>
      </w:pPr>
      <w:r w:rsidRPr="00812392">
        <w:rPr>
          <w:rFonts w:ascii="Cambria" w:hAnsi="Cambria"/>
          <w:sz w:val="20"/>
          <w:szCs w:val="20"/>
          <w:lang w:val="es-ES"/>
        </w:rPr>
        <w:lastRenderedPageBreak/>
        <w:t>SUSTANCIAS PERJUDICIALES</w:t>
      </w:r>
    </w:p>
    <w:tbl>
      <w:tblPr>
        <w:tblW w:w="7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1"/>
        <w:gridCol w:w="2557"/>
        <w:gridCol w:w="1410"/>
      </w:tblGrid>
      <w:tr w:rsidR="00812392" w:rsidRPr="001C4082" w:rsidTr="00EE6056">
        <w:trPr>
          <w:trHeight w:val="19"/>
          <w:jc w:val="center"/>
        </w:trPr>
        <w:tc>
          <w:tcPr>
            <w:tcW w:w="3681" w:type="dxa"/>
            <w:vAlign w:val="center"/>
          </w:tcPr>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SUSTANCIAS PERJUDICIALES</w:t>
            </w:r>
          </w:p>
        </w:tc>
        <w:tc>
          <w:tcPr>
            <w:tcW w:w="2557" w:type="dxa"/>
            <w:vAlign w:val="center"/>
          </w:tcPr>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w:t>
            </w:r>
          </w:p>
        </w:tc>
        <w:tc>
          <w:tcPr>
            <w:tcW w:w="1410" w:type="dxa"/>
            <w:vAlign w:val="center"/>
          </w:tcPr>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 EN PESO</w:t>
            </w:r>
          </w:p>
        </w:tc>
      </w:tr>
      <w:tr w:rsidR="00812392" w:rsidRPr="001C4082" w:rsidTr="00EE6056">
        <w:trPr>
          <w:trHeight w:val="93"/>
          <w:jc w:val="center"/>
        </w:trPr>
        <w:tc>
          <w:tcPr>
            <w:tcW w:w="3681" w:type="dxa"/>
            <w:vAlign w:val="center"/>
          </w:tcPr>
          <w:p w:rsidR="00812392" w:rsidRPr="001C4082" w:rsidRDefault="00812392" w:rsidP="0050386F">
            <w:pPr>
              <w:pStyle w:val="TablaNormal0"/>
              <w:contextualSpacing/>
              <w:jc w:val="both"/>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Terrones de arcilla:</w:t>
            </w:r>
          </w:p>
          <w:p w:rsidR="00812392" w:rsidRPr="001C4082" w:rsidRDefault="00812392" w:rsidP="0050386F">
            <w:pPr>
              <w:pStyle w:val="TablaNormal0"/>
              <w:contextualSpacing/>
              <w:jc w:val="both"/>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 xml:space="preserve">Carbón y </w:t>
            </w:r>
            <w:proofErr w:type="spellStart"/>
            <w:r w:rsidRPr="001C4082">
              <w:rPr>
                <w:rFonts w:asciiTheme="minorHAnsi" w:eastAsia="Times New Roman" w:hAnsiTheme="minorHAnsi" w:cstheme="minorHAnsi"/>
                <w:b w:val="0"/>
                <w:bCs w:val="0"/>
                <w:kern w:val="28"/>
                <w:sz w:val="18"/>
                <w:szCs w:val="20"/>
              </w:rPr>
              <w:t>lignita</w:t>
            </w:r>
            <w:proofErr w:type="spellEnd"/>
            <w:r w:rsidRPr="001C4082">
              <w:rPr>
                <w:rFonts w:asciiTheme="minorHAnsi" w:eastAsia="Times New Roman" w:hAnsiTheme="minorHAnsi" w:cstheme="minorHAnsi"/>
                <w:b w:val="0"/>
                <w:bCs w:val="0"/>
                <w:kern w:val="28"/>
                <w:sz w:val="18"/>
                <w:szCs w:val="20"/>
              </w:rPr>
              <w:t>:</w:t>
            </w:r>
          </w:p>
          <w:p w:rsidR="00812392" w:rsidRPr="001C4082" w:rsidRDefault="00812392" w:rsidP="0050386F">
            <w:pPr>
              <w:pStyle w:val="TablaNormal0"/>
              <w:contextualSpacing/>
              <w:jc w:val="both"/>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Material que pase el tamiz No. 200</w:t>
            </w:r>
          </w:p>
        </w:tc>
        <w:tc>
          <w:tcPr>
            <w:tcW w:w="2557" w:type="dxa"/>
            <w:vAlign w:val="center"/>
          </w:tcPr>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 AASHTO T - 112</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 AASHTO T - 113</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 AASHTO T – 11</w:t>
            </w:r>
          </w:p>
        </w:tc>
        <w:tc>
          <w:tcPr>
            <w:tcW w:w="1410" w:type="dxa"/>
            <w:vAlign w:val="center"/>
          </w:tcPr>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3%</w:t>
            </w:r>
          </w:p>
        </w:tc>
      </w:tr>
    </w:tbl>
    <w:p w:rsidR="00812392" w:rsidRPr="00812392" w:rsidRDefault="00812392" w:rsidP="0050386F">
      <w:pPr>
        <w:pStyle w:val="Prrafodelista"/>
        <w:ind w:left="792"/>
        <w:jc w:val="both"/>
        <w:rPr>
          <w:rFonts w:ascii="Cambria" w:hAnsi="Cambria"/>
          <w:sz w:val="20"/>
          <w:szCs w:val="20"/>
          <w:lang w:val="es-ES"/>
        </w:rPr>
      </w:pP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Otras sustancias perjudiciales tales como esquistos, álcalis, mica, granos recubiertos y partículas blandas y escamosas, no deberán exceder el 4% del peso del material.</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 xml:space="preserve">Cuando los agregados sean sometidos a 5 ciclos del ensayo de durabilidad con sulfato de sodio, empleando el método AASHTO T-104, el porcentaje pesado en la pérdida comprobada deberá ser menor del 12%. </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Las exigencias de durabilidad pueden omitirse en el caso de agregados destinados al uso en obras de arte o porciones de estructuras no expuestas a la intemperie, siempre y cuando el supervisor no indique lo contrario.</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Todos los agregados finos deberán carecer de cantidades perjudiciales de impurezas orgánicas. El SUPERVISOR podrá ordenar, en caso de duda, la ejecución del ensayo calorimétrico, método AASHTO T-21. En caso de que el resultado de dicho ensayo sea un color más oscuro que el color normal, los agregados serán rechazados, a menos que pasen satisfactoriamente un ensayo de resistencia en probetas de prueba. Cuando los citados agregados acusen, en ensayos efectuados en el transcurso de la ejecución de la obra, un color más oscuro que las muestras aprobadas inicialmente para la obra, el uso será interrumpido hasta que se efectúen ensayos satisfactorios, con el objeto de determinar si el cambio de color indica la presencia de una cantidad excesiva de sustancias perjudiciales.</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Las muestras de prueba que contengan agregados finos, sometidos a ensayos por el método AASHTO T-71, tendrán una resistencia a la compresión, a los 7 y a los 28 días no inferior al 90% de la resistencia acusada con un mortero preparado en la misma forma, con el mismo cemento y arena normal.</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Los agregados finos, de cualquier origen, que acusen una variación de módulo de fineza de 0.20 en más o en menos, con respecto al módulo medio de fineza de las muestras representativas enviadas por el CONTRATISTA, serán rechazados, o podrán ser aceptados sujetos a los cambios en las proporciones del hormigón o en el método de depositar y cargar las arenas, que el SUPERVISOR ordene.</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El módulo de fineza de los agregados finos será determinado sumando los porcentajes acumulativos en peso, de los materiales retenidos en cada uno de los tamices U.S. Estándar Nos. 4, 8, 16, 30, 50 y 100 y dividiendo por 100.</w:t>
      </w:r>
    </w:p>
    <w:p w:rsidR="00812392" w:rsidRPr="00812392" w:rsidRDefault="00812392" w:rsidP="0050386F">
      <w:pPr>
        <w:pStyle w:val="Prrafodelista"/>
        <w:ind w:left="792"/>
        <w:jc w:val="both"/>
        <w:rPr>
          <w:rFonts w:ascii="Cambria" w:hAnsi="Cambria"/>
          <w:sz w:val="20"/>
          <w:szCs w:val="20"/>
          <w:lang w:val="es-ES"/>
        </w:rPr>
      </w:pPr>
    </w:p>
    <w:p w:rsidR="00812392" w:rsidRPr="00812392" w:rsidRDefault="00812392" w:rsidP="0050386F">
      <w:pPr>
        <w:pStyle w:val="Prrafodelista"/>
        <w:ind w:left="792"/>
        <w:jc w:val="both"/>
        <w:rPr>
          <w:rFonts w:ascii="Cambria" w:hAnsi="Cambria"/>
          <w:b/>
          <w:sz w:val="20"/>
          <w:szCs w:val="20"/>
          <w:lang w:val="es-ES"/>
        </w:rPr>
      </w:pPr>
      <w:r w:rsidRPr="00812392">
        <w:rPr>
          <w:rFonts w:ascii="Cambria" w:hAnsi="Cambria"/>
          <w:b/>
          <w:sz w:val="20"/>
          <w:szCs w:val="20"/>
          <w:lang w:val="es-ES"/>
        </w:rPr>
        <w:t>AGREGADOS GRUESOS.</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Los agregados gruesos para hormigón pueden provenir de piedra triturada, grava u otro material inerte aprobado de características similares. Deberán estar compuestas de piezas durables y carentes de recubrimientos adheridos indeseables.</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Los agregados gruesos tendrán gradación uniforme según AASHTO M-43, para el o los tamaños fijados y tendrán una gradación uniforme entre los límites especificados.</w:t>
      </w:r>
    </w:p>
    <w:p w:rsidR="00812392" w:rsidRDefault="00812392" w:rsidP="0050386F">
      <w:pPr>
        <w:pStyle w:val="Prrafodelista"/>
        <w:ind w:left="792"/>
        <w:jc w:val="both"/>
        <w:rPr>
          <w:rFonts w:ascii="Cambria" w:hAnsi="Cambria"/>
          <w:sz w:val="20"/>
          <w:szCs w:val="20"/>
          <w:lang w:val="es-ES"/>
        </w:rPr>
      </w:pPr>
    </w:p>
    <w:p w:rsidR="00812392" w:rsidRPr="00812392" w:rsidRDefault="00812392" w:rsidP="00F415F9">
      <w:pPr>
        <w:pStyle w:val="Prrafodelista"/>
        <w:ind w:left="792"/>
        <w:jc w:val="center"/>
        <w:rPr>
          <w:rFonts w:ascii="Cambria" w:hAnsi="Cambria"/>
          <w:sz w:val="20"/>
          <w:szCs w:val="20"/>
          <w:lang w:val="es-ES"/>
        </w:rPr>
      </w:pPr>
      <w:r w:rsidRPr="00812392">
        <w:rPr>
          <w:rFonts w:ascii="Cambria" w:hAnsi="Cambria"/>
          <w:sz w:val="20"/>
          <w:szCs w:val="20"/>
          <w:lang w:val="es-ES"/>
        </w:rPr>
        <w:lastRenderedPageBreak/>
        <w:t>GRADACIÓN DEL AGREGADO GRUESO AASHTO M-43</w:t>
      </w:r>
    </w:p>
    <w:tbl>
      <w:tblPr>
        <w:tblpPr w:leftFromText="141" w:rightFromText="141" w:vertAnchor="text" w:horzAnchor="margin" w:tblpXSpec="center" w:tblpY="128"/>
        <w:tblW w:w="5000" w:type="pct"/>
        <w:tblCellMar>
          <w:left w:w="0" w:type="dxa"/>
          <w:right w:w="0" w:type="dxa"/>
        </w:tblCellMar>
        <w:tblLook w:val="0000" w:firstRow="0" w:lastRow="0" w:firstColumn="0" w:lastColumn="0" w:noHBand="0" w:noVBand="0"/>
      </w:tblPr>
      <w:tblGrid>
        <w:gridCol w:w="1494"/>
        <w:gridCol w:w="734"/>
        <w:gridCol w:w="734"/>
        <w:gridCol w:w="734"/>
        <w:gridCol w:w="734"/>
        <w:gridCol w:w="733"/>
        <w:gridCol w:w="733"/>
        <w:gridCol w:w="733"/>
        <w:gridCol w:w="733"/>
        <w:gridCol w:w="733"/>
        <w:gridCol w:w="733"/>
      </w:tblGrid>
      <w:tr w:rsidR="00812392" w:rsidRPr="001C4082" w:rsidTr="00812392">
        <w:trPr>
          <w:cantSplit/>
          <w:trHeight w:val="374"/>
        </w:trPr>
        <w:tc>
          <w:tcPr>
            <w:tcW w:w="846" w:type="pct"/>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LÍMITE DE TAMAÑO NOMINAL</w:t>
            </w:r>
          </w:p>
        </w:tc>
        <w:tc>
          <w:tcPr>
            <w:tcW w:w="4154" w:type="pct"/>
            <w:gridSpan w:val="10"/>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PORCENTAJE EN PESO, QUE PASA POR UN TAMIZ (AASHTO T – 27 )</w:t>
            </w:r>
          </w:p>
        </w:tc>
      </w:tr>
      <w:tr w:rsidR="00812392" w:rsidRPr="001C4082" w:rsidTr="00812392">
        <w:trPr>
          <w:cantSplit/>
          <w:trHeight w:val="188"/>
        </w:trPr>
        <w:tc>
          <w:tcPr>
            <w:tcW w:w="846" w:type="pct"/>
            <w:vMerge/>
            <w:tcBorders>
              <w:top w:val="single" w:sz="4" w:space="0" w:color="auto"/>
              <w:left w:val="single" w:sz="4" w:space="0" w:color="auto"/>
              <w:bottom w:val="single" w:sz="4" w:space="0" w:color="000000"/>
              <w:right w:val="single" w:sz="4" w:space="0" w:color="auto"/>
            </w:tcBorders>
            <w:vAlign w:val="center"/>
          </w:tcPr>
          <w:p w:rsidR="00812392" w:rsidRPr="001C4082" w:rsidRDefault="00812392" w:rsidP="0050386F">
            <w:pPr>
              <w:contextualSpacing/>
              <w:jc w:val="both"/>
              <w:rPr>
                <w:rFonts w:cstheme="minorHAnsi"/>
                <w:kern w:val="28"/>
                <w:sz w:val="18"/>
                <w:szCs w:val="20"/>
              </w:rPr>
            </w:pP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3”</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2 ½”</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2”</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1 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1”</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¾”</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3/8”</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No.4</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No.8</w:t>
            </w:r>
          </w:p>
        </w:tc>
      </w:tr>
      <w:tr w:rsidR="00812392" w:rsidRPr="001C4082" w:rsidTr="00812392">
        <w:trPr>
          <w:cantSplit/>
          <w:trHeight w:val="150"/>
        </w:trPr>
        <w:tc>
          <w:tcPr>
            <w:tcW w:w="846" w:type="pct"/>
            <w:vMerge/>
            <w:tcBorders>
              <w:top w:val="single" w:sz="4" w:space="0" w:color="auto"/>
              <w:left w:val="single" w:sz="4" w:space="0" w:color="auto"/>
              <w:bottom w:val="single" w:sz="4" w:space="0" w:color="000000"/>
              <w:right w:val="single" w:sz="4" w:space="0" w:color="auto"/>
            </w:tcBorders>
            <w:vAlign w:val="center"/>
          </w:tcPr>
          <w:p w:rsidR="00812392" w:rsidRPr="001C4082" w:rsidRDefault="00812392" w:rsidP="0050386F">
            <w:pPr>
              <w:contextualSpacing/>
              <w:jc w:val="both"/>
              <w:rPr>
                <w:rFonts w:cstheme="minorHAnsi"/>
                <w:kern w:val="28"/>
                <w:sz w:val="18"/>
                <w:szCs w:val="20"/>
              </w:rPr>
            </w:pP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63</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50</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37.5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19</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12.5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9.5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4.75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b/>
                <w:kern w:val="28"/>
                <w:sz w:val="18"/>
                <w:szCs w:val="20"/>
              </w:rPr>
            </w:pPr>
            <w:r w:rsidRPr="001C4082">
              <w:rPr>
                <w:rFonts w:cstheme="minorHAnsi"/>
                <w:b/>
                <w:kern w:val="28"/>
                <w:sz w:val="18"/>
                <w:szCs w:val="20"/>
              </w:rPr>
              <w:t>2.36</w:t>
            </w:r>
          </w:p>
        </w:tc>
      </w:tr>
      <w:tr w:rsidR="00812392" w:rsidRPr="001C4082" w:rsidTr="00812392">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40-70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0-15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0-5</w:t>
            </w:r>
          </w:p>
        </w:tc>
      </w:tr>
      <w:tr w:rsidR="00812392" w:rsidRPr="001C4082" w:rsidTr="00812392">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¾”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0-5</w:t>
            </w:r>
          </w:p>
        </w:tc>
      </w:tr>
      <w:tr w:rsidR="00812392" w:rsidRPr="001C4082" w:rsidTr="00812392">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1”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25-60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0-5</w:t>
            </w:r>
          </w:p>
        </w:tc>
      </w:tr>
      <w:tr w:rsidR="00812392" w:rsidRPr="001C4082" w:rsidTr="00812392">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1 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r>
      <w:tr w:rsidR="00812392" w:rsidRPr="001C4082" w:rsidTr="00812392">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2”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95-100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r>
      <w:tr w:rsidR="00812392" w:rsidRPr="001C4082" w:rsidTr="00812392">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1 ½” -  ¾”</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r>
      <w:tr w:rsidR="00812392" w:rsidRPr="001C4082" w:rsidTr="00812392">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2” – 1”</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90-100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812392" w:rsidRPr="001C4082" w:rsidRDefault="00812392" w:rsidP="0050386F">
            <w:pPr>
              <w:contextualSpacing/>
              <w:jc w:val="both"/>
              <w:rPr>
                <w:rFonts w:cstheme="minorHAnsi"/>
                <w:kern w:val="28"/>
                <w:sz w:val="18"/>
                <w:szCs w:val="20"/>
              </w:rPr>
            </w:pPr>
            <w:r w:rsidRPr="001C4082">
              <w:rPr>
                <w:rFonts w:cstheme="minorHAnsi"/>
                <w:kern w:val="28"/>
                <w:sz w:val="18"/>
                <w:szCs w:val="20"/>
              </w:rPr>
              <w:t> </w:t>
            </w:r>
          </w:p>
        </w:tc>
      </w:tr>
    </w:tbl>
    <w:p w:rsidR="00812392" w:rsidRDefault="00812392" w:rsidP="0050386F">
      <w:pPr>
        <w:pStyle w:val="Prrafodelista"/>
        <w:ind w:left="792"/>
        <w:jc w:val="both"/>
        <w:rPr>
          <w:rFonts w:ascii="Cambria" w:hAnsi="Cambria"/>
          <w:sz w:val="20"/>
          <w:szCs w:val="20"/>
          <w:lang w:val="es-ES"/>
        </w:rPr>
      </w:pPr>
    </w:p>
    <w:p w:rsid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Además, deberá satisfacer los requerimientos de la AASHTO M-80 y no podrán contener sustancias perjudiciales que excedan de los siguientes porcentajes:</w:t>
      </w:r>
    </w:p>
    <w:p w:rsidR="00812392" w:rsidRPr="00812392" w:rsidRDefault="00812392" w:rsidP="0050386F">
      <w:pPr>
        <w:pStyle w:val="Prrafodelista"/>
        <w:ind w:left="792"/>
        <w:jc w:val="both"/>
        <w:rPr>
          <w:rFonts w:ascii="Cambria" w:hAnsi="Cambria"/>
          <w:sz w:val="20"/>
          <w:szCs w:val="20"/>
          <w:lang w:val="es-ES"/>
        </w:rPr>
      </w:pPr>
    </w:p>
    <w:p w:rsidR="00812392" w:rsidRDefault="00812392" w:rsidP="00F415F9">
      <w:pPr>
        <w:pStyle w:val="Prrafodelista"/>
        <w:ind w:left="792"/>
        <w:jc w:val="center"/>
        <w:rPr>
          <w:rFonts w:ascii="Cambria" w:hAnsi="Cambria"/>
          <w:sz w:val="20"/>
          <w:szCs w:val="20"/>
          <w:lang w:val="es-ES"/>
        </w:rPr>
      </w:pPr>
      <w:r w:rsidRPr="00812392">
        <w:rPr>
          <w:rFonts w:ascii="Cambria" w:hAnsi="Cambria"/>
          <w:sz w:val="20"/>
          <w:szCs w:val="20"/>
          <w:lang w:val="es-ES"/>
        </w:rPr>
        <w:t>SUSTANCIAS PERJUDICIALES PARA AGREGADO GRUESO</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747"/>
        <w:gridCol w:w="1278"/>
        <w:gridCol w:w="1547"/>
      </w:tblGrid>
      <w:tr w:rsidR="00812392" w:rsidRPr="001C4082" w:rsidTr="00EE6056">
        <w:trPr>
          <w:trHeight w:val="425"/>
          <w:jc w:val="center"/>
        </w:trPr>
        <w:tc>
          <w:tcPr>
            <w:tcW w:w="3747" w:type="dxa"/>
            <w:tcBorders>
              <w:top w:val="single" w:sz="4" w:space="0" w:color="auto"/>
              <w:bottom w:val="single" w:sz="4" w:space="0" w:color="auto"/>
              <w:right w:val="single" w:sz="4" w:space="0" w:color="auto"/>
            </w:tcBorders>
          </w:tcPr>
          <w:p w:rsidR="00812392" w:rsidRPr="001C4082" w:rsidRDefault="00812392" w:rsidP="0050386F">
            <w:pPr>
              <w:pStyle w:val="TablaNormalCentro"/>
              <w:spacing w:before="0" w:after="0"/>
              <w:contextualSpacing/>
              <w:jc w:val="both"/>
              <w:rPr>
                <w:rFonts w:asciiTheme="minorHAnsi" w:eastAsia="Times New Roman" w:hAnsiTheme="minorHAnsi" w:cstheme="minorHAnsi"/>
                <w:bCs w:val="0"/>
                <w:kern w:val="28"/>
                <w:sz w:val="20"/>
                <w:szCs w:val="20"/>
                <w:lang w:val="es-ES"/>
              </w:rPr>
            </w:pPr>
            <w:r w:rsidRPr="001C4082">
              <w:rPr>
                <w:rFonts w:asciiTheme="minorHAnsi" w:eastAsia="Times New Roman" w:hAnsiTheme="minorHAnsi" w:cstheme="minorHAnsi"/>
                <w:bCs w:val="0"/>
                <w:kern w:val="28"/>
                <w:sz w:val="20"/>
                <w:szCs w:val="20"/>
                <w:lang w:val="es-ES"/>
              </w:rPr>
              <w:t>MATERIAL</w:t>
            </w:r>
          </w:p>
        </w:tc>
        <w:tc>
          <w:tcPr>
            <w:tcW w:w="1278" w:type="dxa"/>
            <w:tcBorders>
              <w:top w:val="single" w:sz="4" w:space="0" w:color="auto"/>
              <w:left w:val="single" w:sz="4" w:space="0" w:color="auto"/>
              <w:bottom w:val="single" w:sz="4" w:space="0" w:color="auto"/>
              <w:right w:val="single" w:sz="4" w:space="0" w:color="auto"/>
            </w:tcBorders>
          </w:tcPr>
          <w:p w:rsidR="00812392" w:rsidRPr="001C4082" w:rsidRDefault="00812392" w:rsidP="0050386F">
            <w:pPr>
              <w:pStyle w:val="TablaNormalCentro"/>
              <w:spacing w:before="0" w:after="0"/>
              <w:contextualSpacing/>
              <w:jc w:val="both"/>
              <w:rPr>
                <w:rFonts w:asciiTheme="minorHAnsi" w:eastAsia="Times New Roman" w:hAnsiTheme="minorHAnsi" w:cstheme="minorHAnsi"/>
                <w:bCs w:val="0"/>
                <w:kern w:val="28"/>
                <w:sz w:val="20"/>
                <w:szCs w:val="20"/>
                <w:lang w:val="es-ES"/>
              </w:rPr>
            </w:pPr>
            <w:r w:rsidRPr="001C4082">
              <w:rPr>
                <w:rFonts w:asciiTheme="minorHAnsi" w:eastAsia="Times New Roman" w:hAnsiTheme="minorHAnsi" w:cstheme="minorHAnsi"/>
                <w:bCs w:val="0"/>
                <w:kern w:val="28"/>
                <w:sz w:val="20"/>
                <w:szCs w:val="20"/>
                <w:lang w:val="es-ES"/>
              </w:rPr>
              <w:t>ENSAYO</w:t>
            </w:r>
            <w:r w:rsidRPr="001C4082">
              <w:rPr>
                <w:rFonts w:asciiTheme="minorHAnsi" w:eastAsia="Times New Roman" w:hAnsiTheme="minorHAnsi" w:cstheme="minorHAnsi"/>
                <w:bCs w:val="0"/>
                <w:kern w:val="28"/>
                <w:sz w:val="20"/>
                <w:szCs w:val="20"/>
                <w:lang w:val="es-ES"/>
              </w:rPr>
              <w:br/>
              <w:t>AASHTO</w:t>
            </w:r>
          </w:p>
        </w:tc>
        <w:tc>
          <w:tcPr>
            <w:tcW w:w="1547" w:type="dxa"/>
            <w:tcBorders>
              <w:top w:val="single" w:sz="4" w:space="0" w:color="auto"/>
              <w:left w:val="single" w:sz="4" w:space="0" w:color="auto"/>
              <w:bottom w:val="single" w:sz="4" w:space="0" w:color="auto"/>
            </w:tcBorders>
          </w:tcPr>
          <w:p w:rsidR="00812392" w:rsidRPr="001C4082" w:rsidRDefault="00812392" w:rsidP="0050386F">
            <w:pPr>
              <w:pStyle w:val="TablaNormalCentro"/>
              <w:spacing w:before="0" w:after="0"/>
              <w:contextualSpacing/>
              <w:jc w:val="both"/>
              <w:rPr>
                <w:rFonts w:asciiTheme="minorHAnsi" w:eastAsia="Times New Roman" w:hAnsiTheme="minorHAnsi" w:cstheme="minorHAnsi"/>
                <w:bCs w:val="0"/>
                <w:kern w:val="28"/>
                <w:sz w:val="20"/>
                <w:szCs w:val="20"/>
                <w:lang w:val="es-ES"/>
              </w:rPr>
            </w:pPr>
            <w:r w:rsidRPr="001C4082">
              <w:rPr>
                <w:rFonts w:asciiTheme="minorHAnsi" w:eastAsia="Times New Roman" w:hAnsiTheme="minorHAnsi" w:cstheme="minorHAnsi"/>
                <w:bCs w:val="0"/>
                <w:kern w:val="28"/>
                <w:sz w:val="20"/>
                <w:szCs w:val="20"/>
                <w:lang w:val="es-ES"/>
              </w:rPr>
              <w:t>% EN PESO</w:t>
            </w:r>
          </w:p>
        </w:tc>
      </w:tr>
      <w:tr w:rsidR="00812392" w:rsidRPr="001C4082" w:rsidTr="00EE6056">
        <w:trPr>
          <w:trHeight w:val="1096"/>
          <w:jc w:val="center"/>
        </w:trPr>
        <w:tc>
          <w:tcPr>
            <w:tcW w:w="3747" w:type="dxa"/>
            <w:tcBorders>
              <w:top w:val="single" w:sz="4" w:space="0" w:color="auto"/>
              <w:bottom w:val="single" w:sz="4" w:space="0" w:color="auto"/>
              <w:right w:val="single" w:sz="4" w:space="0" w:color="auto"/>
            </w:tcBorders>
          </w:tcPr>
          <w:p w:rsidR="00812392" w:rsidRPr="001C4082" w:rsidRDefault="00812392" w:rsidP="0050386F">
            <w:pPr>
              <w:pStyle w:val="TablaNormal0"/>
              <w:contextualSpacing/>
              <w:jc w:val="both"/>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Terrones de Arcilla</w:t>
            </w:r>
          </w:p>
          <w:p w:rsidR="00812392" w:rsidRPr="001C4082" w:rsidRDefault="00812392" w:rsidP="0050386F">
            <w:pPr>
              <w:pStyle w:val="TablaNormal0"/>
              <w:contextualSpacing/>
              <w:jc w:val="both"/>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Partículas deleznables</w:t>
            </w:r>
          </w:p>
          <w:p w:rsidR="00812392" w:rsidRPr="001C4082" w:rsidRDefault="00812392" w:rsidP="0050386F">
            <w:pPr>
              <w:pStyle w:val="TablaNormal0"/>
              <w:contextualSpacing/>
              <w:jc w:val="both"/>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Material que pasa el Tamiz Nº 200</w:t>
            </w:r>
          </w:p>
          <w:p w:rsidR="00812392" w:rsidRPr="001C4082" w:rsidRDefault="00812392" w:rsidP="0050386F">
            <w:pPr>
              <w:pStyle w:val="TablaNormal0"/>
              <w:contextualSpacing/>
              <w:jc w:val="both"/>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Piezas planas o alargadas (*)</w:t>
            </w:r>
          </w:p>
          <w:p w:rsidR="00812392" w:rsidRPr="001C4082" w:rsidRDefault="00812392" w:rsidP="0050386F">
            <w:pPr>
              <w:pStyle w:val="TablaNormal0"/>
              <w:contextualSpacing/>
              <w:jc w:val="both"/>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Carbón Lignito</w:t>
            </w:r>
          </w:p>
        </w:tc>
        <w:tc>
          <w:tcPr>
            <w:tcW w:w="1278" w:type="dxa"/>
            <w:tcBorders>
              <w:top w:val="single" w:sz="4" w:space="0" w:color="auto"/>
              <w:left w:val="single" w:sz="4" w:space="0" w:color="auto"/>
              <w:bottom w:val="single" w:sz="4" w:space="0" w:color="auto"/>
              <w:right w:val="single" w:sz="4" w:space="0" w:color="auto"/>
            </w:tcBorders>
          </w:tcPr>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T – 112</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T – 11</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T-113</w:t>
            </w:r>
          </w:p>
        </w:tc>
        <w:tc>
          <w:tcPr>
            <w:tcW w:w="1547" w:type="dxa"/>
            <w:tcBorders>
              <w:top w:val="single" w:sz="4" w:space="0" w:color="auto"/>
              <w:left w:val="single" w:sz="4" w:space="0" w:color="auto"/>
              <w:bottom w:val="single" w:sz="4" w:space="0" w:color="auto"/>
            </w:tcBorders>
          </w:tcPr>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0.25</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2.0</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1.0</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15</w:t>
            </w:r>
          </w:p>
          <w:p w:rsidR="00812392" w:rsidRPr="001C4082" w:rsidRDefault="00812392" w:rsidP="0050386F">
            <w:pPr>
              <w:pStyle w:val="TablaNormalCentro"/>
              <w:spacing w:before="0" w:after="0"/>
              <w:contextualSpacing/>
              <w:jc w:val="both"/>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0.5</w:t>
            </w:r>
          </w:p>
        </w:tc>
      </w:tr>
    </w:tbl>
    <w:p w:rsidR="00812392" w:rsidRPr="00812392" w:rsidRDefault="00812392" w:rsidP="0050386F">
      <w:pPr>
        <w:pStyle w:val="Prrafodelista"/>
        <w:ind w:left="792"/>
        <w:jc w:val="both"/>
        <w:rPr>
          <w:rFonts w:ascii="Cambria" w:hAnsi="Cambria"/>
          <w:sz w:val="20"/>
          <w:szCs w:val="20"/>
          <w:lang w:val="es-ES"/>
        </w:rPr>
      </w:pP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Otras sustancias inconvenientes de origen local no podrán exceder el 5% del peso del material.</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Los agregados gruesos tendrán un porcentaje de desgaste no mayor a 35%, a 500 revoluciones al ser sometidos a ensayo por el método AASHTO T-96.  Cuando los agregados sean sometidos a 5 ciclos del ensayo de durabilidad con sulfato de sodio del método AASHTO T-104, el porcentaje en peso de pérdidas no podrá exceder de un 12%.</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Los agregados gruesos que no cumplan las exigencias del ensayo de durabilidad podrán ser aceptados siempre que se pueda demostrar mediante evidencia satisfactoria para el SUPERVISOR, que los mismos no perjudican la resistencia requerida.</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Las exigencias de durabilidad de los agregados pueden omitirse en el caso de hormigones para estructuras no expuestas a la intemperie, salvo que el SUPERVISOR indique lo contrario.</w:t>
      </w:r>
    </w:p>
    <w:p w:rsidR="00812392" w:rsidRPr="00812392" w:rsidRDefault="00812392" w:rsidP="0050386F">
      <w:pPr>
        <w:pStyle w:val="Prrafodelista"/>
        <w:ind w:left="792"/>
        <w:jc w:val="both"/>
        <w:rPr>
          <w:rFonts w:ascii="Cambria" w:hAnsi="Cambria"/>
          <w:sz w:val="20"/>
          <w:szCs w:val="20"/>
          <w:lang w:val="es-ES"/>
        </w:rPr>
      </w:pPr>
    </w:p>
    <w:p w:rsidR="00812392" w:rsidRPr="00812392" w:rsidRDefault="00812392" w:rsidP="0050386F">
      <w:pPr>
        <w:pStyle w:val="Prrafodelista"/>
        <w:ind w:left="792"/>
        <w:jc w:val="both"/>
        <w:rPr>
          <w:rFonts w:ascii="Cambria" w:hAnsi="Cambria"/>
          <w:b/>
          <w:sz w:val="20"/>
          <w:szCs w:val="20"/>
          <w:lang w:val="es-ES"/>
        </w:rPr>
      </w:pPr>
      <w:r w:rsidRPr="00812392">
        <w:rPr>
          <w:rFonts w:ascii="Cambria" w:hAnsi="Cambria"/>
          <w:b/>
          <w:sz w:val="20"/>
          <w:szCs w:val="20"/>
          <w:lang w:val="es-ES"/>
        </w:rPr>
        <w:t>AGUA.</w:t>
      </w:r>
    </w:p>
    <w:p w:rsid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El agua a ser utilizada, analizada de acuerdo a lo indicado en el método AASHTO T-26, debe cumplir con las exigencias que se indican a continuación:</w:t>
      </w:r>
    </w:p>
    <w:p w:rsidR="00444543" w:rsidRDefault="00444543" w:rsidP="0050386F">
      <w:pPr>
        <w:pStyle w:val="Prrafodelista"/>
        <w:ind w:left="792"/>
        <w:jc w:val="both"/>
        <w:rPr>
          <w:rFonts w:ascii="Cambria" w:hAnsi="Cambria"/>
          <w:sz w:val="20"/>
          <w:szCs w:val="20"/>
          <w:lang w:val="es-ES"/>
        </w:rPr>
      </w:pPr>
    </w:p>
    <w:p w:rsidR="00444543" w:rsidRDefault="00444543" w:rsidP="0050386F">
      <w:pPr>
        <w:pStyle w:val="Prrafodelista"/>
        <w:ind w:left="792"/>
        <w:jc w:val="both"/>
        <w:rPr>
          <w:rFonts w:ascii="Cambria" w:hAnsi="Cambria"/>
          <w:sz w:val="20"/>
          <w:szCs w:val="20"/>
          <w:lang w:val="es-ES"/>
        </w:rPr>
      </w:pPr>
    </w:p>
    <w:p w:rsidR="00444543" w:rsidRPr="00812392" w:rsidRDefault="00444543" w:rsidP="0050386F">
      <w:pPr>
        <w:pStyle w:val="Prrafodelista"/>
        <w:ind w:left="792"/>
        <w:jc w:val="both"/>
        <w:rPr>
          <w:rFonts w:ascii="Cambria" w:hAnsi="Cambria"/>
          <w:sz w:val="20"/>
          <w:szCs w:val="20"/>
          <w:lang w:val="es-ES"/>
        </w:rPr>
      </w:pPr>
    </w:p>
    <w:p w:rsidR="00812392" w:rsidRDefault="00812392" w:rsidP="00444543">
      <w:pPr>
        <w:pStyle w:val="Prrafodelista"/>
        <w:ind w:left="792"/>
        <w:jc w:val="center"/>
        <w:rPr>
          <w:rFonts w:ascii="Cambria" w:hAnsi="Cambria"/>
          <w:b/>
          <w:sz w:val="20"/>
          <w:szCs w:val="20"/>
          <w:lang w:val="es-ES"/>
        </w:rPr>
      </w:pPr>
      <w:r w:rsidRPr="001E78A9">
        <w:rPr>
          <w:rFonts w:ascii="Cambria" w:hAnsi="Cambria"/>
          <w:b/>
          <w:sz w:val="20"/>
          <w:szCs w:val="20"/>
          <w:lang w:val="es-ES"/>
        </w:rPr>
        <w:lastRenderedPageBreak/>
        <w:t>Requisitos para EL AGUA DE AMASADO Y CURADO</w:t>
      </w:r>
    </w:p>
    <w:tbl>
      <w:tblPr>
        <w:tblW w:w="6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7"/>
        <w:gridCol w:w="1514"/>
      </w:tblGrid>
      <w:tr w:rsidR="001E78A9" w:rsidRPr="001C4082" w:rsidTr="00EE6056">
        <w:trPr>
          <w:trHeight w:val="207"/>
          <w:jc w:val="center"/>
        </w:trPr>
        <w:tc>
          <w:tcPr>
            <w:tcW w:w="4677" w:type="dxa"/>
          </w:tcPr>
          <w:p w:rsidR="001E78A9" w:rsidRPr="001C4082" w:rsidRDefault="001E78A9" w:rsidP="0050386F">
            <w:pPr>
              <w:pStyle w:val="TablaNormalCentro"/>
              <w:spacing w:before="0" w:after="0"/>
              <w:contextualSpacing/>
              <w:jc w:val="both"/>
              <w:rPr>
                <w:rFonts w:asciiTheme="minorHAnsi" w:eastAsia="Times New Roman" w:hAnsiTheme="minorHAnsi" w:cstheme="minorHAnsi"/>
                <w:bCs w:val="0"/>
                <w:kern w:val="28"/>
                <w:sz w:val="18"/>
                <w:szCs w:val="20"/>
                <w:lang w:val="es-ES"/>
              </w:rPr>
            </w:pPr>
            <w:r w:rsidRPr="001C4082">
              <w:rPr>
                <w:rFonts w:asciiTheme="minorHAnsi" w:eastAsia="Times New Roman" w:hAnsiTheme="minorHAnsi" w:cstheme="minorHAnsi"/>
                <w:bCs w:val="0"/>
                <w:kern w:val="28"/>
                <w:sz w:val="18"/>
                <w:szCs w:val="20"/>
                <w:lang w:val="es-ES"/>
              </w:rPr>
              <w:t>DETERMINACIÓN</w:t>
            </w:r>
          </w:p>
        </w:tc>
        <w:tc>
          <w:tcPr>
            <w:tcW w:w="1514" w:type="dxa"/>
          </w:tcPr>
          <w:p w:rsidR="001E78A9" w:rsidRPr="001C4082" w:rsidRDefault="001E78A9" w:rsidP="0050386F">
            <w:pPr>
              <w:pStyle w:val="TablaNormalCentro"/>
              <w:spacing w:before="0" w:after="0"/>
              <w:contextualSpacing/>
              <w:jc w:val="both"/>
              <w:rPr>
                <w:rFonts w:asciiTheme="minorHAnsi" w:eastAsia="Times New Roman" w:hAnsiTheme="minorHAnsi" w:cstheme="minorHAnsi"/>
                <w:bCs w:val="0"/>
                <w:kern w:val="28"/>
                <w:sz w:val="18"/>
                <w:szCs w:val="20"/>
                <w:lang w:val="es-ES"/>
              </w:rPr>
            </w:pPr>
            <w:r w:rsidRPr="001C4082">
              <w:rPr>
                <w:rFonts w:asciiTheme="minorHAnsi" w:eastAsia="Times New Roman" w:hAnsiTheme="minorHAnsi" w:cstheme="minorHAnsi"/>
                <w:bCs w:val="0"/>
                <w:kern w:val="28"/>
                <w:sz w:val="18"/>
                <w:szCs w:val="20"/>
                <w:lang w:val="es-ES"/>
              </w:rPr>
              <w:t>LIMITACIÓN</w:t>
            </w:r>
          </w:p>
        </w:tc>
      </w:tr>
      <w:tr w:rsidR="001E78A9" w:rsidRPr="001C4082" w:rsidTr="00EE6056">
        <w:trPr>
          <w:trHeight w:val="1140"/>
          <w:jc w:val="center"/>
        </w:trPr>
        <w:tc>
          <w:tcPr>
            <w:tcW w:w="4677" w:type="dxa"/>
          </w:tcPr>
          <w:p w:rsidR="001E78A9" w:rsidRPr="001C4082" w:rsidRDefault="001E78A9" w:rsidP="0050386F">
            <w:pPr>
              <w:pStyle w:val="TablaNormal0"/>
              <w:contextualSpacing/>
              <w:jc w:val="both"/>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Acidez pH</w:t>
            </w:r>
          </w:p>
          <w:p w:rsidR="001E78A9" w:rsidRPr="001C4082" w:rsidRDefault="001E78A9" w:rsidP="0050386F">
            <w:pPr>
              <w:pStyle w:val="TablaNormal0"/>
              <w:contextualSpacing/>
              <w:jc w:val="both"/>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Sustancias disueltas</w:t>
            </w:r>
          </w:p>
          <w:p w:rsidR="001E78A9" w:rsidRPr="001C4082" w:rsidRDefault="001E78A9" w:rsidP="0050386F">
            <w:pPr>
              <w:pStyle w:val="TablaNormal0"/>
              <w:contextualSpacing/>
              <w:jc w:val="both"/>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Contenido de sulfatos expresados en ion SO4</w:t>
            </w:r>
          </w:p>
          <w:p w:rsidR="001E78A9" w:rsidRPr="001C4082" w:rsidRDefault="001E78A9" w:rsidP="0050386F">
            <w:pPr>
              <w:pStyle w:val="TablaNormal0"/>
              <w:contextualSpacing/>
              <w:jc w:val="both"/>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 xml:space="preserve">Contenido de </w:t>
            </w:r>
            <w:proofErr w:type="spellStart"/>
            <w:r w:rsidRPr="001C4082">
              <w:rPr>
                <w:rFonts w:asciiTheme="minorHAnsi" w:eastAsia="Times New Roman" w:hAnsiTheme="minorHAnsi" w:cstheme="minorHAnsi"/>
                <w:b w:val="0"/>
                <w:bCs w:val="0"/>
                <w:kern w:val="28"/>
                <w:sz w:val="18"/>
                <w:szCs w:val="20"/>
              </w:rPr>
              <w:t>ión</w:t>
            </w:r>
            <w:proofErr w:type="spellEnd"/>
            <w:r w:rsidRPr="001C4082">
              <w:rPr>
                <w:rFonts w:asciiTheme="minorHAnsi" w:eastAsia="Times New Roman" w:hAnsiTheme="minorHAnsi" w:cstheme="minorHAnsi"/>
                <w:b w:val="0"/>
                <w:bCs w:val="0"/>
                <w:kern w:val="28"/>
                <w:sz w:val="18"/>
                <w:szCs w:val="20"/>
              </w:rPr>
              <w:t xml:space="preserve"> cloro</w:t>
            </w:r>
          </w:p>
          <w:p w:rsidR="001E78A9" w:rsidRPr="001C4082" w:rsidRDefault="001E78A9" w:rsidP="0050386F">
            <w:pPr>
              <w:pStyle w:val="TablaNormal0"/>
              <w:contextualSpacing/>
              <w:jc w:val="both"/>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Hidratos de carbono</w:t>
            </w:r>
          </w:p>
          <w:p w:rsidR="001E78A9" w:rsidRPr="001C4082" w:rsidRDefault="001E78A9" w:rsidP="0050386F">
            <w:pPr>
              <w:pStyle w:val="TablaNormal0"/>
              <w:contextualSpacing/>
              <w:jc w:val="both"/>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Sustancias orgánicas solubles en éter</w:t>
            </w:r>
          </w:p>
        </w:tc>
        <w:tc>
          <w:tcPr>
            <w:tcW w:w="1514" w:type="dxa"/>
          </w:tcPr>
          <w:p w:rsidR="001E78A9" w:rsidRPr="001C4082" w:rsidRDefault="001E78A9" w:rsidP="0050386F">
            <w:pPr>
              <w:pStyle w:val="TablaNormalCentro"/>
              <w:spacing w:before="0" w:after="0"/>
              <w:contextualSpacing/>
              <w:jc w:val="both"/>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5.0 &lt; pH &lt; 8</w:t>
            </w:r>
          </w:p>
          <w:p w:rsidR="001E78A9" w:rsidRPr="001C4082" w:rsidRDefault="001E78A9" w:rsidP="0050386F">
            <w:pPr>
              <w:pStyle w:val="TablaNormalCentro"/>
              <w:spacing w:before="0" w:after="0"/>
              <w:contextualSpacing/>
              <w:jc w:val="both"/>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&lt; 15 gr/</w:t>
            </w:r>
            <w:proofErr w:type="spellStart"/>
            <w:r w:rsidRPr="001C4082">
              <w:rPr>
                <w:rFonts w:asciiTheme="minorHAnsi" w:eastAsia="Times New Roman" w:hAnsiTheme="minorHAnsi" w:cstheme="minorHAnsi"/>
                <w:b w:val="0"/>
                <w:bCs w:val="0"/>
                <w:kern w:val="28"/>
                <w:sz w:val="18"/>
                <w:szCs w:val="20"/>
                <w:lang w:val="en-US"/>
              </w:rPr>
              <w:t>lt</w:t>
            </w:r>
            <w:proofErr w:type="spellEnd"/>
          </w:p>
          <w:p w:rsidR="001E78A9" w:rsidRPr="001C4082" w:rsidRDefault="001E78A9" w:rsidP="0050386F">
            <w:pPr>
              <w:pStyle w:val="TablaNormalCentro"/>
              <w:spacing w:before="0" w:after="0"/>
              <w:contextualSpacing/>
              <w:jc w:val="both"/>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&lt; 1.0 gr/</w:t>
            </w:r>
            <w:proofErr w:type="spellStart"/>
            <w:r w:rsidRPr="001C4082">
              <w:rPr>
                <w:rFonts w:asciiTheme="minorHAnsi" w:eastAsia="Times New Roman" w:hAnsiTheme="minorHAnsi" w:cstheme="minorHAnsi"/>
                <w:b w:val="0"/>
                <w:bCs w:val="0"/>
                <w:kern w:val="28"/>
                <w:sz w:val="18"/>
                <w:szCs w:val="20"/>
                <w:lang w:val="en-US"/>
              </w:rPr>
              <w:t>lt</w:t>
            </w:r>
            <w:proofErr w:type="spellEnd"/>
          </w:p>
          <w:p w:rsidR="001E78A9" w:rsidRPr="001C4082" w:rsidRDefault="001E78A9" w:rsidP="0050386F">
            <w:pPr>
              <w:pStyle w:val="TablaNormalCentro"/>
              <w:spacing w:before="0" w:after="0"/>
              <w:contextualSpacing/>
              <w:jc w:val="both"/>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&lt; 6.0 gr/</w:t>
            </w:r>
            <w:proofErr w:type="spellStart"/>
            <w:r w:rsidRPr="001C4082">
              <w:rPr>
                <w:rFonts w:asciiTheme="minorHAnsi" w:eastAsia="Times New Roman" w:hAnsiTheme="minorHAnsi" w:cstheme="minorHAnsi"/>
                <w:b w:val="0"/>
                <w:bCs w:val="0"/>
                <w:kern w:val="28"/>
                <w:sz w:val="18"/>
                <w:szCs w:val="20"/>
                <w:lang w:val="en-US"/>
              </w:rPr>
              <w:t>lt</w:t>
            </w:r>
            <w:proofErr w:type="spellEnd"/>
          </w:p>
          <w:p w:rsidR="001E78A9" w:rsidRPr="001C4082" w:rsidRDefault="001E78A9"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 (cero)</w:t>
            </w:r>
          </w:p>
          <w:p w:rsidR="001E78A9" w:rsidRPr="001C4082" w:rsidRDefault="001E78A9" w:rsidP="0050386F">
            <w:pPr>
              <w:pStyle w:val="TablaNormalCentro"/>
              <w:spacing w:before="0" w:after="0"/>
              <w:contextualSpacing/>
              <w:jc w:val="both"/>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&lt; 15 gr7lt</w:t>
            </w:r>
          </w:p>
        </w:tc>
      </w:tr>
    </w:tbl>
    <w:p w:rsidR="001E78A9" w:rsidRPr="001E78A9" w:rsidRDefault="001E78A9" w:rsidP="0050386F">
      <w:pPr>
        <w:pStyle w:val="Prrafodelista"/>
        <w:ind w:left="792"/>
        <w:jc w:val="both"/>
        <w:rPr>
          <w:rFonts w:ascii="Cambria" w:hAnsi="Cambria"/>
          <w:b/>
          <w:sz w:val="20"/>
          <w:szCs w:val="20"/>
          <w:lang w:val="es-ES"/>
        </w:rPr>
      </w:pPr>
    </w:p>
    <w:p w:rsidR="001E78A9" w:rsidRDefault="001E78A9" w:rsidP="0050386F">
      <w:pPr>
        <w:pStyle w:val="Prrafodelista"/>
        <w:ind w:left="792"/>
        <w:jc w:val="both"/>
        <w:rPr>
          <w:rFonts w:ascii="Cambria" w:hAnsi="Cambria"/>
          <w:sz w:val="20"/>
          <w:szCs w:val="20"/>
          <w:lang w:val="es-ES"/>
        </w:rPr>
      </w:pP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Cuando el SUPERVISOR lo estime necesario, podrá disponer el análisis del agua y, bajo su control, el CONTRATISTA extraerá, envasará y remitirá por su propia cuenta a un laboratorio especializado y aprobado por el SUPERVISOR, por lo menos dos muestras de un litro, en recipientes de vidrio, debidamente limpios e identificados.</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Toda el agua utilizada en los hormigones, morteros y para el curado debe ser aprobada por el SUPERVISOR y carecerá de aceites, ácidos, álcalis, sustancias vegetales e impurezas.</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Cuando el SUPERVISOR lo exija, el agua se someterá a un ensayo de comparación con agua destilada. La comparación se efectuará mediante la ejecución de ensayos normales para la durabilidad, tiempo de fraguado y resistencia del mortero.  Cualquier indicación de falta de durabilidad, una variación en el tiempo de fragüe en más de 30 minutos o una reducción de más de 10% de la resistencia a la compresión, serán causas suficientes para rechazar la fuente de origen del agua ensayada.</w:t>
      </w:r>
    </w:p>
    <w:p w:rsidR="00812392" w:rsidRPr="00812392" w:rsidRDefault="00812392" w:rsidP="0050386F">
      <w:pPr>
        <w:pStyle w:val="Prrafodelista"/>
        <w:ind w:left="792"/>
        <w:jc w:val="both"/>
        <w:rPr>
          <w:rFonts w:ascii="Cambria" w:hAnsi="Cambria"/>
          <w:sz w:val="20"/>
          <w:szCs w:val="20"/>
          <w:lang w:val="es-ES"/>
        </w:rPr>
      </w:pPr>
    </w:p>
    <w:p w:rsidR="00812392" w:rsidRPr="001E78A9" w:rsidRDefault="00812392" w:rsidP="0050386F">
      <w:pPr>
        <w:pStyle w:val="Prrafodelista"/>
        <w:ind w:left="792"/>
        <w:jc w:val="both"/>
        <w:rPr>
          <w:rFonts w:ascii="Cambria" w:hAnsi="Cambria"/>
          <w:b/>
          <w:sz w:val="20"/>
          <w:szCs w:val="20"/>
          <w:lang w:val="es-ES"/>
        </w:rPr>
      </w:pPr>
      <w:r w:rsidRPr="001E78A9">
        <w:rPr>
          <w:rFonts w:ascii="Cambria" w:hAnsi="Cambria"/>
          <w:b/>
          <w:sz w:val="20"/>
          <w:szCs w:val="20"/>
          <w:lang w:val="es-ES"/>
        </w:rPr>
        <w:t>PRODUCTOS PARA CURADO</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 xml:space="preserve">Si su utilización esta prevista en los documentos del proyecto, se empleara un producto químico de reconocida calidad (membrana de curado) que, aplicado mediante aspersión sobre la superficie garantice el adecuado curado de este. Deberá cumplir los requisitos de la AASTHO M-148. Si se emplearan laminas para el curado estas deberán satisfacer las especificaciones ASSTHO M-171, adicionalmente, cuando las superficies se encuentren expuestas a viento, sobre la membrana de curado se deberá instalar nylon, cubriendo toda la superficie.  </w:t>
      </w:r>
    </w:p>
    <w:p w:rsidR="00812392" w:rsidRPr="00812392" w:rsidRDefault="00812392" w:rsidP="0050386F">
      <w:pPr>
        <w:pStyle w:val="Prrafodelista"/>
        <w:ind w:left="792"/>
        <w:jc w:val="both"/>
        <w:rPr>
          <w:rFonts w:ascii="Cambria" w:hAnsi="Cambria"/>
          <w:sz w:val="20"/>
          <w:szCs w:val="20"/>
          <w:lang w:val="es-ES"/>
        </w:rPr>
      </w:pPr>
    </w:p>
    <w:p w:rsidR="00812392" w:rsidRPr="001E78A9" w:rsidRDefault="00812392" w:rsidP="0050386F">
      <w:pPr>
        <w:pStyle w:val="Prrafodelista"/>
        <w:ind w:left="792"/>
        <w:jc w:val="both"/>
        <w:rPr>
          <w:rFonts w:ascii="Cambria" w:hAnsi="Cambria"/>
          <w:b/>
          <w:sz w:val="20"/>
          <w:szCs w:val="20"/>
          <w:lang w:val="es-ES"/>
        </w:rPr>
      </w:pPr>
      <w:r w:rsidRPr="001E78A9">
        <w:rPr>
          <w:rFonts w:ascii="Cambria" w:hAnsi="Cambria"/>
          <w:b/>
          <w:sz w:val="20"/>
          <w:szCs w:val="20"/>
          <w:lang w:val="es-ES"/>
        </w:rPr>
        <w:t>ADITIVOS</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Se podrán utilizar aditivos de reconocida calidad, para modificar las propiedades del concreto. Su empleo deberá definirse por medio de ensayos efectuados con antelación a la obra, con las dosificaciones que garanticen el efecto deseado.</w:t>
      </w:r>
    </w:p>
    <w:p w:rsidR="001E78A9" w:rsidRDefault="001E78A9" w:rsidP="0050386F">
      <w:pPr>
        <w:pStyle w:val="Prrafodelista"/>
        <w:ind w:left="792"/>
        <w:jc w:val="both"/>
        <w:rPr>
          <w:rFonts w:ascii="Cambria" w:hAnsi="Cambria"/>
          <w:sz w:val="20"/>
          <w:szCs w:val="20"/>
          <w:lang w:val="es-ES"/>
        </w:rPr>
      </w:pPr>
    </w:p>
    <w:p w:rsidR="00812392" w:rsidRPr="001E78A9" w:rsidRDefault="00812392" w:rsidP="0050386F">
      <w:pPr>
        <w:pStyle w:val="Prrafodelista"/>
        <w:ind w:left="792"/>
        <w:jc w:val="both"/>
        <w:rPr>
          <w:rFonts w:ascii="Cambria" w:hAnsi="Cambria"/>
          <w:b/>
          <w:sz w:val="20"/>
          <w:szCs w:val="20"/>
          <w:lang w:val="es-ES"/>
        </w:rPr>
      </w:pPr>
      <w:r w:rsidRPr="001E78A9">
        <w:rPr>
          <w:rFonts w:ascii="Cambria" w:hAnsi="Cambria"/>
          <w:b/>
          <w:sz w:val="20"/>
          <w:szCs w:val="20"/>
          <w:lang w:val="es-ES"/>
        </w:rPr>
        <w:t>RETARDADORES</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Un hormigón que contenga aditivos retardadores, al ser comparado con un hormigón similar sin dichos aditivos, deberá tener las siguientes características:</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a)</w:t>
      </w:r>
      <w:r w:rsidRPr="00812392">
        <w:rPr>
          <w:rFonts w:ascii="Cambria" w:hAnsi="Cambria"/>
          <w:sz w:val="20"/>
          <w:szCs w:val="20"/>
          <w:lang w:val="es-ES"/>
        </w:rPr>
        <w:tab/>
        <w:t>El volumen de agua para la mezcla se reducirá en un 5% o más.</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b)</w:t>
      </w:r>
      <w:r w:rsidRPr="00812392">
        <w:rPr>
          <w:rFonts w:ascii="Cambria" w:hAnsi="Cambria"/>
          <w:sz w:val="20"/>
          <w:szCs w:val="20"/>
          <w:lang w:val="es-ES"/>
        </w:rPr>
        <w:tab/>
        <w:t>La resistencia a la compresión en el ensayo a las 48 horas no deberá acusar disminución.</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c)</w:t>
      </w:r>
      <w:r w:rsidRPr="00812392">
        <w:rPr>
          <w:rFonts w:ascii="Cambria" w:hAnsi="Cambria"/>
          <w:sz w:val="20"/>
          <w:szCs w:val="20"/>
          <w:lang w:val="es-ES"/>
        </w:rPr>
        <w:tab/>
        <w:t>La resistencia a la compresión en el ensayo a los 28 días deberá indicar un incremento de 15% o más.</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lastRenderedPageBreak/>
        <w:t>d)</w:t>
      </w:r>
      <w:r w:rsidRPr="00812392">
        <w:rPr>
          <w:rFonts w:ascii="Cambria" w:hAnsi="Cambria"/>
          <w:sz w:val="20"/>
          <w:szCs w:val="20"/>
          <w:lang w:val="es-ES"/>
        </w:rPr>
        <w:tab/>
        <w:t>El fraguado del hormigón se retardará en un 40% o más en condiciones normales de temperatura entre 15.6°C y 26.7°C.</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e)</w:t>
      </w:r>
      <w:r w:rsidRPr="00812392">
        <w:rPr>
          <w:rFonts w:ascii="Cambria" w:hAnsi="Cambria"/>
          <w:sz w:val="20"/>
          <w:szCs w:val="20"/>
          <w:lang w:val="es-ES"/>
        </w:rPr>
        <w:tab/>
        <w:t>Cuando la relación de agua-cemento seleccionada por el hormigón se mantenga constante:</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f)</w:t>
      </w:r>
      <w:r w:rsidRPr="00812392">
        <w:rPr>
          <w:rFonts w:ascii="Cambria" w:hAnsi="Cambria"/>
          <w:sz w:val="20"/>
          <w:szCs w:val="20"/>
          <w:lang w:val="es-ES"/>
        </w:rPr>
        <w:tab/>
        <w:t>El asentamiento se incrementará en un 50% o más.</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g)</w:t>
      </w:r>
      <w:r w:rsidRPr="00812392">
        <w:rPr>
          <w:rFonts w:ascii="Cambria" w:hAnsi="Cambria"/>
          <w:sz w:val="20"/>
          <w:szCs w:val="20"/>
          <w:lang w:val="es-ES"/>
        </w:rPr>
        <w:tab/>
        <w:t>El ensayo de la resistencia a la compresión a las 48 horas no deberá indicar reducciones.</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h)</w:t>
      </w:r>
      <w:r w:rsidRPr="00812392">
        <w:rPr>
          <w:rFonts w:ascii="Cambria" w:hAnsi="Cambria"/>
          <w:sz w:val="20"/>
          <w:szCs w:val="20"/>
          <w:lang w:val="es-ES"/>
        </w:rPr>
        <w:tab/>
        <w:t>La resistencia a la compresión a los 28 días se incrementará en un 10% o más.</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i)</w:t>
      </w:r>
      <w:r w:rsidRPr="00812392">
        <w:rPr>
          <w:rFonts w:ascii="Cambria" w:hAnsi="Cambria"/>
          <w:sz w:val="20"/>
          <w:szCs w:val="20"/>
          <w:lang w:val="es-ES"/>
        </w:rPr>
        <w:tab/>
        <w:t>La resistencia al congelamiento y descongelamiento no deberá acusar reducciones al ser comprobada con los ensayos ASTM C-290, C-291 o C-292.</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El CONTRATISTA entregará un certificado escrito del fabricante, al SUPERVISOR, con el que se asegure que el producto entregado concuerda con las exigencias de la especificación.</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El CONTRATISTA entregará resultados de ensayos realmente efectuados con esas mezclas, una vez que los mismos hayan sido realizados por un laboratorio reconocido.</w:t>
      </w:r>
    </w:p>
    <w:p w:rsidR="00812392" w:rsidRPr="00812392" w:rsidRDefault="00812392" w:rsidP="0050386F">
      <w:pPr>
        <w:pStyle w:val="Prrafodelista"/>
        <w:ind w:left="792"/>
        <w:jc w:val="both"/>
        <w:rPr>
          <w:rFonts w:ascii="Cambria" w:hAnsi="Cambria"/>
          <w:sz w:val="20"/>
          <w:szCs w:val="20"/>
          <w:lang w:val="es-ES"/>
        </w:rPr>
      </w:pPr>
      <w:r w:rsidRPr="00812392">
        <w:rPr>
          <w:rFonts w:ascii="Cambria" w:hAnsi="Cambria"/>
          <w:sz w:val="20"/>
          <w:szCs w:val="20"/>
          <w:lang w:val="es-ES"/>
        </w:rPr>
        <w:t>Dichos datos cumplirán sustancialmente las exigencias detalladas para el hormigón terminado, siempre que se le agregue el mencionado aditivo.</w:t>
      </w:r>
    </w:p>
    <w:p w:rsidR="00EE6056" w:rsidRPr="00812392" w:rsidRDefault="00EE6056" w:rsidP="0050386F">
      <w:pPr>
        <w:pStyle w:val="Prrafodelista"/>
        <w:ind w:left="792"/>
        <w:jc w:val="both"/>
        <w:rPr>
          <w:rFonts w:ascii="Cambria" w:hAnsi="Cambria"/>
          <w:sz w:val="20"/>
          <w:szCs w:val="20"/>
          <w:lang w:val="es-ES"/>
        </w:rPr>
      </w:pPr>
    </w:p>
    <w:p w:rsidR="00CE26EC" w:rsidRDefault="00CE26EC"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1E78A9" w:rsidRPr="001E78A9" w:rsidRDefault="001E78A9" w:rsidP="0050386F">
      <w:pPr>
        <w:pStyle w:val="Prrafodelista"/>
        <w:ind w:left="792"/>
        <w:jc w:val="both"/>
        <w:rPr>
          <w:rFonts w:ascii="Cambria" w:hAnsi="Cambria"/>
          <w:sz w:val="20"/>
          <w:szCs w:val="20"/>
          <w:lang w:val="es-ES"/>
        </w:rPr>
      </w:pPr>
      <w:r w:rsidRPr="001E78A9">
        <w:rPr>
          <w:rFonts w:ascii="Cambria" w:hAnsi="Cambria"/>
          <w:sz w:val="20"/>
          <w:szCs w:val="20"/>
          <w:lang w:val="es-ES"/>
        </w:rPr>
        <w:t>El Contratista debe presentar para su aprobación un plan de trabajo, así como el diseño final de la obra especial a ejecutarse. YPFB aprueba, con base en dicho plan y diseño, la instalación, así como las condiciones especiales que juzgue necesario.</w:t>
      </w:r>
    </w:p>
    <w:p w:rsidR="001E78A9" w:rsidRPr="001E78A9" w:rsidRDefault="001E78A9" w:rsidP="0050386F">
      <w:pPr>
        <w:pStyle w:val="Prrafodelista"/>
        <w:ind w:left="792"/>
        <w:jc w:val="both"/>
        <w:rPr>
          <w:rFonts w:ascii="Cambria" w:hAnsi="Cambria"/>
          <w:sz w:val="20"/>
          <w:szCs w:val="20"/>
          <w:lang w:val="es-ES"/>
        </w:rPr>
      </w:pPr>
      <w:r w:rsidRPr="001E78A9">
        <w:rPr>
          <w:rFonts w:ascii="Cambria" w:hAnsi="Cambria"/>
          <w:sz w:val="20"/>
          <w:szCs w:val="20"/>
          <w:lang w:val="es-ES"/>
        </w:rPr>
        <w:t>Se deben utilizar los métodos convenientes para</w:t>
      </w:r>
      <w:r>
        <w:rPr>
          <w:rFonts w:ascii="Cambria" w:hAnsi="Cambria"/>
          <w:sz w:val="20"/>
          <w:szCs w:val="20"/>
          <w:lang w:val="es-ES"/>
        </w:rPr>
        <w:t xml:space="preserve"> la construcción de una losa de </w:t>
      </w:r>
      <w:proofErr w:type="spellStart"/>
      <w:r>
        <w:rPr>
          <w:rFonts w:ascii="Cambria" w:hAnsi="Cambria"/>
          <w:sz w:val="20"/>
          <w:szCs w:val="20"/>
          <w:lang w:val="es-ES"/>
        </w:rPr>
        <w:t>H°A°</w:t>
      </w:r>
      <w:proofErr w:type="spellEnd"/>
      <w:r w:rsidRPr="001E78A9">
        <w:rPr>
          <w:rFonts w:ascii="Cambria" w:hAnsi="Cambria"/>
          <w:sz w:val="20"/>
          <w:szCs w:val="20"/>
          <w:lang w:val="es-ES"/>
        </w:rPr>
        <w:t xml:space="preserve"> de un espesor promedio de 20 cm de a</w:t>
      </w:r>
      <w:r>
        <w:rPr>
          <w:rFonts w:ascii="Cambria" w:hAnsi="Cambria"/>
          <w:sz w:val="20"/>
          <w:szCs w:val="20"/>
          <w:lang w:val="es-ES"/>
        </w:rPr>
        <w:t>cuerdo con el diseño respectivo</w:t>
      </w:r>
      <w:r w:rsidRPr="001E78A9">
        <w:rPr>
          <w:rFonts w:ascii="Cambria" w:hAnsi="Cambria"/>
          <w:sz w:val="20"/>
          <w:szCs w:val="20"/>
          <w:lang w:val="es-ES"/>
        </w:rPr>
        <w:t xml:space="preserve">. El espesor de la estructura de concreto podría ser superior siempre y cuando el Supervisor de Obra vea </w:t>
      </w:r>
      <w:r>
        <w:rPr>
          <w:rFonts w:ascii="Cambria" w:hAnsi="Cambria"/>
          <w:sz w:val="20"/>
          <w:szCs w:val="20"/>
          <w:lang w:val="es-ES"/>
        </w:rPr>
        <w:t>la pertinencia de su incremento</w:t>
      </w:r>
      <w:r w:rsidRPr="001E78A9">
        <w:rPr>
          <w:rFonts w:ascii="Cambria" w:hAnsi="Cambria"/>
          <w:sz w:val="20"/>
          <w:szCs w:val="20"/>
          <w:lang w:val="es-ES"/>
        </w:rPr>
        <w:t>.</w:t>
      </w:r>
    </w:p>
    <w:p w:rsidR="001E78A9" w:rsidRPr="001E78A9" w:rsidRDefault="001E78A9" w:rsidP="0050386F">
      <w:pPr>
        <w:pStyle w:val="Prrafodelista"/>
        <w:ind w:left="792"/>
        <w:jc w:val="both"/>
        <w:rPr>
          <w:rFonts w:ascii="Cambria" w:hAnsi="Cambria"/>
          <w:sz w:val="20"/>
          <w:szCs w:val="20"/>
          <w:lang w:val="es-ES"/>
        </w:rPr>
      </w:pPr>
      <w:r w:rsidRPr="001E78A9">
        <w:rPr>
          <w:rFonts w:ascii="Cambria" w:hAnsi="Cambria"/>
          <w:sz w:val="20"/>
          <w:szCs w:val="20"/>
          <w:lang w:val="es-ES"/>
        </w:rPr>
        <w:t>El concreto debe proporcionar una resistencia a la compresión mínima de 210 kg/cm² y debe estar reforzado con varillas de acero, de 3/8" de diámetro, separadas 20 cm como máximo.</w:t>
      </w:r>
    </w:p>
    <w:p w:rsidR="001E78A9" w:rsidRPr="001E78A9" w:rsidRDefault="001E78A9" w:rsidP="0050386F">
      <w:pPr>
        <w:pStyle w:val="Prrafodelista"/>
        <w:ind w:left="792"/>
        <w:jc w:val="both"/>
        <w:rPr>
          <w:rFonts w:ascii="Cambria" w:hAnsi="Cambria"/>
          <w:sz w:val="20"/>
          <w:szCs w:val="20"/>
          <w:lang w:val="es-ES"/>
        </w:rPr>
      </w:pPr>
      <w:r w:rsidRPr="001E78A9">
        <w:rPr>
          <w:rFonts w:ascii="Cambria" w:hAnsi="Cambria"/>
          <w:sz w:val="20"/>
          <w:szCs w:val="20"/>
          <w:lang w:val="es-ES"/>
        </w:rPr>
        <w:t>Con suficiente antelación al inicio de los trabajos, el CONTRATISTA presentará al SUPERVISOR, para revisión y aprobación la fórmula de trabajo de la dosificación para el hormigón, tomando en consideración la calidad de los materiales disponibles en la Obra.</w:t>
      </w:r>
    </w:p>
    <w:p w:rsidR="001E78A9" w:rsidRPr="001E78A9" w:rsidRDefault="001E78A9" w:rsidP="0050386F">
      <w:pPr>
        <w:pStyle w:val="Prrafodelista"/>
        <w:ind w:left="792"/>
        <w:jc w:val="both"/>
        <w:rPr>
          <w:rFonts w:ascii="Cambria" w:hAnsi="Cambria"/>
          <w:sz w:val="20"/>
          <w:szCs w:val="20"/>
          <w:lang w:val="es-ES"/>
        </w:rPr>
      </w:pPr>
      <w:r w:rsidRPr="001E78A9">
        <w:rPr>
          <w:rFonts w:ascii="Cambria" w:hAnsi="Cambria"/>
          <w:sz w:val="20"/>
          <w:szCs w:val="20"/>
          <w:lang w:val="es-ES"/>
        </w:rPr>
        <w:t xml:space="preserve">Una vez que el SUPERVISOR apruebe la dosificación del hormigón, el CONTRATISTA no podrá alterar las dosificaciones sin autorización expresa del SUPERVISOR. La operación para la medición de los componentes de la mezcla se realizará siempre "en peso", mediante instalaciones gravimétricas, automáticas o de comando manual. </w:t>
      </w:r>
    </w:p>
    <w:p w:rsidR="001E78A9" w:rsidRPr="001E78A9" w:rsidRDefault="001E78A9" w:rsidP="0050386F">
      <w:pPr>
        <w:pStyle w:val="Prrafodelista"/>
        <w:ind w:left="792"/>
        <w:jc w:val="both"/>
        <w:rPr>
          <w:rFonts w:ascii="Cambria" w:hAnsi="Cambria"/>
          <w:sz w:val="20"/>
          <w:szCs w:val="20"/>
          <w:lang w:val="es-ES"/>
        </w:rPr>
      </w:pPr>
      <w:r w:rsidRPr="001E78A9">
        <w:rPr>
          <w:rFonts w:ascii="Cambria" w:hAnsi="Cambria"/>
          <w:sz w:val="20"/>
          <w:szCs w:val="20"/>
          <w:lang w:val="es-ES"/>
        </w:rPr>
        <w:t xml:space="preserve"> Excepcionalmente y con orden escrita del SUPERVISOR se autorizará el control por volumen, en cuyo caso se emplearán cajones de madera o de metal, de dimensiones correctas, indeformables por el uso y perfectamente identificadas de acuerdo al diseño fijado.  En las operaciones de rellenado de los cajones, el material no rebasará el plano de los bordes, no siendo permitido en ningún caso, la formación de combaduras, lo que se evitará enrasando sistemáticamente las superficies finales.  La fabricación de hormigón con control por volumen tendrá empleo únicamente en emergencia, siempre y exclusivamente a criterio del SUPERVISOR. </w:t>
      </w:r>
    </w:p>
    <w:p w:rsidR="001E78A9" w:rsidRPr="001E78A9" w:rsidRDefault="001E78A9" w:rsidP="0050386F">
      <w:pPr>
        <w:pStyle w:val="Prrafodelista"/>
        <w:ind w:left="792"/>
        <w:jc w:val="both"/>
        <w:rPr>
          <w:rFonts w:ascii="Cambria" w:hAnsi="Cambria"/>
          <w:sz w:val="20"/>
          <w:szCs w:val="20"/>
          <w:lang w:val="es-ES"/>
        </w:rPr>
      </w:pPr>
      <w:r w:rsidRPr="001E78A9">
        <w:rPr>
          <w:rFonts w:ascii="Cambria" w:hAnsi="Cambria"/>
          <w:sz w:val="20"/>
          <w:szCs w:val="20"/>
          <w:lang w:val="es-ES"/>
        </w:rPr>
        <w:lastRenderedPageBreak/>
        <w:t>Especial atención en la medición del agua de mezclado, pondrá el CONTRATISTA previendo un dispositivo de medida, capaz de garantizar la medida del volumen de agua con un error inferior al 1% del volumen fijado en la dosificación.</w:t>
      </w:r>
    </w:p>
    <w:p w:rsidR="001E78A9" w:rsidRPr="001E78A9" w:rsidRDefault="001E78A9" w:rsidP="0050386F">
      <w:pPr>
        <w:pStyle w:val="Prrafodelista"/>
        <w:ind w:left="792"/>
        <w:jc w:val="both"/>
        <w:rPr>
          <w:rFonts w:ascii="Cambria" w:hAnsi="Cambria"/>
          <w:sz w:val="20"/>
          <w:szCs w:val="20"/>
          <w:lang w:val="es-ES"/>
        </w:rPr>
      </w:pPr>
      <w:r w:rsidRPr="001E78A9">
        <w:rPr>
          <w:rFonts w:ascii="Cambria" w:hAnsi="Cambria"/>
          <w:sz w:val="20"/>
          <w:szCs w:val="20"/>
          <w:lang w:val="es-ES"/>
        </w:rPr>
        <w:t>Adicionalmente los agregados presentarán la siguiente dimensión máxima característica:</w:t>
      </w:r>
    </w:p>
    <w:p w:rsidR="001E78A9" w:rsidRPr="001E78A9" w:rsidRDefault="001E78A9" w:rsidP="0050386F">
      <w:pPr>
        <w:pStyle w:val="Prrafodelista"/>
        <w:ind w:left="792"/>
        <w:jc w:val="both"/>
        <w:rPr>
          <w:rFonts w:ascii="Cambria" w:hAnsi="Cambria"/>
          <w:sz w:val="20"/>
          <w:szCs w:val="20"/>
          <w:lang w:val="es-ES"/>
        </w:rPr>
      </w:pPr>
      <w:r w:rsidRPr="001E78A9">
        <w:rPr>
          <w:rFonts w:ascii="Cambria" w:hAnsi="Cambria"/>
          <w:sz w:val="20"/>
          <w:szCs w:val="20"/>
          <w:lang w:val="es-ES"/>
        </w:rPr>
        <w:t>Como máximo 1/5 (un quinto) de la menor dimensión en planta de la pieza a ser hormigonada.</w:t>
      </w:r>
    </w:p>
    <w:p w:rsidR="001E78A9" w:rsidRDefault="001E78A9" w:rsidP="0050386F">
      <w:pPr>
        <w:pStyle w:val="Prrafodelista"/>
        <w:ind w:left="792"/>
        <w:jc w:val="both"/>
        <w:rPr>
          <w:rFonts w:ascii="Cambria" w:hAnsi="Cambria"/>
          <w:sz w:val="20"/>
          <w:szCs w:val="20"/>
          <w:lang w:val="es-ES"/>
        </w:rPr>
      </w:pPr>
      <w:r w:rsidRPr="001E78A9">
        <w:rPr>
          <w:rFonts w:ascii="Cambria" w:hAnsi="Cambria"/>
          <w:sz w:val="20"/>
          <w:szCs w:val="20"/>
          <w:lang w:val="es-ES"/>
        </w:rPr>
        <w:t>Como máximo 3/4 (tres cuartos) del menor espacio entre barras de la armadura.</w:t>
      </w:r>
    </w:p>
    <w:p w:rsidR="001E78A9" w:rsidRPr="001E78A9" w:rsidRDefault="001E78A9" w:rsidP="0050386F">
      <w:pPr>
        <w:pStyle w:val="Prrafodelista"/>
        <w:ind w:left="792"/>
        <w:jc w:val="both"/>
        <w:rPr>
          <w:rFonts w:ascii="Cambria" w:hAnsi="Cambria"/>
          <w:sz w:val="20"/>
          <w:szCs w:val="20"/>
          <w:lang w:val="es-ES"/>
        </w:rPr>
      </w:pPr>
    </w:p>
    <w:p w:rsidR="00CE26EC" w:rsidRDefault="00CE26EC"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1E78A9" w:rsidRPr="001E78A9" w:rsidRDefault="001E78A9" w:rsidP="0050386F">
      <w:pPr>
        <w:pStyle w:val="Prrafodelista"/>
        <w:ind w:left="792"/>
        <w:jc w:val="both"/>
        <w:rPr>
          <w:rFonts w:ascii="Cambria" w:hAnsi="Cambria"/>
          <w:sz w:val="20"/>
          <w:szCs w:val="20"/>
          <w:lang w:val="es-ES"/>
        </w:rPr>
      </w:pPr>
      <w:r w:rsidRPr="001E78A9">
        <w:rPr>
          <w:rFonts w:ascii="Cambria" w:hAnsi="Cambria"/>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E78A9" w:rsidRPr="001E78A9" w:rsidRDefault="001E78A9" w:rsidP="0050386F">
      <w:pPr>
        <w:pStyle w:val="Prrafodelista"/>
        <w:ind w:left="792"/>
        <w:jc w:val="both"/>
        <w:rPr>
          <w:rFonts w:ascii="Cambria" w:hAnsi="Cambria"/>
          <w:sz w:val="20"/>
          <w:szCs w:val="20"/>
          <w:lang w:val="es-ES"/>
        </w:rPr>
      </w:pPr>
      <w:r w:rsidRPr="001E78A9">
        <w:rPr>
          <w:rFonts w:ascii="Cambria" w:hAnsi="Cambria"/>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E78A9" w:rsidRPr="001E78A9" w:rsidRDefault="001E78A9" w:rsidP="0050386F">
      <w:pPr>
        <w:pStyle w:val="Prrafodelista"/>
        <w:ind w:left="792"/>
        <w:jc w:val="both"/>
        <w:rPr>
          <w:rFonts w:ascii="Cambria" w:hAnsi="Cambria"/>
          <w:sz w:val="20"/>
          <w:szCs w:val="20"/>
          <w:lang w:val="es-ES"/>
        </w:rPr>
      </w:pPr>
      <w:r w:rsidRPr="001E78A9">
        <w:rPr>
          <w:rFonts w:ascii="Cambria" w:hAnsi="Cambria"/>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E78A9" w:rsidRPr="001E78A9" w:rsidRDefault="001E78A9" w:rsidP="0050386F">
      <w:pPr>
        <w:pStyle w:val="Prrafodelista"/>
        <w:ind w:left="792"/>
        <w:jc w:val="both"/>
        <w:rPr>
          <w:rFonts w:ascii="Cambria" w:hAnsi="Cambria"/>
          <w:sz w:val="20"/>
          <w:szCs w:val="20"/>
          <w:lang w:val="es-ES"/>
        </w:rPr>
      </w:pPr>
      <w:r w:rsidRPr="001E78A9">
        <w:rPr>
          <w:rFonts w:ascii="Cambria" w:hAnsi="Cambria"/>
          <w:sz w:val="20"/>
          <w:szCs w:val="20"/>
          <w:lang w:val="es-ES"/>
        </w:rPr>
        <w:t>El Contratista mantendrá un registro y hará informes acerca de la salud, la seguridad y el bienestar de las personas, así como de los daños a la propiedad, según lo solicite razonablemente el Ingeniero.</w:t>
      </w:r>
    </w:p>
    <w:p w:rsidR="001E78A9" w:rsidRDefault="001E78A9" w:rsidP="0050386F">
      <w:pPr>
        <w:pStyle w:val="Prrafodelista"/>
        <w:ind w:left="792"/>
        <w:jc w:val="both"/>
        <w:rPr>
          <w:rFonts w:ascii="Cambria" w:hAnsi="Cambria"/>
          <w:b/>
          <w:sz w:val="20"/>
          <w:szCs w:val="20"/>
          <w:lang w:val="es-ES"/>
        </w:rPr>
      </w:pPr>
    </w:p>
    <w:p w:rsidR="00CE26EC" w:rsidRDefault="00CE26EC"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1E78A9" w:rsidRPr="001E78A9" w:rsidRDefault="001E78A9" w:rsidP="0050386F">
      <w:pPr>
        <w:pStyle w:val="Prrafodelista"/>
        <w:ind w:left="792"/>
        <w:jc w:val="both"/>
        <w:rPr>
          <w:rFonts w:ascii="Cambria" w:hAnsi="Cambria"/>
          <w:sz w:val="20"/>
          <w:szCs w:val="20"/>
          <w:lang w:val="es-ES"/>
        </w:rPr>
      </w:pPr>
      <w:r w:rsidRPr="001E78A9">
        <w:rPr>
          <w:rFonts w:ascii="Cambria" w:hAnsi="Cambria"/>
          <w:sz w:val="20"/>
          <w:szCs w:val="20"/>
          <w:lang w:val="es-E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1E78A9" w:rsidRDefault="001E78A9" w:rsidP="0050386F">
      <w:pPr>
        <w:pStyle w:val="Prrafodelista"/>
        <w:ind w:left="792"/>
        <w:jc w:val="both"/>
        <w:rPr>
          <w:rFonts w:ascii="Cambria" w:hAnsi="Cambria"/>
          <w:sz w:val="20"/>
          <w:szCs w:val="20"/>
          <w:lang w:val="es-ES"/>
        </w:rPr>
      </w:pPr>
      <w:r w:rsidRPr="001E78A9">
        <w:rPr>
          <w:rFonts w:ascii="Cambria" w:hAnsi="Cambria"/>
          <w:sz w:val="20"/>
          <w:szCs w:val="20"/>
          <w:lang w:val="es-ES"/>
        </w:rPr>
        <w:t>Estos precios serán la compensación total por concepto de mano de obra, materiales, equipos, herramientas e imprevistos.</w:t>
      </w:r>
    </w:p>
    <w:p w:rsidR="00444543" w:rsidRDefault="00444543" w:rsidP="0050386F">
      <w:pPr>
        <w:pStyle w:val="Prrafodelista"/>
        <w:ind w:left="792"/>
        <w:jc w:val="both"/>
        <w:rPr>
          <w:rFonts w:ascii="Cambria" w:hAnsi="Cambria"/>
          <w:sz w:val="20"/>
          <w:szCs w:val="20"/>
          <w:lang w:val="es-ES"/>
        </w:rPr>
      </w:pPr>
    </w:p>
    <w:p w:rsidR="00444543" w:rsidRDefault="00444543" w:rsidP="0050386F">
      <w:pPr>
        <w:pStyle w:val="Prrafodelista"/>
        <w:ind w:left="792"/>
        <w:jc w:val="both"/>
        <w:rPr>
          <w:rFonts w:ascii="Cambria" w:hAnsi="Cambria"/>
          <w:sz w:val="20"/>
          <w:szCs w:val="20"/>
          <w:lang w:val="es-ES"/>
        </w:rPr>
      </w:pPr>
    </w:p>
    <w:p w:rsidR="00E87CD7" w:rsidRPr="001E78A9" w:rsidRDefault="00E87CD7" w:rsidP="0050386F">
      <w:pPr>
        <w:pStyle w:val="Prrafodelista"/>
        <w:ind w:left="792"/>
        <w:jc w:val="both"/>
        <w:rPr>
          <w:rFonts w:ascii="Cambria" w:hAnsi="Cambria"/>
          <w:sz w:val="20"/>
          <w:szCs w:val="20"/>
          <w:lang w:val="es-ES"/>
        </w:rPr>
      </w:pPr>
    </w:p>
    <w:p w:rsidR="00A36DC6" w:rsidRDefault="00A36DC6" w:rsidP="0050386F">
      <w:pPr>
        <w:pStyle w:val="Prrafodelista"/>
        <w:numPr>
          <w:ilvl w:val="0"/>
          <w:numId w:val="1"/>
        </w:numPr>
        <w:jc w:val="both"/>
        <w:rPr>
          <w:rFonts w:ascii="Cambria" w:hAnsi="Cambria"/>
          <w:b/>
          <w:sz w:val="20"/>
          <w:szCs w:val="20"/>
          <w:lang w:val="es-ES"/>
        </w:rPr>
      </w:pPr>
      <w:r>
        <w:rPr>
          <w:rFonts w:ascii="Cambria" w:hAnsi="Cambria"/>
          <w:b/>
          <w:sz w:val="20"/>
          <w:szCs w:val="20"/>
          <w:lang w:val="es-ES"/>
        </w:rPr>
        <w:lastRenderedPageBreak/>
        <w:t xml:space="preserve">CONTRAPISO DE </w:t>
      </w:r>
      <w:r w:rsidR="002E4E66">
        <w:rPr>
          <w:rFonts w:ascii="Cambria" w:hAnsi="Cambria"/>
          <w:b/>
          <w:sz w:val="20"/>
          <w:szCs w:val="20"/>
          <w:lang w:val="es-ES"/>
        </w:rPr>
        <w:t>HORMIGÓN</w:t>
      </w:r>
    </w:p>
    <w:p w:rsidR="00A36DC6" w:rsidRDefault="00A36DC6" w:rsidP="00A36DC6">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A36DC6" w:rsidRDefault="00A36DC6" w:rsidP="00A36DC6">
      <w:pPr>
        <w:pStyle w:val="Prrafodelista"/>
        <w:ind w:left="360"/>
        <w:jc w:val="both"/>
        <w:rPr>
          <w:rFonts w:ascii="Cambria" w:hAnsi="Cambria"/>
          <w:b/>
          <w:sz w:val="20"/>
          <w:szCs w:val="20"/>
          <w:lang w:val="es-ES"/>
        </w:rPr>
      </w:pPr>
    </w:p>
    <w:p w:rsidR="00A36DC6" w:rsidRDefault="00A36DC6" w:rsidP="00A36DC6">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A36DC6" w:rsidRPr="00A36DC6" w:rsidRDefault="00A36DC6" w:rsidP="00A36DC6">
      <w:pPr>
        <w:pStyle w:val="Prrafodelista"/>
        <w:ind w:left="792"/>
        <w:jc w:val="both"/>
        <w:rPr>
          <w:rFonts w:ascii="Cambria" w:hAnsi="Cambria"/>
          <w:sz w:val="20"/>
          <w:szCs w:val="20"/>
          <w:lang w:val="es-ES"/>
        </w:rPr>
      </w:pPr>
      <w:r w:rsidRPr="00A36DC6">
        <w:rPr>
          <w:rFonts w:ascii="Cambria" w:hAnsi="Cambria"/>
          <w:sz w:val="20"/>
          <w:szCs w:val="20"/>
          <w:lang w:val="es-ES"/>
        </w:rPr>
        <w:t xml:space="preserve">Comprende los trabajos de preparación de superficies base de los pisos de los ambientes, con los trabajos de soladura de piedra manzana, </w:t>
      </w:r>
      <w:proofErr w:type="spellStart"/>
      <w:r w:rsidRPr="00A36DC6">
        <w:rPr>
          <w:rFonts w:ascii="Cambria" w:hAnsi="Cambria"/>
          <w:sz w:val="20"/>
          <w:szCs w:val="20"/>
          <w:lang w:val="es-ES"/>
        </w:rPr>
        <w:t>contrapiso</w:t>
      </w:r>
      <w:proofErr w:type="spellEnd"/>
      <w:r w:rsidRPr="00A36DC6">
        <w:rPr>
          <w:rFonts w:ascii="Cambria" w:hAnsi="Cambria"/>
          <w:sz w:val="20"/>
          <w:szCs w:val="20"/>
          <w:lang w:val="es-ES"/>
        </w:rPr>
        <w:t xml:space="preserve"> y piso sobre el terreno previamente compactado para interiores marcados en los planos del presente proyecto y/o instrucciones del Supervisor.</w:t>
      </w:r>
    </w:p>
    <w:p w:rsidR="00A36DC6" w:rsidRDefault="00A36DC6" w:rsidP="00A36DC6">
      <w:pPr>
        <w:pStyle w:val="Prrafodelista"/>
        <w:ind w:left="792"/>
        <w:jc w:val="both"/>
        <w:rPr>
          <w:rFonts w:ascii="Cambria" w:hAnsi="Cambria"/>
          <w:b/>
          <w:sz w:val="20"/>
          <w:szCs w:val="20"/>
          <w:lang w:val="es-ES"/>
        </w:rPr>
      </w:pPr>
    </w:p>
    <w:p w:rsidR="00A36DC6" w:rsidRDefault="00A36DC6" w:rsidP="00A36DC6">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F415F9" w:rsidRDefault="00F415F9" w:rsidP="00F415F9">
      <w:pPr>
        <w:pStyle w:val="Prrafodelista"/>
        <w:ind w:left="792"/>
        <w:jc w:val="both"/>
        <w:rPr>
          <w:rFonts w:ascii="Cambria" w:hAnsi="Cambria"/>
          <w:sz w:val="20"/>
          <w:szCs w:val="20"/>
          <w:lang w:val="es-ES"/>
        </w:rPr>
      </w:pPr>
      <w:r w:rsidRPr="00F415F9">
        <w:rPr>
          <w:rFonts w:ascii="Cambria" w:hAnsi="Cambria"/>
          <w:sz w:val="20"/>
          <w:szCs w:val="20"/>
          <w:lang w:val="es-ES"/>
        </w:rPr>
        <w:t>El CONTRATISTA proporcionara todos los materiales, her</w:t>
      </w:r>
      <w:r>
        <w:rPr>
          <w:rFonts w:ascii="Cambria" w:hAnsi="Cambria"/>
          <w:sz w:val="20"/>
          <w:szCs w:val="20"/>
          <w:lang w:val="es-ES"/>
        </w:rPr>
        <w:t xml:space="preserve">ramientas y equipos necesarios </w:t>
      </w:r>
      <w:r w:rsidRPr="00F415F9">
        <w:rPr>
          <w:rFonts w:ascii="Cambria" w:hAnsi="Cambria"/>
          <w:sz w:val="20"/>
          <w:szCs w:val="20"/>
          <w:lang w:val="es-ES"/>
        </w:rPr>
        <w:t>para la ejecución de los trabajos, los mismos deberán ser aprobados por el Supervisor al inicio de las actividades.</w:t>
      </w: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78"/>
      </w:tblGrid>
      <w:tr w:rsidR="00F415F9" w:rsidRPr="00F415F9" w:rsidTr="00A65C50">
        <w:trPr>
          <w:trHeight w:val="300"/>
        </w:trPr>
        <w:tc>
          <w:tcPr>
            <w:tcW w:w="0" w:type="auto"/>
            <w:shd w:val="clear" w:color="auto" w:fill="auto"/>
            <w:noWrap/>
            <w:vAlign w:val="bottom"/>
            <w:hideMark/>
          </w:tcPr>
          <w:p w:rsidR="00F415F9" w:rsidRPr="00F415F9" w:rsidRDefault="00F415F9" w:rsidP="00A65C50">
            <w:pPr>
              <w:spacing w:after="0" w:line="240" w:lineRule="auto"/>
              <w:rPr>
                <w:rFonts w:ascii="Cambria" w:eastAsia="Times New Roman" w:hAnsi="Cambria" w:cstheme="minorHAnsi"/>
                <w:b/>
                <w:bCs/>
                <w:sz w:val="16"/>
                <w:szCs w:val="18"/>
                <w:lang w:eastAsia="es-BO"/>
              </w:rPr>
            </w:pPr>
            <w:r w:rsidRPr="00F415F9">
              <w:rPr>
                <w:rFonts w:ascii="Cambria" w:eastAsia="Times New Roman" w:hAnsi="Cambria" w:cstheme="minorHAnsi"/>
                <w:b/>
                <w:bCs/>
                <w:sz w:val="16"/>
                <w:szCs w:val="18"/>
                <w:lang w:eastAsia="es-BO"/>
              </w:rPr>
              <w:t>MATERIALES</w:t>
            </w:r>
          </w:p>
        </w:tc>
      </w:tr>
      <w:tr w:rsidR="00F415F9" w:rsidRPr="00F415F9" w:rsidTr="00A65C50">
        <w:trPr>
          <w:trHeight w:val="300"/>
        </w:trPr>
        <w:tc>
          <w:tcPr>
            <w:tcW w:w="0" w:type="auto"/>
            <w:shd w:val="clear" w:color="auto" w:fill="auto"/>
            <w:noWrap/>
            <w:vAlign w:val="bottom"/>
            <w:hideMark/>
          </w:tcPr>
          <w:p w:rsidR="00F415F9" w:rsidRPr="00F415F9" w:rsidRDefault="00F415F9" w:rsidP="00A65C50">
            <w:pPr>
              <w:spacing w:after="0" w:line="240" w:lineRule="auto"/>
              <w:rPr>
                <w:rFonts w:ascii="Cambria" w:eastAsia="Times New Roman" w:hAnsi="Cambria" w:cstheme="minorHAnsi"/>
                <w:sz w:val="16"/>
                <w:szCs w:val="18"/>
                <w:lang w:eastAsia="es-BO"/>
              </w:rPr>
            </w:pPr>
            <w:r w:rsidRPr="00F415F9">
              <w:rPr>
                <w:rFonts w:ascii="Cambria" w:eastAsia="Times New Roman" w:hAnsi="Cambria" w:cstheme="minorHAnsi"/>
                <w:sz w:val="16"/>
                <w:szCs w:val="18"/>
                <w:lang w:eastAsia="es-BO"/>
              </w:rPr>
              <w:t>CEMENTO PORTLAND</w:t>
            </w:r>
          </w:p>
        </w:tc>
      </w:tr>
      <w:tr w:rsidR="00F415F9" w:rsidRPr="00F415F9" w:rsidTr="00A65C50">
        <w:trPr>
          <w:trHeight w:val="300"/>
        </w:trPr>
        <w:tc>
          <w:tcPr>
            <w:tcW w:w="0" w:type="auto"/>
            <w:shd w:val="clear" w:color="auto" w:fill="auto"/>
            <w:noWrap/>
            <w:vAlign w:val="bottom"/>
            <w:hideMark/>
          </w:tcPr>
          <w:p w:rsidR="00F415F9" w:rsidRPr="00F415F9" w:rsidRDefault="00F415F9" w:rsidP="00A65C50">
            <w:pPr>
              <w:spacing w:after="0" w:line="240" w:lineRule="auto"/>
              <w:rPr>
                <w:rFonts w:ascii="Cambria" w:eastAsia="Times New Roman" w:hAnsi="Cambria" w:cstheme="minorHAnsi"/>
                <w:sz w:val="16"/>
                <w:szCs w:val="18"/>
                <w:lang w:eastAsia="es-BO"/>
              </w:rPr>
            </w:pPr>
            <w:r w:rsidRPr="00F415F9">
              <w:rPr>
                <w:rFonts w:ascii="Cambria" w:eastAsia="Times New Roman" w:hAnsi="Cambria" w:cstheme="minorHAnsi"/>
                <w:sz w:val="16"/>
                <w:szCs w:val="18"/>
                <w:lang w:eastAsia="es-BO"/>
              </w:rPr>
              <w:t>ARENA COMUN</w:t>
            </w:r>
          </w:p>
        </w:tc>
      </w:tr>
      <w:tr w:rsidR="00F415F9" w:rsidRPr="00F415F9" w:rsidTr="00A65C50">
        <w:trPr>
          <w:trHeight w:val="300"/>
        </w:trPr>
        <w:tc>
          <w:tcPr>
            <w:tcW w:w="0" w:type="auto"/>
            <w:shd w:val="clear" w:color="auto" w:fill="auto"/>
            <w:noWrap/>
            <w:vAlign w:val="bottom"/>
            <w:hideMark/>
          </w:tcPr>
          <w:p w:rsidR="00F415F9" w:rsidRPr="00F415F9" w:rsidRDefault="00F415F9" w:rsidP="00A65C50">
            <w:pPr>
              <w:spacing w:after="0" w:line="240" w:lineRule="auto"/>
              <w:rPr>
                <w:rFonts w:ascii="Cambria" w:eastAsia="Times New Roman" w:hAnsi="Cambria" w:cstheme="minorHAnsi"/>
                <w:sz w:val="16"/>
                <w:szCs w:val="18"/>
                <w:lang w:eastAsia="es-BO"/>
              </w:rPr>
            </w:pPr>
            <w:r w:rsidRPr="00F415F9">
              <w:rPr>
                <w:rFonts w:ascii="Cambria" w:eastAsia="Times New Roman" w:hAnsi="Cambria" w:cstheme="minorHAnsi"/>
                <w:sz w:val="16"/>
                <w:szCs w:val="18"/>
                <w:lang w:eastAsia="es-BO"/>
              </w:rPr>
              <w:t>PIEDRA MANZANA</w:t>
            </w:r>
          </w:p>
        </w:tc>
      </w:tr>
      <w:tr w:rsidR="00F415F9" w:rsidRPr="00F415F9" w:rsidTr="00A65C50">
        <w:trPr>
          <w:trHeight w:val="300"/>
        </w:trPr>
        <w:tc>
          <w:tcPr>
            <w:tcW w:w="0" w:type="auto"/>
            <w:shd w:val="clear" w:color="auto" w:fill="auto"/>
            <w:noWrap/>
            <w:vAlign w:val="bottom"/>
            <w:hideMark/>
          </w:tcPr>
          <w:p w:rsidR="00F415F9" w:rsidRPr="00F415F9" w:rsidRDefault="00F415F9" w:rsidP="00A65C50">
            <w:pPr>
              <w:spacing w:after="0" w:line="240" w:lineRule="auto"/>
              <w:rPr>
                <w:rFonts w:ascii="Cambria" w:eastAsia="Times New Roman" w:hAnsi="Cambria" w:cstheme="minorHAnsi"/>
                <w:sz w:val="16"/>
                <w:szCs w:val="18"/>
                <w:lang w:eastAsia="es-BO"/>
              </w:rPr>
            </w:pPr>
            <w:r w:rsidRPr="00F415F9">
              <w:rPr>
                <w:rFonts w:ascii="Cambria" w:eastAsia="Times New Roman" w:hAnsi="Cambria" w:cstheme="minorHAnsi"/>
                <w:sz w:val="16"/>
                <w:szCs w:val="18"/>
                <w:lang w:eastAsia="es-BO"/>
              </w:rPr>
              <w:t>GRAVA COMUN</w:t>
            </w:r>
          </w:p>
        </w:tc>
      </w:tr>
    </w:tbl>
    <w:p w:rsidR="00F415F9" w:rsidRDefault="00F415F9" w:rsidP="00F415F9">
      <w:pPr>
        <w:pStyle w:val="Prrafodelista"/>
        <w:ind w:left="792"/>
        <w:jc w:val="both"/>
        <w:rPr>
          <w:rFonts w:ascii="Cambria" w:hAnsi="Cambria"/>
          <w:sz w:val="20"/>
          <w:szCs w:val="20"/>
          <w:lang w:val="es-ES"/>
        </w:rPr>
      </w:pP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F415F9" w:rsidRPr="00221DFF" w:rsidTr="00A65C50">
        <w:trPr>
          <w:trHeight w:val="300"/>
        </w:trPr>
        <w:tc>
          <w:tcPr>
            <w:tcW w:w="0" w:type="auto"/>
            <w:shd w:val="clear" w:color="auto" w:fill="auto"/>
            <w:noWrap/>
            <w:vAlign w:val="bottom"/>
            <w:hideMark/>
          </w:tcPr>
          <w:p w:rsidR="00F415F9" w:rsidRPr="00221DFF" w:rsidRDefault="00F415F9" w:rsidP="00A65C50">
            <w:pPr>
              <w:spacing w:after="0" w:line="240" w:lineRule="auto"/>
              <w:rPr>
                <w:rFonts w:eastAsia="Times New Roman" w:cstheme="minorHAnsi"/>
                <w:b/>
                <w:bCs/>
                <w:sz w:val="16"/>
                <w:szCs w:val="18"/>
                <w:lang w:eastAsia="es-BO"/>
              </w:rPr>
            </w:pPr>
            <w:r w:rsidRPr="00221DFF">
              <w:rPr>
                <w:rFonts w:eastAsia="Times New Roman" w:cstheme="minorHAnsi"/>
                <w:b/>
                <w:bCs/>
                <w:sz w:val="16"/>
                <w:szCs w:val="18"/>
                <w:lang w:eastAsia="es-BO"/>
              </w:rPr>
              <w:t>MANO DE OBRA</w:t>
            </w:r>
          </w:p>
        </w:tc>
      </w:tr>
      <w:tr w:rsidR="00F415F9" w:rsidRPr="00221DFF" w:rsidTr="00A65C50">
        <w:trPr>
          <w:trHeight w:val="300"/>
        </w:trPr>
        <w:tc>
          <w:tcPr>
            <w:tcW w:w="0" w:type="auto"/>
            <w:shd w:val="clear" w:color="auto" w:fill="auto"/>
            <w:noWrap/>
            <w:vAlign w:val="bottom"/>
            <w:hideMark/>
          </w:tcPr>
          <w:p w:rsidR="00F415F9" w:rsidRPr="00221DFF" w:rsidRDefault="00F415F9" w:rsidP="00A65C50">
            <w:pPr>
              <w:spacing w:after="0" w:line="240" w:lineRule="auto"/>
              <w:rPr>
                <w:rFonts w:eastAsia="Times New Roman" w:cstheme="minorHAnsi"/>
                <w:sz w:val="16"/>
                <w:szCs w:val="18"/>
                <w:lang w:eastAsia="es-BO"/>
              </w:rPr>
            </w:pPr>
            <w:r w:rsidRPr="00221DFF">
              <w:rPr>
                <w:rFonts w:eastAsia="Times New Roman" w:cstheme="minorHAnsi"/>
                <w:sz w:val="16"/>
                <w:szCs w:val="18"/>
                <w:lang w:eastAsia="es-BO"/>
              </w:rPr>
              <w:t>ALBAÑIL</w:t>
            </w:r>
          </w:p>
        </w:tc>
      </w:tr>
      <w:tr w:rsidR="00F415F9" w:rsidRPr="00221DFF" w:rsidTr="00A65C50">
        <w:trPr>
          <w:trHeight w:val="300"/>
        </w:trPr>
        <w:tc>
          <w:tcPr>
            <w:tcW w:w="0" w:type="auto"/>
            <w:shd w:val="clear" w:color="auto" w:fill="auto"/>
            <w:noWrap/>
            <w:vAlign w:val="bottom"/>
            <w:hideMark/>
          </w:tcPr>
          <w:p w:rsidR="00F415F9" w:rsidRPr="00221DFF" w:rsidRDefault="00F415F9" w:rsidP="00A65C50">
            <w:pPr>
              <w:spacing w:after="0" w:line="240" w:lineRule="auto"/>
              <w:rPr>
                <w:rFonts w:eastAsia="Times New Roman" w:cstheme="minorHAnsi"/>
                <w:sz w:val="16"/>
                <w:szCs w:val="18"/>
                <w:lang w:eastAsia="es-BO"/>
              </w:rPr>
            </w:pPr>
            <w:r w:rsidRPr="00221DFF">
              <w:rPr>
                <w:rFonts w:eastAsia="Times New Roman" w:cstheme="minorHAnsi"/>
                <w:sz w:val="16"/>
                <w:szCs w:val="18"/>
                <w:lang w:eastAsia="es-BO"/>
              </w:rPr>
              <w:t>AYUDANTE</w:t>
            </w:r>
          </w:p>
        </w:tc>
      </w:tr>
    </w:tbl>
    <w:p w:rsidR="00F415F9" w:rsidRDefault="00F415F9" w:rsidP="00F415F9">
      <w:pPr>
        <w:pStyle w:val="Prrafodelista"/>
        <w:ind w:left="792"/>
        <w:jc w:val="both"/>
        <w:rPr>
          <w:rFonts w:ascii="Cambria" w:hAnsi="Cambria"/>
          <w:sz w:val="20"/>
          <w:szCs w:val="20"/>
          <w:lang w:val="es-ES"/>
        </w:rPr>
      </w:pPr>
    </w:p>
    <w:p w:rsidR="00F415F9" w:rsidRPr="00F415F9" w:rsidRDefault="00F415F9" w:rsidP="00F415F9">
      <w:pPr>
        <w:pStyle w:val="Prrafodelista"/>
        <w:ind w:left="792"/>
        <w:jc w:val="both"/>
        <w:rPr>
          <w:rFonts w:ascii="Cambria" w:hAnsi="Cambria"/>
          <w:b/>
          <w:sz w:val="20"/>
          <w:szCs w:val="20"/>
          <w:lang w:val="es-ES_tradnl"/>
        </w:rPr>
      </w:pPr>
      <w:r w:rsidRPr="00F415F9">
        <w:rPr>
          <w:rFonts w:ascii="Cambria" w:hAnsi="Cambria"/>
          <w:b/>
          <w:sz w:val="20"/>
          <w:szCs w:val="20"/>
          <w:lang w:val="es-ES_tradnl"/>
        </w:rPr>
        <w:t>• SOLADURA</w:t>
      </w:r>
    </w:p>
    <w:p w:rsidR="00F415F9" w:rsidRPr="00F415F9" w:rsidRDefault="00F415F9" w:rsidP="00F415F9">
      <w:pPr>
        <w:pStyle w:val="Prrafodelista"/>
        <w:ind w:left="792"/>
        <w:jc w:val="both"/>
        <w:rPr>
          <w:rFonts w:ascii="Cambria" w:hAnsi="Cambria"/>
          <w:sz w:val="20"/>
          <w:szCs w:val="20"/>
          <w:lang w:val="es-ES_tradnl"/>
        </w:rPr>
      </w:pPr>
      <w:r w:rsidRPr="00F415F9">
        <w:rPr>
          <w:rFonts w:ascii="Cambria" w:hAnsi="Cambria"/>
          <w:sz w:val="20"/>
          <w:szCs w:val="20"/>
          <w:lang w:val="es-ES_tradnl"/>
        </w:rPr>
        <w:t>La piedra que se empleará en la soladura, es la conocida como piedra manzana, debiendo cumplir este material con las especificaciones que detallamos.</w:t>
      </w:r>
    </w:p>
    <w:p w:rsidR="00F415F9" w:rsidRPr="00F415F9" w:rsidRDefault="00F415F9" w:rsidP="00F415F9">
      <w:pPr>
        <w:pStyle w:val="Prrafodelista"/>
        <w:ind w:left="792"/>
        <w:jc w:val="both"/>
        <w:rPr>
          <w:rFonts w:ascii="Cambria" w:hAnsi="Cambria"/>
          <w:sz w:val="20"/>
          <w:szCs w:val="20"/>
          <w:lang w:val="es-ES_tradnl"/>
        </w:rPr>
      </w:pPr>
      <w:r w:rsidRPr="00F415F9">
        <w:rPr>
          <w:rFonts w:ascii="Cambria" w:hAnsi="Cambria"/>
          <w:sz w:val="20"/>
          <w:szCs w:val="20"/>
          <w:lang w:val="es-ES_tradnl"/>
        </w:rPr>
        <w:t>- Ser de buena calidad con un diámetro promedio de 15 cm.</w:t>
      </w:r>
    </w:p>
    <w:p w:rsidR="00F415F9" w:rsidRPr="00F415F9" w:rsidRDefault="00F415F9" w:rsidP="00F415F9">
      <w:pPr>
        <w:pStyle w:val="Prrafodelista"/>
        <w:ind w:left="792"/>
        <w:jc w:val="both"/>
        <w:rPr>
          <w:rFonts w:ascii="Cambria" w:hAnsi="Cambria"/>
          <w:sz w:val="20"/>
          <w:szCs w:val="20"/>
          <w:lang w:val="es-ES_tradnl"/>
        </w:rPr>
      </w:pPr>
      <w:r w:rsidRPr="00F415F9">
        <w:rPr>
          <w:rFonts w:ascii="Cambria" w:hAnsi="Cambria"/>
          <w:sz w:val="20"/>
          <w:szCs w:val="20"/>
          <w:lang w:val="es-ES_tradnl"/>
        </w:rPr>
        <w:t>- Estructura interna homogénea y durable</w:t>
      </w:r>
    </w:p>
    <w:p w:rsidR="00F415F9" w:rsidRPr="00F415F9" w:rsidRDefault="00F415F9" w:rsidP="00F415F9">
      <w:pPr>
        <w:pStyle w:val="Prrafodelista"/>
        <w:ind w:left="792"/>
        <w:jc w:val="both"/>
        <w:rPr>
          <w:rFonts w:ascii="Cambria" w:hAnsi="Cambria"/>
          <w:sz w:val="20"/>
          <w:szCs w:val="20"/>
          <w:lang w:val="es-ES_tradnl"/>
        </w:rPr>
      </w:pPr>
      <w:r w:rsidRPr="00F415F9">
        <w:rPr>
          <w:rFonts w:ascii="Cambria" w:hAnsi="Cambria"/>
          <w:sz w:val="20"/>
          <w:szCs w:val="20"/>
          <w:lang w:val="es-ES_tradnl"/>
        </w:rPr>
        <w:t>- Estar libre de arcillas, aceites y substancias adheridas</w:t>
      </w:r>
    </w:p>
    <w:p w:rsidR="00F415F9" w:rsidRPr="00F415F9" w:rsidRDefault="00F415F9" w:rsidP="00F415F9">
      <w:pPr>
        <w:pStyle w:val="Prrafodelista"/>
        <w:ind w:left="792"/>
        <w:jc w:val="both"/>
        <w:rPr>
          <w:rFonts w:ascii="Cambria" w:hAnsi="Cambria"/>
          <w:sz w:val="20"/>
          <w:szCs w:val="20"/>
          <w:lang w:val="es-ES_tradnl"/>
        </w:rPr>
      </w:pPr>
      <w:r w:rsidRPr="00F415F9">
        <w:rPr>
          <w:rFonts w:ascii="Cambria" w:hAnsi="Cambria"/>
          <w:sz w:val="20"/>
          <w:szCs w:val="20"/>
          <w:lang w:val="es-ES_tradnl"/>
        </w:rPr>
        <w:t>- Pertenecer al grupo de rocas graníticas</w:t>
      </w:r>
    </w:p>
    <w:p w:rsidR="00F415F9" w:rsidRPr="00F415F9" w:rsidRDefault="00F415F9" w:rsidP="00F415F9">
      <w:pPr>
        <w:pStyle w:val="Prrafodelista"/>
        <w:ind w:left="792"/>
        <w:jc w:val="both"/>
        <w:rPr>
          <w:rFonts w:ascii="Cambria" w:hAnsi="Cambria"/>
          <w:sz w:val="20"/>
          <w:szCs w:val="20"/>
          <w:lang w:val="es-ES_tradnl"/>
        </w:rPr>
      </w:pPr>
    </w:p>
    <w:p w:rsidR="00F415F9" w:rsidRPr="00F415F9" w:rsidRDefault="00F415F9" w:rsidP="00F415F9">
      <w:pPr>
        <w:pStyle w:val="Prrafodelista"/>
        <w:ind w:left="792"/>
        <w:jc w:val="both"/>
        <w:rPr>
          <w:rFonts w:ascii="Cambria" w:hAnsi="Cambria"/>
          <w:b/>
          <w:sz w:val="20"/>
          <w:szCs w:val="20"/>
          <w:lang w:val="es-ES_tradnl"/>
        </w:rPr>
      </w:pPr>
      <w:r w:rsidRPr="00F415F9">
        <w:rPr>
          <w:rFonts w:ascii="Cambria" w:hAnsi="Cambria"/>
          <w:b/>
          <w:sz w:val="20"/>
          <w:szCs w:val="20"/>
          <w:lang w:val="es-ES_tradnl"/>
        </w:rPr>
        <w:t>• CONTRAPISO DE CEMENTO</w:t>
      </w:r>
    </w:p>
    <w:p w:rsidR="00F415F9" w:rsidRPr="00F415F9" w:rsidRDefault="00F415F9" w:rsidP="00F415F9">
      <w:pPr>
        <w:pStyle w:val="Prrafodelista"/>
        <w:ind w:left="792"/>
        <w:jc w:val="both"/>
        <w:rPr>
          <w:rFonts w:ascii="Cambria" w:hAnsi="Cambria"/>
          <w:sz w:val="20"/>
          <w:szCs w:val="20"/>
          <w:lang w:val="es-ES_tradnl"/>
        </w:rPr>
      </w:pPr>
      <w:r w:rsidRPr="00F415F9">
        <w:rPr>
          <w:rFonts w:ascii="Cambria" w:hAnsi="Cambria"/>
          <w:sz w:val="20"/>
          <w:szCs w:val="20"/>
          <w:lang w:val="es-ES_tradnl"/>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F415F9" w:rsidRPr="00F415F9" w:rsidRDefault="00F415F9" w:rsidP="00F415F9">
      <w:pPr>
        <w:pStyle w:val="Prrafodelista"/>
        <w:ind w:left="792"/>
        <w:jc w:val="both"/>
        <w:rPr>
          <w:rFonts w:ascii="Cambria" w:hAnsi="Cambria"/>
          <w:sz w:val="20"/>
          <w:szCs w:val="20"/>
          <w:lang w:val="es-ES_tradnl"/>
        </w:rPr>
      </w:pPr>
      <w:r w:rsidRPr="00F415F9">
        <w:rPr>
          <w:rFonts w:ascii="Cambria" w:hAnsi="Cambria"/>
          <w:sz w:val="20"/>
          <w:szCs w:val="20"/>
          <w:lang w:val="es-ES_tradnl"/>
        </w:rPr>
        <w:t xml:space="preserve">El hormigón para la nivelación será fabricado con cemento Portland IP-30, arena y grava en proporción 1:2:3 (3 de </w:t>
      </w:r>
      <w:proofErr w:type="spellStart"/>
      <w:r w:rsidRPr="00F415F9">
        <w:rPr>
          <w:rFonts w:ascii="Cambria" w:hAnsi="Cambria"/>
          <w:sz w:val="20"/>
          <w:szCs w:val="20"/>
          <w:lang w:val="es-ES_tradnl"/>
        </w:rPr>
        <w:t>cascajillo</w:t>
      </w:r>
      <w:proofErr w:type="spellEnd"/>
      <w:r w:rsidRPr="00F415F9">
        <w:rPr>
          <w:rFonts w:ascii="Cambria" w:hAnsi="Cambria"/>
          <w:sz w:val="20"/>
          <w:szCs w:val="20"/>
          <w:lang w:val="es-ES_tradnl"/>
        </w:rPr>
        <w:t>). Espesor 5 Cm. A 7 Cm.</w:t>
      </w:r>
    </w:p>
    <w:p w:rsidR="00F415F9" w:rsidRPr="00F415F9" w:rsidRDefault="00F415F9" w:rsidP="00F415F9">
      <w:pPr>
        <w:pStyle w:val="Prrafodelista"/>
        <w:ind w:left="792"/>
        <w:jc w:val="both"/>
        <w:rPr>
          <w:rFonts w:ascii="Cambria" w:hAnsi="Cambria"/>
          <w:sz w:val="20"/>
          <w:szCs w:val="20"/>
          <w:lang w:val="es-ES_tradnl"/>
        </w:rPr>
      </w:pPr>
    </w:p>
    <w:p w:rsidR="00F415F9" w:rsidRPr="00F415F9" w:rsidRDefault="00F415F9" w:rsidP="00F415F9">
      <w:pPr>
        <w:pStyle w:val="Prrafodelista"/>
        <w:ind w:left="792"/>
        <w:jc w:val="both"/>
        <w:rPr>
          <w:rFonts w:ascii="Cambria" w:hAnsi="Cambria"/>
          <w:sz w:val="20"/>
          <w:szCs w:val="20"/>
        </w:rPr>
      </w:pPr>
      <w:r w:rsidRPr="00F415F9">
        <w:rPr>
          <w:rFonts w:ascii="Cambria" w:hAnsi="Cambria" w:cstheme="minorHAnsi"/>
          <w:sz w:val="20"/>
          <w:szCs w:val="20"/>
        </w:rPr>
        <w:t xml:space="preserve">Es importante también aclarar que la empresa podrá proponer materiales y maquinaria adicionales a las detalladas en la presente descripción, con el único objeto de cumplir el </w:t>
      </w:r>
      <w:r w:rsidRPr="00F415F9">
        <w:rPr>
          <w:rFonts w:ascii="Cambria" w:hAnsi="Cambria" w:cstheme="minorHAnsi"/>
          <w:sz w:val="20"/>
          <w:szCs w:val="20"/>
        </w:rPr>
        <w:lastRenderedPageBreak/>
        <w:t>procedimiento especificado en el presente ítem, y los tiempos determinados de acuerdo al cronograma de ejecución. Además, deberá considerar todas las herramientas menores necesarias para la ejecución del presente ítem.</w:t>
      </w:r>
    </w:p>
    <w:p w:rsidR="00E87CD7" w:rsidRPr="00F415F9" w:rsidRDefault="00E87CD7" w:rsidP="00F415F9">
      <w:pPr>
        <w:pStyle w:val="Prrafodelista"/>
        <w:ind w:left="792"/>
        <w:jc w:val="both"/>
        <w:rPr>
          <w:rFonts w:ascii="Cambria" w:hAnsi="Cambria"/>
          <w:b/>
          <w:sz w:val="20"/>
          <w:szCs w:val="20"/>
          <w:lang w:val="es-ES"/>
        </w:rPr>
      </w:pPr>
    </w:p>
    <w:p w:rsidR="00A36DC6" w:rsidRDefault="00A36DC6" w:rsidP="00A36DC6">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F415F9" w:rsidRPr="00F415F9" w:rsidRDefault="00F415F9" w:rsidP="00F415F9">
      <w:pPr>
        <w:pStyle w:val="Prrafodelista"/>
        <w:ind w:left="792"/>
        <w:jc w:val="both"/>
        <w:rPr>
          <w:rFonts w:ascii="Cambria" w:hAnsi="Cambria"/>
          <w:sz w:val="20"/>
          <w:szCs w:val="20"/>
          <w:lang w:val="es-ES"/>
        </w:rPr>
      </w:pPr>
      <w:r w:rsidRPr="00F415F9">
        <w:rPr>
          <w:rFonts w:ascii="Cambria" w:hAnsi="Cambria"/>
          <w:sz w:val="20"/>
          <w:szCs w:val="20"/>
          <w:lang w:val="es-ES"/>
        </w:rPr>
        <w:t>En primera instancia se realizará un estudio preliminar con el objetivo de definir los niveles de acabado en todos los niveles coordinando con el SUPERVISOR tomando en cuenta los patios exteriores. Seguidamente se trasladará los niveles respectivos en el interior de todos los ambientes marcando con tiza los mencionados niveles, donde se colocarán acabados de pisos.</w:t>
      </w:r>
    </w:p>
    <w:p w:rsidR="00F415F9" w:rsidRPr="00F415F9" w:rsidRDefault="00F415F9" w:rsidP="00F415F9">
      <w:pPr>
        <w:pStyle w:val="Prrafodelista"/>
        <w:ind w:left="792"/>
        <w:jc w:val="both"/>
        <w:rPr>
          <w:rFonts w:ascii="Cambria" w:hAnsi="Cambria"/>
          <w:sz w:val="20"/>
          <w:szCs w:val="20"/>
          <w:lang w:val="es-ES"/>
        </w:rPr>
      </w:pPr>
      <w:r w:rsidRPr="00F415F9">
        <w:rPr>
          <w:rFonts w:ascii="Cambria" w:hAnsi="Cambria"/>
          <w:sz w:val="20"/>
          <w:szCs w:val="20"/>
          <w:lang w:val="es-ES"/>
        </w:rPr>
        <w:t>A estos niveles se deberá conceptualizar la relación de espesores de la capa de nivelación, y/o piso de acabado con el objetivo de definir el nivel base de solado. Luego se ejecutarán maestras en forma de hiladas las mismas que no excederán la longitud de 1.60.mts. De distancia entre sí. Previo a la colocado de la soladura de piedra todos los sistemas de drenaje e instalaciones bajo suelo deberán estar terminados, así como la compactación del terreno deberá estar Aprobada por el Supervisor de acuerdo a los parámetros técnicos y de laboratorio que lo respalden.</w:t>
      </w:r>
    </w:p>
    <w:p w:rsidR="00F415F9" w:rsidRPr="00F415F9" w:rsidRDefault="00F415F9" w:rsidP="00F415F9">
      <w:pPr>
        <w:pStyle w:val="Prrafodelista"/>
        <w:ind w:left="792"/>
        <w:jc w:val="both"/>
        <w:rPr>
          <w:rFonts w:ascii="Cambria" w:hAnsi="Cambria"/>
          <w:sz w:val="20"/>
          <w:szCs w:val="20"/>
          <w:lang w:val="es-ES"/>
        </w:rPr>
      </w:pPr>
      <w:r w:rsidRPr="00F415F9">
        <w:rPr>
          <w:rFonts w:ascii="Cambria" w:hAnsi="Cambria"/>
          <w:sz w:val="20"/>
          <w:szCs w:val="20"/>
          <w:lang w:val="es-ES"/>
        </w:rPr>
        <w:t>A continuación, se iniciará con la colocado de la piedra asegurándola al suelo mediante la utilización de un combo, haciendo una distribución uniforme juntando unas con otras lo más que se pueda impidiendo juntas o aberturas mayores a 2 cm entre piedra y piedra, cuidando de que estos tengan traba tangencial y evitando que tengan juego de movimiento horizontal.</w:t>
      </w:r>
    </w:p>
    <w:p w:rsidR="00F415F9" w:rsidRPr="00F415F9" w:rsidRDefault="00F415F9" w:rsidP="00F415F9">
      <w:pPr>
        <w:pStyle w:val="Prrafodelista"/>
        <w:ind w:left="792"/>
        <w:jc w:val="both"/>
        <w:rPr>
          <w:rFonts w:ascii="Cambria" w:hAnsi="Cambria"/>
          <w:sz w:val="20"/>
          <w:szCs w:val="20"/>
          <w:lang w:val="es-ES"/>
        </w:rPr>
      </w:pPr>
      <w:r w:rsidRPr="00F415F9">
        <w:rPr>
          <w:rFonts w:ascii="Cambria" w:hAnsi="Cambria"/>
          <w:sz w:val="20"/>
          <w:szCs w:val="20"/>
          <w:lang w:val="es-ES"/>
        </w:rPr>
        <w:t xml:space="preserve">Terminada la colocado de las piedras y verificada su nivelación, se humedecerá el solado para el posterior vaciado de la capa de nivelación del </w:t>
      </w:r>
      <w:proofErr w:type="spellStart"/>
      <w:r w:rsidRPr="00F415F9">
        <w:rPr>
          <w:rFonts w:ascii="Cambria" w:hAnsi="Cambria"/>
          <w:sz w:val="20"/>
          <w:szCs w:val="20"/>
          <w:lang w:val="es-ES"/>
        </w:rPr>
        <w:t>contrapiso</w:t>
      </w:r>
      <w:proofErr w:type="spellEnd"/>
      <w:r w:rsidRPr="00F415F9">
        <w:rPr>
          <w:rFonts w:ascii="Cambria" w:hAnsi="Cambria"/>
          <w:sz w:val="20"/>
          <w:szCs w:val="20"/>
          <w:lang w:val="es-ES"/>
        </w:rPr>
        <w:t>.</w:t>
      </w:r>
    </w:p>
    <w:p w:rsidR="00F415F9" w:rsidRPr="00F415F9" w:rsidRDefault="00F415F9" w:rsidP="00F415F9">
      <w:pPr>
        <w:pStyle w:val="Prrafodelista"/>
        <w:ind w:left="792"/>
        <w:jc w:val="both"/>
        <w:rPr>
          <w:rFonts w:ascii="Cambria" w:hAnsi="Cambria"/>
          <w:sz w:val="20"/>
          <w:szCs w:val="20"/>
          <w:lang w:val="es-ES"/>
        </w:rPr>
      </w:pPr>
      <w:r w:rsidRPr="00F415F9">
        <w:rPr>
          <w:rFonts w:ascii="Cambria" w:hAnsi="Cambria"/>
          <w:sz w:val="20"/>
          <w:szCs w:val="20"/>
          <w:lang w:val="es-ES"/>
        </w:rPr>
        <w:t>Posteriormente sobre la piedra de la soladura se vaciará una capa de hormigón de 5 cm a 7 Cm, debiendo mantener una perfecta nivelación respecto a las cotas de acabado de los respectivos pisos.</w:t>
      </w:r>
    </w:p>
    <w:p w:rsidR="00F415F9" w:rsidRPr="00F415F9" w:rsidRDefault="00F415F9" w:rsidP="00F415F9">
      <w:pPr>
        <w:pStyle w:val="Prrafodelista"/>
        <w:ind w:left="792"/>
        <w:jc w:val="both"/>
        <w:rPr>
          <w:rFonts w:ascii="Cambria" w:hAnsi="Cambria"/>
          <w:sz w:val="20"/>
          <w:szCs w:val="20"/>
          <w:lang w:val="es-ES"/>
        </w:rPr>
      </w:pPr>
      <w:r w:rsidRPr="00F415F9">
        <w:rPr>
          <w:rFonts w:ascii="Cambria" w:hAnsi="Cambria"/>
          <w:sz w:val="20"/>
          <w:szCs w:val="20"/>
          <w:lang w:val="es-ES"/>
        </w:rPr>
        <w:t>La resistencia que el SUPERVISOR debe exigir par el hormigón del CONTRAPISO será =210 Kg. /cM2</w:t>
      </w:r>
    </w:p>
    <w:p w:rsidR="00F415F9" w:rsidRPr="00F415F9" w:rsidRDefault="00F415F9" w:rsidP="00F415F9">
      <w:pPr>
        <w:pStyle w:val="Prrafodelista"/>
        <w:ind w:left="792"/>
        <w:jc w:val="both"/>
        <w:rPr>
          <w:rFonts w:ascii="Cambria" w:hAnsi="Cambria"/>
          <w:sz w:val="20"/>
          <w:szCs w:val="20"/>
          <w:lang w:val="es-ES"/>
        </w:rPr>
      </w:pPr>
      <w:r w:rsidRPr="00F415F9">
        <w:rPr>
          <w:rFonts w:ascii="Cambria" w:hAnsi="Cambria"/>
          <w:sz w:val="20"/>
          <w:szCs w:val="20"/>
          <w:lang w:val="es-ES"/>
        </w:rPr>
        <w:t>(Compresión), el CONTRATISTA debe realizar las pruebas respectivas y necesarias para llegar a esta resistencia a los 28 días.</w:t>
      </w:r>
    </w:p>
    <w:p w:rsidR="00F415F9" w:rsidRPr="00F415F9" w:rsidRDefault="00F415F9" w:rsidP="00F415F9">
      <w:pPr>
        <w:pStyle w:val="Prrafodelista"/>
        <w:ind w:left="792"/>
        <w:jc w:val="both"/>
        <w:rPr>
          <w:rFonts w:ascii="Cambria" w:hAnsi="Cambria"/>
          <w:sz w:val="20"/>
          <w:szCs w:val="20"/>
          <w:lang w:val="es-ES"/>
        </w:rPr>
      </w:pPr>
      <w:r w:rsidRPr="00F415F9">
        <w:rPr>
          <w:rFonts w:ascii="Cambria" w:hAnsi="Cambria"/>
          <w:sz w:val="20"/>
          <w:szCs w:val="20"/>
          <w:lang w:val="es-ES"/>
        </w:rPr>
        <w:t>Para pisos que van a ser fijados con mortero, se vaciará una primera capa de hormigón de dosificación 1: 2: 3 (cemento: arena: grava) con un espesor de 5cm a 7cm. La segunda capa será vaciada con mortero de dosificación 1: 5 (cemento: arena) y espesor igual a 3 cm.</w:t>
      </w:r>
    </w:p>
    <w:p w:rsidR="00F415F9" w:rsidRDefault="00F415F9" w:rsidP="00F415F9">
      <w:pPr>
        <w:pStyle w:val="Prrafodelista"/>
        <w:ind w:left="792"/>
        <w:jc w:val="both"/>
        <w:rPr>
          <w:rFonts w:ascii="Cambria" w:hAnsi="Cambria"/>
          <w:b/>
          <w:sz w:val="20"/>
          <w:szCs w:val="20"/>
          <w:lang w:val="es-ES"/>
        </w:rPr>
      </w:pPr>
    </w:p>
    <w:p w:rsidR="00A36DC6" w:rsidRDefault="00A36DC6" w:rsidP="00A36DC6">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F415F9" w:rsidRPr="001E78A9" w:rsidRDefault="00F415F9" w:rsidP="00F415F9">
      <w:pPr>
        <w:pStyle w:val="Prrafodelista"/>
        <w:ind w:left="792"/>
        <w:jc w:val="both"/>
        <w:rPr>
          <w:rFonts w:ascii="Cambria" w:hAnsi="Cambria"/>
          <w:sz w:val="20"/>
          <w:szCs w:val="20"/>
          <w:lang w:val="es-ES"/>
        </w:rPr>
      </w:pPr>
      <w:r w:rsidRPr="001E78A9">
        <w:rPr>
          <w:rFonts w:ascii="Cambria" w:hAnsi="Cambria"/>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415F9" w:rsidRPr="001E78A9" w:rsidRDefault="00F415F9" w:rsidP="00F415F9">
      <w:pPr>
        <w:pStyle w:val="Prrafodelista"/>
        <w:ind w:left="792"/>
        <w:jc w:val="both"/>
        <w:rPr>
          <w:rFonts w:ascii="Cambria" w:hAnsi="Cambria"/>
          <w:sz w:val="20"/>
          <w:szCs w:val="20"/>
          <w:lang w:val="es-ES"/>
        </w:rPr>
      </w:pPr>
      <w:r w:rsidRPr="001E78A9">
        <w:rPr>
          <w:rFonts w:ascii="Cambria" w:hAnsi="Cambria"/>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w:t>
      </w:r>
      <w:r w:rsidRPr="001E78A9">
        <w:rPr>
          <w:rFonts w:ascii="Cambria" w:hAnsi="Cambria"/>
          <w:sz w:val="20"/>
          <w:szCs w:val="20"/>
          <w:lang w:val="es-ES"/>
        </w:rPr>
        <w:lastRenderedPageBreak/>
        <w:t xml:space="preserve">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415F9" w:rsidRPr="001E78A9" w:rsidRDefault="00F415F9" w:rsidP="00F415F9">
      <w:pPr>
        <w:pStyle w:val="Prrafodelista"/>
        <w:ind w:left="792"/>
        <w:jc w:val="both"/>
        <w:rPr>
          <w:rFonts w:ascii="Cambria" w:hAnsi="Cambria"/>
          <w:sz w:val="20"/>
          <w:szCs w:val="20"/>
          <w:lang w:val="es-ES"/>
        </w:rPr>
      </w:pPr>
      <w:r w:rsidRPr="001E78A9">
        <w:rPr>
          <w:rFonts w:ascii="Cambria" w:hAnsi="Cambria"/>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415F9" w:rsidRPr="001E78A9" w:rsidRDefault="00F415F9" w:rsidP="00F415F9">
      <w:pPr>
        <w:pStyle w:val="Prrafodelista"/>
        <w:ind w:left="792"/>
        <w:jc w:val="both"/>
        <w:rPr>
          <w:rFonts w:ascii="Cambria" w:hAnsi="Cambria"/>
          <w:sz w:val="20"/>
          <w:szCs w:val="20"/>
          <w:lang w:val="es-ES"/>
        </w:rPr>
      </w:pPr>
      <w:r w:rsidRPr="001E78A9">
        <w:rPr>
          <w:rFonts w:ascii="Cambria" w:hAnsi="Cambria"/>
          <w:sz w:val="20"/>
          <w:szCs w:val="20"/>
          <w:lang w:val="es-ES"/>
        </w:rPr>
        <w:t>El Contratista mantendrá un registro y hará informes acerca de la salud, la seguridad y el bienestar de las personas, así como de los daños a la propiedad, según lo solicite razonablemente el Ingeniero.</w:t>
      </w:r>
    </w:p>
    <w:p w:rsidR="00F415F9" w:rsidRDefault="00F415F9" w:rsidP="00F415F9">
      <w:pPr>
        <w:pStyle w:val="Prrafodelista"/>
        <w:ind w:left="792"/>
        <w:jc w:val="both"/>
        <w:rPr>
          <w:rFonts w:ascii="Cambria" w:hAnsi="Cambria"/>
          <w:b/>
          <w:sz w:val="20"/>
          <w:szCs w:val="20"/>
          <w:lang w:val="es-ES"/>
        </w:rPr>
      </w:pPr>
    </w:p>
    <w:p w:rsidR="00A36DC6" w:rsidRDefault="00A36DC6" w:rsidP="00A36DC6">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F415F9" w:rsidRPr="00F415F9" w:rsidRDefault="00F415F9" w:rsidP="00F415F9">
      <w:pPr>
        <w:pStyle w:val="Prrafodelista"/>
        <w:ind w:left="792"/>
        <w:jc w:val="both"/>
        <w:rPr>
          <w:rFonts w:ascii="Cambria" w:hAnsi="Cambria"/>
          <w:sz w:val="20"/>
          <w:szCs w:val="20"/>
          <w:lang w:val="es-ES"/>
        </w:rPr>
      </w:pPr>
      <w:r w:rsidRPr="00F415F9">
        <w:rPr>
          <w:rFonts w:ascii="Cambria" w:hAnsi="Cambria"/>
          <w:sz w:val="20"/>
          <w:szCs w:val="20"/>
          <w:lang w:val="es-ES"/>
        </w:rPr>
        <w:t xml:space="preserve">El presente ítem de </w:t>
      </w:r>
      <w:proofErr w:type="spellStart"/>
      <w:r w:rsidRPr="00F415F9">
        <w:rPr>
          <w:rFonts w:ascii="Cambria" w:hAnsi="Cambria"/>
          <w:sz w:val="20"/>
          <w:szCs w:val="20"/>
          <w:lang w:val="es-ES"/>
        </w:rPr>
        <w:t>Contrapiso</w:t>
      </w:r>
      <w:proofErr w:type="spellEnd"/>
      <w:r w:rsidRPr="00F415F9">
        <w:rPr>
          <w:rFonts w:ascii="Cambria" w:hAnsi="Cambria"/>
          <w:sz w:val="20"/>
          <w:szCs w:val="20"/>
          <w:lang w:val="es-ES"/>
        </w:rPr>
        <w:t xml:space="preserve"> de Hormigón será medido en metro cuadrado, de acuerdo a las áreas netas ejecutadas y dimensiones establecidas en los planos, los cuales serán aprobados por el Supervisor. La forma de pago se efectuará de acuerdo al respectivo precio unitario de la propuesta aceptada, cualquier imprevisto correrá por cuenta del CONTRATISTA.</w:t>
      </w:r>
    </w:p>
    <w:p w:rsidR="00F415F9" w:rsidRPr="00F415F9" w:rsidRDefault="00F415F9" w:rsidP="00F415F9">
      <w:pPr>
        <w:pStyle w:val="Prrafodelista"/>
        <w:ind w:left="792"/>
        <w:jc w:val="both"/>
        <w:rPr>
          <w:rFonts w:ascii="Cambria" w:hAnsi="Cambria"/>
          <w:sz w:val="20"/>
          <w:szCs w:val="20"/>
          <w:lang w:val="es-ES"/>
        </w:rPr>
      </w:pPr>
      <w:r w:rsidRPr="00F415F9">
        <w:rPr>
          <w:rFonts w:ascii="Cambria" w:hAnsi="Cambria"/>
          <w:sz w:val="20"/>
          <w:szCs w:val="20"/>
          <w:lang w:val="es-ES"/>
        </w:rPr>
        <w:t>Dicho pago será la compensación total por los materiales, mano de obra, herramientas, equipo y otros gastos que sean necesarios para la adecuada y correcta ejecución de los trabajos.</w:t>
      </w:r>
    </w:p>
    <w:p w:rsidR="00A36DC6" w:rsidRDefault="00A36DC6" w:rsidP="00A36DC6">
      <w:pPr>
        <w:pStyle w:val="Prrafodelista"/>
        <w:ind w:left="792"/>
        <w:jc w:val="both"/>
        <w:rPr>
          <w:rFonts w:ascii="Cambria" w:hAnsi="Cambria"/>
          <w:b/>
          <w:sz w:val="20"/>
          <w:szCs w:val="20"/>
          <w:lang w:val="es-ES"/>
        </w:rPr>
      </w:pPr>
    </w:p>
    <w:p w:rsidR="00575191" w:rsidRDefault="00575191" w:rsidP="0050386F">
      <w:pPr>
        <w:pStyle w:val="Prrafodelista"/>
        <w:numPr>
          <w:ilvl w:val="0"/>
          <w:numId w:val="1"/>
        </w:numPr>
        <w:jc w:val="both"/>
        <w:rPr>
          <w:rFonts w:ascii="Cambria" w:hAnsi="Cambria"/>
          <w:b/>
          <w:sz w:val="20"/>
          <w:szCs w:val="20"/>
          <w:lang w:val="es-ES"/>
        </w:rPr>
      </w:pPr>
      <w:r>
        <w:rPr>
          <w:rFonts w:ascii="Cambria" w:hAnsi="Cambria"/>
          <w:b/>
          <w:sz w:val="20"/>
          <w:szCs w:val="20"/>
          <w:lang w:val="es-ES"/>
        </w:rPr>
        <w:t>REPOSICIÓN Y AFINADO DE ACERA Y/O CUNETA</w:t>
      </w:r>
    </w:p>
    <w:p w:rsidR="00575191" w:rsidRDefault="00575191" w:rsidP="00575191">
      <w:pPr>
        <w:pStyle w:val="Prrafodelista"/>
        <w:ind w:left="360"/>
        <w:jc w:val="both"/>
        <w:rPr>
          <w:rFonts w:ascii="Cambria" w:hAnsi="Cambria"/>
          <w:b/>
          <w:sz w:val="20"/>
          <w:szCs w:val="20"/>
          <w:lang w:val="es-ES"/>
        </w:rPr>
      </w:pPr>
      <w:r>
        <w:rPr>
          <w:rFonts w:ascii="Cambria" w:hAnsi="Cambria"/>
          <w:b/>
          <w:sz w:val="20"/>
          <w:szCs w:val="20"/>
          <w:lang w:val="es-ES"/>
        </w:rPr>
        <w:t>UNIDAD: Metro Cuadrado (m2)</w:t>
      </w:r>
    </w:p>
    <w:p w:rsidR="00575191" w:rsidRDefault="00575191" w:rsidP="00575191">
      <w:pPr>
        <w:pStyle w:val="Prrafodelista"/>
        <w:ind w:left="360"/>
        <w:jc w:val="both"/>
        <w:rPr>
          <w:rFonts w:ascii="Cambria" w:hAnsi="Cambria"/>
          <w:b/>
          <w:sz w:val="20"/>
          <w:szCs w:val="20"/>
          <w:lang w:val="es-ES"/>
        </w:rPr>
      </w:pPr>
    </w:p>
    <w:p w:rsidR="00575191" w:rsidRDefault="00575191" w:rsidP="00575191">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EA7346" w:rsidRPr="00EA7346" w:rsidRDefault="00EA7346" w:rsidP="00EA7346">
      <w:pPr>
        <w:pStyle w:val="Prrafodelista"/>
        <w:ind w:left="792"/>
        <w:jc w:val="both"/>
        <w:rPr>
          <w:rFonts w:ascii="Cambria" w:hAnsi="Cambria"/>
          <w:bCs/>
          <w:sz w:val="20"/>
          <w:szCs w:val="20"/>
          <w:lang w:val="es-ES"/>
        </w:rPr>
      </w:pPr>
      <w:r w:rsidRPr="00EA7346">
        <w:rPr>
          <w:rFonts w:ascii="Cambria" w:hAnsi="Cambria"/>
          <w:bCs/>
          <w:sz w:val="20"/>
          <w:szCs w:val="20"/>
          <w:lang w:val="es-ES"/>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 y la construcción de juntas de dilatación de acuerdo a instrucciones del SUPERVISOR DE OBRA.</w:t>
      </w:r>
    </w:p>
    <w:p w:rsidR="00EA7346" w:rsidRPr="00EA7346" w:rsidRDefault="00EA7346" w:rsidP="00EA7346">
      <w:pPr>
        <w:pStyle w:val="Prrafodelista"/>
        <w:ind w:left="792"/>
        <w:jc w:val="both"/>
        <w:rPr>
          <w:rFonts w:ascii="Cambria" w:hAnsi="Cambria"/>
          <w:bCs/>
          <w:sz w:val="20"/>
          <w:szCs w:val="20"/>
          <w:lang w:val="es-ES"/>
        </w:rPr>
      </w:pPr>
      <w:bookmarkStart w:id="34" w:name="_Toc314666844"/>
      <w:r w:rsidRPr="00EA7346">
        <w:rPr>
          <w:rFonts w:ascii="Cambria" w:hAnsi="Cambria"/>
          <w:bCs/>
          <w:sz w:val="20"/>
          <w:szCs w:val="20"/>
          <w:lang w:val="es-ES"/>
        </w:rPr>
        <w:t xml:space="preserve">Después de vaciada la carpeta se procederá a efectuar el afinado con cemento terminado de </w:t>
      </w:r>
      <w:proofErr w:type="spellStart"/>
      <w:r w:rsidRPr="00EA7346">
        <w:rPr>
          <w:rFonts w:ascii="Cambria" w:hAnsi="Cambria"/>
          <w:bCs/>
          <w:sz w:val="20"/>
          <w:szCs w:val="20"/>
          <w:lang w:val="es-ES"/>
        </w:rPr>
        <w:t>H°C°</w:t>
      </w:r>
      <w:proofErr w:type="spellEnd"/>
      <w:r w:rsidRPr="00EA7346">
        <w:rPr>
          <w:rFonts w:ascii="Cambria" w:hAnsi="Cambria"/>
          <w:bCs/>
          <w:sz w:val="20"/>
          <w:szCs w:val="20"/>
          <w:lang w:val="es-ES"/>
        </w:rPr>
        <w:t xml:space="preserve"> y el respectivo curado; según indicaciones del SUPERVISOR.</w:t>
      </w:r>
      <w:bookmarkEnd w:id="34"/>
    </w:p>
    <w:p w:rsidR="00575191" w:rsidRPr="00EA7346" w:rsidRDefault="00575191" w:rsidP="00575191">
      <w:pPr>
        <w:pStyle w:val="Prrafodelista"/>
        <w:ind w:left="792"/>
        <w:jc w:val="both"/>
        <w:rPr>
          <w:rFonts w:ascii="Cambria" w:hAnsi="Cambria"/>
          <w:sz w:val="20"/>
          <w:szCs w:val="20"/>
          <w:lang w:val="es-ES"/>
        </w:rPr>
      </w:pPr>
    </w:p>
    <w:p w:rsidR="00575191" w:rsidRDefault="00575191" w:rsidP="00575191">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El CONTRATISTA proporcionará todos los materiales, herramientas y equipos necesarios para la ejecución de los trabajos, los mismos deberán ser aprobados por el SUPERVISOR al inicio de la actividad.</w:t>
      </w:r>
    </w:p>
    <w:p w:rsidR="00444543" w:rsidRDefault="00444543" w:rsidP="00AE0215">
      <w:pPr>
        <w:pStyle w:val="Prrafodelista"/>
        <w:ind w:left="792"/>
        <w:jc w:val="both"/>
        <w:rPr>
          <w:rFonts w:ascii="Cambria" w:hAnsi="Cambria"/>
          <w:bCs/>
          <w:sz w:val="20"/>
          <w:szCs w:val="20"/>
          <w:lang w:val="es-ES"/>
        </w:rPr>
      </w:pPr>
    </w:p>
    <w:p w:rsidR="00444543" w:rsidRDefault="00444543" w:rsidP="00AE0215">
      <w:pPr>
        <w:pStyle w:val="Prrafodelista"/>
        <w:ind w:left="792"/>
        <w:jc w:val="both"/>
        <w:rPr>
          <w:rFonts w:ascii="Cambria" w:hAnsi="Cambria"/>
          <w:bCs/>
          <w:sz w:val="20"/>
          <w:szCs w:val="20"/>
          <w:lang w:val="es-ES"/>
        </w:rPr>
      </w:pPr>
    </w:p>
    <w:p w:rsidR="00444543" w:rsidRDefault="00444543" w:rsidP="00AE0215">
      <w:pPr>
        <w:pStyle w:val="Prrafodelista"/>
        <w:ind w:left="792"/>
        <w:jc w:val="both"/>
        <w:rPr>
          <w:rFonts w:ascii="Cambria" w:hAnsi="Cambria"/>
          <w:bCs/>
          <w:sz w:val="20"/>
          <w:szCs w:val="20"/>
          <w:lang w:val="es-ES"/>
        </w:rPr>
      </w:pPr>
    </w:p>
    <w:p w:rsidR="00444543" w:rsidRDefault="00444543" w:rsidP="00AE0215">
      <w:pPr>
        <w:pStyle w:val="Prrafodelista"/>
        <w:ind w:left="792"/>
        <w:jc w:val="both"/>
        <w:rPr>
          <w:rFonts w:ascii="Cambria" w:hAnsi="Cambria"/>
          <w:bCs/>
          <w:sz w:val="20"/>
          <w:szCs w:val="20"/>
          <w:lang w:val="es-ES"/>
        </w:rPr>
      </w:pP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lastRenderedPageBreak/>
        <w:t>MATERIALES</w:t>
      </w:r>
    </w:p>
    <w:tbl>
      <w:tblPr>
        <w:tblW w:w="2122" w:type="dxa"/>
        <w:tblInd w:w="76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122"/>
      </w:tblGrid>
      <w:tr w:rsidR="00AE0215" w:rsidRPr="00F07372" w:rsidTr="00444543">
        <w:trPr>
          <w:trHeight w:val="225"/>
        </w:trPr>
        <w:tc>
          <w:tcPr>
            <w:tcW w:w="2122" w:type="dxa"/>
            <w:shd w:val="clear" w:color="auto" w:fill="auto"/>
            <w:noWrap/>
            <w:vAlign w:val="bottom"/>
            <w:hideMark/>
          </w:tcPr>
          <w:p w:rsidR="00AE0215" w:rsidRPr="00F07372" w:rsidRDefault="00AE0215" w:rsidP="00A65C50">
            <w:pPr>
              <w:spacing w:after="0" w:line="240" w:lineRule="auto"/>
              <w:rPr>
                <w:rFonts w:ascii="Cambria" w:eastAsia="Times New Roman" w:hAnsi="Cambria" w:cs="Calibri"/>
                <w:sz w:val="16"/>
                <w:szCs w:val="18"/>
                <w:lang w:eastAsia="es-BO"/>
              </w:rPr>
            </w:pPr>
            <w:r w:rsidRPr="00F07372">
              <w:rPr>
                <w:rFonts w:ascii="Cambria" w:eastAsia="Times New Roman" w:hAnsi="Cambria" w:cs="Calibri"/>
                <w:sz w:val="16"/>
                <w:szCs w:val="18"/>
                <w:lang w:eastAsia="es-BO"/>
              </w:rPr>
              <w:t>CEMENTO PORTLAND</w:t>
            </w:r>
          </w:p>
        </w:tc>
      </w:tr>
      <w:tr w:rsidR="00AE0215" w:rsidRPr="00F07372" w:rsidTr="00444543">
        <w:trPr>
          <w:trHeight w:val="225"/>
        </w:trPr>
        <w:tc>
          <w:tcPr>
            <w:tcW w:w="2122" w:type="dxa"/>
            <w:shd w:val="clear" w:color="auto" w:fill="auto"/>
            <w:noWrap/>
            <w:vAlign w:val="bottom"/>
            <w:hideMark/>
          </w:tcPr>
          <w:p w:rsidR="00AE0215" w:rsidRPr="00F07372" w:rsidRDefault="00AE0215" w:rsidP="00A65C50">
            <w:pPr>
              <w:spacing w:after="0" w:line="240" w:lineRule="auto"/>
              <w:rPr>
                <w:rFonts w:ascii="Cambria" w:eastAsia="Times New Roman" w:hAnsi="Cambria" w:cs="Calibri"/>
                <w:sz w:val="16"/>
                <w:szCs w:val="18"/>
                <w:lang w:eastAsia="es-BO"/>
              </w:rPr>
            </w:pPr>
            <w:r w:rsidRPr="00F07372">
              <w:rPr>
                <w:rFonts w:ascii="Cambria" w:eastAsia="Times New Roman" w:hAnsi="Cambria" w:cs="Calibri"/>
                <w:sz w:val="16"/>
                <w:szCs w:val="18"/>
                <w:lang w:eastAsia="es-BO"/>
              </w:rPr>
              <w:t>ARENA COMUN</w:t>
            </w:r>
          </w:p>
        </w:tc>
      </w:tr>
      <w:tr w:rsidR="00AE0215" w:rsidRPr="00F07372" w:rsidTr="00444543">
        <w:trPr>
          <w:trHeight w:val="225"/>
        </w:trPr>
        <w:tc>
          <w:tcPr>
            <w:tcW w:w="2122" w:type="dxa"/>
            <w:shd w:val="clear" w:color="auto" w:fill="auto"/>
            <w:noWrap/>
            <w:vAlign w:val="bottom"/>
            <w:hideMark/>
          </w:tcPr>
          <w:p w:rsidR="00AE0215" w:rsidRPr="00F07372" w:rsidRDefault="00AE0215" w:rsidP="00A65C50">
            <w:pPr>
              <w:spacing w:after="0" w:line="240" w:lineRule="auto"/>
              <w:rPr>
                <w:rFonts w:ascii="Cambria" w:eastAsia="Times New Roman" w:hAnsi="Cambria" w:cs="Calibri"/>
                <w:sz w:val="16"/>
                <w:szCs w:val="18"/>
                <w:lang w:eastAsia="es-BO"/>
              </w:rPr>
            </w:pPr>
            <w:r w:rsidRPr="00F07372">
              <w:rPr>
                <w:rFonts w:ascii="Cambria" w:eastAsia="Times New Roman" w:hAnsi="Cambria" w:cs="Calibri"/>
                <w:sz w:val="16"/>
                <w:szCs w:val="18"/>
                <w:lang w:eastAsia="es-BO"/>
              </w:rPr>
              <w:t>ARENA FINA</w:t>
            </w:r>
          </w:p>
        </w:tc>
      </w:tr>
      <w:tr w:rsidR="00AE0215" w:rsidRPr="00F07372" w:rsidTr="00444543">
        <w:trPr>
          <w:trHeight w:val="225"/>
        </w:trPr>
        <w:tc>
          <w:tcPr>
            <w:tcW w:w="2122" w:type="dxa"/>
            <w:shd w:val="clear" w:color="auto" w:fill="auto"/>
            <w:noWrap/>
            <w:vAlign w:val="bottom"/>
            <w:hideMark/>
          </w:tcPr>
          <w:p w:rsidR="00AE0215" w:rsidRPr="00F07372" w:rsidRDefault="00AE0215" w:rsidP="00A65C50">
            <w:pPr>
              <w:spacing w:after="0" w:line="240" w:lineRule="auto"/>
              <w:rPr>
                <w:rFonts w:ascii="Cambria" w:eastAsia="Times New Roman" w:hAnsi="Cambria" w:cs="Calibri"/>
                <w:sz w:val="16"/>
                <w:szCs w:val="18"/>
                <w:lang w:eastAsia="es-BO"/>
              </w:rPr>
            </w:pPr>
            <w:r w:rsidRPr="00F07372">
              <w:rPr>
                <w:rFonts w:ascii="Cambria" w:eastAsia="Times New Roman" w:hAnsi="Cambria" w:cs="Calibri"/>
                <w:sz w:val="16"/>
                <w:szCs w:val="18"/>
                <w:lang w:eastAsia="es-BO"/>
              </w:rPr>
              <w:t>GRAVA COMUN</w:t>
            </w:r>
          </w:p>
        </w:tc>
      </w:tr>
      <w:tr w:rsidR="00AE0215" w:rsidRPr="00F07372" w:rsidTr="00444543">
        <w:trPr>
          <w:trHeight w:val="225"/>
        </w:trPr>
        <w:tc>
          <w:tcPr>
            <w:tcW w:w="2122" w:type="dxa"/>
            <w:shd w:val="clear" w:color="auto" w:fill="auto"/>
            <w:noWrap/>
            <w:vAlign w:val="bottom"/>
            <w:hideMark/>
          </w:tcPr>
          <w:p w:rsidR="00AE0215" w:rsidRPr="00F07372" w:rsidRDefault="00AE0215" w:rsidP="00A65C50">
            <w:pPr>
              <w:spacing w:after="0" w:line="240" w:lineRule="auto"/>
              <w:rPr>
                <w:rFonts w:ascii="Cambria" w:eastAsia="Times New Roman" w:hAnsi="Cambria" w:cs="Calibri"/>
                <w:sz w:val="16"/>
                <w:szCs w:val="18"/>
                <w:lang w:eastAsia="es-BO"/>
              </w:rPr>
            </w:pPr>
            <w:r w:rsidRPr="00F07372">
              <w:rPr>
                <w:rFonts w:ascii="Cambria" w:eastAsia="Times New Roman" w:hAnsi="Cambria" w:cs="Calibri"/>
                <w:sz w:val="16"/>
                <w:szCs w:val="18"/>
                <w:lang w:eastAsia="es-BO"/>
              </w:rPr>
              <w:t>PIEDRA MANZANA</w:t>
            </w:r>
          </w:p>
        </w:tc>
      </w:tr>
    </w:tbl>
    <w:p w:rsidR="002E4E66" w:rsidRDefault="002E4E66" w:rsidP="00AE0215">
      <w:pPr>
        <w:pStyle w:val="Prrafodelista"/>
        <w:ind w:left="792"/>
        <w:jc w:val="both"/>
        <w:rPr>
          <w:rFonts w:ascii="Cambria" w:hAnsi="Cambria"/>
          <w:bCs/>
          <w:sz w:val="20"/>
          <w:szCs w:val="18"/>
          <w:lang w:val="es-ES"/>
        </w:rPr>
      </w:pPr>
    </w:p>
    <w:p w:rsidR="00AE0215" w:rsidRPr="00AE0215" w:rsidRDefault="00AE0215" w:rsidP="00AE0215">
      <w:pPr>
        <w:pStyle w:val="Prrafodelista"/>
        <w:ind w:left="792"/>
        <w:jc w:val="both"/>
        <w:rPr>
          <w:rFonts w:ascii="Cambria" w:hAnsi="Cambria"/>
          <w:bCs/>
          <w:sz w:val="20"/>
          <w:szCs w:val="18"/>
          <w:lang w:val="es-ES"/>
        </w:rPr>
      </w:pPr>
      <w:r w:rsidRPr="00AE0215">
        <w:rPr>
          <w:rFonts w:ascii="Cambria" w:hAnsi="Cambria"/>
          <w:bCs/>
          <w:sz w:val="20"/>
          <w:szCs w:val="18"/>
          <w:lang w:val="es-ES"/>
        </w:rPr>
        <w:t>MANO DE OBRA</w:t>
      </w:r>
    </w:p>
    <w:tbl>
      <w:tblPr>
        <w:tblW w:w="2410" w:type="dxa"/>
        <w:tblInd w:w="8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410"/>
      </w:tblGrid>
      <w:tr w:rsidR="00AE0215" w:rsidRPr="00F07372" w:rsidTr="00444543">
        <w:trPr>
          <w:trHeight w:val="225"/>
        </w:trPr>
        <w:tc>
          <w:tcPr>
            <w:tcW w:w="2410" w:type="dxa"/>
            <w:shd w:val="clear" w:color="auto" w:fill="auto"/>
            <w:noWrap/>
            <w:vAlign w:val="bottom"/>
            <w:hideMark/>
          </w:tcPr>
          <w:p w:rsidR="00AE0215" w:rsidRPr="00F07372" w:rsidRDefault="00AE0215" w:rsidP="00A65C50">
            <w:pPr>
              <w:spacing w:after="0" w:line="240" w:lineRule="auto"/>
              <w:rPr>
                <w:rFonts w:ascii="Cambria" w:eastAsia="Times New Roman" w:hAnsi="Cambria" w:cs="Calibri"/>
                <w:sz w:val="16"/>
                <w:szCs w:val="18"/>
                <w:lang w:eastAsia="es-BO"/>
              </w:rPr>
            </w:pPr>
            <w:r w:rsidRPr="00F07372">
              <w:rPr>
                <w:rFonts w:ascii="Cambria" w:eastAsia="Times New Roman" w:hAnsi="Cambria" w:cs="Calibri"/>
                <w:sz w:val="16"/>
                <w:szCs w:val="18"/>
                <w:lang w:eastAsia="es-BO"/>
              </w:rPr>
              <w:t>ALBAÑIL</w:t>
            </w:r>
          </w:p>
        </w:tc>
      </w:tr>
      <w:tr w:rsidR="00AE0215" w:rsidRPr="00F07372" w:rsidTr="00444543">
        <w:trPr>
          <w:trHeight w:val="225"/>
        </w:trPr>
        <w:tc>
          <w:tcPr>
            <w:tcW w:w="2410" w:type="dxa"/>
            <w:shd w:val="clear" w:color="auto" w:fill="auto"/>
            <w:noWrap/>
            <w:vAlign w:val="bottom"/>
            <w:hideMark/>
          </w:tcPr>
          <w:p w:rsidR="00AE0215" w:rsidRPr="00F07372" w:rsidRDefault="00AE0215" w:rsidP="00A65C50">
            <w:pPr>
              <w:spacing w:after="0" w:line="240" w:lineRule="auto"/>
              <w:rPr>
                <w:rFonts w:ascii="Cambria" w:eastAsia="Times New Roman" w:hAnsi="Cambria" w:cs="Calibri"/>
                <w:sz w:val="16"/>
                <w:szCs w:val="18"/>
                <w:lang w:eastAsia="es-BO"/>
              </w:rPr>
            </w:pPr>
            <w:r w:rsidRPr="00F07372">
              <w:rPr>
                <w:rFonts w:ascii="Cambria" w:eastAsia="Times New Roman" w:hAnsi="Cambria" w:cs="Calibri"/>
                <w:sz w:val="16"/>
                <w:szCs w:val="18"/>
                <w:lang w:eastAsia="es-BO"/>
              </w:rPr>
              <w:t>AYUDANTE</w:t>
            </w:r>
          </w:p>
        </w:tc>
      </w:tr>
    </w:tbl>
    <w:p w:rsidR="00AE0215" w:rsidRPr="00B02275" w:rsidRDefault="00AE0215" w:rsidP="00AE0215">
      <w:pPr>
        <w:pStyle w:val="Prrafodelista"/>
        <w:ind w:left="792"/>
        <w:jc w:val="both"/>
        <w:rPr>
          <w:rFonts w:ascii="Cambria" w:hAnsi="Cambria"/>
          <w:bCs/>
          <w:sz w:val="18"/>
          <w:szCs w:val="18"/>
          <w:lang w:val="es-ES"/>
        </w:rPr>
      </w:pP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Se podrá emplear aditivos para modificar ciertas propiedades del hormigón, previa justificación y aprobación expresa efectuada por el SUPERVISOR DE OBRA.</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 xml:space="preserve">El agua de mezclado deberá estar limpia y libre de cualquier sustancia perjudicial para el Hormigón.  </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 xml:space="preserve">Estará autorizado el uso de camiones hormigoneros, siempre y cuando el hormigón, cumpla los requisitos de calidad especificados. </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La piedra manzana (soladura de piedra) será la misma que se retire del sector o la repuesta a cuenta del CONTRATISTA.</w:t>
      </w:r>
    </w:p>
    <w:p w:rsidR="00AE0215" w:rsidRPr="00AE0215" w:rsidRDefault="00AE0215" w:rsidP="00AE0215">
      <w:pPr>
        <w:pStyle w:val="Prrafodelista"/>
        <w:ind w:left="792"/>
        <w:jc w:val="both"/>
        <w:rPr>
          <w:rFonts w:ascii="Cambria" w:hAnsi="Cambria"/>
          <w:sz w:val="20"/>
          <w:szCs w:val="20"/>
          <w:lang w:val="es-ES"/>
        </w:rPr>
      </w:pPr>
      <w:r w:rsidRPr="00AE0215">
        <w:rPr>
          <w:rFonts w:ascii="Cambria" w:hAnsi="Cambria"/>
          <w:bCs/>
          <w:sz w:val="20"/>
          <w:szCs w:val="20"/>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AE0215" w:rsidRPr="00AE0215" w:rsidRDefault="00AE0215" w:rsidP="00AE0215">
      <w:pPr>
        <w:pStyle w:val="Prrafodelista"/>
        <w:ind w:left="792"/>
        <w:jc w:val="both"/>
        <w:rPr>
          <w:rFonts w:ascii="Cambria" w:hAnsi="Cambria"/>
          <w:sz w:val="20"/>
          <w:szCs w:val="20"/>
          <w:lang w:val="es-ES"/>
        </w:rPr>
      </w:pPr>
    </w:p>
    <w:p w:rsidR="00575191" w:rsidRDefault="00575191" w:rsidP="00575191">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la cual deberá ejecutarse de acuerdo a las indicaciones del SUPERVISOR. </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En caso que no se encuentre soladura de piedra en aceras al momento de su remoción, el CONTRATISTA deberá proveer la piedra manzana sin costo adicional para la respectiva reposición.</w:t>
      </w:r>
    </w:p>
    <w:p w:rsidR="00AE0215" w:rsidRPr="00AE0215" w:rsidRDefault="00AE0215" w:rsidP="00AE0215">
      <w:pPr>
        <w:pStyle w:val="Prrafodelista"/>
        <w:ind w:left="792"/>
        <w:jc w:val="both"/>
        <w:rPr>
          <w:rFonts w:ascii="Cambria" w:hAnsi="Cambria"/>
          <w:bCs/>
          <w:sz w:val="20"/>
          <w:szCs w:val="20"/>
          <w:lang w:val="es-ES"/>
        </w:rPr>
      </w:pPr>
      <w:bookmarkStart w:id="35" w:name="_Toc314666850"/>
      <w:r w:rsidRPr="00AE0215">
        <w:rPr>
          <w:rFonts w:ascii="Cambria" w:hAnsi="Cambria"/>
          <w:bCs/>
          <w:sz w:val="20"/>
          <w:szCs w:val="20"/>
          <w:lang w:val="es-ES"/>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AE0215">
          <w:rPr>
            <w:rFonts w:ascii="Cambria" w:hAnsi="Cambria"/>
            <w:bCs/>
            <w:sz w:val="20"/>
            <w:szCs w:val="20"/>
            <w:lang w:val="es-ES"/>
          </w:rPr>
          <w:t>4 cm</w:t>
        </w:r>
      </w:smartTag>
      <w:r w:rsidRPr="00AE0215">
        <w:rPr>
          <w:rFonts w:ascii="Cambria" w:hAnsi="Cambria"/>
          <w:bCs/>
          <w:sz w:val="20"/>
          <w:szCs w:val="20"/>
          <w:lang w:val="es-ES"/>
        </w:rPr>
        <w:t xml:space="preserve">. de hormigón con una dosificación 1:2:3 considerada sobre el nivel del empedrado, el vaciado deberá ejecutarse de acuerdo a las indicaciones del SUPERVISOR DE OBRA. </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 xml:space="preserve">Luego se recubrirá con una segunda capa de </w:t>
      </w:r>
      <w:smartTag w:uri="urn:schemas-microsoft-com:office:smarttags" w:element="metricconverter">
        <w:smartTagPr>
          <w:attr w:name="ProductID" w:val="1 cm"/>
        </w:smartTagPr>
        <w:r w:rsidRPr="00AE0215">
          <w:rPr>
            <w:rFonts w:ascii="Cambria" w:hAnsi="Cambria"/>
            <w:bCs/>
            <w:sz w:val="20"/>
            <w:szCs w:val="20"/>
            <w:lang w:val="es-ES"/>
          </w:rPr>
          <w:t>1 cm</w:t>
        </w:r>
      </w:smartTag>
      <w:r w:rsidRPr="00AE0215">
        <w:rPr>
          <w:rFonts w:ascii="Cambria" w:hAnsi="Cambria"/>
          <w:bCs/>
          <w:sz w:val="20"/>
          <w:szCs w:val="20"/>
          <w:lang w:val="es-ES"/>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AE0215">
          <w:rPr>
            <w:rFonts w:ascii="Cambria" w:hAnsi="Cambria"/>
            <w:bCs/>
            <w:sz w:val="20"/>
            <w:szCs w:val="20"/>
            <w:lang w:val="es-ES"/>
          </w:rPr>
          <w:t>5 cm</w:t>
        </w:r>
      </w:smartTag>
      <w:r w:rsidRPr="00AE0215">
        <w:rPr>
          <w:rFonts w:ascii="Cambria" w:hAnsi="Cambria"/>
          <w:bCs/>
          <w:sz w:val="20"/>
          <w:szCs w:val="20"/>
          <w:lang w:val="es-ES"/>
        </w:rPr>
        <w:t>., así como también donde se ubican las juntas de dilatación.</w:t>
      </w:r>
      <w:bookmarkEnd w:id="35"/>
    </w:p>
    <w:p w:rsidR="00AE0215" w:rsidRPr="00AE0215" w:rsidRDefault="00AE0215" w:rsidP="00AE0215">
      <w:pPr>
        <w:pStyle w:val="Prrafodelista"/>
        <w:ind w:left="792"/>
        <w:jc w:val="both"/>
        <w:rPr>
          <w:rFonts w:ascii="Cambria" w:hAnsi="Cambria"/>
          <w:bCs/>
          <w:sz w:val="20"/>
          <w:szCs w:val="20"/>
          <w:lang w:val="es-ES"/>
        </w:rPr>
      </w:pPr>
      <w:bookmarkStart w:id="36" w:name="_Toc314666851"/>
      <w:r w:rsidRPr="00AE0215">
        <w:rPr>
          <w:rFonts w:ascii="Cambria" w:hAnsi="Cambria"/>
          <w:bCs/>
          <w:sz w:val="20"/>
          <w:szCs w:val="20"/>
          <w:lang w:val="es-ES"/>
        </w:rPr>
        <w:t>Dosificación:</w:t>
      </w:r>
      <w:bookmarkEnd w:id="36"/>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lastRenderedPageBreak/>
        <w:tab/>
      </w:r>
      <w:bookmarkStart w:id="37" w:name="_Toc314666852"/>
      <w:r w:rsidRPr="00AE0215">
        <w:rPr>
          <w:rFonts w:ascii="Cambria" w:hAnsi="Cambria"/>
          <w:bCs/>
          <w:sz w:val="20"/>
          <w:szCs w:val="20"/>
          <w:lang w:val="es-ES"/>
        </w:rPr>
        <w:t>1</w:t>
      </w:r>
      <w:bookmarkEnd w:id="37"/>
      <w:r w:rsidRPr="00AE0215">
        <w:rPr>
          <w:rFonts w:ascii="Cambria" w:hAnsi="Cambria"/>
          <w:bCs/>
          <w:sz w:val="20"/>
          <w:szCs w:val="20"/>
          <w:lang w:val="es-ES"/>
        </w:rPr>
        <w:t>: Cemento</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ab/>
      </w:r>
      <w:bookmarkStart w:id="38" w:name="_Toc314666853"/>
      <w:r w:rsidRPr="00AE0215">
        <w:rPr>
          <w:rFonts w:ascii="Cambria" w:hAnsi="Cambria"/>
          <w:bCs/>
          <w:sz w:val="20"/>
          <w:szCs w:val="20"/>
          <w:lang w:val="es-ES"/>
        </w:rPr>
        <w:t>2: Arena fina</w:t>
      </w:r>
      <w:bookmarkEnd w:id="38"/>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ab/>
      </w:r>
      <w:bookmarkStart w:id="39" w:name="_Toc314666854"/>
      <w:r w:rsidRPr="00AE0215">
        <w:rPr>
          <w:rFonts w:ascii="Cambria" w:hAnsi="Cambria"/>
          <w:bCs/>
          <w:sz w:val="20"/>
          <w:szCs w:val="20"/>
          <w:lang w:val="es-ES"/>
        </w:rPr>
        <w:t>3: Grava común</w:t>
      </w:r>
      <w:bookmarkEnd w:id="39"/>
    </w:p>
    <w:p w:rsidR="00AE0215" w:rsidRPr="00AE0215" w:rsidRDefault="00AE0215" w:rsidP="00AE0215">
      <w:pPr>
        <w:pStyle w:val="Prrafodelista"/>
        <w:ind w:left="792"/>
        <w:jc w:val="both"/>
        <w:rPr>
          <w:rFonts w:ascii="Cambria" w:hAnsi="Cambria"/>
          <w:bCs/>
          <w:sz w:val="20"/>
          <w:szCs w:val="20"/>
          <w:lang w:val="es-ES"/>
        </w:rPr>
      </w:pPr>
      <w:bookmarkStart w:id="40" w:name="_Toc314666855"/>
      <w:r w:rsidRPr="00AE0215">
        <w:rPr>
          <w:rFonts w:ascii="Cambria" w:hAnsi="Cambria"/>
          <w:bCs/>
          <w:sz w:val="20"/>
          <w:szCs w:val="20"/>
          <w:lang w:val="es-ES"/>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para determinar los espaciamientos adecuados para las mismas.</w:t>
      </w:r>
      <w:bookmarkEnd w:id="40"/>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 xml:space="preserve">Finalmente, el hormigón se cubrirá con una capa de enlucido para un mejor acabado con referencia a las condiciones originales de la acera, preservando las juntas de dilatación y construyendo las juntas rectilíneas de acabado longitudinal. </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En caso de encontrarse espesores mayores en la reposición de aceras, el CONTRATISTA deberá cubrir dicho espesor, SIN COSTO ADICIONAL ALGUNO.</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AE0215" w:rsidRPr="00AE0215" w:rsidRDefault="00AE0215" w:rsidP="00AE0215">
      <w:pPr>
        <w:pStyle w:val="Prrafodelista"/>
        <w:ind w:left="792"/>
        <w:jc w:val="both"/>
        <w:rPr>
          <w:rFonts w:ascii="Cambria" w:hAnsi="Cambria"/>
          <w:bCs/>
          <w:sz w:val="20"/>
          <w:szCs w:val="20"/>
          <w:lang w:val="es-ES"/>
        </w:rPr>
      </w:pPr>
      <w:r w:rsidRPr="00AE0215">
        <w:rPr>
          <w:rFonts w:cstheme="minorHAnsi"/>
          <w:sz w:val="20"/>
          <w:szCs w:val="20"/>
        </w:rPr>
        <w:t xml:space="preserve">Las terminaciones de las juntas se alisarán con planchas metálicas, especiales para el caso, en el vaciado de cunetas, la empresa deberá colocar juntas de </w:t>
      </w:r>
      <w:proofErr w:type="spellStart"/>
      <w:r w:rsidRPr="00AE0215">
        <w:rPr>
          <w:rFonts w:cstheme="minorHAnsi"/>
          <w:sz w:val="20"/>
          <w:szCs w:val="20"/>
        </w:rPr>
        <w:t>plastoformo</w:t>
      </w:r>
      <w:proofErr w:type="spellEnd"/>
      <w:r w:rsidRPr="00AE0215">
        <w:rPr>
          <w:rFonts w:cstheme="minorHAnsi"/>
          <w:sz w:val="20"/>
          <w:szCs w:val="20"/>
        </w:rPr>
        <w:t xml:space="preserve"> de acuerdo a la instrucción del SUPERVISOR DE OBRA.</w:t>
      </w:r>
      <w:r w:rsidRPr="00AE0215">
        <w:rPr>
          <w:rFonts w:ascii="Cambria" w:hAnsi="Cambria"/>
          <w:bCs/>
          <w:sz w:val="20"/>
          <w:szCs w:val="20"/>
          <w:lang w:val="es-ES"/>
        </w:rPr>
        <w:t xml:space="preserve"> </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 xml:space="preserve">Se hará uso de una o más mezcladoras mecánicas y/o camiones hormigoneros de capacidad adecuada en la preparación del hormigón a objeto de obtener homogeneidad en la calidad del concreto. </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La mezcla deberá ser adecuada para manipuleo y vaciado del hormigón permitiendo el llenado de los vacíos existentes entre las piezas del empedrado. Periódicamente se verificará la uniformidad del mezclado.</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Los materiales componentes serán introducidos en el siguiente orden:</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ab/>
        <w:t>1º</w:t>
      </w:r>
      <w:r w:rsidRPr="00AE0215">
        <w:rPr>
          <w:rFonts w:ascii="Cambria" w:hAnsi="Cambria"/>
          <w:bCs/>
          <w:sz w:val="20"/>
          <w:szCs w:val="20"/>
          <w:lang w:val="es-ES"/>
        </w:rPr>
        <w:tab/>
        <w:t>Una parte del agua del mezclado.</w:t>
      </w:r>
    </w:p>
    <w:p w:rsidR="00AE0215" w:rsidRPr="00AE0215" w:rsidRDefault="00AE0215" w:rsidP="00AE0215">
      <w:pPr>
        <w:pStyle w:val="Prrafodelista"/>
        <w:ind w:left="792" w:firstLine="624"/>
        <w:jc w:val="both"/>
        <w:rPr>
          <w:rFonts w:ascii="Cambria" w:hAnsi="Cambria"/>
          <w:bCs/>
          <w:sz w:val="20"/>
          <w:szCs w:val="20"/>
          <w:lang w:val="es-ES"/>
        </w:rPr>
      </w:pPr>
      <w:r w:rsidRPr="00AE0215">
        <w:rPr>
          <w:rFonts w:ascii="Cambria" w:hAnsi="Cambria"/>
          <w:bCs/>
          <w:sz w:val="20"/>
          <w:szCs w:val="20"/>
          <w:lang w:val="es-ES"/>
        </w:rPr>
        <w:t>2º</w:t>
      </w:r>
      <w:r w:rsidRPr="00AE0215">
        <w:rPr>
          <w:rFonts w:ascii="Cambria" w:hAnsi="Cambria"/>
          <w:bCs/>
          <w:sz w:val="20"/>
          <w:szCs w:val="20"/>
          <w:lang w:val="es-ES"/>
        </w:rPr>
        <w:tab/>
        <w:t>Grava</w:t>
      </w:r>
    </w:p>
    <w:p w:rsidR="00AE0215" w:rsidRPr="00AE0215" w:rsidRDefault="00AE0215" w:rsidP="00AE0215">
      <w:pPr>
        <w:pStyle w:val="Prrafodelista"/>
        <w:ind w:left="792" w:firstLine="624"/>
        <w:jc w:val="both"/>
        <w:rPr>
          <w:rFonts w:ascii="Cambria" w:hAnsi="Cambria"/>
          <w:bCs/>
          <w:sz w:val="20"/>
          <w:szCs w:val="20"/>
          <w:lang w:val="es-ES"/>
        </w:rPr>
      </w:pPr>
      <w:r w:rsidRPr="00AE0215">
        <w:rPr>
          <w:rFonts w:ascii="Cambria" w:hAnsi="Cambria"/>
          <w:bCs/>
          <w:sz w:val="20"/>
          <w:szCs w:val="20"/>
          <w:lang w:val="es-ES"/>
        </w:rPr>
        <w:t>3º</w:t>
      </w:r>
      <w:r w:rsidRPr="00AE0215">
        <w:rPr>
          <w:rFonts w:ascii="Cambria" w:hAnsi="Cambria"/>
          <w:bCs/>
          <w:sz w:val="20"/>
          <w:szCs w:val="20"/>
          <w:lang w:val="es-ES"/>
        </w:rPr>
        <w:tab/>
        <w:t xml:space="preserve">Arena. </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ab/>
        <w:t xml:space="preserve">4º </w:t>
      </w:r>
      <w:r w:rsidRPr="00AE0215">
        <w:rPr>
          <w:rFonts w:ascii="Cambria" w:hAnsi="Cambria"/>
          <w:bCs/>
          <w:sz w:val="20"/>
          <w:szCs w:val="20"/>
          <w:lang w:val="es-ES"/>
        </w:rPr>
        <w:tab/>
        <w:t>Cemento</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ab/>
        <w:t>5º</w:t>
      </w:r>
      <w:r w:rsidRPr="00AE0215">
        <w:rPr>
          <w:rFonts w:ascii="Cambria" w:hAnsi="Cambria"/>
          <w:bCs/>
          <w:sz w:val="20"/>
          <w:szCs w:val="20"/>
          <w:lang w:val="es-ES"/>
        </w:rPr>
        <w:tab/>
        <w:t>El resto del agua de amasado en caso de que la mezcla lo requiera.</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El mezclado manual queda expresamente PROHIBIDO.</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 xml:space="preserve">EL vaciado de Hormigón se ejecutará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w:t>
      </w:r>
      <w:r w:rsidRPr="00AE0215">
        <w:rPr>
          <w:rFonts w:ascii="Cambria" w:hAnsi="Cambria"/>
          <w:bCs/>
          <w:sz w:val="20"/>
          <w:szCs w:val="20"/>
          <w:lang w:val="es-ES"/>
        </w:rPr>
        <w:lastRenderedPageBreak/>
        <w:t xml:space="preserve">otros daños externos, será de responsabilidad del CONTRATISTA y a su costo, realizar la reposición de acera de forma simétrica ampliando el ancho de reposición en función al daño ocasionado (juntas de acabado longitudinal). </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Antes del vaciado del hormigón para la reposición de aceras, el CONTRATISTA deberá requerir la correspondiente autorización escrita del SUPERVISOR.</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Para determinar la resistencia señalada se deberá elaborar los ensayos como mínimo cada 200 metros</w:t>
      </w:r>
      <w:r w:rsidR="00800FF5">
        <w:rPr>
          <w:rFonts w:ascii="Cambria" w:hAnsi="Cambria"/>
          <w:bCs/>
          <w:sz w:val="20"/>
          <w:szCs w:val="20"/>
          <w:lang w:val="es-ES"/>
        </w:rPr>
        <w:t xml:space="preserve"> </w:t>
      </w:r>
      <w:r w:rsidR="00800FF5" w:rsidRPr="00800FF5">
        <w:rPr>
          <w:rFonts w:ascii="Cambria" w:hAnsi="Cambria"/>
          <w:bCs/>
          <w:sz w:val="20"/>
          <w:szCs w:val="20"/>
          <w:lang w:val="es-ES"/>
        </w:rPr>
        <w:t>o cada vez que lo exija el SUPERVISOR</w:t>
      </w:r>
      <w:r w:rsidR="00800FF5">
        <w:rPr>
          <w:rFonts w:ascii="Cambria" w:hAnsi="Cambria"/>
          <w:bCs/>
          <w:sz w:val="20"/>
          <w:szCs w:val="20"/>
          <w:lang w:val="es-ES"/>
        </w:rPr>
        <w:t>,</w:t>
      </w:r>
      <w:r w:rsidRPr="00AE0215">
        <w:rPr>
          <w:rFonts w:ascii="Cambria" w:hAnsi="Cambria"/>
          <w:bCs/>
          <w:sz w:val="20"/>
          <w:szCs w:val="20"/>
          <w:lang w:val="es-ES"/>
        </w:rPr>
        <w:t xml:space="preserve"> donde se realice la reposición de las aceras.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Es obligación del CONTRATISTA realizar cualquier corrección en la dosificación para conseguir el hormigón requerido, si los resultados fueran menores a la resistencia especificada, se considerarán los siguientes casos:</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ii) Tramos que presenten resistencia menor al 90 % de lo especificado: se procederá a la demolición y reposición del vaciado de hormigón observado a costo del CONTRATISTA.</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Todos los ensayos para la calidad de Hormigón especificados u otros que proponga el SUPERVISOR, serán a costo del CONTRATISTA.</w:t>
      </w:r>
    </w:p>
    <w:p w:rsidR="00AE0215" w:rsidRPr="00AE0215" w:rsidRDefault="00AE0215" w:rsidP="00AE0215">
      <w:pPr>
        <w:pStyle w:val="Prrafodelista"/>
        <w:ind w:left="792"/>
        <w:jc w:val="both"/>
        <w:rPr>
          <w:rFonts w:ascii="Cambria" w:hAnsi="Cambria"/>
          <w:bCs/>
          <w:sz w:val="20"/>
          <w:szCs w:val="20"/>
          <w:lang w:val="es-ES"/>
        </w:rPr>
      </w:pPr>
      <w:bookmarkStart w:id="41" w:name="_Toc314666872"/>
    </w:p>
    <w:p w:rsidR="00AE0215" w:rsidRPr="00AE0215" w:rsidRDefault="00AE0215" w:rsidP="00AE0215">
      <w:pPr>
        <w:pStyle w:val="Prrafodelista"/>
        <w:ind w:left="792"/>
        <w:jc w:val="both"/>
        <w:rPr>
          <w:rFonts w:ascii="Cambria" w:hAnsi="Cambria"/>
          <w:b/>
          <w:bCs/>
          <w:sz w:val="20"/>
          <w:szCs w:val="20"/>
          <w:lang w:val="es-ES"/>
        </w:rPr>
      </w:pPr>
      <w:r w:rsidRPr="00AE0215">
        <w:rPr>
          <w:rFonts w:ascii="Cambria" w:hAnsi="Cambria"/>
          <w:b/>
          <w:bCs/>
          <w:sz w:val="20"/>
          <w:szCs w:val="20"/>
          <w:lang w:val="es-ES"/>
        </w:rPr>
        <w:t>Ensayos</w:t>
      </w:r>
      <w:bookmarkEnd w:id="41"/>
    </w:p>
    <w:p w:rsidR="00AE0215" w:rsidRPr="00AE0215" w:rsidRDefault="00AE0215" w:rsidP="00AE0215">
      <w:pPr>
        <w:pStyle w:val="Prrafodelista"/>
        <w:ind w:left="792"/>
        <w:jc w:val="both"/>
        <w:rPr>
          <w:rFonts w:ascii="Cambria" w:hAnsi="Cambria"/>
          <w:bCs/>
          <w:sz w:val="20"/>
          <w:szCs w:val="20"/>
          <w:lang w:val="es-ES"/>
        </w:rPr>
      </w:pPr>
      <w:bookmarkStart w:id="42" w:name="_Toc314666873"/>
      <w:r w:rsidRPr="00AE0215">
        <w:rPr>
          <w:rFonts w:ascii="Cambria" w:hAnsi="Cambria"/>
          <w:bCs/>
          <w:sz w:val="20"/>
          <w:szCs w:val="20"/>
          <w:lang w:val="es-ES"/>
        </w:rPr>
        <w:t>Todos los materiales y operaciones de la Obra deberán ser ensayados e inspeccionados durante la construcción, no eximiéndose la responsabilidad del CONTRATISTA en caso de encontrarse cualquier defecto en forma posterior.</w:t>
      </w:r>
      <w:bookmarkEnd w:id="42"/>
    </w:p>
    <w:p w:rsidR="00AE0215" w:rsidRPr="00AE0215" w:rsidRDefault="00AE0215" w:rsidP="00AE0215">
      <w:pPr>
        <w:pStyle w:val="Prrafodelista"/>
        <w:ind w:left="792"/>
        <w:jc w:val="both"/>
        <w:rPr>
          <w:rFonts w:ascii="Cambria" w:hAnsi="Cambria"/>
          <w:bCs/>
          <w:sz w:val="20"/>
          <w:szCs w:val="20"/>
          <w:lang w:val="es-ES"/>
        </w:rPr>
      </w:pPr>
      <w:bookmarkStart w:id="43" w:name="_Toc314666875"/>
      <w:r w:rsidRPr="00AE0215">
        <w:rPr>
          <w:rFonts w:ascii="Cambria" w:hAnsi="Cambria"/>
          <w:bCs/>
          <w:sz w:val="20"/>
          <w:szCs w:val="20"/>
          <w:lang w:val="es-ES"/>
        </w:rPr>
        <w:t>Laboratorio. Todos los ensayos se realizarán en un laboratorio de reconocida solvencia y técnica debidamente aprobado por el SUPERVISOR.</w:t>
      </w:r>
      <w:bookmarkEnd w:id="43"/>
    </w:p>
    <w:p w:rsidR="00AE0215" w:rsidRPr="00AE0215" w:rsidRDefault="00AE0215" w:rsidP="00AE0215">
      <w:pPr>
        <w:pStyle w:val="Prrafodelista"/>
        <w:ind w:left="792"/>
        <w:jc w:val="both"/>
        <w:rPr>
          <w:rFonts w:ascii="Cambria" w:hAnsi="Cambria"/>
          <w:bCs/>
          <w:sz w:val="20"/>
          <w:szCs w:val="20"/>
          <w:lang w:val="es-ES"/>
        </w:rPr>
      </w:pPr>
    </w:p>
    <w:p w:rsidR="00AE0215" w:rsidRPr="00AE0215" w:rsidRDefault="00AE0215" w:rsidP="00AE0215">
      <w:pPr>
        <w:pStyle w:val="Prrafodelista"/>
        <w:ind w:left="792"/>
        <w:jc w:val="both"/>
        <w:rPr>
          <w:rFonts w:ascii="Cambria" w:hAnsi="Cambria"/>
          <w:bCs/>
          <w:sz w:val="20"/>
          <w:szCs w:val="20"/>
          <w:lang w:val="es-ES"/>
        </w:rPr>
      </w:pPr>
      <w:bookmarkStart w:id="44" w:name="_Toc314666876"/>
      <w:r w:rsidRPr="00AE0215">
        <w:rPr>
          <w:rFonts w:ascii="Cambria" w:hAnsi="Cambria"/>
          <w:bCs/>
          <w:sz w:val="20"/>
          <w:szCs w:val="20"/>
          <w:lang w:val="es-ES"/>
        </w:rPr>
        <w:t>Frecuencia de los ensayos</w:t>
      </w:r>
      <w:bookmarkEnd w:id="44"/>
      <w:r w:rsidRPr="00AE0215">
        <w:rPr>
          <w:rFonts w:ascii="Cambria" w:hAnsi="Cambria"/>
          <w:bCs/>
          <w:sz w:val="20"/>
          <w:szCs w:val="20"/>
          <w:lang w:val="es-ES"/>
        </w:rPr>
        <w:t xml:space="preserve">. </w:t>
      </w:r>
      <w:bookmarkStart w:id="45" w:name="_Toc314666877"/>
      <w:r w:rsidRPr="00AE0215">
        <w:rPr>
          <w:rFonts w:ascii="Cambria" w:hAnsi="Cambria"/>
          <w:bCs/>
          <w:sz w:val="20"/>
          <w:szCs w:val="20"/>
          <w:lang w:val="es-ES"/>
        </w:rPr>
        <w:t>Se realizará la toma de probetas cada 200 metros o cada vez que lo exija el SUPERVISOR, donde se realice la reposición de aceras, estas serán analizadas a los 28 días mediante las fórmulas indicadas en la Norma Boliviana del Hormigón Armado CBH-87</w:t>
      </w:r>
      <w:bookmarkEnd w:id="45"/>
      <w:r w:rsidRPr="00AE0215">
        <w:rPr>
          <w:rFonts w:ascii="Cambria" w:hAnsi="Cambria"/>
          <w:bCs/>
          <w:sz w:val="20"/>
          <w:szCs w:val="20"/>
          <w:lang w:val="es-ES"/>
        </w:rPr>
        <w:t>.</w:t>
      </w:r>
    </w:p>
    <w:p w:rsidR="00AE0215" w:rsidRPr="00AE0215" w:rsidRDefault="00AE0215" w:rsidP="00AE0215">
      <w:pPr>
        <w:pStyle w:val="Prrafodelista"/>
        <w:ind w:left="792"/>
        <w:jc w:val="both"/>
        <w:rPr>
          <w:rFonts w:ascii="Cambria" w:hAnsi="Cambria"/>
          <w:bCs/>
          <w:sz w:val="20"/>
          <w:szCs w:val="20"/>
          <w:lang w:val="es-ES"/>
        </w:rPr>
      </w:pPr>
      <w:bookmarkStart w:id="46" w:name="_Toc314666878"/>
      <w:r w:rsidRPr="00AE0215">
        <w:rPr>
          <w:rFonts w:ascii="Cambria" w:hAnsi="Cambria"/>
          <w:bCs/>
          <w:sz w:val="20"/>
          <w:szCs w:val="20"/>
          <w:lang w:val="es-ES"/>
        </w:rPr>
        <w:t>En el transcurso de la obra, el CONTRATISTA podrá moldear un mayor número de probetas para efectuar ensayos a edades menores a los siete días y así apreciar la resistencia probable de los hormigones.</w:t>
      </w:r>
      <w:bookmarkEnd w:id="46"/>
    </w:p>
    <w:p w:rsidR="00AE0215" w:rsidRPr="00AE0215" w:rsidRDefault="00AE0215" w:rsidP="00AE0215">
      <w:pPr>
        <w:pStyle w:val="Prrafodelista"/>
        <w:ind w:left="792"/>
        <w:jc w:val="both"/>
        <w:rPr>
          <w:rFonts w:ascii="Cambria" w:hAnsi="Cambria"/>
          <w:bCs/>
          <w:sz w:val="20"/>
          <w:szCs w:val="20"/>
          <w:lang w:val="es-ES"/>
        </w:rPr>
      </w:pPr>
      <w:bookmarkStart w:id="47" w:name="_Toc314666879"/>
      <w:r w:rsidRPr="00AE0215">
        <w:rPr>
          <w:rFonts w:ascii="Cambria" w:hAnsi="Cambria"/>
          <w:bCs/>
          <w:sz w:val="20"/>
          <w:szCs w:val="20"/>
          <w:lang w:val="es-ES"/>
        </w:rPr>
        <w:t>Se deberá individualizar cada probeta anotando la fecha y hora y el elemento estructural correspondiente.</w:t>
      </w:r>
      <w:bookmarkEnd w:id="47"/>
    </w:p>
    <w:p w:rsidR="00AE0215" w:rsidRPr="00AE0215" w:rsidRDefault="00AE0215" w:rsidP="00AE0215">
      <w:pPr>
        <w:pStyle w:val="Prrafodelista"/>
        <w:ind w:left="792"/>
        <w:jc w:val="both"/>
        <w:rPr>
          <w:rFonts w:ascii="Cambria" w:hAnsi="Cambria"/>
          <w:bCs/>
          <w:sz w:val="20"/>
          <w:szCs w:val="20"/>
          <w:lang w:val="es-ES"/>
        </w:rPr>
      </w:pPr>
      <w:bookmarkStart w:id="48" w:name="_Toc314666880"/>
      <w:r w:rsidRPr="00AE0215">
        <w:rPr>
          <w:rFonts w:ascii="Cambria" w:hAnsi="Cambria"/>
          <w:bCs/>
          <w:sz w:val="20"/>
          <w:szCs w:val="20"/>
          <w:lang w:val="es-ES"/>
        </w:rPr>
        <w:lastRenderedPageBreak/>
        <w:t>Las probetas serán preparadas en presencia del SUPERVISOR DE OBRA.</w:t>
      </w:r>
      <w:bookmarkEnd w:id="48"/>
    </w:p>
    <w:p w:rsidR="00AE0215" w:rsidRPr="00AE0215" w:rsidRDefault="00AE0215" w:rsidP="00AE0215">
      <w:pPr>
        <w:pStyle w:val="Prrafodelista"/>
        <w:ind w:left="792"/>
        <w:jc w:val="both"/>
        <w:rPr>
          <w:rFonts w:ascii="Cambria" w:hAnsi="Cambria"/>
          <w:bCs/>
          <w:sz w:val="20"/>
          <w:szCs w:val="20"/>
          <w:lang w:val="es-ES"/>
        </w:rPr>
      </w:pPr>
      <w:bookmarkStart w:id="49" w:name="_Toc314666881"/>
      <w:r w:rsidRPr="00AE0215">
        <w:rPr>
          <w:rFonts w:ascii="Cambria" w:hAnsi="Cambria"/>
          <w:bCs/>
          <w:sz w:val="20"/>
          <w:szCs w:val="20"/>
          <w:lang w:val="es-ES"/>
        </w:rPr>
        <w:t>Es obligación del CONTRATISTA realizar cualquier corrección en la dosificación para conseguir el hormigón requerido. El CONTRATISTA deberá proveer los medios y mano de obra para realizar los ensayos.</w:t>
      </w:r>
      <w:bookmarkEnd w:id="49"/>
    </w:p>
    <w:p w:rsidR="00AE0215" w:rsidRPr="00AE0215" w:rsidRDefault="00AE0215" w:rsidP="00AE0215">
      <w:pPr>
        <w:pStyle w:val="Prrafodelista"/>
        <w:ind w:left="792"/>
        <w:jc w:val="both"/>
        <w:rPr>
          <w:rFonts w:ascii="Cambria" w:hAnsi="Cambria"/>
          <w:bCs/>
          <w:sz w:val="20"/>
          <w:szCs w:val="20"/>
          <w:lang w:val="es-ES"/>
        </w:rPr>
      </w:pPr>
      <w:bookmarkStart w:id="50" w:name="_Toc314666882"/>
      <w:r w:rsidRPr="00AE0215">
        <w:rPr>
          <w:rFonts w:ascii="Cambria" w:hAnsi="Cambria"/>
          <w:bCs/>
          <w:sz w:val="20"/>
          <w:szCs w:val="20"/>
          <w:lang w:val="es-ES"/>
        </w:rPr>
        <w:t>Queda sobreentendido que es obligación del CONTRATISTA realizar ajustes y correcciones en la dosificación, hasta obtener los resultados requeridos. En caso de incumplimiento, el SUPERVISOR dispondrá la paralización inmediata de los trabajos.</w:t>
      </w:r>
      <w:bookmarkEnd w:id="50"/>
    </w:p>
    <w:p w:rsidR="00AE0215" w:rsidRPr="00AE0215" w:rsidRDefault="00AE0215" w:rsidP="00AE0215">
      <w:pPr>
        <w:pStyle w:val="Prrafodelista"/>
        <w:ind w:left="792"/>
        <w:jc w:val="both"/>
        <w:rPr>
          <w:rFonts w:ascii="Cambria" w:hAnsi="Cambria"/>
          <w:bCs/>
          <w:sz w:val="20"/>
          <w:szCs w:val="20"/>
          <w:lang w:val="es-ES"/>
        </w:rPr>
      </w:pPr>
      <w:bookmarkStart w:id="51" w:name="_Toc314666883"/>
      <w:r w:rsidRPr="00AE0215">
        <w:rPr>
          <w:rFonts w:ascii="Cambria" w:hAnsi="Cambria"/>
          <w:bCs/>
          <w:sz w:val="20"/>
          <w:szCs w:val="20"/>
          <w:lang w:val="es-ES"/>
        </w:rPr>
        <w:t xml:space="preserve">Evaluación y aceptación del </w:t>
      </w:r>
      <w:bookmarkStart w:id="52" w:name="_Toc314666884"/>
      <w:bookmarkEnd w:id="51"/>
      <w:r w:rsidRPr="00AE0215">
        <w:rPr>
          <w:rFonts w:ascii="Cambria" w:hAnsi="Cambria"/>
          <w:bCs/>
          <w:sz w:val="20"/>
          <w:szCs w:val="20"/>
          <w:lang w:val="es-ES"/>
        </w:rPr>
        <w:t>hormigón.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52"/>
    </w:p>
    <w:p w:rsidR="00AE0215" w:rsidRPr="00AE0215" w:rsidRDefault="00AE0215" w:rsidP="00AE0215">
      <w:pPr>
        <w:pStyle w:val="Prrafodelista"/>
        <w:ind w:left="792"/>
        <w:jc w:val="both"/>
        <w:rPr>
          <w:rFonts w:ascii="Cambria" w:hAnsi="Cambria"/>
          <w:bCs/>
          <w:sz w:val="20"/>
          <w:szCs w:val="20"/>
          <w:lang w:val="es-ES"/>
        </w:rPr>
      </w:pPr>
      <w:bookmarkStart w:id="53" w:name="_Toc314666885"/>
      <w:r w:rsidRPr="00AE0215">
        <w:rPr>
          <w:rFonts w:ascii="Cambria" w:hAnsi="Cambria"/>
          <w:bCs/>
          <w:sz w:val="20"/>
          <w:szCs w:val="20"/>
          <w:lang w:val="es-ES"/>
        </w:rPr>
        <w:t xml:space="preserve">Aceptación de la </w:t>
      </w:r>
      <w:bookmarkStart w:id="54" w:name="_Toc314666886"/>
      <w:bookmarkEnd w:id="53"/>
      <w:r w:rsidRPr="00AE0215">
        <w:rPr>
          <w:rFonts w:ascii="Cambria" w:hAnsi="Cambria"/>
          <w:bCs/>
          <w:sz w:val="20"/>
          <w:szCs w:val="20"/>
          <w:lang w:val="es-ES"/>
        </w:rPr>
        <w:t>estructura. Todo el hormigón que cumpla las especificaciones será aceptado, si los resultados son menores a la resistencia especificada, se considerarán los siguientes casos:</w:t>
      </w:r>
      <w:bookmarkEnd w:id="54"/>
    </w:p>
    <w:p w:rsidR="00AE0215" w:rsidRPr="00AE0215" w:rsidRDefault="00AE0215" w:rsidP="00AE0215">
      <w:pPr>
        <w:pStyle w:val="Prrafodelista"/>
        <w:ind w:left="792"/>
        <w:jc w:val="both"/>
        <w:rPr>
          <w:rFonts w:ascii="Cambria" w:hAnsi="Cambria"/>
          <w:bCs/>
          <w:sz w:val="20"/>
          <w:szCs w:val="20"/>
          <w:lang w:val="es-ES"/>
        </w:rPr>
      </w:pPr>
      <w:bookmarkStart w:id="55" w:name="_Toc314666887"/>
      <w:r w:rsidRPr="00AE0215">
        <w:rPr>
          <w:rFonts w:ascii="Cambria" w:hAnsi="Cambria"/>
          <w:bCs/>
          <w:sz w:val="20"/>
          <w:szCs w:val="20"/>
          <w:lang w:val="es-ES"/>
        </w:rPr>
        <w:t>i) Resistencia del 90 %.</w:t>
      </w:r>
      <w:bookmarkStart w:id="56" w:name="_Toc314666888"/>
      <w:bookmarkEnd w:id="55"/>
      <w:r w:rsidRPr="00AE0215">
        <w:rPr>
          <w:rFonts w:ascii="Cambria" w:hAnsi="Cambria"/>
          <w:bCs/>
          <w:sz w:val="20"/>
          <w:szCs w:val="20"/>
          <w:lang w:val="es-ES"/>
        </w:rPr>
        <w:t xml:space="preserve"> Se procederá a:</w:t>
      </w:r>
      <w:bookmarkEnd w:id="56"/>
    </w:p>
    <w:p w:rsidR="00AE0215" w:rsidRPr="00AE0215" w:rsidRDefault="00AE0215" w:rsidP="00AE0215">
      <w:pPr>
        <w:pStyle w:val="Prrafodelista"/>
        <w:ind w:left="792"/>
        <w:jc w:val="both"/>
        <w:rPr>
          <w:rFonts w:ascii="Cambria" w:hAnsi="Cambria"/>
          <w:bCs/>
          <w:sz w:val="20"/>
          <w:szCs w:val="20"/>
          <w:lang w:val="es-ES"/>
        </w:rPr>
      </w:pPr>
      <w:bookmarkStart w:id="57" w:name="_Toc314666889"/>
      <w:r w:rsidRPr="00AE0215">
        <w:rPr>
          <w:rFonts w:ascii="Cambria" w:hAnsi="Cambria"/>
          <w:bCs/>
          <w:sz w:val="20"/>
          <w:szCs w:val="20"/>
          <w:lang w:val="es-ES"/>
        </w:rPr>
        <w:t xml:space="preserve">1. Ensayo con esclerómetro, </w:t>
      </w:r>
      <w:proofErr w:type="spellStart"/>
      <w:r w:rsidRPr="00AE0215">
        <w:rPr>
          <w:rFonts w:ascii="Cambria" w:hAnsi="Cambria"/>
          <w:bCs/>
          <w:sz w:val="20"/>
          <w:szCs w:val="20"/>
          <w:lang w:val="es-ES"/>
        </w:rPr>
        <w:t>senoscopio</w:t>
      </w:r>
      <w:proofErr w:type="spellEnd"/>
      <w:r w:rsidRPr="00AE0215">
        <w:rPr>
          <w:rFonts w:ascii="Cambria" w:hAnsi="Cambria"/>
          <w:bCs/>
          <w:sz w:val="20"/>
          <w:szCs w:val="20"/>
          <w:lang w:val="es-ES"/>
        </w:rPr>
        <w:t xml:space="preserve"> u otro no destructivo.</w:t>
      </w:r>
      <w:bookmarkEnd w:id="57"/>
    </w:p>
    <w:p w:rsidR="00AE0215" w:rsidRPr="00AE0215" w:rsidRDefault="00AE0215" w:rsidP="00AE0215">
      <w:pPr>
        <w:pStyle w:val="Prrafodelista"/>
        <w:ind w:left="792"/>
        <w:jc w:val="both"/>
        <w:rPr>
          <w:rFonts w:ascii="Cambria" w:hAnsi="Cambria"/>
          <w:bCs/>
          <w:sz w:val="20"/>
          <w:szCs w:val="20"/>
          <w:lang w:val="es-ES"/>
        </w:rPr>
      </w:pPr>
      <w:bookmarkStart w:id="58" w:name="_Toc314666890"/>
      <w:r w:rsidRPr="00AE0215">
        <w:rPr>
          <w:rFonts w:ascii="Cambria" w:hAnsi="Cambria"/>
          <w:bCs/>
          <w:sz w:val="20"/>
          <w:szCs w:val="20"/>
          <w:lang w:val="es-ES"/>
        </w:rPr>
        <w:t>2. Carga directa según normas y precauciones previstas. En caso de obtener resultados satisfactorios, será aceptada la estructura.</w:t>
      </w:r>
      <w:bookmarkEnd w:id="58"/>
    </w:p>
    <w:p w:rsidR="00AE0215" w:rsidRPr="00AE0215" w:rsidRDefault="00AE0215" w:rsidP="00AE0215">
      <w:pPr>
        <w:pStyle w:val="Prrafodelista"/>
        <w:ind w:left="792"/>
        <w:jc w:val="both"/>
        <w:rPr>
          <w:rFonts w:ascii="Cambria" w:hAnsi="Cambria"/>
          <w:bCs/>
          <w:sz w:val="20"/>
          <w:szCs w:val="20"/>
          <w:lang w:val="es-ES"/>
        </w:rPr>
      </w:pPr>
      <w:bookmarkStart w:id="59" w:name="_Toc314666891"/>
      <w:r w:rsidRPr="00AE0215">
        <w:rPr>
          <w:rFonts w:ascii="Cambria" w:hAnsi="Cambria"/>
          <w:bCs/>
          <w:sz w:val="20"/>
          <w:szCs w:val="20"/>
          <w:lang w:val="es-ES"/>
        </w:rPr>
        <w:t>ii) Resistencia inferior al 90 %.</w:t>
      </w:r>
      <w:bookmarkEnd w:id="59"/>
      <w:r w:rsidRPr="00AE0215">
        <w:rPr>
          <w:rFonts w:ascii="Cambria" w:hAnsi="Cambria"/>
          <w:bCs/>
          <w:sz w:val="20"/>
          <w:szCs w:val="20"/>
          <w:lang w:val="es-ES"/>
        </w:rPr>
        <w:t xml:space="preserve"> Se procederá a:</w:t>
      </w:r>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 xml:space="preserve">1. </w:t>
      </w:r>
      <w:bookmarkStart w:id="60" w:name="_Toc314666892"/>
      <w:r w:rsidRPr="00AE0215">
        <w:rPr>
          <w:rFonts w:ascii="Cambria" w:hAnsi="Cambria"/>
          <w:bCs/>
          <w:sz w:val="20"/>
          <w:szCs w:val="20"/>
          <w:lang w:val="es-ES"/>
        </w:rPr>
        <w:t>El CONTRATISTA procederá a la demolición y reemplazo del sector de vaciado afectado.</w:t>
      </w:r>
      <w:bookmarkEnd w:id="60"/>
    </w:p>
    <w:p w:rsidR="00AE0215" w:rsidRPr="00AE0215" w:rsidRDefault="00AE0215" w:rsidP="00AE0215">
      <w:pPr>
        <w:pStyle w:val="Prrafodelista"/>
        <w:ind w:left="792"/>
        <w:jc w:val="both"/>
        <w:rPr>
          <w:rFonts w:ascii="Cambria" w:hAnsi="Cambria"/>
          <w:bCs/>
          <w:sz w:val="20"/>
          <w:szCs w:val="20"/>
          <w:lang w:val="es-ES"/>
        </w:rPr>
      </w:pPr>
      <w:bookmarkStart w:id="61" w:name="_Toc314666893"/>
      <w:r w:rsidRPr="00AE0215">
        <w:rPr>
          <w:rFonts w:ascii="Cambria" w:hAnsi="Cambria"/>
          <w:bCs/>
          <w:sz w:val="20"/>
          <w:szCs w:val="20"/>
          <w:lang w:val="es-ES"/>
        </w:rPr>
        <w:t>Todos los ensayos, pruebas, demoliciones, reemplazos necesarios serán cancelados por el CONTRATISTA.</w:t>
      </w:r>
      <w:bookmarkEnd w:id="61"/>
    </w:p>
    <w:p w:rsidR="00AE0215" w:rsidRPr="00AE0215" w:rsidRDefault="00AE0215" w:rsidP="00AE0215">
      <w:pPr>
        <w:pStyle w:val="Prrafodelista"/>
        <w:ind w:left="792"/>
        <w:jc w:val="both"/>
        <w:rPr>
          <w:rFonts w:ascii="Cambria" w:hAnsi="Cambria"/>
          <w:bCs/>
          <w:sz w:val="20"/>
          <w:szCs w:val="20"/>
          <w:lang w:val="es-ES"/>
        </w:rPr>
      </w:pPr>
      <w:bookmarkStart w:id="62" w:name="_Toc314666894"/>
    </w:p>
    <w:p w:rsidR="00AE0215" w:rsidRPr="00AE0215" w:rsidRDefault="00AE0215" w:rsidP="00AE0215">
      <w:pPr>
        <w:pStyle w:val="Prrafodelista"/>
        <w:ind w:left="792"/>
        <w:jc w:val="both"/>
        <w:rPr>
          <w:rFonts w:ascii="Cambria" w:hAnsi="Cambria"/>
          <w:bCs/>
          <w:sz w:val="20"/>
          <w:szCs w:val="20"/>
          <w:lang w:val="es-ES"/>
        </w:rPr>
      </w:pPr>
      <w:r w:rsidRPr="00AE0215">
        <w:rPr>
          <w:rFonts w:ascii="Cambria" w:hAnsi="Cambria"/>
          <w:bCs/>
          <w:sz w:val="20"/>
          <w:szCs w:val="20"/>
          <w:lang w:val="es-ES"/>
        </w:rPr>
        <w:t>Curado y Protección del Concreto. El curado se hará en una de las dos formas siguientes:</w:t>
      </w:r>
      <w:bookmarkEnd w:id="62"/>
    </w:p>
    <w:p w:rsidR="00AE0215" w:rsidRPr="00AE0215" w:rsidRDefault="00AE0215" w:rsidP="00AE0215">
      <w:pPr>
        <w:pStyle w:val="Prrafodelista"/>
        <w:ind w:left="792"/>
        <w:jc w:val="both"/>
        <w:rPr>
          <w:rFonts w:ascii="Cambria" w:hAnsi="Cambria"/>
          <w:bCs/>
          <w:sz w:val="20"/>
          <w:szCs w:val="20"/>
          <w:lang w:val="es-ES"/>
        </w:rPr>
      </w:pPr>
      <w:bookmarkStart w:id="63" w:name="_Toc314666895"/>
      <w:r w:rsidRPr="00AE0215">
        <w:rPr>
          <w:rFonts w:ascii="Cambria" w:hAnsi="Cambria"/>
          <w:bCs/>
          <w:sz w:val="20"/>
          <w:szCs w:val="20"/>
          <w:lang w:val="es-ES"/>
        </w:rPr>
        <w:t>Curado por Agua. El curado se hará cubriendo toda la superficie con costales húmedos, lonas u otro material de gran absorción. El material se mantendrá húmedo por el sistema de tuberías perforadas, de regadoras mecánicas u otro método apropiado.</w:t>
      </w:r>
      <w:bookmarkEnd w:id="63"/>
    </w:p>
    <w:p w:rsidR="00AE0215" w:rsidRPr="00AE0215" w:rsidRDefault="00AE0215" w:rsidP="00AE0215">
      <w:pPr>
        <w:pStyle w:val="Prrafodelista"/>
        <w:ind w:left="792"/>
        <w:jc w:val="both"/>
        <w:rPr>
          <w:rFonts w:ascii="Cambria" w:hAnsi="Cambria"/>
          <w:bCs/>
          <w:sz w:val="20"/>
          <w:szCs w:val="20"/>
          <w:lang w:val="es-ES"/>
        </w:rPr>
      </w:pPr>
      <w:bookmarkStart w:id="64" w:name="_Toc314666896"/>
      <w:r w:rsidRPr="00AE0215">
        <w:rPr>
          <w:rFonts w:ascii="Cambria" w:hAnsi="Cambria"/>
          <w:bCs/>
          <w:sz w:val="20"/>
          <w:szCs w:val="20"/>
          <w:lang w:val="es-ES"/>
        </w:rPr>
        <w:t>También puede cubrirse la superficie con hojas de papel o tela plástica. Al colocarlas sobre el concreto fresco, previo un humedecimiento uniforme de la superficie, se pisarán para que el viento no las levante.</w:t>
      </w:r>
      <w:bookmarkEnd w:id="64"/>
    </w:p>
    <w:p w:rsidR="00AE0215" w:rsidRPr="00AE0215" w:rsidRDefault="00AE0215" w:rsidP="00AE0215">
      <w:pPr>
        <w:pStyle w:val="Prrafodelista"/>
        <w:ind w:left="792"/>
        <w:jc w:val="both"/>
        <w:rPr>
          <w:rFonts w:ascii="Cambria" w:hAnsi="Cambria"/>
          <w:bCs/>
          <w:sz w:val="20"/>
          <w:szCs w:val="20"/>
          <w:lang w:val="es-ES"/>
        </w:rPr>
      </w:pPr>
      <w:bookmarkStart w:id="65" w:name="_Toc314666897"/>
      <w:r w:rsidRPr="00AE0215">
        <w:rPr>
          <w:rFonts w:ascii="Cambria" w:hAnsi="Cambria"/>
          <w:bCs/>
          <w:sz w:val="20"/>
          <w:szCs w:val="20"/>
          <w:lang w:val="es-ES"/>
        </w:rPr>
        <w:t>En esta forma no se requerirá el empleo adicional de agua una vez la superficie haya sido cubierta.</w:t>
      </w:r>
      <w:bookmarkEnd w:id="65"/>
    </w:p>
    <w:p w:rsidR="00AE0215" w:rsidRPr="00AE0215" w:rsidRDefault="00AE0215" w:rsidP="00AE0215">
      <w:pPr>
        <w:pStyle w:val="Prrafodelista"/>
        <w:ind w:left="792"/>
        <w:jc w:val="both"/>
        <w:rPr>
          <w:rFonts w:ascii="Cambria" w:hAnsi="Cambria"/>
          <w:bCs/>
          <w:sz w:val="20"/>
          <w:szCs w:val="20"/>
          <w:lang w:val="es-ES"/>
        </w:rPr>
      </w:pPr>
      <w:bookmarkStart w:id="66" w:name="_Toc314666898"/>
      <w:r w:rsidRPr="00AE0215">
        <w:rPr>
          <w:rFonts w:ascii="Cambria" w:hAnsi="Cambria"/>
          <w:bCs/>
          <w:sz w:val="20"/>
          <w:szCs w:val="20"/>
          <w:lang w:val="es-ES"/>
        </w:rPr>
        <w:t>El tramo debe revisarse frecuentemente para asegurarse que si tenga la humedad requerida.</w:t>
      </w:r>
      <w:bookmarkEnd w:id="66"/>
    </w:p>
    <w:p w:rsidR="00AE0215" w:rsidRPr="00AE0215" w:rsidRDefault="00AE0215" w:rsidP="00AE0215">
      <w:pPr>
        <w:pStyle w:val="Prrafodelista"/>
        <w:ind w:left="792"/>
        <w:jc w:val="both"/>
        <w:rPr>
          <w:rFonts w:ascii="Cambria" w:hAnsi="Cambria"/>
          <w:bCs/>
          <w:sz w:val="20"/>
          <w:szCs w:val="20"/>
          <w:lang w:val="es-ES"/>
        </w:rPr>
      </w:pPr>
      <w:bookmarkStart w:id="67" w:name="_Toc314666899"/>
      <w:r w:rsidRPr="00AE0215">
        <w:rPr>
          <w:rFonts w:ascii="Cambria" w:hAnsi="Cambria"/>
          <w:bCs/>
          <w:sz w:val="20"/>
          <w:szCs w:val="20"/>
          <w:lang w:val="es-ES"/>
        </w:rPr>
        <w:t>Curado por Compuestos Sellantes.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67"/>
    </w:p>
    <w:p w:rsidR="00AE0215" w:rsidRPr="00AE0215" w:rsidRDefault="00AE0215" w:rsidP="00AE0215">
      <w:pPr>
        <w:pStyle w:val="Prrafodelista"/>
        <w:ind w:left="792"/>
        <w:jc w:val="both"/>
        <w:rPr>
          <w:rFonts w:ascii="Cambria" w:hAnsi="Cambria"/>
          <w:bCs/>
          <w:sz w:val="20"/>
          <w:szCs w:val="20"/>
          <w:lang w:val="es-ES"/>
        </w:rPr>
      </w:pPr>
      <w:bookmarkStart w:id="68" w:name="_Toc314666900"/>
      <w:r w:rsidRPr="00AE0215">
        <w:rPr>
          <w:rFonts w:ascii="Cambria" w:hAnsi="Cambria"/>
          <w:bCs/>
          <w:sz w:val="20"/>
          <w:szCs w:val="20"/>
          <w:lang w:val="es-ES"/>
        </w:rPr>
        <w:t>La humedad del concreto debe permanecer intacta por lo menos durante los siete días posteriores a su colocación.</w:t>
      </w:r>
      <w:bookmarkEnd w:id="68"/>
    </w:p>
    <w:p w:rsidR="00AE0215" w:rsidRPr="00AE0215" w:rsidRDefault="00AE0215" w:rsidP="00AE0215">
      <w:pPr>
        <w:pStyle w:val="Prrafodelista"/>
        <w:ind w:left="792"/>
        <w:jc w:val="both"/>
        <w:rPr>
          <w:rFonts w:ascii="Cambria" w:hAnsi="Cambria"/>
          <w:b/>
          <w:sz w:val="20"/>
          <w:szCs w:val="20"/>
          <w:lang w:val="es-ES"/>
        </w:rPr>
      </w:pPr>
    </w:p>
    <w:p w:rsidR="00575191" w:rsidRDefault="00575191" w:rsidP="00575191">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AE0215" w:rsidRPr="001E78A9" w:rsidRDefault="00AE0215" w:rsidP="00AE0215">
      <w:pPr>
        <w:pStyle w:val="Prrafodelista"/>
        <w:ind w:left="792"/>
        <w:jc w:val="both"/>
        <w:rPr>
          <w:rFonts w:ascii="Cambria" w:hAnsi="Cambria"/>
          <w:sz w:val="20"/>
          <w:szCs w:val="20"/>
          <w:lang w:val="es-ES"/>
        </w:rPr>
      </w:pPr>
      <w:r w:rsidRPr="001E78A9">
        <w:rPr>
          <w:rFonts w:ascii="Cambria" w:hAnsi="Cambria"/>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w:t>
      </w:r>
      <w:r w:rsidRPr="001E78A9">
        <w:rPr>
          <w:rFonts w:ascii="Cambria" w:hAnsi="Cambria"/>
          <w:sz w:val="20"/>
          <w:szCs w:val="20"/>
          <w:lang w:val="es-ES"/>
        </w:rPr>
        <w:lastRenderedPageBreak/>
        <w:t>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E0215" w:rsidRPr="001E78A9" w:rsidRDefault="00AE0215" w:rsidP="00AE0215">
      <w:pPr>
        <w:pStyle w:val="Prrafodelista"/>
        <w:ind w:left="792"/>
        <w:jc w:val="both"/>
        <w:rPr>
          <w:rFonts w:ascii="Cambria" w:hAnsi="Cambria"/>
          <w:sz w:val="20"/>
          <w:szCs w:val="20"/>
          <w:lang w:val="es-ES"/>
        </w:rPr>
      </w:pPr>
      <w:r w:rsidRPr="001E78A9">
        <w:rPr>
          <w:rFonts w:ascii="Cambria" w:hAnsi="Cambria"/>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E0215" w:rsidRPr="001E78A9" w:rsidRDefault="00AE0215" w:rsidP="00AE0215">
      <w:pPr>
        <w:pStyle w:val="Prrafodelista"/>
        <w:ind w:left="792"/>
        <w:jc w:val="both"/>
        <w:rPr>
          <w:rFonts w:ascii="Cambria" w:hAnsi="Cambria"/>
          <w:sz w:val="20"/>
          <w:szCs w:val="20"/>
          <w:lang w:val="es-ES"/>
        </w:rPr>
      </w:pPr>
      <w:r w:rsidRPr="001E78A9">
        <w:rPr>
          <w:rFonts w:ascii="Cambria" w:hAnsi="Cambria"/>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E0215" w:rsidRPr="001E78A9" w:rsidRDefault="00AE0215" w:rsidP="00AE0215">
      <w:pPr>
        <w:pStyle w:val="Prrafodelista"/>
        <w:ind w:left="792"/>
        <w:jc w:val="both"/>
        <w:rPr>
          <w:rFonts w:ascii="Cambria" w:hAnsi="Cambria"/>
          <w:sz w:val="20"/>
          <w:szCs w:val="20"/>
          <w:lang w:val="es-ES"/>
        </w:rPr>
      </w:pPr>
      <w:r w:rsidRPr="001E78A9">
        <w:rPr>
          <w:rFonts w:ascii="Cambria" w:hAnsi="Cambria"/>
          <w:sz w:val="20"/>
          <w:szCs w:val="20"/>
          <w:lang w:val="es-ES"/>
        </w:rPr>
        <w:t>El Contratista mantendrá un registro y hará informes acerca de la salud, la seguridad y el bienestar de las personas, así como de los daños a la propiedad, según lo solicite razonablemente el Ingeniero.</w:t>
      </w:r>
    </w:p>
    <w:p w:rsidR="00AE0215" w:rsidRDefault="00AE0215" w:rsidP="00AE0215">
      <w:pPr>
        <w:pStyle w:val="Prrafodelista"/>
        <w:ind w:left="792"/>
        <w:jc w:val="both"/>
        <w:rPr>
          <w:rFonts w:ascii="Cambria" w:hAnsi="Cambria"/>
          <w:b/>
          <w:sz w:val="20"/>
          <w:szCs w:val="20"/>
          <w:lang w:val="es-ES"/>
        </w:rPr>
      </w:pPr>
    </w:p>
    <w:p w:rsidR="00575191" w:rsidRDefault="00575191" w:rsidP="00575191">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AE0215" w:rsidRPr="00AE0215" w:rsidRDefault="00AE0215" w:rsidP="00AE0215">
      <w:pPr>
        <w:pStyle w:val="Prrafodelista"/>
        <w:ind w:left="792"/>
        <w:jc w:val="both"/>
        <w:rPr>
          <w:rFonts w:ascii="Cambria" w:hAnsi="Cambria"/>
          <w:sz w:val="20"/>
          <w:szCs w:val="20"/>
          <w:lang w:val="es-ES"/>
        </w:rPr>
      </w:pPr>
      <w:r w:rsidRPr="00AE0215">
        <w:rPr>
          <w:rFonts w:ascii="Cambria" w:hAnsi="Cambria"/>
          <w:sz w:val="20"/>
          <w:szCs w:val="20"/>
          <w:lang w:val="es-ES"/>
        </w:rPr>
        <w:t>El ítem de Reposición y afinado de acera y/o cuneta será medido en metros cuadrados de acuerdo al área neta ejecutada y aprobada por el SUPERVISOR. Este Ítem será pagado de acuerdo al precio unitario de la propuesta aceptada.</w:t>
      </w:r>
    </w:p>
    <w:p w:rsidR="00AE0215" w:rsidRPr="00AE0215" w:rsidRDefault="00AE0215" w:rsidP="00AE0215">
      <w:pPr>
        <w:pStyle w:val="Prrafodelista"/>
        <w:ind w:left="792"/>
        <w:jc w:val="both"/>
        <w:rPr>
          <w:rFonts w:ascii="Cambria" w:hAnsi="Cambria"/>
          <w:sz w:val="20"/>
          <w:szCs w:val="20"/>
          <w:lang w:val="es-ES"/>
        </w:rPr>
      </w:pPr>
      <w:r w:rsidRPr="00AE0215">
        <w:rPr>
          <w:rFonts w:ascii="Cambria" w:hAnsi="Cambria"/>
          <w:sz w:val="20"/>
          <w:szCs w:val="20"/>
          <w:lang w:val="es-ES"/>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p w:rsidR="00AE0215" w:rsidRDefault="00AE0215" w:rsidP="00AE0215">
      <w:pPr>
        <w:pStyle w:val="Prrafodelista"/>
        <w:ind w:left="792"/>
        <w:jc w:val="both"/>
        <w:rPr>
          <w:rFonts w:ascii="Cambria" w:hAnsi="Cambria"/>
          <w:b/>
          <w:sz w:val="20"/>
          <w:szCs w:val="20"/>
          <w:lang w:val="es-ES"/>
        </w:rPr>
      </w:pPr>
    </w:p>
    <w:p w:rsidR="001E78A9" w:rsidRDefault="001E78A9" w:rsidP="0050386F">
      <w:pPr>
        <w:pStyle w:val="Prrafodelista"/>
        <w:numPr>
          <w:ilvl w:val="0"/>
          <w:numId w:val="1"/>
        </w:numPr>
        <w:jc w:val="both"/>
        <w:rPr>
          <w:rFonts w:ascii="Cambria" w:hAnsi="Cambria"/>
          <w:b/>
          <w:sz w:val="20"/>
          <w:szCs w:val="20"/>
          <w:lang w:val="es-ES"/>
        </w:rPr>
      </w:pPr>
      <w:r w:rsidRPr="001E78A9">
        <w:rPr>
          <w:rFonts w:ascii="Cambria" w:hAnsi="Cambria"/>
          <w:b/>
          <w:sz w:val="20"/>
          <w:szCs w:val="20"/>
          <w:lang w:val="es-ES"/>
        </w:rPr>
        <w:t>PROVISIÓN E INSTALACIÓN DE CONDUCTO DE VENTILACIÓN</w:t>
      </w:r>
    </w:p>
    <w:p w:rsidR="001E78A9" w:rsidRDefault="001E78A9" w:rsidP="0050386F">
      <w:pPr>
        <w:pStyle w:val="Prrafodelista"/>
        <w:ind w:left="360"/>
        <w:jc w:val="both"/>
        <w:rPr>
          <w:rFonts w:ascii="Cambria" w:hAnsi="Cambria"/>
          <w:b/>
          <w:sz w:val="20"/>
          <w:szCs w:val="20"/>
          <w:lang w:val="es-ES"/>
        </w:rPr>
      </w:pPr>
      <w:r>
        <w:rPr>
          <w:rFonts w:ascii="Cambria" w:hAnsi="Cambria"/>
          <w:b/>
          <w:sz w:val="20"/>
          <w:szCs w:val="20"/>
          <w:lang w:val="es-ES"/>
        </w:rPr>
        <w:t xml:space="preserve">UNIDAD: </w:t>
      </w:r>
      <w:r w:rsidR="00CD7B66">
        <w:rPr>
          <w:rFonts w:ascii="Cambria" w:hAnsi="Cambria"/>
          <w:b/>
          <w:sz w:val="20"/>
          <w:szCs w:val="20"/>
          <w:lang w:val="es-ES"/>
        </w:rPr>
        <w:t>Pieza</w:t>
      </w:r>
      <w:r>
        <w:rPr>
          <w:rFonts w:ascii="Cambria" w:hAnsi="Cambria"/>
          <w:b/>
          <w:sz w:val="20"/>
          <w:szCs w:val="20"/>
          <w:lang w:val="es-ES"/>
        </w:rPr>
        <w:t xml:space="preserve"> (</w:t>
      </w:r>
      <w:proofErr w:type="spellStart"/>
      <w:r w:rsidR="00CD7B66">
        <w:rPr>
          <w:rFonts w:ascii="Cambria" w:hAnsi="Cambria"/>
          <w:b/>
          <w:sz w:val="20"/>
          <w:szCs w:val="20"/>
          <w:lang w:val="es-ES"/>
        </w:rPr>
        <w:t>Pza</w:t>
      </w:r>
      <w:proofErr w:type="spellEnd"/>
      <w:r>
        <w:rPr>
          <w:rFonts w:ascii="Cambria" w:hAnsi="Cambria"/>
          <w:b/>
          <w:sz w:val="20"/>
          <w:szCs w:val="20"/>
          <w:lang w:val="es-ES"/>
        </w:rPr>
        <w:t>)</w:t>
      </w:r>
    </w:p>
    <w:p w:rsidR="001E78A9" w:rsidRDefault="001E78A9" w:rsidP="0050386F">
      <w:pPr>
        <w:pStyle w:val="Prrafodelista"/>
        <w:ind w:left="360"/>
        <w:jc w:val="both"/>
        <w:rPr>
          <w:rFonts w:ascii="Cambria" w:hAnsi="Cambria"/>
          <w:b/>
          <w:sz w:val="20"/>
          <w:szCs w:val="20"/>
          <w:lang w:val="es-ES"/>
        </w:rPr>
      </w:pPr>
    </w:p>
    <w:p w:rsidR="001E78A9" w:rsidRDefault="001E78A9"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EE6056" w:rsidRPr="00EE6056" w:rsidRDefault="00EE6056" w:rsidP="0050386F">
      <w:pPr>
        <w:pStyle w:val="Prrafodelista"/>
        <w:ind w:left="792"/>
        <w:jc w:val="both"/>
        <w:rPr>
          <w:rFonts w:ascii="Cambria" w:hAnsi="Cambria"/>
          <w:sz w:val="20"/>
          <w:szCs w:val="20"/>
          <w:lang w:val="es-ES"/>
        </w:rPr>
      </w:pPr>
      <w:r>
        <w:rPr>
          <w:rFonts w:ascii="Cambria" w:hAnsi="Cambria"/>
          <w:sz w:val="20"/>
          <w:szCs w:val="20"/>
          <w:lang w:val="es-ES"/>
        </w:rPr>
        <w:t>Comprende la instalación de conductos de ventilación, empotrados en un mojón de hormigón</w:t>
      </w:r>
    </w:p>
    <w:p w:rsidR="00EE6056" w:rsidRDefault="00EE6056" w:rsidP="0050386F">
      <w:pPr>
        <w:pStyle w:val="Prrafodelista"/>
        <w:ind w:left="792"/>
        <w:jc w:val="both"/>
        <w:rPr>
          <w:rFonts w:ascii="Cambria" w:hAnsi="Cambria"/>
          <w:b/>
          <w:sz w:val="20"/>
          <w:szCs w:val="20"/>
          <w:lang w:val="es-ES"/>
        </w:rPr>
      </w:pPr>
    </w:p>
    <w:p w:rsidR="001E78A9" w:rsidRDefault="001E78A9"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EE6056" w:rsidRDefault="00EE6056" w:rsidP="0050386F">
      <w:pPr>
        <w:pStyle w:val="Prrafodelista"/>
        <w:ind w:left="792"/>
        <w:jc w:val="both"/>
        <w:rPr>
          <w:rFonts w:ascii="Cambria" w:hAnsi="Cambria"/>
          <w:sz w:val="20"/>
          <w:szCs w:val="20"/>
          <w:lang w:val="es-ES"/>
        </w:rPr>
      </w:pPr>
      <w:r>
        <w:rPr>
          <w:rFonts w:ascii="Cambria" w:hAnsi="Cambria"/>
          <w:sz w:val="20"/>
          <w:szCs w:val="20"/>
          <w:lang w:val="es-ES"/>
        </w:rPr>
        <w:t>La empresa contratista proveerá todos los materiales, mano de obra, herramientas y equipo requeridos para la ejecución del presente ítem:</w:t>
      </w:r>
    </w:p>
    <w:p w:rsidR="00444543" w:rsidRDefault="00444543" w:rsidP="0050386F">
      <w:pPr>
        <w:pStyle w:val="Prrafodelista"/>
        <w:ind w:left="792"/>
        <w:jc w:val="both"/>
        <w:rPr>
          <w:rFonts w:ascii="Cambria" w:hAnsi="Cambria"/>
          <w:sz w:val="20"/>
          <w:szCs w:val="20"/>
          <w:lang w:val="es-ES"/>
        </w:rPr>
      </w:pPr>
    </w:p>
    <w:p w:rsidR="00444543" w:rsidRDefault="00444543" w:rsidP="0050386F">
      <w:pPr>
        <w:pStyle w:val="Prrafodelista"/>
        <w:ind w:left="792"/>
        <w:jc w:val="both"/>
        <w:rPr>
          <w:rFonts w:ascii="Cambria" w:hAnsi="Cambria"/>
          <w:sz w:val="20"/>
          <w:szCs w:val="20"/>
          <w:lang w:val="es-ES"/>
        </w:rPr>
      </w:pPr>
    </w:p>
    <w:tbl>
      <w:tblPr>
        <w:tblW w:w="2405" w:type="dxa"/>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05"/>
      </w:tblGrid>
      <w:tr w:rsidR="00F415F9" w:rsidRPr="00F415F9" w:rsidTr="00F415F9">
        <w:trPr>
          <w:trHeight w:val="285"/>
        </w:trPr>
        <w:tc>
          <w:tcPr>
            <w:tcW w:w="2405"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b/>
                <w:bCs/>
                <w:sz w:val="16"/>
                <w:szCs w:val="16"/>
                <w:lang w:eastAsia="es-BO"/>
              </w:rPr>
            </w:pPr>
            <w:r w:rsidRPr="00F415F9">
              <w:rPr>
                <w:rFonts w:ascii="Cambria" w:eastAsia="Times New Roman" w:hAnsi="Cambria" w:cs="Calibri"/>
                <w:b/>
                <w:bCs/>
                <w:sz w:val="16"/>
                <w:szCs w:val="16"/>
                <w:lang w:eastAsia="es-BO"/>
              </w:rPr>
              <w:lastRenderedPageBreak/>
              <w:t>MATERIALES</w:t>
            </w:r>
          </w:p>
        </w:tc>
      </w:tr>
      <w:tr w:rsidR="00F415F9" w:rsidRPr="00F415F9" w:rsidTr="00F415F9">
        <w:trPr>
          <w:trHeight w:val="285"/>
        </w:trPr>
        <w:tc>
          <w:tcPr>
            <w:tcW w:w="2405"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sz w:val="16"/>
                <w:szCs w:val="16"/>
                <w:lang w:eastAsia="es-BO"/>
              </w:rPr>
            </w:pPr>
            <w:r w:rsidRPr="00F415F9">
              <w:rPr>
                <w:rFonts w:ascii="Cambria" w:eastAsia="Times New Roman" w:hAnsi="Cambria" w:cs="Calibri"/>
                <w:sz w:val="16"/>
                <w:szCs w:val="16"/>
                <w:lang w:eastAsia="es-BO"/>
              </w:rPr>
              <w:t>TUBERÍA A.G. 3"</w:t>
            </w:r>
          </w:p>
        </w:tc>
      </w:tr>
      <w:tr w:rsidR="00F415F9" w:rsidRPr="00F415F9" w:rsidTr="00F415F9">
        <w:trPr>
          <w:trHeight w:val="285"/>
        </w:trPr>
        <w:tc>
          <w:tcPr>
            <w:tcW w:w="2405"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sz w:val="16"/>
                <w:szCs w:val="16"/>
                <w:lang w:eastAsia="es-BO"/>
              </w:rPr>
            </w:pPr>
            <w:r w:rsidRPr="00F415F9">
              <w:rPr>
                <w:rFonts w:ascii="Cambria" w:eastAsia="Times New Roman" w:hAnsi="Cambria" w:cs="Calibri"/>
                <w:sz w:val="16"/>
                <w:szCs w:val="16"/>
                <w:lang w:eastAsia="es-BO"/>
              </w:rPr>
              <w:t>ARENA COMUN</w:t>
            </w:r>
          </w:p>
        </w:tc>
      </w:tr>
      <w:tr w:rsidR="00F415F9" w:rsidRPr="00F415F9" w:rsidTr="00F415F9">
        <w:trPr>
          <w:trHeight w:val="285"/>
        </w:trPr>
        <w:tc>
          <w:tcPr>
            <w:tcW w:w="2405"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sz w:val="16"/>
                <w:szCs w:val="16"/>
                <w:lang w:eastAsia="es-BO"/>
              </w:rPr>
            </w:pPr>
            <w:r w:rsidRPr="00F415F9">
              <w:rPr>
                <w:rFonts w:ascii="Cambria" w:eastAsia="Times New Roman" w:hAnsi="Cambria" w:cs="Calibri"/>
                <w:sz w:val="16"/>
                <w:szCs w:val="16"/>
                <w:lang w:eastAsia="es-BO"/>
              </w:rPr>
              <w:t>CEMENTO PORTLAND</w:t>
            </w:r>
          </w:p>
        </w:tc>
      </w:tr>
      <w:tr w:rsidR="00F415F9" w:rsidRPr="00F415F9" w:rsidTr="00F415F9">
        <w:trPr>
          <w:trHeight w:val="285"/>
        </w:trPr>
        <w:tc>
          <w:tcPr>
            <w:tcW w:w="2405"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sz w:val="16"/>
                <w:szCs w:val="16"/>
                <w:lang w:eastAsia="es-BO"/>
              </w:rPr>
            </w:pPr>
            <w:r w:rsidRPr="00F415F9">
              <w:rPr>
                <w:rFonts w:ascii="Cambria" w:eastAsia="Times New Roman" w:hAnsi="Cambria" w:cs="Calibri"/>
                <w:sz w:val="16"/>
                <w:szCs w:val="16"/>
                <w:lang w:eastAsia="es-BO"/>
              </w:rPr>
              <w:t>GRAVA COMUN</w:t>
            </w:r>
          </w:p>
        </w:tc>
      </w:tr>
      <w:tr w:rsidR="00F415F9" w:rsidRPr="00F415F9" w:rsidTr="00F415F9">
        <w:trPr>
          <w:trHeight w:val="285"/>
        </w:trPr>
        <w:tc>
          <w:tcPr>
            <w:tcW w:w="2405"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sz w:val="16"/>
                <w:szCs w:val="16"/>
                <w:lang w:eastAsia="es-BO"/>
              </w:rPr>
            </w:pPr>
            <w:r w:rsidRPr="00F415F9">
              <w:rPr>
                <w:rFonts w:ascii="Cambria" w:eastAsia="Times New Roman" w:hAnsi="Cambria" w:cs="Calibri"/>
                <w:sz w:val="16"/>
                <w:szCs w:val="16"/>
                <w:lang w:eastAsia="es-BO"/>
              </w:rPr>
              <w:t>MADERA DE CONSTRUCCIÓN</w:t>
            </w:r>
          </w:p>
        </w:tc>
      </w:tr>
      <w:tr w:rsidR="00F415F9" w:rsidRPr="00F415F9" w:rsidTr="00F415F9">
        <w:trPr>
          <w:trHeight w:val="285"/>
        </w:trPr>
        <w:tc>
          <w:tcPr>
            <w:tcW w:w="2405"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sz w:val="16"/>
                <w:szCs w:val="16"/>
                <w:lang w:eastAsia="es-BO"/>
              </w:rPr>
            </w:pPr>
            <w:r w:rsidRPr="00F415F9">
              <w:rPr>
                <w:rFonts w:ascii="Cambria" w:eastAsia="Times New Roman" w:hAnsi="Cambria" w:cs="Calibri"/>
                <w:sz w:val="16"/>
                <w:szCs w:val="16"/>
                <w:lang w:eastAsia="es-BO"/>
              </w:rPr>
              <w:t>ALAMBRE DE AMARRE</w:t>
            </w:r>
          </w:p>
        </w:tc>
      </w:tr>
      <w:tr w:rsidR="00F415F9" w:rsidRPr="00F415F9" w:rsidTr="00F415F9">
        <w:trPr>
          <w:trHeight w:val="285"/>
        </w:trPr>
        <w:tc>
          <w:tcPr>
            <w:tcW w:w="2405" w:type="dxa"/>
            <w:shd w:val="clear" w:color="auto" w:fill="auto"/>
            <w:noWrap/>
            <w:vAlign w:val="bottom"/>
            <w:hideMark/>
          </w:tcPr>
          <w:p w:rsidR="00F415F9" w:rsidRPr="00F415F9" w:rsidRDefault="00F415F9" w:rsidP="00F415F9">
            <w:pPr>
              <w:spacing w:after="0" w:line="240" w:lineRule="auto"/>
              <w:rPr>
                <w:rFonts w:ascii="Cambria" w:eastAsia="Times New Roman" w:hAnsi="Cambria" w:cs="Calibri"/>
                <w:sz w:val="16"/>
                <w:szCs w:val="16"/>
                <w:lang w:eastAsia="es-BO"/>
              </w:rPr>
            </w:pPr>
            <w:r w:rsidRPr="00F415F9">
              <w:rPr>
                <w:rFonts w:ascii="Cambria" w:eastAsia="Times New Roman" w:hAnsi="Cambria" w:cs="Calibri"/>
                <w:sz w:val="16"/>
                <w:szCs w:val="16"/>
                <w:lang w:eastAsia="es-BO"/>
              </w:rPr>
              <w:t>CLAVOS</w:t>
            </w:r>
          </w:p>
        </w:tc>
      </w:tr>
    </w:tbl>
    <w:p w:rsidR="00E87CD7" w:rsidRDefault="00E87CD7" w:rsidP="0050386F">
      <w:pPr>
        <w:pStyle w:val="Prrafodelista"/>
        <w:ind w:left="792"/>
        <w:jc w:val="both"/>
        <w:rPr>
          <w:rFonts w:ascii="Cambria" w:hAnsi="Cambria"/>
          <w:sz w:val="20"/>
          <w:szCs w:val="20"/>
          <w:lang w:val="es-ES"/>
        </w:rPr>
      </w:pPr>
    </w:p>
    <w:tbl>
      <w:tblPr>
        <w:tblW w:w="1555" w:type="dxa"/>
        <w:tblInd w:w="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5"/>
      </w:tblGrid>
      <w:tr w:rsidR="00E87CD7" w:rsidRPr="00E87CD7" w:rsidTr="00E87CD7">
        <w:trPr>
          <w:trHeight w:val="285"/>
        </w:trPr>
        <w:tc>
          <w:tcPr>
            <w:tcW w:w="1555" w:type="dxa"/>
            <w:shd w:val="clear" w:color="auto" w:fill="auto"/>
            <w:noWrap/>
            <w:vAlign w:val="bottom"/>
            <w:hideMark/>
          </w:tcPr>
          <w:p w:rsidR="00E87CD7" w:rsidRPr="00E87CD7" w:rsidRDefault="00E87CD7" w:rsidP="00E87CD7">
            <w:pPr>
              <w:spacing w:after="0" w:line="240" w:lineRule="auto"/>
              <w:rPr>
                <w:rFonts w:ascii="Cambria" w:eastAsia="Times New Roman" w:hAnsi="Cambria" w:cs="Calibri"/>
                <w:b/>
                <w:bCs/>
                <w:sz w:val="16"/>
                <w:szCs w:val="16"/>
                <w:lang w:eastAsia="es-BO"/>
              </w:rPr>
            </w:pPr>
            <w:r w:rsidRPr="00E87CD7">
              <w:rPr>
                <w:rFonts w:ascii="Cambria" w:eastAsia="Times New Roman" w:hAnsi="Cambria" w:cs="Calibri"/>
                <w:b/>
                <w:bCs/>
                <w:sz w:val="16"/>
                <w:szCs w:val="16"/>
                <w:lang w:eastAsia="es-BO"/>
              </w:rPr>
              <w:t>MANO DE OBRA</w:t>
            </w:r>
          </w:p>
        </w:tc>
      </w:tr>
      <w:tr w:rsidR="00E87CD7" w:rsidRPr="00E87CD7" w:rsidTr="00E87CD7">
        <w:trPr>
          <w:trHeight w:val="285"/>
        </w:trPr>
        <w:tc>
          <w:tcPr>
            <w:tcW w:w="1555" w:type="dxa"/>
            <w:shd w:val="clear" w:color="auto" w:fill="auto"/>
            <w:noWrap/>
            <w:vAlign w:val="bottom"/>
            <w:hideMark/>
          </w:tcPr>
          <w:p w:rsidR="00E87CD7" w:rsidRPr="00E87CD7" w:rsidRDefault="00E87CD7" w:rsidP="00E87CD7">
            <w:pPr>
              <w:spacing w:after="0" w:line="240" w:lineRule="auto"/>
              <w:rPr>
                <w:rFonts w:ascii="Cambria" w:eastAsia="Times New Roman" w:hAnsi="Cambria" w:cs="Calibri"/>
                <w:sz w:val="16"/>
                <w:szCs w:val="16"/>
                <w:lang w:eastAsia="es-BO"/>
              </w:rPr>
            </w:pPr>
            <w:r w:rsidRPr="00E87CD7">
              <w:rPr>
                <w:rFonts w:ascii="Cambria" w:eastAsia="Times New Roman" w:hAnsi="Cambria" w:cs="Calibri"/>
                <w:sz w:val="16"/>
                <w:szCs w:val="16"/>
                <w:lang w:eastAsia="es-BO"/>
              </w:rPr>
              <w:t>AYUDANTE</w:t>
            </w:r>
          </w:p>
        </w:tc>
      </w:tr>
      <w:tr w:rsidR="00E87CD7" w:rsidRPr="00E87CD7" w:rsidTr="00E87CD7">
        <w:trPr>
          <w:trHeight w:val="285"/>
        </w:trPr>
        <w:tc>
          <w:tcPr>
            <w:tcW w:w="1555" w:type="dxa"/>
            <w:shd w:val="clear" w:color="auto" w:fill="auto"/>
            <w:noWrap/>
            <w:vAlign w:val="bottom"/>
            <w:hideMark/>
          </w:tcPr>
          <w:p w:rsidR="00E87CD7" w:rsidRPr="00E87CD7" w:rsidRDefault="00E87CD7" w:rsidP="00E87CD7">
            <w:pPr>
              <w:spacing w:after="0" w:line="240" w:lineRule="auto"/>
              <w:rPr>
                <w:rFonts w:ascii="Cambria" w:eastAsia="Times New Roman" w:hAnsi="Cambria" w:cs="Calibri"/>
                <w:sz w:val="16"/>
                <w:szCs w:val="16"/>
                <w:lang w:eastAsia="es-BO"/>
              </w:rPr>
            </w:pPr>
            <w:r w:rsidRPr="00E87CD7">
              <w:rPr>
                <w:rFonts w:ascii="Cambria" w:eastAsia="Times New Roman" w:hAnsi="Cambria" w:cs="Calibri"/>
                <w:sz w:val="16"/>
                <w:szCs w:val="16"/>
                <w:lang w:eastAsia="es-BO"/>
              </w:rPr>
              <w:t>ALBAÑIL</w:t>
            </w:r>
          </w:p>
        </w:tc>
      </w:tr>
    </w:tbl>
    <w:p w:rsidR="00E87CD7" w:rsidRDefault="00E87CD7" w:rsidP="0050386F">
      <w:pPr>
        <w:pStyle w:val="Prrafodelista"/>
        <w:ind w:left="792"/>
        <w:jc w:val="both"/>
        <w:rPr>
          <w:rFonts w:ascii="Cambria" w:hAnsi="Cambria"/>
          <w:sz w:val="20"/>
          <w:szCs w:val="20"/>
          <w:lang w:val="es-ES"/>
        </w:rPr>
      </w:pPr>
    </w:p>
    <w:p w:rsidR="00F415F9" w:rsidRDefault="00F415F9" w:rsidP="00F415F9">
      <w:pPr>
        <w:pStyle w:val="Prrafodelista"/>
        <w:ind w:left="792"/>
        <w:jc w:val="both"/>
        <w:rPr>
          <w:rFonts w:ascii="Cambria" w:hAnsi="Cambria"/>
          <w:sz w:val="20"/>
          <w:szCs w:val="20"/>
          <w:lang w:val="es-ES"/>
        </w:rPr>
      </w:pPr>
      <w:r w:rsidRPr="00DB7A1B">
        <w:rPr>
          <w:rFonts w:ascii="Cambria" w:hAnsi="Cambria"/>
          <w:sz w:val="20"/>
          <w:szCs w:val="20"/>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F415F9" w:rsidRDefault="00F415F9" w:rsidP="0050386F">
      <w:pPr>
        <w:pStyle w:val="Prrafodelista"/>
        <w:ind w:left="792"/>
        <w:jc w:val="both"/>
        <w:rPr>
          <w:rFonts w:ascii="Cambria" w:hAnsi="Cambria"/>
          <w:sz w:val="20"/>
          <w:szCs w:val="20"/>
          <w:lang w:val="es-ES"/>
        </w:rPr>
      </w:pPr>
    </w:p>
    <w:p w:rsidR="001E78A9" w:rsidRDefault="001E78A9"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EE6056" w:rsidRDefault="00EE6056" w:rsidP="0050386F">
      <w:pPr>
        <w:pStyle w:val="Prrafodelista"/>
        <w:ind w:left="792"/>
        <w:jc w:val="both"/>
        <w:rPr>
          <w:rFonts w:ascii="Cambria" w:hAnsi="Cambria"/>
          <w:sz w:val="20"/>
          <w:szCs w:val="20"/>
          <w:lang w:val="es-ES"/>
        </w:rPr>
      </w:pPr>
      <w:r w:rsidRPr="00EE6056">
        <w:rPr>
          <w:rFonts w:ascii="Cambria" w:hAnsi="Cambria"/>
          <w:sz w:val="20"/>
          <w:szCs w:val="20"/>
          <w:lang w:val="es-ES"/>
        </w:rPr>
        <w:t>Conjuntamente a la construcción de la cámara se deberá instalar un conducto de ventilación de cañería de acero galvanizado de 3" revestida de hormigón con dimensiones finales en la superficie de 0.13x0.13x1.00m ubicada según instruya en el libro de órdenes el supervisor de YPFB.</w:t>
      </w:r>
    </w:p>
    <w:p w:rsidR="00EE6056" w:rsidRDefault="00CD7B66" w:rsidP="0050386F">
      <w:pPr>
        <w:pStyle w:val="Prrafodelista"/>
        <w:ind w:left="792"/>
        <w:jc w:val="both"/>
        <w:rPr>
          <w:rFonts w:ascii="Cambria" w:hAnsi="Cambria"/>
          <w:sz w:val="20"/>
          <w:szCs w:val="20"/>
          <w:lang w:val="es-ES"/>
        </w:rPr>
      </w:pPr>
      <w:r>
        <w:rPr>
          <w:rFonts w:ascii="Cambria" w:hAnsi="Cambria"/>
          <w:sz w:val="20"/>
          <w:szCs w:val="20"/>
          <w:lang w:val="es-ES"/>
        </w:rPr>
        <w:t>Los procedimientos para la construcción del revestimiento de hormigón, deben ser presentados al Supervisor de Obra para la aprobación respectiva.</w:t>
      </w:r>
    </w:p>
    <w:p w:rsidR="00CD7B66" w:rsidRPr="001E78A9" w:rsidRDefault="00CD7B66" w:rsidP="0050386F">
      <w:pPr>
        <w:pStyle w:val="Prrafodelista"/>
        <w:ind w:left="792"/>
        <w:jc w:val="both"/>
        <w:rPr>
          <w:rFonts w:ascii="Cambria" w:hAnsi="Cambria"/>
          <w:sz w:val="20"/>
          <w:szCs w:val="20"/>
          <w:lang w:val="es-ES"/>
        </w:rPr>
      </w:pPr>
      <w:r w:rsidRPr="001E78A9">
        <w:rPr>
          <w:rFonts w:ascii="Cambria" w:hAnsi="Cambria"/>
          <w:sz w:val="20"/>
          <w:szCs w:val="20"/>
          <w:lang w:val="es-ES"/>
        </w:rPr>
        <w:t>El concreto debe proporcionar una resistencia a la compresión mínima de 210 kg/cm² y debe estar reforzado con varillas de acero, de 3/8" de diámetro, separadas 20 cm como máximo.</w:t>
      </w:r>
    </w:p>
    <w:p w:rsidR="00CD7B66" w:rsidRDefault="00CD7B66" w:rsidP="0050386F">
      <w:pPr>
        <w:pStyle w:val="Prrafodelista"/>
        <w:ind w:left="792"/>
        <w:jc w:val="both"/>
        <w:rPr>
          <w:rFonts w:ascii="Cambria" w:hAnsi="Cambria"/>
          <w:sz w:val="20"/>
          <w:szCs w:val="20"/>
          <w:lang w:val="es-ES"/>
        </w:rPr>
      </w:pPr>
      <w:r w:rsidRPr="001E78A9">
        <w:rPr>
          <w:rFonts w:ascii="Cambria" w:hAnsi="Cambria"/>
          <w:sz w:val="20"/>
          <w:szCs w:val="20"/>
          <w:lang w:val="es-ES"/>
        </w:rPr>
        <w:t>Con suficiente antelación al inicio de los trabajos, el CONTRATISTA presentará al SUPERVISOR, para revisión y aprobación la fórmula de trabajo de la dosificación para el hormigón, tomando en consideración la calidad de los materiales disponibles en la Obra.</w:t>
      </w:r>
    </w:p>
    <w:p w:rsidR="00EE6056" w:rsidRDefault="00EE6056" w:rsidP="0050386F">
      <w:pPr>
        <w:pStyle w:val="Prrafodelista"/>
        <w:ind w:left="792"/>
        <w:jc w:val="both"/>
        <w:rPr>
          <w:rFonts w:ascii="Cambria" w:hAnsi="Cambria"/>
          <w:b/>
          <w:sz w:val="20"/>
          <w:szCs w:val="20"/>
          <w:lang w:val="es-ES"/>
        </w:rPr>
      </w:pPr>
    </w:p>
    <w:p w:rsidR="001E78A9" w:rsidRDefault="001E78A9"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CD7B66" w:rsidRPr="001E78A9" w:rsidRDefault="00CD7B66" w:rsidP="0050386F">
      <w:pPr>
        <w:pStyle w:val="Prrafodelista"/>
        <w:ind w:left="792"/>
        <w:jc w:val="both"/>
        <w:rPr>
          <w:rFonts w:ascii="Cambria" w:hAnsi="Cambria"/>
          <w:sz w:val="20"/>
          <w:szCs w:val="20"/>
          <w:lang w:val="es-ES"/>
        </w:rPr>
      </w:pPr>
      <w:r w:rsidRPr="001E78A9">
        <w:rPr>
          <w:rFonts w:ascii="Cambria" w:hAnsi="Cambria"/>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D7B66" w:rsidRPr="001E78A9" w:rsidRDefault="00CD7B66" w:rsidP="0050386F">
      <w:pPr>
        <w:pStyle w:val="Prrafodelista"/>
        <w:ind w:left="792"/>
        <w:jc w:val="both"/>
        <w:rPr>
          <w:rFonts w:ascii="Cambria" w:hAnsi="Cambria"/>
          <w:sz w:val="20"/>
          <w:szCs w:val="20"/>
          <w:lang w:val="es-ES"/>
        </w:rPr>
      </w:pPr>
      <w:r w:rsidRPr="001E78A9">
        <w:rPr>
          <w:rFonts w:ascii="Cambria" w:hAnsi="Cambria"/>
          <w:sz w:val="20"/>
          <w:szCs w:val="20"/>
          <w:lang w:val="es-ES"/>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D7B66" w:rsidRPr="001E78A9" w:rsidRDefault="00CD7B66" w:rsidP="0050386F">
      <w:pPr>
        <w:pStyle w:val="Prrafodelista"/>
        <w:ind w:left="792"/>
        <w:jc w:val="both"/>
        <w:rPr>
          <w:rFonts w:ascii="Cambria" w:hAnsi="Cambria"/>
          <w:sz w:val="20"/>
          <w:szCs w:val="20"/>
          <w:lang w:val="es-ES"/>
        </w:rPr>
      </w:pPr>
      <w:r w:rsidRPr="001E78A9">
        <w:rPr>
          <w:rFonts w:ascii="Cambria" w:hAnsi="Cambria"/>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D7B66" w:rsidRPr="001E78A9" w:rsidRDefault="00CD7B66" w:rsidP="0050386F">
      <w:pPr>
        <w:pStyle w:val="Prrafodelista"/>
        <w:ind w:left="792"/>
        <w:jc w:val="both"/>
        <w:rPr>
          <w:rFonts w:ascii="Cambria" w:hAnsi="Cambria"/>
          <w:sz w:val="20"/>
          <w:szCs w:val="20"/>
          <w:lang w:val="es-ES"/>
        </w:rPr>
      </w:pPr>
      <w:r w:rsidRPr="001E78A9">
        <w:rPr>
          <w:rFonts w:ascii="Cambria" w:hAnsi="Cambria"/>
          <w:sz w:val="20"/>
          <w:szCs w:val="20"/>
          <w:lang w:val="es-ES"/>
        </w:rPr>
        <w:t>El Contratista mantendrá un registro y hará informes acerca de la salud, la seguridad y el bienestar de las personas, así como de los daños a la propiedad, según lo solicite razonablemente el Ingeniero.</w:t>
      </w:r>
    </w:p>
    <w:p w:rsidR="00CD7B66" w:rsidRPr="00CD7B66" w:rsidRDefault="00CD7B66" w:rsidP="0050386F">
      <w:pPr>
        <w:pStyle w:val="Prrafodelista"/>
        <w:ind w:left="792"/>
        <w:jc w:val="both"/>
        <w:rPr>
          <w:rFonts w:ascii="Cambria" w:hAnsi="Cambria"/>
          <w:sz w:val="20"/>
          <w:szCs w:val="20"/>
          <w:lang w:val="es-ES"/>
        </w:rPr>
      </w:pPr>
    </w:p>
    <w:p w:rsidR="001E78A9" w:rsidRDefault="001E78A9"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CD7B66" w:rsidRPr="001E78A9" w:rsidRDefault="00CD7B66" w:rsidP="0050386F">
      <w:pPr>
        <w:pStyle w:val="Prrafodelista"/>
        <w:ind w:left="792"/>
        <w:jc w:val="both"/>
        <w:rPr>
          <w:rFonts w:ascii="Cambria" w:hAnsi="Cambria"/>
          <w:sz w:val="20"/>
          <w:szCs w:val="20"/>
          <w:lang w:val="es-ES"/>
        </w:rPr>
      </w:pPr>
      <w:r w:rsidRPr="001E78A9">
        <w:rPr>
          <w:rFonts w:ascii="Cambria" w:hAnsi="Cambria"/>
          <w:sz w:val="20"/>
          <w:szCs w:val="20"/>
          <w:lang w:val="es-ES"/>
        </w:rPr>
        <w:t xml:space="preserve">Este ítem será medido y pagado por </w:t>
      </w:r>
      <w:r>
        <w:rPr>
          <w:rFonts w:ascii="Cambria" w:hAnsi="Cambria"/>
          <w:sz w:val="20"/>
          <w:szCs w:val="20"/>
          <w:lang w:val="es-ES"/>
        </w:rPr>
        <w:t>pieza</w:t>
      </w:r>
      <w:r w:rsidRPr="001E78A9">
        <w:rPr>
          <w:rFonts w:ascii="Cambria" w:hAnsi="Cambria"/>
          <w:sz w:val="20"/>
          <w:szCs w:val="20"/>
          <w:lang w:val="es-ES"/>
        </w:rPr>
        <w:t xml:space="preserve"> de acuerdo a los precios unitarios establecidos en el contrato, el mismo será considerado como concluido una vez que el Supervisor compruebe que la ejecución de este ítem responde a lo propuesto por el CONTRATISTA.</w:t>
      </w:r>
    </w:p>
    <w:p w:rsidR="00CD7B66" w:rsidRPr="001E78A9" w:rsidRDefault="00CD7B66" w:rsidP="0050386F">
      <w:pPr>
        <w:pStyle w:val="Prrafodelista"/>
        <w:ind w:left="792"/>
        <w:jc w:val="both"/>
        <w:rPr>
          <w:rFonts w:ascii="Cambria" w:hAnsi="Cambria"/>
          <w:sz w:val="20"/>
          <w:szCs w:val="20"/>
          <w:lang w:val="es-ES"/>
        </w:rPr>
      </w:pPr>
      <w:r w:rsidRPr="001E78A9">
        <w:rPr>
          <w:rFonts w:ascii="Cambria" w:hAnsi="Cambria"/>
          <w:sz w:val="20"/>
          <w:szCs w:val="20"/>
          <w:lang w:val="es-ES"/>
        </w:rPr>
        <w:t>Estos precios serán la compensación total por concepto de mano de obra, materiales, equipos, herramientas e imprevistos.</w:t>
      </w:r>
    </w:p>
    <w:p w:rsidR="00CD7B66" w:rsidRDefault="00CD7B66" w:rsidP="0050386F">
      <w:pPr>
        <w:pStyle w:val="Prrafodelista"/>
        <w:ind w:left="792"/>
        <w:jc w:val="both"/>
        <w:rPr>
          <w:rFonts w:ascii="Cambria" w:hAnsi="Cambria"/>
          <w:b/>
          <w:sz w:val="20"/>
          <w:szCs w:val="20"/>
          <w:lang w:val="es-ES"/>
        </w:rPr>
      </w:pPr>
    </w:p>
    <w:p w:rsidR="00CD7B66" w:rsidRDefault="00CD7B66" w:rsidP="0050386F">
      <w:pPr>
        <w:pStyle w:val="Prrafodelista"/>
        <w:numPr>
          <w:ilvl w:val="0"/>
          <w:numId w:val="1"/>
        </w:numPr>
        <w:jc w:val="both"/>
        <w:rPr>
          <w:rFonts w:ascii="Cambria" w:hAnsi="Cambria"/>
          <w:b/>
          <w:sz w:val="20"/>
          <w:szCs w:val="20"/>
          <w:lang w:val="es-ES"/>
        </w:rPr>
      </w:pPr>
      <w:r w:rsidRPr="00CD7B66">
        <w:rPr>
          <w:rFonts w:ascii="Cambria" w:hAnsi="Cambria"/>
          <w:b/>
          <w:sz w:val="20"/>
          <w:szCs w:val="20"/>
          <w:lang w:val="es-ES"/>
        </w:rPr>
        <w:t>PROVISIÓN E INSTALACIÓN DE POSTES DE SUJECIÓN 4"</w:t>
      </w:r>
    </w:p>
    <w:p w:rsidR="00CD7B66" w:rsidRDefault="00CD7B66" w:rsidP="0050386F">
      <w:pPr>
        <w:pStyle w:val="Prrafodelista"/>
        <w:ind w:left="360"/>
        <w:jc w:val="both"/>
        <w:rPr>
          <w:rFonts w:ascii="Cambria" w:hAnsi="Cambria"/>
          <w:b/>
          <w:sz w:val="20"/>
          <w:szCs w:val="20"/>
          <w:lang w:val="es-ES"/>
        </w:rPr>
      </w:pPr>
      <w:r>
        <w:rPr>
          <w:rFonts w:ascii="Cambria" w:hAnsi="Cambria"/>
          <w:b/>
          <w:sz w:val="20"/>
          <w:szCs w:val="20"/>
          <w:lang w:val="es-ES"/>
        </w:rPr>
        <w:t>UNIDAD: Pieza (</w:t>
      </w:r>
      <w:proofErr w:type="spellStart"/>
      <w:r>
        <w:rPr>
          <w:rFonts w:ascii="Cambria" w:hAnsi="Cambria"/>
          <w:b/>
          <w:sz w:val="20"/>
          <w:szCs w:val="20"/>
          <w:lang w:val="es-ES"/>
        </w:rPr>
        <w:t>Pza</w:t>
      </w:r>
      <w:proofErr w:type="spellEnd"/>
      <w:r>
        <w:rPr>
          <w:rFonts w:ascii="Cambria" w:hAnsi="Cambria"/>
          <w:b/>
          <w:sz w:val="20"/>
          <w:szCs w:val="20"/>
          <w:lang w:val="es-ES"/>
        </w:rPr>
        <w:t>)</w:t>
      </w:r>
    </w:p>
    <w:p w:rsidR="00CD7B66" w:rsidRDefault="00CD7B66" w:rsidP="0050386F">
      <w:pPr>
        <w:pStyle w:val="Prrafodelista"/>
        <w:ind w:left="360"/>
        <w:jc w:val="both"/>
        <w:rPr>
          <w:rFonts w:ascii="Cambria" w:hAnsi="Cambria"/>
          <w:b/>
          <w:sz w:val="20"/>
          <w:szCs w:val="20"/>
          <w:lang w:val="es-ES"/>
        </w:rPr>
      </w:pPr>
    </w:p>
    <w:p w:rsidR="00CD7B66" w:rsidRDefault="00CD7B66"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DEFINICIÓN</w:t>
      </w:r>
    </w:p>
    <w:p w:rsidR="00AE0863" w:rsidRDefault="00AE0863" w:rsidP="0050386F">
      <w:pPr>
        <w:pStyle w:val="Prrafodelista"/>
        <w:ind w:left="792"/>
        <w:jc w:val="both"/>
        <w:rPr>
          <w:rFonts w:ascii="Cambria" w:hAnsi="Cambria"/>
          <w:sz w:val="20"/>
          <w:szCs w:val="20"/>
          <w:lang w:val="es-ES"/>
        </w:rPr>
      </w:pPr>
      <w:r w:rsidRPr="00AE0863">
        <w:rPr>
          <w:rFonts w:ascii="Cambria" w:hAnsi="Cambria"/>
          <w:sz w:val="20"/>
          <w:szCs w:val="20"/>
          <w:lang w:val="es-ES"/>
        </w:rPr>
        <w:t xml:space="preserve">Comprende la instalación de los postes de sujeción para la instalación de tanques de </w:t>
      </w:r>
      <w:proofErr w:type="spellStart"/>
      <w:r w:rsidRPr="00AE0863">
        <w:rPr>
          <w:rFonts w:ascii="Cambria" w:hAnsi="Cambria"/>
          <w:sz w:val="20"/>
          <w:szCs w:val="20"/>
          <w:lang w:val="es-ES"/>
        </w:rPr>
        <w:t>odorización</w:t>
      </w:r>
      <w:proofErr w:type="spellEnd"/>
      <w:r w:rsidRPr="00AE0863">
        <w:rPr>
          <w:rFonts w:ascii="Cambria" w:hAnsi="Cambria"/>
          <w:sz w:val="20"/>
          <w:szCs w:val="20"/>
          <w:lang w:val="es-ES"/>
        </w:rPr>
        <w:t xml:space="preserve"> en nivel de tal manera</w:t>
      </w:r>
      <w:r>
        <w:rPr>
          <w:rFonts w:ascii="Cambria" w:hAnsi="Cambria"/>
          <w:sz w:val="20"/>
          <w:szCs w:val="20"/>
          <w:lang w:val="es-ES"/>
        </w:rPr>
        <w:t xml:space="preserve"> que los mismos sirvan de soporte al tanque que será instalado en serie a la Estación Distrital de Regulación</w:t>
      </w:r>
    </w:p>
    <w:p w:rsidR="00AE0863" w:rsidRPr="00AE0863" w:rsidRDefault="00AE0863" w:rsidP="0050386F">
      <w:pPr>
        <w:pStyle w:val="Prrafodelista"/>
        <w:ind w:left="792"/>
        <w:jc w:val="both"/>
        <w:rPr>
          <w:rFonts w:ascii="Cambria" w:hAnsi="Cambria"/>
          <w:sz w:val="20"/>
          <w:szCs w:val="20"/>
          <w:lang w:val="es-ES"/>
        </w:rPr>
      </w:pPr>
    </w:p>
    <w:p w:rsidR="00CD7B66" w:rsidRDefault="00CD7B66"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MATERIALES, HERRAMIENTAS Y EQUIPO</w:t>
      </w:r>
    </w:p>
    <w:p w:rsidR="00AE0863" w:rsidRDefault="00AE0863" w:rsidP="0050386F">
      <w:pPr>
        <w:pStyle w:val="Prrafodelista"/>
        <w:ind w:left="792"/>
        <w:jc w:val="both"/>
        <w:rPr>
          <w:rFonts w:ascii="Cambria" w:hAnsi="Cambria"/>
          <w:sz w:val="20"/>
          <w:szCs w:val="20"/>
          <w:lang w:val="es-ES"/>
        </w:rPr>
      </w:pPr>
      <w:r>
        <w:rPr>
          <w:rFonts w:ascii="Cambria" w:hAnsi="Cambria"/>
          <w:sz w:val="20"/>
          <w:szCs w:val="20"/>
          <w:lang w:val="es-ES"/>
        </w:rPr>
        <w:t>La empresa contratista proveerá todos los materiales, mano de obra, herramientas y equipo requeridos para la ejecución del presente ítem:</w:t>
      </w:r>
    </w:p>
    <w:p w:rsidR="00AE0863" w:rsidRDefault="00AE0863" w:rsidP="0050386F">
      <w:pPr>
        <w:pStyle w:val="Prrafodelista"/>
        <w:ind w:left="792"/>
        <w:jc w:val="both"/>
        <w:rPr>
          <w:rFonts w:ascii="Cambria" w:hAnsi="Cambria"/>
          <w:sz w:val="20"/>
          <w:szCs w:val="20"/>
          <w:lang w:val="es-ES"/>
        </w:rPr>
      </w:pPr>
    </w:p>
    <w:p w:rsidR="00AE0863" w:rsidRDefault="00AE0863" w:rsidP="0050386F">
      <w:pPr>
        <w:pStyle w:val="Prrafodelista"/>
        <w:ind w:left="792"/>
        <w:jc w:val="both"/>
        <w:rPr>
          <w:rFonts w:ascii="Cambria" w:hAnsi="Cambria"/>
          <w:sz w:val="20"/>
          <w:szCs w:val="20"/>
          <w:lang w:val="es-ES"/>
        </w:rPr>
      </w:pPr>
      <w:r>
        <w:rPr>
          <w:rFonts w:ascii="Cambria" w:hAnsi="Cambria"/>
          <w:sz w:val="20"/>
          <w:szCs w:val="20"/>
          <w:lang w:val="es-ES"/>
        </w:rPr>
        <w:t>MATERIALES</w:t>
      </w:r>
    </w:p>
    <w:tbl>
      <w:tblPr>
        <w:tblW w:w="0" w:type="auto"/>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50"/>
      </w:tblGrid>
      <w:tr w:rsidR="00AE0863" w:rsidRPr="00AE0863" w:rsidTr="00AE0863">
        <w:trPr>
          <w:trHeight w:val="300"/>
        </w:trPr>
        <w:tc>
          <w:tcPr>
            <w:tcW w:w="0" w:type="auto"/>
            <w:shd w:val="clear" w:color="auto" w:fill="auto"/>
            <w:noWrap/>
            <w:vAlign w:val="bottom"/>
            <w:hideMark/>
          </w:tcPr>
          <w:p w:rsidR="00AE0863" w:rsidRPr="00AE0863" w:rsidRDefault="00AE0863" w:rsidP="0050386F">
            <w:pPr>
              <w:spacing w:after="0" w:line="240" w:lineRule="auto"/>
              <w:jc w:val="both"/>
              <w:rPr>
                <w:rFonts w:ascii="Cambria" w:eastAsia="Times New Roman" w:hAnsi="Cambria" w:cs="Calibri"/>
                <w:sz w:val="16"/>
                <w:szCs w:val="16"/>
                <w:lang w:eastAsia="es-BO"/>
              </w:rPr>
            </w:pPr>
            <w:r w:rsidRPr="00AE0863">
              <w:rPr>
                <w:rFonts w:ascii="Cambria" w:eastAsia="Times New Roman" w:hAnsi="Cambria" w:cs="Calibri"/>
                <w:sz w:val="16"/>
                <w:szCs w:val="16"/>
                <w:lang w:eastAsia="es-BO"/>
              </w:rPr>
              <w:t>TUBERÍA ANC 4"</w:t>
            </w:r>
          </w:p>
        </w:tc>
      </w:tr>
      <w:tr w:rsidR="00AE0863" w:rsidRPr="00AE0863" w:rsidTr="00AE0863">
        <w:trPr>
          <w:trHeight w:val="300"/>
        </w:trPr>
        <w:tc>
          <w:tcPr>
            <w:tcW w:w="0" w:type="auto"/>
            <w:shd w:val="clear" w:color="auto" w:fill="auto"/>
            <w:noWrap/>
            <w:vAlign w:val="bottom"/>
            <w:hideMark/>
          </w:tcPr>
          <w:p w:rsidR="00AE0863" w:rsidRPr="00AE0863" w:rsidRDefault="00AE0863" w:rsidP="0050386F">
            <w:pPr>
              <w:spacing w:after="0" w:line="240" w:lineRule="auto"/>
              <w:jc w:val="both"/>
              <w:rPr>
                <w:rFonts w:ascii="Cambria" w:eastAsia="Times New Roman" w:hAnsi="Cambria" w:cs="Calibri"/>
                <w:sz w:val="16"/>
                <w:szCs w:val="16"/>
                <w:lang w:eastAsia="es-BO"/>
              </w:rPr>
            </w:pPr>
            <w:r w:rsidRPr="00AE0863">
              <w:rPr>
                <w:rFonts w:ascii="Cambria" w:eastAsia="Times New Roman" w:hAnsi="Cambria" w:cs="Calibri"/>
                <w:sz w:val="16"/>
                <w:szCs w:val="16"/>
                <w:lang w:eastAsia="es-BO"/>
              </w:rPr>
              <w:t>PLETINA DE ACERO 3/8" X 3" (10X75MM)</w:t>
            </w:r>
          </w:p>
        </w:tc>
      </w:tr>
      <w:tr w:rsidR="00AE0863" w:rsidRPr="00AE0863" w:rsidTr="00AE0863">
        <w:trPr>
          <w:trHeight w:val="300"/>
        </w:trPr>
        <w:tc>
          <w:tcPr>
            <w:tcW w:w="0" w:type="auto"/>
            <w:shd w:val="clear" w:color="auto" w:fill="auto"/>
            <w:noWrap/>
            <w:vAlign w:val="bottom"/>
            <w:hideMark/>
          </w:tcPr>
          <w:p w:rsidR="00AE0863" w:rsidRPr="00AE0863" w:rsidRDefault="00444543" w:rsidP="0050386F">
            <w:pPr>
              <w:spacing w:after="0" w:line="240" w:lineRule="auto"/>
              <w:jc w:val="both"/>
              <w:rPr>
                <w:rFonts w:ascii="Cambria" w:eastAsia="Times New Roman" w:hAnsi="Cambria" w:cs="Calibri"/>
                <w:sz w:val="16"/>
                <w:szCs w:val="16"/>
                <w:lang w:eastAsia="es-BO"/>
              </w:rPr>
            </w:pPr>
            <w:r>
              <w:rPr>
                <w:rFonts w:ascii="Cambria" w:eastAsia="Times New Roman" w:hAnsi="Cambria" w:cs="Calibri"/>
                <w:sz w:val="16"/>
                <w:szCs w:val="16"/>
                <w:lang w:eastAsia="es-BO"/>
              </w:rPr>
              <w:t>ELECTRODO 6018 1/8”</w:t>
            </w:r>
          </w:p>
        </w:tc>
      </w:tr>
      <w:tr w:rsidR="00AE0863" w:rsidRPr="00AE0863" w:rsidTr="00AE0863">
        <w:trPr>
          <w:trHeight w:val="300"/>
        </w:trPr>
        <w:tc>
          <w:tcPr>
            <w:tcW w:w="0" w:type="auto"/>
            <w:shd w:val="clear" w:color="auto" w:fill="auto"/>
            <w:noWrap/>
            <w:vAlign w:val="bottom"/>
            <w:hideMark/>
          </w:tcPr>
          <w:p w:rsidR="00AE0863" w:rsidRPr="00AE0863" w:rsidRDefault="00AE0863" w:rsidP="0050386F">
            <w:pPr>
              <w:spacing w:after="0" w:line="240" w:lineRule="auto"/>
              <w:jc w:val="both"/>
              <w:rPr>
                <w:rFonts w:ascii="Cambria" w:eastAsia="Times New Roman" w:hAnsi="Cambria" w:cs="Calibri"/>
                <w:sz w:val="16"/>
                <w:szCs w:val="16"/>
                <w:lang w:eastAsia="es-BO"/>
              </w:rPr>
            </w:pPr>
            <w:r w:rsidRPr="00AE0863">
              <w:rPr>
                <w:rFonts w:ascii="Cambria" w:eastAsia="Times New Roman" w:hAnsi="Cambria" w:cs="Calibri"/>
                <w:sz w:val="16"/>
                <w:szCs w:val="16"/>
                <w:lang w:eastAsia="es-BO"/>
              </w:rPr>
              <w:t>GASOLINA</w:t>
            </w:r>
          </w:p>
        </w:tc>
      </w:tr>
      <w:tr w:rsidR="00414A75" w:rsidRPr="00AE0863" w:rsidTr="00AE0863">
        <w:trPr>
          <w:trHeight w:val="300"/>
        </w:trPr>
        <w:tc>
          <w:tcPr>
            <w:tcW w:w="0" w:type="auto"/>
            <w:shd w:val="clear" w:color="auto" w:fill="auto"/>
            <w:noWrap/>
            <w:vAlign w:val="bottom"/>
          </w:tcPr>
          <w:p w:rsidR="00414A75" w:rsidRPr="00AE0863" w:rsidRDefault="00414A75" w:rsidP="0050386F">
            <w:pPr>
              <w:spacing w:after="0" w:line="240" w:lineRule="auto"/>
              <w:jc w:val="both"/>
              <w:rPr>
                <w:rFonts w:ascii="Cambria" w:eastAsia="Times New Roman" w:hAnsi="Cambria" w:cs="Calibri"/>
                <w:sz w:val="16"/>
                <w:szCs w:val="16"/>
                <w:lang w:eastAsia="es-BO"/>
              </w:rPr>
            </w:pPr>
            <w:r>
              <w:rPr>
                <w:rFonts w:ascii="Cambria" w:eastAsia="Times New Roman" w:hAnsi="Cambria" w:cs="Calibri"/>
                <w:sz w:val="16"/>
                <w:szCs w:val="16"/>
                <w:lang w:eastAsia="es-BO"/>
              </w:rPr>
              <w:lastRenderedPageBreak/>
              <w:t>PINTURA ANTICORROSIVA</w:t>
            </w:r>
          </w:p>
        </w:tc>
      </w:tr>
    </w:tbl>
    <w:p w:rsidR="00AE0863" w:rsidRDefault="00AE0863" w:rsidP="0050386F">
      <w:pPr>
        <w:pStyle w:val="Prrafodelista"/>
        <w:ind w:left="792"/>
        <w:jc w:val="both"/>
        <w:rPr>
          <w:rFonts w:ascii="Cambria" w:hAnsi="Cambria"/>
          <w:sz w:val="20"/>
          <w:szCs w:val="20"/>
          <w:lang w:val="es-ES"/>
        </w:rPr>
      </w:pPr>
    </w:p>
    <w:p w:rsidR="00AE0863" w:rsidRDefault="00AE0863" w:rsidP="0050386F">
      <w:pPr>
        <w:pStyle w:val="Prrafodelista"/>
        <w:ind w:left="792"/>
        <w:jc w:val="both"/>
        <w:rPr>
          <w:rFonts w:ascii="Cambria" w:hAnsi="Cambria"/>
          <w:sz w:val="20"/>
          <w:szCs w:val="20"/>
          <w:lang w:val="es-ES"/>
        </w:rPr>
      </w:pPr>
      <w:r>
        <w:rPr>
          <w:rFonts w:ascii="Cambria" w:hAnsi="Cambria"/>
          <w:sz w:val="20"/>
          <w:szCs w:val="20"/>
          <w:lang w:val="es-ES"/>
        </w:rPr>
        <w:t>MANO DE OBRA</w:t>
      </w:r>
    </w:p>
    <w:tbl>
      <w:tblPr>
        <w:tblW w:w="0" w:type="auto"/>
        <w:tblInd w:w="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46"/>
      </w:tblGrid>
      <w:tr w:rsidR="00AE0863" w:rsidRPr="00AE0863" w:rsidTr="00AE0863">
        <w:trPr>
          <w:trHeight w:val="300"/>
        </w:trPr>
        <w:tc>
          <w:tcPr>
            <w:tcW w:w="0" w:type="auto"/>
            <w:shd w:val="clear" w:color="auto" w:fill="auto"/>
            <w:noWrap/>
            <w:vAlign w:val="bottom"/>
            <w:hideMark/>
          </w:tcPr>
          <w:p w:rsidR="00AE0863" w:rsidRPr="00AE0863" w:rsidRDefault="00AE0863" w:rsidP="0050386F">
            <w:pPr>
              <w:spacing w:after="0" w:line="240" w:lineRule="auto"/>
              <w:jc w:val="both"/>
              <w:rPr>
                <w:rFonts w:ascii="Cambria" w:eastAsia="Times New Roman" w:hAnsi="Cambria" w:cs="Calibri"/>
                <w:sz w:val="16"/>
                <w:szCs w:val="16"/>
                <w:lang w:eastAsia="es-BO"/>
              </w:rPr>
            </w:pPr>
            <w:r w:rsidRPr="00AE0863">
              <w:rPr>
                <w:rFonts w:ascii="Cambria" w:eastAsia="Times New Roman" w:hAnsi="Cambria" w:cs="Calibri"/>
                <w:sz w:val="16"/>
                <w:szCs w:val="16"/>
                <w:lang w:eastAsia="es-BO"/>
              </w:rPr>
              <w:t>METAL MECÁNICO</w:t>
            </w:r>
          </w:p>
        </w:tc>
      </w:tr>
      <w:tr w:rsidR="00AE0863" w:rsidRPr="00AE0863" w:rsidTr="00AE0863">
        <w:trPr>
          <w:trHeight w:val="300"/>
        </w:trPr>
        <w:tc>
          <w:tcPr>
            <w:tcW w:w="0" w:type="auto"/>
            <w:shd w:val="clear" w:color="auto" w:fill="auto"/>
            <w:noWrap/>
            <w:vAlign w:val="bottom"/>
            <w:hideMark/>
          </w:tcPr>
          <w:p w:rsidR="00AE0863" w:rsidRPr="00AE0863" w:rsidRDefault="00AE0863" w:rsidP="0050386F">
            <w:pPr>
              <w:spacing w:after="0" w:line="240" w:lineRule="auto"/>
              <w:jc w:val="both"/>
              <w:rPr>
                <w:rFonts w:ascii="Cambria" w:eastAsia="Times New Roman" w:hAnsi="Cambria" w:cs="Calibri"/>
                <w:sz w:val="16"/>
                <w:szCs w:val="16"/>
                <w:lang w:eastAsia="es-BO"/>
              </w:rPr>
            </w:pPr>
            <w:r w:rsidRPr="00AE0863">
              <w:rPr>
                <w:rFonts w:ascii="Cambria" w:eastAsia="Times New Roman" w:hAnsi="Cambria" w:cs="Calibri"/>
                <w:sz w:val="16"/>
                <w:szCs w:val="16"/>
                <w:lang w:eastAsia="es-BO"/>
              </w:rPr>
              <w:t>AYUDANTE</w:t>
            </w:r>
          </w:p>
        </w:tc>
      </w:tr>
    </w:tbl>
    <w:p w:rsidR="00AE0863" w:rsidRPr="00AE0863" w:rsidRDefault="00AE0863" w:rsidP="0050386F">
      <w:pPr>
        <w:pStyle w:val="Prrafodelista"/>
        <w:ind w:left="792"/>
        <w:jc w:val="both"/>
        <w:rPr>
          <w:rFonts w:ascii="Cambria" w:hAnsi="Cambria"/>
          <w:sz w:val="20"/>
          <w:szCs w:val="20"/>
          <w:lang w:val="es-ES"/>
        </w:rPr>
      </w:pPr>
    </w:p>
    <w:p w:rsidR="00AE0863" w:rsidRDefault="00AE0863" w:rsidP="0050386F">
      <w:pPr>
        <w:pStyle w:val="Prrafodelista"/>
        <w:ind w:left="792"/>
        <w:jc w:val="both"/>
        <w:rPr>
          <w:rFonts w:ascii="Cambria" w:hAnsi="Cambria"/>
          <w:sz w:val="20"/>
          <w:szCs w:val="20"/>
          <w:lang w:val="es-ES"/>
        </w:rPr>
      </w:pPr>
      <w:r>
        <w:rPr>
          <w:rFonts w:ascii="Cambria" w:hAnsi="Cambria"/>
          <w:sz w:val="20"/>
          <w:szCs w:val="20"/>
          <w:lang w:val="es-ES"/>
        </w:rPr>
        <w:t>EQUIPO Y MAQUINARIA</w:t>
      </w:r>
    </w:p>
    <w:tbl>
      <w:tblPr>
        <w:tblW w:w="0" w:type="auto"/>
        <w:tblInd w:w="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70"/>
      </w:tblGrid>
      <w:tr w:rsidR="00AE0863" w:rsidRPr="00AE0863" w:rsidTr="00CD03EB">
        <w:trPr>
          <w:trHeight w:val="300"/>
        </w:trPr>
        <w:tc>
          <w:tcPr>
            <w:tcW w:w="0" w:type="auto"/>
            <w:shd w:val="clear" w:color="auto" w:fill="auto"/>
            <w:noWrap/>
            <w:vAlign w:val="bottom"/>
            <w:hideMark/>
          </w:tcPr>
          <w:p w:rsidR="00AE0863" w:rsidRPr="00AE0863" w:rsidRDefault="00AE0863" w:rsidP="0050386F">
            <w:pPr>
              <w:spacing w:after="0" w:line="240" w:lineRule="auto"/>
              <w:jc w:val="both"/>
              <w:rPr>
                <w:rFonts w:ascii="Cambria" w:eastAsia="Times New Roman" w:hAnsi="Cambria" w:cs="Calibri"/>
                <w:sz w:val="16"/>
                <w:szCs w:val="16"/>
                <w:lang w:eastAsia="es-BO"/>
              </w:rPr>
            </w:pPr>
            <w:r>
              <w:rPr>
                <w:rFonts w:ascii="Cambria" w:eastAsia="Times New Roman" w:hAnsi="Cambria" w:cs="Calibri"/>
                <w:sz w:val="16"/>
                <w:szCs w:val="16"/>
                <w:lang w:eastAsia="es-BO"/>
              </w:rPr>
              <w:t>ARCO ELÉCTRICO</w:t>
            </w:r>
          </w:p>
        </w:tc>
      </w:tr>
    </w:tbl>
    <w:p w:rsidR="00AE0863" w:rsidRDefault="00AE0863" w:rsidP="0050386F">
      <w:pPr>
        <w:pStyle w:val="Prrafodelista"/>
        <w:ind w:left="792"/>
        <w:jc w:val="both"/>
        <w:rPr>
          <w:rFonts w:ascii="Cambria" w:hAnsi="Cambria"/>
          <w:sz w:val="20"/>
          <w:szCs w:val="20"/>
          <w:lang w:val="es-ES"/>
        </w:rPr>
      </w:pPr>
    </w:p>
    <w:p w:rsidR="002E4E66" w:rsidRDefault="002E4E66" w:rsidP="002E4E66">
      <w:pPr>
        <w:pStyle w:val="Prrafodelista"/>
        <w:ind w:left="792"/>
        <w:jc w:val="both"/>
        <w:rPr>
          <w:rFonts w:ascii="Cambria" w:hAnsi="Cambria"/>
          <w:sz w:val="20"/>
          <w:szCs w:val="20"/>
          <w:lang w:val="es-ES"/>
        </w:rPr>
      </w:pPr>
      <w:r w:rsidRPr="00DB7A1B">
        <w:rPr>
          <w:rFonts w:ascii="Cambria" w:hAnsi="Cambria"/>
          <w:sz w:val="20"/>
          <w:szCs w:val="20"/>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575191" w:rsidRPr="00AE0863" w:rsidRDefault="00575191" w:rsidP="0050386F">
      <w:pPr>
        <w:pStyle w:val="Prrafodelista"/>
        <w:ind w:left="792"/>
        <w:jc w:val="both"/>
        <w:rPr>
          <w:rFonts w:ascii="Cambria" w:hAnsi="Cambria"/>
          <w:sz w:val="20"/>
          <w:szCs w:val="20"/>
          <w:lang w:val="es-ES"/>
        </w:rPr>
      </w:pPr>
    </w:p>
    <w:p w:rsidR="00CD7B66" w:rsidRDefault="00CD7B66"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PROCEDIMIENTO PARA LA EJECUCIÓN</w:t>
      </w:r>
    </w:p>
    <w:p w:rsidR="00AE0863" w:rsidRPr="00AE0863" w:rsidRDefault="00AE0863" w:rsidP="0050386F">
      <w:pPr>
        <w:pStyle w:val="Prrafodelista"/>
        <w:ind w:left="792"/>
        <w:jc w:val="both"/>
        <w:rPr>
          <w:rFonts w:ascii="Cambria" w:hAnsi="Cambria"/>
          <w:sz w:val="20"/>
          <w:szCs w:val="20"/>
          <w:lang w:val="es-ES"/>
        </w:rPr>
      </w:pPr>
      <w:r>
        <w:rPr>
          <w:rFonts w:ascii="Cambria" w:hAnsi="Cambria"/>
          <w:sz w:val="20"/>
          <w:szCs w:val="20"/>
          <w:lang w:val="es-ES"/>
        </w:rPr>
        <w:t>Los postes serán instalados durante la etapa de vaciado de la losa maciza de Hormigón, siempre de acuerdo a instrucciones impartidas por el Supervisor de Obra</w:t>
      </w:r>
      <w:r w:rsidR="00414A75">
        <w:rPr>
          <w:rFonts w:ascii="Cambria" w:hAnsi="Cambria"/>
          <w:sz w:val="20"/>
          <w:szCs w:val="20"/>
          <w:lang w:val="es-ES"/>
        </w:rPr>
        <w:t xml:space="preserve"> y lo especificado en el presente documento. La tubería a ser instalada deberá ser de Acero Negro, de 4” DN, la cual deberá tener una profundidad mínima de entierro de 0.70 m; el resto de la longitud de la tubería se encontrará vista, protegida con pintura anticorrosiva.</w:t>
      </w:r>
    </w:p>
    <w:p w:rsidR="00AE0863" w:rsidRDefault="00AE0863" w:rsidP="0050386F">
      <w:pPr>
        <w:pStyle w:val="Prrafodelista"/>
        <w:ind w:left="792"/>
        <w:jc w:val="both"/>
        <w:rPr>
          <w:rFonts w:ascii="Cambria" w:hAnsi="Cambria"/>
          <w:b/>
          <w:sz w:val="20"/>
          <w:szCs w:val="20"/>
          <w:lang w:val="es-ES"/>
        </w:rPr>
      </w:pPr>
    </w:p>
    <w:p w:rsidR="00CD7B66" w:rsidRDefault="00CD7B66"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MEDIDAS DE MITIGACIÓN AMBIENTAL</w:t>
      </w:r>
    </w:p>
    <w:p w:rsidR="00820BD3" w:rsidRPr="001E78A9" w:rsidRDefault="00820BD3" w:rsidP="0050386F">
      <w:pPr>
        <w:pStyle w:val="Prrafodelista"/>
        <w:ind w:left="792"/>
        <w:jc w:val="both"/>
        <w:rPr>
          <w:rFonts w:ascii="Cambria" w:hAnsi="Cambria"/>
          <w:sz w:val="20"/>
          <w:szCs w:val="20"/>
          <w:lang w:val="es-ES"/>
        </w:rPr>
      </w:pPr>
      <w:r w:rsidRPr="001E78A9">
        <w:rPr>
          <w:rFonts w:ascii="Cambria" w:hAnsi="Cambria"/>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20BD3" w:rsidRPr="001E78A9" w:rsidRDefault="00820BD3" w:rsidP="0050386F">
      <w:pPr>
        <w:pStyle w:val="Prrafodelista"/>
        <w:ind w:left="792"/>
        <w:jc w:val="both"/>
        <w:rPr>
          <w:rFonts w:ascii="Cambria" w:hAnsi="Cambria"/>
          <w:sz w:val="20"/>
          <w:szCs w:val="20"/>
          <w:lang w:val="es-ES"/>
        </w:rPr>
      </w:pPr>
      <w:r w:rsidRPr="001E78A9">
        <w:rPr>
          <w:rFonts w:ascii="Cambria" w:hAnsi="Cambria"/>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20BD3" w:rsidRPr="001E78A9" w:rsidRDefault="00820BD3" w:rsidP="0050386F">
      <w:pPr>
        <w:pStyle w:val="Prrafodelista"/>
        <w:ind w:left="792"/>
        <w:jc w:val="both"/>
        <w:rPr>
          <w:rFonts w:ascii="Cambria" w:hAnsi="Cambria"/>
          <w:sz w:val="20"/>
          <w:szCs w:val="20"/>
          <w:lang w:val="es-ES"/>
        </w:rPr>
      </w:pPr>
      <w:r w:rsidRPr="001E78A9">
        <w:rPr>
          <w:rFonts w:ascii="Cambria" w:hAnsi="Cambria"/>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w:t>
      </w:r>
      <w:r w:rsidRPr="001E78A9">
        <w:rPr>
          <w:rFonts w:ascii="Cambria" w:hAnsi="Cambria"/>
          <w:sz w:val="20"/>
          <w:szCs w:val="20"/>
          <w:lang w:val="es-ES"/>
        </w:rPr>
        <w:lastRenderedPageBreak/>
        <w:t xml:space="preserve">Contratista proporcionará todo lo que dicha persona necesita para ejercer esa responsabilidad y autoridad. El Contratista enviará al Ingeniero, a la mayor brevedad posible, información detallada sobre cualquier accidente que ocurra. </w:t>
      </w:r>
    </w:p>
    <w:p w:rsidR="00820BD3" w:rsidRPr="00820BD3" w:rsidRDefault="00820BD3" w:rsidP="0050386F">
      <w:pPr>
        <w:pStyle w:val="Prrafodelista"/>
        <w:ind w:left="792"/>
        <w:jc w:val="both"/>
        <w:rPr>
          <w:rFonts w:ascii="Cambria" w:hAnsi="Cambria"/>
          <w:sz w:val="20"/>
          <w:szCs w:val="20"/>
          <w:lang w:val="es-ES"/>
        </w:rPr>
      </w:pPr>
      <w:r w:rsidRPr="001E78A9">
        <w:rPr>
          <w:rFonts w:ascii="Cambria" w:hAnsi="Cambria"/>
          <w:sz w:val="20"/>
          <w:szCs w:val="20"/>
          <w:lang w:val="es-ES"/>
        </w:rPr>
        <w:t>El Contratista mantendrá un registro y hará informes acerca de la salud, la seguridad y el bienestar de las personas, así como de los daños a la propiedad, según lo solicite razonablemente el Ingeniero.</w:t>
      </w:r>
    </w:p>
    <w:p w:rsidR="00820BD3" w:rsidRDefault="00820BD3" w:rsidP="0050386F">
      <w:pPr>
        <w:pStyle w:val="Prrafodelista"/>
        <w:ind w:left="792"/>
        <w:jc w:val="both"/>
        <w:rPr>
          <w:rFonts w:ascii="Cambria" w:hAnsi="Cambria"/>
          <w:b/>
          <w:sz w:val="20"/>
          <w:szCs w:val="20"/>
          <w:lang w:val="es-ES"/>
        </w:rPr>
      </w:pPr>
    </w:p>
    <w:p w:rsidR="00CD7B66" w:rsidRDefault="00CD7B66" w:rsidP="0050386F">
      <w:pPr>
        <w:pStyle w:val="Prrafodelista"/>
        <w:numPr>
          <w:ilvl w:val="1"/>
          <w:numId w:val="1"/>
        </w:numPr>
        <w:jc w:val="both"/>
        <w:rPr>
          <w:rFonts w:ascii="Cambria" w:hAnsi="Cambria"/>
          <w:b/>
          <w:sz w:val="20"/>
          <w:szCs w:val="20"/>
          <w:lang w:val="es-ES"/>
        </w:rPr>
      </w:pPr>
      <w:r>
        <w:rPr>
          <w:rFonts w:ascii="Cambria" w:hAnsi="Cambria"/>
          <w:b/>
          <w:sz w:val="20"/>
          <w:szCs w:val="20"/>
          <w:lang w:val="es-ES"/>
        </w:rPr>
        <w:t>MEDICIÓN Y FORMA DE PAGO</w:t>
      </w:r>
    </w:p>
    <w:p w:rsidR="00820BD3" w:rsidRPr="001E78A9" w:rsidRDefault="00820BD3" w:rsidP="0050386F">
      <w:pPr>
        <w:pStyle w:val="Prrafodelista"/>
        <w:ind w:left="792"/>
        <w:jc w:val="both"/>
        <w:rPr>
          <w:rFonts w:ascii="Cambria" w:hAnsi="Cambria"/>
          <w:sz w:val="20"/>
          <w:szCs w:val="20"/>
          <w:lang w:val="es-ES"/>
        </w:rPr>
      </w:pPr>
      <w:r w:rsidRPr="001E78A9">
        <w:rPr>
          <w:rFonts w:ascii="Cambria" w:hAnsi="Cambria"/>
          <w:sz w:val="20"/>
          <w:szCs w:val="20"/>
          <w:lang w:val="es-ES"/>
        </w:rPr>
        <w:t xml:space="preserve">Este ítem será medido y pagado por </w:t>
      </w:r>
      <w:r>
        <w:rPr>
          <w:rFonts w:ascii="Cambria" w:hAnsi="Cambria"/>
          <w:sz w:val="20"/>
          <w:szCs w:val="20"/>
          <w:lang w:val="es-ES"/>
        </w:rPr>
        <w:t>pieza</w:t>
      </w:r>
      <w:r w:rsidRPr="001E78A9">
        <w:rPr>
          <w:rFonts w:ascii="Cambria" w:hAnsi="Cambria"/>
          <w:sz w:val="20"/>
          <w:szCs w:val="20"/>
          <w:lang w:val="es-ES"/>
        </w:rPr>
        <w:t xml:space="preserve"> de acuerdo a los precios unitarios establecidos en el contrato, el mismo será considerado como concluido una vez que el Supervisor compruebe que la ejecución de este ítem responde a lo propuesto por el CONTRATISTA.</w:t>
      </w:r>
    </w:p>
    <w:p w:rsidR="00820BD3" w:rsidRDefault="00820BD3" w:rsidP="0050386F">
      <w:pPr>
        <w:pStyle w:val="Prrafodelista"/>
        <w:ind w:left="792"/>
        <w:jc w:val="both"/>
        <w:rPr>
          <w:rFonts w:ascii="Cambria" w:hAnsi="Cambria"/>
          <w:sz w:val="20"/>
          <w:szCs w:val="20"/>
          <w:lang w:val="es-ES"/>
        </w:rPr>
      </w:pPr>
      <w:r w:rsidRPr="001E78A9">
        <w:rPr>
          <w:rFonts w:ascii="Cambria" w:hAnsi="Cambria"/>
          <w:sz w:val="20"/>
          <w:szCs w:val="20"/>
          <w:lang w:val="es-ES"/>
        </w:rPr>
        <w:t>Estos precios serán la compensación total por concepto de mano de obra, materiales, equipos, herramientas e imprevistos.</w:t>
      </w:r>
    </w:p>
    <w:p w:rsidR="002E4E66" w:rsidRPr="00820BD3" w:rsidRDefault="002E4E66" w:rsidP="0050386F">
      <w:pPr>
        <w:pStyle w:val="Prrafodelista"/>
        <w:ind w:left="792"/>
        <w:jc w:val="both"/>
        <w:rPr>
          <w:rFonts w:ascii="Cambria" w:hAnsi="Cambria"/>
          <w:sz w:val="20"/>
          <w:szCs w:val="20"/>
          <w:lang w:val="es-ES"/>
        </w:rPr>
      </w:pPr>
    </w:p>
    <w:p w:rsidR="00820BD3" w:rsidRPr="006E3B69" w:rsidRDefault="00820BD3" w:rsidP="0050386F">
      <w:pPr>
        <w:pStyle w:val="Prrafodelista"/>
        <w:numPr>
          <w:ilvl w:val="0"/>
          <w:numId w:val="1"/>
        </w:numPr>
        <w:jc w:val="both"/>
        <w:rPr>
          <w:rFonts w:ascii="Cambria" w:hAnsi="Cambria"/>
          <w:b/>
          <w:sz w:val="20"/>
          <w:szCs w:val="20"/>
          <w:lang w:val="es-ES"/>
        </w:rPr>
      </w:pPr>
      <w:bookmarkStart w:id="69" w:name="_Toc378236514"/>
      <w:bookmarkStart w:id="70" w:name="_Toc378667047"/>
      <w:bookmarkStart w:id="71" w:name="_Toc378667233"/>
      <w:bookmarkStart w:id="72" w:name="_Toc378667748"/>
      <w:bookmarkStart w:id="73" w:name="_Toc381213541"/>
      <w:bookmarkStart w:id="74" w:name="_Toc381214018"/>
      <w:bookmarkStart w:id="75" w:name="_Toc381214109"/>
      <w:bookmarkStart w:id="76" w:name="_Toc384130477"/>
      <w:bookmarkStart w:id="77" w:name="_Toc384130698"/>
      <w:bookmarkStart w:id="78" w:name="_Toc384130854"/>
      <w:bookmarkStart w:id="79" w:name="_Toc384131245"/>
      <w:bookmarkStart w:id="80" w:name="_Toc387785996"/>
      <w:bookmarkStart w:id="81" w:name="_Toc387788284"/>
      <w:bookmarkStart w:id="82" w:name="_Toc388648593"/>
      <w:bookmarkStart w:id="83" w:name="_Toc388648681"/>
      <w:bookmarkStart w:id="84" w:name="_Toc388693342"/>
      <w:bookmarkStart w:id="85" w:name="_Toc388702304"/>
      <w:bookmarkStart w:id="86" w:name="_Toc388724582"/>
      <w:bookmarkStart w:id="87" w:name="_Toc404098170"/>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sidRPr="006E3B69">
        <w:rPr>
          <w:rFonts w:ascii="Cambria" w:hAnsi="Cambria"/>
          <w:b/>
          <w:sz w:val="20"/>
          <w:szCs w:val="20"/>
          <w:lang w:val="es-ES"/>
        </w:rPr>
        <w:t>LIMPIEZA Y RETIRO DE ESCOMBROS.</w:t>
      </w:r>
    </w:p>
    <w:p w:rsidR="00820BD3" w:rsidRDefault="00820BD3" w:rsidP="0050386F">
      <w:pPr>
        <w:pStyle w:val="Prrafodelista"/>
        <w:ind w:left="360"/>
        <w:jc w:val="both"/>
        <w:rPr>
          <w:rFonts w:ascii="Cambria" w:hAnsi="Cambria"/>
          <w:b/>
          <w:sz w:val="20"/>
          <w:szCs w:val="20"/>
          <w:lang w:val="es-ES"/>
        </w:rPr>
      </w:pPr>
      <w:r>
        <w:rPr>
          <w:rFonts w:ascii="Cambria" w:hAnsi="Cambria"/>
          <w:b/>
          <w:sz w:val="20"/>
          <w:szCs w:val="20"/>
          <w:lang w:val="es-ES"/>
        </w:rPr>
        <w:t>UNIDAD: Global (</w:t>
      </w:r>
      <w:proofErr w:type="spellStart"/>
      <w:r>
        <w:rPr>
          <w:rFonts w:ascii="Cambria" w:hAnsi="Cambria"/>
          <w:b/>
          <w:sz w:val="20"/>
          <w:szCs w:val="20"/>
          <w:lang w:val="es-ES"/>
        </w:rPr>
        <w:t>Glb</w:t>
      </w:r>
      <w:proofErr w:type="spellEnd"/>
      <w:r w:rsidRPr="006E3B69">
        <w:rPr>
          <w:rFonts w:ascii="Cambria" w:hAnsi="Cambria"/>
          <w:b/>
          <w:sz w:val="20"/>
          <w:szCs w:val="20"/>
          <w:lang w:val="es-ES"/>
        </w:rPr>
        <w:t>)</w:t>
      </w:r>
    </w:p>
    <w:p w:rsidR="00820BD3" w:rsidRPr="006E3B69" w:rsidRDefault="00820BD3" w:rsidP="0050386F">
      <w:pPr>
        <w:pStyle w:val="Prrafodelista"/>
        <w:ind w:left="360"/>
        <w:jc w:val="both"/>
        <w:rPr>
          <w:rFonts w:ascii="Cambria" w:hAnsi="Cambria"/>
          <w:b/>
          <w:sz w:val="20"/>
          <w:szCs w:val="20"/>
          <w:lang w:val="es-ES"/>
        </w:rPr>
      </w:pPr>
    </w:p>
    <w:p w:rsidR="00820BD3" w:rsidRPr="006E3B69" w:rsidRDefault="00820BD3" w:rsidP="0050386F">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DEFINICIÓN.</w:t>
      </w:r>
    </w:p>
    <w:p w:rsidR="00820BD3" w:rsidRPr="007A388B" w:rsidRDefault="00820BD3" w:rsidP="0050386F">
      <w:pPr>
        <w:pStyle w:val="Prrafodelista"/>
        <w:ind w:left="792"/>
        <w:jc w:val="both"/>
        <w:rPr>
          <w:rFonts w:ascii="Cambria" w:hAnsi="Cambria"/>
          <w:bCs/>
          <w:sz w:val="20"/>
          <w:szCs w:val="20"/>
          <w:lang w:val="es-ES"/>
        </w:rPr>
      </w:pPr>
      <w:r w:rsidRPr="007A388B">
        <w:rPr>
          <w:rFonts w:ascii="Cambria" w:hAnsi="Cambria"/>
          <w:bCs/>
          <w:sz w:val="20"/>
          <w:szCs w:val="20"/>
          <w:lang w:val="es-ES"/>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820BD3" w:rsidRPr="007A388B" w:rsidRDefault="00820BD3" w:rsidP="0050386F">
      <w:pPr>
        <w:pStyle w:val="Prrafodelista"/>
        <w:ind w:left="792"/>
        <w:jc w:val="both"/>
        <w:rPr>
          <w:rFonts w:ascii="Cambria" w:hAnsi="Cambria"/>
          <w:bCs/>
          <w:sz w:val="20"/>
          <w:szCs w:val="20"/>
          <w:lang w:val="es-ES"/>
        </w:rPr>
      </w:pPr>
      <w:r w:rsidRPr="007A388B">
        <w:rPr>
          <w:rFonts w:ascii="Cambria" w:hAnsi="Cambria"/>
          <w:bCs/>
          <w:sz w:val="20"/>
          <w:szCs w:val="20"/>
          <w:lang w:val="es-ES"/>
        </w:rPr>
        <w:t>Los escombros deberán ser recogidos cada tramo, no dejando esta actividad postergada hasta el final de la obra.</w:t>
      </w:r>
    </w:p>
    <w:p w:rsidR="00820BD3" w:rsidRDefault="00820BD3" w:rsidP="0050386F">
      <w:pPr>
        <w:pStyle w:val="Prrafodelista"/>
        <w:ind w:left="792"/>
        <w:jc w:val="both"/>
        <w:rPr>
          <w:rFonts w:ascii="Cambria" w:hAnsi="Cambria"/>
          <w:bCs/>
          <w:sz w:val="20"/>
          <w:szCs w:val="20"/>
          <w:lang w:val="es-ES"/>
        </w:rPr>
      </w:pPr>
      <w:bookmarkStart w:id="88" w:name="_Toc314666973"/>
      <w:r w:rsidRPr="007A388B">
        <w:rPr>
          <w:rFonts w:ascii="Cambria" w:hAnsi="Cambria"/>
          <w:bCs/>
          <w:sz w:val="20"/>
          <w:szCs w:val="20"/>
          <w:lang w:val="es-ES"/>
        </w:rPr>
        <w:t>Una vez terminada la obra de acuerdo con el contrato y previamente a la recepción provisional de la misma, el CONTRATISTA estará obligado a ejecutar, además de la limpieza periódica, la limpieza general del lugar.</w:t>
      </w:r>
      <w:bookmarkEnd w:id="88"/>
      <w:r w:rsidRPr="007A388B">
        <w:rPr>
          <w:rFonts w:ascii="Cambria" w:hAnsi="Cambria"/>
          <w:bCs/>
          <w:sz w:val="20"/>
          <w:szCs w:val="20"/>
          <w:lang w:val="es-ES"/>
        </w:rPr>
        <w:t xml:space="preserve"> La limpieza periódica deberá realizarse en cada tramo concluido, dejando el área libre de materiales excedentes y de residuos.</w:t>
      </w:r>
    </w:p>
    <w:p w:rsidR="00820BD3" w:rsidRDefault="00820BD3" w:rsidP="0050386F">
      <w:pPr>
        <w:pStyle w:val="Prrafodelista"/>
        <w:ind w:left="792"/>
        <w:jc w:val="both"/>
        <w:rPr>
          <w:rFonts w:ascii="Cambria" w:hAnsi="Cambria"/>
          <w:bCs/>
          <w:sz w:val="20"/>
          <w:szCs w:val="20"/>
          <w:lang w:val="es-ES"/>
        </w:rPr>
      </w:pPr>
    </w:p>
    <w:p w:rsidR="00820BD3" w:rsidRPr="006E3B69" w:rsidRDefault="00820BD3" w:rsidP="0050386F">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MATERIALES, HERRAMIENTAS Y EQUIPO.</w:t>
      </w:r>
    </w:p>
    <w:p w:rsidR="00820BD3" w:rsidRDefault="00820BD3" w:rsidP="0050386F">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proporcionará todos los materiales, herramientas y equipos necesarios (Volquetas, camionetas, etc.)  Para la ejecución de los trabajos, los mismos deberán ser aprobados por el SUPERVISOR al inicio de la actividad.</w:t>
      </w:r>
    </w:p>
    <w:p w:rsidR="00820BD3" w:rsidRDefault="00820BD3" w:rsidP="0050386F">
      <w:pPr>
        <w:pStyle w:val="Prrafodelista"/>
        <w:ind w:left="792"/>
        <w:jc w:val="both"/>
        <w:rPr>
          <w:rFonts w:ascii="Cambria" w:hAnsi="Cambria"/>
          <w:bCs/>
          <w:sz w:val="20"/>
          <w:szCs w:val="20"/>
          <w:lang w:val="es-ES"/>
        </w:rPr>
      </w:pPr>
    </w:p>
    <w:p w:rsidR="00820BD3" w:rsidRDefault="00820BD3" w:rsidP="0050386F">
      <w:pPr>
        <w:pStyle w:val="Prrafodelista"/>
        <w:ind w:left="792"/>
        <w:jc w:val="both"/>
        <w:rPr>
          <w:rFonts w:ascii="Cambria" w:hAnsi="Cambria"/>
          <w:bCs/>
          <w:sz w:val="20"/>
          <w:szCs w:val="20"/>
          <w:lang w:val="es-ES"/>
        </w:rPr>
      </w:pPr>
      <w:r>
        <w:rPr>
          <w:rFonts w:ascii="Cambria" w:hAnsi="Cambria"/>
          <w:bCs/>
          <w:sz w:val="20"/>
          <w:szCs w:val="20"/>
          <w:lang w:val="es-ES"/>
        </w:rPr>
        <w:t>MANO DE OBRA</w:t>
      </w:r>
    </w:p>
    <w:tbl>
      <w:tblPr>
        <w:tblW w:w="226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263"/>
      </w:tblGrid>
      <w:tr w:rsidR="00820BD3" w:rsidRPr="00A93C50" w:rsidTr="00CD03EB">
        <w:trPr>
          <w:trHeight w:val="225"/>
          <w:jc w:val="center"/>
        </w:trPr>
        <w:tc>
          <w:tcPr>
            <w:tcW w:w="2263" w:type="dxa"/>
            <w:shd w:val="clear" w:color="auto" w:fill="auto"/>
            <w:noWrap/>
            <w:vAlign w:val="bottom"/>
            <w:hideMark/>
          </w:tcPr>
          <w:p w:rsidR="00820BD3" w:rsidRPr="00A93C50" w:rsidRDefault="00820BD3" w:rsidP="0050386F">
            <w:pPr>
              <w:spacing w:after="0" w:line="240" w:lineRule="auto"/>
              <w:jc w:val="both"/>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CHOFER</w:t>
            </w:r>
          </w:p>
        </w:tc>
      </w:tr>
      <w:tr w:rsidR="00820BD3" w:rsidRPr="00A93C50" w:rsidTr="00CD03EB">
        <w:trPr>
          <w:trHeight w:val="225"/>
          <w:jc w:val="center"/>
        </w:trPr>
        <w:tc>
          <w:tcPr>
            <w:tcW w:w="2263" w:type="dxa"/>
            <w:shd w:val="clear" w:color="auto" w:fill="auto"/>
            <w:noWrap/>
            <w:vAlign w:val="bottom"/>
            <w:hideMark/>
          </w:tcPr>
          <w:p w:rsidR="00820BD3" w:rsidRPr="00A93C50" w:rsidRDefault="00820BD3" w:rsidP="0050386F">
            <w:pPr>
              <w:spacing w:after="0" w:line="240" w:lineRule="auto"/>
              <w:jc w:val="both"/>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AYUDANTE</w:t>
            </w:r>
            <w:r>
              <w:rPr>
                <w:rFonts w:ascii="Cambria" w:eastAsia="Times New Roman" w:hAnsi="Cambria" w:cs="Calibri"/>
                <w:sz w:val="16"/>
                <w:szCs w:val="16"/>
                <w:lang w:eastAsia="es-BO"/>
              </w:rPr>
              <w:t>S</w:t>
            </w:r>
          </w:p>
        </w:tc>
      </w:tr>
    </w:tbl>
    <w:p w:rsidR="00820BD3" w:rsidRDefault="00820BD3" w:rsidP="0050386F">
      <w:pPr>
        <w:pStyle w:val="Prrafodelista"/>
        <w:ind w:left="792"/>
        <w:jc w:val="both"/>
        <w:rPr>
          <w:rFonts w:ascii="Cambria" w:hAnsi="Cambria"/>
          <w:bCs/>
          <w:sz w:val="20"/>
          <w:szCs w:val="20"/>
          <w:lang w:val="es-ES"/>
        </w:rPr>
      </w:pPr>
      <w:r>
        <w:rPr>
          <w:rFonts w:ascii="Cambria" w:hAnsi="Cambria"/>
          <w:bCs/>
          <w:sz w:val="20"/>
          <w:szCs w:val="20"/>
          <w:lang w:val="es-ES"/>
        </w:rPr>
        <w:t>EQUIPO Y MAQUINARIA</w:t>
      </w:r>
    </w:p>
    <w:tbl>
      <w:tblPr>
        <w:tblW w:w="226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263"/>
      </w:tblGrid>
      <w:tr w:rsidR="00820BD3" w:rsidRPr="00A93C50" w:rsidTr="00CD03EB">
        <w:trPr>
          <w:trHeight w:val="225"/>
          <w:jc w:val="center"/>
        </w:trPr>
        <w:tc>
          <w:tcPr>
            <w:tcW w:w="2263" w:type="dxa"/>
            <w:shd w:val="clear" w:color="auto" w:fill="auto"/>
            <w:noWrap/>
            <w:vAlign w:val="bottom"/>
            <w:hideMark/>
          </w:tcPr>
          <w:p w:rsidR="00820BD3" w:rsidRPr="00A93C50" w:rsidRDefault="00575191" w:rsidP="0050386F">
            <w:pPr>
              <w:spacing w:after="0" w:line="240" w:lineRule="auto"/>
              <w:jc w:val="both"/>
              <w:rPr>
                <w:rFonts w:ascii="Cambria" w:eastAsia="Times New Roman" w:hAnsi="Cambria" w:cs="Calibri"/>
                <w:sz w:val="16"/>
                <w:szCs w:val="16"/>
                <w:lang w:eastAsia="es-BO"/>
              </w:rPr>
            </w:pPr>
            <w:r>
              <w:rPr>
                <w:rFonts w:ascii="Cambria" w:eastAsia="Times New Roman" w:hAnsi="Cambria" w:cs="Calibri"/>
                <w:sz w:val="16"/>
                <w:szCs w:val="16"/>
                <w:lang w:eastAsia="es-BO"/>
              </w:rPr>
              <w:t>VOLQUETA 4 m3</w:t>
            </w:r>
          </w:p>
        </w:tc>
      </w:tr>
    </w:tbl>
    <w:p w:rsidR="00820BD3" w:rsidRDefault="00820BD3" w:rsidP="0050386F">
      <w:pPr>
        <w:pStyle w:val="Prrafodelista"/>
        <w:ind w:left="792"/>
        <w:jc w:val="both"/>
        <w:rPr>
          <w:rFonts w:ascii="Cambria" w:hAnsi="Cambria"/>
          <w:bCs/>
          <w:sz w:val="20"/>
          <w:szCs w:val="20"/>
          <w:lang w:val="es-ES"/>
        </w:rPr>
      </w:pPr>
    </w:p>
    <w:p w:rsidR="00820BD3" w:rsidRDefault="00820BD3" w:rsidP="0050386F">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820BD3" w:rsidRDefault="00820BD3" w:rsidP="0050386F">
      <w:pPr>
        <w:pStyle w:val="Prrafodelista"/>
        <w:ind w:left="792"/>
        <w:jc w:val="both"/>
        <w:rPr>
          <w:rFonts w:ascii="Cambria" w:hAnsi="Cambria"/>
          <w:bCs/>
          <w:sz w:val="20"/>
          <w:szCs w:val="20"/>
          <w:lang w:val="es-ES"/>
        </w:rPr>
      </w:pPr>
    </w:p>
    <w:p w:rsidR="00820BD3" w:rsidRPr="006E3B69" w:rsidRDefault="00820BD3" w:rsidP="0050386F">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PROCEDIMIENTO PARA LA EJECUCIÓN.</w:t>
      </w:r>
    </w:p>
    <w:p w:rsidR="00820BD3" w:rsidRPr="007A388B" w:rsidRDefault="00820BD3" w:rsidP="0050386F">
      <w:pPr>
        <w:pStyle w:val="Prrafodelista"/>
        <w:ind w:left="792"/>
        <w:jc w:val="both"/>
        <w:rPr>
          <w:rFonts w:ascii="Cambria" w:hAnsi="Cambria"/>
          <w:bCs/>
          <w:sz w:val="20"/>
          <w:szCs w:val="20"/>
          <w:lang w:val="es-ES"/>
        </w:rPr>
      </w:pPr>
      <w:r w:rsidRPr="007A388B">
        <w:rPr>
          <w:rFonts w:ascii="Cambria" w:hAnsi="Cambria"/>
          <w:bCs/>
          <w:sz w:val="20"/>
          <w:szCs w:val="20"/>
          <w:lang w:val="es-ES"/>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820BD3" w:rsidRPr="007A388B" w:rsidRDefault="00820BD3" w:rsidP="0050386F">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Los materiales que indique y considere el SUPERVISOR reutilizables, serán transportados y almacenados en los lugares que este indique, aun cuando estuvieran fuera de los límites de la </w:t>
      </w:r>
      <w:proofErr w:type="spellStart"/>
      <w:proofErr w:type="gramStart"/>
      <w:r w:rsidRPr="007A388B">
        <w:rPr>
          <w:rFonts w:ascii="Cambria" w:hAnsi="Cambria"/>
          <w:bCs/>
          <w:sz w:val="20"/>
          <w:szCs w:val="20"/>
          <w:lang w:val="es-ES"/>
        </w:rPr>
        <w:t>obra.A</w:t>
      </w:r>
      <w:proofErr w:type="spellEnd"/>
      <w:proofErr w:type="gramEnd"/>
      <w:r w:rsidRPr="007A388B">
        <w:rPr>
          <w:rFonts w:ascii="Cambria" w:hAnsi="Cambria"/>
          <w:bCs/>
          <w:sz w:val="20"/>
          <w:szCs w:val="20"/>
          <w:lang w:val="es-ES"/>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820BD3" w:rsidRPr="007A388B" w:rsidRDefault="00820BD3" w:rsidP="0050386F">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820BD3" w:rsidRDefault="00820BD3" w:rsidP="0050386F">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Una vez terminada la obra de acuerdo con el contrato y previamente a la recepción provisional de la misma, el CONTRATISTA estará obligado a ejecutar, además de la limpieza periódica, la limpieza general del lugar. </w:t>
      </w:r>
    </w:p>
    <w:p w:rsidR="00820BD3" w:rsidRPr="007A388B" w:rsidRDefault="00820BD3" w:rsidP="0050386F">
      <w:pPr>
        <w:pStyle w:val="Prrafodelista"/>
        <w:ind w:left="792"/>
        <w:jc w:val="both"/>
        <w:rPr>
          <w:rFonts w:ascii="Cambria" w:hAnsi="Cambria"/>
          <w:bCs/>
          <w:sz w:val="20"/>
          <w:szCs w:val="20"/>
          <w:lang w:val="es-ES"/>
        </w:rPr>
      </w:pPr>
    </w:p>
    <w:p w:rsidR="00820BD3" w:rsidRPr="006E3B69" w:rsidRDefault="00820BD3" w:rsidP="0050386F">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MEDIDAS DE MITIGACION AMBIENTAL</w:t>
      </w:r>
    </w:p>
    <w:p w:rsidR="00820BD3" w:rsidRPr="007A388B" w:rsidRDefault="00820BD3" w:rsidP="0050386F">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20BD3" w:rsidRPr="007A388B" w:rsidRDefault="00820BD3" w:rsidP="0050386F">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20BD3" w:rsidRPr="007A388B" w:rsidRDefault="00820BD3" w:rsidP="0050386F">
      <w:pPr>
        <w:pStyle w:val="Prrafodelista"/>
        <w:ind w:left="792"/>
        <w:jc w:val="both"/>
        <w:rPr>
          <w:rFonts w:ascii="Cambria" w:hAnsi="Cambria"/>
          <w:bCs/>
          <w:sz w:val="20"/>
          <w:szCs w:val="20"/>
          <w:lang w:val="es-ES"/>
        </w:rPr>
      </w:pPr>
      <w:r w:rsidRPr="007A388B">
        <w:rPr>
          <w:rFonts w:ascii="Cambria" w:hAnsi="Cambria"/>
          <w:bCs/>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w:t>
      </w:r>
      <w:r w:rsidRPr="007A388B">
        <w:rPr>
          <w:rFonts w:ascii="Cambria" w:hAnsi="Cambria"/>
          <w:bCs/>
          <w:sz w:val="20"/>
          <w:szCs w:val="20"/>
          <w:lang w:val="es-ES"/>
        </w:rPr>
        <w:lastRenderedPageBreak/>
        <w:t xml:space="preserve">y autoridad. El Contratista enviará al Ingeniero, a la mayor brevedad posible, información detallada sobre cualquier accidente que ocurra. </w:t>
      </w:r>
    </w:p>
    <w:p w:rsidR="00820BD3" w:rsidRDefault="00820BD3" w:rsidP="0050386F">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mantendrá un registro y hará informes acerca de la salud, la seguridad y el bienestar de las personas, así como de los daños a la propiedad, según lo solicite razonablemente el Ingeniero.</w:t>
      </w:r>
    </w:p>
    <w:p w:rsidR="00EE790B" w:rsidRDefault="00EE790B" w:rsidP="0050386F">
      <w:pPr>
        <w:pStyle w:val="Prrafodelista"/>
        <w:ind w:left="792"/>
        <w:jc w:val="both"/>
        <w:rPr>
          <w:rFonts w:ascii="Cambria" w:hAnsi="Cambria"/>
          <w:bCs/>
          <w:sz w:val="20"/>
          <w:szCs w:val="20"/>
          <w:lang w:val="es-ES"/>
        </w:rPr>
      </w:pPr>
    </w:p>
    <w:p w:rsidR="00820BD3" w:rsidRPr="006E3B69" w:rsidRDefault="00820BD3" w:rsidP="0050386F">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MEDICIÓN Y FORMA DE PAGO.</w:t>
      </w:r>
    </w:p>
    <w:p w:rsidR="00820BD3" w:rsidRPr="007A388B" w:rsidRDefault="00820BD3" w:rsidP="0050386F">
      <w:pPr>
        <w:pStyle w:val="Prrafodelista"/>
        <w:ind w:left="792"/>
        <w:jc w:val="both"/>
        <w:rPr>
          <w:rFonts w:ascii="Cambria" w:hAnsi="Cambria"/>
          <w:bCs/>
          <w:sz w:val="20"/>
          <w:szCs w:val="20"/>
          <w:lang w:val="es-ES"/>
        </w:rPr>
      </w:pPr>
      <w:r w:rsidRPr="007A388B">
        <w:rPr>
          <w:rFonts w:ascii="Cambria" w:hAnsi="Cambria"/>
          <w:bCs/>
          <w:sz w:val="20"/>
          <w:szCs w:val="20"/>
          <w:lang w:val="es-ES"/>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820BD3" w:rsidRDefault="00820BD3" w:rsidP="0050386F">
      <w:pPr>
        <w:pStyle w:val="Prrafodelista"/>
        <w:ind w:left="792"/>
        <w:jc w:val="both"/>
        <w:rPr>
          <w:rFonts w:ascii="Cambria" w:hAnsi="Cambria"/>
          <w:bCs/>
          <w:sz w:val="20"/>
          <w:szCs w:val="20"/>
          <w:lang w:val="es-ES"/>
        </w:rPr>
      </w:pPr>
      <w:r w:rsidRPr="007A388B">
        <w:rPr>
          <w:rFonts w:ascii="Cambria" w:hAnsi="Cambria"/>
          <w:bCs/>
          <w:sz w:val="20"/>
          <w:szCs w:val="20"/>
          <w:lang w:val="es-ES"/>
        </w:rPr>
        <w:t>Dicho pago será la compensación total por los materiales, mano de obra, herramientas, equipo y otros gastos que sean necesarios para la adecuada y correcta ejecución de los trabajos.</w:t>
      </w:r>
    </w:p>
    <w:p w:rsidR="00EE790B" w:rsidRPr="007A388B" w:rsidRDefault="00EE790B" w:rsidP="0050386F">
      <w:pPr>
        <w:pStyle w:val="Prrafodelista"/>
        <w:ind w:left="792"/>
        <w:jc w:val="both"/>
        <w:rPr>
          <w:rFonts w:ascii="Cambria" w:hAnsi="Cambria"/>
          <w:bCs/>
          <w:sz w:val="20"/>
          <w:szCs w:val="20"/>
          <w:lang w:val="es-ES"/>
        </w:rPr>
      </w:pPr>
    </w:p>
    <w:p w:rsidR="006E3B69" w:rsidRPr="006E3B69" w:rsidRDefault="00575191" w:rsidP="0050386F">
      <w:pPr>
        <w:pStyle w:val="Prrafodelista"/>
        <w:numPr>
          <w:ilvl w:val="0"/>
          <w:numId w:val="1"/>
        </w:numPr>
        <w:jc w:val="both"/>
        <w:rPr>
          <w:rFonts w:ascii="Cambria" w:hAnsi="Cambria"/>
          <w:b/>
          <w:sz w:val="20"/>
          <w:szCs w:val="20"/>
          <w:lang w:val="es-ES"/>
        </w:rPr>
      </w:pPr>
      <w:r>
        <w:rPr>
          <w:rFonts w:ascii="Cambria" w:hAnsi="Cambria"/>
          <w:b/>
          <w:sz w:val="20"/>
          <w:szCs w:val="20"/>
          <w:lang w:val="es-ES"/>
        </w:rPr>
        <w:t xml:space="preserve">ELABORACIÓN </w:t>
      </w:r>
      <w:r w:rsidR="006E3B69" w:rsidRPr="006E3B69">
        <w:rPr>
          <w:rFonts w:ascii="Cambria" w:hAnsi="Cambria"/>
          <w:b/>
          <w:sz w:val="20"/>
          <w:szCs w:val="20"/>
          <w:lang w:val="es-ES"/>
        </w:rPr>
        <w:t>DATA BOOK</w:t>
      </w:r>
    </w:p>
    <w:p w:rsidR="006E3B69" w:rsidRDefault="006E3B69" w:rsidP="0050386F">
      <w:pPr>
        <w:pStyle w:val="Prrafodelista"/>
        <w:ind w:left="360"/>
        <w:jc w:val="both"/>
        <w:rPr>
          <w:rFonts w:ascii="Cambria" w:hAnsi="Cambria"/>
          <w:b/>
          <w:sz w:val="20"/>
          <w:szCs w:val="20"/>
          <w:lang w:val="es-ES"/>
        </w:rPr>
      </w:pPr>
      <w:r w:rsidRPr="006E3B69">
        <w:rPr>
          <w:rFonts w:ascii="Cambria" w:hAnsi="Cambria"/>
          <w:b/>
          <w:sz w:val="20"/>
          <w:szCs w:val="20"/>
          <w:lang w:val="es-ES"/>
        </w:rPr>
        <w:t>Unidad: Global (</w:t>
      </w:r>
      <w:proofErr w:type="spellStart"/>
      <w:r w:rsidRPr="006E3B69">
        <w:rPr>
          <w:rFonts w:ascii="Cambria" w:hAnsi="Cambria"/>
          <w:b/>
          <w:sz w:val="20"/>
          <w:szCs w:val="20"/>
          <w:lang w:val="es-ES"/>
        </w:rPr>
        <w:t>Glb</w:t>
      </w:r>
      <w:proofErr w:type="spellEnd"/>
      <w:r w:rsidRPr="006E3B69">
        <w:rPr>
          <w:rFonts w:ascii="Cambria" w:hAnsi="Cambria"/>
          <w:b/>
          <w:sz w:val="20"/>
          <w:szCs w:val="20"/>
          <w:lang w:val="es-ES"/>
        </w:rPr>
        <w:t>)</w:t>
      </w:r>
    </w:p>
    <w:p w:rsidR="007A388B" w:rsidRPr="006E3B69" w:rsidRDefault="007A388B" w:rsidP="0050386F">
      <w:pPr>
        <w:pStyle w:val="Prrafodelista"/>
        <w:ind w:left="360"/>
        <w:jc w:val="both"/>
        <w:rPr>
          <w:rFonts w:ascii="Cambria" w:hAnsi="Cambria"/>
          <w:b/>
          <w:sz w:val="20"/>
          <w:szCs w:val="20"/>
          <w:lang w:val="es-ES"/>
        </w:rPr>
      </w:pPr>
    </w:p>
    <w:p w:rsidR="006E3B69" w:rsidRPr="006E3B69" w:rsidRDefault="006E3B69" w:rsidP="0050386F">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DEFINICIÓN</w:t>
      </w:r>
    </w:p>
    <w:p w:rsidR="006E3B69" w:rsidRDefault="006E3B69" w:rsidP="0050386F">
      <w:pPr>
        <w:pStyle w:val="Prrafodelista"/>
        <w:ind w:left="792"/>
        <w:jc w:val="both"/>
        <w:rPr>
          <w:rFonts w:ascii="Cambria" w:hAnsi="Cambria"/>
          <w:bCs/>
          <w:sz w:val="20"/>
          <w:szCs w:val="20"/>
          <w:lang w:val="es-ES"/>
        </w:rPr>
      </w:pPr>
      <w:r w:rsidRPr="007A388B">
        <w:rPr>
          <w:rFonts w:ascii="Cambria" w:hAnsi="Cambria"/>
          <w:bCs/>
          <w:sz w:val="20"/>
          <w:szCs w:val="20"/>
          <w:lang w:val="es-ES"/>
        </w:rPr>
        <w:t>Este ítem comprende los trabajos de recopilación de datos, registro, elaboración y entrega de documentos que conforman el Data Book conforme requerimiento de YPFB.</w:t>
      </w:r>
    </w:p>
    <w:p w:rsidR="000B033B" w:rsidRPr="007A388B" w:rsidRDefault="000B033B" w:rsidP="0050386F">
      <w:pPr>
        <w:pStyle w:val="Prrafodelista"/>
        <w:ind w:left="792"/>
        <w:jc w:val="both"/>
        <w:rPr>
          <w:rFonts w:ascii="Cambria" w:hAnsi="Cambria"/>
          <w:bCs/>
          <w:sz w:val="20"/>
          <w:szCs w:val="20"/>
          <w:lang w:val="es-ES"/>
        </w:rPr>
      </w:pPr>
    </w:p>
    <w:p w:rsidR="006E3B69" w:rsidRPr="006E3B69" w:rsidRDefault="006E3B69" w:rsidP="0050386F">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MATERIALES, HERRAMIENTAS Y EQUIPO</w:t>
      </w:r>
    </w:p>
    <w:p w:rsidR="006E3B69" w:rsidRDefault="006E3B69" w:rsidP="0050386F">
      <w:pPr>
        <w:pStyle w:val="Prrafodelista"/>
        <w:ind w:left="792"/>
        <w:jc w:val="both"/>
        <w:rPr>
          <w:rFonts w:ascii="Cambria" w:hAnsi="Cambria"/>
          <w:bCs/>
          <w:sz w:val="20"/>
          <w:szCs w:val="20"/>
          <w:lang w:val="es-ES"/>
        </w:rPr>
      </w:pPr>
      <w:r w:rsidRPr="007A388B">
        <w:rPr>
          <w:rFonts w:ascii="Cambria" w:hAnsi="Cambria"/>
          <w:bCs/>
          <w:sz w:val="20"/>
          <w:szCs w:val="20"/>
          <w:lang w:val="es-ES"/>
        </w:rPr>
        <w:t>El CONTRATISTA deberá proporcionar todos los materiales, herramientas, personal y equipo necesario</w:t>
      </w:r>
      <w:r w:rsidR="00A5164C">
        <w:rPr>
          <w:rFonts w:ascii="Cambria" w:hAnsi="Cambria"/>
          <w:bCs/>
          <w:sz w:val="20"/>
          <w:szCs w:val="20"/>
          <w:lang w:val="es-ES"/>
        </w:rPr>
        <w:t xml:space="preserve"> para la ejecución de este ítem, debiendo ser mínimamente los siguientes:</w:t>
      </w:r>
    </w:p>
    <w:p w:rsidR="00A93C50" w:rsidRDefault="00A93C50" w:rsidP="0050386F">
      <w:pPr>
        <w:pStyle w:val="Prrafodelista"/>
        <w:ind w:left="792"/>
        <w:jc w:val="both"/>
        <w:rPr>
          <w:rFonts w:ascii="Cambria" w:hAnsi="Cambria"/>
          <w:bCs/>
          <w:sz w:val="20"/>
          <w:szCs w:val="20"/>
          <w:lang w:val="es-ES"/>
        </w:rPr>
      </w:pPr>
    </w:p>
    <w:p w:rsidR="00A93C50" w:rsidRDefault="00A93C50" w:rsidP="0050386F">
      <w:pPr>
        <w:pStyle w:val="Prrafodelista"/>
        <w:ind w:left="792"/>
        <w:jc w:val="both"/>
        <w:rPr>
          <w:rFonts w:ascii="Cambria" w:hAnsi="Cambria"/>
          <w:bCs/>
          <w:sz w:val="20"/>
          <w:szCs w:val="20"/>
          <w:lang w:val="es-ES"/>
        </w:rPr>
      </w:pPr>
      <w:r>
        <w:rPr>
          <w:rFonts w:ascii="Cambria" w:hAnsi="Cambria"/>
          <w:bCs/>
          <w:sz w:val="20"/>
          <w:szCs w:val="20"/>
          <w:lang w:val="es-ES"/>
        </w:rPr>
        <w:t>MATERIALES</w:t>
      </w:r>
    </w:p>
    <w:tbl>
      <w:tblPr>
        <w:tblW w:w="4531"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4531"/>
      </w:tblGrid>
      <w:tr w:rsidR="00A93C50" w:rsidRPr="00A93C50" w:rsidTr="00A93C50">
        <w:trPr>
          <w:trHeight w:val="225"/>
          <w:jc w:val="center"/>
        </w:trPr>
        <w:tc>
          <w:tcPr>
            <w:tcW w:w="4531" w:type="dxa"/>
            <w:shd w:val="clear" w:color="auto" w:fill="auto"/>
            <w:vAlign w:val="bottom"/>
            <w:hideMark/>
          </w:tcPr>
          <w:p w:rsidR="00A93C50" w:rsidRPr="00A93C50" w:rsidRDefault="00A93C50" w:rsidP="0050386F">
            <w:pPr>
              <w:spacing w:after="0" w:line="240" w:lineRule="auto"/>
              <w:jc w:val="both"/>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HOJAS PAPEL BOND TAMAÑO CARTA</w:t>
            </w:r>
          </w:p>
        </w:tc>
      </w:tr>
      <w:tr w:rsidR="00A93C50" w:rsidRPr="00A93C50" w:rsidTr="00A93C50">
        <w:trPr>
          <w:trHeight w:val="225"/>
          <w:jc w:val="center"/>
        </w:trPr>
        <w:tc>
          <w:tcPr>
            <w:tcW w:w="4531" w:type="dxa"/>
            <w:shd w:val="clear" w:color="auto" w:fill="auto"/>
            <w:vAlign w:val="bottom"/>
            <w:hideMark/>
          </w:tcPr>
          <w:p w:rsidR="00A93C50" w:rsidRPr="00A93C50" w:rsidRDefault="00A93C50" w:rsidP="0050386F">
            <w:pPr>
              <w:spacing w:after="0" w:line="240" w:lineRule="auto"/>
              <w:jc w:val="both"/>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TINTA DE COLORES</w:t>
            </w:r>
          </w:p>
        </w:tc>
      </w:tr>
      <w:tr w:rsidR="00A93C50" w:rsidRPr="00A93C50" w:rsidTr="00A93C50">
        <w:trPr>
          <w:trHeight w:val="225"/>
          <w:jc w:val="center"/>
        </w:trPr>
        <w:tc>
          <w:tcPr>
            <w:tcW w:w="4531" w:type="dxa"/>
            <w:shd w:val="clear" w:color="auto" w:fill="auto"/>
            <w:vAlign w:val="bottom"/>
            <w:hideMark/>
          </w:tcPr>
          <w:p w:rsidR="00A93C50" w:rsidRPr="00A93C50" w:rsidRDefault="00A93C50" w:rsidP="0050386F">
            <w:pPr>
              <w:spacing w:after="0" w:line="240" w:lineRule="auto"/>
              <w:jc w:val="both"/>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HOJAS DE COLORES</w:t>
            </w:r>
          </w:p>
        </w:tc>
      </w:tr>
      <w:tr w:rsidR="00A93C50" w:rsidRPr="00A93C50" w:rsidTr="00A93C50">
        <w:trPr>
          <w:trHeight w:val="225"/>
          <w:jc w:val="center"/>
        </w:trPr>
        <w:tc>
          <w:tcPr>
            <w:tcW w:w="4531" w:type="dxa"/>
            <w:shd w:val="clear" w:color="auto" w:fill="auto"/>
            <w:vAlign w:val="bottom"/>
            <w:hideMark/>
          </w:tcPr>
          <w:p w:rsidR="00A93C50" w:rsidRPr="00A93C50" w:rsidRDefault="00A93C50" w:rsidP="0050386F">
            <w:pPr>
              <w:spacing w:after="0" w:line="240" w:lineRule="auto"/>
              <w:jc w:val="both"/>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CARPETA LOMO DURO DE 2" (TAMAÑO CARTA, 3 ORIFICIOS)</w:t>
            </w:r>
          </w:p>
        </w:tc>
      </w:tr>
      <w:tr w:rsidR="00A93C50" w:rsidRPr="00A93C50" w:rsidTr="00A93C50">
        <w:trPr>
          <w:trHeight w:val="225"/>
          <w:jc w:val="center"/>
        </w:trPr>
        <w:tc>
          <w:tcPr>
            <w:tcW w:w="4531" w:type="dxa"/>
            <w:shd w:val="clear" w:color="auto" w:fill="auto"/>
            <w:vAlign w:val="bottom"/>
            <w:hideMark/>
          </w:tcPr>
          <w:p w:rsidR="00A93C50" w:rsidRPr="00A93C50" w:rsidRDefault="00A93C50" w:rsidP="0050386F">
            <w:pPr>
              <w:spacing w:after="0" w:line="240" w:lineRule="auto"/>
              <w:jc w:val="both"/>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DVD</w:t>
            </w:r>
          </w:p>
        </w:tc>
      </w:tr>
    </w:tbl>
    <w:p w:rsidR="00A93C50" w:rsidRDefault="00A93C50" w:rsidP="0050386F">
      <w:pPr>
        <w:pStyle w:val="Prrafodelista"/>
        <w:ind w:left="792"/>
        <w:jc w:val="both"/>
        <w:rPr>
          <w:rFonts w:ascii="Cambria" w:hAnsi="Cambria"/>
          <w:bCs/>
          <w:sz w:val="20"/>
          <w:szCs w:val="20"/>
          <w:lang w:val="es-ES"/>
        </w:rPr>
      </w:pPr>
    </w:p>
    <w:p w:rsidR="00AE0215" w:rsidRDefault="00AE0215" w:rsidP="0050386F">
      <w:pPr>
        <w:pStyle w:val="Prrafodelista"/>
        <w:ind w:left="792"/>
        <w:jc w:val="both"/>
        <w:rPr>
          <w:rFonts w:ascii="Cambria" w:hAnsi="Cambria"/>
          <w:bCs/>
          <w:sz w:val="20"/>
          <w:szCs w:val="20"/>
          <w:lang w:val="es-ES"/>
        </w:rPr>
      </w:pPr>
      <w:r>
        <w:rPr>
          <w:rFonts w:ascii="Cambria" w:hAnsi="Cambria"/>
          <w:bCs/>
          <w:sz w:val="20"/>
          <w:szCs w:val="20"/>
          <w:lang w:val="es-ES"/>
        </w:rPr>
        <w:t>MANO DE OBRA</w:t>
      </w:r>
    </w:p>
    <w:tbl>
      <w:tblPr>
        <w:tblW w:w="2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3"/>
      </w:tblGrid>
      <w:tr w:rsidR="00AE0215" w:rsidRPr="00AE0215" w:rsidTr="00AE0215">
        <w:trPr>
          <w:trHeight w:val="285"/>
          <w:jc w:val="center"/>
        </w:trPr>
        <w:tc>
          <w:tcPr>
            <w:tcW w:w="2263" w:type="dxa"/>
            <w:shd w:val="clear" w:color="auto" w:fill="auto"/>
            <w:noWrap/>
            <w:vAlign w:val="bottom"/>
            <w:hideMark/>
          </w:tcPr>
          <w:p w:rsidR="00AE0215" w:rsidRPr="00AE0215" w:rsidRDefault="00AE0215" w:rsidP="00AE0215">
            <w:pPr>
              <w:spacing w:after="0" w:line="240" w:lineRule="auto"/>
              <w:rPr>
                <w:rFonts w:ascii="Cambria" w:eastAsia="Times New Roman" w:hAnsi="Cambria" w:cs="Calibri"/>
                <w:sz w:val="16"/>
                <w:szCs w:val="16"/>
                <w:lang w:eastAsia="es-BO"/>
              </w:rPr>
            </w:pPr>
            <w:r w:rsidRPr="00AE0215">
              <w:rPr>
                <w:rFonts w:ascii="Cambria" w:eastAsia="Times New Roman" w:hAnsi="Cambria" w:cs="Calibri"/>
                <w:sz w:val="16"/>
                <w:szCs w:val="16"/>
                <w:lang w:eastAsia="es-BO"/>
              </w:rPr>
              <w:t>RESPONSABLE DE CALIDAD</w:t>
            </w:r>
          </w:p>
        </w:tc>
      </w:tr>
      <w:tr w:rsidR="00AE0215" w:rsidRPr="00AE0215" w:rsidTr="00AE0215">
        <w:trPr>
          <w:trHeight w:val="285"/>
          <w:jc w:val="center"/>
        </w:trPr>
        <w:tc>
          <w:tcPr>
            <w:tcW w:w="2263" w:type="dxa"/>
            <w:shd w:val="clear" w:color="auto" w:fill="auto"/>
            <w:noWrap/>
            <w:vAlign w:val="bottom"/>
            <w:hideMark/>
          </w:tcPr>
          <w:p w:rsidR="00AE0215" w:rsidRPr="00AE0215" w:rsidRDefault="00AE0215" w:rsidP="00AE0215">
            <w:pPr>
              <w:spacing w:after="0" w:line="240" w:lineRule="auto"/>
              <w:rPr>
                <w:rFonts w:ascii="Cambria" w:eastAsia="Times New Roman" w:hAnsi="Cambria" w:cs="Calibri"/>
                <w:sz w:val="16"/>
                <w:szCs w:val="16"/>
                <w:lang w:eastAsia="es-BO"/>
              </w:rPr>
            </w:pPr>
            <w:r w:rsidRPr="00AE0215">
              <w:rPr>
                <w:rFonts w:ascii="Cambria" w:eastAsia="Times New Roman" w:hAnsi="Cambria" w:cs="Calibri"/>
                <w:sz w:val="16"/>
                <w:szCs w:val="16"/>
                <w:lang w:eastAsia="es-BO"/>
              </w:rPr>
              <w:t>SUPERVISOR SMS</w:t>
            </w:r>
          </w:p>
        </w:tc>
      </w:tr>
      <w:tr w:rsidR="00AE0215" w:rsidRPr="00AE0215" w:rsidTr="00AE0215">
        <w:trPr>
          <w:trHeight w:val="285"/>
          <w:jc w:val="center"/>
        </w:trPr>
        <w:tc>
          <w:tcPr>
            <w:tcW w:w="2263" w:type="dxa"/>
            <w:shd w:val="clear" w:color="auto" w:fill="auto"/>
            <w:noWrap/>
            <w:vAlign w:val="bottom"/>
            <w:hideMark/>
          </w:tcPr>
          <w:p w:rsidR="00AE0215" w:rsidRPr="00AE0215" w:rsidRDefault="00AE0215" w:rsidP="00AE0215">
            <w:pPr>
              <w:spacing w:after="0" w:line="240" w:lineRule="auto"/>
              <w:rPr>
                <w:rFonts w:ascii="Cambria" w:eastAsia="Times New Roman" w:hAnsi="Cambria" w:cs="Calibri"/>
                <w:sz w:val="16"/>
                <w:szCs w:val="16"/>
                <w:lang w:eastAsia="es-BO"/>
              </w:rPr>
            </w:pPr>
            <w:r w:rsidRPr="00AE0215">
              <w:rPr>
                <w:rFonts w:ascii="Cambria" w:eastAsia="Times New Roman" w:hAnsi="Cambria" w:cs="Calibri"/>
                <w:sz w:val="16"/>
                <w:szCs w:val="16"/>
                <w:lang w:eastAsia="es-BO"/>
              </w:rPr>
              <w:t>DIBUJANTE DE PLANOS</w:t>
            </w:r>
          </w:p>
        </w:tc>
      </w:tr>
    </w:tbl>
    <w:p w:rsidR="00AE0215" w:rsidRDefault="00AE0215" w:rsidP="0050386F">
      <w:pPr>
        <w:pStyle w:val="Prrafodelista"/>
        <w:ind w:left="792"/>
        <w:jc w:val="both"/>
        <w:rPr>
          <w:rFonts w:ascii="Cambria" w:hAnsi="Cambria"/>
          <w:bCs/>
          <w:sz w:val="20"/>
          <w:szCs w:val="20"/>
          <w:lang w:val="es-ES"/>
        </w:rPr>
      </w:pPr>
    </w:p>
    <w:p w:rsidR="00AE0215" w:rsidRDefault="00AE0215" w:rsidP="0050386F">
      <w:pPr>
        <w:pStyle w:val="Prrafodelista"/>
        <w:ind w:left="792"/>
        <w:jc w:val="both"/>
        <w:rPr>
          <w:rFonts w:ascii="Cambria" w:hAnsi="Cambria"/>
          <w:bCs/>
          <w:sz w:val="20"/>
          <w:szCs w:val="20"/>
          <w:lang w:val="es-ES"/>
        </w:rPr>
      </w:pPr>
    </w:p>
    <w:p w:rsidR="00A93C50" w:rsidRDefault="00A93C50" w:rsidP="0050386F">
      <w:pPr>
        <w:pStyle w:val="Prrafodelista"/>
        <w:ind w:left="792"/>
        <w:jc w:val="both"/>
        <w:rPr>
          <w:rFonts w:ascii="Cambria" w:hAnsi="Cambria"/>
          <w:bCs/>
          <w:sz w:val="20"/>
          <w:szCs w:val="20"/>
          <w:lang w:val="es-ES"/>
        </w:rPr>
      </w:pPr>
      <w:r>
        <w:rPr>
          <w:rFonts w:ascii="Cambria" w:hAnsi="Cambria"/>
          <w:bCs/>
          <w:sz w:val="20"/>
          <w:szCs w:val="20"/>
          <w:lang w:val="es-ES"/>
        </w:rPr>
        <w:t>EQUIPO Y MAQUINARIA</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A93C50" w:rsidRPr="00A93C50" w:rsidTr="00A93C50">
        <w:trPr>
          <w:trHeight w:val="225"/>
          <w:jc w:val="center"/>
        </w:trPr>
        <w:tc>
          <w:tcPr>
            <w:tcW w:w="2830" w:type="dxa"/>
            <w:shd w:val="clear" w:color="auto" w:fill="auto"/>
            <w:noWrap/>
            <w:vAlign w:val="bottom"/>
            <w:hideMark/>
          </w:tcPr>
          <w:p w:rsidR="00A93C50" w:rsidRPr="00A93C50" w:rsidRDefault="00A93C50" w:rsidP="0050386F">
            <w:pPr>
              <w:spacing w:after="0" w:line="240" w:lineRule="auto"/>
              <w:jc w:val="both"/>
              <w:rPr>
                <w:rFonts w:ascii="Cambria" w:eastAsia="Times New Roman" w:hAnsi="Cambria" w:cs="Calibri"/>
                <w:sz w:val="16"/>
                <w:szCs w:val="16"/>
                <w:lang w:eastAsia="es-BO"/>
              </w:rPr>
            </w:pPr>
            <w:r w:rsidRPr="00A93C50">
              <w:rPr>
                <w:rFonts w:ascii="Cambria" w:eastAsia="Times New Roman" w:hAnsi="Cambria" w:cs="Calibri"/>
                <w:sz w:val="16"/>
                <w:szCs w:val="16"/>
                <w:lang w:eastAsia="es-BO"/>
              </w:rPr>
              <w:lastRenderedPageBreak/>
              <w:t>PLOTTER</w:t>
            </w:r>
          </w:p>
        </w:tc>
      </w:tr>
      <w:tr w:rsidR="00A93C50" w:rsidRPr="00A93C50" w:rsidTr="00A93C50">
        <w:trPr>
          <w:trHeight w:val="225"/>
          <w:jc w:val="center"/>
        </w:trPr>
        <w:tc>
          <w:tcPr>
            <w:tcW w:w="2830" w:type="dxa"/>
            <w:shd w:val="clear" w:color="auto" w:fill="auto"/>
            <w:noWrap/>
            <w:vAlign w:val="bottom"/>
            <w:hideMark/>
          </w:tcPr>
          <w:p w:rsidR="00A93C50" w:rsidRPr="00A93C50" w:rsidRDefault="00A93C50" w:rsidP="0050386F">
            <w:pPr>
              <w:spacing w:after="0" w:line="240" w:lineRule="auto"/>
              <w:jc w:val="both"/>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IMPRESORA</w:t>
            </w:r>
          </w:p>
        </w:tc>
      </w:tr>
      <w:tr w:rsidR="00A93C50" w:rsidRPr="00A93C50" w:rsidTr="00A93C50">
        <w:trPr>
          <w:trHeight w:val="225"/>
          <w:jc w:val="center"/>
        </w:trPr>
        <w:tc>
          <w:tcPr>
            <w:tcW w:w="2830" w:type="dxa"/>
            <w:shd w:val="clear" w:color="auto" w:fill="auto"/>
            <w:noWrap/>
            <w:vAlign w:val="bottom"/>
            <w:hideMark/>
          </w:tcPr>
          <w:p w:rsidR="00A93C50" w:rsidRPr="00A93C50" w:rsidRDefault="00A93C50" w:rsidP="0050386F">
            <w:pPr>
              <w:spacing w:after="0" w:line="240" w:lineRule="auto"/>
              <w:jc w:val="both"/>
              <w:rPr>
                <w:rFonts w:ascii="Cambria" w:eastAsia="Times New Roman" w:hAnsi="Cambria" w:cs="Calibri"/>
                <w:sz w:val="16"/>
                <w:szCs w:val="16"/>
                <w:lang w:eastAsia="es-BO"/>
              </w:rPr>
            </w:pPr>
            <w:r w:rsidRPr="00A93C50">
              <w:rPr>
                <w:rFonts w:ascii="Cambria" w:eastAsia="Times New Roman" w:hAnsi="Cambria" w:cs="Calibri"/>
                <w:sz w:val="16"/>
                <w:szCs w:val="16"/>
                <w:lang w:eastAsia="es-BO"/>
              </w:rPr>
              <w:t>EQUIPO DE COMPUTACIÓN</w:t>
            </w:r>
          </w:p>
        </w:tc>
      </w:tr>
    </w:tbl>
    <w:p w:rsidR="00A93C50" w:rsidRDefault="00A93C50" w:rsidP="0050386F">
      <w:pPr>
        <w:pStyle w:val="Prrafodelista"/>
        <w:ind w:left="792"/>
        <w:jc w:val="both"/>
        <w:rPr>
          <w:rFonts w:ascii="Cambria" w:hAnsi="Cambria"/>
          <w:bCs/>
          <w:sz w:val="20"/>
          <w:szCs w:val="20"/>
          <w:lang w:val="es-ES"/>
        </w:rPr>
      </w:pPr>
    </w:p>
    <w:p w:rsidR="00A5164C" w:rsidRDefault="00A93C50" w:rsidP="0050386F">
      <w:pPr>
        <w:pStyle w:val="Prrafodelista"/>
        <w:ind w:left="792"/>
        <w:jc w:val="both"/>
        <w:rPr>
          <w:rFonts w:ascii="Cambria" w:hAnsi="Cambria"/>
          <w:bCs/>
          <w:sz w:val="20"/>
          <w:szCs w:val="20"/>
          <w:lang w:val="es-ES"/>
        </w:rPr>
      </w:pPr>
      <w:r>
        <w:rPr>
          <w:rFonts w:ascii="Cambria" w:hAnsi="Cambria"/>
          <w:bCs/>
          <w:sz w:val="20"/>
          <w:szCs w:val="20"/>
          <w:lang w:val="es-ES"/>
        </w:rPr>
        <w:t>La empresa además deberá considerar la provisión de herramientas menores necesarias para la ejecución del presente ítem.</w:t>
      </w:r>
    </w:p>
    <w:p w:rsidR="00A93C50" w:rsidRPr="007A388B" w:rsidRDefault="00A93C50" w:rsidP="0050386F">
      <w:pPr>
        <w:pStyle w:val="Prrafodelista"/>
        <w:ind w:left="792"/>
        <w:jc w:val="both"/>
        <w:rPr>
          <w:rFonts w:ascii="Cambria" w:hAnsi="Cambria"/>
          <w:bCs/>
          <w:sz w:val="20"/>
          <w:szCs w:val="20"/>
          <w:lang w:val="es-ES"/>
        </w:rPr>
      </w:pPr>
    </w:p>
    <w:p w:rsidR="006E3B69" w:rsidRPr="006E3B69" w:rsidRDefault="006E3B69" w:rsidP="0050386F">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PROCEDIMIENTO PARA LA EJECUCIÓN</w:t>
      </w:r>
    </w:p>
    <w:p w:rsidR="005A1525" w:rsidRDefault="00320EFB" w:rsidP="0050386F">
      <w:pPr>
        <w:pStyle w:val="Prrafodelista"/>
        <w:ind w:left="792"/>
        <w:jc w:val="both"/>
        <w:rPr>
          <w:rFonts w:ascii="Cambria" w:hAnsi="Cambria"/>
          <w:bCs/>
          <w:sz w:val="20"/>
          <w:szCs w:val="20"/>
        </w:rPr>
      </w:pPr>
      <w:r w:rsidRPr="00320EFB">
        <w:rPr>
          <w:rFonts w:ascii="Cambria" w:hAnsi="Cambria"/>
          <w:bCs/>
          <w:sz w:val="20"/>
          <w:szCs w:val="20"/>
        </w:rPr>
        <w:t xml:space="preserve">El documento denominado Data Book deberá ser presentado en carpeta dura tamaño carta color azul con tres orificios de perforación, en </w:t>
      </w:r>
      <w:r w:rsidR="00A5164C">
        <w:rPr>
          <w:rFonts w:ascii="Cambria" w:hAnsi="Cambria"/>
          <w:bCs/>
          <w:sz w:val="20"/>
          <w:szCs w:val="20"/>
        </w:rPr>
        <w:t>cuatro (4)</w:t>
      </w:r>
      <w:r w:rsidRPr="00320EFB">
        <w:rPr>
          <w:rFonts w:ascii="Cambria" w:hAnsi="Cambria"/>
          <w:bCs/>
          <w:sz w:val="20"/>
          <w:szCs w:val="20"/>
        </w:rPr>
        <w:t xml:space="preserve">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w:t>
      </w:r>
    </w:p>
    <w:p w:rsidR="00320EFB" w:rsidRPr="005A1525" w:rsidRDefault="00320EFB" w:rsidP="0050386F">
      <w:pPr>
        <w:pStyle w:val="Prrafodelista"/>
        <w:ind w:left="792"/>
        <w:jc w:val="both"/>
        <w:rPr>
          <w:rFonts w:ascii="Cambria" w:hAnsi="Cambria"/>
          <w:bCs/>
          <w:sz w:val="20"/>
          <w:szCs w:val="20"/>
        </w:rPr>
      </w:pPr>
      <w:r w:rsidRPr="00320EFB">
        <w:rPr>
          <w:rFonts w:ascii="Cambria" w:hAnsi="Cambria"/>
          <w:bCs/>
          <w:sz w:val="20"/>
          <w:szCs w:val="20"/>
        </w:rPr>
        <w:t>E</w:t>
      </w:r>
      <w:r w:rsidRPr="005A1525">
        <w:rPr>
          <w:rFonts w:ascii="Cambria" w:hAnsi="Cambria"/>
          <w:bCs/>
          <w:sz w:val="20"/>
          <w:szCs w:val="20"/>
        </w:rPr>
        <w:t>l DATA BOOK estará conformado por</w:t>
      </w:r>
      <w:r w:rsidR="005A1525">
        <w:rPr>
          <w:rFonts w:ascii="Cambria" w:hAnsi="Cambria"/>
          <w:bCs/>
          <w:sz w:val="20"/>
          <w:szCs w:val="20"/>
        </w:rPr>
        <w:t xml:space="preserve"> 4</w:t>
      </w:r>
      <w:r w:rsidRPr="005A1525">
        <w:rPr>
          <w:rFonts w:ascii="Cambria" w:hAnsi="Cambria"/>
          <w:bCs/>
          <w:sz w:val="20"/>
          <w:szCs w:val="20"/>
        </w:rPr>
        <w:t xml:space="preserve"> </w:t>
      </w:r>
      <w:r w:rsidR="00A5164C" w:rsidRPr="005A1525">
        <w:rPr>
          <w:rFonts w:ascii="Cambria" w:hAnsi="Cambria"/>
          <w:bCs/>
          <w:sz w:val="20"/>
          <w:szCs w:val="20"/>
        </w:rPr>
        <w:t>PARTES</w:t>
      </w:r>
      <w:r w:rsidRPr="005A1525">
        <w:rPr>
          <w:rFonts w:ascii="Cambria" w:hAnsi="Cambria"/>
          <w:bCs/>
          <w:sz w:val="20"/>
          <w:szCs w:val="20"/>
        </w:rPr>
        <w:t>, los mismos deberán ser Aprob</w:t>
      </w:r>
      <w:r w:rsidR="00A5164C" w:rsidRPr="005A1525">
        <w:rPr>
          <w:rFonts w:ascii="Cambria" w:hAnsi="Cambria"/>
          <w:bCs/>
          <w:sz w:val="20"/>
          <w:szCs w:val="20"/>
        </w:rPr>
        <w:t>ados por el SUPERVISOR y FISCAL</w:t>
      </w:r>
      <w:r w:rsidR="00F47646" w:rsidRPr="005A1525">
        <w:rPr>
          <w:rFonts w:ascii="Cambria" w:hAnsi="Cambria"/>
          <w:bCs/>
          <w:sz w:val="20"/>
          <w:szCs w:val="20"/>
        </w:rPr>
        <w:t>:</w:t>
      </w:r>
    </w:p>
    <w:p w:rsidR="00A5164C" w:rsidRDefault="00A5164C" w:rsidP="0050386F">
      <w:pPr>
        <w:pStyle w:val="Prrafodelista"/>
        <w:ind w:left="792"/>
        <w:jc w:val="both"/>
        <w:rPr>
          <w:rFonts w:ascii="Cambria" w:hAnsi="Cambria"/>
          <w:bCs/>
          <w:sz w:val="20"/>
          <w:szCs w:val="20"/>
        </w:rPr>
      </w:pPr>
    </w:p>
    <w:p w:rsidR="00A5164C" w:rsidRDefault="00A5164C" w:rsidP="007E4A83">
      <w:pPr>
        <w:pStyle w:val="Prrafodelista"/>
        <w:numPr>
          <w:ilvl w:val="0"/>
          <w:numId w:val="3"/>
        </w:numPr>
        <w:jc w:val="both"/>
        <w:rPr>
          <w:rFonts w:ascii="Cambria" w:hAnsi="Cambria"/>
          <w:bCs/>
          <w:sz w:val="20"/>
          <w:szCs w:val="20"/>
        </w:rPr>
      </w:pPr>
      <w:r>
        <w:rPr>
          <w:rFonts w:ascii="Cambria" w:hAnsi="Cambria"/>
          <w:bCs/>
          <w:sz w:val="20"/>
          <w:szCs w:val="20"/>
        </w:rPr>
        <w:t>Parte 1: Documentos de Administración de la Obra</w:t>
      </w:r>
    </w:p>
    <w:p w:rsidR="00A5164C" w:rsidRDefault="00A5164C" w:rsidP="007E4A83">
      <w:pPr>
        <w:pStyle w:val="Prrafodelista"/>
        <w:numPr>
          <w:ilvl w:val="0"/>
          <w:numId w:val="3"/>
        </w:numPr>
        <w:jc w:val="both"/>
        <w:rPr>
          <w:rFonts w:ascii="Cambria" w:hAnsi="Cambria"/>
          <w:bCs/>
          <w:sz w:val="20"/>
          <w:szCs w:val="20"/>
        </w:rPr>
      </w:pPr>
      <w:r>
        <w:rPr>
          <w:rFonts w:ascii="Cambria" w:hAnsi="Cambria"/>
          <w:bCs/>
          <w:sz w:val="20"/>
          <w:szCs w:val="20"/>
        </w:rPr>
        <w:t>Parte II: Documentos de Construcción</w:t>
      </w:r>
    </w:p>
    <w:p w:rsidR="00A5164C" w:rsidRDefault="00A5164C" w:rsidP="007E4A83">
      <w:pPr>
        <w:pStyle w:val="Prrafodelista"/>
        <w:numPr>
          <w:ilvl w:val="0"/>
          <w:numId w:val="3"/>
        </w:numPr>
        <w:jc w:val="both"/>
        <w:rPr>
          <w:rFonts w:ascii="Cambria" w:hAnsi="Cambria"/>
          <w:bCs/>
          <w:sz w:val="20"/>
          <w:szCs w:val="20"/>
        </w:rPr>
      </w:pPr>
      <w:r>
        <w:rPr>
          <w:rFonts w:ascii="Cambria" w:hAnsi="Cambria"/>
          <w:bCs/>
          <w:sz w:val="20"/>
          <w:szCs w:val="20"/>
        </w:rPr>
        <w:t>Parte III: Documentos para Operación y Mantenimiento</w:t>
      </w:r>
    </w:p>
    <w:p w:rsidR="00C94B99" w:rsidRPr="00A865BA" w:rsidRDefault="00C94B99" w:rsidP="0050386F">
      <w:pPr>
        <w:pStyle w:val="Prrafodelista"/>
        <w:ind w:left="792"/>
        <w:jc w:val="both"/>
        <w:rPr>
          <w:rFonts w:cstheme="minorHAnsi"/>
          <w:b/>
          <w:sz w:val="20"/>
          <w:szCs w:val="20"/>
        </w:rPr>
      </w:pPr>
    </w:p>
    <w:p w:rsidR="00820BD3" w:rsidRDefault="00820BD3" w:rsidP="0050386F">
      <w:pPr>
        <w:pStyle w:val="Prrafodelista"/>
        <w:ind w:left="792"/>
        <w:jc w:val="both"/>
        <w:rPr>
          <w:b/>
          <w:sz w:val="20"/>
          <w:szCs w:val="20"/>
          <w:lang w:val="es-ES"/>
        </w:rPr>
      </w:pPr>
      <w:r>
        <w:rPr>
          <w:b/>
          <w:sz w:val="20"/>
          <w:szCs w:val="20"/>
          <w:lang w:val="es-ES"/>
        </w:rPr>
        <w:t>PARTE I: DOCUMENTOS DE ADMINISTRACIÓN DE LA OBRA</w:t>
      </w:r>
    </w:p>
    <w:p w:rsidR="00820BD3" w:rsidRDefault="00820BD3" w:rsidP="007E4A83">
      <w:pPr>
        <w:pStyle w:val="Prrafodelista"/>
        <w:numPr>
          <w:ilvl w:val="0"/>
          <w:numId w:val="10"/>
        </w:numPr>
        <w:jc w:val="both"/>
        <w:rPr>
          <w:b/>
          <w:sz w:val="20"/>
          <w:szCs w:val="20"/>
          <w:lang w:val="es-ES"/>
        </w:rPr>
      </w:pPr>
      <w:r>
        <w:rPr>
          <w:b/>
          <w:sz w:val="20"/>
          <w:szCs w:val="20"/>
          <w:lang w:val="es-ES"/>
        </w:rPr>
        <w:t>DOCUMENTOS DE CUMPLIMIENTO A REGLAMENTO TÉCNICO</w:t>
      </w:r>
    </w:p>
    <w:p w:rsidR="00820BD3" w:rsidRDefault="00820BD3" w:rsidP="007E4A83">
      <w:pPr>
        <w:pStyle w:val="Prrafodelista"/>
        <w:numPr>
          <w:ilvl w:val="0"/>
          <w:numId w:val="11"/>
        </w:numPr>
        <w:jc w:val="both"/>
        <w:rPr>
          <w:sz w:val="20"/>
          <w:szCs w:val="20"/>
          <w:lang w:val="es-ES"/>
        </w:rPr>
      </w:pPr>
      <w:r>
        <w:rPr>
          <w:sz w:val="20"/>
          <w:szCs w:val="20"/>
          <w:lang w:val="es-ES"/>
        </w:rPr>
        <w:t>Fotocopia de registro del contratista ante el Ente Regulador. La vigencia del Documento debe cubrir la ejecución de la obra desde la orden de proceder hasta la recepción definitiva.</w:t>
      </w:r>
    </w:p>
    <w:p w:rsidR="00820BD3" w:rsidRDefault="00820BD3" w:rsidP="007E4A83">
      <w:pPr>
        <w:pStyle w:val="Prrafodelista"/>
        <w:numPr>
          <w:ilvl w:val="0"/>
          <w:numId w:val="11"/>
        </w:numPr>
        <w:jc w:val="both"/>
        <w:rPr>
          <w:sz w:val="20"/>
          <w:szCs w:val="20"/>
          <w:lang w:val="es-ES"/>
        </w:rPr>
      </w:pPr>
      <w:r>
        <w:rPr>
          <w:sz w:val="20"/>
          <w:szCs w:val="20"/>
          <w:lang w:val="es-ES"/>
        </w:rPr>
        <w:t>Fotocopia de registro del subcontratista ante el Ente Regular (si corresponde)</w:t>
      </w:r>
    </w:p>
    <w:p w:rsidR="00820BD3" w:rsidRDefault="00820BD3" w:rsidP="007E4A83">
      <w:pPr>
        <w:pStyle w:val="Prrafodelista"/>
        <w:numPr>
          <w:ilvl w:val="0"/>
          <w:numId w:val="11"/>
        </w:numPr>
        <w:jc w:val="both"/>
        <w:rPr>
          <w:sz w:val="20"/>
          <w:szCs w:val="20"/>
          <w:lang w:val="es-ES"/>
        </w:rPr>
      </w:pPr>
      <w:r>
        <w:rPr>
          <w:sz w:val="20"/>
          <w:szCs w:val="20"/>
          <w:lang w:val="es-ES"/>
        </w:rPr>
        <w:t>Respaldo de remisión de proyecto de ingeniería, deberá adjuntarse cualquiera de los siguientes, según corresponda:</w:t>
      </w:r>
    </w:p>
    <w:p w:rsidR="00820BD3" w:rsidRDefault="00820BD3" w:rsidP="007E4A83">
      <w:pPr>
        <w:pStyle w:val="Prrafodelista"/>
        <w:numPr>
          <w:ilvl w:val="0"/>
          <w:numId w:val="9"/>
        </w:numPr>
        <w:jc w:val="both"/>
        <w:rPr>
          <w:bCs/>
          <w:sz w:val="20"/>
          <w:szCs w:val="20"/>
          <w:lang w:val="es-ES"/>
        </w:rPr>
      </w:pPr>
      <w:r>
        <w:rPr>
          <w:bCs/>
          <w:sz w:val="20"/>
          <w:szCs w:val="20"/>
          <w:lang w:val="es-ES"/>
        </w:rPr>
        <w:t>Fotocopia de Resolución Administrativa emitida por el Ente Regulador, en caso de que el Proyecto de Ingeniería haya sido aprobado bajo el D.S. 28291</w:t>
      </w:r>
    </w:p>
    <w:p w:rsidR="00820BD3" w:rsidRDefault="00820BD3" w:rsidP="007E4A83">
      <w:pPr>
        <w:pStyle w:val="Prrafodelista"/>
        <w:numPr>
          <w:ilvl w:val="0"/>
          <w:numId w:val="9"/>
        </w:numPr>
        <w:jc w:val="both"/>
        <w:rPr>
          <w:bCs/>
          <w:sz w:val="20"/>
          <w:szCs w:val="20"/>
          <w:lang w:val="es-ES"/>
        </w:rPr>
      </w:pPr>
      <w:r>
        <w:rPr>
          <w:bCs/>
          <w:sz w:val="20"/>
          <w:szCs w:val="20"/>
          <w:lang w:val="es-ES"/>
        </w:rPr>
        <w:t>Fotocopia de nota de no observaciones al proyecto, emitida por el Ente Regulador, en caso de que el proyecto haya sido remitido bajo el D.S. 1996</w:t>
      </w:r>
    </w:p>
    <w:p w:rsidR="00820BD3" w:rsidRDefault="00820BD3" w:rsidP="007E4A83">
      <w:pPr>
        <w:pStyle w:val="Prrafodelista"/>
        <w:numPr>
          <w:ilvl w:val="0"/>
          <w:numId w:val="9"/>
        </w:numPr>
        <w:jc w:val="both"/>
        <w:rPr>
          <w:bCs/>
          <w:sz w:val="20"/>
          <w:szCs w:val="20"/>
          <w:lang w:val="es-ES"/>
        </w:rPr>
      </w:pPr>
      <w:r>
        <w:rPr>
          <w:bCs/>
          <w:sz w:val="20"/>
          <w:szCs w:val="20"/>
          <w:lang w:val="es-ES"/>
        </w:rPr>
        <w:t>Fotocopia de nota de remisión del proyecto de ingeniería, en caso de que el Ente Regulador no hay emitido observaciones al mismo dentro el plazo estipulado en el Reglamento Técnico bajo el D.S. 1996</w:t>
      </w:r>
    </w:p>
    <w:p w:rsidR="00820BD3" w:rsidRDefault="00820BD3" w:rsidP="007E4A83">
      <w:pPr>
        <w:pStyle w:val="Prrafodelista"/>
        <w:numPr>
          <w:ilvl w:val="0"/>
          <w:numId w:val="11"/>
        </w:numPr>
        <w:jc w:val="both"/>
        <w:rPr>
          <w:sz w:val="20"/>
          <w:szCs w:val="20"/>
          <w:lang w:val="es-ES"/>
        </w:rPr>
      </w:pPr>
      <w:r>
        <w:rPr>
          <w:sz w:val="20"/>
          <w:szCs w:val="20"/>
          <w:lang w:val="es-ES"/>
        </w:rPr>
        <w:t>Carta de comunicación de inicio de obra</w:t>
      </w:r>
    </w:p>
    <w:p w:rsidR="00820BD3" w:rsidRDefault="00820BD3" w:rsidP="007E4A83">
      <w:pPr>
        <w:pStyle w:val="Prrafodelista"/>
        <w:numPr>
          <w:ilvl w:val="0"/>
          <w:numId w:val="11"/>
        </w:numPr>
        <w:jc w:val="both"/>
        <w:rPr>
          <w:sz w:val="20"/>
          <w:szCs w:val="20"/>
          <w:lang w:val="es-ES"/>
        </w:rPr>
      </w:pPr>
      <w:r>
        <w:rPr>
          <w:sz w:val="20"/>
          <w:szCs w:val="20"/>
          <w:lang w:val="es-ES"/>
        </w:rPr>
        <w:t>Carta de comunicación de prueba de hermeticidad/hidráulica</w:t>
      </w:r>
    </w:p>
    <w:p w:rsidR="00820BD3" w:rsidRDefault="00820BD3" w:rsidP="007E4A83">
      <w:pPr>
        <w:pStyle w:val="Prrafodelista"/>
        <w:numPr>
          <w:ilvl w:val="0"/>
          <w:numId w:val="11"/>
        </w:numPr>
        <w:jc w:val="both"/>
        <w:rPr>
          <w:sz w:val="20"/>
          <w:szCs w:val="20"/>
          <w:lang w:val="es-ES"/>
        </w:rPr>
      </w:pPr>
      <w:r>
        <w:rPr>
          <w:sz w:val="20"/>
          <w:szCs w:val="20"/>
          <w:lang w:val="es-ES"/>
        </w:rPr>
        <w:t>Carta de comunicación de habilitación de redes construidas o ampliadas</w:t>
      </w:r>
    </w:p>
    <w:p w:rsidR="00820BD3" w:rsidRDefault="00820BD3" w:rsidP="007E4A83">
      <w:pPr>
        <w:pStyle w:val="Prrafodelista"/>
        <w:numPr>
          <w:ilvl w:val="0"/>
          <w:numId w:val="11"/>
        </w:numPr>
        <w:jc w:val="both"/>
        <w:rPr>
          <w:sz w:val="20"/>
          <w:szCs w:val="20"/>
          <w:lang w:val="es-ES"/>
        </w:rPr>
      </w:pPr>
      <w:r>
        <w:rPr>
          <w:sz w:val="20"/>
          <w:szCs w:val="20"/>
          <w:lang w:val="es-ES"/>
        </w:rPr>
        <w:t>Carta de solicitud de certificación sobre nuevo sistema habilitado</w:t>
      </w:r>
    </w:p>
    <w:p w:rsidR="00820BD3" w:rsidRDefault="00820BD3" w:rsidP="007E4A83">
      <w:pPr>
        <w:pStyle w:val="Prrafodelista"/>
        <w:numPr>
          <w:ilvl w:val="0"/>
          <w:numId w:val="11"/>
        </w:numPr>
        <w:jc w:val="both"/>
        <w:rPr>
          <w:sz w:val="20"/>
          <w:szCs w:val="20"/>
          <w:lang w:val="es-ES"/>
        </w:rPr>
      </w:pPr>
      <w:r>
        <w:rPr>
          <w:sz w:val="20"/>
          <w:szCs w:val="20"/>
          <w:lang w:val="es-ES"/>
        </w:rPr>
        <w:t>Certificado de nuevo sistema habilitado. En el caso de no contar con cualquiera de los requisitos de los incisos d. al g., deberá registrarse como no emitido.</w:t>
      </w:r>
    </w:p>
    <w:p w:rsidR="00820BD3" w:rsidRDefault="00820BD3" w:rsidP="007E4A83">
      <w:pPr>
        <w:pStyle w:val="Prrafodelista"/>
        <w:numPr>
          <w:ilvl w:val="0"/>
          <w:numId w:val="10"/>
        </w:numPr>
        <w:jc w:val="both"/>
        <w:rPr>
          <w:b/>
          <w:sz w:val="20"/>
          <w:szCs w:val="20"/>
          <w:lang w:val="es-ES"/>
        </w:rPr>
      </w:pPr>
      <w:r>
        <w:rPr>
          <w:b/>
          <w:sz w:val="20"/>
          <w:szCs w:val="20"/>
          <w:lang w:val="es-ES"/>
        </w:rPr>
        <w:t>GARANTÍAS Y SEGUROS</w:t>
      </w:r>
    </w:p>
    <w:p w:rsidR="00820BD3" w:rsidRDefault="00820BD3" w:rsidP="007E4A83">
      <w:pPr>
        <w:pStyle w:val="Prrafodelista"/>
        <w:numPr>
          <w:ilvl w:val="0"/>
          <w:numId w:val="12"/>
        </w:numPr>
        <w:jc w:val="both"/>
        <w:rPr>
          <w:sz w:val="20"/>
          <w:szCs w:val="20"/>
          <w:lang w:val="es-ES"/>
        </w:rPr>
      </w:pPr>
      <w:r>
        <w:rPr>
          <w:sz w:val="20"/>
          <w:szCs w:val="20"/>
          <w:lang w:val="es-ES"/>
        </w:rPr>
        <w:lastRenderedPageBreak/>
        <w:t>Fotocopia de boleta de garantía de cumplimiento de contrato</w:t>
      </w:r>
    </w:p>
    <w:p w:rsidR="00820BD3" w:rsidRDefault="00820BD3" w:rsidP="007E4A83">
      <w:pPr>
        <w:pStyle w:val="Prrafodelista"/>
        <w:numPr>
          <w:ilvl w:val="0"/>
          <w:numId w:val="12"/>
        </w:numPr>
        <w:jc w:val="both"/>
        <w:rPr>
          <w:sz w:val="20"/>
          <w:szCs w:val="20"/>
          <w:lang w:val="es-ES"/>
        </w:rPr>
      </w:pPr>
      <w:r>
        <w:rPr>
          <w:sz w:val="20"/>
          <w:szCs w:val="20"/>
          <w:lang w:val="es-ES"/>
        </w:rPr>
        <w:t>Fotocopia de boleta de garantía adicional de cumplimiento de contrato</w:t>
      </w:r>
    </w:p>
    <w:p w:rsidR="00820BD3" w:rsidRDefault="00820BD3" w:rsidP="007E4A83">
      <w:pPr>
        <w:pStyle w:val="Prrafodelista"/>
        <w:numPr>
          <w:ilvl w:val="0"/>
          <w:numId w:val="12"/>
        </w:numPr>
        <w:jc w:val="both"/>
        <w:rPr>
          <w:sz w:val="20"/>
          <w:szCs w:val="20"/>
          <w:lang w:val="es-ES"/>
        </w:rPr>
      </w:pPr>
      <w:r>
        <w:rPr>
          <w:sz w:val="20"/>
          <w:szCs w:val="20"/>
          <w:lang w:val="es-ES"/>
        </w:rPr>
        <w:t>Fotocopia de boleta/póliza de Garantía de correcta inversión de anticipo</w:t>
      </w:r>
    </w:p>
    <w:p w:rsidR="00820BD3" w:rsidRDefault="00820BD3" w:rsidP="007E4A83">
      <w:pPr>
        <w:pStyle w:val="Prrafodelista"/>
        <w:numPr>
          <w:ilvl w:val="0"/>
          <w:numId w:val="12"/>
        </w:numPr>
        <w:jc w:val="both"/>
        <w:rPr>
          <w:sz w:val="20"/>
          <w:szCs w:val="20"/>
          <w:lang w:val="es-ES"/>
        </w:rPr>
      </w:pPr>
      <w:r>
        <w:rPr>
          <w:sz w:val="20"/>
          <w:szCs w:val="20"/>
          <w:lang w:val="es-ES"/>
        </w:rPr>
        <w:t>Fotocopia de póliza de seguro contra todo riesgo de construcción</w:t>
      </w:r>
    </w:p>
    <w:p w:rsidR="00820BD3" w:rsidRDefault="00820BD3" w:rsidP="007E4A83">
      <w:pPr>
        <w:pStyle w:val="Prrafodelista"/>
        <w:numPr>
          <w:ilvl w:val="0"/>
          <w:numId w:val="12"/>
        </w:numPr>
        <w:jc w:val="both"/>
        <w:rPr>
          <w:sz w:val="20"/>
          <w:szCs w:val="20"/>
          <w:lang w:val="es-ES"/>
        </w:rPr>
      </w:pPr>
      <w:r>
        <w:rPr>
          <w:sz w:val="20"/>
          <w:szCs w:val="20"/>
          <w:lang w:val="es-ES"/>
        </w:rPr>
        <w:t>Fotocopia de póliza de seguro contra accidentes personales</w:t>
      </w:r>
    </w:p>
    <w:p w:rsidR="00820BD3" w:rsidRDefault="00820BD3" w:rsidP="007E4A83">
      <w:pPr>
        <w:pStyle w:val="Prrafodelista"/>
        <w:numPr>
          <w:ilvl w:val="0"/>
          <w:numId w:val="12"/>
        </w:numPr>
        <w:jc w:val="both"/>
        <w:rPr>
          <w:sz w:val="20"/>
          <w:szCs w:val="20"/>
          <w:lang w:val="es-ES"/>
        </w:rPr>
      </w:pPr>
      <w:r>
        <w:rPr>
          <w:sz w:val="20"/>
          <w:szCs w:val="20"/>
          <w:lang w:val="es-ES"/>
        </w:rPr>
        <w:t>Fotocopia de póliza de seguro de responsabilidad civil</w:t>
      </w:r>
    </w:p>
    <w:p w:rsidR="00820BD3" w:rsidRDefault="00820BD3" w:rsidP="007E4A83">
      <w:pPr>
        <w:pStyle w:val="Prrafodelista"/>
        <w:numPr>
          <w:ilvl w:val="0"/>
          <w:numId w:val="12"/>
        </w:numPr>
        <w:jc w:val="both"/>
        <w:rPr>
          <w:sz w:val="20"/>
          <w:szCs w:val="20"/>
          <w:lang w:val="es-ES"/>
        </w:rPr>
      </w:pPr>
      <w:r>
        <w:rPr>
          <w:sz w:val="20"/>
          <w:szCs w:val="20"/>
          <w:lang w:val="es-ES"/>
        </w:rPr>
        <w:t>Fotocopia de otros seguros solicitados de acuerdo al DBC</w:t>
      </w:r>
    </w:p>
    <w:p w:rsidR="00820BD3" w:rsidRDefault="00820BD3" w:rsidP="007E4A83">
      <w:pPr>
        <w:pStyle w:val="Prrafodelista"/>
        <w:numPr>
          <w:ilvl w:val="0"/>
          <w:numId w:val="12"/>
        </w:numPr>
        <w:jc w:val="both"/>
        <w:rPr>
          <w:sz w:val="20"/>
          <w:szCs w:val="20"/>
          <w:lang w:val="es-ES"/>
        </w:rPr>
      </w:pPr>
      <w:r>
        <w:rPr>
          <w:sz w:val="20"/>
          <w:szCs w:val="20"/>
          <w:lang w:val="es-ES"/>
        </w:rPr>
        <w:t>Otros documentos que demuestren la cobertura total e ininterrumpida de las garantías y pólizas de acuerdo a contrato.</w:t>
      </w:r>
    </w:p>
    <w:p w:rsidR="00820BD3" w:rsidRDefault="00820BD3" w:rsidP="007E4A83">
      <w:pPr>
        <w:pStyle w:val="Prrafodelista"/>
        <w:numPr>
          <w:ilvl w:val="0"/>
          <w:numId w:val="10"/>
        </w:numPr>
        <w:jc w:val="both"/>
        <w:rPr>
          <w:b/>
          <w:sz w:val="20"/>
          <w:szCs w:val="20"/>
          <w:lang w:val="es-ES"/>
        </w:rPr>
      </w:pPr>
      <w:r>
        <w:rPr>
          <w:b/>
          <w:sz w:val="20"/>
          <w:szCs w:val="20"/>
          <w:lang w:val="es-ES"/>
        </w:rPr>
        <w:t>MODIFICACIONES DE OBRA</w:t>
      </w:r>
    </w:p>
    <w:p w:rsidR="00820BD3" w:rsidRDefault="00820BD3" w:rsidP="007E4A83">
      <w:pPr>
        <w:pStyle w:val="Prrafodelista"/>
        <w:numPr>
          <w:ilvl w:val="0"/>
          <w:numId w:val="13"/>
        </w:numPr>
        <w:jc w:val="both"/>
        <w:rPr>
          <w:sz w:val="20"/>
          <w:szCs w:val="20"/>
          <w:lang w:val="es-ES"/>
        </w:rPr>
      </w:pPr>
      <w:r>
        <w:rPr>
          <w:sz w:val="20"/>
          <w:szCs w:val="20"/>
          <w:lang w:val="es-ES"/>
        </w:rPr>
        <w:t>Fotocopia de Ordenes de Trabajo</w:t>
      </w:r>
    </w:p>
    <w:p w:rsidR="00820BD3" w:rsidRDefault="00820BD3" w:rsidP="007E4A83">
      <w:pPr>
        <w:pStyle w:val="Prrafodelista"/>
        <w:numPr>
          <w:ilvl w:val="0"/>
          <w:numId w:val="13"/>
        </w:numPr>
        <w:jc w:val="both"/>
        <w:rPr>
          <w:sz w:val="20"/>
          <w:szCs w:val="20"/>
          <w:lang w:val="es-ES"/>
        </w:rPr>
      </w:pPr>
      <w:r>
        <w:rPr>
          <w:sz w:val="20"/>
          <w:szCs w:val="20"/>
          <w:lang w:val="es-ES"/>
        </w:rPr>
        <w:t>Fotocopia de Órdenes de Cambio</w:t>
      </w:r>
    </w:p>
    <w:p w:rsidR="00820BD3" w:rsidRDefault="00820BD3" w:rsidP="007E4A83">
      <w:pPr>
        <w:pStyle w:val="Prrafodelista"/>
        <w:numPr>
          <w:ilvl w:val="0"/>
          <w:numId w:val="13"/>
        </w:numPr>
        <w:jc w:val="both"/>
        <w:rPr>
          <w:sz w:val="20"/>
          <w:szCs w:val="20"/>
          <w:lang w:val="es-ES"/>
        </w:rPr>
      </w:pPr>
      <w:r>
        <w:rPr>
          <w:sz w:val="20"/>
          <w:szCs w:val="20"/>
          <w:lang w:val="es-ES"/>
        </w:rPr>
        <w:t>Fotocopia de Contratos Modificatorios</w:t>
      </w:r>
    </w:p>
    <w:p w:rsidR="00820BD3" w:rsidRDefault="00820BD3" w:rsidP="007E4A83">
      <w:pPr>
        <w:pStyle w:val="Prrafodelista"/>
        <w:numPr>
          <w:ilvl w:val="0"/>
          <w:numId w:val="10"/>
        </w:numPr>
        <w:jc w:val="both"/>
        <w:rPr>
          <w:b/>
          <w:sz w:val="20"/>
          <w:szCs w:val="20"/>
          <w:lang w:val="es-ES"/>
        </w:rPr>
      </w:pPr>
      <w:r>
        <w:rPr>
          <w:b/>
          <w:sz w:val="20"/>
          <w:szCs w:val="20"/>
          <w:lang w:val="es-ES"/>
        </w:rPr>
        <w:t>DOCUMENTACIÓN ADMINISTRATIVA</w:t>
      </w:r>
    </w:p>
    <w:p w:rsidR="00820BD3" w:rsidRDefault="00820BD3" w:rsidP="007E4A83">
      <w:pPr>
        <w:pStyle w:val="Prrafodelista"/>
        <w:numPr>
          <w:ilvl w:val="0"/>
          <w:numId w:val="14"/>
        </w:numPr>
        <w:jc w:val="both"/>
        <w:rPr>
          <w:sz w:val="20"/>
          <w:szCs w:val="20"/>
          <w:lang w:val="es-ES"/>
        </w:rPr>
      </w:pPr>
      <w:r>
        <w:rPr>
          <w:sz w:val="20"/>
          <w:szCs w:val="20"/>
          <w:lang w:val="es-ES"/>
        </w:rPr>
        <w:t>Fotocopia de memorándum de designación de Fiscal de Obra</w:t>
      </w:r>
    </w:p>
    <w:p w:rsidR="00820BD3" w:rsidRDefault="00820BD3" w:rsidP="007E4A83">
      <w:pPr>
        <w:pStyle w:val="Prrafodelista"/>
        <w:numPr>
          <w:ilvl w:val="0"/>
          <w:numId w:val="14"/>
        </w:numPr>
        <w:jc w:val="both"/>
        <w:rPr>
          <w:sz w:val="20"/>
          <w:szCs w:val="20"/>
          <w:lang w:val="es-ES"/>
        </w:rPr>
      </w:pPr>
      <w:r>
        <w:rPr>
          <w:sz w:val="20"/>
          <w:szCs w:val="20"/>
          <w:lang w:val="es-ES"/>
        </w:rPr>
        <w:t>Fotocopia de memorándum de designación de Supervisor de Obra</w:t>
      </w:r>
    </w:p>
    <w:p w:rsidR="00820BD3" w:rsidRDefault="00820BD3" w:rsidP="007E4A83">
      <w:pPr>
        <w:pStyle w:val="Prrafodelista"/>
        <w:numPr>
          <w:ilvl w:val="0"/>
          <w:numId w:val="14"/>
        </w:numPr>
        <w:jc w:val="both"/>
        <w:rPr>
          <w:sz w:val="20"/>
          <w:szCs w:val="20"/>
          <w:lang w:val="es-ES"/>
        </w:rPr>
      </w:pPr>
      <w:r>
        <w:rPr>
          <w:sz w:val="20"/>
          <w:szCs w:val="20"/>
          <w:lang w:val="es-ES"/>
        </w:rPr>
        <w:t>Fotocopia de orden de proceder</w:t>
      </w:r>
    </w:p>
    <w:p w:rsidR="00820BD3" w:rsidRDefault="00820BD3" w:rsidP="007E4A83">
      <w:pPr>
        <w:pStyle w:val="Prrafodelista"/>
        <w:numPr>
          <w:ilvl w:val="0"/>
          <w:numId w:val="14"/>
        </w:numPr>
        <w:jc w:val="both"/>
        <w:rPr>
          <w:sz w:val="20"/>
          <w:szCs w:val="20"/>
          <w:lang w:val="es-ES"/>
        </w:rPr>
      </w:pPr>
      <w:r>
        <w:rPr>
          <w:sz w:val="20"/>
          <w:szCs w:val="20"/>
          <w:lang w:val="es-ES"/>
        </w:rPr>
        <w:t>Libro de órdenes original</w:t>
      </w:r>
    </w:p>
    <w:p w:rsidR="00820BD3" w:rsidRDefault="00820BD3" w:rsidP="007E4A83">
      <w:pPr>
        <w:pStyle w:val="Prrafodelista"/>
        <w:numPr>
          <w:ilvl w:val="0"/>
          <w:numId w:val="14"/>
        </w:numPr>
        <w:jc w:val="both"/>
        <w:rPr>
          <w:sz w:val="20"/>
          <w:szCs w:val="20"/>
          <w:lang w:val="es-ES"/>
        </w:rPr>
      </w:pPr>
      <w:r>
        <w:rPr>
          <w:sz w:val="20"/>
          <w:szCs w:val="20"/>
          <w:lang w:val="es-ES"/>
        </w:rPr>
        <w:t>Fotocopia de memorándum de designación de comité de recepción</w:t>
      </w:r>
    </w:p>
    <w:p w:rsidR="00820BD3" w:rsidRDefault="00820BD3" w:rsidP="007E4A83">
      <w:pPr>
        <w:pStyle w:val="Prrafodelista"/>
        <w:numPr>
          <w:ilvl w:val="0"/>
          <w:numId w:val="14"/>
        </w:numPr>
        <w:jc w:val="both"/>
        <w:rPr>
          <w:sz w:val="20"/>
          <w:szCs w:val="20"/>
          <w:lang w:val="es-ES"/>
        </w:rPr>
      </w:pPr>
      <w:r>
        <w:rPr>
          <w:sz w:val="20"/>
          <w:szCs w:val="20"/>
          <w:lang w:val="es-ES"/>
        </w:rPr>
        <w:t>Acta original de entrega provisional</w:t>
      </w:r>
    </w:p>
    <w:p w:rsidR="00820BD3" w:rsidRDefault="00820BD3" w:rsidP="007E4A83">
      <w:pPr>
        <w:pStyle w:val="Prrafodelista"/>
        <w:numPr>
          <w:ilvl w:val="0"/>
          <w:numId w:val="14"/>
        </w:numPr>
        <w:jc w:val="both"/>
        <w:rPr>
          <w:sz w:val="20"/>
          <w:szCs w:val="20"/>
          <w:lang w:val="es-ES"/>
        </w:rPr>
      </w:pPr>
      <w:r>
        <w:rPr>
          <w:sz w:val="20"/>
          <w:szCs w:val="20"/>
          <w:lang w:val="es-ES"/>
        </w:rPr>
        <w:t>Acta original de entrega definitiva</w:t>
      </w:r>
    </w:p>
    <w:p w:rsidR="00820BD3" w:rsidRDefault="00820BD3" w:rsidP="007E4A83">
      <w:pPr>
        <w:pStyle w:val="Prrafodelista"/>
        <w:numPr>
          <w:ilvl w:val="0"/>
          <w:numId w:val="14"/>
        </w:numPr>
        <w:jc w:val="both"/>
        <w:rPr>
          <w:sz w:val="20"/>
          <w:szCs w:val="20"/>
          <w:lang w:val="es-ES"/>
        </w:rPr>
      </w:pPr>
      <w:r>
        <w:rPr>
          <w:sz w:val="20"/>
          <w:szCs w:val="20"/>
          <w:lang w:val="es-ES"/>
        </w:rPr>
        <w:t>Cronograma ajustado de la obra (en conformidad con las modificaciones realizadas)</w:t>
      </w:r>
    </w:p>
    <w:p w:rsidR="00820BD3" w:rsidRDefault="00820BD3" w:rsidP="007E4A83">
      <w:pPr>
        <w:pStyle w:val="Prrafodelista"/>
        <w:numPr>
          <w:ilvl w:val="0"/>
          <w:numId w:val="14"/>
        </w:numPr>
        <w:jc w:val="both"/>
        <w:rPr>
          <w:sz w:val="20"/>
          <w:szCs w:val="20"/>
          <w:lang w:val="es-ES"/>
        </w:rPr>
      </w:pPr>
      <w:r>
        <w:rPr>
          <w:sz w:val="20"/>
          <w:szCs w:val="20"/>
          <w:lang w:val="es-ES"/>
        </w:rPr>
        <w:t>Fotocopia de Certificado de Terminación de Obra</w:t>
      </w:r>
    </w:p>
    <w:p w:rsidR="00820BD3" w:rsidRDefault="00820BD3" w:rsidP="007E4A83">
      <w:pPr>
        <w:pStyle w:val="Prrafodelista"/>
        <w:numPr>
          <w:ilvl w:val="0"/>
          <w:numId w:val="14"/>
        </w:numPr>
        <w:jc w:val="both"/>
        <w:rPr>
          <w:sz w:val="20"/>
          <w:szCs w:val="20"/>
          <w:lang w:val="es-ES"/>
        </w:rPr>
      </w:pPr>
      <w:r>
        <w:rPr>
          <w:sz w:val="20"/>
          <w:szCs w:val="20"/>
          <w:lang w:val="es-ES"/>
        </w:rPr>
        <w:t>Fotocopia de Certificado de impedimento para causas de fuerza mayor y/o caso fortuito</w:t>
      </w:r>
    </w:p>
    <w:p w:rsidR="00820BD3" w:rsidRDefault="00820BD3" w:rsidP="007E4A83">
      <w:pPr>
        <w:pStyle w:val="Prrafodelista"/>
        <w:numPr>
          <w:ilvl w:val="0"/>
          <w:numId w:val="14"/>
        </w:numPr>
        <w:jc w:val="both"/>
        <w:rPr>
          <w:sz w:val="20"/>
          <w:szCs w:val="20"/>
          <w:lang w:val="es-ES"/>
        </w:rPr>
      </w:pPr>
      <w:r>
        <w:rPr>
          <w:sz w:val="20"/>
          <w:szCs w:val="20"/>
          <w:lang w:val="es-ES"/>
        </w:rPr>
        <w:t>Planillas de pago y cómputos métricos</w:t>
      </w:r>
    </w:p>
    <w:p w:rsidR="00820BD3" w:rsidRDefault="00820BD3" w:rsidP="007E4A83">
      <w:pPr>
        <w:pStyle w:val="Prrafodelista"/>
        <w:numPr>
          <w:ilvl w:val="0"/>
          <w:numId w:val="14"/>
        </w:numPr>
        <w:jc w:val="both"/>
        <w:rPr>
          <w:sz w:val="20"/>
          <w:szCs w:val="20"/>
          <w:lang w:val="es-ES"/>
        </w:rPr>
      </w:pPr>
      <w:r>
        <w:rPr>
          <w:sz w:val="20"/>
          <w:szCs w:val="20"/>
          <w:lang w:val="es-ES"/>
        </w:rPr>
        <w:t>Registro de llamadas de atención</w:t>
      </w:r>
    </w:p>
    <w:p w:rsidR="00820BD3" w:rsidRDefault="00820BD3" w:rsidP="007E4A83">
      <w:pPr>
        <w:pStyle w:val="Prrafodelista"/>
        <w:numPr>
          <w:ilvl w:val="0"/>
          <w:numId w:val="14"/>
        </w:numPr>
        <w:jc w:val="both"/>
        <w:rPr>
          <w:sz w:val="20"/>
          <w:szCs w:val="20"/>
          <w:lang w:val="es-ES"/>
        </w:rPr>
      </w:pPr>
      <w:r>
        <w:rPr>
          <w:sz w:val="20"/>
          <w:szCs w:val="20"/>
          <w:lang w:val="es-ES"/>
        </w:rPr>
        <w:t>Otros requeridos en las Especificaciones Técnicas</w:t>
      </w:r>
    </w:p>
    <w:p w:rsidR="00820BD3" w:rsidRDefault="00820BD3" w:rsidP="0050386F">
      <w:pPr>
        <w:ind w:left="792"/>
        <w:jc w:val="both"/>
        <w:rPr>
          <w:b/>
          <w:sz w:val="20"/>
          <w:szCs w:val="20"/>
          <w:lang w:val="es-ES"/>
        </w:rPr>
      </w:pPr>
      <w:r>
        <w:rPr>
          <w:b/>
          <w:sz w:val="20"/>
          <w:szCs w:val="20"/>
          <w:lang w:val="es-ES"/>
        </w:rPr>
        <w:t>PARTE II: DOCUMENTOS TÉCNICOS DE CONSTRUCCIÓN</w:t>
      </w:r>
    </w:p>
    <w:p w:rsidR="00820BD3" w:rsidRDefault="00820BD3" w:rsidP="007E4A83">
      <w:pPr>
        <w:pStyle w:val="Prrafodelista"/>
        <w:numPr>
          <w:ilvl w:val="0"/>
          <w:numId w:val="15"/>
        </w:numPr>
        <w:jc w:val="both"/>
        <w:rPr>
          <w:b/>
          <w:sz w:val="20"/>
          <w:szCs w:val="20"/>
          <w:lang w:val="es-ES"/>
        </w:rPr>
      </w:pPr>
      <w:r>
        <w:rPr>
          <w:b/>
          <w:sz w:val="20"/>
          <w:szCs w:val="20"/>
          <w:lang w:val="es-ES"/>
        </w:rPr>
        <w:t>INFORMES DE OBRA</w:t>
      </w:r>
    </w:p>
    <w:p w:rsidR="00820BD3" w:rsidRDefault="00820BD3" w:rsidP="007E4A83">
      <w:pPr>
        <w:pStyle w:val="Prrafodelista"/>
        <w:numPr>
          <w:ilvl w:val="0"/>
          <w:numId w:val="16"/>
        </w:numPr>
        <w:jc w:val="both"/>
        <w:rPr>
          <w:sz w:val="20"/>
          <w:szCs w:val="20"/>
          <w:lang w:val="es-ES"/>
        </w:rPr>
      </w:pPr>
      <w:r>
        <w:rPr>
          <w:sz w:val="20"/>
          <w:szCs w:val="20"/>
          <w:lang w:val="es-ES"/>
        </w:rPr>
        <w:t>Informe final de obras civiles, estructurales y eléctricas (elaborado por el Residente de Obra)</w:t>
      </w:r>
    </w:p>
    <w:p w:rsidR="00820BD3" w:rsidRDefault="00820BD3" w:rsidP="007E4A83">
      <w:pPr>
        <w:pStyle w:val="Prrafodelista"/>
        <w:numPr>
          <w:ilvl w:val="0"/>
          <w:numId w:val="16"/>
        </w:numPr>
        <w:jc w:val="both"/>
        <w:rPr>
          <w:sz w:val="20"/>
          <w:szCs w:val="20"/>
          <w:lang w:val="es-ES"/>
        </w:rPr>
      </w:pPr>
      <w:r>
        <w:rPr>
          <w:sz w:val="20"/>
          <w:szCs w:val="20"/>
          <w:lang w:val="es-ES"/>
        </w:rPr>
        <w:t>Informe final de obras mecánicas y de instrumentación (elaborado por el Residente de Obra)</w:t>
      </w:r>
    </w:p>
    <w:p w:rsidR="00820BD3" w:rsidRDefault="00820BD3" w:rsidP="007E4A83">
      <w:pPr>
        <w:pStyle w:val="Prrafodelista"/>
        <w:numPr>
          <w:ilvl w:val="0"/>
          <w:numId w:val="16"/>
        </w:numPr>
        <w:jc w:val="both"/>
        <w:rPr>
          <w:sz w:val="20"/>
          <w:szCs w:val="20"/>
          <w:lang w:val="es-ES"/>
        </w:rPr>
      </w:pPr>
      <w:r>
        <w:rPr>
          <w:sz w:val="20"/>
          <w:szCs w:val="20"/>
          <w:lang w:val="es-ES"/>
        </w:rPr>
        <w:t>Informe de interconexión de acometida a red en operación, si corresponde (elaborado por el Residente de Obra)</w:t>
      </w:r>
    </w:p>
    <w:p w:rsidR="00820BD3" w:rsidRDefault="00820BD3" w:rsidP="007E4A83">
      <w:pPr>
        <w:pStyle w:val="Prrafodelista"/>
        <w:numPr>
          <w:ilvl w:val="0"/>
          <w:numId w:val="16"/>
        </w:numPr>
        <w:jc w:val="both"/>
        <w:rPr>
          <w:sz w:val="20"/>
          <w:szCs w:val="20"/>
          <w:lang w:val="es-ES"/>
        </w:rPr>
      </w:pPr>
      <w:r>
        <w:rPr>
          <w:sz w:val="20"/>
          <w:szCs w:val="20"/>
          <w:lang w:val="es-ES"/>
        </w:rPr>
        <w:t>Informe de habilitación de equipos y red primaria (Elaborado por el Residente de Obra)</w:t>
      </w:r>
    </w:p>
    <w:p w:rsidR="00820BD3" w:rsidRDefault="00820BD3" w:rsidP="007E4A83">
      <w:pPr>
        <w:pStyle w:val="Prrafodelista"/>
        <w:numPr>
          <w:ilvl w:val="0"/>
          <w:numId w:val="16"/>
        </w:numPr>
        <w:jc w:val="both"/>
        <w:rPr>
          <w:sz w:val="20"/>
          <w:szCs w:val="20"/>
          <w:lang w:val="es-ES"/>
        </w:rPr>
      </w:pPr>
      <w:r>
        <w:rPr>
          <w:sz w:val="20"/>
          <w:szCs w:val="20"/>
          <w:lang w:val="es-ES"/>
        </w:rPr>
        <w:t>Otros informes referidos en las Especificaciones Técnicas</w:t>
      </w:r>
    </w:p>
    <w:p w:rsidR="00DB2D7B" w:rsidRDefault="00DB2D7B" w:rsidP="0050386F">
      <w:pPr>
        <w:pStyle w:val="Prrafodelista"/>
        <w:ind w:left="1152"/>
        <w:jc w:val="both"/>
        <w:rPr>
          <w:sz w:val="20"/>
          <w:szCs w:val="20"/>
          <w:lang w:val="es-ES"/>
        </w:rPr>
      </w:pPr>
    </w:p>
    <w:p w:rsidR="00820BD3" w:rsidRDefault="00820BD3" w:rsidP="007E4A83">
      <w:pPr>
        <w:pStyle w:val="Prrafodelista"/>
        <w:numPr>
          <w:ilvl w:val="0"/>
          <w:numId w:val="15"/>
        </w:numPr>
        <w:jc w:val="both"/>
        <w:rPr>
          <w:b/>
          <w:sz w:val="20"/>
          <w:szCs w:val="20"/>
          <w:lang w:val="es-ES"/>
        </w:rPr>
      </w:pPr>
      <w:r>
        <w:rPr>
          <w:b/>
          <w:sz w:val="20"/>
          <w:szCs w:val="20"/>
          <w:lang w:val="es-ES"/>
        </w:rPr>
        <w:t>PROCEDIMIENTOS</w:t>
      </w:r>
    </w:p>
    <w:p w:rsidR="00820BD3" w:rsidRDefault="00820BD3" w:rsidP="007E4A83">
      <w:pPr>
        <w:pStyle w:val="Prrafodelista"/>
        <w:numPr>
          <w:ilvl w:val="0"/>
          <w:numId w:val="17"/>
        </w:numPr>
        <w:jc w:val="both"/>
        <w:rPr>
          <w:sz w:val="20"/>
          <w:szCs w:val="20"/>
          <w:lang w:val="es-ES"/>
        </w:rPr>
      </w:pPr>
      <w:r>
        <w:rPr>
          <w:sz w:val="20"/>
          <w:szCs w:val="20"/>
          <w:lang w:val="es-ES"/>
        </w:rPr>
        <w:t>Obras civiles y Mecánicas</w:t>
      </w:r>
    </w:p>
    <w:p w:rsidR="00820BD3" w:rsidRDefault="00820BD3" w:rsidP="007E4A83">
      <w:pPr>
        <w:pStyle w:val="Prrafodelista"/>
        <w:numPr>
          <w:ilvl w:val="0"/>
          <w:numId w:val="9"/>
        </w:numPr>
        <w:jc w:val="both"/>
        <w:rPr>
          <w:bCs/>
          <w:sz w:val="20"/>
          <w:szCs w:val="20"/>
          <w:lang w:val="es-ES"/>
        </w:rPr>
      </w:pPr>
      <w:r>
        <w:rPr>
          <w:bCs/>
          <w:sz w:val="20"/>
          <w:szCs w:val="20"/>
          <w:lang w:val="es-ES"/>
        </w:rPr>
        <w:t>Fotocopia de las Especificaciones Técnicas (acompañadas del Formulario C-A presentado durante la etapa de presentación de propuestas)</w:t>
      </w:r>
    </w:p>
    <w:p w:rsidR="00820BD3" w:rsidRDefault="00820BD3" w:rsidP="007E4A83">
      <w:pPr>
        <w:pStyle w:val="Prrafodelista"/>
        <w:numPr>
          <w:ilvl w:val="0"/>
          <w:numId w:val="9"/>
        </w:numPr>
        <w:jc w:val="both"/>
        <w:rPr>
          <w:bCs/>
          <w:sz w:val="20"/>
          <w:szCs w:val="20"/>
          <w:lang w:val="es-ES"/>
        </w:rPr>
      </w:pPr>
      <w:r>
        <w:rPr>
          <w:bCs/>
          <w:sz w:val="20"/>
          <w:szCs w:val="20"/>
          <w:lang w:val="es-ES"/>
        </w:rPr>
        <w:lastRenderedPageBreak/>
        <w:t>Procedimientos requeridos en las Especificaciones Técnicas</w:t>
      </w:r>
    </w:p>
    <w:p w:rsidR="00820BD3" w:rsidRDefault="00820BD3" w:rsidP="007E4A83">
      <w:pPr>
        <w:pStyle w:val="Prrafodelista"/>
        <w:numPr>
          <w:ilvl w:val="1"/>
          <w:numId w:val="9"/>
        </w:numPr>
        <w:jc w:val="both"/>
        <w:rPr>
          <w:bCs/>
          <w:sz w:val="20"/>
          <w:szCs w:val="20"/>
          <w:lang w:val="es-ES"/>
        </w:rPr>
      </w:pPr>
      <w:r>
        <w:rPr>
          <w:bCs/>
          <w:sz w:val="20"/>
          <w:szCs w:val="20"/>
          <w:lang w:val="es-ES"/>
        </w:rPr>
        <w:t>Fotocopia Especificaciones de procedimiento de soldadura (WPS)</w:t>
      </w:r>
    </w:p>
    <w:p w:rsidR="00820BD3" w:rsidRDefault="00820BD3" w:rsidP="007E4A83">
      <w:pPr>
        <w:pStyle w:val="Prrafodelista"/>
        <w:numPr>
          <w:ilvl w:val="1"/>
          <w:numId w:val="9"/>
        </w:numPr>
        <w:jc w:val="both"/>
        <w:rPr>
          <w:bCs/>
          <w:sz w:val="20"/>
          <w:szCs w:val="20"/>
          <w:lang w:val="es-ES"/>
        </w:rPr>
      </w:pPr>
      <w:r>
        <w:rPr>
          <w:bCs/>
          <w:sz w:val="20"/>
          <w:szCs w:val="20"/>
          <w:lang w:val="es-ES"/>
        </w:rPr>
        <w:t>Fotocopia de Registro de Calificación de Soldadura (PQR)</w:t>
      </w:r>
    </w:p>
    <w:p w:rsidR="00820BD3" w:rsidRDefault="00820BD3" w:rsidP="007E4A83">
      <w:pPr>
        <w:pStyle w:val="Prrafodelista"/>
        <w:numPr>
          <w:ilvl w:val="1"/>
          <w:numId w:val="9"/>
        </w:numPr>
        <w:jc w:val="both"/>
        <w:rPr>
          <w:bCs/>
          <w:sz w:val="20"/>
          <w:szCs w:val="20"/>
          <w:lang w:val="es-ES"/>
        </w:rPr>
      </w:pPr>
      <w:r>
        <w:rPr>
          <w:bCs/>
          <w:sz w:val="20"/>
          <w:szCs w:val="20"/>
          <w:lang w:val="es-ES"/>
        </w:rPr>
        <w:t>Fotocopia de Calificación de Habilidad de Soldadores (WPQ)</w:t>
      </w:r>
    </w:p>
    <w:p w:rsidR="00820BD3" w:rsidRDefault="00820BD3" w:rsidP="007E4A83">
      <w:pPr>
        <w:pStyle w:val="Prrafodelista"/>
        <w:numPr>
          <w:ilvl w:val="1"/>
          <w:numId w:val="9"/>
        </w:numPr>
        <w:jc w:val="both"/>
        <w:rPr>
          <w:bCs/>
          <w:sz w:val="20"/>
          <w:szCs w:val="20"/>
          <w:lang w:val="es-ES"/>
        </w:rPr>
      </w:pPr>
      <w:r>
        <w:rPr>
          <w:bCs/>
          <w:sz w:val="20"/>
          <w:szCs w:val="20"/>
          <w:lang w:val="es-ES"/>
        </w:rPr>
        <w:t>Procedimiento general de soldadura</w:t>
      </w:r>
    </w:p>
    <w:p w:rsidR="00820BD3" w:rsidRDefault="00820BD3" w:rsidP="007E4A83">
      <w:pPr>
        <w:pStyle w:val="Prrafodelista"/>
        <w:numPr>
          <w:ilvl w:val="0"/>
          <w:numId w:val="9"/>
        </w:numPr>
        <w:jc w:val="both"/>
        <w:rPr>
          <w:bCs/>
          <w:sz w:val="20"/>
          <w:szCs w:val="20"/>
          <w:lang w:val="es-ES"/>
        </w:rPr>
      </w:pPr>
      <w:r>
        <w:rPr>
          <w:bCs/>
          <w:sz w:val="20"/>
          <w:szCs w:val="20"/>
          <w:lang w:val="es-ES"/>
        </w:rPr>
        <w:t>Otros procedimientos indicados en las especificaciones técnicas</w:t>
      </w:r>
    </w:p>
    <w:p w:rsidR="00820BD3" w:rsidRPr="001C7F4A" w:rsidRDefault="00820BD3" w:rsidP="0050386F">
      <w:pPr>
        <w:pStyle w:val="Prrafodelista"/>
        <w:ind w:left="1512"/>
        <w:jc w:val="both"/>
        <w:rPr>
          <w:bCs/>
          <w:sz w:val="20"/>
          <w:szCs w:val="20"/>
          <w:lang w:val="es-ES"/>
        </w:rPr>
      </w:pPr>
    </w:p>
    <w:p w:rsidR="00820BD3" w:rsidRDefault="00820BD3" w:rsidP="007E4A83">
      <w:pPr>
        <w:pStyle w:val="Prrafodelista"/>
        <w:numPr>
          <w:ilvl w:val="0"/>
          <w:numId w:val="15"/>
        </w:numPr>
        <w:jc w:val="both"/>
        <w:rPr>
          <w:b/>
          <w:sz w:val="20"/>
          <w:szCs w:val="20"/>
          <w:lang w:val="es-ES"/>
        </w:rPr>
      </w:pPr>
      <w:r>
        <w:rPr>
          <w:b/>
          <w:sz w:val="20"/>
          <w:szCs w:val="20"/>
          <w:lang w:val="es-ES"/>
        </w:rPr>
        <w:t>REGISTROS</w:t>
      </w:r>
    </w:p>
    <w:p w:rsidR="00820BD3" w:rsidRDefault="00820BD3" w:rsidP="007E4A83">
      <w:pPr>
        <w:pStyle w:val="Prrafodelista"/>
        <w:numPr>
          <w:ilvl w:val="0"/>
          <w:numId w:val="18"/>
        </w:numPr>
        <w:jc w:val="both"/>
        <w:rPr>
          <w:sz w:val="20"/>
          <w:szCs w:val="20"/>
          <w:lang w:val="es-ES"/>
        </w:rPr>
      </w:pPr>
      <w:r>
        <w:rPr>
          <w:sz w:val="20"/>
          <w:szCs w:val="20"/>
          <w:lang w:val="es-ES"/>
        </w:rPr>
        <w:t>Registro Fotográfico</w:t>
      </w:r>
    </w:p>
    <w:p w:rsidR="00820BD3" w:rsidRDefault="00820BD3" w:rsidP="007E4A83">
      <w:pPr>
        <w:pStyle w:val="Prrafodelista"/>
        <w:numPr>
          <w:ilvl w:val="0"/>
          <w:numId w:val="9"/>
        </w:numPr>
        <w:jc w:val="both"/>
        <w:rPr>
          <w:bCs/>
          <w:sz w:val="20"/>
          <w:szCs w:val="20"/>
          <w:lang w:val="es-ES"/>
        </w:rPr>
      </w:pPr>
      <w:r>
        <w:rPr>
          <w:bCs/>
          <w:sz w:val="20"/>
          <w:szCs w:val="20"/>
          <w:lang w:val="es-ES"/>
        </w:rPr>
        <w:t>Antes del inicio de Obras</w:t>
      </w:r>
    </w:p>
    <w:p w:rsidR="00820BD3" w:rsidRDefault="00820BD3" w:rsidP="007E4A83">
      <w:pPr>
        <w:pStyle w:val="Prrafodelista"/>
        <w:numPr>
          <w:ilvl w:val="0"/>
          <w:numId w:val="9"/>
        </w:numPr>
        <w:jc w:val="both"/>
        <w:rPr>
          <w:bCs/>
          <w:sz w:val="20"/>
          <w:szCs w:val="20"/>
          <w:lang w:val="es-ES"/>
        </w:rPr>
      </w:pPr>
      <w:r>
        <w:rPr>
          <w:bCs/>
          <w:sz w:val="20"/>
          <w:szCs w:val="20"/>
          <w:lang w:val="es-ES"/>
        </w:rPr>
        <w:t>Durante la ejecución de Obras (Civiles y Mecánicas)</w:t>
      </w:r>
    </w:p>
    <w:p w:rsidR="00820BD3" w:rsidRPr="001C7F4A" w:rsidRDefault="00820BD3" w:rsidP="007E4A83">
      <w:pPr>
        <w:pStyle w:val="Prrafodelista"/>
        <w:numPr>
          <w:ilvl w:val="0"/>
          <w:numId w:val="9"/>
        </w:numPr>
        <w:jc w:val="both"/>
        <w:rPr>
          <w:bCs/>
          <w:sz w:val="20"/>
          <w:szCs w:val="20"/>
          <w:lang w:val="es-ES"/>
        </w:rPr>
      </w:pPr>
      <w:r>
        <w:rPr>
          <w:bCs/>
          <w:sz w:val="20"/>
          <w:szCs w:val="20"/>
          <w:lang w:val="es-ES"/>
        </w:rPr>
        <w:t>Después de la Entrega Definitiva</w:t>
      </w:r>
    </w:p>
    <w:p w:rsidR="00820BD3" w:rsidRDefault="00820BD3" w:rsidP="007E4A83">
      <w:pPr>
        <w:pStyle w:val="Prrafodelista"/>
        <w:numPr>
          <w:ilvl w:val="0"/>
          <w:numId w:val="18"/>
        </w:numPr>
        <w:jc w:val="both"/>
        <w:rPr>
          <w:sz w:val="20"/>
          <w:szCs w:val="20"/>
          <w:lang w:val="es-ES"/>
        </w:rPr>
      </w:pPr>
      <w:r>
        <w:rPr>
          <w:sz w:val="20"/>
          <w:szCs w:val="20"/>
          <w:lang w:val="es-ES"/>
        </w:rPr>
        <w:t>Obras Civiles</w:t>
      </w:r>
    </w:p>
    <w:p w:rsidR="00820BD3" w:rsidRDefault="00820BD3" w:rsidP="007E4A83">
      <w:pPr>
        <w:pStyle w:val="Prrafodelista"/>
        <w:numPr>
          <w:ilvl w:val="0"/>
          <w:numId w:val="9"/>
        </w:numPr>
        <w:jc w:val="both"/>
        <w:rPr>
          <w:bCs/>
          <w:sz w:val="20"/>
          <w:szCs w:val="20"/>
          <w:lang w:val="es-ES"/>
        </w:rPr>
      </w:pPr>
      <w:r>
        <w:rPr>
          <w:bCs/>
          <w:sz w:val="20"/>
          <w:szCs w:val="20"/>
          <w:lang w:val="es-ES"/>
        </w:rPr>
        <w:t>Ensayo de calidad para hormigón</w:t>
      </w:r>
    </w:p>
    <w:p w:rsidR="00820BD3" w:rsidRDefault="00820BD3" w:rsidP="007E4A83">
      <w:pPr>
        <w:pStyle w:val="Prrafodelista"/>
        <w:numPr>
          <w:ilvl w:val="0"/>
          <w:numId w:val="9"/>
        </w:numPr>
        <w:jc w:val="both"/>
        <w:rPr>
          <w:bCs/>
          <w:sz w:val="20"/>
          <w:szCs w:val="20"/>
          <w:lang w:val="es-ES"/>
        </w:rPr>
      </w:pPr>
      <w:r>
        <w:rPr>
          <w:bCs/>
          <w:sz w:val="20"/>
          <w:szCs w:val="20"/>
          <w:lang w:val="es-ES"/>
        </w:rPr>
        <w:t>Ensayos de calidad para asfaltos</w:t>
      </w:r>
    </w:p>
    <w:p w:rsidR="00820BD3" w:rsidRDefault="00820BD3" w:rsidP="007E4A83">
      <w:pPr>
        <w:pStyle w:val="Prrafodelista"/>
        <w:numPr>
          <w:ilvl w:val="0"/>
          <w:numId w:val="9"/>
        </w:numPr>
        <w:jc w:val="both"/>
        <w:rPr>
          <w:bCs/>
          <w:sz w:val="20"/>
          <w:szCs w:val="20"/>
          <w:lang w:val="es-ES"/>
        </w:rPr>
      </w:pPr>
      <w:r>
        <w:rPr>
          <w:bCs/>
          <w:sz w:val="20"/>
          <w:szCs w:val="20"/>
          <w:lang w:val="es-ES"/>
        </w:rPr>
        <w:t>Ensayos de calidad para suelos</w:t>
      </w:r>
    </w:p>
    <w:p w:rsidR="00820BD3" w:rsidRDefault="00820BD3" w:rsidP="007E4A83">
      <w:pPr>
        <w:pStyle w:val="Prrafodelista"/>
        <w:numPr>
          <w:ilvl w:val="0"/>
          <w:numId w:val="9"/>
        </w:numPr>
        <w:jc w:val="both"/>
        <w:rPr>
          <w:bCs/>
          <w:sz w:val="20"/>
          <w:szCs w:val="20"/>
          <w:lang w:val="es-ES"/>
        </w:rPr>
      </w:pPr>
      <w:r>
        <w:rPr>
          <w:bCs/>
          <w:sz w:val="20"/>
          <w:szCs w:val="20"/>
          <w:lang w:val="es-ES"/>
        </w:rPr>
        <w:t>Registro de Replanteo, trazado y levantamiento topográfico</w:t>
      </w:r>
    </w:p>
    <w:p w:rsidR="00820BD3" w:rsidRPr="001C7F4A" w:rsidRDefault="00820BD3" w:rsidP="007E4A83">
      <w:pPr>
        <w:pStyle w:val="Prrafodelista"/>
        <w:numPr>
          <w:ilvl w:val="0"/>
          <w:numId w:val="9"/>
        </w:numPr>
        <w:jc w:val="both"/>
        <w:rPr>
          <w:bCs/>
          <w:sz w:val="20"/>
          <w:szCs w:val="20"/>
          <w:lang w:val="es-ES"/>
        </w:rPr>
      </w:pPr>
      <w:r>
        <w:rPr>
          <w:bCs/>
          <w:sz w:val="20"/>
          <w:szCs w:val="20"/>
          <w:lang w:val="es-ES"/>
        </w:rPr>
        <w:t>Otros referidos a trabajos desarrollados y considerados por las especificaciones técnicas</w:t>
      </w:r>
    </w:p>
    <w:p w:rsidR="00820BD3" w:rsidRDefault="00820BD3" w:rsidP="007E4A83">
      <w:pPr>
        <w:pStyle w:val="Prrafodelista"/>
        <w:numPr>
          <w:ilvl w:val="0"/>
          <w:numId w:val="18"/>
        </w:numPr>
        <w:jc w:val="both"/>
        <w:rPr>
          <w:sz w:val="20"/>
          <w:szCs w:val="20"/>
          <w:lang w:val="es-ES"/>
        </w:rPr>
      </w:pPr>
      <w:r>
        <w:rPr>
          <w:sz w:val="20"/>
          <w:szCs w:val="20"/>
          <w:lang w:val="es-ES"/>
        </w:rPr>
        <w:t>Obras Mecánicas</w:t>
      </w:r>
    </w:p>
    <w:p w:rsidR="00820BD3" w:rsidRDefault="00820BD3" w:rsidP="007E4A83">
      <w:pPr>
        <w:pStyle w:val="Prrafodelista"/>
        <w:numPr>
          <w:ilvl w:val="0"/>
          <w:numId w:val="9"/>
        </w:numPr>
        <w:jc w:val="both"/>
        <w:rPr>
          <w:bCs/>
          <w:sz w:val="20"/>
          <w:szCs w:val="20"/>
          <w:lang w:val="es-ES"/>
        </w:rPr>
      </w:pPr>
      <w:r>
        <w:rPr>
          <w:bCs/>
          <w:sz w:val="20"/>
          <w:szCs w:val="20"/>
          <w:lang w:val="es-ES"/>
        </w:rPr>
        <w:t xml:space="preserve">Pruebas para habilitación de equipo </w:t>
      </w:r>
    </w:p>
    <w:p w:rsidR="00820BD3" w:rsidRDefault="00820BD3" w:rsidP="007E4A83">
      <w:pPr>
        <w:pStyle w:val="Prrafodelista"/>
        <w:numPr>
          <w:ilvl w:val="0"/>
          <w:numId w:val="9"/>
        </w:numPr>
        <w:jc w:val="both"/>
        <w:rPr>
          <w:bCs/>
          <w:sz w:val="20"/>
          <w:szCs w:val="20"/>
          <w:lang w:val="es-ES"/>
        </w:rPr>
      </w:pPr>
      <w:r>
        <w:rPr>
          <w:bCs/>
          <w:sz w:val="20"/>
          <w:szCs w:val="20"/>
          <w:lang w:val="es-ES"/>
        </w:rPr>
        <w:t>Pruebas de aislamiento eléctrico de equipo</w:t>
      </w:r>
    </w:p>
    <w:p w:rsidR="00820BD3" w:rsidRDefault="00820BD3" w:rsidP="007E4A83">
      <w:pPr>
        <w:pStyle w:val="Prrafodelista"/>
        <w:numPr>
          <w:ilvl w:val="0"/>
          <w:numId w:val="9"/>
        </w:numPr>
        <w:jc w:val="both"/>
        <w:rPr>
          <w:bCs/>
          <w:sz w:val="20"/>
          <w:szCs w:val="20"/>
          <w:lang w:val="es-ES"/>
        </w:rPr>
      </w:pPr>
      <w:r>
        <w:rPr>
          <w:bCs/>
          <w:sz w:val="20"/>
          <w:szCs w:val="20"/>
          <w:lang w:val="es-ES"/>
        </w:rPr>
        <w:t>Pruebas de verificación de instrumentos de medición</w:t>
      </w:r>
    </w:p>
    <w:p w:rsidR="00820BD3" w:rsidRDefault="00820BD3" w:rsidP="007E4A83">
      <w:pPr>
        <w:pStyle w:val="Prrafodelista"/>
        <w:numPr>
          <w:ilvl w:val="0"/>
          <w:numId w:val="9"/>
        </w:numPr>
        <w:jc w:val="both"/>
        <w:rPr>
          <w:bCs/>
          <w:sz w:val="20"/>
          <w:szCs w:val="20"/>
          <w:lang w:val="es-ES"/>
        </w:rPr>
      </w:pPr>
      <w:r>
        <w:rPr>
          <w:bCs/>
          <w:sz w:val="20"/>
          <w:szCs w:val="20"/>
          <w:lang w:val="es-ES"/>
        </w:rPr>
        <w:t>Memoria de cálculo de sistemas de protección contra descargas atmosféricas</w:t>
      </w:r>
    </w:p>
    <w:p w:rsidR="00820BD3" w:rsidRDefault="00820BD3" w:rsidP="007E4A83">
      <w:pPr>
        <w:pStyle w:val="Prrafodelista"/>
        <w:numPr>
          <w:ilvl w:val="0"/>
          <w:numId w:val="9"/>
        </w:numPr>
        <w:jc w:val="both"/>
        <w:rPr>
          <w:bCs/>
          <w:sz w:val="20"/>
          <w:szCs w:val="20"/>
          <w:lang w:val="es-ES"/>
        </w:rPr>
      </w:pPr>
      <w:r>
        <w:rPr>
          <w:bCs/>
          <w:sz w:val="20"/>
          <w:szCs w:val="20"/>
          <w:lang w:val="es-ES"/>
        </w:rPr>
        <w:t>Memoria de cálculo del sistema de aterramiento de equipos y estructuras.</w:t>
      </w:r>
    </w:p>
    <w:p w:rsidR="00820BD3" w:rsidRDefault="00820BD3" w:rsidP="007E4A83">
      <w:pPr>
        <w:pStyle w:val="Prrafodelista"/>
        <w:numPr>
          <w:ilvl w:val="0"/>
          <w:numId w:val="9"/>
        </w:numPr>
        <w:jc w:val="both"/>
        <w:rPr>
          <w:bCs/>
          <w:sz w:val="20"/>
          <w:szCs w:val="20"/>
          <w:lang w:val="es-ES"/>
        </w:rPr>
      </w:pPr>
      <w:r>
        <w:rPr>
          <w:bCs/>
          <w:sz w:val="20"/>
          <w:szCs w:val="20"/>
          <w:lang w:val="es-ES"/>
        </w:rPr>
        <w:t>Otros indicados en las Especificaciones Técnicas</w:t>
      </w:r>
    </w:p>
    <w:p w:rsidR="00820BD3" w:rsidRPr="00AA5C04" w:rsidRDefault="00820BD3" w:rsidP="007E4A83">
      <w:pPr>
        <w:pStyle w:val="Prrafodelista"/>
        <w:numPr>
          <w:ilvl w:val="0"/>
          <w:numId w:val="18"/>
        </w:numPr>
        <w:jc w:val="both"/>
        <w:rPr>
          <w:sz w:val="20"/>
          <w:szCs w:val="20"/>
          <w:lang w:val="es-ES"/>
        </w:rPr>
      </w:pPr>
      <w:r>
        <w:rPr>
          <w:sz w:val="20"/>
          <w:szCs w:val="20"/>
          <w:lang w:val="es-ES"/>
        </w:rPr>
        <w:t>Obras Mecánicas (acometida / red primaria de interconexión)</w:t>
      </w:r>
    </w:p>
    <w:p w:rsidR="00820BD3" w:rsidRDefault="00820BD3" w:rsidP="007E4A83">
      <w:pPr>
        <w:pStyle w:val="Prrafodelista"/>
        <w:numPr>
          <w:ilvl w:val="0"/>
          <w:numId w:val="9"/>
        </w:numPr>
        <w:jc w:val="both"/>
        <w:rPr>
          <w:bCs/>
          <w:sz w:val="20"/>
          <w:szCs w:val="20"/>
          <w:lang w:val="es-ES"/>
        </w:rPr>
      </w:pPr>
      <w:r>
        <w:rPr>
          <w:bCs/>
          <w:sz w:val="20"/>
          <w:szCs w:val="20"/>
          <w:lang w:val="es-ES"/>
        </w:rPr>
        <w:t>Examinación por Radiografía</w:t>
      </w:r>
    </w:p>
    <w:p w:rsidR="00820BD3" w:rsidRDefault="00820BD3" w:rsidP="007E4A83">
      <w:pPr>
        <w:pStyle w:val="Prrafodelista"/>
        <w:numPr>
          <w:ilvl w:val="0"/>
          <w:numId w:val="9"/>
        </w:numPr>
        <w:jc w:val="both"/>
        <w:rPr>
          <w:bCs/>
          <w:sz w:val="20"/>
          <w:szCs w:val="20"/>
          <w:lang w:val="es-ES"/>
        </w:rPr>
      </w:pPr>
      <w:r>
        <w:rPr>
          <w:bCs/>
          <w:sz w:val="20"/>
          <w:szCs w:val="20"/>
          <w:lang w:val="es-ES"/>
        </w:rPr>
        <w:t>Examinación por Ultrasonido</w:t>
      </w:r>
    </w:p>
    <w:p w:rsidR="00820BD3" w:rsidRDefault="00820BD3" w:rsidP="007E4A83">
      <w:pPr>
        <w:pStyle w:val="Prrafodelista"/>
        <w:numPr>
          <w:ilvl w:val="0"/>
          <w:numId w:val="9"/>
        </w:numPr>
        <w:jc w:val="both"/>
        <w:rPr>
          <w:bCs/>
          <w:sz w:val="20"/>
          <w:szCs w:val="20"/>
          <w:lang w:val="es-ES"/>
        </w:rPr>
      </w:pPr>
      <w:r>
        <w:rPr>
          <w:bCs/>
          <w:sz w:val="20"/>
          <w:szCs w:val="20"/>
          <w:lang w:val="es-ES"/>
        </w:rPr>
        <w:t>Examinación por líquidos penetrantes</w:t>
      </w:r>
    </w:p>
    <w:p w:rsidR="00820BD3" w:rsidRDefault="00820BD3" w:rsidP="007E4A83">
      <w:pPr>
        <w:pStyle w:val="Prrafodelista"/>
        <w:numPr>
          <w:ilvl w:val="0"/>
          <w:numId w:val="9"/>
        </w:numPr>
        <w:jc w:val="both"/>
        <w:rPr>
          <w:bCs/>
          <w:sz w:val="20"/>
          <w:szCs w:val="20"/>
          <w:lang w:val="es-ES"/>
        </w:rPr>
      </w:pPr>
      <w:r>
        <w:rPr>
          <w:bCs/>
          <w:sz w:val="20"/>
          <w:szCs w:val="20"/>
          <w:lang w:val="es-ES"/>
        </w:rPr>
        <w:t>Examinación por partículas magnéticas</w:t>
      </w:r>
    </w:p>
    <w:p w:rsidR="00820BD3" w:rsidRDefault="00820BD3" w:rsidP="007E4A83">
      <w:pPr>
        <w:pStyle w:val="Prrafodelista"/>
        <w:numPr>
          <w:ilvl w:val="0"/>
          <w:numId w:val="9"/>
        </w:numPr>
        <w:jc w:val="both"/>
        <w:rPr>
          <w:bCs/>
          <w:sz w:val="20"/>
          <w:szCs w:val="20"/>
          <w:lang w:val="es-ES"/>
        </w:rPr>
      </w:pPr>
      <w:r>
        <w:rPr>
          <w:bCs/>
          <w:sz w:val="20"/>
          <w:szCs w:val="20"/>
          <w:lang w:val="es-ES"/>
        </w:rPr>
        <w:t>Inspección Visual de Soldadura</w:t>
      </w:r>
    </w:p>
    <w:p w:rsidR="00820BD3" w:rsidRDefault="00820BD3" w:rsidP="007E4A83">
      <w:pPr>
        <w:pStyle w:val="Prrafodelista"/>
        <w:numPr>
          <w:ilvl w:val="0"/>
          <w:numId w:val="9"/>
        </w:numPr>
        <w:jc w:val="both"/>
        <w:rPr>
          <w:bCs/>
          <w:sz w:val="20"/>
          <w:szCs w:val="20"/>
          <w:lang w:val="es-ES"/>
        </w:rPr>
      </w:pPr>
      <w:r>
        <w:rPr>
          <w:bCs/>
          <w:sz w:val="20"/>
          <w:szCs w:val="20"/>
          <w:lang w:val="es-ES"/>
        </w:rPr>
        <w:t>Registro de actividades de construcción</w:t>
      </w:r>
    </w:p>
    <w:p w:rsidR="00820BD3" w:rsidRDefault="00820BD3" w:rsidP="007E4A83">
      <w:pPr>
        <w:pStyle w:val="Prrafodelista"/>
        <w:numPr>
          <w:ilvl w:val="1"/>
          <w:numId w:val="9"/>
        </w:numPr>
        <w:jc w:val="both"/>
        <w:rPr>
          <w:bCs/>
          <w:sz w:val="20"/>
          <w:szCs w:val="20"/>
          <w:lang w:val="es-ES"/>
        </w:rPr>
      </w:pPr>
      <w:r>
        <w:rPr>
          <w:bCs/>
          <w:sz w:val="20"/>
          <w:szCs w:val="20"/>
          <w:lang w:val="es-ES"/>
        </w:rPr>
        <w:t>Desfile, curvado y tendido de tubería</w:t>
      </w:r>
    </w:p>
    <w:p w:rsidR="00820BD3" w:rsidRDefault="00820BD3" w:rsidP="007E4A83">
      <w:pPr>
        <w:pStyle w:val="Prrafodelista"/>
        <w:numPr>
          <w:ilvl w:val="1"/>
          <w:numId w:val="9"/>
        </w:numPr>
        <w:jc w:val="both"/>
        <w:rPr>
          <w:bCs/>
          <w:sz w:val="20"/>
          <w:szCs w:val="20"/>
          <w:lang w:val="es-ES"/>
        </w:rPr>
      </w:pPr>
      <w:r>
        <w:rPr>
          <w:bCs/>
          <w:sz w:val="20"/>
          <w:szCs w:val="20"/>
          <w:lang w:val="es-ES"/>
        </w:rPr>
        <w:t>Mapa de soldadura (</w:t>
      </w:r>
      <w:proofErr w:type="spellStart"/>
      <w:r>
        <w:rPr>
          <w:bCs/>
          <w:sz w:val="20"/>
          <w:szCs w:val="20"/>
          <w:lang w:val="es-ES"/>
        </w:rPr>
        <w:t>Welding</w:t>
      </w:r>
      <w:proofErr w:type="spellEnd"/>
      <w:r>
        <w:rPr>
          <w:bCs/>
          <w:sz w:val="20"/>
          <w:szCs w:val="20"/>
          <w:lang w:val="es-ES"/>
        </w:rPr>
        <w:t xml:space="preserve"> </w:t>
      </w:r>
      <w:proofErr w:type="spellStart"/>
      <w:r>
        <w:rPr>
          <w:bCs/>
          <w:sz w:val="20"/>
          <w:szCs w:val="20"/>
          <w:lang w:val="es-ES"/>
        </w:rPr>
        <w:t>Map</w:t>
      </w:r>
      <w:proofErr w:type="spellEnd"/>
      <w:r>
        <w:rPr>
          <w:bCs/>
          <w:sz w:val="20"/>
          <w:szCs w:val="20"/>
          <w:lang w:val="es-ES"/>
        </w:rPr>
        <w:t>)</w:t>
      </w:r>
    </w:p>
    <w:p w:rsidR="00820BD3" w:rsidRDefault="00820BD3" w:rsidP="007E4A83">
      <w:pPr>
        <w:pStyle w:val="Prrafodelista"/>
        <w:numPr>
          <w:ilvl w:val="1"/>
          <w:numId w:val="9"/>
        </w:numPr>
        <w:jc w:val="both"/>
        <w:rPr>
          <w:bCs/>
          <w:sz w:val="20"/>
          <w:szCs w:val="20"/>
          <w:lang w:val="es-ES"/>
        </w:rPr>
      </w:pPr>
      <w:r>
        <w:rPr>
          <w:bCs/>
          <w:sz w:val="20"/>
          <w:szCs w:val="20"/>
          <w:lang w:val="es-ES"/>
        </w:rPr>
        <w:t>Placas radiográficas</w:t>
      </w:r>
    </w:p>
    <w:p w:rsidR="00820BD3" w:rsidRDefault="00820BD3" w:rsidP="007E4A83">
      <w:pPr>
        <w:pStyle w:val="Prrafodelista"/>
        <w:numPr>
          <w:ilvl w:val="1"/>
          <w:numId w:val="9"/>
        </w:numPr>
        <w:jc w:val="both"/>
        <w:rPr>
          <w:bCs/>
          <w:sz w:val="20"/>
          <w:szCs w:val="20"/>
          <w:lang w:val="es-ES"/>
        </w:rPr>
      </w:pPr>
      <w:r>
        <w:rPr>
          <w:bCs/>
          <w:sz w:val="20"/>
          <w:szCs w:val="20"/>
          <w:lang w:val="es-ES"/>
        </w:rPr>
        <w:t>Pintado de tuberías y accesorios</w:t>
      </w:r>
    </w:p>
    <w:p w:rsidR="00820BD3" w:rsidRDefault="00820BD3" w:rsidP="007E4A83">
      <w:pPr>
        <w:pStyle w:val="Prrafodelista"/>
        <w:numPr>
          <w:ilvl w:val="1"/>
          <w:numId w:val="9"/>
        </w:numPr>
        <w:jc w:val="both"/>
        <w:rPr>
          <w:bCs/>
          <w:sz w:val="20"/>
          <w:szCs w:val="20"/>
          <w:lang w:val="es-ES"/>
        </w:rPr>
      </w:pPr>
      <w:r>
        <w:rPr>
          <w:bCs/>
          <w:sz w:val="20"/>
          <w:szCs w:val="20"/>
          <w:lang w:val="es-ES"/>
        </w:rPr>
        <w:t xml:space="preserve">Revestimiento, prueba </w:t>
      </w:r>
      <w:proofErr w:type="spellStart"/>
      <w:r>
        <w:rPr>
          <w:bCs/>
          <w:sz w:val="20"/>
          <w:szCs w:val="20"/>
          <w:lang w:val="es-ES"/>
        </w:rPr>
        <w:t>holliday</w:t>
      </w:r>
      <w:proofErr w:type="spellEnd"/>
      <w:r>
        <w:rPr>
          <w:bCs/>
          <w:sz w:val="20"/>
          <w:szCs w:val="20"/>
          <w:lang w:val="es-ES"/>
        </w:rPr>
        <w:t>, reparaciones y pruebas de adherencia en juntas soldadas</w:t>
      </w:r>
    </w:p>
    <w:p w:rsidR="00820BD3" w:rsidRDefault="00820BD3" w:rsidP="007E4A83">
      <w:pPr>
        <w:pStyle w:val="Prrafodelista"/>
        <w:numPr>
          <w:ilvl w:val="1"/>
          <w:numId w:val="9"/>
        </w:numPr>
        <w:jc w:val="both"/>
        <w:rPr>
          <w:bCs/>
          <w:sz w:val="20"/>
          <w:szCs w:val="20"/>
          <w:lang w:val="es-ES"/>
        </w:rPr>
      </w:pPr>
      <w:r>
        <w:rPr>
          <w:bCs/>
          <w:sz w:val="20"/>
          <w:szCs w:val="20"/>
          <w:lang w:val="es-ES"/>
        </w:rPr>
        <w:t>Medición de resistividad de suelos</w:t>
      </w:r>
    </w:p>
    <w:p w:rsidR="00820BD3" w:rsidRDefault="00820BD3" w:rsidP="007E4A83">
      <w:pPr>
        <w:pStyle w:val="Prrafodelista"/>
        <w:numPr>
          <w:ilvl w:val="1"/>
          <w:numId w:val="9"/>
        </w:numPr>
        <w:jc w:val="both"/>
        <w:rPr>
          <w:bCs/>
          <w:sz w:val="20"/>
          <w:szCs w:val="20"/>
          <w:lang w:val="es-ES"/>
        </w:rPr>
      </w:pPr>
      <w:r>
        <w:rPr>
          <w:bCs/>
          <w:sz w:val="20"/>
          <w:szCs w:val="20"/>
          <w:lang w:val="es-ES"/>
        </w:rPr>
        <w:t>Memoria de cálculo del sistema de protección catódica</w:t>
      </w:r>
    </w:p>
    <w:p w:rsidR="00820BD3" w:rsidRDefault="00820BD3" w:rsidP="007E4A83">
      <w:pPr>
        <w:pStyle w:val="Prrafodelista"/>
        <w:numPr>
          <w:ilvl w:val="1"/>
          <w:numId w:val="9"/>
        </w:numPr>
        <w:jc w:val="both"/>
        <w:rPr>
          <w:bCs/>
          <w:sz w:val="20"/>
          <w:szCs w:val="20"/>
          <w:lang w:val="es-ES"/>
        </w:rPr>
      </w:pPr>
      <w:r>
        <w:rPr>
          <w:bCs/>
          <w:sz w:val="20"/>
          <w:szCs w:val="20"/>
          <w:lang w:val="es-ES"/>
        </w:rPr>
        <w:t>Medición de potenciales ON/OFF</w:t>
      </w:r>
    </w:p>
    <w:p w:rsidR="00820BD3" w:rsidRDefault="00820BD3" w:rsidP="007E4A83">
      <w:pPr>
        <w:pStyle w:val="Prrafodelista"/>
        <w:numPr>
          <w:ilvl w:val="1"/>
          <w:numId w:val="9"/>
        </w:numPr>
        <w:jc w:val="both"/>
        <w:rPr>
          <w:bCs/>
          <w:sz w:val="20"/>
          <w:szCs w:val="20"/>
          <w:lang w:val="es-ES"/>
        </w:rPr>
      </w:pPr>
      <w:r>
        <w:rPr>
          <w:bCs/>
          <w:sz w:val="20"/>
          <w:szCs w:val="20"/>
          <w:lang w:val="es-ES"/>
        </w:rPr>
        <w:lastRenderedPageBreak/>
        <w:t>Medición de potenciales ON</w:t>
      </w:r>
    </w:p>
    <w:p w:rsidR="00820BD3" w:rsidRDefault="00820BD3" w:rsidP="007E4A83">
      <w:pPr>
        <w:pStyle w:val="Prrafodelista"/>
        <w:numPr>
          <w:ilvl w:val="0"/>
          <w:numId w:val="9"/>
        </w:numPr>
        <w:jc w:val="both"/>
        <w:rPr>
          <w:bCs/>
          <w:sz w:val="20"/>
          <w:szCs w:val="20"/>
          <w:lang w:val="es-ES"/>
        </w:rPr>
      </w:pPr>
      <w:r>
        <w:rPr>
          <w:bCs/>
          <w:sz w:val="20"/>
          <w:szCs w:val="20"/>
          <w:lang w:val="es-ES"/>
        </w:rPr>
        <w:t>Otros indicados en las Especificaciones técnicas</w:t>
      </w:r>
    </w:p>
    <w:p w:rsidR="00820BD3" w:rsidRDefault="00820BD3" w:rsidP="0050386F">
      <w:pPr>
        <w:pStyle w:val="Prrafodelista"/>
        <w:ind w:left="1512"/>
        <w:jc w:val="both"/>
        <w:rPr>
          <w:bCs/>
          <w:sz w:val="20"/>
          <w:szCs w:val="20"/>
          <w:lang w:val="es-ES"/>
        </w:rPr>
      </w:pPr>
    </w:p>
    <w:p w:rsidR="00820BD3" w:rsidRDefault="00820BD3" w:rsidP="007E4A83">
      <w:pPr>
        <w:pStyle w:val="Prrafodelista"/>
        <w:numPr>
          <w:ilvl w:val="0"/>
          <w:numId w:val="15"/>
        </w:numPr>
        <w:jc w:val="both"/>
        <w:rPr>
          <w:b/>
          <w:sz w:val="20"/>
          <w:szCs w:val="20"/>
          <w:lang w:val="es-ES"/>
        </w:rPr>
      </w:pPr>
      <w:r>
        <w:rPr>
          <w:b/>
          <w:sz w:val="20"/>
          <w:szCs w:val="20"/>
          <w:lang w:val="es-ES"/>
        </w:rPr>
        <w:t>CERTIFICACIONES DE PERSONAL</w:t>
      </w:r>
    </w:p>
    <w:p w:rsidR="00820BD3" w:rsidRPr="00417C23" w:rsidRDefault="00820BD3" w:rsidP="0050386F">
      <w:pPr>
        <w:ind w:left="792"/>
        <w:jc w:val="both"/>
        <w:rPr>
          <w:sz w:val="20"/>
          <w:szCs w:val="20"/>
          <w:lang w:val="es-ES"/>
        </w:rPr>
      </w:pPr>
      <w:r>
        <w:rPr>
          <w:sz w:val="20"/>
          <w:szCs w:val="20"/>
          <w:lang w:val="es-ES"/>
        </w:rPr>
        <w:t>Fotocopia simple de certificado de:</w:t>
      </w:r>
    </w:p>
    <w:p w:rsidR="00820BD3" w:rsidRDefault="00820BD3" w:rsidP="007E4A83">
      <w:pPr>
        <w:pStyle w:val="Prrafodelista"/>
        <w:numPr>
          <w:ilvl w:val="0"/>
          <w:numId w:val="19"/>
        </w:numPr>
        <w:jc w:val="both"/>
        <w:rPr>
          <w:sz w:val="20"/>
          <w:szCs w:val="20"/>
          <w:lang w:val="es-ES"/>
        </w:rPr>
      </w:pPr>
      <w:r>
        <w:rPr>
          <w:sz w:val="20"/>
          <w:szCs w:val="20"/>
          <w:lang w:val="es-ES"/>
        </w:rPr>
        <w:t>Título Profesional del Residente de Obra</w:t>
      </w:r>
    </w:p>
    <w:p w:rsidR="00820BD3" w:rsidRDefault="00820BD3" w:rsidP="007E4A83">
      <w:pPr>
        <w:pStyle w:val="Prrafodelista"/>
        <w:numPr>
          <w:ilvl w:val="0"/>
          <w:numId w:val="19"/>
        </w:numPr>
        <w:jc w:val="both"/>
        <w:rPr>
          <w:sz w:val="20"/>
          <w:szCs w:val="20"/>
          <w:lang w:val="es-ES"/>
        </w:rPr>
      </w:pPr>
      <w:r>
        <w:rPr>
          <w:sz w:val="20"/>
          <w:szCs w:val="20"/>
          <w:lang w:val="es-ES"/>
        </w:rPr>
        <w:t>Inspector de Soldadura</w:t>
      </w:r>
    </w:p>
    <w:p w:rsidR="00820BD3" w:rsidRDefault="00820BD3" w:rsidP="007E4A83">
      <w:pPr>
        <w:pStyle w:val="Prrafodelista"/>
        <w:numPr>
          <w:ilvl w:val="0"/>
          <w:numId w:val="19"/>
        </w:numPr>
        <w:jc w:val="both"/>
        <w:rPr>
          <w:sz w:val="20"/>
          <w:szCs w:val="20"/>
          <w:lang w:val="es-ES"/>
        </w:rPr>
      </w:pPr>
      <w:r>
        <w:rPr>
          <w:sz w:val="20"/>
          <w:szCs w:val="20"/>
          <w:lang w:val="es-ES"/>
        </w:rPr>
        <w:t>Soldadores (Posición 6G)</w:t>
      </w:r>
    </w:p>
    <w:p w:rsidR="00820BD3" w:rsidRDefault="00820BD3" w:rsidP="007E4A83">
      <w:pPr>
        <w:pStyle w:val="Prrafodelista"/>
        <w:numPr>
          <w:ilvl w:val="0"/>
          <w:numId w:val="19"/>
        </w:numPr>
        <w:jc w:val="both"/>
        <w:rPr>
          <w:sz w:val="20"/>
          <w:szCs w:val="20"/>
          <w:lang w:val="es-ES"/>
        </w:rPr>
      </w:pPr>
      <w:r>
        <w:rPr>
          <w:sz w:val="20"/>
          <w:szCs w:val="20"/>
          <w:lang w:val="es-ES"/>
        </w:rPr>
        <w:t>Examinador o Inspector de Radiografía</w:t>
      </w:r>
    </w:p>
    <w:p w:rsidR="00820BD3" w:rsidRDefault="00820BD3" w:rsidP="007E4A83">
      <w:pPr>
        <w:pStyle w:val="Prrafodelista"/>
        <w:numPr>
          <w:ilvl w:val="0"/>
          <w:numId w:val="19"/>
        </w:numPr>
        <w:jc w:val="both"/>
        <w:rPr>
          <w:sz w:val="20"/>
          <w:szCs w:val="20"/>
          <w:lang w:val="es-ES"/>
        </w:rPr>
      </w:pPr>
      <w:r>
        <w:rPr>
          <w:sz w:val="20"/>
          <w:szCs w:val="20"/>
          <w:lang w:val="es-ES"/>
        </w:rPr>
        <w:t>Examinador o Inspector de Ultrasonido</w:t>
      </w:r>
    </w:p>
    <w:p w:rsidR="00820BD3" w:rsidRDefault="00820BD3" w:rsidP="007E4A83">
      <w:pPr>
        <w:pStyle w:val="Prrafodelista"/>
        <w:numPr>
          <w:ilvl w:val="0"/>
          <w:numId w:val="19"/>
        </w:numPr>
        <w:jc w:val="both"/>
        <w:rPr>
          <w:sz w:val="20"/>
          <w:szCs w:val="20"/>
          <w:lang w:val="es-ES"/>
        </w:rPr>
      </w:pPr>
      <w:r>
        <w:rPr>
          <w:sz w:val="20"/>
          <w:szCs w:val="20"/>
          <w:lang w:val="es-ES"/>
        </w:rPr>
        <w:t>Examinador o Inspector de Líquidos Penetrantes</w:t>
      </w:r>
    </w:p>
    <w:p w:rsidR="00820BD3" w:rsidRDefault="00820BD3" w:rsidP="007E4A83">
      <w:pPr>
        <w:pStyle w:val="Prrafodelista"/>
        <w:numPr>
          <w:ilvl w:val="0"/>
          <w:numId w:val="19"/>
        </w:numPr>
        <w:jc w:val="both"/>
        <w:rPr>
          <w:sz w:val="20"/>
          <w:szCs w:val="20"/>
          <w:lang w:val="es-ES"/>
        </w:rPr>
      </w:pPr>
      <w:r>
        <w:rPr>
          <w:sz w:val="20"/>
          <w:szCs w:val="20"/>
          <w:lang w:val="es-ES"/>
        </w:rPr>
        <w:t>Examinador o Inspector de Partículas Magnéticas</w:t>
      </w:r>
    </w:p>
    <w:p w:rsidR="00820BD3" w:rsidRDefault="00820BD3" w:rsidP="007E4A83">
      <w:pPr>
        <w:pStyle w:val="Prrafodelista"/>
        <w:numPr>
          <w:ilvl w:val="0"/>
          <w:numId w:val="19"/>
        </w:numPr>
        <w:jc w:val="both"/>
        <w:rPr>
          <w:sz w:val="20"/>
          <w:szCs w:val="20"/>
          <w:lang w:val="es-ES"/>
        </w:rPr>
      </w:pPr>
      <w:r>
        <w:rPr>
          <w:sz w:val="20"/>
          <w:szCs w:val="20"/>
          <w:lang w:val="es-ES"/>
        </w:rPr>
        <w:t>Examinador o Inspector visual</w:t>
      </w:r>
    </w:p>
    <w:p w:rsidR="00820BD3" w:rsidRDefault="00820BD3" w:rsidP="007E4A83">
      <w:pPr>
        <w:pStyle w:val="Prrafodelista"/>
        <w:numPr>
          <w:ilvl w:val="0"/>
          <w:numId w:val="19"/>
        </w:numPr>
        <w:jc w:val="both"/>
        <w:rPr>
          <w:sz w:val="20"/>
          <w:szCs w:val="20"/>
          <w:lang w:val="es-ES"/>
        </w:rPr>
      </w:pPr>
      <w:r>
        <w:rPr>
          <w:sz w:val="20"/>
          <w:szCs w:val="20"/>
          <w:lang w:val="es-ES"/>
        </w:rPr>
        <w:t>Especialista en Protección Catódica o equivalente</w:t>
      </w:r>
    </w:p>
    <w:p w:rsidR="00820BD3" w:rsidRDefault="00820BD3" w:rsidP="007E4A83">
      <w:pPr>
        <w:pStyle w:val="Prrafodelista"/>
        <w:numPr>
          <w:ilvl w:val="0"/>
          <w:numId w:val="19"/>
        </w:numPr>
        <w:jc w:val="both"/>
        <w:rPr>
          <w:sz w:val="20"/>
          <w:szCs w:val="20"/>
          <w:lang w:val="es-ES"/>
        </w:rPr>
      </w:pPr>
      <w:r>
        <w:rPr>
          <w:sz w:val="20"/>
          <w:szCs w:val="20"/>
          <w:lang w:val="es-ES"/>
        </w:rPr>
        <w:t>Otras certificaciones indicadas en las especificaciones técnicas</w:t>
      </w:r>
    </w:p>
    <w:p w:rsidR="00820BD3" w:rsidRDefault="00820BD3" w:rsidP="0050386F">
      <w:pPr>
        <w:pStyle w:val="Prrafodelista"/>
        <w:ind w:left="1152"/>
        <w:jc w:val="both"/>
        <w:rPr>
          <w:sz w:val="20"/>
          <w:szCs w:val="20"/>
          <w:lang w:val="es-ES"/>
        </w:rPr>
      </w:pPr>
    </w:p>
    <w:p w:rsidR="00820BD3" w:rsidRDefault="00820BD3" w:rsidP="007E4A83">
      <w:pPr>
        <w:pStyle w:val="Prrafodelista"/>
        <w:numPr>
          <w:ilvl w:val="0"/>
          <w:numId w:val="15"/>
        </w:numPr>
        <w:jc w:val="both"/>
        <w:rPr>
          <w:b/>
          <w:sz w:val="20"/>
          <w:szCs w:val="20"/>
          <w:lang w:val="es-ES"/>
        </w:rPr>
      </w:pPr>
      <w:r>
        <w:rPr>
          <w:b/>
          <w:sz w:val="20"/>
          <w:szCs w:val="20"/>
          <w:lang w:val="es-ES"/>
        </w:rPr>
        <w:t>CERTIFICACIONES DE EQUIPOS E INSUMOS</w:t>
      </w:r>
    </w:p>
    <w:p w:rsidR="00820BD3" w:rsidRPr="00417C23" w:rsidRDefault="00820BD3" w:rsidP="0050386F">
      <w:pPr>
        <w:ind w:left="792"/>
        <w:jc w:val="both"/>
        <w:rPr>
          <w:sz w:val="20"/>
          <w:szCs w:val="20"/>
          <w:lang w:val="es-ES"/>
        </w:rPr>
      </w:pPr>
      <w:r>
        <w:rPr>
          <w:sz w:val="20"/>
          <w:szCs w:val="20"/>
          <w:lang w:val="es-ES"/>
        </w:rPr>
        <w:t>Fotocopia simple de certificado de:</w:t>
      </w:r>
    </w:p>
    <w:p w:rsidR="00820BD3" w:rsidRDefault="00820BD3" w:rsidP="007E4A83">
      <w:pPr>
        <w:pStyle w:val="Prrafodelista"/>
        <w:numPr>
          <w:ilvl w:val="0"/>
          <w:numId w:val="20"/>
        </w:numPr>
        <w:jc w:val="both"/>
        <w:rPr>
          <w:sz w:val="20"/>
          <w:szCs w:val="20"/>
          <w:lang w:val="es-ES"/>
        </w:rPr>
      </w:pPr>
      <w:r>
        <w:rPr>
          <w:sz w:val="20"/>
          <w:szCs w:val="20"/>
          <w:lang w:val="es-ES"/>
        </w:rPr>
        <w:t>Calibración de equipos e instrumentos utilizados para la ejecución de obras mecánicas por parte de la empresa contratista</w:t>
      </w:r>
    </w:p>
    <w:p w:rsidR="00820BD3" w:rsidRDefault="00820BD3" w:rsidP="007E4A83">
      <w:pPr>
        <w:pStyle w:val="Prrafodelista"/>
        <w:numPr>
          <w:ilvl w:val="0"/>
          <w:numId w:val="20"/>
        </w:numPr>
        <w:jc w:val="both"/>
        <w:rPr>
          <w:sz w:val="20"/>
          <w:szCs w:val="20"/>
          <w:lang w:val="es-ES"/>
        </w:rPr>
      </w:pPr>
      <w:r>
        <w:rPr>
          <w:sz w:val="20"/>
          <w:szCs w:val="20"/>
          <w:lang w:val="es-ES"/>
        </w:rPr>
        <w:t>Calidad de insumos utilizados para la ejecución de obras mecánicas por parte de la empresa contratista</w:t>
      </w:r>
    </w:p>
    <w:p w:rsidR="00820BD3" w:rsidRDefault="00820BD3" w:rsidP="007E4A83">
      <w:pPr>
        <w:pStyle w:val="Prrafodelista"/>
        <w:numPr>
          <w:ilvl w:val="0"/>
          <w:numId w:val="20"/>
        </w:numPr>
        <w:jc w:val="both"/>
        <w:rPr>
          <w:sz w:val="20"/>
          <w:szCs w:val="20"/>
          <w:lang w:val="es-ES"/>
        </w:rPr>
      </w:pPr>
      <w:r>
        <w:rPr>
          <w:sz w:val="20"/>
          <w:szCs w:val="20"/>
          <w:lang w:val="es-ES"/>
        </w:rPr>
        <w:t>Otros certificados indicados en las especificaciones técnicas</w:t>
      </w:r>
    </w:p>
    <w:p w:rsidR="00820BD3" w:rsidRDefault="00820BD3" w:rsidP="0050386F">
      <w:pPr>
        <w:pStyle w:val="Prrafodelista"/>
        <w:ind w:left="1152"/>
        <w:jc w:val="both"/>
        <w:rPr>
          <w:sz w:val="20"/>
          <w:szCs w:val="20"/>
          <w:lang w:val="es-ES"/>
        </w:rPr>
      </w:pPr>
    </w:p>
    <w:p w:rsidR="00820BD3" w:rsidRDefault="00820BD3" w:rsidP="007E4A83">
      <w:pPr>
        <w:pStyle w:val="Prrafodelista"/>
        <w:numPr>
          <w:ilvl w:val="0"/>
          <w:numId w:val="15"/>
        </w:numPr>
        <w:jc w:val="both"/>
        <w:rPr>
          <w:b/>
          <w:sz w:val="20"/>
          <w:szCs w:val="20"/>
          <w:lang w:val="es-ES"/>
        </w:rPr>
      </w:pPr>
      <w:r>
        <w:rPr>
          <w:b/>
          <w:sz w:val="20"/>
          <w:szCs w:val="20"/>
          <w:lang w:val="es-ES"/>
        </w:rPr>
        <w:t>MATERIALES</w:t>
      </w:r>
    </w:p>
    <w:p w:rsidR="00820BD3" w:rsidRPr="00820BD3" w:rsidRDefault="00820BD3" w:rsidP="007E4A83">
      <w:pPr>
        <w:pStyle w:val="Prrafodelista"/>
        <w:numPr>
          <w:ilvl w:val="0"/>
          <w:numId w:val="21"/>
        </w:numPr>
        <w:jc w:val="both"/>
        <w:rPr>
          <w:b/>
          <w:sz w:val="20"/>
          <w:szCs w:val="20"/>
          <w:lang w:val="es-ES"/>
        </w:rPr>
      </w:pPr>
      <w:r>
        <w:rPr>
          <w:sz w:val="20"/>
          <w:szCs w:val="20"/>
          <w:lang w:val="es-ES"/>
        </w:rPr>
        <w:t>Lista de materiales utilizados en la obra (codificados y con descripción de sus características)</w:t>
      </w:r>
    </w:p>
    <w:p w:rsidR="00820BD3" w:rsidRPr="00AA5C04" w:rsidRDefault="00820BD3" w:rsidP="0050386F">
      <w:pPr>
        <w:pStyle w:val="Prrafodelista"/>
        <w:ind w:left="1152"/>
        <w:jc w:val="both"/>
        <w:rPr>
          <w:b/>
          <w:sz w:val="20"/>
          <w:szCs w:val="20"/>
          <w:lang w:val="es-ES"/>
        </w:rPr>
      </w:pPr>
    </w:p>
    <w:p w:rsidR="00820BD3" w:rsidRDefault="00820BD3" w:rsidP="007E4A83">
      <w:pPr>
        <w:pStyle w:val="Prrafodelista"/>
        <w:numPr>
          <w:ilvl w:val="0"/>
          <w:numId w:val="15"/>
        </w:numPr>
        <w:jc w:val="both"/>
        <w:rPr>
          <w:b/>
          <w:sz w:val="20"/>
          <w:szCs w:val="20"/>
          <w:lang w:val="es-ES"/>
        </w:rPr>
      </w:pPr>
      <w:r>
        <w:rPr>
          <w:b/>
          <w:sz w:val="20"/>
          <w:szCs w:val="20"/>
          <w:lang w:val="es-ES"/>
        </w:rPr>
        <w:t>DATA BOOK DEL EQUIPO (SISTEMA DE ODORIZACIÓN)</w:t>
      </w:r>
    </w:p>
    <w:p w:rsidR="00820BD3" w:rsidRDefault="00820BD3" w:rsidP="0050386F">
      <w:pPr>
        <w:ind w:left="792"/>
        <w:jc w:val="both"/>
        <w:rPr>
          <w:b/>
          <w:sz w:val="20"/>
          <w:szCs w:val="20"/>
          <w:lang w:val="es-ES"/>
        </w:rPr>
      </w:pPr>
      <w:r>
        <w:rPr>
          <w:b/>
          <w:sz w:val="20"/>
          <w:szCs w:val="20"/>
          <w:lang w:val="es-ES"/>
        </w:rPr>
        <w:t>PARTE III: DOCUMENTOS TÉCNICOS PARA OPERACIÓN Y MANTENIMIENTO DE CITY GATE Y RED PRIMARIA</w:t>
      </w:r>
    </w:p>
    <w:p w:rsidR="00820BD3" w:rsidRDefault="00820BD3" w:rsidP="007E4A83">
      <w:pPr>
        <w:pStyle w:val="Prrafodelista"/>
        <w:numPr>
          <w:ilvl w:val="0"/>
          <w:numId w:val="22"/>
        </w:numPr>
        <w:jc w:val="both"/>
        <w:rPr>
          <w:b/>
          <w:sz w:val="20"/>
          <w:szCs w:val="20"/>
          <w:lang w:val="es-ES"/>
        </w:rPr>
      </w:pPr>
      <w:r>
        <w:rPr>
          <w:b/>
          <w:sz w:val="20"/>
          <w:szCs w:val="20"/>
          <w:lang w:val="es-ES"/>
        </w:rPr>
        <w:t>DOCUMENTOS ADMINISTRATIVOS</w:t>
      </w:r>
    </w:p>
    <w:p w:rsidR="00820BD3" w:rsidRDefault="00820BD3" w:rsidP="007E4A83">
      <w:pPr>
        <w:pStyle w:val="Prrafodelista"/>
        <w:numPr>
          <w:ilvl w:val="0"/>
          <w:numId w:val="23"/>
        </w:numPr>
        <w:jc w:val="both"/>
        <w:rPr>
          <w:sz w:val="20"/>
          <w:szCs w:val="20"/>
          <w:lang w:val="es-ES"/>
        </w:rPr>
      </w:pPr>
      <w:r>
        <w:rPr>
          <w:sz w:val="20"/>
          <w:szCs w:val="20"/>
          <w:lang w:val="es-ES"/>
        </w:rPr>
        <w:t>Fotocopia documentos de permiso, autorización, Acta, Convenio, Contrato de comodato o concesión de uso de suelos según corresponda:</w:t>
      </w:r>
    </w:p>
    <w:p w:rsidR="00820BD3" w:rsidRDefault="00820BD3" w:rsidP="007E4A83">
      <w:pPr>
        <w:pStyle w:val="Prrafodelista"/>
        <w:numPr>
          <w:ilvl w:val="0"/>
          <w:numId w:val="9"/>
        </w:numPr>
        <w:jc w:val="both"/>
        <w:rPr>
          <w:bCs/>
          <w:sz w:val="20"/>
          <w:szCs w:val="20"/>
          <w:lang w:val="es-ES"/>
        </w:rPr>
      </w:pPr>
      <w:r>
        <w:rPr>
          <w:bCs/>
          <w:sz w:val="20"/>
          <w:szCs w:val="20"/>
          <w:lang w:val="es-ES"/>
        </w:rPr>
        <w:t>Emitidas por la Entidad Municipal, Organizaciones Sociales, Juntas vecinales, Instituciones, Particulares o terceros según corresponda. En el caso de demora de la entidad que otorga la autorización, podrá provisionalmente incluirse inicio de trámite de autorización.</w:t>
      </w:r>
    </w:p>
    <w:p w:rsidR="00820BD3" w:rsidRPr="00DD258B" w:rsidRDefault="00820BD3" w:rsidP="007E4A83">
      <w:pPr>
        <w:pStyle w:val="Prrafodelista"/>
        <w:numPr>
          <w:ilvl w:val="0"/>
          <w:numId w:val="9"/>
        </w:numPr>
        <w:jc w:val="both"/>
        <w:rPr>
          <w:bCs/>
          <w:sz w:val="20"/>
          <w:szCs w:val="20"/>
          <w:lang w:val="es-ES"/>
        </w:rPr>
      </w:pPr>
      <w:r>
        <w:rPr>
          <w:bCs/>
          <w:sz w:val="20"/>
          <w:szCs w:val="20"/>
          <w:lang w:val="es-ES"/>
        </w:rPr>
        <w:t>Para uso de servidumbre de las Entidades de cuenten con derecho de vía (ABC, ENFE, YPFB Transporte, YPFB Logística, Empresas Petroleras, etc. Según corresponda)</w:t>
      </w:r>
    </w:p>
    <w:p w:rsidR="00820BD3" w:rsidRDefault="00820BD3" w:rsidP="007E4A83">
      <w:pPr>
        <w:pStyle w:val="Prrafodelista"/>
        <w:numPr>
          <w:ilvl w:val="0"/>
          <w:numId w:val="23"/>
        </w:numPr>
        <w:jc w:val="both"/>
        <w:rPr>
          <w:sz w:val="20"/>
          <w:szCs w:val="20"/>
          <w:lang w:val="es-ES"/>
        </w:rPr>
      </w:pPr>
      <w:r>
        <w:rPr>
          <w:sz w:val="20"/>
          <w:szCs w:val="20"/>
          <w:lang w:val="es-ES"/>
        </w:rPr>
        <w:lastRenderedPageBreak/>
        <w:t>Fotocopia de contrato, cuya presentación debe dar cumplimiento al Reglamento de Contratación de Bienes en el marco del D.S. 29506 en su apartado Suscripción Protocolización, Reconocimiento de Firmas, Registro y Remisión de Contratos</w:t>
      </w:r>
    </w:p>
    <w:p w:rsidR="00820BD3" w:rsidRDefault="00820BD3" w:rsidP="007E4A83">
      <w:pPr>
        <w:pStyle w:val="Prrafodelista"/>
        <w:numPr>
          <w:ilvl w:val="0"/>
          <w:numId w:val="23"/>
        </w:numPr>
        <w:jc w:val="both"/>
        <w:rPr>
          <w:sz w:val="20"/>
          <w:szCs w:val="20"/>
          <w:lang w:val="es-ES"/>
        </w:rPr>
      </w:pPr>
      <w:r>
        <w:rPr>
          <w:sz w:val="20"/>
          <w:szCs w:val="20"/>
          <w:lang w:val="es-ES"/>
        </w:rPr>
        <w:t>Documento de balance de material (con respaldos en fotocopia de documento de salida y/o reingreso de materiales), cuando el material sea provisto por YPFB</w:t>
      </w:r>
    </w:p>
    <w:p w:rsidR="00820BD3" w:rsidRDefault="00820BD3" w:rsidP="007E4A83">
      <w:pPr>
        <w:pStyle w:val="Prrafodelista"/>
        <w:numPr>
          <w:ilvl w:val="0"/>
          <w:numId w:val="23"/>
        </w:numPr>
        <w:jc w:val="both"/>
        <w:rPr>
          <w:sz w:val="20"/>
          <w:szCs w:val="20"/>
          <w:lang w:val="es-ES"/>
        </w:rPr>
      </w:pPr>
      <w:r>
        <w:rPr>
          <w:sz w:val="20"/>
          <w:szCs w:val="20"/>
          <w:lang w:val="es-ES"/>
        </w:rPr>
        <w:t>Copia original o legalizada de Garantía Técnica (de acuerdo a lo solicitado en las Especificaciones técnicas)</w:t>
      </w:r>
    </w:p>
    <w:p w:rsidR="00820BD3" w:rsidRDefault="00820BD3" w:rsidP="007E4A83">
      <w:pPr>
        <w:pStyle w:val="Prrafodelista"/>
        <w:numPr>
          <w:ilvl w:val="0"/>
          <w:numId w:val="23"/>
        </w:numPr>
        <w:jc w:val="both"/>
        <w:rPr>
          <w:sz w:val="20"/>
          <w:szCs w:val="20"/>
          <w:lang w:val="es-ES"/>
        </w:rPr>
      </w:pPr>
      <w:r>
        <w:rPr>
          <w:sz w:val="20"/>
          <w:szCs w:val="20"/>
          <w:lang w:val="es-ES"/>
        </w:rPr>
        <w:t>Fotocopia Acuerdo de Interconexión</w:t>
      </w:r>
    </w:p>
    <w:p w:rsidR="00820BD3" w:rsidRPr="00873A99" w:rsidRDefault="00820BD3" w:rsidP="0050386F">
      <w:pPr>
        <w:pStyle w:val="Prrafodelista"/>
        <w:ind w:left="1152"/>
        <w:jc w:val="both"/>
        <w:rPr>
          <w:sz w:val="20"/>
          <w:szCs w:val="20"/>
          <w:lang w:val="es-ES"/>
        </w:rPr>
      </w:pPr>
    </w:p>
    <w:p w:rsidR="00820BD3" w:rsidRDefault="00820BD3" w:rsidP="007E4A83">
      <w:pPr>
        <w:pStyle w:val="Prrafodelista"/>
        <w:numPr>
          <w:ilvl w:val="0"/>
          <w:numId w:val="22"/>
        </w:numPr>
        <w:jc w:val="both"/>
        <w:rPr>
          <w:b/>
          <w:sz w:val="20"/>
          <w:szCs w:val="20"/>
          <w:lang w:val="es-ES"/>
        </w:rPr>
      </w:pPr>
      <w:r>
        <w:rPr>
          <w:b/>
          <w:sz w:val="20"/>
          <w:szCs w:val="20"/>
          <w:lang w:val="es-ES"/>
        </w:rPr>
        <w:t>DOCUMENTOS DE MEDIO AMBIENTE</w:t>
      </w:r>
    </w:p>
    <w:p w:rsidR="00820BD3" w:rsidRDefault="00820BD3" w:rsidP="007E4A83">
      <w:pPr>
        <w:pStyle w:val="Prrafodelista"/>
        <w:numPr>
          <w:ilvl w:val="0"/>
          <w:numId w:val="24"/>
        </w:numPr>
        <w:jc w:val="both"/>
        <w:rPr>
          <w:sz w:val="20"/>
          <w:szCs w:val="20"/>
          <w:lang w:val="es-ES"/>
        </w:rPr>
      </w:pPr>
      <w:r>
        <w:rPr>
          <w:sz w:val="20"/>
          <w:szCs w:val="20"/>
          <w:lang w:val="es-ES"/>
        </w:rPr>
        <w:t>Fotocopia de Licencia Ambiental/Certificado de dispensación ambiental del proyecto</w:t>
      </w:r>
    </w:p>
    <w:p w:rsidR="00820BD3" w:rsidRDefault="00820BD3" w:rsidP="007E4A83">
      <w:pPr>
        <w:pStyle w:val="Prrafodelista"/>
        <w:numPr>
          <w:ilvl w:val="0"/>
          <w:numId w:val="24"/>
        </w:numPr>
        <w:jc w:val="both"/>
        <w:rPr>
          <w:sz w:val="20"/>
          <w:szCs w:val="20"/>
          <w:lang w:val="es-ES"/>
        </w:rPr>
      </w:pPr>
      <w:r>
        <w:rPr>
          <w:sz w:val="20"/>
          <w:szCs w:val="20"/>
          <w:lang w:val="es-ES"/>
        </w:rPr>
        <w:t>Registro de prueba de emisión sonora de equipos de regulación en operación (equipos con sistema de regulación mínimamente en la habilitación)</w:t>
      </w:r>
    </w:p>
    <w:p w:rsidR="00820BD3" w:rsidRDefault="00820BD3" w:rsidP="007E4A83">
      <w:pPr>
        <w:pStyle w:val="Prrafodelista"/>
        <w:numPr>
          <w:ilvl w:val="0"/>
          <w:numId w:val="22"/>
        </w:numPr>
        <w:jc w:val="both"/>
        <w:rPr>
          <w:b/>
          <w:sz w:val="20"/>
          <w:szCs w:val="20"/>
          <w:lang w:val="es-ES"/>
        </w:rPr>
      </w:pPr>
      <w:r>
        <w:rPr>
          <w:b/>
          <w:sz w:val="20"/>
          <w:szCs w:val="20"/>
          <w:lang w:val="es-ES"/>
        </w:rPr>
        <w:t>DOCUMENTOS DE CONSTRUCCIÓN</w:t>
      </w:r>
    </w:p>
    <w:p w:rsidR="00820BD3" w:rsidRDefault="00820BD3" w:rsidP="007E4A83">
      <w:pPr>
        <w:pStyle w:val="Prrafodelista"/>
        <w:numPr>
          <w:ilvl w:val="0"/>
          <w:numId w:val="25"/>
        </w:numPr>
        <w:jc w:val="both"/>
        <w:rPr>
          <w:sz w:val="20"/>
          <w:szCs w:val="20"/>
          <w:lang w:val="es-ES"/>
        </w:rPr>
      </w:pPr>
      <w:r>
        <w:rPr>
          <w:sz w:val="20"/>
          <w:szCs w:val="20"/>
          <w:lang w:val="es-ES"/>
        </w:rPr>
        <w:t>Formulario / informe de Capacidad de suministro de gas natural del sistema de alimentación. La información debe ser remitida por la UDOM cuando el nuevo equipo sea interconectado a un sistema en operación y administración por la misma.</w:t>
      </w:r>
    </w:p>
    <w:p w:rsidR="00820BD3" w:rsidRDefault="00820BD3" w:rsidP="007E4A83">
      <w:pPr>
        <w:pStyle w:val="Prrafodelista"/>
        <w:numPr>
          <w:ilvl w:val="0"/>
          <w:numId w:val="25"/>
        </w:numPr>
        <w:jc w:val="both"/>
        <w:rPr>
          <w:sz w:val="20"/>
          <w:szCs w:val="20"/>
          <w:lang w:val="es-ES"/>
        </w:rPr>
      </w:pPr>
      <w:r>
        <w:rPr>
          <w:sz w:val="20"/>
          <w:szCs w:val="20"/>
          <w:lang w:val="es-ES"/>
        </w:rPr>
        <w:t>Copia impresa o digital del Proyecto remitido al Ente Regulador</w:t>
      </w:r>
    </w:p>
    <w:p w:rsidR="00820BD3" w:rsidRDefault="00820BD3" w:rsidP="007E4A83">
      <w:pPr>
        <w:pStyle w:val="Prrafodelista"/>
        <w:numPr>
          <w:ilvl w:val="0"/>
          <w:numId w:val="25"/>
        </w:numPr>
        <w:jc w:val="both"/>
        <w:rPr>
          <w:sz w:val="20"/>
          <w:szCs w:val="20"/>
          <w:lang w:val="es-ES"/>
        </w:rPr>
      </w:pPr>
      <w:r>
        <w:rPr>
          <w:sz w:val="20"/>
          <w:szCs w:val="20"/>
          <w:lang w:val="es-ES"/>
        </w:rPr>
        <w:t>Reporte / Informe de Proyección de consumo desde la habilitación (puesta en servicio) hasta el consumo nominal. Esta información debe ser presentada en caso de que no sea indicada en el proyecto de ingeniería.</w:t>
      </w:r>
    </w:p>
    <w:p w:rsidR="00820BD3" w:rsidRDefault="00820BD3" w:rsidP="007E4A83">
      <w:pPr>
        <w:pStyle w:val="Prrafodelista"/>
        <w:numPr>
          <w:ilvl w:val="0"/>
          <w:numId w:val="25"/>
        </w:numPr>
        <w:jc w:val="both"/>
        <w:rPr>
          <w:sz w:val="20"/>
          <w:szCs w:val="20"/>
          <w:lang w:val="es-ES"/>
        </w:rPr>
      </w:pPr>
      <w:r>
        <w:rPr>
          <w:sz w:val="20"/>
          <w:szCs w:val="20"/>
          <w:lang w:val="es-ES"/>
        </w:rPr>
        <w:t>Planos</w:t>
      </w:r>
    </w:p>
    <w:p w:rsidR="00820BD3" w:rsidRDefault="00820BD3" w:rsidP="007E4A83">
      <w:pPr>
        <w:pStyle w:val="Prrafodelista"/>
        <w:numPr>
          <w:ilvl w:val="0"/>
          <w:numId w:val="9"/>
        </w:numPr>
        <w:jc w:val="both"/>
        <w:rPr>
          <w:bCs/>
          <w:sz w:val="20"/>
          <w:szCs w:val="20"/>
          <w:lang w:val="es-ES"/>
        </w:rPr>
      </w:pPr>
      <w:r>
        <w:rPr>
          <w:bCs/>
          <w:sz w:val="20"/>
          <w:szCs w:val="20"/>
          <w:lang w:val="es-ES"/>
        </w:rPr>
        <w:t>General</w:t>
      </w:r>
    </w:p>
    <w:p w:rsidR="00820BD3" w:rsidRDefault="00820BD3" w:rsidP="007E4A83">
      <w:pPr>
        <w:pStyle w:val="Prrafodelista"/>
        <w:numPr>
          <w:ilvl w:val="0"/>
          <w:numId w:val="9"/>
        </w:numPr>
        <w:jc w:val="both"/>
        <w:rPr>
          <w:bCs/>
          <w:sz w:val="20"/>
          <w:szCs w:val="20"/>
          <w:lang w:val="es-ES"/>
        </w:rPr>
      </w:pPr>
      <w:r>
        <w:rPr>
          <w:bCs/>
          <w:sz w:val="20"/>
          <w:szCs w:val="20"/>
          <w:lang w:val="es-ES"/>
        </w:rPr>
        <w:t>P&amp;ID</w:t>
      </w:r>
    </w:p>
    <w:p w:rsidR="00820BD3" w:rsidRDefault="00820BD3" w:rsidP="007E4A83">
      <w:pPr>
        <w:pStyle w:val="Prrafodelista"/>
        <w:numPr>
          <w:ilvl w:val="0"/>
          <w:numId w:val="9"/>
        </w:numPr>
        <w:jc w:val="both"/>
        <w:rPr>
          <w:bCs/>
          <w:sz w:val="20"/>
          <w:szCs w:val="20"/>
          <w:lang w:val="es-ES"/>
        </w:rPr>
      </w:pPr>
      <w:r>
        <w:rPr>
          <w:bCs/>
          <w:sz w:val="20"/>
          <w:szCs w:val="20"/>
          <w:lang w:val="es-ES"/>
        </w:rPr>
        <w:t xml:space="preserve">As </w:t>
      </w:r>
      <w:proofErr w:type="spellStart"/>
      <w:r>
        <w:rPr>
          <w:bCs/>
          <w:sz w:val="20"/>
          <w:szCs w:val="20"/>
          <w:lang w:val="es-ES"/>
        </w:rPr>
        <w:t>Built</w:t>
      </w:r>
      <w:proofErr w:type="spellEnd"/>
      <w:r>
        <w:rPr>
          <w:bCs/>
          <w:sz w:val="20"/>
          <w:szCs w:val="20"/>
          <w:lang w:val="es-ES"/>
        </w:rPr>
        <w:t xml:space="preserve"> (todas las especialidades)</w:t>
      </w:r>
    </w:p>
    <w:p w:rsidR="00820BD3" w:rsidRDefault="00820BD3" w:rsidP="007E4A83">
      <w:pPr>
        <w:pStyle w:val="Prrafodelista"/>
        <w:numPr>
          <w:ilvl w:val="0"/>
          <w:numId w:val="9"/>
        </w:numPr>
        <w:jc w:val="both"/>
        <w:rPr>
          <w:bCs/>
          <w:sz w:val="20"/>
          <w:szCs w:val="20"/>
          <w:lang w:val="es-ES"/>
        </w:rPr>
      </w:pPr>
      <w:r>
        <w:rPr>
          <w:bCs/>
          <w:sz w:val="20"/>
          <w:szCs w:val="20"/>
          <w:lang w:val="es-ES"/>
        </w:rPr>
        <w:t xml:space="preserve">As </w:t>
      </w:r>
      <w:proofErr w:type="spellStart"/>
      <w:r>
        <w:rPr>
          <w:bCs/>
          <w:sz w:val="20"/>
          <w:szCs w:val="20"/>
          <w:lang w:val="es-ES"/>
        </w:rPr>
        <w:t>Built</w:t>
      </w:r>
      <w:proofErr w:type="spellEnd"/>
      <w:r>
        <w:rPr>
          <w:bCs/>
          <w:sz w:val="20"/>
          <w:szCs w:val="20"/>
          <w:lang w:val="es-ES"/>
        </w:rPr>
        <w:t xml:space="preserve"> de acometida y red primaria de interconexión (que incluya el detalle de las instalaciones existentes o en operación)</w:t>
      </w:r>
    </w:p>
    <w:p w:rsidR="00820BD3" w:rsidRPr="00DD258B" w:rsidRDefault="00820BD3" w:rsidP="007E4A83">
      <w:pPr>
        <w:pStyle w:val="Prrafodelista"/>
        <w:numPr>
          <w:ilvl w:val="0"/>
          <w:numId w:val="9"/>
        </w:numPr>
        <w:jc w:val="both"/>
        <w:rPr>
          <w:bCs/>
          <w:sz w:val="20"/>
          <w:szCs w:val="20"/>
          <w:lang w:val="es-ES"/>
        </w:rPr>
      </w:pPr>
      <w:r>
        <w:rPr>
          <w:bCs/>
          <w:sz w:val="20"/>
          <w:szCs w:val="20"/>
          <w:lang w:val="es-ES"/>
        </w:rPr>
        <w:t>Otros planos indicados en las especificaciones técnicas</w:t>
      </w:r>
    </w:p>
    <w:p w:rsidR="00820BD3" w:rsidRDefault="00820BD3" w:rsidP="007E4A83">
      <w:pPr>
        <w:pStyle w:val="Prrafodelista"/>
        <w:numPr>
          <w:ilvl w:val="0"/>
          <w:numId w:val="25"/>
        </w:numPr>
        <w:jc w:val="both"/>
        <w:rPr>
          <w:sz w:val="20"/>
          <w:szCs w:val="20"/>
          <w:lang w:val="es-ES"/>
        </w:rPr>
      </w:pPr>
      <w:r>
        <w:rPr>
          <w:sz w:val="20"/>
          <w:szCs w:val="20"/>
          <w:lang w:val="es-ES"/>
        </w:rPr>
        <w:t>Hojas de cálculo</w:t>
      </w:r>
    </w:p>
    <w:p w:rsidR="00820BD3" w:rsidRPr="00DD258B" w:rsidRDefault="00820BD3" w:rsidP="007E4A83">
      <w:pPr>
        <w:pStyle w:val="Prrafodelista"/>
        <w:numPr>
          <w:ilvl w:val="0"/>
          <w:numId w:val="9"/>
        </w:numPr>
        <w:jc w:val="both"/>
        <w:rPr>
          <w:bCs/>
          <w:sz w:val="20"/>
          <w:szCs w:val="20"/>
          <w:lang w:val="es-ES"/>
        </w:rPr>
      </w:pPr>
      <w:r>
        <w:rPr>
          <w:bCs/>
          <w:sz w:val="20"/>
          <w:szCs w:val="20"/>
          <w:lang w:val="es-ES"/>
        </w:rPr>
        <w:t>Memoria de cálculo de la simulación en formato digital que incluya la nueva red y equipos instalados (emitida por la Unidad de Ingeniería y Proyectos del Distrito). Esta información debe ser presentada en caso de que no sea indicada en el proyecto de ingeniería</w:t>
      </w:r>
    </w:p>
    <w:p w:rsidR="00820BD3" w:rsidRDefault="00820BD3" w:rsidP="007E4A83">
      <w:pPr>
        <w:pStyle w:val="Prrafodelista"/>
        <w:numPr>
          <w:ilvl w:val="0"/>
          <w:numId w:val="25"/>
        </w:numPr>
        <w:jc w:val="both"/>
        <w:rPr>
          <w:sz w:val="20"/>
          <w:szCs w:val="20"/>
          <w:lang w:val="es-ES"/>
        </w:rPr>
      </w:pPr>
      <w:r>
        <w:rPr>
          <w:sz w:val="20"/>
          <w:szCs w:val="20"/>
          <w:lang w:val="es-ES"/>
        </w:rPr>
        <w:t>Hojas de Datos</w:t>
      </w:r>
    </w:p>
    <w:p w:rsidR="00820BD3" w:rsidRDefault="00820BD3" w:rsidP="007E4A83">
      <w:pPr>
        <w:pStyle w:val="Prrafodelista"/>
        <w:numPr>
          <w:ilvl w:val="0"/>
          <w:numId w:val="9"/>
        </w:numPr>
        <w:jc w:val="both"/>
        <w:rPr>
          <w:bCs/>
          <w:sz w:val="20"/>
          <w:szCs w:val="20"/>
          <w:lang w:val="es-ES"/>
        </w:rPr>
      </w:pPr>
      <w:r>
        <w:rPr>
          <w:bCs/>
          <w:sz w:val="20"/>
          <w:szCs w:val="20"/>
          <w:lang w:val="es-ES"/>
        </w:rPr>
        <w:t>Materiales de construcción (tubería, accesorios y otros no operables)</w:t>
      </w:r>
    </w:p>
    <w:p w:rsidR="00820BD3" w:rsidRDefault="00820BD3" w:rsidP="007E4A83">
      <w:pPr>
        <w:pStyle w:val="Prrafodelista"/>
        <w:numPr>
          <w:ilvl w:val="0"/>
          <w:numId w:val="9"/>
        </w:numPr>
        <w:jc w:val="both"/>
        <w:rPr>
          <w:bCs/>
          <w:sz w:val="20"/>
          <w:szCs w:val="20"/>
          <w:lang w:val="es-ES"/>
        </w:rPr>
      </w:pPr>
      <w:r>
        <w:rPr>
          <w:bCs/>
          <w:sz w:val="20"/>
          <w:szCs w:val="20"/>
          <w:lang w:val="es-ES"/>
        </w:rPr>
        <w:t xml:space="preserve">Materiales fabricados (válvulas, reguladores, filtros, manómetros, </w:t>
      </w:r>
      <w:proofErr w:type="spellStart"/>
      <w:r>
        <w:rPr>
          <w:bCs/>
          <w:sz w:val="20"/>
          <w:szCs w:val="20"/>
          <w:lang w:val="es-ES"/>
        </w:rPr>
        <w:t>shut</w:t>
      </w:r>
      <w:proofErr w:type="spellEnd"/>
      <w:r>
        <w:rPr>
          <w:bCs/>
          <w:sz w:val="20"/>
          <w:szCs w:val="20"/>
          <w:lang w:val="es-ES"/>
        </w:rPr>
        <w:t xml:space="preserve"> off, </w:t>
      </w:r>
      <w:proofErr w:type="spellStart"/>
      <w:r>
        <w:rPr>
          <w:bCs/>
          <w:sz w:val="20"/>
          <w:szCs w:val="20"/>
          <w:lang w:val="es-ES"/>
        </w:rPr>
        <w:t>slum</w:t>
      </w:r>
      <w:proofErr w:type="spellEnd"/>
      <w:r>
        <w:rPr>
          <w:bCs/>
          <w:sz w:val="20"/>
          <w:szCs w:val="20"/>
          <w:lang w:val="es-ES"/>
        </w:rPr>
        <w:t xml:space="preserve"> </w:t>
      </w:r>
      <w:proofErr w:type="spellStart"/>
      <w:r>
        <w:rPr>
          <w:bCs/>
          <w:sz w:val="20"/>
          <w:szCs w:val="20"/>
          <w:lang w:val="es-ES"/>
        </w:rPr>
        <w:t>shut</w:t>
      </w:r>
      <w:proofErr w:type="spellEnd"/>
      <w:r>
        <w:rPr>
          <w:bCs/>
          <w:sz w:val="20"/>
          <w:szCs w:val="20"/>
          <w:lang w:val="es-ES"/>
        </w:rPr>
        <w:t xml:space="preserve">, </w:t>
      </w:r>
      <w:proofErr w:type="spellStart"/>
      <w:r>
        <w:rPr>
          <w:bCs/>
          <w:sz w:val="20"/>
          <w:szCs w:val="20"/>
          <w:lang w:val="es-ES"/>
        </w:rPr>
        <w:t>odorizadores</w:t>
      </w:r>
      <w:proofErr w:type="spellEnd"/>
      <w:r>
        <w:rPr>
          <w:bCs/>
          <w:sz w:val="20"/>
          <w:szCs w:val="20"/>
          <w:lang w:val="es-ES"/>
        </w:rPr>
        <w:t xml:space="preserve"> y otros operables)</w:t>
      </w:r>
    </w:p>
    <w:p w:rsidR="00820BD3" w:rsidRDefault="00820BD3" w:rsidP="007E4A83">
      <w:pPr>
        <w:pStyle w:val="Prrafodelista"/>
        <w:numPr>
          <w:ilvl w:val="0"/>
          <w:numId w:val="9"/>
        </w:numPr>
        <w:jc w:val="both"/>
        <w:rPr>
          <w:bCs/>
          <w:sz w:val="20"/>
          <w:szCs w:val="20"/>
          <w:lang w:val="es-ES"/>
        </w:rPr>
      </w:pPr>
      <w:r>
        <w:rPr>
          <w:bCs/>
          <w:sz w:val="20"/>
          <w:szCs w:val="20"/>
          <w:lang w:val="es-ES"/>
        </w:rPr>
        <w:t xml:space="preserve">Componentes aislados (pararrayos, protección catódica, </w:t>
      </w:r>
      <w:proofErr w:type="spellStart"/>
      <w:r>
        <w:rPr>
          <w:bCs/>
          <w:sz w:val="20"/>
          <w:szCs w:val="20"/>
          <w:lang w:val="es-ES"/>
        </w:rPr>
        <w:t>odorizador</w:t>
      </w:r>
      <w:proofErr w:type="spellEnd"/>
      <w:r>
        <w:rPr>
          <w:bCs/>
          <w:sz w:val="20"/>
          <w:szCs w:val="20"/>
          <w:lang w:val="es-ES"/>
        </w:rPr>
        <w:t>, alimentación de energía, iluminación y otros)</w:t>
      </w:r>
    </w:p>
    <w:p w:rsidR="00820BD3" w:rsidRPr="00DD258B" w:rsidRDefault="00820BD3" w:rsidP="007E4A83">
      <w:pPr>
        <w:pStyle w:val="Prrafodelista"/>
        <w:numPr>
          <w:ilvl w:val="0"/>
          <w:numId w:val="9"/>
        </w:numPr>
        <w:jc w:val="both"/>
        <w:rPr>
          <w:bCs/>
          <w:sz w:val="20"/>
          <w:szCs w:val="20"/>
          <w:lang w:val="es-ES"/>
        </w:rPr>
      </w:pPr>
      <w:r>
        <w:rPr>
          <w:bCs/>
          <w:sz w:val="20"/>
          <w:szCs w:val="20"/>
          <w:lang w:val="es-ES"/>
        </w:rPr>
        <w:t xml:space="preserve">Capacidad del conjunto instalado (La capacidad del conjunto instalado está definido por el elemento de menor capacidad que constituye el equipo City </w:t>
      </w:r>
      <w:proofErr w:type="spellStart"/>
      <w:r>
        <w:rPr>
          <w:bCs/>
          <w:sz w:val="20"/>
          <w:szCs w:val="20"/>
          <w:lang w:val="es-ES"/>
        </w:rPr>
        <w:t>Gate</w:t>
      </w:r>
      <w:proofErr w:type="spellEnd"/>
      <w:r>
        <w:rPr>
          <w:bCs/>
          <w:sz w:val="20"/>
          <w:szCs w:val="20"/>
          <w:lang w:val="es-ES"/>
        </w:rPr>
        <w:t>)</w:t>
      </w:r>
    </w:p>
    <w:p w:rsidR="00820BD3" w:rsidRDefault="00820BD3" w:rsidP="007E4A83">
      <w:pPr>
        <w:pStyle w:val="Prrafodelista"/>
        <w:numPr>
          <w:ilvl w:val="0"/>
          <w:numId w:val="25"/>
        </w:numPr>
        <w:jc w:val="both"/>
        <w:rPr>
          <w:sz w:val="20"/>
          <w:szCs w:val="20"/>
          <w:lang w:val="es-ES"/>
        </w:rPr>
      </w:pPr>
      <w:r>
        <w:rPr>
          <w:sz w:val="20"/>
          <w:szCs w:val="20"/>
          <w:lang w:val="es-ES"/>
        </w:rPr>
        <w:lastRenderedPageBreak/>
        <w:t>Procedimiento de Mantenimiento de dispositivos susceptibles de ser operados automáticamente o manualmente</w:t>
      </w:r>
    </w:p>
    <w:p w:rsidR="00820BD3" w:rsidRDefault="00820BD3" w:rsidP="007E4A83">
      <w:pPr>
        <w:pStyle w:val="Prrafodelista"/>
        <w:numPr>
          <w:ilvl w:val="0"/>
          <w:numId w:val="9"/>
        </w:numPr>
        <w:jc w:val="both"/>
        <w:rPr>
          <w:bCs/>
          <w:sz w:val="20"/>
          <w:szCs w:val="20"/>
          <w:lang w:val="es-ES"/>
        </w:rPr>
      </w:pPr>
      <w:r>
        <w:rPr>
          <w:bCs/>
          <w:sz w:val="20"/>
          <w:szCs w:val="20"/>
          <w:lang w:val="es-ES"/>
        </w:rPr>
        <w:t>Manual de operación y mantenimiento de componentes (materiales fabricados)</w:t>
      </w:r>
    </w:p>
    <w:p w:rsidR="00820BD3" w:rsidRDefault="00820BD3" w:rsidP="007E4A83">
      <w:pPr>
        <w:pStyle w:val="Prrafodelista"/>
        <w:numPr>
          <w:ilvl w:val="0"/>
          <w:numId w:val="9"/>
        </w:numPr>
        <w:jc w:val="both"/>
        <w:rPr>
          <w:bCs/>
          <w:sz w:val="20"/>
          <w:szCs w:val="20"/>
          <w:lang w:val="es-ES"/>
        </w:rPr>
      </w:pPr>
      <w:r>
        <w:rPr>
          <w:bCs/>
          <w:sz w:val="20"/>
          <w:szCs w:val="20"/>
          <w:lang w:val="es-ES"/>
        </w:rPr>
        <w:t>Lista de partes</w:t>
      </w:r>
    </w:p>
    <w:p w:rsidR="00820BD3" w:rsidRDefault="00820BD3" w:rsidP="007E4A83">
      <w:pPr>
        <w:pStyle w:val="Prrafodelista"/>
        <w:numPr>
          <w:ilvl w:val="0"/>
          <w:numId w:val="9"/>
        </w:numPr>
        <w:jc w:val="both"/>
        <w:rPr>
          <w:bCs/>
          <w:sz w:val="20"/>
          <w:szCs w:val="20"/>
          <w:lang w:val="es-ES"/>
        </w:rPr>
      </w:pPr>
      <w:r>
        <w:rPr>
          <w:bCs/>
          <w:sz w:val="20"/>
          <w:szCs w:val="20"/>
          <w:lang w:val="es-ES"/>
        </w:rPr>
        <w:t>Lista de repuestos a corto y mediano plazo. En el caso de que el equipo a instalar tenga características idénticas a un equipo en operación, la UDC podrá solicitar a la UDOM esta información</w:t>
      </w:r>
    </w:p>
    <w:p w:rsidR="00820BD3" w:rsidRPr="000B763D" w:rsidRDefault="00820BD3" w:rsidP="007E4A83">
      <w:pPr>
        <w:pStyle w:val="Prrafodelista"/>
        <w:numPr>
          <w:ilvl w:val="0"/>
          <w:numId w:val="9"/>
        </w:numPr>
        <w:jc w:val="both"/>
        <w:rPr>
          <w:bCs/>
          <w:sz w:val="20"/>
          <w:szCs w:val="20"/>
          <w:lang w:val="es-ES"/>
        </w:rPr>
      </w:pPr>
      <w:r>
        <w:rPr>
          <w:bCs/>
          <w:sz w:val="20"/>
          <w:szCs w:val="20"/>
          <w:lang w:val="es-ES"/>
        </w:rPr>
        <w:t>Frecuencia y tipo de inspecciones a ser realizados</w:t>
      </w:r>
    </w:p>
    <w:p w:rsidR="00820BD3" w:rsidRDefault="00820BD3" w:rsidP="007E4A83">
      <w:pPr>
        <w:pStyle w:val="Prrafodelista"/>
        <w:numPr>
          <w:ilvl w:val="0"/>
          <w:numId w:val="25"/>
        </w:numPr>
        <w:jc w:val="both"/>
        <w:rPr>
          <w:sz w:val="20"/>
          <w:szCs w:val="20"/>
          <w:lang w:val="es-ES"/>
        </w:rPr>
      </w:pPr>
      <w:r>
        <w:rPr>
          <w:sz w:val="20"/>
          <w:szCs w:val="20"/>
          <w:lang w:val="es-ES"/>
        </w:rPr>
        <w:t xml:space="preserve">Dispositivos electrónicos (computador de flujo, corrector de flujo, controladores de </w:t>
      </w:r>
      <w:proofErr w:type="spellStart"/>
      <w:r>
        <w:rPr>
          <w:sz w:val="20"/>
          <w:szCs w:val="20"/>
          <w:lang w:val="es-ES"/>
        </w:rPr>
        <w:t>odorización</w:t>
      </w:r>
      <w:proofErr w:type="spellEnd"/>
      <w:r>
        <w:rPr>
          <w:sz w:val="20"/>
          <w:szCs w:val="20"/>
          <w:lang w:val="es-ES"/>
        </w:rPr>
        <w:t>, controladores de sistema eléctrico y otros relacionados)</w:t>
      </w:r>
    </w:p>
    <w:p w:rsidR="00820BD3" w:rsidRDefault="00820BD3" w:rsidP="007E4A83">
      <w:pPr>
        <w:pStyle w:val="Prrafodelista"/>
        <w:numPr>
          <w:ilvl w:val="0"/>
          <w:numId w:val="9"/>
        </w:numPr>
        <w:jc w:val="both"/>
        <w:rPr>
          <w:bCs/>
          <w:sz w:val="20"/>
          <w:szCs w:val="20"/>
          <w:lang w:val="es-ES"/>
        </w:rPr>
      </w:pPr>
      <w:r>
        <w:rPr>
          <w:bCs/>
          <w:sz w:val="20"/>
          <w:szCs w:val="20"/>
          <w:lang w:val="es-ES"/>
        </w:rPr>
        <w:t>Configuración de parámetros</w:t>
      </w:r>
    </w:p>
    <w:p w:rsidR="00820BD3" w:rsidRDefault="00820BD3" w:rsidP="007E4A83">
      <w:pPr>
        <w:pStyle w:val="Prrafodelista"/>
        <w:numPr>
          <w:ilvl w:val="0"/>
          <w:numId w:val="9"/>
        </w:numPr>
        <w:jc w:val="both"/>
        <w:rPr>
          <w:bCs/>
          <w:sz w:val="20"/>
          <w:szCs w:val="20"/>
          <w:lang w:val="es-ES"/>
        </w:rPr>
      </w:pPr>
      <w:r>
        <w:rPr>
          <w:bCs/>
          <w:sz w:val="20"/>
          <w:szCs w:val="20"/>
          <w:lang w:val="es-ES"/>
        </w:rPr>
        <w:t>Software de comunicación</w:t>
      </w:r>
    </w:p>
    <w:p w:rsidR="00820BD3" w:rsidRDefault="00820BD3" w:rsidP="007E4A83">
      <w:pPr>
        <w:pStyle w:val="Prrafodelista"/>
        <w:numPr>
          <w:ilvl w:val="0"/>
          <w:numId w:val="9"/>
        </w:numPr>
        <w:jc w:val="both"/>
        <w:rPr>
          <w:bCs/>
          <w:sz w:val="20"/>
          <w:szCs w:val="20"/>
          <w:lang w:val="es-ES"/>
        </w:rPr>
      </w:pPr>
      <w:r>
        <w:rPr>
          <w:bCs/>
          <w:sz w:val="20"/>
          <w:szCs w:val="20"/>
          <w:lang w:val="es-ES"/>
        </w:rPr>
        <w:t>Cables de interconexión</w:t>
      </w:r>
    </w:p>
    <w:p w:rsidR="00820BD3" w:rsidRPr="0045349C" w:rsidRDefault="00820BD3" w:rsidP="007E4A83">
      <w:pPr>
        <w:pStyle w:val="Prrafodelista"/>
        <w:numPr>
          <w:ilvl w:val="0"/>
          <w:numId w:val="9"/>
        </w:numPr>
        <w:jc w:val="both"/>
        <w:rPr>
          <w:bCs/>
          <w:sz w:val="20"/>
          <w:szCs w:val="20"/>
          <w:lang w:val="es-ES"/>
        </w:rPr>
      </w:pPr>
      <w:r>
        <w:rPr>
          <w:bCs/>
          <w:sz w:val="20"/>
          <w:szCs w:val="20"/>
          <w:lang w:val="es-ES"/>
        </w:rPr>
        <w:t xml:space="preserve">Programa para la operación de los sistemas de </w:t>
      </w:r>
      <w:proofErr w:type="spellStart"/>
      <w:r>
        <w:rPr>
          <w:bCs/>
          <w:sz w:val="20"/>
          <w:szCs w:val="20"/>
          <w:lang w:val="es-ES"/>
        </w:rPr>
        <w:t>odorización</w:t>
      </w:r>
      <w:proofErr w:type="spellEnd"/>
    </w:p>
    <w:p w:rsidR="00820BD3" w:rsidRDefault="00820BD3" w:rsidP="007E4A83">
      <w:pPr>
        <w:pStyle w:val="Prrafodelista"/>
        <w:numPr>
          <w:ilvl w:val="0"/>
          <w:numId w:val="25"/>
        </w:numPr>
        <w:jc w:val="both"/>
        <w:rPr>
          <w:sz w:val="20"/>
          <w:szCs w:val="20"/>
          <w:lang w:val="es-ES"/>
        </w:rPr>
      </w:pPr>
      <w:r>
        <w:rPr>
          <w:sz w:val="20"/>
          <w:szCs w:val="20"/>
          <w:lang w:val="es-ES"/>
        </w:rPr>
        <w:t>Documento de correcta ejecución de:</w:t>
      </w:r>
    </w:p>
    <w:p w:rsidR="00820BD3" w:rsidRDefault="00820BD3" w:rsidP="007E4A83">
      <w:pPr>
        <w:pStyle w:val="Prrafodelista"/>
        <w:numPr>
          <w:ilvl w:val="0"/>
          <w:numId w:val="9"/>
        </w:numPr>
        <w:jc w:val="both"/>
        <w:rPr>
          <w:bCs/>
          <w:sz w:val="20"/>
          <w:szCs w:val="20"/>
          <w:lang w:val="es-ES"/>
        </w:rPr>
      </w:pPr>
      <w:r>
        <w:rPr>
          <w:bCs/>
          <w:sz w:val="20"/>
          <w:szCs w:val="20"/>
          <w:lang w:val="es-ES"/>
        </w:rPr>
        <w:t>Actas de prueba de resistencia y prueba de hermeticidad</w:t>
      </w:r>
    </w:p>
    <w:p w:rsidR="00820BD3" w:rsidRDefault="007901A1" w:rsidP="007E4A83">
      <w:pPr>
        <w:pStyle w:val="Prrafodelista"/>
        <w:numPr>
          <w:ilvl w:val="0"/>
          <w:numId w:val="9"/>
        </w:numPr>
        <w:jc w:val="both"/>
        <w:rPr>
          <w:bCs/>
          <w:sz w:val="20"/>
          <w:szCs w:val="20"/>
          <w:lang w:val="es-ES"/>
        </w:rPr>
      </w:pPr>
      <w:r>
        <w:rPr>
          <w:bCs/>
          <w:sz w:val="20"/>
          <w:szCs w:val="20"/>
          <w:lang w:val="es-ES"/>
        </w:rPr>
        <w:t xml:space="preserve">Acta de prueba de </w:t>
      </w:r>
      <w:proofErr w:type="spellStart"/>
      <w:r>
        <w:rPr>
          <w:bCs/>
          <w:sz w:val="20"/>
          <w:szCs w:val="20"/>
          <w:lang w:val="es-ES"/>
        </w:rPr>
        <w:t>sello</w:t>
      </w:r>
      <w:proofErr w:type="spellEnd"/>
      <w:r w:rsidR="00820BD3">
        <w:rPr>
          <w:bCs/>
          <w:sz w:val="20"/>
          <w:szCs w:val="20"/>
          <w:lang w:val="es-ES"/>
        </w:rPr>
        <w:t xml:space="preserve"> y cuerpo</w:t>
      </w:r>
    </w:p>
    <w:p w:rsidR="00820BD3" w:rsidRDefault="00820BD3" w:rsidP="007E4A83">
      <w:pPr>
        <w:pStyle w:val="Prrafodelista"/>
        <w:numPr>
          <w:ilvl w:val="0"/>
          <w:numId w:val="9"/>
        </w:numPr>
        <w:jc w:val="both"/>
        <w:rPr>
          <w:bCs/>
          <w:sz w:val="20"/>
          <w:szCs w:val="20"/>
          <w:lang w:val="es-ES"/>
        </w:rPr>
      </w:pPr>
      <w:r>
        <w:rPr>
          <w:bCs/>
          <w:sz w:val="20"/>
          <w:szCs w:val="20"/>
          <w:lang w:val="es-ES"/>
        </w:rPr>
        <w:t>Acta / Informe de limpieza de línea</w:t>
      </w:r>
    </w:p>
    <w:p w:rsidR="00820BD3" w:rsidRPr="0045349C" w:rsidRDefault="00820BD3" w:rsidP="007E4A83">
      <w:pPr>
        <w:pStyle w:val="Prrafodelista"/>
        <w:numPr>
          <w:ilvl w:val="0"/>
          <w:numId w:val="9"/>
        </w:numPr>
        <w:jc w:val="both"/>
        <w:rPr>
          <w:bCs/>
          <w:sz w:val="20"/>
          <w:szCs w:val="20"/>
          <w:lang w:val="es-ES"/>
        </w:rPr>
      </w:pPr>
      <w:r>
        <w:rPr>
          <w:bCs/>
          <w:sz w:val="20"/>
          <w:szCs w:val="20"/>
          <w:lang w:val="es-ES"/>
        </w:rPr>
        <w:t>Acta / reporte de paso de placa calibradora (acometida y red primaria de interconexión)</w:t>
      </w:r>
    </w:p>
    <w:p w:rsidR="00820BD3" w:rsidRPr="00C30F3E" w:rsidRDefault="00820BD3" w:rsidP="0050386F">
      <w:pPr>
        <w:ind w:left="792"/>
        <w:jc w:val="both"/>
        <w:rPr>
          <w:b/>
          <w:sz w:val="20"/>
          <w:szCs w:val="20"/>
          <w:lang w:val="es-ES"/>
        </w:rPr>
      </w:pPr>
      <w:r>
        <w:rPr>
          <w:b/>
          <w:sz w:val="20"/>
          <w:szCs w:val="20"/>
          <w:lang w:val="es-ES"/>
        </w:rPr>
        <w:t>SE DEBE ADJUNTAR EN CADA COPIA UN CD CON EL</w:t>
      </w:r>
      <w:r w:rsidRPr="00C30F3E">
        <w:rPr>
          <w:b/>
          <w:sz w:val="20"/>
          <w:szCs w:val="20"/>
          <w:lang w:val="es-ES"/>
        </w:rPr>
        <w:t xml:space="preserve"> DATA BOOK DIGITALIZADO. </w:t>
      </w:r>
    </w:p>
    <w:p w:rsidR="00C94B99" w:rsidRPr="00C94B99" w:rsidRDefault="00C94B99" w:rsidP="0050386F">
      <w:pPr>
        <w:pStyle w:val="Prrafodelista"/>
        <w:ind w:left="792"/>
        <w:jc w:val="both"/>
        <w:rPr>
          <w:rFonts w:ascii="Cambria" w:hAnsi="Cambria"/>
          <w:bCs/>
          <w:sz w:val="20"/>
          <w:szCs w:val="20"/>
          <w:lang w:val="es-ES"/>
        </w:rPr>
      </w:pPr>
      <w:r w:rsidRPr="00C94B99">
        <w:rPr>
          <w:rFonts w:ascii="Cambria" w:hAnsi="Cambria"/>
          <w:bCs/>
          <w:sz w:val="20"/>
          <w:szCs w:val="20"/>
          <w:lang w:val="es-ES"/>
        </w:rPr>
        <w:t>El contenido mínimo del documento descrito anteriormente, en caso de no haberse realizado la actividad mencionada incluir la separación en la carpeta del proyecto indicando que el punto no corresponde.</w:t>
      </w:r>
      <w:r w:rsidR="009012CA">
        <w:rPr>
          <w:rFonts w:ascii="Cambria" w:hAnsi="Cambria"/>
          <w:bCs/>
          <w:sz w:val="20"/>
          <w:szCs w:val="20"/>
          <w:lang w:val="es-ES"/>
        </w:rPr>
        <w:t xml:space="preserve"> En caso de ser pertinente, y a criterio del Supervisor se podrán incrementar los puntos de información convenientes, a fin de que se identifiquen actividades especiales del proyecto.</w:t>
      </w:r>
    </w:p>
    <w:p w:rsidR="00C94B99" w:rsidRPr="00C94B99" w:rsidRDefault="00C94B99" w:rsidP="0050386F">
      <w:pPr>
        <w:pStyle w:val="Prrafodelista"/>
        <w:ind w:left="792"/>
        <w:jc w:val="both"/>
        <w:rPr>
          <w:rFonts w:ascii="Cambria" w:hAnsi="Cambria"/>
          <w:bCs/>
          <w:sz w:val="20"/>
          <w:szCs w:val="20"/>
          <w:lang w:val="es-ES"/>
        </w:rPr>
      </w:pPr>
    </w:p>
    <w:p w:rsidR="006E3B69" w:rsidRPr="006E3B69" w:rsidRDefault="006E3B69" w:rsidP="0050386F">
      <w:pPr>
        <w:pStyle w:val="Prrafodelista"/>
        <w:numPr>
          <w:ilvl w:val="1"/>
          <w:numId w:val="1"/>
        </w:numPr>
        <w:jc w:val="both"/>
        <w:rPr>
          <w:rFonts w:ascii="Cambria" w:hAnsi="Cambria"/>
          <w:b/>
          <w:sz w:val="20"/>
          <w:szCs w:val="20"/>
          <w:lang w:val="es-ES"/>
        </w:rPr>
      </w:pPr>
      <w:r w:rsidRPr="006E3B69">
        <w:rPr>
          <w:rFonts w:ascii="Cambria" w:hAnsi="Cambria"/>
          <w:b/>
          <w:sz w:val="20"/>
          <w:szCs w:val="20"/>
          <w:lang w:val="es-ES"/>
        </w:rPr>
        <w:t>MEDICIÓN Y FORMA DE PAGO</w:t>
      </w:r>
    </w:p>
    <w:p w:rsidR="006E3B69" w:rsidRPr="007A388B" w:rsidRDefault="006E3B69" w:rsidP="0050386F">
      <w:pPr>
        <w:pStyle w:val="Prrafodelista"/>
        <w:ind w:left="792"/>
        <w:jc w:val="both"/>
        <w:rPr>
          <w:rFonts w:ascii="Cambria" w:hAnsi="Cambria"/>
          <w:bCs/>
          <w:sz w:val="20"/>
          <w:szCs w:val="20"/>
          <w:lang w:val="es-ES"/>
        </w:rPr>
      </w:pPr>
      <w:r w:rsidRPr="007A388B">
        <w:rPr>
          <w:rFonts w:ascii="Cambria" w:hAnsi="Cambria"/>
          <w:bCs/>
          <w:sz w:val="20"/>
          <w:szCs w:val="20"/>
          <w:lang w:val="es-ES"/>
        </w:rPr>
        <w:t>El ítem</w:t>
      </w:r>
      <w:r w:rsidR="00AE0215">
        <w:rPr>
          <w:rFonts w:ascii="Cambria" w:hAnsi="Cambria"/>
          <w:bCs/>
          <w:sz w:val="20"/>
          <w:szCs w:val="20"/>
          <w:lang w:val="es-ES"/>
        </w:rPr>
        <w:t xml:space="preserve"> de Elaboración </w:t>
      </w:r>
      <w:r w:rsidRPr="007A388B">
        <w:rPr>
          <w:rFonts w:ascii="Cambria" w:hAnsi="Cambria"/>
          <w:bCs/>
          <w:sz w:val="20"/>
          <w:szCs w:val="20"/>
          <w:lang w:val="es-ES"/>
        </w:rPr>
        <w:t>DATA BOOK será medido de manera Global por el total de los documentos presentados en conformidad del supervisor de ob</w:t>
      </w:r>
      <w:bookmarkStart w:id="89" w:name="_GoBack"/>
      <w:bookmarkEnd w:id="89"/>
      <w:r w:rsidRPr="007A388B">
        <w:rPr>
          <w:rFonts w:ascii="Cambria" w:hAnsi="Cambria"/>
          <w:bCs/>
          <w:sz w:val="20"/>
          <w:szCs w:val="20"/>
          <w:lang w:val="es-ES"/>
        </w:rPr>
        <w:t xml:space="preserve">ra de acuerdo con los precios unitarios establecidos en el contrato. Dicho precio será compensación total por los materiales, mano de obra, herramientas, equipo y otros gastos que sean necesarios para la adecuada y correcta ejecución de este ítem y su verificación. </w:t>
      </w:r>
    </w:p>
    <w:p w:rsidR="006E3B69" w:rsidRPr="007A388B" w:rsidRDefault="006E3B69" w:rsidP="0050386F">
      <w:pPr>
        <w:pStyle w:val="Prrafodelista"/>
        <w:ind w:left="792"/>
        <w:jc w:val="both"/>
        <w:rPr>
          <w:rFonts w:ascii="Cambria" w:hAnsi="Cambria"/>
          <w:bCs/>
          <w:sz w:val="20"/>
          <w:szCs w:val="20"/>
          <w:lang w:val="es-ES"/>
        </w:rPr>
      </w:pPr>
      <w:r w:rsidRPr="007A388B">
        <w:rPr>
          <w:rFonts w:ascii="Cambria" w:hAnsi="Cambria"/>
          <w:bCs/>
          <w:sz w:val="20"/>
          <w:szCs w:val="20"/>
          <w:lang w:val="es-ES"/>
        </w:rPr>
        <w:t>En procura de la correcta ejecución del ítem, el CONTRATISTA deberá proveer al supervisor, fiscal y comisión de recepción todos los medios necesarios para comprobar que los documentos condicen con la realidad.</w:t>
      </w:r>
    </w:p>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rsidR="009012CA" w:rsidRDefault="009012CA" w:rsidP="00E14D02">
      <w:pPr>
        <w:jc w:val="both"/>
        <w:rPr>
          <w:rFonts w:ascii="Cambria" w:hAnsi="Cambria"/>
          <w:bCs/>
          <w:sz w:val="20"/>
          <w:szCs w:val="20"/>
          <w:lang w:val="es-ES"/>
        </w:rPr>
      </w:pPr>
    </w:p>
    <w:p w:rsidR="00E14D02" w:rsidRPr="00E14D02" w:rsidRDefault="00E14D02" w:rsidP="00E14D02">
      <w:pPr>
        <w:jc w:val="both"/>
        <w:rPr>
          <w:rFonts w:ascii="Cambria" w:hAnsi="Cambria"/>
          <w:bCs/>
          <w:sz w:val="20"/>
          <w:szCs w:val="20"/>
          <w:lang w:val="es-ES"/>
        </w:rPr>
      </w:pPr>
      <w:r>
        <w:rPr>
          <w:rFonts w:ascii="Cambria" w:hAnsi="Cambria"/>
          <w:bCs/>
          <w:sz w:val="20"/>
          <w:szCs w:val="20"/>
          <w:lang w:val="es-ES"/>
        </w:rPr>
        <w:t>Sucre, 22 de mayo de 2019</w:t>
      </w:r>
    </w:p>
    <w:sectPr w:rsidR="00E14D02" w:rsidRPr="00E14D02">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20E2" w:rsidRDefault="000220E2" w:rsidP="0013312C">
      <w:pPr>
        <w:spacing w:after="0" w:line="240" w:lineRule="auto"/>
      </w:pPr>
      <w:r>
        <w:separator/>
      </w:r>
    </w:p>
  </w:endnote>
  <w:endnote w:type="continuationSeparator" w:id="0">
    <w:p w:rsidR="000220E2" w:rsidRDefault="000220E2" w:rsidP="00133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7797" w:type="dxa"/>
      <w:tblInd w:w="420" w:type="dxa"/>
      <w:tblLook w:val="04A0" w:firstRow="1" w:lastRow="0" w:firstColumn="1" w:lastColumn="0" w:noHBand="0" w:noVBand="1"/>
    </w:tblPr>
    <w:tblGrid>
      <w:gridCol w:w="3970"/>
      <w:gridCol w:w="3827"/>
    </w:tblGrid>
    <w:tr w:rsidR="00E7773A" w:rsidRPr="00BD2B53" w:rsidTr="001D4B62">
      <w:tc>
        <w:tcPr>
          <w:tcW w:w="3970" w:type="dxa"/>
        </w:tcPr>
        <w:p w:rsidR="00E7773A" w:rsidRPr="00BD2B53" w:rsidRDefault="00E7773A" w:rsidP="00FB0409">
          <w:pPr>
            <w:pStyle w:val="Piedepgina"/>
            <w:jc w:val="center"/>
            <w:rPr>
              <w:rFonts w:ascii="Cambria" w:hAnsi="Cambria"/>
              <w:sz w:val="16"/>
              <w:szCs w:val="20"/>
            </w:rPr>
          </w:pPr>
          <w:r w:rsidRPr="00BD2B53">
            <w:rPr>
              <w:rFonts w:ascii="Cambria" w:hAnsi="Cambria"/>
              <w:sz w:val="16"/>
              <w:szCs w:val="20"/>
            </w:rPr>
            <w:t>Elaborado por:</w:t>
          </w:r>
        </w:p>
      </w:tc>
      <w:tc>
        <w:tcPr>
          <w:tcW w:w="3827" w:type="dxa"/>
        </w:tcPr>
        <w:p w:rsidR="00E7773A" w:rsidRPr="00BD2B53" w:rsidRDefault="00E7773A" w:rsidP="00FB0409">
          <w:pPr>
            <w:pStyle w:val="Piedepgina"/>
            <w:jc w:val="center"/>
            <w:rPr>
              <w:rFonts w:ascii="Cambria" w:hAnsi="Cambria"/>
              <w:sz w:val="16"/>
              <w:szCs w:val="20"/>
            </w:rPr>
          </w:pPr>
          <w:r>
            <w:rPr>
              <w:rFonts w:ascii="Cambria" w:hAnsi="Cambria"/>
              <w:sz w:val="16"/>
              <w:szCs w:val="20"/>
            </w:rPr>
            <w:t>Revisado y Aprobado</w:t>
          </w:r>
          <w:r w:rsidRPr="00BD2B53">
            <w:rPr>
              <w:rFonts w:ascii="Cambria" w:hAnsi="Cambria"/>
              <w:sz w:val="16"/>
              <w:szCs w:val="20"/>
            </w:rPr>
            <w:t xml:space="preserve"> por:</w:t>
          </w:r>
        </w:p>
      </w:tc>
    </w:tr>
    <w:tr w:rsidR="00E7773A" w:rsidRPr="00BD2B53" w:rsidTr="001D4B62">
      <w:tc>
        <w:tcPr>
          <w:tcW w:w="3970" w:type="dxa"/>
        </w:tcPr>
        <w:p w:rsidR="00E7773A" w:rsidRDefault="00E7773A" w:rsidP="0069531A">
          <w:pPr>
            <w:pStyle w:val="Piedepgina"/>
            <w:rPr>
              <w:rFonts w:ascii="Cambria" w:hAnsi="Cambria"/>
              <w:sz w:val="16"/>
              <w:szCs w:val="20"/>
            </w:rPr>
          </w:pPr>
        </w:p>
        <w:p w:rsidR="00E7773A" w:rsidRDefault="00E7773A" w:rsidP="0069531A">
          <w:pPr>
            <w:pStyle w:val="Piedepgina"/>
            <w:rPr>
              <w:rFonts w:ascii="Cambria" w:hAnsi="Cambria"/>
              <w:sz w:val="16"/>
              <w:szCs w:val="20"/>
            </w:rPr>
          </w:pPr>
        </w:p>
        <w:p w:rsidR="00E7773A" w:rsidRDefault="00E7773A" w:rsidP="0069531A">
          <w:pPr>
            <w:pStyle w:val="Piedepgina"/>
            <w:rPr>
              <w:rFonts w:ascii="Cambria" w:hAnsi="Cambria"/>
              <w:sz w:val="16"/>
              <w:szCs w:val="20"/>
            </w:rPr>
          </w:pPr>
        </w:p>
        <w:p w:rsidR="00E7773A" w:rsidRDefault="00E7773A" w:rsidP="0069531A">
          <w:pPr>
            <w:pStyle w:val="Piedepgina"/>
            <w:rPr>
              <w:rFonts w:ascii="Cambria" w:hAnsi="Cambria"/>
              <w:sz w:val="16"/>
              <w:szCs w:val="20"/>
            </w:rPr>
          </w:pPr>
        </w:p>
        <w:p w:rsidR="00E7773A" w:rsidRDefault="00E7773A" w:rsidP="0069531A">
          <w:pPr>
            <w:pStyle w:val="Piedepgina"/>
            <w:rPr>
              <w:rFonts w:ascii="Cambria" w:hAnsi="Cambria"/>
              <w:sz w:val="16"/>
              <w:szCs w:val="20"/>
            </w:rPr>
          </w:pPr>
        </w:p>
        <w:p w:rsidR="00E7773A" w:rsidRPr="00BD2B53" w:rsidRDefault="00E7773A" w:rsidP="0069531A">
          <w:pPr>
            <w:pStyle w:val="Piedepgina"/>
            <w:rPr>
              <w:rFonts w:ascii="Cambria" w:hAnsi="Cambria"/>
              <w:sz w:val="16"/>
              <w:szCs w:val="20"/>
            </w:rPr>
          </w:pPr>
        </w:p>
      </w:tc>
      <w:tc>
        <w:tcPr>
          <w:tcW w:w="3827" w:type="dxa"/>
        </w:tcPr>
        <w:p w:rsidR="00E7773A" w:rsidRPr="00BD2B53" w:rsidRDefault="00E7773A" w:rsidP="0069531A">
          <w:pPr>
            <w:pStyle w:val="Piedepgina"/>
            <w:rPr>
              <w:rFonts w:ascii="Cambria" w:hAnsi="Cambria"/>
              <w:sz w:val="16"/>
              <w:szCs w:val="20"/>
            </w:rPr>
          </w:pPr>
        </w:p>
      </w:tc>
    </w:tr>
    <w:tr w:rsidR="00E7773A" w:rsidRPr="00BD2B53" w:rsidTr="001D4B62">
      <w:tc>
        <w:tcPr>
          <w:tcW w:w="3970" w:type="dxa"/>
        </w:tcPr>
        <w:p w:rsidR="00E7773A" w:rsidRPr="00BD2B53" w:rsidRDefault="00E7773A" w:rsidP="001A6D16">
          <w:pPr>
            <w:pStyle w:val="Piedepgina"/>
            <w:jc w:val="center"/>
            <w:rPr>
              <w:rFonts w:ascii="Cambria" w:hAnsi="Cambria"/>
              <w:sz w:val="16"/>
              <w:szCs w:val="20"/>
            </w:rPr>
          </w:pPr>
          <w:r>
            <w:rPr>
              <w:rFonts w:ascii="Cambria" w:hAnsi="Cambria"/>
              <w:sz w:val="16"/>
              <w:szCs w:val="20"/>
            </w:rPr>
            <w:t>Responsable de Ingeniería y Proyectos</w:t>
          </w:r>
        </w:p>
      </w:tc>
      <w:tc>
        <w:tcPr>
          <w:tcW w:w="3827" w:type="dxa"/>
        </w:tcPr>
        <w:p w:rsidR="00E7773A" w:rsidRPr="00BD2B53" w:rsidRDefault="00E7773A" w:rsidP="001A6D16">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E7773A" w:rsidRDefault="00E7773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20E2" w:rsidRDefault="000220E2" w:rsidP="0013312C">
      <w:pPr>
        <w:spacing w:after="0" w:line="240" w:lineRule="auto"/>
      </w:pPr>
      <w:r>
        <w:separator/>
      </w:r>
    </w:p>
  </w:footnote>
  <w:footnote w:type="continuationSeparator" w:id="0">
    <w:p w:rsidR="000220E2" w:rsidRDefault="000220E2" w:rsidP="001331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E7773A" w:rsidRPr="00FA0D94" w:rsidTr="00C40231">
      <w:tc>
        <w:tcPr>
          <w:tcW w:w="1446" w:type="dxa"/>
          <w:vMerge w:val="restart"/>
          <w:vAlign w:val="center"/>
        </w:tcPr>
        <w:p w:rsidR="00E7773A" w:rsidRPr="00FA0D94" w:rsidRDefault="00E7773A" w:rsidP="0013312C">
          <w:pPr>
            <w:pStyle w:val="Encabezado"/>
            <w:rPr>
              <w:rFonts w:ascii="Arial Narrow" w:eastAsia="Arial Unicode MS" w:hAnsi="Arial Narrow"/>
              <w:szCs w:val="12"/>
              <w:lang w:val="es-MX"/>
            </w:rPr>
          </w:pPr>
          <w:r w:rsidRPr="00454F7C">
            <w:rPr>
              <w:noProof/>
              <w:lang w:eastAsia="es-BO"/>
            </w:rPr>
            <w:drawing>
              <wp:inline distT="0" distB="0" distL="0" distR="0" wp14:anchorId="14EB714E" wp14:editId="276683EC">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E7773A" w:rsidRDefault="00E7773A" w:rsidP="0013312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E7773A" w:rsidRDefault="00E7773A" w:rsidP="0013312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7773A" w:rsidRPr="0076024C" w:rsidRDefault="00E7773A" w:rsidP="0013312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E7773A" w:rsidRPr="0076024C" w:rsidRDefault="00E7773A" w:rsidP="0013312C">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7773A" w:rsidRDefault="00E7773A" w:rsidP="0013312C">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E7773A" w:rsidRPr="0076024C" w:rsidRDefault="00E7773A" w:rsidP="0013312C">
          <w:pPr>
            <w:pStyle w:val="Encabezado"/>
            <w:jc w:val="center"/>
            <w:rPr>
              <w:rFonts w:ascii="Calibri" w:eastAsia="Arial Unicode MS" w:hAnsi="Calibri" w:cs="Arial"/>
              <w:b/>
              <w:sz w:val="14"/>
              <w:szCs w:val="14"/>
              <w:lang w:val="es-MX"/>
            </w:rPr>
          </w:pPr>
        </w:p>
      </w:tc>
    </w:tr>
    <w:tr w:rsidR="00E7773A" w:rsidRPr="00FA0D94" w:rsidTr="00C40231">
      <w:trPr>
        <w:trHeight w:val="478"/>
      </w:trPr>
      <w:tc>
        <w:tcPr>
          <w:tcW w:w="1446" w:type="dxa"/>
          <w:vMerge/>
          <w:vAlign w:val="center"/>
        </w:tcPr>
        <w:p w:rsidR="00E7773A" w:rsidRPr="00FA0D94" w:rsidRDefault="00E7773A" w:rsidP="0013312C">
          <w:pPr>
            <w:pStyle w:val="Encabezado"/>
            <w:jc w:val="center"/>
            <w:rPr>
              <w:rFonts w:ascii="Arial Narrow" w:eastAsia="Arial Unicode MS" w:hAnsi="Arial Narrow"/>
              <w:szCs w:val="12"/>
              <w:lang w:val="es-MX"/>
            </w:rPr>
          </w:pPr>
        </w:p>
      </w:tc>
      <w:tc>
        <w:tcPr>
          <w:tcW w:w="6209" w:type="dxa"/>
          <w:vAlign w:val="center"/>
        </w:tcPr>
        <w:p w:rsidR="00E7773A" w:rsidRPr="0076024C" w:rsidRDefault="00E7773A" w:rsidP="0013312C">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E7773A" w:rsidRPr="0076024C" w:rsidRDefault="00E7773A" w:rsidP="0013312C">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7773A" w:rsidRPr="0076024C" w:rsidRDefault="00E7773A" w:rsidP="0013312C">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14D02">
            <w:rPr>
              <w:rStyle w:val="Nmerodepgina"/>
              <w:rFonts w:ascii="Calibri" w:eastAsiaTheme="majorEastAsia" w:hAnsi="Calibri"/>
              <w:noProof/>
              <w:sz w:val="16"/>
              <w:szCs w:val="16"/>
            </w:rPr>
            <w:t>44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14D02">
            <w:rPr>
              <w:rStyle w:val="Nmerodepgina"/>
              <w:rFonts w:ascii="Calibri" w:eastAsiaTheme="majorEastAsia" w:hAnsi="Calibri"/>
              <w:noProof/>
              <w:sz w:val="16"/>
              <w:szCs w:val="16"/>
            </w:rPr>
            <w:t>45</w:t>
          </w:r>
          <w:r w:rsidRPr="0076024C">
            <w:rPr>
              <w:rStyle w:val="Nmerodepgina"/>
              <w:rFonts w:ascii="Calibri" w:eastAsiaTheme="majorEastAsia" w:hAnsi="Calibri"/>
              <w:sz w:val="16"/>
              <w:szCs w:val="16"/>
            </w:rPr>
            <w:fldChar w:fldCharType="end"/>
          </w:r>
        </w:p>
      </w:tc>
    </w:tr>
  </w:tbl>
  <w:p w:rsidR="00E7773A" w:rsidRDefault="00E7773A">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26BF5"/>
    <w:multiLevelType w:val="hybridMultilevel"/>
    <w:tmpl w:val="B5609F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15:restartNumberingAfterBreak="0">
    <w:nsid w:val="08B13067"/>
    <w:multiLevelType w:val="hybridMultilevel"/>
    <w:tmpl w:val="473C4A9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15:restartNumberingAfterBreak="0">
    <w:nsid w:val="12BC7523"/>
    <w:multiLevelType w:val="hybridMultilevel"/>
    <w:tmpl w:val="B02AE75C"/>
    <w:lvl w:ilvl="0" w:tplc="E5C412C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 w15:restartNumberingAfterBreak="0">
    <w:nsid w:val="13111EBE"/>
    <w:multiLevelType w:val="hybridMultilevel"/>
    <w:tmpl w:val="07162462"/>
    <w:lvl w:ilvl="0" w:tplc="400A000D">
      <w:start w:val="1"/>
      <w:numFmt w:val="bullet"/>
      <w:lvlText w:val=""/>
      <w:lvlJc w:val="left"/>
      <w:pPr>
        <w:ind w:left="1512" w:hanging="360"/>
      </w:pPr>
      <w:rPr>
        <w:rFonts w:ascii="Wingdings" w:hAnsi="Wingding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4" w15:restartNumberingAfterBreak="0">
    <w:nsid w:val="13667419"/>
    <w:multiLevelType w:val="hybridMultilevel"/>
    <w:tmpl w:val="6C8CA2C6"/>
    <w:lvl w:ilvl="0" w:tplc="470E431E">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5" w15:restartNumberingAfterBreak="0">
    <w:nsid w:val="13A60D8F"/>
    <w:multiLevelType w:val="hybridMultilevel"/>
    <w:tmpl w:val="D7B4C4F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15:restartNumberingAfterBreak="0">
    <w:nsid w:val="239C5C76"/>
    <w:multiLevelType w:val="hybridMultilevel"/>
    <w:tmpl w:val="88664F66"/>
    <w:lvl w:ilvl="0" w:tplc="7660DBF2">
      <w:start w:val="1"/>
      <w:numFmt w:val="decimal"/>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7" w15:restartNumberingAfterBreak="0">
    <w:nsid w:val="2E885A3C"/>
    <w:multiLevelType w:val="hybridMultilevel"/>
    <w:tmpl w:val="EF3453A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15:restartNumberingAfterBreak="0">
    <w:nsid w:val="34847ABA"/>
    <w:multiLevelType w:val="hybridMultilevel"/>
    <w:tmpl w:val="F96687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15:restartNumberingAfterBreak="0">
    <w:nsid w:val="3CF308C9"/>
    <w:multiLevelType w:val="hybridMultilevel"/>
    <w:tmpl w:val="0C987A7C"/>
    <w:lvl w:ilvl="0" w:tplc="8FD2E7CC">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0" w15:restartNumberingAfterBreak="0">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41DF3C8B"/>
    <w:multiLevelType w:val="hybridMultilevel"/>
    <w:tmpl w:val="628886CC"/>
    <w:lvl w:ilvl="0" w:tplc="EC4CBF52">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2" w15:restartNumberingAfterBreak="0">
    <w:nsid w:val="45047775"/>
    <w:multiLevelType w:val="hybridMultilevel"/>
    <w:tmpl w:val="7A06BC48"/>
    <w:lvl w:ilvl="0" w:tplc="89284A3E">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3" w15:restartNumberingAfterBreak="0">
    <w:nsid w:val="472D466A"/>
    <w:multiLevelType w:val="hybridMultilevel"/>
    <w:tmpl w:val="121E4778"/>
    <w:lvl w:ilvl="0" w:tplc="CC56942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4" w15:restartNumberingAfterBreak="0">
    <w:nsid w:val="4C983188"/>
    <w:multiLevelType w:val="hybridMultilevel"/>
    <w:tmpl w:val="005887B6"/>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15:restartNumberingAfterBreak="0">
    <w:nsid w:val="4CE40AB1"/>
    <w:multiLevelType w:val="hybridMultilevel"/>
    <w:tmpl w:val="0F9AE4CC"/>
    <w:lvl w:ilvl="0" w:tplc="35A8C188">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6" w15:restartNumberingAfterBreak="0">
    <w:nsid w:val="4E4913F7"/>
    <w:multiLevelType w:val="hybridMultilevel"/>
    <w:tmpl w:val="AC4E9AA0"/>
    <w:lvl w:ilvl="0" w:tplc="096E0A2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7" w15:restartNumberingAfterBreak="0">
    <w:nsid w:val="4F53788B"/>
    <w:multiLevelType w:val="multilevel"/>
    <w:tmpl w:val="F9C20CDE"/>
    <w:lvl w:ilvl="0">
      <w:start w:val="1"/>
      <w:numFmt w:val="decimal"/>
      <w:lvlText w:val="%1."/>
      <w:lvlJc w:val="left"/>
      <w:pPr>
        <w:ind w:left="360" w:hanging="360"/>
      </w:pPr>
      <w:rPr>
        <w:rFonts w:ascii="Cambria" w:hAnsi="Cambri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1783997"/>
    <w:multiLevelType w:val="hybridMultilevel"/>
    <w:tmpl w:val="5C20987C"/>
    <w:lvl w:ilvl="0" w:tplc="002876D6">
      <w:start w:val="1"/>
      <w:numFmt w:val="decimal"/>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9" w15:restartNumberingAfterBreak="0">
    <w:nsid w:val="52DA3AE2"/>
    <w:multiLevelType w:val="hybridMultilevel"/>
    <w:tmpl w:val="555AF04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15:restartNumberingAfterBreak="0">
    <w:nsid w:val="5A5F43F7"/>
    <w:multiLevelType w:val="hybridMultilevel"/>
    <w:tmpl w:val="368047E6"/>
    <w:lvl w:ilvl="0" w:tplc="96ACE44E">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1" w15:restartNumberingAfterBreak="0">
    <w:nsid w:val="5FDB1764"/>
    <w:multiLevelType w:val="hybridMultilevel"/>
    <w:tmpl w:val="93A80FDC"/>
    <w:lvl w:ilvl="0" w:tplc="68B092AE">
      <w:start w:val="1"/>
      <w:numFmt w:val="decimal"/>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2" w15:restartNumberingAfterBreak="0">
    <w:nsid w:val="62645EEF"/>
    <w:multiLevelType w:val="hybridMultilevel"/>
    <w:tmpl w:val="78142D72"/>
    <w:lvl w:ilvl="0" w:tplc="EC38D0A8">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3" w15:restartNumberingAfterBreak="0">
    <w:nsid w:val="70083D31"/>
    <w:multiLevelType w:val="hybridMultilevel"/>
    <w:tmpl w:val="896447B6"/>
    <w:lvl w:ilvl="0" w:tplc="133C6492">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4" w15:restartNumberingAfterBreak="0">
    <w:nsid w:val="71B034A7"/>
    <w:multiLevelType w:val="hybridMultilevel"/>
    <w:tmpl w:val="FD30C53E"/>
    <w:lvl w:ilvl="0" w:tplc="6AE0A490">
      <w:start w:val="1"/>
      <w:numFmt w:val="lowerLetter"/>
      <w:lvlText w:val="%1."/>
      <w:lvlJc w:val="left"/>
      <w:pPr>
        <w:ind w:left="1152" w:hanging="360"/>
      </w:pPr>
      <w:rPr>
        <w:rFonts w:hint="default"/>
        <w:b w:val="0"/>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5" w15:restartNumberingAfterBreak="0">
    <w:nsid w:val="7B0D7A76"/>
    <w:multiLevelType w:val="hybridMultilevel"/>
    <w:tmpl w:val="4C6AEFD4"/>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15:restartNumberingAfterBreak="0">
    <w:nsid w:val="7BA12A11"/>
    <w:multiLevelType w:val="hybridMultilevel"/>
    <w:tmpl w:val="47BE9286"/>
    <w:lvl w:ilvl="0" w:tplc="7CD0AED8">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num w:numId="1">
    <w:abstractNumId w:val="17"/>
  </w:num>
  <w:num w:numId="2">
    <w:abstractNumId w:val="1"/>
  </w:num>
  <w:num w:numId="3">
    <w:abstractNumId w:val="19"/>
  </w:num>
  <w:num w:numId="4">
    <w:abstractNumId w:val="8"/>
  </w:num>
  <w:num w:numId="5">
    <w:abstractNumId w:val="3"/>
  </w:num>
  <w:num w:numId="6">
    <w:abstractNumId w:val="14"/>
  </w:num>
  <w:num w:numId="7">
    <w:abstractNumId w:val="10"/>
  </w:num>
  <w:num w:numId="8">
    <w:abstractNumId w:val="0"/>
  </w:num>
  <w:num w:numId="9">
    <w:abstractNumId w:val="7"/>
  </w:num>
  <w:num w:numId="10">
    <w:abstractNumId w:val="18"/>
  </w:num>
  <w:num w:numId="11">
    <w:abstractNumId w:val="23"/>
  </w:num>
  <w:num w:numId="12">
    <w:abstractNumId w:val="22"/>
  </w:num>
  <w:num w:numId="13">
    <w:abstractNumId w:val="12"/>
  </w:num>
  <w:num w:numId="14">
    <w:abstractNumId w:val="9"/>
  </w:num>
  <w:num w:numId="15">
    <w:abstractNumId w:val="6"/>
  </w:num>
  <w:num w:numId="16">
    <w:abstractNumId w:val="26"/>
  </w:num>
  <w:num w:numId="17">
    <w:abstractNumId w:val="2"/>
  </w:num>
  <w:num w:numId="18">
    <w:abstractNumId w:val="11"/>
  </w:num>
  <w:num w:numId="19">
    <w:abstractNumId w:val="4"/>
  </w:num>
  <w:num w:numId="20">
    <w:abstractNumId w:val="13"/>
  </w:num>
  <w:num w:numId="21">
    <w:abstractNumId w:val="24"/>
  </w:num>
  <w:num w:numId="22">
    <w:abstractNumId w:val="21"/>
  </w:num>
  <w:num w:numId="23">
    <w:abstractNumId w:val="20"/>
  </w:num>
  <w:num w:numId="24">
    <w:abstractNumId w:val="15"/>
  </w:num>
  <w:num w:numId="25">
    <w:abstractNumId w:val="16"/>
  </w:num>
  <w:num w:numId="26">
    <w:abstractNumId w:val="5"/>
  </w:num>
  <w:num w:numId="27">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12C"/>
    <w:rsid w:val="00010902"/>
    <w:rsid w:val="000220E2"/>
    <w:rsid w:val="000441E3"/>
    <w:rsid w:val="000448C8"/>
    <w:rsid w:val="000540FE"/>
    <w:rsid w:val="0005688A"/>
    <w:rsid w:val="00070201"/>
    <w:rsid w:val="000827C3"/>
    <w:rsid w:val="00093D97"/>
    <w:rsid w:val="00094751"/>
    <w:rsid w:val="000A27D7"/>
    <w:rsid w:val="000A4F6F"/>
    <w:rsid w:val="000B033B"/>
    <w:rsid w:val="000F0E54"/>
    <w:rsid w:val="001126C9"/>
    <w:rsid w:val="001205B6"/>
    <w:rsid w:val="00123DB0"/>
    <w:rsid w:val="0013312C"/>
    <w:rsid w:val="001406B6"/>
    <w:rsid w:val="001506DC"/>
    <w:rsid w:val="00154884"/>
    <w:rsid w:val="0015656A"/>
    <w:rsid w:val="001619E2"/>
    <w:rsid w:val="001665F2"/>
    <w:rsid w:val="00171143"/>
    <w:rsid w:val="0017175B"/>
    <w:rsid w:val="0018192E"/>
    <w:rsid w:val="00184B39"/>
    <w:rsid w:val="001934C4"/>
    <w:rsid w:val="001A6D16"/>
    <w:rsid w:val="001A7FB5"/>
    <w:rsid w:val="001B681D"/>
    <w:rsid w:val="001B7637"/>
    <w:rsid w:val="001B79DA"/>
    <w:rsid w:val="001C09FE"/>
    <w:rsid w:val="001C1FCA"/>
    <w:rsid w:val="001C6751"/>
    <w:rsid w:val="001D4B62"/>
    <w:rsid w:val="001E78A9"/>
    <w:rsid w:val="001F02CC"/>
    <w:rsid w:val="001F3199"/>
    <w:rsid w:val="001F4D0F"/>
    <w:rsid w:val="00201066"/>
    <w:rsid w:val="00206D0A"/>
    <w:rsid w:val="00206EA8"/>
    <w:rsid w:val="00217BE5"/>
    <w:rsid w:val="00221BF5"/>
    <w:rsid w:val="002250FC"/>
    <w:rsid w:val="00241260"/>
    <w:rsid w:val="0025672C"/>
    <w:rsid w:val="00262E6E"/>
    <w:rsid w:val="002720A6"/>
    <w:rsid w:val="00276942"/>
    <w:rsid w:val="00281B1A"/>
    <w:rsid w:val="002972F2"/>
    <w:rsid w:val="002B236A"/>
    <w:rsid w:val="002B23A1"/>
    <w:rsid w:val="002B3594"/>
    <w:rsid w:val="002C197B"/>
    <w:rsid w:val="002D7D79"/>
    <w:rsid w:val="002E4E66"/>
    <w:rsid w:val="002F58A2"/>
    <w:rsid w:val="002F6DA6"/>
    <w:rsid w:val="00305863"/>
    <w:rsid w:val="00317F13"/>
    <w:rsid w:val="00320EFB"/>
    <w:rsid w:val="00321103"/>
    <w:rsid w:val="00322258"/>
    <w:rsid w:val="0032634E"/>
    <w:rsid w:val="00326C54"/>
    <w:rsid w:val="00326CAC"/>
    <w:rsid w:val="00347FCA"/>
    <w:rsid w:val="00365803"/>
    <w:rsid w:val="003660F8"/>
    <w:rsid w:val="00371457"/>
    <w:rsid w:val="0037540E"/>
    <w:rsid w:val="00386253"/>
    <w:rsid w:val="003864C1"/>
    <w:rsid w:val="00397F2F"/>
    <w:rsid w:val="003A0902"/>
    <w:rsid w:val="003B0F21"/>
    <w:rsid w:val="003B5437"/>
    <w:rsid w:val="003C0EF2"/>
    <w:rsid w:val="003C2CFE"/>
    <w:rsid w:val="003C3A09"/>
    <w:rsid w:val="003D0800"/>
    <w:rsid w:val="00411D0B"/>
    <w:rsid w:val="00411FDD"/>
    <w:rsid w:val="00414A75"/>
    <w:rsid w:val="00444543"/>
    <w:rsid w:val="004507E9"/>
    <w:rsid w:val="004510EE"/>
    <w:rsid w:val="004669FE"/>
    <w:rsid w:val="0047236F"/>
    <w:rsid w:val="004738F4"/>
    <w:rsid w:val="004762B8"/>
    <w:rsid w:val="00482A9F"/>
    <w:rsid w:val="00483227"/>
    <w:rsid w:val="00491EA8"/>
    <w:rsid w:val="004C5341"/>
    <w:rsid w:val="004E16C4"/>
    <w:rsid w:val="00502F99"/>
    <w:rsid w:val="005030B9"/>
    <w:rsid w:val="0050386F"/>
    <w:rsid w:val="005108F9"/>
    <w:rsid w:val="00511A75"/>
    <w:rsid w:val="00511D9D"/>
    <w:rsid w:val="00517E95"/>
    <w:rsid w:val="00520892"/>
    <w:rsid w:val="00520F17"/>
    <w:rsid w:val="00537777"/>
    <w:rsid w:val="00547888"/>
    <w:rsid w:val="0055410C"/>
    <w:rsid w:val="00560855"/>
    <w:rsid w:val="0056199B"/>
    <w:rsid w:val="00572825"/>
    <w:rsid w:val="00573443"/>
    <w:rsid w:val="00575191"/>
    <w:rsid w:val="00581ACF"/>
    <w:rsid w:val="0059001C"/>
    <w:rsid w:val="005A1525"/>
    <w:rsid w:val="005A6FC4"/>
    <w:rsid w:val="005B7B4B"/>
    <w:rsid w:val="005C4D4A"/>
    <w:rsid w:val="005D6E59"/>
    <w:rsid w:val="005E26D0"/>
    <w:rsid w:val="006010C9"/>
    <w:rsid w:val="00610CCD"/>
    <w:rsid w:val="006307FF"/>
    <w:rsid w:val="00632440"/>
    <w:rsid w:val="00633445"/>
    <w:rsid w:val="006431B8"/>
    <w:rsid w:val="00647AFC"/>
    <w:rsid w:val="006526C4"/>
    <w:rsid w:val="006616B8"/>
    <w:rsid w:val="006653E5"/>
    <w:rsid w:val="00666771"/>
    <w:rsid w:val="00684239"/>
    <w:rsid w:val="00684563"/>
    <w:rsid w:val="00685E44"/>
    <w:rsid w:val="0069070C"/>
    <w:rsid w:val="006952CC"/>
    <w:rsid w:val="0069531A"/>
    <w:rsid w:val="006A7DB1"/>
    <w:rsid w:val="006B4598"/>
    <w:rsid w:val="006D6831"/>
    <w:rsid w:val="006E3B69"/>
    <w:rsid w:val="006F5964"/>
    <w:rsid w:val="006F7627"/>
    <w:rsid w:val="00716FF4"/>
    <w:rsid w:val="0075068A"/>
    <w:rsid w:val="007774D2"/>
    <w:rsid w:val="00780E71"/>
    <w:rsid w:val="007901A1"/>
    <w:rsid w:val="007A2C00"/>
    <w:rsid w:val="007A388B"/>
    <w:rsid w:val="007A6C2A"/>
    <w:rsid w:val="007B7F0C"/>
    <w:rsid w:val="007D5FFF"/>
    <w:rsid w:val="007D6AD9"/>
    <w:rsid w:val="007E4A83"/>
    <w:rsid w:val="007E52D9"/>
    <w:rsid w:val="007F3B50"/>
    <w:rsid w:val="007F7571"/>
    <w:rsid w:val="00800FF5"/>
    <w:rsid w:val="00801EE1"/>
    <w:rsid w:val="00803E9F"/>
    <w:rsid w:val="00805D57"/>
    <w:rsid w:val="00812207"/>
    <w:rsid w:val="00812392"/>
    <w:rsid w:val="00820BD3"/>
    <w:rsid w:val="00821776"/>
    <w:rsid w:val="00822E43"/>
    <w:rsid w:val="00822FF3"/>
    <w:rsid w:val="00825952"/>
    <w:rsid w:val="00830602"/>
    <w:rsid w:val="0083301F"/>
    <w:rsid w:val="00841D26"/>
    <w:rsid w:val="00843292"/>
    <w:rsid w:val="00853E99"/>
    <w:rsid w:val="0085451D"/>
    <w:rsid w:val="00863A13"/>
    <w:rsid w:val="00873D46"/>
    <w:rsid w:val="00876049"/>
    <w:rsid w:val="00877871"/>
    <w:rsid w:val="0088210D"/>
    <w:rsid w:val="008945B9"/>
    <w:rsid w:val="00895A71"/>
    <w:rsid w:val="008A318E"/>
    <w:rsid w:val="008B48BC"/>
    <w:rsid w:val="008C292B"/>
    <w:rsid w:val="008C57F0"/>
    <w:rsid w:val="008D1635"/>
    <w:rsid w:val="008D7C91"/>
    <w:rsid w:val="008E5969"/>
    <w:rsid w:val="008E6ABF"/>
    <w:rsid w:val="008F0029"/>
    <w:rsid w:val="009012CA"/>
    <w:rsid w:val="00904AEE"/>
    <w:rsid w:val="00906437"/>
    <w:rsid w:val="0090724F"/>
    <w:rsid w:val="00911E44"/>
    <w:rsid w:val="00917C16"/>
    <w:rsid w:val="009263A9"/>
    <w:rsid w:val="00935AD1"/>
    <w:rsid w:val="00941161"/>
    <w:rsid w:val="0097702D"/>
    <w:rsid w:val="00984234"/>
    <w:rsid w:val="00986FD4"/>
    <w:rsid w:val="009D1DDF"/>
    <w:rsid w:val="009E71E2"/>
    <w:rsid w:val="009F6B57"/>
    <w:rsid w:val="00A07A90"/>
    <w:rsid w:val="00A2453A"/>
    <w:rsid w:val="00A33890"/>
    <w:rsid w:val="00A36DC6"/>
    <w:rsid w:val="00A37E2F"/>
    <w:rsid w:val="00A44A26"/>
    <w:rsid w:val="00A5138F"/>
    <w:rsid w:val="00A5164C"/>
    <w:rsid w:val="00A65C50"/>
    <w:rsid w:val="00A71BC8"/>
    <w:rsid w:val="00A77801"/>
    <w:rsid w:val="00A82AD1"/>
    <w:rsid w:val="00A82C23"/>
    <w:rsid w:val="00A93C50"/>
    <w:rsid w:val="00AA3585"/>
    <w:rsid w:val="00AA6A12"/>
    <w:rsid w:val="00AB710E"/>
    <w:rsid w:val="00AC32DE"/>
    <w:rsid w:val="00AC4BEE"/>
    <w:rsid w:val="00AC56AD"/>
    <w:rsid w:val="00AC5AF7"/>
    <w:rsid w:val="00AD08CB"/>
    <w:rsid w:val="00AD15A5"/>
    <w:rsid w:val="00AD6BF4"/>
    <w:rsid w:val="00AE0215"/>
    <w:rsid w:val="00AE0863"/>
    <w:rsid w:val="00AE5717"/>
    <w:rsid w:val="00AF3B29"/>
    <w:rsid w:val="00B04080"/>
    <w:rsid w:val="00B07193"/>
    <w:rsid w:val="00B150C3"/>
    <w:rsid w:val="00B507AB"/>
    <w:rsid w:val="00B569BF"/>
    <w:rsid w:val="00B60301"/>
    <w:rsid w:val="00B72B0A"/>
    <w:rsid w:val="00B7392F"/>
    <w:rsid w:val="00B75C80"/>
    <w:rsid w:val="00B81E00"/>
    <w:rsid w:val="00B837C7"/>
    <w:rsid w:val="00B940CF"/>
    <w:rsid w:val="00B97CCE"/>
    <w:rsid w:val="00BA0E90"/>
    <w:rsid w:val="00BA7CD6"/>
    <w:rsid w:val="00BB40C2"/>
    <w:rsid w:val="00BC3C1A"/>
    <w:rsid w:val="00BE4ABE"/>
    <w:rsid w:val="00BF045D"/>
    <w:rsid w:val="00BF13A1"/>
    <w:rsid w:val="00C15C01"/>
    <w:rsid w:val="00C25E55"/>
    <w:rsid w:val="00C27DDF"/>
    <w:rsid w:val="00C40231"/>
    <w:rsid w:val="00C42764"/>
    <w:rsid w:val="00C526CF"/>
    <w:rsid w:val="00C572D7"/>
    <w:rsid w:val="00C67262"/>
    <w:rsid w:val="00C94B99"/>
    <w:rsid w:val="00CB4CB3"/>
    <w:rsid w:val="00CC40B9"/>
    <w:rsid w:val="00CD03EB"/>
    <w:rsid w:val="00CD3CC4"/>
    <w:rsid w:val="00CD7B66"/>
    <w:rsid w:val="00CE26EC"/>
    <w:rsid w:val="00CF1F70"/>
    <w:rsid w:val="00D3786A"/>
    <w:rsid w:val="00D603AF"/>
    <w:rsid w:val="00D71093"/>
    <w:rsid w:val="00D771E4"/>
    <w:rsid w:val="00D8304F"/>
    <w:rsid w:val="00D84016"/>
    <w:rsid w:val="00D842D0"/>
    <w:rsid w:val="00D865BD"/>
    <w:rsid w:val="00D951E2"/>
    <w:rsid w:val="00DB05B6"/>
    <w:rsid w:val="00DB1CE3"/>
    <w:rsid w:val="00DB2D7B"/>
    <w:rsid w:val="00DB7A1B"/>
    <w:rsid w:val="00DC4927"/>
    <w:rsid w:val="00E0612C"/>
    <w:rsid w:val="00E14D02"/>
    <w:rsid w:val="00E27A7F"/>
    <w:rsid w:val="00E31647"/>
    <w:rsid w:val="00E3665F"/>
    <w:rsid w:val="00E430A8"/>
    <w:rsid w:val="00E46F3B"/>
    <w:rsid w:val="00E513D6"/>
    <w:rsid w:val="00E64031"/>
    <w:rsid w:val="00E65046"/>
    <w:rsid w:val="00E75779"/>
    <w:rsid w:val="00E7773A"/>
    <w:rsid w:val="00E77C25"/>
    <w:rsid w:val="00E81522"/>
    <w:rsid w:val="00E87CD7"/>
    <w:rsid w:val="00E90CF9"/>
    <w:rsid w:val="00E92324"/>
    <w:rsid w:val="00E93A2B"/>
    <w:rsid w:val="00E96229"/>
    <w:rsid w:val="00EA7346"/>
    <w:rsid w:val="00EB1BC9"/>
    <w:rsid w:val="00EB574A"/>
    <w:rsid w:val="00EC6F8C"/>
    <w:rsid w:val="00EC7C2B"/>
    <w:rsid w:val="00ED06D7"/>
    <w:rsid w:val="00EE406E"/>
    <w:rsid w:val="00EE5FFC"/>
    <w:rsid w:val="00EE6056"/>
    <w:rsid w:val="00EE790B"/>
    <w:rsid w:val="00F15BD4"/>
    <w:rsid w:val="00F22340"/>
    <w:rsid w:val="00F271A4"/>
    <w:rsid w:val="00F415F9"/>
    <w:rsid w:val="00F47646"/>
    <w:rsid w:val="00F52CC0"/>
    <w:rsid w:val="00F55CB4"/>
    <w:rsid w:val="00F77F48"/>
    <w:rsid w:val="00F93B0B"/>
    <w:rsid w:val="00F9513A"/>
    <w:rsid w:val="00F9797C"/>
    <w:rsid w:val="00FA0BE3"/>
    <w:rsid w:val="00FA71F0"/>
    <w:rsid w:val="00FB0409"/>
    <w:rsid w:val="00FC0B36"/>
    <w:rsid w:val="00FC63F5"/>
    <w:rsid w:val="00FC6CDB"/>
    <w:rsid w:val="00FD0EC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DA104D5"/>
  <w15:chartTrackingRefBased/>
  <w15:docId w15:val="{6569F6E6-21BA-4156-81B8-77B1C3152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31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312C"/>
  </w:style>
  <w:style w:type="paragraph" w:styleId="Piedepgina">
    <w:name w:val="footer"/>
    <w:basedOn w:val="Normal"/>
    <w:link w:val="PiedepginaCar"/>
    <w:uiPriority w:val="99"/>
    <w:unhideWhenUsed/>
    <w:rsid w:val="001331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312C"/>
  </w:style>
  <w:style w:type="character" w:styleId="Nmerodepgina">
    <w:name w:val="page number"/>
    <w:basedOn w:val="Fuentedeprrafopredeter"/>
    <w:rsid w:val="0013312C"/>
  </w:style>
  <w:style w:type="table" w:styleId="Tablaconcuadrcula">
    <w:name w:val="Table Grid"/>
    <w:basedOn w:val="Tablanormal"/>
    <w:uiPriority w:val="39"/>
    <w:rsid w:val="001331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PARRAFO,본문1"/>
    <w:basedOn w:val="Normal"/>
    <w:link w:val="PrrafodelistaCar"/>
    <w:uiPriority w:val="34"/>
    <w:qFormat/>
    <w:rsid w:val="0013312C"/>
    <w:pPr>
      <w:ind w:left="720"/>
      <w:contextualSpacing/>
    </w:pPr>
  </w:style>
  <w:style w:type="character" w:customStyle="1" w:styleId="PrrafodelistaCar">
    <w:name w:val="Párrafo de lista Car"/>
    <w:aliases w:val="PARRAFO Car,본문1 Car"/>
    <w:link w:val="Prrafodelista"/>
    <w:uiPriority w:val="34"/>
    <w:locked/>
    <w:rsid w:val="00822FF3"/>
  </w:style>
  <w:style w:type="paragraph" w:styleId="Sinespaciado">
    <w:name w:val="No Spacing"/>
    <w:link w:val="SinespaciadoCar"/>
    <w:uiPriority w:val="1"/>
    <w:qFormat/>
    <w:rsid w:val="00873D46"/>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873D46"/>
    <w:rPr>
      <w:rFonts w:ascii="Calibri" w:eastAsia="Times New Roman" w:hAnsi="Calibri" w:cs="Times New Roman"/>
      <w:lang w:val="es-ES"/>
    </w:rPr>
  </w:style>
  <w:style w:type="paragraph" w:customStyle="1" w:styleId="Estilo1">
    <w:name w:val="Estilo1"/>
    <w:basedOn w:val="Normal"/>
    <w:link w:val="Estilo1Car"/>
    <w:qFormat/>
    <w:rsid w:val="002F58A2"/>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2F58A2"/>
    <w:rPr>
      <w:rFonts w:ascii="Arial Narrow" w:eastAsia="Arial Unicode MS" w:hAnsi="Arial Narrow" w:cs="Times New Roman"/>
      <w:b/>
      <w:sz w:val="24"/>
      <w:szCs w:val="24"/>
      <w:lang w:val="es-ES_tradnl" w:eastAsia="es-ES"/>
    </w:rPr>
  </w:style>
  <w:style w:type="paragraph" w:customStyle="1" w:styleId="TablaNormalCentro">
    <w:name w:val="Tabla Normal Centro"/>
    <w:basedOn w:val="Normal"/>
    <w:autoRedefine/>
    <w:rsid w:val="00E93A2B"/>
    <w:pPr>
      <w:tabs>
        <w:tab w:val="left" w:pos="851"/>
        <w:tab w:val="right" w:leader="dot" w:pos="9356"/>
      </w:tabs>
      <w:spacing w:before="60" w:after="60" w:line="240" w:lineRule="auto"/>
      <w:jc w:val="center"/>
    </w:pPr>
    <w:rPr>
      <w:rFonts w:ascii="Arial" w:eastAsia="MS Mincho" w:hAnsi="Arial" w:cs="Times New Roman"/>
      <w:b/>
      <w:bCs/>
      <w:szCs w:val="24"/>
      <w:lang w:eastAsia="es-ES"/>
    </w:rPr>
  </w:style>
  <w:style w:type="paragraph" w:customStyle="1" w:styleId="TablaNormal0">
    <w:name w:val="Tabla Normal"/>
    <w:basedOn w:val="Normal"/>
    <w:autoRedefine/>
    <w:rsid w:val="00CF1F70"/>
    <w:pPr>
      <w:tabs>
        <w:tab w:val="left" w:pos="851"/>
        <w:tab w:val="left" w:pos="1418"/>
      </w:tabs>
      <w:spacing w:after="0" w:line="240" w:lineRule="auto"/>
      <w:jc w:val="center"/>
    </w:pPr>
    <w:rPr>
      <w:rFonts w:ascii="Arial" w:eastAsia="MS Mincho" w:hAnsi="Arial" w:cs="Times New Roman"/>
      <w:b/>
      <w:bCs/>
      <w:szCs w:val="24"/>
      <w:lang w:val="es-ES" w:eastAsia="es-ES"/>
    </w:rPr>
  </w:style>
  <w:style w:type="paragraph" w:styleId="Textodeglobo">
    <w:name w:val="Balloon Text"/>
    <w:basedOn w:val="Normal"/>
    <w:link w:val="TextodegloboCar"/>
    <w:uiPriority w:val="99"/>
    <w:semiHidden/>
    <w:unhideWhenUsed/>
    <w:rsid w:val="00EB574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B57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1969">
      <w:bodyDiv w:val="1"/>
      <w:marLeft w:val="0"/>
      <w:marRight w:val="0"/>
      <w:marTop w:val="0"/>
      <w:marBottom w:val="0"/>
      <w:divBdr>
        <w:top w:val="none" w:sz="0" w:space="0" w:color="auto"/>
        <w:left w:val="none" w:sz="0" w:space="0" w:color="auto"/>
        <w:bottom w:val="none" w:sz="0" w:space="0" w:color="auto"/>
        <w:right w:val="none" w:sz="0" w:space="0" w:color="auto"/>
      </w:divBdr>
    </w:div>
    <w:div w:id="43718430">
      <w:bodyDiv w:val="1"/>
      <w:marLeft w:val="0"/>
      <w:marRight w:val="0"/>
      <w:marTop w:val="0"/>
      <w:marBottom w:val="0"/>
      <w:divBdr>
        <w:top w:val="none" w:sz="0" w:space="0" w:color="auto"/>
        <w:left w:val="none" w:sz="0" w:space="0" w:color="auto"/>
        <w:bottom w:val="none" w:sz="0" w:space="0" w:color="auto"/>
        <w:right w:val="none" w:sz="0" w:space="0" w:color="auto"/>
      </w:divBdr>
    </w:div>
    <w:div w:id="44725601">
      <w:bodyDiv w:val="1"/>
      <w:marLeft w:val="0"/>
      <w:marRight w:val="0"/>
      <w:marTop w:val="0"/>
      <w:marBottom w:val="0"/>
      <w:divBdr>
        <w:top w:val="none" w:sz="0" w:space="0" w:color="auto"/>
        <w:left w:val="none" w:sz="0" w:space="0" w:color="auto"/>
        <w:bottom w:val="none" w:sz="0" w:space="0" w:color="auto"/>
        <w:right w:val="none" w:sz="0" w:space="0" w:color="auto"/>
      </w:divBdr>
    </w:div>
    <w:div w:id="80025627">
      <w:bodyDiv w:val="1"/>
      <w:marLeft w:val="0"/>
      <w:marRight w:val="0"/>
      <w:marTop w:val="0"/>
      <w:marBottom w:val="0"/>
      <w:divBdr>
        <w:top w:val="none" w:sz="0" w:space="0" w:color="auto"/>
        <w:left w:val="none" w:sz="0" w:space="0" w:color="auto"/>
        <w:bottom w:val="none" w:sz="0" w:space="0" w:color="auto"/>
        <w:right w:val="none" w:sz="0" w:space="0" w:color="auto"/>
      </w:divBdr>
    </w:div>
    <w:div w:id="128910143">
      <w:bodyDiv w:val="1"/>
      <w:marLeft w:val="0"/>
      <w:marRight w:val="0"/>
      <w:marTop w:val="0"/>
      <w:marBottom w:val="0"/>
      <w:divBdr>
        <w:top w:val="none" w:sz="0" w:space="0" w:color="auto"/>
        <w:left w:val="none" w:sz="0" w:space="0" w:color="auto"/>
        <w:bottom w:val="none" w:sz="0" w:space="0" w:color="auto"/>
        <w:right w:val="none" w:sz="0" w:space="0" w:color="auto"/>
      </w:divBdr>
    </w:div>
    <w:div w:id="193660347">
      <w:bodyDiv w:val="1"/>
      <w:marLeft w:val="0"/>
      <w:marRight w:val="0"/>
      <w:marTop w:val="0"/>
      <w:marBottom w:val="0"/>
      <w:divBdr>
        <w:top w:val="none" w:sz="0" w:space="0" w:color="auto"/>
        <w:left w:val="none" w:sz="0" w:space="0" w:color="auto"/>
        <w:bottom w:val="none" w:sz="0" w:space="0" w:color="auto"/>
        <w:right w:val="none" w:sz="0" w:space="0" w:color="auto"/>
      </w:divBdr>
    </w:div>
    <w:div w:id="193928347">
      <w:bodyDiv w:val="1"/>
      <w:marLeft w:val="0"/>
      <w:marRight w:val="0"/>
      <w:marTop w:val="0"/>
      <w:marBottom w:val="0"/>
      <w:divBdr>
        <w:top w:val="none" w:sz="0" w:space="0" w:color="auto"/>
        <w:left w:val="none" w:sz="0" w:space="0" w:color="auto"/>
        <w:bottom w:val="none" w:sz="0" w:space="0" w:color="auto"/>
        <w:right w:val="none" w:sz="0" w:space="0" w:color="auto"/>
      </w:divBdr>
    </w:div>
    <w:div w:id="200554599">
      <w:bodyDiv w:val="1"/>
      <w:marLeft w:val="0"/>
      <w:marRight w:val="0"/>
      <w:marTop w:val="0"/>
      <w:marBottom w:val="0"/>
      <w:divBdr>
        <w:top w:val="none" w:sz="0" w:space="0" w:color="auto"/>
        <w:left w:val="none" w:sz="0" w:space="0" w:color="auto"/>
        <w:bottom w:val="none" w:sz="0" w:space="0" w:color="auto"/>
        <w:right w:val="none" w:sz="0" w:space="0" w:color="auto"/>
      </w:divBdr>
    </w:div>
    <w:div w:id="246310953">
      <w:bodyDiv w:val="1"/>
      <w:marLeft w:val="0"/>
      <w:marRight w:val="0"/>
      <w:marTop w:val="0"/>
      <w:marBottom w:val="0"/>
      <w:divBdr>
        <w:top w:val="none" w:sz="0" w:space="0" w:color="auto"/>
        <w:left w:val="none" w:sz="0" w:space="0" w:color="auto"/>
        <w:bottom w:val="none" w:sz="0" w:space="0" w:color="auto"/>
        <w:right w:val="none" w:sz="0" w:space="0" w:color="auto"/>
      </w:divBdr>
    </w:div>
    <w:div w:id="283118022">
      <w:bodyDiv w:val="1"/>
      <w:marLeft w:val="0"/>
      <w:marRight w:val="0"/>
      <w:marTop w:val="0"/>
      <w:marBottom w:val="0"/>
      <w:divBdr>
        <w:top w:val="none" w:sz="0" w:space="0" w:color="auto"/>
        <w:left w:val="none" w:sz="0" w:space="0" w:color="auto"/>
        <w:bottom w:val="none" w:sz="0" w:space="0" w:color="auto"/>
        <w:right w:val="none" w:sz="0" w:space="0" w:color="auto"/>
      </w:divBdr>
    </w:div>
    <w:div w:id="315838462">
      <w:bodyDiv w:val="1"/>
      <w:marLeft w:val="0"/>
      <w:marRight w:val="0"/>
      <w:marTop w:val="0"/>
      <w:marBottom w:val="0"/>
      <w:divBdr>
        <w:top w:val="none" w:sz="0" w:space="0" w:color="auto"/>
        <w:left w:val="none" w:sz="0" w:space="0" w:color="auto"/>
        <w:bottom w:val="none" w:sz="0" w:space="0" w:color="auto"/>
        <w:right w:val="none" w:sz="0" w:space="0" w:color="auto"/>
      </w:divBdr>
    </w:div>
    <w:div w:id="341788581">
      <w:bodyDiv w:val="1"/>
      <w:marLeft w:val="0"/>
      <w:marRight w:val="0"/>
      <w:marTop w:val="0"/>
      <w:marBottom w:val="0"/>
      <w:divBdr>
        <w:top w:val="none" w:sz="0" w:space="0" w:color="auto"/>
        <w:left w:val="none" w:sz="0" w:space="0" w:color="auto"/>
        <w:bottom w:val="none" w:sz="0" w:space="0" w:color="auto"/>
        <w:right w:val="none" w:sz="0" w:space="0" w:color="auto"/>
      </w:divBdr>
    </w:div>
    <w:div w:id="397242377">
      <w:bodyDiv w:val="1"/>
      <w:marLeft w:val="0"/>
      <w:marRight w:val="0"/>
      <w:marTop w:val="0"/>
      <w:marBottom w:val="0"/>
      <w:divBdr>
        <w:top w:val="none" w:sz="0" w:space="0" w:color="auto"/>
        <w:left w:val="none" w:sz="0" w:space="0" w:color="auto"/>
        <w:bottom w:val="none" w:sz="0" w:space="0" w:color="auto"/>
        <w:right w:val="none" w:sz="0" w:space="0" w:color="auto"/>
      </w:divBdr>
    </w:div>
    <w:div w:id="402878225">
      <w:bodyDiv w:val="1"/>
      <w:marLeft w:val="0"/>
      <w:marRight w:val="0"/>
      <w:marTop w:val="0"/>
      <w:marBottom w:val="0"/>
      <w:divBdr>
        <w:top w:val="none" w:sz="0" w:space="0" w:color="auto"/>
        <w:left w:val="none" w:sz="0" w:space="0" w:color="auto"/>
        <w:bottom w:val="none" w:sz="0" w:space="0" w:color="auto"/>
        <w:right w:val="none" w:sz="0" w:space="0" w:color="auto"/>
      </w:divBdr>
    </w:div>
    <w:div w:id="443353807">
      <w:bodyDiv w:val="1"/>
      <w:marLeft w:val="0"/>
      <w:marRight w:val="0"/>
      <w:marTop w:val="0"/>
      <w:marBottom w:val="0"/>
      <w:divBdr>
        <w:top w:val="none" w:sz="0" w:space="0" w:color="auto"/>
        <w:left w:val="none" w:sz="0" w:space="0" w:color="auto"/>
        <w:bottom w:val="none" w:sz="0" w:space="0" w:color="auto"/>
        <w:right w:val="none" w:sz="0" w:space="0" w:color="auto"/>
      </w:divBdr>
    </w:div>
    <w:div w:id="515849822">
      <w:bodyDiv w:val="1"/>
      <w:marLeft w:val="0"/>
      <w:marRight w:val="0"/>
      <w:marTop w:val="0"/>
      <w:marBottom w:val="0"/>
      <w:divBdr>
        <w:top w:val="none" w:sz="0" w:space="0" w:color="auto"/>
        <w:left w:val="none" w:sz="0" w:space="0" w:color="auto"/>
        <w:bottom w:val="none" w:sz="0" w:space="0" w:color="auto"/>
        <w:right w:val="none" w:sz="0" w:space="0" w:color="auto"/>
      </w:divBdr>
    </w:div>
    <w:div w:id="585652825">
      <w:bodyDiv w:val="1"/>
      <w:marLeft w:val="0"/>
      <w:marRight w:val="0"/>
      <w:marTop w:val="0"/>
      <w:marBottom w:val="0"/>
      <w:divBdr>
        <w:top w:val="none" w:sz="0" w:space="0" w:color="auto"/>
        <w:left w:val="none" w:sz="0" w:space="0" w:color="auto"/>
        <w:bottom w:val="none" w:sz="0" w:space="0" w:color="auto"/>
        <w:right w:val="none" w:sz="0" w:space="0" w:color="auto"/>
      </w:divBdr>
    </w:div>
    <w:div w:id="624240287">
      <w:bodyDiv w:val="1"/>
      <w:marLeft w:val="0"/>
      <w:marRight w:val="0"/>
      <w:marTop w:val="0"/>
      <w:marBottom w:val="0"/>
      <w:divBdr>
        <w:top w:val="none" w:sz="0" w:space="0" w:color="auto"/>
        <w:left w:val="none" w:sz="0" w:space="0" w:color="auto"/>
        <w:bottom w:val="none" w:sz="0" w:space="0" w:color="auto"/>
        <w:right w:val="none" w:sz="0" w:space="0" w:color="auto"/>
      </w:divBdr>
    </w:div>
    <w:div w:id="704016831">
      <w:bodyDiv w:val="1"/>
      <w:marLeft w:val="0"/>
      <w:marRight w:val="0"/>
      <w:marTop w:val="0"/>
      <w:marBottom w:val="0"/>
      <w:divBdr>
        <w:top w:val="none" w:sz="0" w:space="0" w:color="auto"/>
        <w:left w:val="none" w:sz="0" w:space="0" w:color="auto"/>
        <w:bottom w:val="none" w:sz="0" w:space="0" w:color="auto"/>
        <w:right w:val="none" w:sz="0" w:space="0" w:color="auto"/>
      </w:divBdr>
    </w:div>
    <w:div w:id="720594989">
      <w:bodyDiv w:val="1"/>
      <w:marLeft w:val="0"/>
      <w:marRight w:val="0"/>
      <w:marTop w:val="0"/>
      <w:marBottom w:val="0"/>
      <w:divBdr>
        <w:top w:val="none" w:sz="0" w:space="0" w:color="auto"/>
        <w:left w:val="none" w:sz="0" w:space="0" w:color="auto"/>
        <w:bottom w:val="none" w:sz="0" w:space="0" w:color="auto"/>
        <w:right w:val="none" w:sz="0" w:space="0" w:color="auto"/>
      </w:divBdr>
    </w:div>
    <w:div w:id="723260797">
      <w:bodyDiv w:val="1"/>
      <w:marLeft w:val="0"/>
      <w:marRight w:val="0"/>
      <w:marTop w:val="0"/>
      <w:marBottom w:val="0"/>
      <w:divBdr>
        <w:top w:val="none" w:sz="0" w:space="0" w:color="auto"/>
        <w:left w:val="none" w:sz="0" w:space="0" w:color="auto"/>
        <w:bottom w:val="none" w:sz="0" w:space="0" w:color="auto"/>
        <w:right w:val="none" w:sz="0" w:space="0" w:color="auto"/>
      </w:divBdr>
    </w:div>
    <w:div w:id="773331944">
      <w:bodyDiv w:val="1"/>
      <w:marLeft w:val="0"/>
      <w:marRight w:val="0"/>
      <w:marTop w:val="0"/>
      <w:marBottom w:val="0"/>
      <w:divBdr>
        <w:top w:val="none" w:sz="0" w:space="0" w:color="auto"/>
        <w:left w:val="none" w:sz="0" w:space="0" w:color="auto"/>
        <w:bottom w:val="none" w:sz="0" w:space="0" w:color="auto"/>
        <w:right w:val="none" w:sz="0" w:space="0" w:color="auto"/>
      </w:divBdr>
    </w:div>
    <w:div w:id="823201795">
      <w:bodyDiv w:val="1"/>
      <w:marLeft w:val="0"/>
      <w:marRight w:val="0"/>
      <w:marTop w:val="0"/>
      <w:marBottom w:val="0"/>
      <w:divBdr>
        <w:top w:val="none" w:sz="0" w:space="0" w:color="auto"/>
        <w:left w:val="none" w:sz="0" w:space="0" w:color="auto"/>
        <w:bottom w:val="none" w:sz="0" w:space="0" w:color="auto"/>
        <w:right w:val="none" w:sz="0" w:space="0" w:color="auto"/>
      </w:divBdr>
    </w:div>
    <w:div w:id="854029605">
      <w:bodyDiv w:val="1"/>
      <w:marLeft w:val="0"/>
      <w:marRight w:val="0"/>
      <w:marTop w:val="0"/>
      <w:marBottom w:val="0"/>
      <w:divBdr>
        <w:top w:val="none" w:sz="0" w:space="0" w:color="auto"/>
        <w:left w:val="none" w:sz="0" w:space="0" w:color="auto"/>
        <w:bottom w:val="none" w:sz="0" w:space="0" w:color="auto"/>
        <w:right w:val="none" w:sz="0" w:space="0" w:color="auto"/>
      </w:divBdr>
    </w:div>
    <w:div w:id="872693781">
      <w:bodyDiv w:val="1"/>
      <w:marLeft w:val="0"/>
      <w:marRight w:val="0"/>
      <w:marTop w:val="0"/>
      <w:marBottom w:val="0"/>
      <w:divBdr>
        <w:top w:val="none" w:sz="0" w:space="0" w:color="auto"/>
        <w:left w:val="none" w:sz="0" w:space="0" w:color="auto"/>
        <w:bottom w:val="none" w:sz="0" w:space="0" w:color="auto"/>
        <w:right w:val="none" w:sz="0" w:space="0" w:color="auto"/>
      </w:divBdr>
    </w:div>
    <w:div w:id="880291200">
      <w:bodyDiv w:val="1"/>
      <w:marLeft w:val="0"/>
      <w:marRight w:val="0"/>
      <w:marTop w:val="0"/>
      <w:marBottom w:val="0"/>
      <w:divBdr>
        <w:top w:val="none" w:sz="0" w:space="0" w:color="auto"/>
        <w:left w:val="none" w:sz="0" w:space="0" w:color="auto"/>
        <w:bottom w:val="none" w:sz="0" w:space="0" w:color="auto"/>
        <w:right w:val="none" w:sz="0" w:space="0" w:color="auto"/>
      </w:divBdr>
    </w:div>
    <w:div w:id="885524472">
      <w:bodyDiv w:val="1"/>
      <w:marLeft w:val="0"/>
      <w:marRight w:val="0"/>
      <w:marTop w:val="0"/>
      <w:marBottom w:val="0"/>
      <w:divBdr>
        <w:top w:val="none" w:sz="0" w:space="0" w:color="auto"/>
        <w:left w:val="none" w:sz="0" w:space="0" w:color="auto"/>
        <w:bottom w:val="none" w:sz="0" w:space="0" w:color="auto"/>
        <w:right w:val="none" w:sz="0" w:space="0" w:color="auto"/>
      </w:divBdr>
    </w:div>
    <w:div w:id="886991703">
      <w:bodyDiv w:val="1"/>
      <w:marLeft w:val="0"/>
      <w:marRight w:val="0"/>
      <w:marTop w:val="0"/>
      <w:marBottom w:val="0"/>
      <w:divBdr>
        <w:top w:val="none" w:sz="0" w:space="0" w:color="auto"/>
        <w:left w:val="none" w:sz="0" w:space="0" w:color="auto"/>
        <w:bottom w:val="none" w:sz="0" w:space="0" w:color="auto"/>
        <w:right w:val="none" w:sz="0" w:space="0" w:color="auto"/>
      </w:divBdr>
    </w:div>
    <w:div w:id="903180603">
      <w:bodyDiv w:val="1"/>
      <w:marLeft w:val="0"/>
      <w:marRight w:val="0"/>
      <w:marTop w:val="0"/>
      <w:marBottom w:val="0"/>
      <w:divBdr>
        <w:top w:val="none" w:sz="0" w:space="0" w:color="auto"/>
        <w:left w:val="none" w:sz="0" w:space="0" w:color="auto"/>
        <w:bottom w:val="none" w:sz="0" w:space="0" w:color="auto"/>
        <w:right w:val="none" w:sz="0" w:space="0" w:color="auto"/>
      </w:divBdr>
    </w:div>
    <w:div w:id="904679692">
      <w:bodyDiv w:val="1"/>
      <w:marLeft w:val="0"/>
      <w:marRight w:val="0"/>
      <w:marTop w:val="0"/>
      <w:marBottom w:val="0"/>
      <w:divBdr>
        <w:top w:val="none" w:sz="0" w:space="0" w:color="auto"/>
        <w:left w:val="none" w:sz="0" w:space="0" w:color="auto"/>
        <w:bottom w:val="none" w:sz="0" w:space="0" w:color="auto"/>
        <w:right w:val="none" w:sz="0" w:space="0" w:color="auto"/>
      </w:divBdr>
    </w:div>
    <w:div w:id="952631646">
      <w:bodyDiv w:val="1"/>
      <w:marLeft w:val="0"/>
      <w:marRight w:val="0"/>
      <w:marTop w:val="0"/>
      <w:marBottom w:val="0"/>
      <w:divBdr>
        <w:top w:val="none" w:sz="0" w:space="0" w:color="auto"/>
        <w:left w:val="none" w:sz="0" w:space="0" w:color="auto"/>
        <w:bottom w:val="none" w:sz="0" w:space="0" w:color="auto"/>
        <w:right w:val="none" w:sz="0" w:space="0" w:color="auto"/>
      </w:divBdr>
    </w:div>
    <w:div w:id="990064125">
      <w:bodyDiv w:val="1"/>
      <w:marLeft w:val="0"/>
      <w:marRight w:val="0"/>
      <w:marTop w:val="0"/>
      <w:marBottom w:val="0"/>
      <w:divBdr>
        <w:top w:val="none" w:sz="0" w:space="0" w:color="auto"/>
        <w:left w:val="none" w:sz="0" w:space="0" w:color="auto"/>
        <w:bottom w:val="none" w:sz="0" w:space="0" w:color="auto"/>
        <w:right w:val="none" w:sz="0" w:space="0" w:color="auto"/>
      </w:divBdr>
    </w:div>
    <w:div w:id="1048186402">
      <w:bodyDiv w:val="1"/>
      <w:marLeft w:val="0"/>
      <w:marRight w:val="0"/>
      <w:marTop w:val="0"/>
      <w:marBottom w:val="0"/>
      <w:divBdr>
        <w:top w:val="none" w:sz="0" w:space="0" w:color="auto"/>
        <w:left w:val="none" w:sz="0" w:space="0" w:color="auto"/>
        <w:bottom w:val="none" w:sz="0" w:space="0" w:color="auto"/>
        <w:right w:val="none" w:sz="0" w:space="0" w:color="auto"/>
      </w:divBdr>
    </w:div>
    <w:div w:id="1084767823">
      <w:bodyDiv w:val="1"/>
      <w:marLeft w:val="0"/>
      <w:marRight w:val="0"/>
      <w:marTop w:val="0"/>
      <w:marBottom w:val="0"/>
      <w:divBdr>
        <w:top w:val="none" w:sz="0" w:space="0" w:color="auto"/>
        <w:left w:val="none" w:sz="0" w:space="0" w:color="auto"/>
        <w:bottom w:val="none" w:sz="0" w:space="0" w:color="auto"/>
        <w:right w:val="none" w:sz="0" w:space="0" w:color="auto"/>
      </w:divBdr>
    </w:div>
    <w:div w:id="1223713771">
      <w:bodyDiv w:val="1"/>
      <w:marLeft w:val="0"/>
      <w:marRight w:val="0"/>
      <w:marTop w:val="0"/>
      <w:marBottom w:val="0"/>
      <w:divBdr>
        <w:top w:val="none" w:sz="0" w:space="0" w:color="auto"/>
        <w:left w:val="none" w:sz="0" w:space="0" w:color="auto"/>
        <w:bottom w:val="none" w:sz="0" w:space="0" w:color="auto"/>
        <w:right w:val="none" w:sz="0" w:space="0" w:color="auto"/>
      </w:divBdr>
    </w:div>
    <w:div w:id="1255476195">
      <w:bodyDiv w:val="1"/>
      <w:marLeft w:val="0"/>
      <w:marRight w:val="0"/>
      <w:marTop w:val="0"/>
      <w:marBottom w:val="0"/>
      <w:divBdr>
        <w:top w:val="none" w:sz="0" w:space="0" w:color="auto"/>
        <w:left w:val="none" w:sz="0" w:space="0" w:color="auto"/>
        <w:bottom w:val="none" w:sz="0" w:space="0" w:color="auto"/>
        <w:right w:val="none" w:sz="0" w:space="0" w:color="auto"/>
      </w:divBdr>
    </w:div>
    <w:div w:id="1283419654">
      <w:bodyDiv w:val="1"/>
      <w:marLeft w:val="0"/>
      <w:marRight w:val="0"/>
      <w:marTop w:val="0"/>
      <w:marBottom w:val="0"/>
      <w:divBdr>
        <w:top w:val="none" w:sz="0" w:space="0" w:color="auto"/>
        <w:left w:val="none" w:sz="0" w:space="0" w:color="auto"/>
        <w:bottom w:val="none" w:sz="0" w:space="0" w:color="auto"/>
        <w:right w:val="none" w:sz="0" w:space="0" w:color="auto"/>
      </w:divBdr>
    </w:div>
    <w:div w:id="1297219999">
      <w:bodyDiv w:val="1"/>
      <w:marLeft w:val="0"/>
      <w:marRight w:val="0"/>
      <w:marTop w:val="0"/>
      <w:marBottom w:val="0"/>
      <w:divBdr>
        <w:top w:val="none" w:sz="0" w:space="0" w:color="auto"/>
        <w:left w:val="none" w:sz="0" w:space="0" w:color="auto"/>
        <w:bottom w:val="none" w:sz="0" w:space="0" w:color="auto"/>
        <w:right w:val="none" w:sz="0" w:space="0" w:color="auto"/>
      </w:divBdr>
    </w:div>
    <w:div w:id="1352876549">
      <w:bodyDiv w:val="1"/>
      <w:marLeft w:val="0"/>
      <w:marRight w:val="0"/>
      <w:marTop w:val="0"/>
      <w:marBottom w:val="0"/>
      <w:divBdr>
        <w:top w:val="none" w:sz="0" w:space="0" w:color="auto"/>
        <w:left w:val="none" w:sz="0" w:space="0" w:color="auto"/>
        <w:bottom w:val="none" w:sz="0" w:space="0" w:color="auto"/>
        <w:right w:val="none" w:sz="0" w:space="0" w:color="auto"/>
      </w:divBdr>
    </w:div>
    <w:div w:id="1380857208">
      <w:bodyDiv w:val="1"/>
      <w:marLeft w:val="0"/>
      <w:marRight w:val="0"/>
      <w:marTop w:val="0"/>
      <w:marBottom w:val="0"/>
      <w:divBdr>
        <w:top w:val="none" w:sz="0" w:space="0" w:color="auto"/>
        <w:left w:val="none" w:sz="0" w:space="0" w:color="auto"/>
        <w:bottom w:val="none" w:sz="0" w:space="0" w:color="auto"/>
        <w:right w:val="none" w:sz="0" w:space="0" w:color="auto"/>
      </w:divBdr>
    </w:div>
    <w:div w:id="1381898370">
      <w:bodyDiv w:val="1"/>
      <w:marLeft w:val="0"/>
      <w:marRight w:val="0"/>
      <w:marTop w:val="0"/>
      <w:marBottom w:val="0"/>
      <w:divBdr>
        <w:top w:val="none" w:sz="0" w:space="0" w:color="auto"/>
        <w:left w:val="none" w:sz="0" w:space="0" w:color="auto"/>
        <w:bottom w:val="none" w:sz="0" w:space="0" w:color="auto"/>
        <w:right w:val="none" w:sz="0" w:space="0" w:color="auto"/>
      </w:divBdr>
    </w:div>
    <w:div w:id="1401439553">
      <w:bodyDiv w:val="1"/>
      <w:marLeft w:val="0"/>
      <w:marRight w:val="0"/>
      <w:marTop w:val="0"/>
      <w:marBottom w:val="0"/>
      <w:divBdr>
        <w:top w:val="none" w:sz="0" w:space="0" w:color="auto"/>
        <w:left w:val="none" w:sz="0" w:space="0" w:color="auto"/>
        <w:bottom w:val="none" w:sz="0" w:space="0" w:color="auto"/>
        <w:right w:val="none" w:sz="0" w:space="0" w:color="auto"/>
      </w:divBdr>
    </w:div>
    <w:div w:id="1404841160">
      <w:bodyDiv w:val="1"/>
      <w:marLeft w:val="0"/>
      <w:marRight w:val="0"/>
      <w:marTop w:val="0"/>
      <w:marBottom w:val="0"/>
      <w:divBdr>
        <w:top w:val="none" w:sz="0" w:space="0" w:color="auto"/>
        <w:left w:val="none" w:sz="0" w:space="0" w:color="auto"/>
        <w:bottom w:val="none" w:sz="0" w:space="0" w:color="auto"/>
        <w:right w:val="none" w:sz="0" w:space="0" w:color="auto"/>
      </w:divBdr>
    </w:div>
    <w:div w:id="1490364851">
      <w:bodyDiv w:val="1"/>
      <w:marLeft w:val="0"/>
      <w:marRight w:val="0"/>
      <w:marTop w:val="0"/>
      <w:marBottom w:val="0"/>
      <w:divBdr>
        <w:top w:val="none" w:sz="0" w:space="0" w:color="auto"/>
        <w:left w:val="none" w:sz="0" w:space="0" w:color="auto"/>
        <w:bottom w:val="none" w:sz="0" w:space="0" w:color="auto"/>
        <w:right w:val="none" w:sz="0" w:space="0" w:color="auto"/>
      </w:divBdr>
    </w:div>
    <w:div w:id="1576739959">
      <w:bodyDiv w:val="1"/>
      <w:marLeft w:val="0"/>
      <w:marRight w:val="0"/>
      <w:marTop w:val="0"/>
      <w:marBottom w:val="0"/>
      <w:divBdr>
        <w:top w:val="none" w:sz="0" w:space="0" w:color="auto"/>
        <w:left w:val="none" w:sz="0" w:space="0" w:color="auto"/>
        <w:bottom w:val="none" w:sz="0" w:space="0" w:color="auto"/>
        <w:right w:val="none" w:sz="0" w:space="0" w:color="auto"/>
      </w:divBdr>
    </w:div>
    <w:div w:id="1623341037">
      <w:bodyDiv w:val="1"/>
      <w:marLeft w:val="0"/>
      <w:marRight w:val="0"/>
      <w:marTop w:val="0"/>
      <w:marBottom w:val="0"/>
      <w:divBdr>
        <w:top w:val="none" w:sz="0" w:space="0" w:color="auto"/>
        <w:left w:val="none" w:sz="0" w:space="0" w:color="auto"/>
        <w:bottom w:val="none" w:sz="0" w:space="0" w:color="auto"/>
        <w:right w:val="none" w:sz="0" w:space="0" w:color="auto"/>
      </w:divBdr>
    </w:div>
    <w:div w:id="1635022587">
      <w:bodyDiv w:val="1"/>
      <w:marLeft w:val="0"/>
      <w:marRight w:val="0"/>
      <w:marTop w:val="0"/>
      <w:marBottom w:val="0"/>
      <w:divBdr>
        <w:top w:val="none" w:sz="0" w:space="0" w:color="auto"/>
        <w:left w:val="none" w:sz="0" w:space="0" w:color="auto"/>
        <w:bottom w:val="none" w:sz="0" w:space="0" w:color="auto"/>
        <w:right w:val="none" w:sz="0" w:space="0" w:color="auto"/>
      </w:divBdr>
    </w:div>
    <w:div w:id="1645818502">
      <w:bodyDiv w:val="1"/>
      <w:marLeft w:val="0"/>
      <w:marRight w:val="0"/>
      <w:marTop w:val="0"/>
      <w:marBottom w:val="0"/>
      <w:divBdr>
        <w:top w:val="none" w:sz="0" w:space="0" w:color="auto"/>
        <w:left w:val="none" w:sz="0" w:space="0" w:color="auto"/>
        <w:bottom w:val="none" w:sz="0" w:space="0" w:color="auto"/>
        <w:right w:val="none" w:sz="0" w:space="0" w:color="auto"/>
      </w:divBdr>
    </w:div>
    <w:div w:id="1713505701">
      <w:bodyDiv w:val="1"/>
      <w:marLeft w:val="0"/>
      <w:marRight w:val="0"/>
      <w:marTop w:val="0"/>
      <w:marBottom w:val="0"/>
      <w:divBdr>
        <w:top w:val="none" w:sz="0" w:space="0" w:color="auto"/>
        <w:left w:val="none" w:sz="0" w:space="0" w:color="auto"/>
        <w:bottom w:val="none" w:sz="0" w:space="0" w:color="auto"/>
        <w:right w:val="none" w:sz="0" w:space="0" w:color="auto"/>
      </w:divBdr>
    </w:div>
    <w:div w:id="1739746471">
      <w:bodyDiv w:val="1"/>
      <w:marLeft w:val="0"/>
      <w:marRight w:val="0"/>
      <w:marTop w:val="0"/>
      <w:marBottom w:val="0"/>
      <w:divBdr>
        <w:top w:val="none" w:sz="0" w:space="0" w:color="auto"/>
        <w:left w:val="none" w:sz="0" w:space="0" w:color="auto"/>
        <w:bottom w:val="none" w:sz="0" w:space="0" w:color="auto"/>
        <w:right w:val="none" w:sz="0" w:space="0" w:color="auto"/>
      </w:divBdr>
    </w:div>
    <w:div w:id="1741367655">
      <w:bodyDiv w:val="1"/>
      <w:marLeft w:val="0"/>
      <w:marRight w:val="0"/>
      <w:marTop w:val="0"/>
      <w:marBottom w:val="0"/>
      <w:divBdr>
        <w:top w:val="none" w:sz="0" w:space="0" w:color="auto"/>
        <w:left w:val="none" w:sz="0" w:space="0" w:color="auto"/>
        <w:bottom w:val="none" w:sz="0" w:space="0" w:color="auto"/>
        <w:right w:val="none" w:sz="0" w:space="0" w:color="auto"/>
      </w:divBdr>
    </w:div>
    <w:div w:id="1743678084">
      <w:bodyDiv w:val="1"/>
      <w:marLeft w:val="0"/>
      <w:marRight w:val="0"/>
      <w:marTop w:val="0"/>
      <w:marBottom w:val="0"/>
      <w:divBdr>
        <w:top w:val="none" w:sz="0" w:space="0" w:color="auto"/>
        <w:left w:val="none" w:sz="0" w:space="0" w:color="auto"/>
        <w:bottom w:val="none" w:sz="0" w:space="0" w:color="auto"/>
        <w:right w:val="none" w:sz="0" w:space="0" w:color="auto"/>
      </w:divBdr>
    </w:div>
    <w:div w:id="1747801044">
      <w:bodyDiv w:val="1"/>
      <w:marLeft w:val="0"/>
      <w:marRight w:val="0"/>
      <w:marTop w:val="0"/>
      <w:marBottom w:val="0"/>
      <w:divBdr>
        <w:top w:val="none" w:sz="0" w:space="0" w:color="auto"/>
        <w:left w:val="none" w:sz="0" w:space="0" w:color="auto"/>
        <w:bottom w:val="none" w:sz="0" w:space="0" w:color="auto"/>
        <w:right w:val="none" w:sz="0" w:space="0" w:color="auto"/>
      </w:divBdr>
    </w:div>
    <w:div w:id="1754162641">
      <w:bodyDiv w:val="1"/>
      <w:marLeft w:val="0"/>
      <w:marRight w:val="0"/>
      <w:marTop w:val="0"/>
      <w:marBottom w:val="0"/>
      <w:divBdr>
        <w:top w:val="none" w:sz="0" w:space="0" w:color="auto"/>
        <w:left w:val="none" w:sz="0" w:space="0" w:color="auto"/>
        <w:bottom w:val="none" w:sz="0" w:space="0" w:color="auto"/>
        <w:right w:val="none" w:sz="0" w:space="0" w:color="auto"/>
      </w:divBdr>
    </w:div>
    <w:div w:id="1765420101">
      <w:bodyDiv w:val="1"/>
      <w:marLeft w:val="0"/>
      <w:marRight w:val="0"/>
      <w:marTop w:val="0"/>
      <w:marBottom w:val="0"/>
      <w:divBdr>
        <w:top w:val="none" w:sz="0" w:space="0" w:color="auto"/>
        <w:left w:val="none" w:sz="0" w:space="0" w:color="auto"/>
        <w:bottom w:val="none" w:sz="0" w:space="0" w:color="auto"/>
        <w:right w:val="none" w:sz="0" w:space="0" w:color="auto"/>
      </w:divBdr>
    </w:div>
    <w:div w:id="1781490924">
      <w:bodyDiv w:val="1"/>
      <w:marLeft w:val="0"/>
      <w:marRight w:val="0"/>
      <w:marTop w:val="0"/>
      <w:marBottom w:val="0"/>
      <w:divBdr>
        <w:top w:val="none" w:sz="0" w:space="0" w:color="auto"/>
        <w:left w:val="none" w:sz="0" w:space="0" w:color="auto"/>
        <w:bottom w:val="none" w:sz="0" w:space="0" w:color="auto"/>
        <w:right w:val="none" w:sz="0" w:space="0" w:color="auto"/>
      </w:divBdr>
    </w:div>
    <w:div w:id="1851555273">
      <w:bodyDiv w:val="1"/>
      <w:marLeft w:val="0"/>
      <w:marRight w:val="0"/>
      <w:marTop w:val="0"/>
      <w:marBottom w:val="0"/>
      <w:divBdr>
        <w:top w:val="none" w:sz="0" w:space="0" w:color="auto"/>
        <w:left w:val="none" w:sz="0" w:space="0" w:color="auto"/>
        <w:bottom w:val="none" w:sz="0" w:space="0" w:color="auto"/>
        <w:right w:val="none" w:sz="0" w:space="0" w:color="auto"/>
      </w:divBdr>
    </w:div>
    <w:div w:id="1866138928">
      <w:bodyDiv w:val="1"/>
      <w:marLeft w:val="0"/>
      <w:marRight w:val="0"/>
      <w:marTop w:val="0"/>
      <w:marBottom w:val="0"/>
      <w:divBdr>
        <w:top w:val="none" w:sz="0" w:space="0" w:color="auto"/>
        <w:left w:val="none" w:sz="0" w:space="0" w:color="auto"/>
        <w:bottom w:val="none" w:sz="0" w:space="0" w:color="auto"/>
        <w:right w:val="none" w:sz="0" w:space="0" w:color="auto"/>
      </w:divBdr>
    </w:div>
    <w:div w:id="1890189614">
      <w:bodyDiv w:val="1"/>
      <w:marLeft w:val="0"/>
      <w:marRight w:val="0"/>
      <w:marTop w:val="0"/>
      <w:marBottom w:val="0"/>
      <w:divBdr>
        <w:top w:val="none" w:sz="0" w:space="0" w:color="auto"/>
        <w:left w:val="none" w:sz="0" w:space="0" w:color="auto"/>
        <w:bottom w:val="none" w:sz="0" w:space="0" w:color="auto"/>
        <w:right w:val="none" w:sz="0" w:space="0" w:color="auto"/>
      </w:divBdr>
    </w:div>
    <w:div w:id="1915898399">
      <w:bodyDiv w:val="1"/>
      <w:marLeft w:val="0"/>
      <w:marRight w:val="0"/>
      <w:marTop w:val="0"/>
      <w:marBottom w:val="0"/>
      <w:divBdr>
        <w:top w:val="none" w:sz="0" w:space="0" w:color="auto"/>
        <w:left w:val="none" w:sz="0" w:space="0" w:color="auto"/>
        <w:bottom w:val="none" w:sz="0" w:space="0" w:color="auto"/>
        <w:right w:val="none" w:sz="0" w:space="0" w:color="auto"/>
      </w:divBdr>
    </w:div>
    <w:div w:id="2019888880">
      <w:bodyDiv w:val="1"/>
      <w:marLeft w:val="0"/>
      <w:marRight w:val="0"/>
      <w:marTop w:val="0"/>
      <w:marBottom w:val="0"/>
      <w:divBdr>
        <w:top w:val="none" w:sz="0" w:space="0" w:color="auto"/>
        <w:left w:val="none" w:sz="0" w:space="0" w:color="auto"/>
        <w:bottom w:val="none" w:sz="0" w:space="0" w:color="auto"/>
        <w:right w:val="none" w:sz="0" w:space="0" w:color="auto"/>
      </w:divBdr>
    </w:div>
    <w:div w:id="2028554322">
      <w:bodyDiv w:val="1"/>
      <w:marLeft w:val="0"/>
      <w:marRight w:val="0"/>
      <w:marTop w:val="0"/>
      <w:marBottom w:val="0"/>
      <w:divBdr>
        <w:top w:val="none" w:sz="0" w:space="0" w:color="auto"/>
        <w:left w:val="none" w:sz="0" w:space="0" w:color="auto"/>
        <w:bottom w:val="none" w:sz="0" w:space="0" w:color="auto"/>
        <w:right w:val="none" w:sz="0" w:space="0" w:color="auto"/>
      </w:divBdr>
    </w:div>
    <w:div w:id="2047483250">
      <w:bodyDiv w:val="1"/>
      <w:marLeft w:val="0"/>
      <w:marRight w:val="0"/>
      <w:marTop w:val="0"/>
      <w:marBottom w:val="0"/>
      <w:divBdr>
        <w:top w:val="none" w:sz="0" w:space="0" w:color="auto"/>
        <w:left w:val="none" w:sz="0" w:space="0" w:color="auto"/>
        <w:bottom w:val="none" w:sz="0" w:space="0" w:color="auto"/>
        <w:right w:val="none" w:sz="0" w:space="0" w:color="auto"/>
      </w:divBdr>
    </w:div>
    <w:div w:id="210726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577</TotalTime>
  <Pages>45</Pages>
  <Words>17587</Words>
  <Characters>96730</Characters>
  <Application>Microsoft Office Word</Application>
  <DocSecurity>0</DocSecurity>
  <Lines>806</Lines>
  <Paragraphs>228</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114089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Dibujante2</dc:creator>
  <cp:keywords/>
  <dc:description/>
  <cp:lastModifiedBy>Danitza Ivana Mendez Campos</cp:lastModifiedBy>
  <cp:revision>33</cp:revision>
  <cp:lastPrinted>2019-06-03T14:36:00Z</cp:lastPrinted>
  <dcterms:created xsi:type="dcterms:W3CDTF">2018-11-22T19:51:00Z</dcterms:created>
  <dcterms:modified xsi:type="dcterms:W3CDTF">2019-06-03T14:40:00Z</dcterms:modified>
</cp:coreProperties>
</file>