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2E" w:rsidRPr="0000424D" w:rsidRDefault="005734B2" w:rsidP="00FD6B2E">
      <w:pPr>
        <w:rPr>
          <w:rFonts w:ascii="Cambria" w:hAnsi="Cambria" w:cstheme="minorHAnsi"/>
          <w:b/>
          <w:sz w:val="20"/>
          <w:szCs w:val="20"/>
        </w:rPr>
      </w:pPr>
      <w:r w:rsidRPr="0000424D">
        <w:rPr>
          <w:rFonts w:ascii="Cambria" w:hAnsi="Cambria" w:cstheme="minorHAnsi"/>
          <w:b/>
          <w:sz w:val="20"/>
          <w:szCs w:val="20"/>
        </w:rPr>
        <w:t xml:space="preserve">OBRAS MECÁNICAS </w:t>
      </w:r>
    </w:p>
    <w:p w:rsidR="00341D0A" w:rsidRPr="0000424D" w:rsidRDefault="00341D0A" w:rsidP="00FD6B2E">
      <w:pPr>
        <w:rPr>
          <w:rFonts w:ascii="Cambria" w:hAnsi="Cambria" w:cstheme="minorHAnsi"/>
          <w:b/>
          <w:sz w:val="20"/>
          <w:szCs w:val="20"/>
        </w:rPr>
      </w:pPr>
    </w:p>
    <w:p w:rsidR="00E12913" w:rsidRPr="0000424D" w:rsidRDefault="00E12913" w:rsidP="004A47AA">
      <w:pPr>
        <w:pStyle w:val="Prrafodelista"/>
        <w:numPr>
          <w:ilvl w:val="0"/>
          <w:numId w:val="9"/>
        </w:numPr>
        <w:jc w:val="both"/>
        <w:rPr>
          <w:rFonts w:ascii="Cambria" w:hAnsi="Cambria" w:cstheme="minorHAnsi"/>
          <w:b/>
          <w:sz w:val="20"/>
          <w:szCs w:val="20"/>
        </w:rPr>
      </w:pPr>
      <w:r w:rsidRPr="0000424D">
        <w:rPr>
          <w:rFonts w:ascii="Cambria" w:hAnsi="Cambria" w:cstheme="minorHAnsi"/>
          <w:b/>
          <w:sz w:val="20"/>
          <w:szCs w:val="20"/>
        </w:rPr>
        <w:t xml:space="preserve">SOLDADURA DE </w:t>
      </w:r>
      <w:r w:rsidR="007E7311" w:rsidRPr="0000424D">
        <w:rPr>
          <w:rFonts w:ascii="Cambria" w:hAnsi="Cambria" w:cstheme="minorHAnsi"/>
          <w:b/>
          <w:sz w:val="20"/>
          <w:szCs w:val="20"/>
        </w:rPr>
        <w:t>ACCESORIOS DE ANC DN 3</w:t>
      </w:r>
      <w:r w:rsidRPr="0000424D">
        <w:rPr>
          <w:rFonts w:ascii="Cambria" w:hAnsi="Cambria" w:cstheme="minorHAnsi"/>
          <w:b/>
          <w:sz w:val="20"/>
          <w:szCs w:val="20"/>
        </w:rPr>
        <w:t>" SCH 40</w:t>
      </w:r>
    </w:p>
    <w:p w:rsidR="00E12913" w:rsidRPr="0000424D" w:rsidRDefault="00E12913" w:rsidP="00E12913">
      <w:pPr>
        <w:pStyle w:val="Prrafodelista"/>
        <w:ind w:left="360"/>
        <w:jc w:val="both"/>
        <w:rPr>
          <w:rFonts w:ascii="Cambria" w:hAnsi="Cambria" w:cstheme="minorHAnsi"/>
          <w:b/>
          <w:sz w:val="20"/>
          <w:szCs w:val="20"/>
        </w:rPr>
      </w:pPr>
      <w:r w:rsidRPr="0000424D">
        <w:rPr>
          <w:rFonts w:ascii="Cambria" w:hAnsi="Cambria" w:cstheme="minorHAnsi"/>
          <w:b/>
          <w:sz w:val="20"/>
          <w:szCs w:val="20"/>
        </w:rPr>
        <w:t>UNIDAD: Junta (Junta)</w:t>
      </w:r>
    </w:p>
    <w:p w:rsidR="00E12913" w:rsidRPr="0000424D" w:rsidRDefault="00E12913" w:rsidP="00E12913">
      <w:pPr>
        <w:pStyle w:val="Prrafodelista"/>
        <w:ind w:left="360"/>
        <w:jc w:val="both"/>
        <w:rPr>
          <w:rFonts w:ascii="Cambria" w:hAnsi="Cambria" w:cstheme="minorHAnsi"/>
          <w:b/>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DEFINICIÓN</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Este ítem comprende todos los trabajos a ser ejecutados por el contratista, siendo los siguientes de carácter enunciativo y no limitativo: </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Todas las actividades previas a efectuar la soldadura (Biselado y limpieza de juntas)</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Soldadura de accesorios</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 xml:space="preserve">Soldadura de </w:t>
      </w:r>
      <w:proofErr w:type="spellStart"/>
      <w:r w:rsidRPr="0000424D">
        <w:rPr>
          <w:rFonts w:ascii="Cambria" w:hAnsi="Cambria" w:cstheme="minorHAnsi"/>
          <w:sz w:val="20"/>
          <w:szCs w:val="20"/>
        </w:rPr>
        <w:t>fittings</w:t>
      </w:r>
      <w:proofErr w:type="spellEnd"/>
      <w:r w:rsidRPr="0000424D">
        <w:rPr>
          <w:rFonts w:ascii="Cambria" w:hAnsi="Cambria" w:cstheme="minorHAnsi"/>
          <w:sz w:val="20"/>
          <w:szCs w:val="20"/>
        </w:rPr>
        <w:t xml:space="preserve"> </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Otras soldaduras según la necesidad de la construcción.</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Todas las actividades inherentes posteriores a la soldadura</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Todas las actividades para efectuar la toma de registros de datos asociados a la soldadura y trazabilidad.</w:t>
      </w:r>
    </w:p>
    <w:p w:rsidR="00E12913" w:rsidRPr="0000424D" w:rsidRDefault="00E12913" w:rsidP="00E12913">
      <w:pPr>
        <w:pStyle w:val="Prrafodelista"/>
        <w:ind w:left="792"/>
        <w:jc w:val="both"/>
        <w:rPr>
          <w:rFonts w:ascii="Cambria" w:hAnsi="Cambria" w:cstheme="minorHAnsi"/>
          <w:b/>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MATERIALES, HERRAMIENTAS Y EQUIPO</w:t>
      </w:r>
    </w:p>
    <w:p w:rsidR="00E12913"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Todos los Materiales, Mano de Obra, equipo, maquinaria y herramientas </w:t>
      </w:r>
      <w:r w:rsidR="00D14727" w:rsidRPr="0000424D">
        <w:rPr>
          <w:rFonts w:ascii="Cambria" w:hAnsi="Cambria" w:cstheme="minorHAnsi"/>
          <w:sz w:val="20"/>
          <w:szCs w:val="20"/>
        </w:rPr>
        <w:t>necesarios para</w:t>
      </w:r>
      <w:r w:rsidRPr="0000424D">
        <w:rPr>
          <w:rFonts w:ascii="Cambria" w:hAnsi="Cambria" w:cstheme="minorHAnsi"/>
          <w:sz w:val="20"/>
          <w:szCs w:val="20"/>
        </w:rPr>
        <w:t xml:space="preserve"> la realización de este ítem deben ser suministrados en su totalidad por el </w:t>
      </w:r>
      <w:r w:rsidR="00D14727" w:rsidRPr="0000424D">
        <w:rPr>
          <w:rFonts w:ascii="Cambria" w:hAnsi="Cambria" w:cstheme="minorHAnsi"/>
          <w:sz w:val="20"/>
          <w:szCs w:val="20"/>
        </w:rPr>
        <w:t>contratista, para</w:t>
      </w:r>
      <w:r w:rsidRPr="0000424D">
        <w:rPr>
          <w:rFonts w:ascii="Cambria" w:hAnsi="Cambria" w:cstheme="minorHAnsi"/>
          <w:sz w:val="20"/>
          <w:szCs w:val="20"/>
        </w:rPr>
        <w:t xml:space="preserve"> la realización de las actividades el contratista debe contar mínimamente con las siguientes, siendo estas de carácter enunciativas más no limitativas:</w:t>
      </w:r>
    </w:p>
    <w:p w:rsidR="006D7CD9" w:rsidRDefault="006D7CD9" w:rsidP="00E12913">
      <w:pPr>
        <w:pStyle w:val="Prrafodelista"/>
        <w:ind w:left="792"/>
        <w:jc w:val="both"/>
        <w:rPr>
          <w:rFonts w:ascii="Cambria" w:hAnsi="Cambria" w:cstheme="minorHAnsi"/>
          <w:sz w:val="20"/>
          <w:szCs w:val="20"/>
        </w:rPr>
      </w:pPr>
    </w:p>
    <w:tbl>
      <w:tblPr>
        <w:tblW w:w="2830"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tblGrid>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b/>
                <w:bCs/>
                <w:sz w:val="16"/>
                <w:szCs w:val="16"/>
              </w:rPr>
            </w:pPr>
            <w:r w:rsidRPr="006D7CD9">
              <w:rPr>
                <w:rFonts w:ascii="Cambria" w:hAnsi="Cambria" w:cs="Calibri"/>
                <w:b/>
                <w:bCs/>
                <w:sz w:val="16"/>
                <w:szCs w:val="16"/>
              </w:rPr>
              <w:t>MATERIALES</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ELECTRODO 6010 1/8"</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SPINGLAS P/MASCARA DE SOLDAR</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DISCO DE DESBASTE NO 7</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DISCO DE CORTE 7"</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CEPILLO CIRCULAR No 8</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PINZA PORTA ELECTRODO 500 AMP</w:t>
            </w:r>
          </w:p>
        </w:tc>
      </w:tr>
    </w:tbl>
    <w:p w:rsidR="006D7CD9" w:rsidRDefault="006D7CD9" w:rsidP="00E12913">
      <w:pPr>
        <w:pStyle w:val="Prrafodelista"/>
        <w:ind w:left="792"/>
        <w:jc w:val="both"/>
        <w:rPr>
          <w:rFonts w:ascii="Cambria" w:hAnsi="Cambria" w:cstheme="minorHAnsi"/>
          <w:sz w:val="20"/>
          <w:szCs w:val="20"/>
        </w:rPr>
      </w:pPr>
    </w:p>
    <w:p w:rsidR="006D7CD9" w:rsidRDefault="006D7CD9" w:rsidP="00E12913">
      <w:pPr>
        <w:pStyle w:val="Prrafodelista"/>
        <w:ind w:left="792"/>
        <w:jc w:val="both"/>
        <w:rPr>
          <w:rFonts w:ascii="Cambria" w:hAnsi="Cambria" w:cstheme="minorHAnsi"/>
          <w:sz w:val="20"/>
          <w:szCs w:val="20"/>
        </w:rPr>
      </w:pPr>
    </w:p>
    <w:tbl>
      <w:tblPr>
        <w:tblW w:w="2263"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tblGrid>
      <w:tr w:rsidR="006D7CD9" w:rsidRPr="006D7CD9" w:rsidTr="006D7CD9">
        <w:trPr>
          <w:trHeight w:val="285"/>
        </w:trPr>
        <w:tc>
          <w:tcPr>
            <w:tcW w:w="2263" w:type="dxa"/>
            <w:shd w:val="clear" w:color="auto" w:fill="auto"/>
            <w:noWrap/>
            <w:vAlign w:val="bottom"/>
            <w:hideMark/>
          </w:tcPr>
          <w:p w:rsidR="006D7CD9" w:rsidRPr="006D7CD9" w:rsidRDefault="006D7CD9" w:rsidP="006D7CD9">
            <w:pPr>
              <w:rPr>
                <w:rFonts w:ascii="Cambria" w:hAnsi="Cambria" w:cs="Calibri"/>
                <w:b/>
                <w:bCs/>
                <w:sz w:val="16"/>
                <w:szCs w:val="16"/>
              </w:rPr>
            </w:pPr>
            <w:r w:rsidRPr="006D7CD9">
              <w:rPr>
                <w:rFonts w:ascii="Cambria" w:hAnsi="Cambria" w:cs="Calibri"/>
                <w:b/>
                <w:bCs/>
                <w:sz w:val="16"/>
                <w:szCs w:val="16"/>
              </w:rPr>
              <w:t>MANO DE OBRA</w:t>
            </w:r>
          </w:p>
        </w:tc>
      </w:tr>
      <w:tr w:rsidR="006D7CD9" w:rsidRPr="006D7CD9" w:rsidTr="006D7CD9">
        <w:trPr>
          <w:trHeight w:val="285"/>
        </w:trPr>
        <w:tc>
          <w:tcPr>
            <w:tcW w:w="2263"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AMOLADOR</w:t>
            </w:r>
          </w:p>
        </w:tc>
      </w:tr>
      <w:tr w:rsidR="006D7CD9" w:rsidRPr="006D7CD9" w:rsidTr="006D7CD9">
        <w:trPr>
          <w:trHeight w:val="285"/>
        </w:trPr>
        <w:tc>
          <w:tcPr>
            <w:tcW w:w="2263"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AYUDANTE DE SOLDADOR</w:t>
            </w:r>
          </w:p>
        </w:tc>
      </w:tr>
      <w:tr w:rsidR="006D7CD9" w:rsidRPr="006D7CD9" w:rsidTr="006D7CD9">
        <w:trPr>
          <w:trHeight w:val="285"/>
        </w:trPr>
        <w:tc>
          <w:tcPr>
            <w:tcW w:w="2263"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SOLDADOR 6G</w:t>
            </w:r>
          </w:p>
        </w:tc>
      </w:tr>
    </w:tbl>
    <w:p w:rsidR="006D7CD9" w:rsidRDefault="006D7CD9" w:rsidP="00E12913">
      <w:pPr>
        <w:pStyle w:val="Prrafodelista"/>
        <w:ind w:left="792"/>
        <w:jc w:val="both"/>
        <w:rPr>
          <w:rFonts w:ascii="Cambria" w:hAnsi="Cambria" w:cstheme="minorHAnsi"/>
          <w:sz w:val="20"/>
          <w:szCs w:val="20"/>
        </w:rPr>
      </w:pPr>
    </w:p>
    <w:p w:rsidR="006D7CD9" w:rsidRDefault="006D7CD9" w:rsidP="00E12913">
      <w:pPr>
        <w:pStyle w:val="Prrafodelista"/>
        <w:ind w:left="792"/>
        <w:jc w:val="both"/>
        <w:rPr>
          <w:rFonts w:ascii="Cambria" w:hAnsi="Cambria" w:cstheme="minorHAnsi"/>
          <w:sz w:val="20"/>
          <w:szCs w:val="20"/>
        </w:rPr>
      </w:pPr>
    </w:p>
    <w:tbl>
      <w:tblPr>
        <w:tblW w:w="2122"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tblGrid>
      <w:tr w:rsidR="006D7CD9" w:rsidRPr="006D7CD9" w:rsidTr="006D7CD9">
        <w:trPr>
          <w:trHeight w:val="285"/>
        </w:trPr>
        <w:tc>
          <w:tcPr>
            <w:tcW w:w="2122" w:type="dxa"/>
            <w:shd w:val="clear" w:color="auto" w:fill="auto"/>
            <w:noWrap/>
            <w:vAlign w:val="bottom"/>
            <w:hideMark/>
          </w:tcPr>
          <w:p w:rsidR="006D7CD9" w:rsidRPr="006D7CD9" w:rsidRDefault="006D7CD9" w:rsidP="006D7CD9">
            <w:pPr>
              <w:rPr>
                <w:rFonts w:ascii="Cambria" w:hAnsi="Cambria" w:cs="Calibri"/>
                <w:b/>
                <w:bCs/>
                <w:sz w:val="16"/>
                <w:szCs w:val="16"/>
              </w:rPr>
            </w:pPr>
            <w:r w:rsidRPr="006D7CD9">
              <w:rPr>
                <w:rFonts w:ascii="Cambria" w:hAnsi="Cambria" w:cs="Calibri"/>
                <w:b/>
                <w:bCs/>
                <w:sz w:val="16"/>
                <w:szCs w:val="16"/>
              </w:rPr>
              <w:t>EQUIPO Y MAQUINARIA</w:t>
            </w:r>
          </w:p>
        </w:tc>
      </w:tr>
      <w:tr w:rsidR="006D7CD9" w:rsidRPr="006D7CD9" w:rsidTr="006D7CD9">
        <w:trPr>
          <w:trHeight w:val="285"/>
        </w:trPr>
        <w:tc>
          <w:tcPr>
            <w:tcW w:w="2122"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MOTOSOLDADOR</w:t>
            </w:r>
          </w:p>
        </w:tc>
      </w:tr>
      <w:tr w:rsidR="006D7CD9" w:rsidRPr="006D7CD9" w:rsidTr="006D7CD9">
        <w:trPr>
          <w:trHeight w:val="285"/>
        </w:trPr>
        <w:tc>
          <w:tcPr>
            <w:tcW w:w="2122"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AMOLADORA DE 9"</w:t>
            </w:r>
          </w:p>
        </w:tc>
      </w:tr>
    </w:tbl>
    <w:p w:rsidR="006D7CD9" w:rsidRDefault="006D7CD9" w:rsidP="00E12913">
      <w:pPr>
        <w:pStyle w:val="Prrafodelista"/>
        <w:ind w:left="792"/>
        <w:jc w:val="both"/>
        <w:rPr>
          <w:rFonts w:ascii="Cambria" w:hAnsi="Cambria" w:cstheme="minorHAnsi"/>
          <w:sz w:val="20"/>
          <w:szCs w:val="20"/>
        </w:rPr>
      </w:pPr>
    </w:p>
    <w:p w:rsidR="006D7CD9" w:rsidRDefault="006D7CD9" w:rsidP="00E12913">
      <w:pPr>
        <w:pStyle w:val="Prrafodelista"/>
        <w:ind w:left="792"/>
        <w:jc w:val="both"/>
        <w:rPr>
          <w:rFonts w:ascii="Cambria" w:hAnsi="Cambria" w:cstheme="minorHAnsi"/>
          <w:sz w:val="20"/>
          <w:szCs w:val="20"/>
        </w:rPr>
      </w:pPr>
    </w:p>
    <w:p w:rsidR="00E12913" w:rsidRPr="0000424D" w:rsidRDefault="006D7CD9" w:rsidP="00E12913">
      <w:pPr>
        <w:pStyle w:val="Prrafodelista"/>
        <w:ind w:left="792"/>
        <w:jc w:val="both"/>
        <w:rPr>
          <w:rFonts w:ascii="Cambria" w:hAnsi="Cambria" w:cstheme="minorHAnsi"/>
          <w:sz w:val="20"/>
          <w:szCs w:val="20"/>
        </w:rPr>
      </w:pPr>
      <w:r w:rsidRPr="006D7CD9">
        <w:rPr>
          <w:rFonts w:ascii="Cambria" w:hAnsi="Cambria" w:cstheme="minorHAnsi"/>
          <w:sz w:val="20"/>
          <w:szCs w:val="20"/>
        </w:rPr>
        <w:lastRenderedPageBreak/>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 (Cepill</w:t>
      </w:r>
      <w:r>
        <w:rPr>
          <w:rFonts w:ascii="Cambria" w:hAnsi="Cambria" w:cstheme="minorHAnsi"/>
          <w:sz w:val="20"/>
          <w:szCs w:val="20"/>
        </w:rPr>
        <w:t>os circulares, lima media caña)</w:t>
      </w:r>
      <w:r w:rsidR="00E12913" w:rsidRPr="0000424D">
        <w:rPr>
          <w:rFonts w:ascii="Cambria" w:hAnsi="Cambria" w:cstheme="minorHAnsi"/>
          <w:sz w:val="20"/>
          <w:szCs w:val="20"/>
        </w:rPr>
        <w:t xml:space="preserve">. </w:t>
      </w:r>
    </w:p>
    <w:p w:rsidR="00341D0A" w:rsidRPr="0000424D" w:rsidRDefault="00341D0A" w:rsidP="00E12913">
      <w:pPr>
        <w:pStyle w:val="Prrafodelista"/>
        <w:ind w:left="792"/>
        <w:jc w:val="both"/>
        <w:rPr>
          <w:rFonts w:ascii="Cambria" w:hAnsi="Cambria" w:cstheme="minorHAnsi"/>
          <w:b/>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PROCEDIMIENTO PARA LA EJECUCIÓN</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Durante el desarrollo de los trabajos, el contratista debe dar cumplimiento al procedimiento específico mismo que debe contar con la aprobación del supervisor de obras.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Calificación de soldadores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La calificación de los soldadores es imprescindible para el inicio de las obras y deberán cumplirse lo siguiente:</w:t>
      </w:r>
    </w:p>
    <w:p w:rsidR="00E12913" w:rsidRPr="0000424D" w:rsidRDefault="00E12913" w:rsidP="00061F56">
      <w:pPr>
        <w:pStyle w:val="Prrafodelista"/>
        <w:numPr>
          <w:ilvl w:val="0"/>
          <w:numId w:val="17"/>
        </w:numPr>
        <w:spacing w:after="160" w:line="259" w:lineRule="auto"/>
        <w:contextualSpacing/>
        <w:rPr>
          <w:rFonts w:ascii="Cambria" w:hAnsi="Cambria" w:cstheme="minorHAnsi"/>
          <w:sz w:val="20"/>
          <w:szCs w:val="20"/>
        </w:rPr>
      </w:pPr>
      <w:r w:rsidRPr="0000424D">
        <w:rPr>
          <w:rFonts w:ascii="Cambria" w:hAnsi="Cambria" w:cstheme="minorHAnsi"/>
          <w:sz w:val="20"/>
          <w:szCs w:val="20"/>
        </w:rPr>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E12913" w:rsidRPr="0000424D" w:rsidRDefault="00E12913" w:rsidP="00061F56">
      <w:pPr>
        <w:pStyle w:val="Prrafodelista"/>
        <w:numPr>
          <w:ilvl w:val="0"/>
          <w:numId w:val="17"/>
        </w:numPr>
        <w:spacing w:after="160" w:line="259" w:lineRule="auto"/>
        <w:contextualSpacing/>
        <w:rPr>
          <w:rFonts w:ascii="Cambria" w:hAnsi="Cambria" w:cstheme="minorHAnsi"/>
          <w:sz w:val="20"/>
          <w:szCs w:val="20"/>
        </w:rPr>
      </w:pPr>
      <w:r w:rsidRPr="0000424D">
        <w:rPr>
          <w:rFonts w:ascii="Cambria" w:hAnsi="Cambria" w:cstheme="minorHAnsi"/>
          <w:sz w:val="20"/>
          <w:szCs w:val="20"/>
        </w:rPr>
        <w:t>Cada soldador deberá identificar su trabajo colocando su marca al lado de cada soldadura mediante un marcador que no sea borrado por el agua o manipuleo.</w:t>
      </w:r>
    </w:p>
    <w:p w:rsidR="00E12913" w:rsidRPr="0000424D" w:rsidRDefault="00E12913" w:rsidP="00061F56">
      <w:pPr>
        <w:pStyle w:val="Prrafodelista"/>
        <w:numPr>
          <w:ilvl w:val="0"/>
          <w:numId w:val="17"/>
        </w:numPr>
        <w:spacing w:after="160" w:line="259" w:lineRule="auto"/>
        <w:contextualSpacing/>
        <w:rPr>
          <w:rFonts w:ascii="Cambria" w:hAnsi="Cambria" w:cstheme="minorHAnsi"/>
          <w:sz w:val="20"/>
          <w:szCs w:val="20"/>
        </w:rPr>
      </w:pPr>
      <w:r w:rsidRPr="0000424D">
        <w:rPr>
          <w:rFonts w:ascii="Cambria" w:hAnsi="Cambria" w:cstheme="minorHAnsi"/>
          <w:sz w:val="20"/>
          <w:szCs w:val="20"/>
        </w:rPr>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E12913" w:rsidRPr="0000424D" w:rsidRDefault="00E12913" w:rsidP="00061F56">
      <w:pPr>
        <w:pStyle w:val="Prrafodelista"/>
        <w:numPr>
          <w:ilvl w:val="0"/>
          <w:numId w:val="17"/>
        </w:numPr>
        <w:spacing w:after="160" w:line="259" w:lineRule="auto"/>
        <w:contextualSpacing/>
        <w:rPr>
          <w:rFonts w:ascii="Cambria" w:hAnsi="Cambria" w:cstheme="minorHAnsi"/>
          <w:sz w:val="20"/>
          <w:szCs w:val="20"/>
        </w:rPr>
      </w:pPr>
      <w:r w:rsidRPr="0000424D">
        <w:rPr>
          <w:rFonts w:ascii="Cambria" w:hAnsi="Cambria" w:cstheme="minorHAnsi"/>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E12913" w:rsidRPr="0000424D" w:rsidRDefault="00E12913" w:rsidP="00E12913">
      <w:pPr>
        <w:pStyle w:val="Prrafodelista"/>
        <w:rPr>
          <w:rFonts w:ascii="Cambria" w:hAnsi="Cambria" w:cstheme="minorHAnsi"/>
          <w:b/>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Identificación de soldadores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Una vez realizada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t>
      </w:r>
      <w:proofErr w:type="spellStart"/>
      <w:r w:rsidRPr="0000424D">
        <w:rPr>
          <w:rFonts w:ascii="Cambria" w:hAnsi="Cambria" w:cstheme="minorHAnsi"/>
          <w:sz w:val="20"/>
          <w:szCs w:val="20"/>
        </w:rPr>
        <w:t>Welding</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Procedure</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lastRenderedPageBreak/>
        <w:t>Specification</w:t>
      </w:r>
      <w:proofErr w:type="spellEnd"/>
      <w:r w:rsidRPr="0000424D">
        <w:rPr>
          <w:rFonts w:ascii="Cambria" w:hAnsi="Cambria" w:cstheme="minorHAnsi"/>
          <w:sz w:val="20"/>
          <w:szCs w:val="20"/>
        </w:rPr>
        <w:t xml:space="preserve"> o Especificación del Procedimiento de Soldadura), rango de espesor calificado, rango de diámetro calificado, fecha de vencimiento calificación de soldador.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Se debe tomar en cuenta que el cuño será único durante el proyecto, no se debe permitir otro soldador utilice el mismo cuño. En cada junta soldada, el soldador deberá identificar con su cuño el pase realizado por su persona.</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Electrodos para soldar</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Los electrodos para soldar a utilizar durante la construcción el contratista deberán seguir las siguientes recomendaciones:</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Los electrodos a utilizar deben contar con su respectivo certificado de calidad </w:t>
      </w:r>
      <w:proofErr w:type="gramStart"/>
      <w:r w:rsidRPr="0000424D">
        <w:rPr>
          <w:rFonts w:ascii="Cambria" w:hAnsi="Cambria" w:cstheme="minorHAnsi"/>
          <w:sz w:val="20"/>
          <w:szCs w:val="20"/>
        </w:rPr>
        <w:t>y  deberá</w:t>
      </w:r>
      <w:proofErr w:type="gramEnd"/>
      <w:r w:rsidRPr="0000424D">
        <w:rPr>
          <w:rFonts w:ascii="Cambria" w:hAnsi="Cambria" w:cstheme="minorHAnsi"/>
          <w:sz w:val="20"/>
          <w:szCs w:val="20"/>
        </w:rPr>
        <w:t xml:space="preserve"> ser compatible con el material base y de acuerdo a lo especificado en la WPS.</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el recibimiento de los electrodos se debe efectuar una inspección visual de los empaques por lote.</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Los empaques de electrodos revestidos y de flujo no deben presentar defectos que provoquen la contaminación y daño en los electrodos. </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Es muy importante que los envases estén herméticamente cerrados.</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electrodos revestidos deben disponer de identificación individual por medio de una inscripción legible, constatando por lo menos la referencia comercial indicada en el empaque.</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 varilla debe ser identificada, por tipo, en ambas extremidades.</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electrodos revestidos, deben ser verificados por muestra si las siguientes características están presentes:</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Regularidad y continuidad del revestimiento</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proofErr w:type="spellStart"/>
      <w:r w:rsidRPr="0000424D">
        <w:rPr>
          <w:rFonts w:ascii="Cambria" w:hAnsi="Cambria" w:cstheme="minorHAnsi"/>
          <w:sz w:val="20"/>
          <w:szCs w:val="20"/>
        </w:rPr>
        <w:t>Concentricidad</w:t>
      </w:r>
      <w:proofErr w:type="spellEnd"/>
      <w:r w:rsidRPr="0000424D">
        <w:rPr>
          <w:rFonts w:ascii="Cambria" w:hAnsi="Cambria" w:cstheme="minorHAnsi"/>
          <w:sz w:val="20"/>
          <w:szCs w:val="20"/>
        </w:rPr>
        <w:t xml:space="preserve"> del revestimiento</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Largo del cuerpo</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Diámetro del alma</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Adherencia del revestimiento</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Ausencia de oxidación</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Ausencia de deformación o alabeos</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Integridad de la punta</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 unidad para el tamaño del lote y de la muestra es considerada en número de electrodos. Considerar para el muestreo solamente electrodos de una misma corrida.</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Efectuar el muestreo abriendo por lo menos 1 (un) empaque por cada 10 (diez) recibidos y retirar la muestra igualmente parcelada entre los empaques abiertos, de forma aleatoria.</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Para los electrodos desnudos, las varillas o alambres deben ser verificados por muestreo, si las siguientes </w:t>
      </w:r>
      <w:r w:rsidR="00D14727" w:rsidRPr="0000424D">
        <w:rPr>
          <w:rFonts w:ascii="Cambria" w:hAnsi="Cambria" w:cstheme="minorHAnsi"/>
          <w:sz w:val="20"/>
          <w:szCs w:val="20"/>
        </w:rPr>
        <w:t>características están</w:t>
      </w:r>
      <w:r w:rsidRPr="0000424D">
        <w:rPr>
          <w:rFonts w:ascii="Cambria" w:hAnsi="Cambria" w:cstheme="minorHAnsi"/>
          <w:sz w:val="20"/>
          <w:szCs w:val="20"/>
        </w:rPr>
        <w:t xml:space="preserve"> presentes:</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diámetro del electrodo desnudo, varilla o alambre</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ausencia de oxidación</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lastRenderedPageBreak/>
        <w:t>Para electrodos desnudos las varillas, la unidad para el tamaño de lote y de la muestra es considerada en número de estos materiales; para alambre es considerada en número de carretes</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Considerar para el muestreo solamente electrodos desnudos, varillas o alambres de una misma corrida. Electrodo desnudo, varilla o alambre con señales de oxidación son inaceptables.</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Para el almacenamiento se debe tomar en cuenta todas las recomendaciones proporcionadas por el fabricante del electrodo. </w:t>
      </w:r>
    </w:p>
    <w:p w:rsidR="00E12913" w:rsidRPr="0000424D" w:rsidRDefault="00E12913" w:rsidP="00E12913">
      <w:pPr>
        <w:pStyle w:val="Prrafodelista"/>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Soldadura de accesorios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Para realizar la soldadura el contratista durante la ejecución debe considerar lo siguiente: </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Se debe considerar una adecuada preparación de los biseles y el ajuste de las piezas que deben ser verificadas por medio de calibradores y estarán de acuerdo al WPS.</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Cuando fuera necesaria la remoción de una soldadura circunferencial, ésta debe ser realizada a través de un anillo cuyo corte esté a lo mínimo a 50 mm de distancia del eje de la soldadura.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El trabajo de soldadura podrá ser suspendido por requerimiento del supervisor cuando las condiciones atmosféricas o el mal trabajo de soldadura impidan su normal prosecución.</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Cada soldadura tendrá por lo menos tres pasadas, la soldadura terminada estará libre de huecos, inclusiones no metálicas, burbujas de aire y otros defectos. </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Si a juicio del supervisor la soldadura adolece de fallas o defectos se deberá terminar el arreglo en un tiempo suficientemente corto para no retrasar operaciones subsiguientes.</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Las soldaduras terminadas serán limpiadas con cepillo de acero para remover la escoria y óxido para facilitar la inspección visual.</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caños que tengan defectos en sus extremos tales como laminación o rajaduras deberán ser sacados de la línea en construcción.</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caños que tengan defectos en sus extremos serán cortados y nuevamente biselados.</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el avance de soldadura la segunda pasada (</w:t>
      </w:r>
      <w:proofErr w:type="spellStart"/>
      <w:r w:rsidRPr="0000424D">
        <w:rPr>
          <w:rFonts w:ascii="Cambria" w:hAnsi="Cambria" w:cstheme="minorHAnsi"/>
          <w:sz w:val="20"/>
          <w:szCs w:val="20"/>
        </w:rPr>
        <w:t>hot</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pass</w:t>
      </w:r>
      <w:proofErr w:type="spellEnd"/>
      <w:r w:rsidRPr="0000424D">
        <w:rPr>
          <w:rFonts w:ascii="Cambria" w:hAnsi="Cambria" w:cstheme="minorHAnsi"/>
          <w:sz w:val="20"/>
          <w:szCs w:val="20"/>
        </w:rPr>
        <w:t>) deberá ser efectuada inmediatamente después de la primera pasada.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lastRenderedPageBreak/>
        <w:t>No se permitirá soldar ningún caño más allá del avance de la zanja, salvo aprobación del supervisor de YPFB.</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Si a juicio del supervisor se requiere cortar la soldadura el contratista facilitará los medios para ello.</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El supervisor puede exigir el cambio de uno o más soldadores que hayan cometido errores, aunque fueran aprobados en los exámenes iniciales.</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Todas las soldaduras comenzadas en el día deberán ser terminadas en el día.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Antes del acoplado de los tubos, se debe efectuar una inspección y limpieza interna, con el propósito de chequear material extraño y la detección de aplastamientos que puedan perjudicar la soldadura y/o el paso de los “</w:t>
      </w:r>
      <w:proofErr w:type="spellStart"/>
      <w:r w:rsidRPr="0000424D">
        <w:rPr>
          <w:rFonts w:ascii="Cambria" w:hAnsi="Cambria" w:cstheme="minorHAnsi"/>
          <w:sz w:val="20"/>
          <w:szCs w:val="20"/>
        </w:rPr>
        <w:t>pigs</w:t>
      </w:r>
      <w:proofErr w:type="spellEnd"/>
      <w:r w:rsidRPr="0000424D">
        <w:rPr>
          <w:rFonts w:ascii="Cambria" w:hAnsi="Cambria" w:cstheme="minorHAnsi"/>
          <w:sz w:val="20"/>
          <w:szCs w:val="20"/>
        </w:rPr>
        <w:t>” (chanchos) de limpieza. Oportunamente se debe identificar, en las extremidades, la posición de la costura longitudinal.</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Todos los biseles de campo de los tubos deben ser realizados y acabados utilizando un equipo mecánico u </w:t>
      </w:r>
      <w:proofErr w:type="spellStart"/>
      <w:r w:rsidRPr="0000424D">
        <w:rPr>
          <w:rFonts w:ascii="Cambria" w:hAnsi="Cambria" w:cstheme="minorHAnsi"/>
          <w:sz w:val="20"/>
          <w:szCs w:val="20"/>
        </w:rPr>
        <w:t>oxi</w:t>
      </w:r>
      <w:proofErr w:type="spellEnd"/>
      <w:r w:rsidRPr="0000424D">
        <w:rPr>
          <w:rFonts w:ascii="Cambria" w:hAnsi="Cambria" w:cstheme="minorHAnsi"/>
          <w:sz w:val="20"/>
          <w:szCs w:val="20"/>
        </w:rPr>
        <w:t xml:space="preserve">-acetileno, de acuerdo con los criterios de acabado del bisel previsto en la EPS y API </w:t>
      </w:r>
      <w:proofErr w:type="spellStart"/>
      <w:r w:rsidRPr="0000424D">
        <w:rPr>
          <w:rFonts w:ascii="Cambria" w:hAnsi="Cambria" w:cstheme="minorHAnsi"/>
          <w:sz w:val="20"/>
          <w:szCs w:val="20"/>
        </w:rPr>
        <w:t>Spec</w:t>
      </w:r>
      <w:proofErr w:type="spellEnd"/>
      <w:r w:rsidRPr="0000424D">
        <w:rPr>
          <w:rFonts w:ascii="Cambria" w:hAnsi="Cambria" w:cstheme="minorHAnsi"/>
          <w:sz w:val="20"/>
          <w:szCs w:val="20"/>
        </w:rPr>
        <w:t>. 5L.</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Cuando fuera usado acoplador de alineación externa, el largo del primer pase de soldadura debe ser simétricamente distribuido en por lo menos el 50% de la circunferencia antes de su remoción, de acuerdo a lo definido en la API </w:t>
      </w:r>
      <w:proofErr w:type="spellStart"/>
      <w:r w:rsidRPr="0000424D">
        <w:rPr>
          <w:rFonts w:ascii="Cambria" w:hAnsi="Cambria" w:cstheme="minorHAnsi"/>
          <w:sz w:val="20"/>
          <w:szCs w:val="20"/>
        </w:rPr>
        <w:t>Std</w:t>
      </w:r>
      <w:proofErr w:type="spellEnd"/>
      <w:r w:rsidRPr="0000424D">
        <w:rPr>
          <w:rFonts w:ascii="Cambria" w:hAnsi="Cambria" w:cstheme="minorHAnsi"/>
          <w:sz w:val="20"/>
          <w:szCs w:val="20"/>
        </w:rPr>
        <w:t>. 1104.</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El tubo no debe ser manipulado antes de la finalización del primer pase o después del amolado de éste. Se deberá concluir la ejecución del segundo pase para permitir su movimiento. En el caso de tubos lastrados o de </w:t>
      </w:r>
      <w:proofErr w:type="spellStart"/>
      <w:r w:rsidRPr="0000424D">
        <w:rPr>
          <w:rFonts w:ascii="Cambria" w:hAnsi="Cambria" w:cstheme="minorHAnsi"/>
          <w:sz w:val="20"/>
          <w:szCs w:val="20"/>
        </w:rPr>
        <w:t>lingadas</w:t>
      </w:r>
      <w:proofErr w:type="spellEnd"/>
      <w:r w:rsidRPr="0000424D">
        <w:rPr>
          <w:rFonts w:ascii="Cambria" w:hAnsi="Cambria" w:cstheme="minorHAnsi"/>
          <w:sz w:val="20"/>
          <w:szCs w:val="20"/>
        </w:rPr>
        <w:t xml:space="preserve"> que puedan ser sometidas a tensión durante la soldadura, el movimiento sólo debe ser efectuada después de la conclusión del segundo pase.</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 temperatura de pre-calentamiento, estipulada en el procedimiento de soldadura, calificada, debe ser mantenida durante toda la soldadura y en toda la extensión de la junta.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el pre-calentamiento de tubos es permitido el uso de soplete con llama no concentrada, de manera tal que sea garantizada la uniformidad de temperatura en toda la junta.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El intervalo de tiempo entre el término del primer pase de raíz y el inicio del segundo pase (“</w:t>
      </w:r>
      <w:proofErr w:type="spellStart"/>
      <w:r w:rsidRPr="0000424D">
        <w:rPr>
          <w:rFonts w:ascii="Cambria" w:hAnsi="Cambria" w:cstheme="minorHAnsi"/>
          <w:sz w:val="20"/>
          <w:szCs w:val="20"/>
        </w:rPr>
        <w:t>hot</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pass</w:t>
      </w:r>
      <w:proofErr w:type="spellEnd"/>
      <w:r w:rsidRPr="0000424D">
        <w:rPr>
          <w:rFonts w:ascii="Cambria" w:hAnsi="Cambria" w:cstheme="minorHAnsi"/>
          <w:sz w:val="20"/>
          <w:szCs w:val="20"/>
        </w:rPr>
        <w:t xml:space="preserve">”), debe cumplir con el procedimiento de soldadura calificada. La </w:t>
      </w:r>
      <w:r w:rsidRPr="0000424D">
        <w:rPr>
          <w:rFonts w:ascii="Cambria" w:hAnsi="Cambria" w:cstheme="minorHAnsi"/>
          <w:sz w:val="20"/>
          <w:szCs w:val="20"/>
        </w:rPr>
        <w:lastRenderedPageBreak/>
        <w:t>calificación del Procedimiento de Soldadura debe ser usada la marcación entre el término del primer pase y el inicio del segundo pase en su tiempo máximo.</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el montaje se deben observar los siguientes cuidados adicionales:</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Mantener cerradas, por medio de tapas, las extremidades tramos soldados, a fin de evitar el ingreso de animales, agua, lodo y objetos extraños. No se permite la utilización de puntos de soldadura para la fijación de las tapas;</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Recoger las sobras de los tubos y restos de electrodos de soldadura, así como </w:t>
      </w:r>
      <w:r w:rsidR="00D14727" w:rsidRPr="0000424D">
        <w:rPr>
          <w:rFonts w:ascii="Cambria" w:hAnsi="Cambria" w:cstheme="minorHAnsi"/>
          <w:sz w:val="20"/>
          <w:szCs w:val="20"/>
        </w:rPr>
        <w:t>cualquier otro material utilizado</w:t>
      </w:r>
      <w:r w:rsidRPr="0000424D">
        <w:rPr>
          <w:rFonts w:ascii="Cambria" w:hAnsi="Cambria" w:cstheme="minorHAnsi"/>
          <w:sz w:val="20"/>
          <w:szCs w:val="20"/>
        </w:rPr>
        <w:t xml:space="preserve"> en la operación de soldadura, los cuales deben ser ubicados en un sitio o lugar específico;</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Aprovechar los sobrantes de tubo que estuvieran en buen estado;</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No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Iniciar los pases de soldadura en lugares desfasados en relación a los anteriores y al inicio de un pase debe sobreponerse al final del pase anterior;</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No se permite el </w:t>
      </w:r>
      <w:proofErr w:type="spellStart"/>
      <w:r w:rsidRPr="0000424D">
        <w:rPr>
          <w:rFonts w:ascii="Cambria" w:hAnsi="Cambria" w:cstheme="minorHAnsi"/>
          <w:sz w:val="20"/>
          <w:szCs w:val="20"/>
        </w:rPr>
        <w:t>punzonamiento</w:t>
      </w:r>
      <w:proofErr w:type="spellEnd"/>
      <w:r w:rsidRPr="0000424D">
        <w:rPr>
          <w:rFonts w:ascii="Cambria" w:hAnsi="Cambria" w:cstheme="minorHAnsi"/>
          <w:sz w:val="20"/>
          <w:szCs w:val="20"/>
        </w:rPr>
        <w:t xml:space="preserve"> de las soldaduras.</w:t>
      </w:r>
    </w:p>
    <w:p w:rsidR="00E12913" w:rsidRPr="0000424D" w:rsidRDefault="00E12913" w:rsidP="00E12913">
      <w:pPr>
        <w:pStyle w:val="Prrafodelista"/>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Inspección Visual de Soldadura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inspector de soldadura del contratista deberá aprobar el 100% de la realización de juntas, deberá inspeccionar la buena ejecución de soldadura, electrodos, biseles, amperaje de </w:t>
      </w:r>
      <w:proofErr w:type="spellStart"/>
      <w:r w:rsidRPr="0000424D">
        <w:rPr>
          <w:rFonts w:ascii="Cambria" w:hAnsi="Cambria" w:cstheme="minorHAnsi"/>
          <w:sz w:val="20"/>
          <w:szCs w:val="20"/>
        </w:rPr>
        <w:t>motosoldadoras</w:t>
      </w:r>
      <w:proofErr w:type="spellEnd"/>
      <w:r w:rsidRPr="0000424D">
        <w:rPr>
          <w:rFonts w:ascii="Cambria" w:hAnsi="Cambria" w:cstheme="minorHAnsi"/>
          <w:sz w:val="20"/>
          <w:szCs w:val="20"/>
        </w:rPr>
        <w:t>, acabado de solda</w:t>
      </w:r>
      <w:r w:rsidR="00D14727" w:rsidRPr="0000424D">
        <w:rPr>
          <w:rFonts w:ascii="Cambria" w:hAnsi="Cambria" w:cstheme="minorHAnsi"/>
          <w:sz w:val="20"/>
          <w:szCs w:val="20"/>
        </w:rPr>
        <w:t xml:space="preserve">dura, etc. De manera tal que </w:t>
      </w:r>
      <w:r w:rsidRPr="0000424D">
        <w:rPr>
          <w:rFonts w:ascii="Cambria" w:hAnsi="Cambria" w:cstheme="minorHAnsi"/>
          <w:sz w:val="20"/>
          <w:szCs w:val="20"/>
        </w:rPr>
        <w:t xml:space="preserve">el proceso de soldadura cumpla con las normas aplicables vigentes y se dé estricto cumplimiento al WPS.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Reparación de soldadura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Para realizar la reparación de soldadura deberá contar una nueva WPS y deberá ser aplicable para el tipo de reparación a realizar.</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Toda la junta rechazada durante la inspección visual o ensayos no destructivos deberá ser reparada y examinada nuevamente por los mismos métodos que se utilizaron en las inspecciones preliminares.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Ninguna junta puede ser reparada por segunda vez. En caso de existir una reparación rechazada, la junta deberá ser cortada y una nueva soldadura deberá ser realizada. </w:t>
      </w:r>
    </w:p>
    <w:p w:rsidR="00E12913" w:rsidRDefault="00E12913" w:rsidP="00E12913">
      <w:pPr>
        <w:pStyle w:val="Prrafodelista"/>
        <w:ind w:left="792"/>
        <w:jc w:val="both"/>
        <w:rPr>
          <w:rFonts w:ascii="Cambria" w:hAnsi="Cambria" w:cstheme="minorHAnsi"/>
          <w:sz w:val="20"/>
          <w:szCs w:val="20"/>
        </w:rPr>
      </w:pPr>
    </w:p>
    <w:p w:rsidR="008E6577" w:rsidRDefault="008E6577" w:rsidP="00E12913">
      <w:pPr>
        <w:pStyle w:val="Prrafodelista"/>
        <w:ind w:left="792"/>
        <w:jc w:val="both"/>
        <w:rPr>
          <w:rFonts w:ascii="Cambria" w:hAnsi="Cambria" w:cstheme="minorHAnsi"/>
          <w:sz w:val="20"/>
          <w:szCs w:val="20"/>
        </w:rPr>
      </w:pPr>
    </w:p>
    <w:p w:rsidR="008E6577" w:rsidRPr="0000424D" w:rsidRDefault="008E6577"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lastRenderedPageBreak/>
        <w:t xml:space="preserve">Remoción de los defectos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Una vez obtenido el informe de ensayo no destructivo, se debe marcar el lugar y tamaño exacto del defecto con un marcador metálico.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En caso que el defecto tenga una extensión mayor al 30% de la longitud total de la junta, se recomienda el corte de la mima para realizar una soldadura nueva.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Para realizar una reparación se debe remover el metal de soldadura hasta darle la altura y ángulo aproximado del bisel original.</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En caso de existir varias reparaciones en distinto lugar de una misma junta, estas deben ser realizadas una a una, con el objeto de evitar sobreesfuerzos en la soldadura. </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Identificación de juntas</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Las juntas reparadas deberán ser identificadas con la siguiente nomenclatura: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Reparación: R</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Corte: C</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Todas las juntas reparadas llevarán la identificación (cuño) del soldador que realizó dicha reparación. Toda junta reparada deberá ser identificada para que pueda ser fácilmente rastreada. </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Control de desempeño de soldadores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se identifica las juntas reprobadas, luego se determina el tipo de defecto y se identifica el soldador que incurrió en los defectos. Esta medición se la debe realizar de forma periódica a criterio del supervisor de obras.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Se debe llevar un acumulado de la medición de desempeño de soldadores que podrá ser de forma cuantitativa o en forma de porcentaje, para así tomar las medidas correctivas.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Calidad, Salud, Seguridad y Medio Ambiente.</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Todo el personal involucrado en la actividad debe utilizar el EPP apropiado como ser: ropa de trabajo, casco, guantes, botas de seguridad, gafas, etc.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Se debe limitar los trabajos cuando las condiciones climáticas sean adversas (lluvias, vientos fuertes, polvareda, etc.</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Se debe realizar los registros necesarios para verificar la manera en la cual se realizó este ítem, para lo cual se recomienda llevar registro de los soldadores involucrados, registro de soldadura, </w:t>
      </w:r>
      <w:r w:rsidRPr="0000424D">
        <w:rPr>
          <w:rFonts w:ascii="Cambria" w:hAnsi="Cambria" w:cstheme="minorHAnsi"/>
          <w:sz w:val="20"/>
          <w:szCs w:val="20"/>
        </w:rPr>
        <w:lastRenderedPageBreak/>
        <w:t xml:space="preserve">registro de reparación de juntas soldadas, </w:t>
      </w:r>
      <w:proofErr w:type="spellStart"/>
      <w:r w:rsidRPr="0000424D">
        <w:rPr>
          <w:rFonts w:ascii="Cambria" w:hAnsi="Cambria" w:cstheme="minorHAnsi"/>
          <w:sz w:val="20"/>
          <w:szCs w:val="20"/>
        </w:rPr>
        <w:t>welding</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map</w:t>
      </w:r>
      <w:proofErr w:type="spellEnd"/>
      <w:r w:rsidRPr="0000424D">
        <w:rPr>
          <w:rFonts w:ascii="Cambria" w:hAnsi="Cambria" w:cstheme="minorHAnsi"/>
          <w:sz w:val="20"/>
          <w:szCs w:val="20"/>
        </w:rPr>
        <w:t xml:space="preserve">, etc. En el </w:t>
      </w:r>
      <w:proofErr w:type="spellStart"/>
      <w:r w:rsidRPr="0000424D">
        <w:rPr>
          <w:rFonts w:ascii="Cambria" w:hAnsi="Cambria" w:cstheme="minorHAnsi"/>
          <w:sz w:val="20"/>
          <w:szCs w:val="20"/>
        </w:rPr>
        <w:t>welding</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map</w:t>
      </w:r>
      <w:proofErr w:type="spellEnd"/>
      <w:r w:rsidRPr="0000424D">
        <w:rPr>
          <w:rFonts w:ascii="Cambria" w:hAnsi="Cambria" w:cstheme="minorHAnsi"/>
          <w:sz w:val="20"/>
          <w:szCs w:val="20"/>
        </w:rPr>
        <w:t xml:space="preserve"> deben ir incluidos aquellas juntas que fueron reparadas, cortadas y otros datos necesarios.</w:t>
      </w:r>
    </w:p>
    <w:p w:rsidR="00291B27" w:rsidRPr="0000424D" w:rsidRDefault="00291B27" w:rsidP="00E12913">
      <w:pPr>
        <w:pStyle w:val="Prrafodelista"/>
        <w:ind w:left="792"/>
        <w:jc w:val="both"/>
        <w:rPr>
          <w:rFonts w:ascii="Cambria" w:hAnsi="Cambria" w:cstheme="minorHAnsi"/>
          <w:sz w:val="20"/>
          <w:szCs w:val="20"/>
        </w:rPr>
      </w:pPr>
      <w:r w:rsidRPr="0000424D">
        <w:rPr>
          <w:rFonts w:ascii="Cambria" w:hAnsi="Cambria" w:cstheme="minorHAnsi"/>
          <w:sz w:val="20"/>
          <w:szCs w:val="20"/>
        </w:rPr>
        <w:t>Para la soldadura de bridas de 3" con cuello deberá utilizarse un alineador externo que permita trabajar dentro de los parámetros establecidos en la norma API 1104</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MEDIDAS DE MITIGACIÓN AMBIENTAL</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D14727" w:rsidRPr="0000424D">
        <w:rPr>
          <w:rFonts w:ascii="Cambria" w:hAnsi="Cambria" w:cstheme="minorHAnsi"/>
          <w:sz w:val="20"/>
          <w:szCs w:val="20"/>
        </w:rPr>
        <w:t>polvo, el</w:t>
      </w:r>
      <w:r w:rsidRPr="0000424D">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341D0A" w:rsidRPr="0000424D" w:rsidRDefault="00341D0A" w:rsidP="00E12913">
      <w:pPr>
        <w:pStyle w:val="Prrafodelista"/>
        <w:ind w:left="792"/>
        <w:jc w:val="both"/>
        <w:rPr>
          <w:rFonts w:ascii="Cambria" w:hAnsi="Cambria" w:cstheme="minorHAnsi"/>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MEDICIÓN Y FORMA DE PAGO</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La soldadura de tuberías y accesorios será </w:t>
      </w:r>
      <w:r w:rsidR="00D14727" w:rsidRPr="0000424D">
        <w:rPr>
          <w:rFonts w:ascii="Cambria" w:hAnsi="Cambria" w:cstheme="minorHAnsi"/>
          <w:sz w:val="20"/>
          <w:szCs w:val="20"/>
        </w:rPr>
        <w:t>medida</w:t>
      </w:r>
      <w:r w:rsidRPr="0000424D">
        <w:rPr>
          <w:rFonts w:ascii="Cambria" w:hAnsi="Cambria" w:cstheme="minorHAnsi"/>
          <w:sz w:val="20"/>
          <w:szCs w:val="20"/>
        </w:rPr>
        <w:t xml:space="preserve"> en juntas, tomando en cuenta el total de las juntas soldadas aprobadas durante la construcción.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Este ítem ejecutado en un todo de acuerdo a las presentes especificaciones, medido según lo señalado y aprobado por el Supervisor de Obra, será cancelado al precio unitario de la propuesta aceptada.</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Se tomará en cuenta para la medición únicamente aquellas juntas aprobadas por el END del proyecto y que fueron necesarios para la construcción, aquellas juntas que fueron reprobadas ya sea por la inspección visual o el END del proyecto deben ser asumidos por el contratista, de la misma manera aquellas juntas que tienen que ser cortados por error constructivo debe ser asumido por la empresa contratista.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precio pagado será en compensación total por Materiales, Mano de Obra, equipo, maquinaria y herramientas y otros gastos que sean necesarios para la adecuada y correcta ejecución de los trabajos. Otros gastos adicionales necesarios para la realización de esta actividad, corre por cuenta del contratista. </w:t>
      </w:r>
    </w:p>
    <w:p w:rsidR="00E12913"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lastRenderedPageBreak/>
        <w:t xml:space="preserve">Para realizar el pago de este ítem se debe presentar el respaldo de la actividad en base de los cómputos métricos donde se constate los trabajos realizados concernientes a este ítem. </w:t>
      </w:r>
    </w:p>
    <w:p w:rsidR="006D7CD9" w:rsidRPr="0000424D" w:rsidRDefault="006D7CD9" w:rsidP="00E12913">
      <w:pPr>
        <w:pStyle w:val="Prrafodelista"/>
        <w:ind w:left="792"/>
        <w:jc w:val="both"/>
        <w:rPr>
          <w:rFonts w:ascii="Cambria" w:hAnsi="Cambria" w:cstheme="minorHAnsi"/>
          <w:sz w:val="20"/>
          <w:szCs w:val="20"/>
        </w:rPr>
      </w:pPr>
    </w:p>
    <w:p w:rsidR="005B73F1" w:rsidRPr="0000424D" w:rsidRDefault="005B73F1" w:rsidP="005B73F1">
      <w:pPr>
        <w:pStyle w:val="Prrafodelista"/>
        <w:numPr>
          <w:ilvl w:val="0"/>
          <w:numId w:val="9"/>
        </w:numPr>
        <w:jc w:val="both"/>
        <w:rPr>
          <w:rFonts w:ascii="Cambria" w:hAnsi="Cambria" w:cstheme="minorHAnsi"/>
          <w:b/>
          <w:sz w:val="20"/>
          <w:szCs w:val="20"/>
        </w:rPr>
      </w:pPr>
      <w:r w:rsidRPr="0000424D">
        <w:rPr>
          <w:rFonts w:ascii="Cambria" w:hAnsi="Cambria" w:cstheme="minorHAnsi"/>
          <w:b/>
          <w:sz w:val="20"/>
          <w:szCs w:val="20"/>
        </w:rPr>
        <w:t>PROVISIÓN E INSTALACIÓN DE PLACA DE ORIFICIO AC. INOX DN 3", Β=0.2, E=3,2MM CLASE ANSI 150</w:t>
      </w:r>
    </w:p>
    <w:p w:rsidR="005B73F1" w:rsidRPr="0000424D" w:rsidRDefault="005B73F1" w:rsidP="005B73F1">
      <w:pPr>
        <w:pStyle w:val="Prrafodelista"/>
        <w:ind w:left="360"/>
        <w:jc w:val="both"/>
        <w:rPr>
          <w:rFonts w:ascii="Cambria" w:hAnsi="Cambria" w:cstheme="minorHAnsi"/>
          <w:b/>
          <w:sz w:val="20"/>
          <w:szCs w:val="20"/>
        </w:rPr>
      </w:pPr>
      <w:r w:rsidRPr="0000424D">
        <w:rPr>
          <w:rFonts w:ascii="Cambria" w:hAnsi="Cambria" w:cstheme="minorHAnsi"/>
          <w:b/>
          <w:sz w:val="20"/>
          <w:szCs w:val="20"/>
        </w:rPr>
        <w:t>UNIDAD: Pieza (</w:t>
      </w:r>
      <w:proofErr w:type="spellStart"/>
      <w:r w:rsidRPr="0000424D">
        <w:rPr>
          <w:rFonts w:ascii="Cambria" w:hAnsi="Cambria" w:cstheme="minorHAnsi"/>
          <w:b/>
          <w:sz w:val="20"/>
          <w:szCs w:val="20"/>
        </w:rPr>
        <w:t>Pza</w:t>
      </w:r>
      <w:proofErr w:type="spellEnd"/>
      <w:r w:rsidRPr="0000424D">
        <w:rPr>
          <w:rFonts w:ascii="Cambria" w:hAnsi="Cambria" w:cstheme="minorHAnsi"/>
          <w:b/>
          <w:sz w:val="20"/>
          <w:szCs w:val="20"/>
        </w:rPr>
        <w:t>)</w:t>
      </w:r>
    </w:p>
    <w:p w:rsidR="005B73F1" w:rsidRPr="0000424D" w:rsidRDefault="005B73F1" w:rsidP="005B73F1">
      <w:pPr>
        <w:pStyle w:val="Prrafodelista"/>
        <w:ind w:left="360"/>
        <w:jc w:val="both"/>
        <w:rPr>
          <w:rFonts w:ascii="Cambria" w:hAnsi="Cambria" w:cstheme="minorHAnsi"/>
          <w:b/>
          <w:sz w:val="20"/>
          <w:szCs w:val="20"/>
        </w:rPr>
      </w:pPr>
    </w:p>
    <w:p w:rsidR="005B73F1" w:rsidRPr="0000424D"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DEFINICIÓN</w:t>
      </w:r>
    </w:p>
    <w:p w:rsidR="005B73F1" w:rsidRPr="0000424D" w:rsidRDefault="0000424D" w:rsidP="005B73F1">
      <w:pPr>
        <w:pStyle w:val="Prrafodelista"/>
        <w:ind w:left="792"/>
        <w:jc w:val="both"/>
        <w:rPr>
          <w:rFonts w:ascii="Cambria" w:hAnsi="Cambria" w:cstheme="minorHAnsi"/>
          <w:sz w:val="20"/>
          <w:szCs w:val="20"/>
        </w:rPr>
      </w:pPr>
      <w:r w:rsidRPr="0000424D">
        <w:rPr>
          <w:rFonts w:ascii="Cambria" w:hAnsi="Cambria" w:cstheme="minorHAnsi"/>
          <w:sz w:val="20"/>
          <w:szCs w:val="20"/>
        </w:rPr>
        <w:t>Comprende la instalación de placas de orificio conju</w:t>
      </w:r>
      <w:r w:rsidR="006D7CD9">
        <w:rPr>
          <w:rFonts w:ascii="Cambria" w:hAnsi="Cambria" w:cstheme="minorHAnsi"/>
          <w:sz w:val="20"/>
          <w:szCs w:val="20"/>
        </w:rPr>
        <w:t xml:space="preserve">ntamente con las juntas </w:t>
      </w:r>
      <w:proofErr w:type="spellStart"/>
      <w:r w:rsidR="006D7CD9">
        <w:rPr>
          <w:rFonts w:ascii="Cambria" w:hAnsi="Cambria" w:cstheme="minorHAnsi"/>
          <w:sz w:val="20"/>
          <w:szCs w:val="20"/>
        </w:rPr>
        <w:t>flexita</w:t>
      </w:r>
      <w:r w:rsidRPr="0000424D">
        <w:rPr>
          <w:rFonts w:ascii="Cambria" w:hAnsi="Cambria" w:cstheme="minorHAnsi"/>
          <w:sz w:val="20"/>
          <w:szCs w:val="20"/>
        </w:rPr>
        <w:t>lic</w:t>
      </w:r>
      <w:proofErr w:type="spellEnd"/>
      <w:r w:rsidRPr="0000424D">
        <w:rPr>
          <w:rFonts w:ascii="Cambria" w:hAnsi="Cambria" w:cstheme="minorHAnsi"/>
          <w:sz w:val="20"/>
          <w:szCs w:val="20"/>
        </w:rPr>
        <w:t xml:space="preserve"> centradas entre las bridas </w:t>
      </w:r>
      <w:r w:rsidR="002120A3">
        <w:rPr>
          <w:rFonts w:ascii="Cambria" w:hAnsi="Cambria" w:cstheme="minorHAnsi"/>
          <w:sz w:val="20"/>
          <w:szCs w:val="20"/>
        </w:rPr>
        <w:t>porta placa</w:t>
      </w:r>
      <w:r w:rsidRPr="0000424D">
        <w:rPr>
          <w:rFonts w:ascii="Cambria" w:hAnsi="Cambria" w:cstheme="minorHAnsi"/>
          <w:sz w:val="20"/>
          <w:szCs w:val="20"/>
        </w:rPr>
        <w:t>. Para tal efecto, dicho trabajo realizado por un instrumentista calificado.</w:t>
      </w:r>
    </w:p>
    <w:p w:rsidR="005B73F1" w:rsidRPr="0000424D" w:rsidRDefault="005B73F1" w:rsidP="005B73F1">
      <w:pPr>
        <w:pStyle w:val="Prrafodelista"/>
        <w:ind w:left="792"/>
        <w:jc w:val="both"/>
        <w:rPr>
          <w:rFonts w:ascii="Cambria" w:hAnsi="Cambria" w:cstheme="minorHAnsi"/>
          <w:b/>
          <w:sz w:val="20"/>
          <w:szCs w:val="20"/>
        </w:rPr>
      </w:pPr>
    </w:p>
    <w:p w:rsidR="005B73F1" w:rsidRPr="0000424D"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MATERIALES, HERRAMIENTAS Y EQUIPO</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El CONTRATISTA deberá proporcionar todos los materiales, herramientas, personal y equipo necesario para la ejecución de este ítem:</w:t>
      </w:r>
    </w:p>
    <w:p w:rsidR="0000424D" w:rsidRPr="0000424D" w:rsidRDefault="0000424D" w:rsidP="0000424D">
      <w:pPr>
        <w:pStyle w:val="Prrafodelista"/>
        <w:ind w:left="792"/>
        <w:jc w:val="both"/>
        <w:rPr>
          <w:rFonts w:ascii="Cambria" w:hAnsi="Cambria" w:cstheme="minorHAnsi"/>
          <w:sz w:val="20"/>
          <w:szCs w:val="20"/>
        </w:rPr>
      </w:pPr>
    </w:p>
    <w:p w:rsid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MATERIALES</w:t>
      </w:r>
    </w:p>
    <w:p w:rsidR="0000424D" w:rsidRPr="0000424D" w:rsidRDefault="0000424D" w:rsidP="0000424D">
      <w:pPr>
        <w:pStyle w:val="Prrafodelista"/>
        <w:ind w:left="792"/>
        <w:jc w:val="both"/>
        <w:rPr>
          <w:rFonts w:ascii="Cambria" w:hAnsi="Cambria" w:cstheme="minorHAnsi"/>
          <w:sz w:val="20"/>
          <w:szCs w:val="20"/>
        </w:rPr>
      </w:pPr>
    </w:p>
    <w:tbl>
      <w:tblPr>
        <w:tblW w:w="600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0"/>
      </w:tblGrid>
      <w:tr w:rsidR="008E6577" w:rsidRPr="008E6577" w:rsidTr="008E6577">
        <w:trPr>
          <w:trHeight w:val="276"/>
        </w:trPr>
        <w:tc>
          <w:tcPr>
            <w:tcW w:w="6000" w:type="dxa"/>
            <w:shd w:val="clear" w:color="auto" w:fill="auto"/>
            <w:noWrap/>
            <w:vAlign w:val="bottom"/>
            <w:hideMark/>
          </w:tcPr>
          <w:p w:rsidR="008E6577" w:rsidRPr="008E6577" w:rsidRDefault="008E6577" w:rsidP="008E6577">
            <w:pPr>
              <w:rPr>
                <w:rFonts w:ascii="Cambria" w:hAnsi="Cambria" w:cs="Calibri"/>
                <w:sz w:val="18"/>
                <w:szCs w:val="18"/>
                <w:lang w:val="es-US" w:eastAsia="en-US"/>
              </w:rPr>
            </w:pPr>
            <w:r w:rsidRPr="008E6577">
              <w:rPr>
                <w:rFonts w:ascii="Cambria" w:hAnsi="Cambria" w:cs="Calibri"/>
                <w:sz w:val="18"/>
                <w:szCs w:val="18"/>
                <w:lang w:val="es-US" w:eastAsia="en-US"/>
              </w:rPr>
              <w:t xml:space="preserve">PLACA DE ORIFICIO, AC. INOX 316 </w:t>
            </w:r>
            <w:proofErr w:type="spellStart"/>
            <w:r w:rsidRPr="008E6577">
              <w:rPr>
                <w:rFonts w:ascii="Cambria" w:hAnsi="Cambria" w:cs="Calibri"/>
                <w:sz w:val="18"/>
                <w:szCs w:val="18"/>
                <w:lang w:val="es-US" w:eastAsia="en-US"/>
              </w:rPr>
              <w:t>Ó</w:t>
            </w:r>
            <w:proofErr w:type="spellEnd"/>
            <w:r w:rsidRPr="008E6577">
              <w:rPr>
                <w:rFonts w:ascii="Cambria" w:hAnsi="Cambria" w:cs="Calibri"/>
                <w:sz w:val="18"/>
                <w:szCs w:val="18"/>
                <w:lang w:val="es-US" w:eastAsia="en-US"/>
              </w:rPr>
              <w:t xml:space="preserve"> 304, 3"DN, e=3,2MM CLASE ANSI 150</w:t>
            </w:r>
          </w:p>
        </w:tc>
      </w:tr>
      <w:tr w:rsidR="008E6577" w:rsidRPr="008E6577" w:rsidTr="008E6577">
        <w:trPr>
          <w:trHeight w:val="276"/>
        </w:trPr>
        <w:tc>
          <w:tcPr>
            <w:tcW w:w="6000" w:type="dxa"/>
            <w:shd w:val="clear" w:color="auto" w:fill="auto"/>
            <w:noWrap/>
            <w:vAlign w:val="bottom"/>
            <w:hideMark/>
          </w:tcPr>
          <w:p w:rsidR="008E6577" w:rsidRPr="008E6577" w:rsidRDefault="008E6577" w:rsidP="008E6577">
            <w:pPr>
              <w:rPr>
                <w:rFonts w:ascii="Cambria" w:hAnsi="Cambria" w:cs="Calibri"/>
                <w:sz w:val="18"/>
                <w:szCs w:val="18"/>
                <w:lang w:val="es-US" w:eastAsia="en-US"/>
              </w:rPr>
            </w:pPr>
            <w:r w:rsidRPr="008E6577">
              <w:rPr>
                <w:rFonts w:ascii="Cambria" w:hAnsi="Cambria" w:cs="Calibri"/>
                <w:sz w:val="18"/>
                <w:szCs w:val="18"/>
                <w:lang w:val="es-US" w:eastAsia="en-US"/>
              </w:rPr>
              <w:t>BRIDAS PORTA PLACA ORIFICIO ANSI 150 3" WN RF</w:t>
            </w:r>
          </w:p>
        </w:tc>
      </w:tr>
    </w:tbl>
    <w:p w:rsidR="0000424D" w:rsidRPr="008E6577" w:rsidRDefault="0000424D" w:rsidP="0000424D">
      <w:pPr>
        <w:pStyle w:val="Prrafodelista"/>
        <w:ind w:left="792"/>
        <w:jc w:val="both"/>
        <w:rPr>
          <w:rFonts w:ascii="Cambria" w:hAnsi="Cambria" w:cstheme="minorHAnsi"/>
          <w:sz w:val="20"/>
          <w:szCs w:val="20"/>
          <w:lang w:val="es-US"/>
        </w:rPr>
      </w:pPr>
    </w:p>
    <w:p w:rsid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MANO DE OBRA</w:t>
      </w:r>
    </w:p>
    <w:p w:rsidR="0000424D" w:rsidRPr="0000424D" w:rsidRDefault="0000424D" w:rsidP="0000424D">
      <w:pPr>
        <w:pStyle w:val="Prrafodelista"/>
        <w:ind w:left="792"/>
        <w:jc w:val="both"/>
        <w:rPr>
          <w:rFonts w:ascii="Cambria" w:hAnsi="Cambria" w:cstheme="minorHAnsi"/>
          <w:sz w:val="20"/>
          <w:szCs w:val="20"/>
        </w:rPr>
      </w:pPr>
    </w:p>
    <w:tbl>
      <w:tblPr>
        <w:tblStyle w:val="Tablaconcuadrcula"/>
        <w:tblW w:w="0" w:type="auto"/>
        <w:tblInd w:w="1054" w:type="dxa"/>
        <w:tblLook w:val="04A0" w:firstRow="1" w:lastRow="0" w:firstColumn="1" w:lastColumn="0" w:noHBand="0" w:noVBand="1"/>
      </w:tblPr>
      <w:tblGrid>
        <w:gridCol w:w="1668"/>
      </w:tblGrid>
      <w:tr w:rsidR="0000424D" w:rsidRPr="002120A3" w:rsidTr="0000424D">
        <w:tc>
          <w:tcPr>
            <w:tcW w:w="0" w:type="auto"/>
          </w:tcPr>
          <w:p w:rsidR="0000424D" w:rsidRPr="002120A3" w:rsidRDefault="0000424D" w:rsidP="0000424D">
            <w:pPr>
              <w:pStyle w:val="Prrafodelista"/>
              <w:ind w:left="0"/>
              <w:jc w:val="both"/>
              <w:rPr>
                <w:rFonts w:ascii="Cambria" w:hAnsi="Cambria" w:cstheme="minorHAnsi"/>
                <w:sz w:val="18"/>
                <w:szCs w:val="20"/>
              </w:rPr>
            </w:pPr>
            <w:r w:rsidRPr="002120A3">
              <w:rPr>
                <w:rFonts w:ascii="Cambria" w:hAnsi="Cambria" w:cstheme="minorHAnsi"/>
                <w:sz w:val="18"/>
                <w:szCs w:val="20"/>
              </w:rPr>
              <w:t>INSTRUMENTISTA</w:t>
            </w:r>
          </w:p>
        </w:tc>
      </w:tr>
    </w:tbl>
    <w:p w:rsidR="0000424D" w:rsidRDefault="0000424D" w:rsidP="0000424D">
      <w:pPr>
        <w:pStyle w:val="Prrafodelista"/>
        <w:ind w:left="792"/>
        <w:jc w:val="both"/>
        <w:rPr>
          <w:rFonts w:ascii="Cambria" w:hAnsi="Cambria" w:cstheme="minorHAnsi"/>
          <w:sz w:val="20"/>
          <w:szCs w:val="20"/>
        </w:rPr>
      </w:pPr>
    </w:p>
    <w:p w:rsidR="005B73F1"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PROCEDIMIENTO PARA LA EJECUCIÓN</w:t>
      </w:r>
    </w:p>
    <w:p w:rsidR="0000424D" w:rsidRPr="0000424D" w:rsidRDefault="0000424D" w:rsidP="0000424D">
      <w:pPr>
        <w:pStyle w:val="Prrafodelista"/>
        <w:ind w:left="792"/>
        <w:jc w:val="both"/>
        <w:rPr>
          <w:rFonts w:ascii="Cambria" w:hAnsi="Cambria" w:cstheme="minorHAnsi"/>
          <w:sz w:val="20"/>
          <w:szCs w:val="20"/>
        </w:rPr>
      </w:pPr>
      <w:r>
        <w:rPr>
          <w:rFonts w:ascii="Cambria" w:hAnsi="Cambria" w:cstheme="minorHAnsi"/>
          <w:sz w:val="20"/>
          <w:szCs w:val="20"/>
        </w:rPr>
        <w:t xml:space="preserve">La empresa contratista deberá realizar </w:t>
      </w:r>
      <w:r w:rsidRPr="0000424D">
        <w:rPr>
          <w:rFonts w:ascii="Cambria" w:hAnsi="Cambria" w:cstheme="minorHAnsi"/>
          <w:sz w:val="20"/>
          <w:szCs w:val="20"/>
        </w:rPr>
        <w:t xml:space="preserve">la instalación de una placa de orificio en la línea de enfriamiento, la cual generará una diferencial de presión en el tanque de </w:t>
      </w:r>
      <w:proofErr w:type="spellStart"/>
      <w:r w:rsidRPr="0000424D">
        <w:rPr>
          <w:rFonts w:ascii="Cambria" w:hAnsi="Cambria" w:cstheme="minorHAnsi"/>
          <w:sz w:val="20"/>
          <w:szCs w:val="20"/>
        </w:rPr>
        <w:t>odorización</w:t>
      </w:r>
      <w:proofErr w:type="spellEnd"/>
      <w:r w:rsidRPr="0000424D">
        <w:rPr>
          <w:rFonts w:ascii="Cambria" w:hAnsi="Cambria" w:cstheme="minorHAnsi"/>
          <w:sz w:val="20"/>
          <w:szCs w:val="20"/>
        </w:rPr>
        <w:t xml:space="preserve"> y ésta arrastrará el odorante a las redes de distribución de </w:t>
      </w:r>
      <w:r>
        <w:rPr>
          <w:rFonts w:ascii="Cambria" w:hAnsi="Cambria" w:cstheme="minorHAnsi"/>
          <w:sz w:val="20"/>
          <w:szCs w:val="20"/>
        </w:rPr>
        <w:t>Cerrillos y San Miguel del Bañado</w:t>
      </w:r>
      <w:r w:rsidRPr="0000424D">
        <w:rPr>
          <w:rFonts w:ascii="Cambria" w:hAnsi="Cambria" w:cstheme="minorHAnsi"/>
          <w:sz w:val="20"/>
          <w:szCs w:val="20"/>
        </w:rPr>
        <w:t>.</w:t>
      </w:r>
    </w:p>
    <w:p w:rsidR="0000424D" w:rsidRPr="0000424D" w:rsidRDefault="0000424D" w:rsidP="0000424D">
      <w:pPr>
        <w:pStyle w:val="Prrafodelista"/>
        <w:ind w:left="792"/>
        <w:jc w:val="both"/>
        <w:rPr>
          <w:rFonts w:ascii="Cambria" w:hAnsi="Cambria" w:cstheme="minorHAnsi"/>
          <w:b/>
          <w:sz w:val="20"/>
          <w:szCs w:val="20"/>
        </w:rPr>
      </w:pPr>
    </w:p>
    <w:p w:rsidR="005B73F1"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MEDIDAS DE MITIGACIÓN AMBIENTAL</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00424D" w:rsidRPr="0000424D" w:rsidRDefault="0000424D" w:rsidP="0000424D">
      <w:pPr>
        <w:pStyle w:val="Prrafodelista"/>
        <w:ind w:left="792"/>
        <w:jc w:val="both"/>
        <w:rPr>
          <w:rFonts w:ascii="Cambria" w:hAnsi="Cambria" w:cstheme="minorHAnsi"/>
          <w:sz w:val="20"/>
          <w:szCs w:val="20"/>
        </w:rPr>
      </w:pPr>
    </w:p>
    <w:p w:rsidR="005B73F1"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MEDICIÓN Y FORMA DE PAGO</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Este ítem será medido y pagado por pieza de acuerdo a los precios unitarios establecidos en el contrato, el mismo será considerado como concluido una vez que el Supervisor compruebe que la ejecución de este ítem responde a lo propuesto por el CONTRATISTA.</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Estos precios serán la compensación total por concepto de mano de obra, materiales, equipos, herramientas e imprevistos.</w:t>
      </w:r>
    </w:p>
    <w:p w:rsidR="0000424D" w:rsidRPr="0000424D" w:rsidRDefault="0000424D" w:rsidP="0000424D">
      <w:pPr>
        <w:pStyle w:val="Prrafodelista"/>
        <w:ind w:left="792"/>
        <w:jc w:val="both"/>
        <w:rPr>
          <w:rFonts w:ascii="Cambria" w:hAnsi="Cambria" w:cstheme="minorHAnsi"/>
          <w:b/>
          <w:sz w:val="20"/>
          <w:szCs w:val="20"/>
        </w:rPr>
      </w:pPr>
    </w:p>
    <w:p w:rsidR="00E12913" w:rsidRPr="0000424D" w:rsidRDefault="00E12913" w:rsidP="00061F56">
      <w:pPr>
        <w:pStyle w:val="Prrafodelista"/>
        <w:numPr>
          <w:ilvl w:val="0"/>
          <w:numId w:val="9"/>
        </w:numPr>
        <w:jc w:val="both"/>
        <w:rPr>
          <w:rFonts w:ascii="Cambria" w:hAnsi="Cambria" w:cstheme="minorHAnsi"/>
          <w:b/>
          <w:sz w:val="20"/>
          <w:szCs w:val="20"/>
        </w:rPr>
      </w:pPr>
      <w:r w:rsidRPr="0000424D">
        <w:rPr>
          <w:rFonts w:ascii="Cambria" w:hAnsi="Cambria" w:cstheme="minorHAnsi"/>
          <w:b/>
          <w:sz w:val="20"/>
          <w:szCs w:val="20"/>
        </w:rPr>
        <w:t xml:space="preserve">END POR RADIOGRAFIA DE JUNTAS SOLDADAS DN </w:t>
      </w:r>
      <w:r w:rsidR="0000424D">
        <w:rPr>
          <w:rFonts w:ascii="Cambria" w:hAnsi="Cambria" w:cstheme="minorHAnsi"/>
          <w:b/>
          <w:sz w:val="20"/>
          <w:szCs w:val="20"/>
        </w:rPr>
        <w:t>3</w:t>
      </w:r>
      <w:r w:rsidRPr="0000424D">
        <w:rPr>
          <w:rFonts w:ascii="Cambria" w:hAnsi="Cambria" w:cstheme="minorHAnsi"/>
          <w:b/>
          <w:sz w:val="20"/>
          <w:szCs w:val="20"/>
        </w:rPr>
        <w:t>" SCH 40</w:t>
      </w:r>
    </w:p>
    <w:p w:rsidR="00A37C51" w:rsidRPr="0000424D" w:rsidRDefault="00A37C51" w:rsidP="00A37C51">
      <w:pPr>
        <w:pStyle w:val="Prrafodelista"/>
        <w:ind w:left="360"/>
        <w:jc w:val="both"/>
        <w:rPr>
          <w:rFonts w:ascii="Cambria" w:hAnsi="Cambria" w:cstheme="minorHAnsi"/>
          <w:b/>
          <w:sz w:val="20"/>
          <w:szCs w:val="20"/>
        </w:rPr>
      </w:pPr>
      <w:r w:rsidRPr="0000424D">
        <w:rPr>
          <w:rFonts w:ascii="Cambria" w:hAnsi="Cambria" w:cstheme="minorHAnsi"/>
          <w:b/>
          <w:sz w:val="20"/>
          <w:szCs w:val="20"/>
        </w:rPr>
        <w:t>UNIDAD: Junta (Junta)</w:t>
      </w:r>
    </w:p>
    <w:p w:rsidR="00A37C51" w:rsidRPr="0000424D" w:rsidRDefault="00A37C51" w:rsidP="00A37C51">
      <w:pPr>
        <w:pStyle w:val="Prrafodelista"/>
        <w:ind w:left="360"/>
        <w:jc w:val="both"/>
        <w:rPr>
          <w:rFonts w:ascii="Cambria" w:hAnsi="Cambria" w:cstheme="minorHAnsi"/>
          <w:b/>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DEFINICIÓN</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Este ítem comprende todos los trabajos necesarios para la ejecución del radiografiado de las juntas soldadas, la interpretación y la evaluación radiográfica.</w:t>
      </w:r>
    </w:p>
    <w:p w:rsidR="00A37C51" w:rsidRDefault="00A37C51" w:rsidP="00A37C51">
      <w:pPr>
        <w:pStyle w:val="Prrafodelista"/>
        <w:ind w:left="792"/>
        <w:jc w:val="both"/>
        <w:rPr>
          <w:rFonts w:ascii="Cambria" w:hAnsi="Cambria" w:cstheme="minorHAnsi"/>
          <w:b/>
          <w:sz w:val="20"/>
          <w:szCs w:val="20"/>
        </w:rPr>
      </w:pPr>
    </w:p>
    <w:p w:rsidR="006D7CD9" w:rsidRPr="0000424D" w:rsidRDefault="006D7CD9" w:rsidP="00A37C51">
      <w:pPr>
        <w:pStyle w:val="Prrafodelista"/>
        <w:ind w:left="792"/>
        <w:jc w:val="both"/>
        <w:rPr>
          <w:rFonts w:ascii="Cambria" w:hAnsi="Cambria" w:cstheme="minorHAnsi"/>
          <w:b/>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MATERIALES, HERRAMIENTAS Y EQUIPO</w:t>
      </w:r>
    </w:p>
    <w:p w:rsidR="00A37C51"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proporcionar todos los materiales, herramientas, personal y equipo necesario para la ejecución de este ítem: </w:t>
      </w:r>
    </w:p>
    <w:p w:rsidR="006D7CD9" w:rsidRDefault="006D7CD9" w:rsidP="00A37C51">
      <w:pPr>
        <w:pStyle w:val="Prrafodelista"/>
        <w:ind w:left="792"/>
        <w:jc w:val="both"/>
        <w:rPr>
          <w:rFonts w:ascii="Cambria" w:hAnsi="Cambria"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673"/>
        <w:gridCol w:w="4401"/>
      </w:tblGrid>
      <w:tr w:rsidR="006D7CD9" w:rsidRPr="00B9640D" w:rsidTr="008E6577">
        <w:trPr>
          <w:trHeight w:val="288"/>
          <w:jc w:val="center"/>
        </w:trPr>
        <w:tc>
          <w:tcPr>
            <w:tcW w:w="1170" w:type="pct"/>
            <w:shd w:val="clear" w:color="auto" w:fill="auto"/>
            <w:noWrap/>
            <w:vAlign w:val="bottom"/>
            <w:hideMark/>
          </w:tcPr>
          <w:p w:rsidR="006D7CD9" w:rsidRPr="00B9640D" w:rsidRDefault="006D7CD9" w:rsidP="008E6577">
            <w:pPr>
              <w:rPr>
                <w:rFonts w:ascii="Technic" w:hAnsi="Technic" w:cs="Calibri"/>
                <w:b/>
                <w:bCs/>
                <w:sz w:val="16"/>
                <w:szCs w:val="16"/>
                <w:lang w:val="en-US" w:eastAsia="en-US"/>
              </w:rPr>
            </w:pP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p>
        </w:tc>
        <w:tc>
          <w:tcPr>
            <w:tcW w:w="1337" w:type="pct"/>
            <w:vAlign w:val="bottom"/>
          </w:tcPr>
          <w:p w:rsidR="006D7CD9" w:rsidRPr="00B9640D" w:rsidRDefault="006D7CD9" w:rsidP="008E6577">
            <w:pPr>
              <w:rPr>
                <w:rFonts w:ascii="Technic" w:hAnsi="Technic" w:cs="Calibri"/>
                <w:b/>
                <w:bCs/>
                <w:sz w:val="16"/>
                <w:szCs w:val="16"/>
                <w:lang w:val="en-US" w:eastAsia="en-US"/>
              </w:rPr>
            </w:pP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p>
        </w:tc>
        <w:tc>
          <w:tcPr>
            <w:tcW w:w="2494" w:type="pct"/>
            <w:vAlign w:val="bottom"/>
          </w:tcPr>
          <w:p w:rsidR="006D7CD9" w:rsidRPr="00B9640D" w:rsidRDefault="006D7CD9" w:rsidP="008E6577">
            <w:pPr>
              <w:rPr>
                <w:rFonts w:ascii="Technic" w:hAnsi="Technic" w:cs="Calibri"/>
                <w:b/>
                <w:bCs/>
                <w:sz w:val="16"/>
                <w:szCs w:val="16"/>
                <w:lang w:val="en-US" w:eastAsia="en-US"/>
              </w:rPr>
            </w:pP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p>
        </w:tc>
      </w:tr>
      <w:tr w:rsidR="006D7CD9" w:rsidRPr="00B9640D" w:rsidTr="008E6577">
        <w:trPr>
          <w:trHeight w:val="288"/>
          <w:jc w:val="center"/>
        </w:trPr>
        <w:tc>
          <w:tcPr>
            <w:tcW w:w="1170" w:type="pct"/>
            <w:shd w:val="clear" w:color="auto" w:fill="auto"/>
            <w:vAlign w:val="bottom"/>
            <w:hideMark/>
          </w:tcPr>
          <w:p w:rsidR="006D7CD9" w:rsidRPr="00B9640D" w:rsidRDefault="00497B6E" w:rsidP="008E6577">
            <w:pPr>
              <w:rPr>
                <w:rFonts w:ascii="Technic" w:hAnsi="Technic" w:cs="Calibri"/>
                <w:sz w:val="16"/>
                <w:szCs w:val="16"/>
                <w:lang w:val="en-US" w:eastAsia="en-US"/>
              </w:rPr>
            </w:pP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sidR="006D7CD9" w:rsidRPr="00B9640D">
              <w:rPr>
                <w:rFonts w:ascii="Technic" w:hAnsi="Technic" w:cs="Calibri"/>
                <w:sz w:val="16"/>
                <w:szCs w:val="16"/>
                <w:lang w:val="en-US" w:eastAsia="en-US"/>
              </w:rPr>
              <w:t></w:t>
            </w:r>
          </w:p>
        </w:tc>
        <w:tc>
          <w:tcPr>
            <w:tcW w:w="1337"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hideMark/>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1337"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hideMark/>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1337"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tcPr>
          <w:p w:rsidR="006D7CD9" w:rsidRPr="00B9640D" w:rsidRDefault="006D7CD9" w:rsidP="008E6577">
            <w:pPr>
              <w:rPr>
                <w:rFonts w:ascii="Technic" w:hAnsi="Technic" w:cs="Calibri"/>
                <w:sz w:val="16"/>
                <w:szCs w:val="16"/>
                <w:lang w:val="en-US" w:eastAsia="en-US"/>
              </w:rPr>
            </w:pPr>
          </w:p>
        </w:tc>
        <w:tc>
          <w:tcPr>
            <w:tcW w:w="1337" w:type="pct"/>
            <w:vAlign w:val="bottom"/>
          </w:tcPr>
          <w:p w:rsidR="006D7CD9" w:rsidRPr="00B9640D" w:rsidRDefault="006D7CD9" w:rsidP="008E6577">
            <w:pPr>
              <w:rPr>
                <w:rFonts w:ascii="Technic" w:hAnsi="Technic" w:cs="Calibri"/>
                <w:sz w:val="16"/>
                <w:szCs w:val="16"/>
                <w:lang w:val="en-US" w:eastAsia="en-US"/>
              </w:rPr>
            </w:pP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tcPr>
          <w:p w:rsidR="006D7CD9" w:rsidRPr="00B9640D" w:rsidRDefault="006D7CD9" w:rsidP="008E6577">
            <w:pPr>
              <w:rPr>
                <w:rFonts w:ascii="Technic" w:hAnsi="Technic" w:cs="Calibri"/>
                <w:sz w:val="16"/>
                <w:szCs w:val="16"/>
                <w:lang w:val="en-US" w:eastAsia="en-US"/>
              </w:rPr>
            </w:pPr>
          </w:p>
        </w:tc>
        <w:tc>
          <w:tcPr>
            <w:tcW w:w="1337" w:type="pct"/>
            <w:vAlign w:val="bottom"/>
          </w:tcPr>
          <w:p w:rsidR="006D7CD9" w:rsidRPr="00B9640D" w:rsidRDefault="006D7CD9" w:rsidP="008E6577">
            <w:pPr>
              <w:rPr>
                <w:rFonts w:ascii="Technic" w:hAnsi="Technic" w:cs="Calibri"/>
                <w:sz w:val="16"/>
                <w:szCs w:val="16"/>
                <w:lang w:val="en-US" w:eastAsia="en-US"/>
              </w:rPr>
            </w:pP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tcPr>
          <w:p w:rsidR="006D7CD9" w:rsidRPr="00B9640D" w:rsidRDefault="006D7CD9" w:rsidP="008E6577">
            <w:pPr>
              <w:rPr>
                <w:rFonts w:ascii="Technic" w:hAnsi="Technic" w:cs="Calibri"/>
                <w:sz w:val="16"/>
                <w:szCs w:val="16"/>
                <w:lang w:val="en-US" w:eastAsia="en-US"/>
              </w:rPr>
            </w:pPr>
          </w:p>
        </w:tc>
        <w:tc>
          <w:tcPr>
            <w:tcW w:w="1337" w:type="pct"/>
            <w:vAlign w:val="bottom"/>
          </w:tcPr>
          <w:p w:rsidR="006D7CD9" w:rsidRPr="00B9640D" w:rsidRDefault="006D7CD9" w:rsidP="008E6577">
            <w:pPr>
              <w:rPr>
                <w:rFonts w:ascii="Technic" w:hAnsi="Technic" w:cs="Calibri"/>
                <w:sz w:val="16"/>
                <w:szCs w:val="16"/>
                <w:lang w:val="en-US" w:eastAsia="en-US"/>
              </w:rPr>
            </w:pP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tcPr>
          <w:p w:rsidR="006D7CD9" w:rsidRPr="00B9640D" w:rsidRDefault="006D7CD9" w:rsidP="008E6577">
            <w:pPr>
              <w:rPr>
                <w:rFonts w:ascii="Technic" w:hAnsi="Technic" w:cs="Calibri"/>
                <w:sz w:val="16"/>
                <w:szCs w:val="16"/>
                <w:lang w:val="en-US" w:eastAsia="en-US"/>
              </w:rPr>
            </w:pPr>
          </w:p>
        </w:tc>
        <w:tc>
          <w:tcPr>
            <w:tcW w:w="1337" w:type="pct"/>
            <w:vAlign w:val="bottom"/>
          </w:tcPr>
          <w:p w:rsidR="006D7CD9" w:rsidRPr="00B9640D" w:rsidRDefault="006D7CD9" w:rsidP="008E6577">
            <w:pPr>
              <w:rPr>
                <w:rFonts w:ascii="Technic" w:hAnsi="Technic" w:cs="Calibri"/>
                <w:sz w:val="16"/>
                <w:szCs w:val="16"/>
                <w:lang w:val="en-US" w:eastAsia="en-US"/>
              </w:rPr>
            </w:pP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bl>
    <w:p w:rsidR="006D7CD9" w:rsidRDefault="006D7CD9"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Movilización y desmovilización de un (1) equipo Radiográfico con (1) un radiólogo nivel I, ambos con licencia para el uso de material radiactivo otorgado por el Instituto Boliviano de Ciencia y Tecnología Nuclear (IBTEN), (1) un inspector Nivel II calificado </w:t>
      </w:r>
      <w:r w:rsidRPr="0000424D">
        <w:rPr>
          <w:rFonts w:ascii="Cambria" w:hAnsi="Cambria" w:cstheme="minorHAnsi"/>
          <w:sz w:val="20"/>
          <w:szCs w:val="20"/>
        </w:rPr>
        <w:lastRenderedPageBreak/>
        <w:t xml:space="preserve">para evaluación e interpretación de placas Radiográficas industriales. Todo el personal con una experiencia especifica mínima certificada de 2 años. </w:t>
      </w: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Permanencia (equipo y personal), el personal y equipo de radiografiado debe permanecer en obra constantemente de acuerdo al cronograma de obra. </w:t>
      </w: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Suministro de materiales consumibles, propios de las labores del radiografiado.</w:t>
      </w: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Elaboración de procedimientos e informes de ensayo.</w:t>
      </w: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Provisión de Placas Radiográficas por junta soldada </w:t>
      </w:r>
    </w:p>
    <w:p w:rsidR="00C67E60" w:rsidRPr="0000424D" w:rsidRDefault="00C67E60"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Los siguientes equipos deberán estar presentes en obra en todo momento que se esté ejecutando el servicio de radiografiado: </w:t>
      </w:r>
    </w:p>
    <w:p w:rsidR="00C67E60" w:rsidRPr="0000424D" w:rsidRDefault="00C67E60"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Equipo de gamma grafiado o Rayos </w:t>
      </w:r>
      <w:proofErr w:type="spellStart"/>
      <w:r w:rsidRPr="0000424D">
        <w:rPr>
          <w:rFonts w:ascii="Cambria" w:hAnsi="Cambria" w:cstheme="minorHAnsi"/>
          <w:sz w:val="20"/>
          <w:szCs w:val="20"/>
        </w:rPr>
        <w:t>X’s</w:t>
      </w:r>
      <w:proofErr w:type="spellEnd"/>
      <w:r w:rsidRPr="0000424D">
        <w:rPr>
          <w:rFonts w:ascii="Cambria" w:hAnsi="Cambria" w:cstheme="minorHAnsi"/>
          <w:sz w:val="20"/>
          <w:szCs w:val="20"/>
        </w:rPr>
        <w:t xml:space="preserve"> </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proofErr w:type="spellStart"/>
      <w:r w:rsidRPr="0000424D">
        <w:rPr>
          <w:rFonts w:ascii="Cambria" w:hAnsi="Cambria" w:cstheme="minorHAnsi"/>
          <w:sz w:val="20"/>
          <w:szCs w:val="20"/>
        </w:rPr>
        <w:t>Geiger-Muller</w:t>
      </w:r>
      <w:proofErr w:type="spellEnd"/>
      <w:r w:rsidRPr="0000424D">
        <w:rPr>
          <w:rFonts w:ascii="Cambria" w:hAnsi="Cambria" w:cstheme="minorHAnsi"/>
          <w:sz w:val="20"/>
          <w:szCs w:val="20"/>
        </w:rPr>
        <w:t xml:space="preserve"> </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Equipo completo de protección y señalización. </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Densitómetro.</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Negatoscopio.</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IQI (Alambres esenciales).</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Dosímetro personal (para todo el personal involucrado) </w:t>
      </w:r>
    </w:p>
    <w:p w:rsidR="005734B2" w:rsidRPr="0000424D" w:rsidRDefault="005734B2"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contar con un Inspector radiológico Nivel II, personal encargado de la interpretación radiográfica con al menos dos (2) años de experiencia en trabajos similares. Así mismo el personal que ejecutará el ensayo no destructivo podrá ser el mismo inspector o un personal de apoyo con Nivel I certificado, este deberá contar con certificado del Instituto Boliviano de Ciencia y Tecnología nuclear (IBTEN) para el manejo de material radioactivo.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que ejecute el trabajo de radiografiado podrá utilizar las técnicas de </w:t>
      </w:r>
      <w:proofErr w:type="spellStart"/>
      <w:r w:rsidRPr="0000424D">
        <w:rPr>
          <w:rFonts w:ascii="Cambria" w:hAnsi="Cambria" w:cstheme="minorHAnsi"/>
          <w:sz w:val="20"/>
          <w:szCs w:val="20"/>
        </w:rPr>
        <w:t>gammagrafiado</w:t>
      </w:r>
      <w:proofErr w:type="spellEnd"/>
      <w:r w:rsidRPr="0000424D">
        <w:rPr>
          <w:rFonts w:ascii="Cambria" w:hAnsi="Cambria" w:cstheme="minorHAnsi"/>
          <w:sz w:val="20"/>
          <w:szCs w:val="20"/>
        </w:rPr>
        <w:t xml:space="preserve"> o Rayos x. en el caso de optar por gamma grafiado, deberá disponer de un equipo cuya fuente tenga una actividad adecuada al tipo de tarea a realizar, la cual nunca deberá ser inferior a 35 </w:t>
      </w:r>
      <w:proofErr w:type="spellStart"/>
      <w:r w:rsidRPr="0000424D">
        <w:rPr>
          <w:rFonts w:ascii="Cambria" w:hAnsi="Cambria" w:cstheme="minorHAnsi"/>
          <w:sz w:val="20"/>
          <w:szCs w:val="20"/>
        </w:rPr>
        <w:t>Curies</w:t>
      </w:r>
      <w:proofErr w:type="spellEnd"/>
      <w:r w:rsidRPr="0000424D">
        <w:rPr>
          <w:rFonts w:ascii="Cambria" w:hAnsi="Cambria" w:cstheme="minorHAnsi"/>
          <w:sz w:val="20"/>
          <w:szCs w:val="20"/>
        </w:rPr>
        <w:t xml:space="preserve">. Si en cambio la CONTRATISTA optase por radiografiado por Rayos x, el equipo deberá ser de una potencia equivalente a las indicadas para </w:t>
      </w:r>
      <w:proofErr w:type="spellStart"/>
      <w:r w:rsidRPr="0000424D">
        <w:rPr>
          <w:rFonts w:ascii="Cambria" w:hAnsi="Cambria" w:cstheme="minorHAnsi"/>
          <w:sz w:val="20"/>
          <w:szCs w:val="20"/>
        </w:rPr>
        <w:t>gammagrafiado</w:t>
      </w:r>
      <w:proofErr w:type="spellEnd"/>
      <w:r w:rsidRPr="0000424D">
        <w:rPr>
          <w:rFonts w:ascii="Cambria" w:hAnsi="Cambria" w:cstheme="minorHAnsi"/>
          <w:sz w:val="20"/>
          <w:szCs w:val="20"/>
        </w:rPr>
        <w:t xml:space="preserve">.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disponer en el lugar de trabajo laboratorios móviles provistos de equipos para el control de temperatura. La temperatura de baño de revelado no será inferior a 18°C ni mayor a 26 °C. Todo el equipamiento que utilice para las tareas de </w:t>
      </w:r>
      <w:proofErr w:type="spellStart"/>
      <w:r w:rsidRPr="0000424D">
        <w:rPr>
          <w:rFonts w:ascii="Cambria" w:hAnsi="Cambria" w:cstheme="minorHAnsi"/>
          <w:sz w:val="20"/>
          <w:szCs w:val="20"/>
        </w:rPr>
        <w:t>gammagrafiado</w:t>
      </w:r>
      <w:proofErr w:type="spellEnd"/>
      <w:r w:rsidRPr="0000424D">
        <w:rPr>
          <w:rFonts w:ascii="Cambria" w:hAnsi="Cambria" w:cstheme="minorHAnsi"/>
          <w:sz w:val="20"/>
          <w:szCs w:val="20"/>
        </w:rPr>
        <w:t xml:space="preserve">, procesamiento de placas, interpretación, etc., debe encontrarse en óptimas condiciones de trabajo y deberán ser aprobados por el SUPERVISOR.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Para la observación de las placas se </w:t>
      </w:r>
      <w:r w:rsidR="00102E19" w:rsidRPr="0000424D">
        <w:rPr>
          <w:rFonts w:ascii="Cambria" w:hAnsi="Cambria" w:cstheme="minorHAnsi"/>
          <w:sz w:val="20"/>
          <w:szCs w:val="20"/>
        </w:rPr>
        <w:t>empleará</w:t>
      </w:r>
      <w:r w:rsidRPr="0000424D">
        <w:rPr>
          <w:rFonts w:ascii="Cambria" w:hAnsi="Cambria" w:cstheme="minorHAnsi"/>
          <w:sz w:val="20"/>
          <w:szCs w:val="20"/>
        </w:rPr>
        <w:t xml:space="preserve"> un negatoscopio con regulador de intensidad de luz asegurando una intensidad mínima de 3000Cd/cm2.</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PROCEDIMIENTO PARA LA EJECUCIÓN</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contemplar que la buena ejecución del trabajo de Inspección radiográfica tendrá incidencia sobre otros ítems ya que el mismo tiene por objeto el verificar la calidad. Antes de efectuar los trabajos de radiografía, el contratista pondrá a consideración del SUPERVISOR, el nombre de la empresa subcontratista, el listado del personal y equipos, los correspondientes certificados que acrediten el cumplimiento de los requisitos solicitados, y los procedimientos de trabajo. La empresa subcontratista coordinará sus actividades con el </w:t>
      </w:r>
      <w:r w:rsidRPr="0000424D">
        <w:rPr>
          <w:rFonts w:ascii="Cambria" w:hAnsi="Cambria" w:cstheme="minorHAnsi"/>
          <w:sz w:val="20"/>
          <w:szCs w:val="20"/>
        </w:rPr>
        <w:lastRenderedPageBreak/>
        <w:t xml:space="preserve">SUPERVISOR. Para la ejecución y evaluación de los trabajos de inspección radiográfica se deberá tomar en cuenta las siguientes NORMAS: </w:t>
      </w:r>
    </w:p>
    <w:p w:rsidR="00A37C51" w:rsidRPr="0000424D" w:rsidRDefault="00A37C51" w:rsidP="00061F56">
      <w:pPr>
        <w:pStyle w:val="Prrafodelista"/>
        <w:numPr>
          <w:ilvl w:val="1"/>
          <w:numId w:val="25"/>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API 1104 </w:t>
      </w:r>
    </w:p>
    <w:p w:rsidR="00A37C51" w:rsidRPr="0000424D" w:rsidRDefault="00A37C51" w:rsidP="00061F56">
      <w:pPr>
        <w:pStyle w:val="Prrafodelista"/>
        <w:numPr>
          <w:ilvl w:val="1"/>
          <w:numId w:val="25"/>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ASTM E94 </w:t>
      </w:r>
    </w:p>
    <w:p w:rsidR="00A37C51" w:rsidRPr="0000424D" w:rsidRDefault="00A37C51" w:rsidP="00061F56">
      <w:pPr>
        <w:pStyle w:val="Prrafodelista"/>
        <w:numPr>
          <w:ilvl w:val="1"/>
          <w:numId w:val="25"/>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ASTM E 390 </w:t>
      </w:r>
    </w:p>
    <w:p w:rsidR="00A37C51" w:rsidRPr="0000424D" w:rsidRDefault="00A37C51" w:rsidP="00061F56">
      <w:pPr>
        <w:pStyle w:val="Prrafodelista"/>
        <w:numPr>
          <w:ilvl w:val="1"/>
          <w:numId w:val="25"/>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ASTM E 347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Los exámenes de radiografiado se </w:t>
      </w:r>
      <w:r w:rsidR="00102E19" w:rsidRPr="0000424D">
        <w:rPr>
          <w:rFonts w:ascii="Cambria" w:hAnsi="Cambria" w:cstheme="minorHAnsi"/>
          <w:sz w:val="20"/>
          <w:szCs w:val="20"/>
        </w:rPr>
        <w:t>realizarán</w:t>
      </w:r>
      <w:r w:rsidRPr="0000424D">
        <w:rPr>
          <w:rFonts w:ascii="Cambria" w:hAnsi="Cambria" w:cstheme="minorHAnsi"/>
          <w:sz w:val="20"/>
          <w:szCs w:val="20"/>
        </w:rPr>
        <w:t xml:space="preserve"> de acuerdo a lo siguiente: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a) Inspección radiográfica de puntos especiales en un cien por ciento, como ser en cruces de ríos, caminos y avenidas y puntos que hayan sido reparados.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b) Inspección radiográfica al principio de cada operación de soldadura o al inicio de la modificación de los procedimientos de soldadura; se inspeccionará un cien por ciento en las diez primeras juntas soldadas, estas formaran parte del total de juntas a inspeccionar definido por el tipo de localización.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c) Localidades de acuerdo a ASME B31.8: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1"/>
          <w:numId w:val="26"/>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Localidad Clase 4, inspeccionar un 75% de las juntas soldadas. </w:t>
      </w:r>
    </w:p>
    <w:p w:rsidR="00A37C51" w:rsidRPr="0000424D" w:rsidRDefault="00A37C51" w:rsidP="00061F56">
      <w:pPr>
        <w:pStyle w:val="Prrafodelista"/>
        <w:numPr>
          <w:ilvl w:val="1"/>
          <w:numId w:val="26"/>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Localidad Clase 3, inspeccionar un 40% de las juntas soldadas. </w:t>
      </w:r>
    </w:p>
    <w:p w:rsidR="00A37C51" w:rsidRPr="0000424D" w:rsidRDefault="00A37C51" w:rsidP="00061F56">
      <w:pPr>
        <w:pStyle w:val="Prrafodelista"/>
        <w:numPr>
          <w:ilvl w:val="1"/>
          <w:numId w:val="26"/>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Localidad Clase 2, inspeccionar un 15% de las juntas soldadas. </w:t>
      </w:r>
    </w:p>
    <w:p w:rsidR="00A37C51" w:rsidRPr="0000424D" w:rsidRDefault="00A37C51" w:rsidP="00061F56">
      <w:pPr>
        <w:pStyle w:val="Prrafodelista"/>
        <w:numPr>
          <w:ilvl w:val="1"/>
          <w:numId w:val="26"/>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Localidad Clase 1, inspeccionar un 10% de las juntas soldadas.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El 100% de las juntas reparadas y cortadas deben ser inspeccionadas por radiografiado, y el costo de las radiografiadas será asumido por la contratista en todos los casos que se determine que la reparación o corte se haya realizado por causa de la empresa contratista. Durante el radiografiado de las juntas, la empresa subcontratista deberá cumplir con todas las normas de seguridad pertinentes al caso, para no ocasionar daños a terceros. Cada una de las placas radiográficas deberá ser debidamente identificada bajo normativa. Todos los resultados serán enviados al SUPERVISOR en el lapso de veinticuatro horas, después de efectuada la soldadura. El número total de juntas no incluye juntas que puedan ser rechazadas, por lo que el supervisor solo contabilizara para el pago las juntas aprobadas.</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Los costos de las movilizaciones, días de servicio y Stand </w:t>
      </w:r>
      <w:proofErr w:type="spellStart"/>
      <w:r w:rsidRPr="0000424D">
        <w:rPr>
          <w:rFonts w:ascii="Cambria" w:hAnsi="Cambria" w:cstheme="minorHAnsi"/>
          <w:sz w:val="20"/>
          <w:szCs w:val="20"/>
        </w:rPr>
        <w:t>by</w:t>
      </w:r>
      <w:proofErr w:type="spellEnd"/>
      <w:r w:rsidRPr="0000424D">
        <w:rPr>
          <w:rFonts w:ascii="Cambria" w:hAnsi="Cambria" w:cstheme="minorHAnsi"/>
          <w:sz w:val="20"/>
          <w:szCs w:val="20"/>
        </w:rPr>
        <w:t xml:space="preserve"> de todos los equipos y personal para el radiografiado serán asumidos por el CONTRATISTA. Deberán utilizarse indicadores de calidad de imagen definidas en la ASTM E 747. La técnica radiográfica deberá detectar los defectos cuya profundidad sea igual a 2% (sensibilidad Vertical) y su anchura 2% (sensibilidad lateral) del espesor total </w:t>
      </w:r>
      <w:proofErr w:type="spellStart"/>
      <w:r w:rsidRPr="0000424D">
        <w:rPr>
          <w:rFonts w:ascii="Cambria" w:hAnsi="Cambria" w:cstheme="minorHAnsi"/>
          <w:sz w:val="20"/>
          <w:szCs w:val="20"/>
        </w:rPr>
        <w:t>gammagrafiado</w:t>
      </w:r>
      <w:proofErr w:type="spellEnd"/>
      <w:r w:rsidRPr="0000424D">
        <w:rPr>
          <w:rFonts w:ascii="Cambria" w:hAnsi="Cambria" w:cstheme="minorHAnsi"/>
          <w:sz w:val="20"/>
          <w:szCs w:val="20"/>
        </w:rPr>
        <w:t xml:space="preserve">. El CONTRATISTA presentara un procedimiento que describa la técnica a utilizar (DWE/DWV, etc.) indicando la posición de fuente, del film, etc. Los alambres esenciales (IQI) serán puestos en contacto directo con el caño y la cantidad a colocar de los mismos estará de acuerdo con la NORMA API 1104, y en casos de reparación se </w:t>
      </w:r>
      <w:r w:rsidR="00102E19" w:rsidRPr="0000424D">
        <w:rPr>
          <w:rFonts w:ascii="Cambria" w:hAnsi="Cambria" w:cstheme="minorHAnsi"/>
          <w:sz w:val="20"/>
          <w:szCs w:val="20"/>
        </w:rPr>
        <w:t>colocarán</w:t>
      </w:r>
      <w:r w:rsidRPr="0000424D">
        <w:rPr>
          <w:rFonts w:ascii="Cambria" w:hAnsi="Cambria" w:cstheme="minorHAnsi"/>
          <w:sz w:val="20"/>
          <w:szCs w:val="20"/>
        </w:rPr>
        <w:t xml:space="preserve"> al menos un IQI en la zona de reparación. Las imágenes radiográficas deberán tener una densidad no menor a 1.8 a través de la porción de soldadura de mayor espesor y no más de 3.5 a través del material base.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Se admitirá una variación en una misma placa de -15% a +30% del valor leído en la zona de interés. Si se supera el valor máximo la placa no se </w:t>
      </w:r>
      <w:r w:rsidR="00102E19" w:rsidRPr="0000424D">
        <w:rPr>
          <w:rFonts w:ascii="Cambria" w:hAnsi="Cambria" w:cstheme="minorHAnsi"/>
          <w:sz w:val="20"/>
          <w:szCs w:val="20"/>
        </w:rPr>
        <w:t>aprobará</w:t>
      </w:r>
      <w:r w:rsidRPr="0000424D">
        <w:rPr>
          <w:rFonts w:ascii="Cambria" w:hAnsi="Cambria" w:cstheme="minorHAnsi"/>
          <w:sz w:val="20"/>
          <w:szCs w:val="20"/>
        </w:rPr>
        <w:t xml:space="preserve">. Si los espesores del material fuesen </w:t>
      </w:r>
      <w:r w:rsidRPr="0000424D">
        <w:rPr>
          <w:rFonts w:ascii="Cambria" w:hAnsi="Cambria" w:cstheme="minorHAnsi"/>
          <w:sz w:val="20"/>
          <w:szCs w:val="20"/>
        </w:rPr>
        <w:lastRenderedPageBreak/>
        <w:t xml:space="preserve">tales que la variación de densidad entre ambos estuviera fuera del rango mencionado, se deberá colocar un IQI para cada espesor en cuestión.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disponer de un local donde se </w:t>
      </w:r>
      <w:r w:rsidR="00102E19" w:rsidRPr="0000424D">
        <w:rPr>
          <w:rFonts w:ascii="Cambria" w:hAnsi="Cambria" w:cstheme="minorHAnsi"/>
          <w:sz w:val="20"/>
          <w:szCs w:val="20"/>
        </w:rPr>
        <w:t>realizarán</w:t>
      </w:r>
      <w:r w:rsidRPr="0000424D">
        <w:rPr>
          <w:rFonts w:ascii="Cambria" w:hAnsi="Cambria" w:cstheme="minorHAnsi"/>
          <w:sz w:val="20"/>
          <w:szCs w:val="20"/>
        </w:rPr>
        <w:t xml:space="preserve"> todas las operaciones de procesado de las películas radiográficas, colocación en los chasis, revelado, fijado, lavado y </w:t>
      </w:r>
      <w:r w:rsidR="00102E19" w:rsidRPr="0000424D">
        <w:rPr>
          <w:rFonts w:ascii="Cambria" w:hAnsi="Cambria" w:cstheme="minorHAnsi"/>
          <w:sz w:val="20"/>
          <w:szCs w:val="20"/>
        </w:rPr>
        <w:t>secado,</w:t>
      </w:r>
      <w:r w:rsidRPr="0000424D">
        <w:rPr>
          <w:rFonts w:ascii="Cambria" w:hAnsi="Cambria" w:cstheme="minorHAnsi"/>
          <w:sz w:val="20"/>
          <w:szCs w:val="20"/>
        </w:rPr>
        <w:t xml:space="preserve"> así como su ordenación antes de ser interpretado.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La calidad de cada placa no deberá ser afectada en el revelado, transporte o almacenaje, </w:t>
      </w:r>
      <w:r w:rsidR="00102E19" w:rsidRPr="0000424D">
        <w:rPr>
          <w:rFonts w:ascii="Cambria" w:hAnsi="Cambria" w:cstheme="minorHAnsi"/>
          <w:sz w:val="20"/>
          <w:szCs w:val="20"/>
        </w:rPr>
        <w:t>ya que,</w:t>
      </w:r>
      <w:r w:rsidRPr="0000424D">
        <w:rPr>
          <w:rFonts w:ascii="Cambria" w:hAnsi="Cambria" w:cstheme="minorHAnsi"/>
          <w:sz w:val="20"/>
          <w:szCs w:val="20"/>
        </w:rPr>
        <w:t xml:space="preserve"> si el supervisor considerase que una falla o defecto de la placa incidiera en la calidad de la evaluación de la junta, la misma no será aceptada.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En este sentido el CONTRATISTA deberá hacer entrega a YPFB de las placas y formulario de inspección radiográfica firmados por el Inspector Radiológico nivel II, las discontinuidades detectadas deben ser identificadas y claramente comparadas con los estándares descritos en la API 1104. Cada una de las placas debe estar correctamente identificada, de tal forma que el personal encargado de la prueba, la localización y la fecha sean registrados.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Toda placa radiográfica no aprobada de acuerdo con los criterios anteriores deberá ser repetida, la no ejecución de una nueva radiografía es causal de rechazo de una junta soldada. Toda radiografía no aprobada no será contabilizada para el pago.</w:t>
      </w:r>
    </w:p>
    <w:p w:rsidR="0000424D" w:rsidRPr="0000424D" w:rsidRDefault="0000424D"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MEDIDAS DE MITIGACIÓN AMBIENTAL</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102E19" w:rsidRPr="0000424D">
        <w:rPr>
          <w:rFonts w:ascii="Cambria" w:hAnsi="Cambria" w:cstheme="minorHAnsi"/>
          <w:sz w:val="20"/>
          <w:szCs w:val="20"/>
        </w:rPr>
        <w:t>polvo, el</w:t>
      </w:r>
      <w:r w:rsidRPr="0000424D">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A37C51" w:rsidRPr="0000424D" w:rsidRDefault="00A37C51" w:rsidP="00A37C51">
      <w:pPr>
        <w:pStyle w:val="Prrafodelista"/>
        <w:ind w:left="792"/>
        <w:jc w:val="both"/>
        <w:rPr>
          <w:rFonts w:ascii="Cambria" w:hAnsi="Cambria" w:cstheme="minorHAnsi"/>
          <w:b/>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MEDICIÓN Y FORMA DE PAGO</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ítem de END por radiografía de juntas soldadas será medido por Junta aprobada de acuerdo con los precios unitarios establecidos en el contrato. Dicho precio será compensación total por </w:t>
      </w:r>
      <w:r w:rsidRPr="0000424D">
        <w:rPr>
          <w:rFonts w:ascii="Cambria" w:hAnsi="Cambria" w:cstheme="minorHAnsi"/>
          <w:sz w:val="20"/>
          <w:szCs w:val="20"/>
        </w:rPr>
        <w:lastRenderedPageBreak/>
        <w:t xml:space="preserve">los materiales, mano de obra, herramientas, equipo y otros gastos que sean necesarios para la adecuada y correcta ejecución de los trabajos y su verificación.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Las juntas pagadas, son solo aquellas declaradas como aprobadas por el inspector radiográfico, en el caso que una junta fuese rechazada debido a que una discontinuidad excediese los rangos de aceptación establecidos en el estándar API 1104, el proceso completo deberá ser llevado a cabo nuevamente a costo del CONTRATISTA. Así también aclarar que el pago será efectuado por día trabajado y junta entregada, de acuerdo a informe de satisfacción del inspector de soldadura; por lo cual, no se reconocerán pagos adicionales por Stand </w:t>
      </w:r>
      <w:proofErr w:type="spellStart"/>
      <w:r w:rsidRPr="0000424D">
        <w:rPr>
          <w:rFonts w:ascii="Cambria" w:hAnsi="Cambria" w:cstheme="minorHAnsi"/>
          <w:sz w:val="20"/>
          <w:szCs w:val="20"/>
        </w:rPr>
        <w:t>By</w:t>
      </w:r>
      <w:proofErr w:type="spellEnd"/>
      <w:r w:rsidRPr="0000424D">
        <w:rPr>
          <w:rFonts w:ascii="Cambria" w:hAnsi="Cambria" w:cstheme="minorHAnsi"/>
          <w:sz w:val="20"/>
          <w:szCs w:val="20"/>
        </w:rPr>
        <w:t xml:space="preserve"> del equipo ni personal involucrado.</w:t>
      </w:r>
    </w:p>
    <w:p w:rsidR="006314C4" w:rsidRPr="0000424D" w:rsidRDefault="006314C4" w:rsidP="006314C4">
      <w:pPr>
        <w:pStyle w:val="Prrafodelista"/>
        <w:ind w:left="792"/>
        <w:jc w:val="both"/>
        <w:rPr>
          <w:rFonts w:ascii="Cambria" w:hAnsi="Cambria" w:cstheme="minorHAnsi"/>
          <w:b/>
          <w:sz w:val="20"/>
          <w:szCs w:val="20"/>
        </w:rPr>
      </w:pPr>
    </w:p>
    <w:p w:rsidR="0000424D" w:rsidRDefault="0000424D" w:rsidP="0000424D">
      <w:pPr>
        <w:pStyle w:val="Prrafodelista"/>
        <w:numPr>
          <w:ilvl w:val="0"/>
          <w:numId w:val="9"/>
        </w:numPr>
        <w:jc w:val="both"/>
        <w:rPr>
          <w:rFonts w:ascii="Cambria" w:hAnsi="Cambria" w:cstheme="minorHAnsi"/>
          <w:b/>
          <w:sz w:val="20"/>
          <w:szCs w:val="20"/>
        </w:rPr>
      </w:pPr>
      <w:r w:rsidRPr="0000424D">
        <w:rPr>
          <w:rFonts w:ascii="Cambria" w:hAnsi="Cambria" w:cstheme="minorHAnsi"/>
          <w:b/>
          <w:sz w:val="20"/>
          <w:szCs w:val="20"/>
        </w:rPr>
        <w:t>PROVISIÓN E INSTALACIÓN DE TUBINGS DE SENSADO E INYECCIÓN PARA LOS TANQUES DE ODORIZACIÓN (Incluye accesorios funcionales)</w:t>
      </w:r>
    </w:p>
    <w:p w:rsidR="0000424D" w:rsidRDefault="0000424D" w:rsidP="0000424D">
      <w:pPr>
        <w:pStyle w:val="Prrafodelista"/>
        <w:ind w:left="360"/>
        <w:jc w:val="both"/>
        <w:rPr>
          <w:rFonts w:ascii="Cambria" w:hAnsi="Cambria" w:cstheme="minorHAnsi"/>
          <w:b/>
          <w:sz w:val="20"/>
          <w:szCs w:val="20"/>
        </w:rPr>
      </w:pPr>
      <w:r>
        <w:rPr>
          <w:rFonts w:ascii="Cambria" w:hAnsi="Cambria" w:cstheme="minorHAnsi"/>
          <w:b/>
          <w:sz w:val="20"/>
          <w:szCs w:val="20"/>
        </w:rPr>
        <w:t>UNIDAD: Global (</w:t>
      </w:r>
      <w:proofErr w:type="spellStart"/>
      <w:r>
        <w:rPr>
          <w:rFonts w:ascii="Cambria" w:hAnsi="Cambria" w:cstheme="minorHAnsi"/>
          <w:b/>
          <w:sz w:val="20"/>
          <w:szCs w:val="20"/>
        </w:rPr>
        <w:t>Glb</w:t>
      </w:r>
      <w:proofErr w:type="spellEnd"/>
      <w:r>
        <w:rPr>
          <w:rFonts w:ascii="Cambria" w:hAnsi="Cambria" w:cstheme="minorHAnsi"/>
          <w:b/>
          <w:sz w:val="20"/>
          <w:szCs w:val="20"/>
        </w:rPr>
        <w:t>)</w:t>
      </w:r>
    </w:p>
    <w:p w:rsidR="0000424D" w:rsidRDefault="0000424D" w:rsidP="0000424D">
      <w:pPr>
        <w:pStyle w:val="Prrafodelista"/>
        <w:ind w:left="360"/>
        <w:jc w:val="both"/>
        <w:rPr>
          <w:rFonts w:ascii="Cambria" w:hAnsi="Cambria" w:cstheme="minorHAnsi"/>
          <w:b/>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DEFINICIÓN</w:t>
      </w:r>
    </w:p>
    <w:p w:rsidR="00670174" w:rsidRPr="00670174" w:rsidRDefault="00670174" w:rsidP="00670174">
      <w:pPr>
        <w:pStyle w:val="Prrafodelista"/>
        <w:ind w:left="792"/>
        <w:jc w:val="both"/>
        <w:rPr>
          <w:rFonts w:ascii="Cambria" w:hAnsi="Cambria" w:cstheme="minorHAnsi"/>
          <w:sz w:val="20"/>
          <w:szCs w:val="20"/>
        </w:rPr>
      </w:pPr>
      <w:r>
        <w:rPr>
          <w:rFonts w:ascii="Cambria" w:hAnsi="Cambria" w:cstheme="minorHAnsi"/>
          <w:sz w:val="20"/>
          <w:szCs w:val="20"/>
        </w:rPr>
        <w:t xml:space="preserve">Comprende la instalación de </w:t>
      </w:r>
      <w:proofErr w:type="spellStart"/>
      <w:r>
        <w:rPr>
          <w:rFonts w:ascii="Cambria" w:hAnsi="Cambria" w:cstheme="minorHAnsi"/>
          <w:sz w:val="20"/>
          <w:szCs w:val="20"/>
        </w:rPr>
        <w:t>tubings</w:t>
      </w:r>
      <w:proofErr w:type="spellEnd"/>
      <w:r>
        <w:rPr>
          <w:rFonts w:ascii="Cambria" w:hAnsi="Cambria" w:cstheme="minorHAnsi"/>
          <w:sz w:val="20"/>
          <w:szCs w:val="20"/>
        </w:rPr>
        <w:t xml:space="preserve"> de </w:t>
      </w:r>
      <w:proofErr w:type="spellStart"/>
      <w:r>
        <w:rPr>
          <w:rFonts w:ascii="Cambria" w:hAnsi="Cambria" w:cstheme="minorHAnsi"/>
          <w:sz w:val="20"/>
          <w:szCs w:val="20"/>
        </w:rPr>
        <w:t>sensado</w:t>
      </w:r>
      <w:proofErr w:type="spellEnd"/>
      <w:r>
        <w:rPr>
          <w:rFonts w:ascii="Cambria" w:hAnsi="Cambria" w:cstheme="minorHAnsi"/>
          <w:sz w:val="20"/>
          <w:szCs w:val="20"/>
        </w:rPr>
        <w:t xml:space="preserve"> e inyección para el tanque de </w:t>
      </w:r>
      <w:proofErr w:type="spellStart"/>
      <w:r>
        <w:rPr>
          <w:rFonts w:ascii="Cambria" w:hAnsi="Cambria" w:cstheme="minorHAnsi"/>
          <w:sz w:val="20"/>
          <w:szCs w:val="20"/>
        </w:rPr>
        <w:t>odorización</w:t>
      </w:r>
      <w:proofErr w:type="spellEnd"/>
      <w:r>
        <w:rPr>
          <w:rFonts w:ascii="Cambria" w:hAnsi="Cambria" w:cstheme="minorHAnsi"/>
          <w:sz w:val="20"/>
          <w:szCs w:val="20"/>
        </w:rPr>
        <w:t>, incluyendo además los accesorios funcionales requeridos, de acuerdo a planos adjuntos</w:t>
      </w:r>
    </w:p>
    <w:p w:rsidR="00670174" w:rsidRDefault="00670174" w:rsidP="00670174">
      <w:pPr>
        <w:pStyle w:val="Prrafodelista"/>
        <w:ind w:left="792"/>
        <w:jc w:val="both"/>
        <w:rPr>
          <w:rFonts w:ascii="Cambria" w:hAnsi="Cambria" w:cstheme="minorHAnsi"/>
          <w:b/>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MATERIALES, HERRAMIENTAS Y EQUIPO</w:t>
      </w:r>
    </w:p>
    <w:p w:rsidR="00670174"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670174" w:rsidRDefault="00670174" w:rsidP="00670174">
      <w:pPr>
        <w:pStyle w:val="Prrafodelista"/>
        <w:ind w:left="792"/>
        <w:jc w:val="both"/>
        <w:rPr>
          <w:rFonts w:ascii="Cambria" w:hAnsi="Cambria" w:cstheme="minorHAnsi"/>
          <w:sz w:val="20"/>
          <w:szCs w:val="20"/>
        </w:rPr>
      </w:pPr>
    </w:p>
    <w:p w:rsidR="00670174" w:rsidRDefault="00670174" w:rsidP="00670174">
      <w:pPr>
        <w:pStyle w:val="Prrafodelista"/>
        <w:ind w:left="792"/>
        <w:jc w:val="both"/>
        <w:rPr>
          <w:rFonts w:ascii="Cambria" w:hAnsi="Cambria" w:cstheme="minorHAnsi"/>
          <w:sz w:val="20"/>
          <w:szCs w:val="20"/>
        </w:rPr>
      </w:pPr>
      <w:r>
        <w:rPr>
          <w:rFonts w:ascii="Cambria" w:hAnsi="Cambria" w:cstheme="minorHAnsi"/>
          <w:sz w:val="20"/>
          <w:szCs w:val="20"/>
        </w:rPr>
        <w:t>MATERIALES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6"/>
        <w:gridCol w:w="1283"/>
        <w:gridCol w:w="886"/>
      </w:tblGrid>
      <w:tr w:rsidR="003263F5" w:rsidRPr="00670174" w:rsidTr="003263F5">
        <w:trPr>
          <w:trHeight w:val="300"/>
          <w:jc w:val="center"/>
        </w:trPr>
        <w:tc>
          <w:tcPr>
            <w:tcW w:w="5516" w:type="dxa"/>
            <w:shd w:val="clear" w:color="auto" w:fill="auto"/>
            <w:noWrap/>
            <w:vAlign w:val="bottom"/>
          </w:tcPr>
          <w:p w:rsidR="003263F5" w:rsidRPr="00670174" w:rsidRDefault="003263F5">
            <w:pPr>
              <w:rPr>
                <w:rFonts w:ascii="Cambria" w:hAnsi="Cambria" w:cs="Calibri"/>
                <w:sz w:val="18"/>
                <w:szCs w:val="18"/>
              </w:rPr>
            </w:pPr>
            <w:r>
              <w:rPr>
                <w:rFonts w:ascii="Cambria" w:hAnsi="Cambria" w:cs="Calibri"/>
                <w:sz w:val="18"/>
                <w:szCs w:val="18"/>
              </w:rPr>
              <w:t>DESCRIPCIÓN</w:t>
            </w:r>
          </w:p>
        </w:tc>
        <w:tc>
          <w:tcPr>
            <w:tcW w:w="1283" w:type="dxa"/>
          </w:tcPr>
          <w:p w:rsidR="003263F5" w:rsidRDefault="003263F5">
            <w:pPr>
              <w:rPr>
                <w:rFonts w:ascii="Cambria" w:hAnsi="Cambria" w:cs="Calibri"/>
                <w:sz w:val="18"/>
                <w:szCs w:val="18"/>
              </w:rPr>
            </w:pPr>
            <w:r>
              <w:rPr>
                <w:rFonts w:ascii="Cambria" w:hAnsi="Cambria" w:cs="Calibri"/>
                <w:sz w:val="18"/>
                <w:szCs w:val="18"/>
              </w:rPr>
              <w:t>CANTIDAD ESTIMADA (*)</w:t>
            </w:r>
          </w:p>
        </w:tc>
        <w:tc>
          <w:tcPr>
            <w:tcW w:w="886" w:type="dxa"/>
          </w:tcPr>
          <w:p w:rsidR="003263F5" w:rsidRDefault="003263F5">
            <w:pPr>
              <w:rPr>
                <w:rFonts w:ascii="Cambria" w:hAnsi="Cambria" w:cs="Calibri"/>
                <w:sz w:val="18"/>
                <w:szCs w:val="18"/>
              </w:rPr>
            </w:pPr>
            <w:r>
              <w:rPr>
                <w:rFonts w:ascii="Cambria" w:hAnsi="Cambria" w:cs="Calibri"/>
                <w:sz w:val="18"/>
                <w:szCs w:val="18"/>
              </w:rPr>
              <w:t>UNIDAD</w:t>
            </w:r>
          </w:p>
        </w:tc>
      </w:tr>
      <w:tr w:rsidR="003263F5" w:rsidRPr="00670174" w:rsidTr="003263F5">
        <w:trPr>
          <w:trHeight w:val="300"/>
          <w:jc w:val="center"/>
        </w:trPr>
        <w:tc>
          <w:tcPr>
            <w:tcW w:w="5516" w:type="dxa"/>
            <w:shd w:val="clear" w:color="auto" w:fill="auto"/>
            <w:noWrap/>
            <w:vAlign w:val="bottom"/>
            <w:hideMark/>
          </w:tcPr>
          <w:p w:rsidR="003263F5" w:rsidRPr="00670174" w:rsidRDefault="003263F5">
            <w:pPr>
              <w:rPr>
                <w:rFonts w:ascii="Cambria" w:hAnsi="Cambria" w:cs="Calibri"/>
                <w:sz w:val="18"/>
                <w:szCs w:val="18"/>
              </w:rPr>
            </w:pPr>
            <w:r w:rsidRPr="00670174">
              <w:rPr>
                <w:rFonts w:ascii="Cambria" w:hAnsi="Cambria" w:cs="Calibri"/>
                <w:sz w:val="18"/>
                <w:szCs w:val="18"/>
              </w:rPr>
              <w:t>TUBING DE SENSADO DE 1/2" SS316 0.035" THK</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10</w:t>
            </w:r>
          </w:p>
        </w:tc>
        <w:tc>
          <w:tcPr>
            <w:tcW w:w="886" w:type="dxa"/>
          </w:tcPr>
          <w:p w:rsidR="003263F5" w:rsidRDefault="003263F5" w:rsidP="003263F5">
            <w:pPr>
              <w:jc w:val="right"/>
              <w:rPr>
                <w:rFonts w:ascii="Cambria" w:hAnsi="Cambria" w:cs="Calibri"/>
                <w:sz w:val="18"/>
                <w:szCs w:val="18"/>
              </w:rPr>
            </w:pPr>
            <w:r>
              <w:rPr>
                <w:rFonts w:ascii="Cambria" w:hAnsi="Cambria" w:cs="Calibri"/>
                <w:sz w:val="18"/>
                <w:szCs w:val="18"/>
              </w:rPr>
              <w:t>Metros</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pPr>
              <w:rPr>
                <w:rFonts w:ascii="Cambria" w:hAnsi="Cambria" w:cs="Calibri"/>
                <w:sz w:val="18"/>
                <w:szCs w:val="18"/>
                <w:lang w:val="en-US"/>
              </w:rPr>
            </w:pPr>
            <w:r w:rsidRPr="00025BA3">
              <w:rPr>
                <w:rFonts w:ascii="Cambria" w:hAnsi="Cambria" w:cs="Calibri"/>
                <w:sz w:val="18"/>
                <w:szCs w:val="18"/>
                <w:lang w:val="en-US"/>
              </w:rPr>
              <w:t>THREADOLET ANC 1/2 PLG X 3 PLG ROSCA NPT 3000LB ASTM A-105</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2</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pPr>
              <w:rPr>
                <w:rFonts w:ascii="Cambria" w:hAnsi="Cambria" w:cs="Calibri"/>
                <w:sz w:val="18"/>
                <w:szCs w:val="18"/>
                <w:lang w:val="en-US"/>
              </w:rPr>
            </w:pPr>
            <w:r w:rsidRPr="00025BA3">
              <w:rPr>
                <w:rFonts w:ascii="Cambria" w:hAnsi="Cambria" w:cs="Calibri"/>
                <w:sz w:val="18"/>
                <w:szCs w:val="18"/>
                <w:lang w:val="en-US"/>
              </w:rPr>
              <w:t>TEE RECTA 1/2" NPT 3000 LB ASTM A-105</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670174" w:rsidRDefault="003263F5">
            <w:pPr>
              <w:rPr>
                <w:rFonts w:ascii="Cambria" w:hAnsi="Cambria" w:cs="Calibri"/>
                <w:sz w:val="18"/>
                <w:szCs w:val="18"/>
              </w:rPr>
            </w:pPr>
            <w:r w:rsidRPr="00670174">
              <w:rPr>
                <w:rFonts w:ascii="Cambria" w:hAnsi="Cambria" w:cs="Calibri"/>
                <w:sz w:val="18"/>
                <w:szCs w:val="18"/>
              </w:rPr>
              <w:t>BALL VALVE, 1000 WOG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3</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pPr>
              <w:rPr>
                <w:rFonts w:ascii="Cambria" w:hAnsi="Cambria" w:cs="Calibri"/>
                <w:sz w:val="18"/>
                <w:szCs w:val="18"/>
                <w:lang w:val="en-US"/>
              </w:rPr>
            </w:pPr>
            <w:r w:rsidRPr="00025BA3">
              <w:rPr>
                <w:rFonts w:ascii="Cambria" w:hAnsi="Cambria" w:cs="Calibri"/>
                <w:sz w:val="18"/>
                <w:szCs w:val="18"/>
                <w:lang w:val="en-US"/>
              </w:rPr>
              <w:t>NEEDLE VALVE, 3000 WOG F-316 SS NPT F-F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2</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pPr>
              <w:rPr>
                <w:rFonts w:ascii="Cambria" w:hAnsi="Cambria" w:cs="Calibri"/>
                <w:sz w:val="18"/>
                <w:szCs w:val="18"/>
                <w:lang w:val="en-US"/>
              </w:rPr>
            </w:pPr>
            <w:r w:rsidRPr="00025BA3">
              <w:rPr>
                <w:rFonts w:ascii="Cambria" w:hAnsi="Cambria" w:cs="Calibri"/>
                <w:sz w:val="18"/>
                <w:szCs w:val="18"/>
                <w:lang w:val="en-US"/>
              </w:rPr>
              <w:t>PLUG THRD, 3000 LB, F316 SS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80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4</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90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6</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110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5</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125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3</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150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240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2</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560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bl>
    <w:p w:rsidR="00670174" w:rsidRDefault="00670174" w:rsidP="00670174">
      <w:pPr>
        <w:pStyle w:val="Prrafodelista"/>
        <w:ind w:left="792"/>
        <w:jc w:val="both"/>
        <w:rPr>
          <w:rFonts w:ascii="Cambria" w:hAnsi="Cambria" w:cstheme="minorHAnsi"/>
          <w:sz w:val="20"/>
          <w:szCs w:val="20"/>
        </w:rPr>
      </w:pPr>
    </w:p>
    <w:p w:rsidR="00497B6E" w:rsidRDefault="00497B6E" w:rsidP="00670174">
      <w:pPr>
        <w:pStyle w:val="Prrafodelista"/>
        <w:ind w:left="792"/>
        <w:jc w:val="both"/>
        <w:rPr>
          <w:rFonts w:ascii="Cambria" w:hAnsi="Cambria" w:cstheme="minorHAnsi"/>
          <w:sz w:val="20"/>
          <w:szCs w:val="20"/>
        </w:rPr>
      </w:pPr>
    </w:p>
    <w:p w:rsidR="00670174" w:rsidRDefault="00670174" w:rsidP="00670174">
      <w:pPr>
        <w:pStyle w:val="Prrafodelista"/>
        <w:ind w:left="792"/>
        <w:jc w:val="both"/>
        <w:rPr>
          <w:rFonts w:ascii="Cambria" w:hAnsi="Cambria" w:cstheme="minorHAnsi"/>
          <w:sz w:val="20"/>
          <w:szCs w:val="20"/>
        </w:rPr>
      </w:pPr>
      <w:r>
        <w:rPr>
          <w:rFonts w:ascii="Cambria" w:hAnsi="Cambria" w:cstheme="minorHAnsi"/>
          <w:sz w:val="20"/>
          <w:szCs w:val="20"/>
        </w:rPr>
        <w:lastRenderedPageBreak/>
        <w:t>MANO DE OBRA</w:t>
      </w:r>
    </w:p>
    <w:p w:rsidR="00670174" w:rsidRDefault="00670174" w:rsidP="00670174">
      <w:pPr>
        <w:pStyle w:val="Prrafodelista"/>
        <w:numPr>
          <w:ilvl w:val="0"/>
          <w:numId w:val="71"/>
        </w:numPr>
        <w:jc w:val="both"/>
        <w:rPr>
          <w:rFonts w:ascii="Cambria" w:hAnsi="Cambria" w:cstheme="minorHAnsi"/>
          <w:sz w:val="20"/>
          <w:szCs w:val="20"/>
        </w:rPr>
      </w:pPr>
      <w:r>
        <w:rPr>
          <w:rFonts w:ascii="Cambria" w:hAnsi="Cambria" w:cstheme="minorHAnsi"/>
          <w:sz w:val="20"/>
          <w:szCs w:val="20"/>
        </w:rPr>
        <w:t>Instrumentista</w:t>
      </w:r>
    </w:p>
    <w:p w:rsidR="00670174" w:rsidRDefault="00670174" w:rsidP="00460DDF">
      <w:pPr>
        <w:pStyle w:val="Prrafodelista"/>
        <w:ind w:left="792"/>
        <w:jc w:val="both"/>
        <w:rPr>
          <w:rFonts w:ascii="Cambria" w:hAnsi="Cambria" w:cstheme="minorHAnsi"/>
          <w:sz w:val="20"/>
          <w:szCs w:val="20"/>
        </w:rPr>
      </w:pPr>
    </w:p>
    <w:p w:rsidR="00D7109F" w:rsidRDefault="00460DDF" w:rsidP="00460DDF">
      <w:pPr>
        <w:pStyle w:val="Prrafodelista"/>
        <w:ind w:left="792"/>
        <w:jc w:val="both"/>
        <w:rPr>
          <w:rFonts w:ascii="Cambria" w:hAnsi="Cambria" w:cstheme="minorHAnsi"/>
          <w:sz w:val="20"/>
          <w:szCs w:val="20"/>
        </w:rPr>
      </w:pPr>
      <w:r>
        <w:rPr>
          <w:rFonts w:ascii="Cambria" w:hAnsi="Cambria" w:cstheme="minorHAnsi"/>
          <w:sz w:val="20"/>
          <w:szCs w:val="20"/>
        </w:rPr>
        <w:t>(*) La cantidad estimada podría sufrir variaciones en función a los requerimientos existentes en la obra, debiendo considerar tolerancia permisible para incremento de cantidades</w:t>
      </w:r>
      <w:r w:rsidR="00497B6E">
        <w:rPr>
          <w:rFonts w:ascii="Cambria" w:hAnsi="Cambria" w:cstheme="minorHAnsi"/>
          <w:sz w:val="20"/>
          <w:szCs w:val="20"/>
        </w:rPr>
        <w:t>.</w:t>
      </w:r>
    </w:p>
    <w:p w:rsidR="00497B6E" w:rsidRPr="00460DDF" w:rsidRDefault="00497B6E" w:rsidP="00460DDF">
      <w:pPr>
        <w:pStyle w:val="Prrafodelista"/>
        <w:ind w:left="792"/>
        <w:jc w:val="both"/>
        <w:rPr>
          <w:rFonts w:ascii="Cambria" w:hAnsi="Cambria" w:cstheme="minorHAnsi"/>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PROCEDIMIENTO PARA LA EJECUCIÓN</w:t>
      </w:r>
    </w:p>
    <w:p w:rsidR="00670174" w:rsidRDefault="00670174" w:rsidP="00670174">
      <w:pPr>
        <w:pStyle w:val="Prrafodelista"/>
        <w:ind w:left="792"/>
        <w:jc w:val="both"/>
        <w:rPr>
          <w:rFonts w:ascii="Cambria" w:hAnsi="Cambria" w:cstheme="minorHAnsi"/>
          <w:sz w:val="20"/>
          <w:szCs w:val="20"/>
        </w:rPr>
      </w:pPr>
      <w:r w:rsidRPr="00670174">
        <w:rPr>
          <w:rFonts w:ascii="Cambria" w:hAnsi="Cambria" w:cstheme="minorHAnsi"/>
          <w:sz w:val="20"/>
          <w:szCs w:val="20"/>
        </w:rPr>
        <w:t xml:space="preserve">La instalación de </w:t>
      </w:r>
      <w:proofErr w:type="spellStart"/>
      <w:r w:rsidRPr="00670174">
        <w:rPr>
          <w:rFonts w:ascii="Cambria" w:hAnsi="Cambria" w:cstheme="minorHAnsi"/>
          <w:sz w:val="20"/>
          <w:szCs w:val="20"/>
        </w:rPr>
        <w:t>tubings</w:t>
      </w:r>
      <w:proofErr w:type="spellEnd"/>
      <w:r w:rsidRPr="00670174">
        <w:rPr>
          <w:rFonts w:ascii="Cambria" w:hAnsi="Cambria" w:cstheme="minorHAnsi"/>
          <w:sz w:val="20"/>
          <w:szCs w:val="20"/>
        </w:rPr>
        <w:t xml:space="preserve"> de </w:t>
      </w:r>
      <w:proofErr w:type="spellStart"/>
      <w:r w:rsidRPr="00670174">
        <w:rPr>
          <w:rFonts w:ascii="Cambria" w:hAnsi="Cambria" w:cstheme="minorHAnsi"/>
          <w:sz w:val="20"/>
          <w:szCs w:val="20"/>
        </w:rPr>
        <w:t>sensado</w:t>
      </w:r>
      <w:proofErr w:type="spellEnd"/>
      <w:r w:rsidRPr="00670174">
        <w:rPr>
          <w:rFonts w:ascii="Cambria" w:hAnsi="Cambria" w:cstheme="minorHAnsi"/>
          <w:sz w:val="20"/>
          <w:szCs w:val="20"/>
        </w:rPr>
        <w:t xml:space="preserve"> e inyección de odorante deberán ser realizadas evitando que las mismas presenten tensiones en sus conexiones, el trabajo deberá ser realizado por un instrumentista de experiencia.</w:t>
      </w:r>
      <w:r w:rsidR="00497B6E">
        <w:rPr>
          <w:rFonts w:ascii="Cambria" w:hAnsi="Cambria" w:cstheme="minorHAnsi"/>
          <w:sz w:val="20"/>
          <w:szCs w:val="20"/>
        </w:rPr>
        <w:t xml:space="preserve"> La empresa contratista deberá considerar aislar dieléctricamente los </w:t>
      </w:r>
      <w:proofErr w:type="spellStart"/>
      <w:r w:rsidR="00497B6E">
        <w:rPr>
          <w:rFonts w:ascii="Cambria" w:hAnsi="Cambria" w:cstheme="minorHAnsi"/>
          <w:sz w:val="20"/>
          <w:szCs w:val="20"/>
        </w:rPr>
        <w:t>tubings</w:t>
      </w:r>
      <w:proofErr w:type="spellEnd"/>
      <w:r w:rsidR="00497B6E">
        <w:rPr>
          <w:rFonts w:ascii="Cambria" w:hAnsi="Cambria" w:cstheme="minorHAnsi"/>
          <w:sz w:val="20"/>
          <w:szCs w:val="20"/>
        </w:rPr>
        <w:t xml:space="preserve"> de </w:t>
      </w:r>
      <w:proofErr w:type="spellStart"/>
      <w:r w:rsidR="00497B6E">
        <w:rPr>
          <w:rFonts w:ascii="Cambria" w:hAnsi="Cambria" w:cstheme="minorHAnsi"/>
          <w:sz w:val="20"/>
          <w:szCs w:val="20"/>
        </w:rPr>
        <w:t>sensado</w:t>
      </w:r>
      <w:proofErr w:type="spellEnd"/>
      <w:r w:rsidR="00497B6E">
        <w:rPr>
          <w:rFonts w:ascii="Cambria" w:hAnsi="Cambria" w:cstheme="minorHAnsi"/>
          <w:sz w:val="20"/>
          <w:szCs w:val="20"/>
        </w:rPr>
        <w:t>, con la provisión de aquellos accesorios menores que así se requieran.</w:t>
      </w:r>
    </w:p>
    <w:p w:rsidR="00D7109F" w:rsidRDefault="00D7109F" w:rsidP="00670174">
      <w:pPr>
        <w:pStyle w:val="Prrafodelista"/>
        <w:ind w:left="792"/>
        <w:jc w:val="both"/>
        <w:rPr>
          <w:rFonts w:ascii="Cambria" w:hAnsi="Cambria" w:cstheme="minorHAnsi"/>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MEDIDAS DE MITIGACIÓN AMBIENTAL</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670174" w:rsidRDefault="00670174" w:rsidP="00670174">
      <w:pPr>
        <w:pStyle w:val="Prrafodelista"/>
        <w:ind w:left="792"/>
        <w:jc w:val="both"/>
        <w:rPr>
          <w:rFonts w:ascii="Cambria" w:hAnsi="Cambria" w:cstheme="minorHAnsi"/>
          <w:b/>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MEDICIÓN Y FORMA DE PAGO</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Este ítem será medido y pagado </w:t>
      </w:r>
      <w:r>
        <w:rPr>
          <w:rFonts w:ascii="Cambria" w:hAnsi="Cambria" w:cstheme="minorHAnsi"/>
          <w:sz w:val="20"/>
          <w:szCs w:val="20"/>
        </w:rPr>
        <w:t>de manera global</w:t>
      </w:r>
      <w:r w:rsidRPr="0000424D">
        <w:rPr>
          <w:rFonts w:ascii="Cambria" w:hAnsi="Cambria" w:cstheme="minorHAnsi"/>
          <w:sz w:val="20"/>
          <w:szCs w:val="20"/>
        </w:rPr>
        <w:t xml:space="preserve"> de acuerdo a los precios unitarios establecidos en el contrato, el mismo será considerado como concluido una vez que el Supervisor compruebe que la ejecución de este ítem responde a lo propuesto por el CONTRATISTA.</w:t>
      </w:r>
    </w:p>
    <w:p w:rsidR="00670174" w:rsidRPr="00670174"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Estos precios serán la compensación total por concepto de mano de obra, materiales, equipos, herramientas e imprevistos.</w:t>
      </w:r>
    </w:p>
    <w:p w:rsidR="00670174" w:rsidRDefault="00670174" w:rsidP="00670174">
      <w:pPr>
        <w:pStyle w:val="Prrafodelista"/>
        <w:numPr>
          <w:ilvl w:val="0"/>
          <w:numId w:val="9"/>
        </w:numPr>
        <w:jc w:val="both"/>
        <w:rPr>
          <w:rFonts w:ascii="Cambria" w:hAnsi="Cambria" w:cstheme="minorHAnsi"/>
          <w:b/>
          <w:sz w:val="20"/>
          <w:szCs w:val="20"/>
        </w:rPr>
      </w:pPr>
      <w:r w:rsidRPr="00670174">
        <w:rPr>
          <w:rFonts w:ascii="Cambria" w:hAnsi="Cambria" w:cstheme="minorHAnsi"/>
          <w:b/>
          <w:sz w:val="20"/>
          <w:szCs w:val="20"/>
        </w:rPr>
        <w:lastRenderedPageBreak/>
        <w:t>PROVISIÓN DE ACCESORIOS PARA INSTALACIÓN DE SISTEMA DE ODORIZACIÓN</w:t>
      </w:r>
    </w:p>
    <w:p w:rsidR="00670174" w:rsidRDefault="00670174" w:rsidP="00670174">
      <w:pPr>
        <w:pStyle w:val="Prrafodelista"/>
        <w:ind w:left="360"/>
        <w:jc w:val="both"/>
        <w:rPr>
          <w:rFonts w:ascii="Cambria" w:hAnsi="Cambria" w:cstheme="minorHAnsi"/>
          <w:b/>
          <w:sz w:val="20"/>
          <w:szCs w:val="20"/>
        </w:rPr>
      </w:pPr>
      <w:r>
        <w:rPr>
          <w:rFonts w:ascii="Cambria" w:hAnsi="Cambria" w:cstheme="minorHAnsi"/>
          <w:b/>
          <w:sz w:val="20"/>
          <w:szCs w:val="20"/>
        </w:rPr>
        <w:t>UNIDAD: Global (</w:t>
      </w:r>
      <w:proofErr w:type="spellStart"/>
      <w:r>
        <w:rPr>
          <w:rFonts w:ascii="Cambria" w:hAnsi="Cambria" w:cstheme="minorHAnsi"/>
          <w:b/>
          <w:sz w:val="20"/>
          <w:szCs w:val="20"/>
        </w:rPr>
        <w:t>Glb</w:t>
      </w:r>
      <w:proofErr w:type="spellEnd"/>
      <w:r>
        <w:rPr>
          <w:rFonts w:ascii="Cambria" w:hAnsi="Cambria" w:cstheme="minorHAnsi"/>
          <w:b/>
          <w:sz w:val="20"/>
          <w:szCs w:val="20"/>
        </w:rPr>
        <w:t>)</w:t>
      </w:r>
    </w:p>
    <w:p w:rsidR="00670174" w:rsidRDefault="00670174" w:rsidP="00670174">
      <w:pPr>
        <w:pStyle w:val="Prrafodelista"/>
        <w:ind w:left="360"/>
        <w:jc w:val="both"/>
        <w:rPr>
          <w:rFonts w:ascii="Cambria" w:hAnsi="Cambria" w:cstheme="minorHAnsi"/>
          <w:b/>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DEFINICIÓN</w:t>
      </w:r>
    </w:p>
    <w:p w:rsidR="003263F5" w:rsidRPr="003263F5" w:rsidRDefault="003263F5" w:rsidP="003263F5">
      <w:pPr>
        <w:pStyle w:val="Prrafodelista"/>
        <w:ind w:left="792"/>
        <w:jc w:val="both"/>
        <w:rPr>
          <w:rFonts w:ascii="Cambria" w:hAnsi="Cambria" w:cstheme="minorHAnsi"/>
          <w:sz w:val="20"/>
          <w:szCs w:val="20"/>
        </w:rPr>
      </w:pPr>
      <w:r>
        <w:rPr>
          <w:rFonts w:ascii="Cambria" w:hAnsi="Cambria" w:cstheme="minorHAnsi"/>
          <w:sz w:val="20"/>
          <w:szCs w:val="20"/>
        </w:rPr>
        <w:t xml:space="preserve">Comprende la provisión de accesorios necesarios para la instalación del sistema de </w:t>
      </w:r>
      <w:proofErr w:type="spellStart"/>
      <w:proofErr w:type="gramStart"/>
      <w:r>
        <w:rPr>
          <w:rFonts w:ascii="Cambria" w:hAnsi="Cambria" w:cstheme="minorHAnsi"/>
          <w:sz w:val="20"/>
          <w:szCs w:val="20"/>
        </w:rPr>
        <w:t>odorización</w:t>
      </w:r>
      <w:proofErr w:type="spellEnd"/>
      <w:r>
        <w:rPr>
          <w:rFonts w:ascii="Cambria" w:hAnsi="Cambria" w:cstheme="minorHAnsi"/>
          <w:sz w:val="20"/>
          <w:szCs w:val="20"/>
        </w:rPr>
        <w:t>,  de</w:t>
      </w:r>
      <w:proofErr w:type="gramEnd"/>
      <w:r>
        <w:rPr>
          <w:rFonts w:ascii="Cambria" w:hAnsi="Cambria" w:cstheme="minorHAnsi"/>
          <w:sz w:val="20"/>
          <w:szCs w:val="20"/>
        </w:rPr>
        <w:t xml:space="preserve"> acuerdo a planos adjuntos y/o instrucciones del Supervisor de Obra</w:t>
      </w:r>
    </w:p>
    <w:p w:rsidR="003263F5" w:rsidRDefault="003263F5" w:rsidP="003263F5">
      <w:pPr>
        <w:pStyle w:val="Prrafodelista"/>
        <w:ind w:left="792"/>
        <w:jc w:val="both"/>
        <w:rPr>
          <w:rFonts w:ascii="Cambria" w:hAnsi="Cambria" w:cstheme="minorHAnsi"/>
          <w:b/>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MATERIALES, HERRAMIENTAS Y EQUIPO</w:t>
      </w:r>
    </w:p>
    <w:p w:rsidR="003263F5"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3263F5" w:rsidRDefault="003263F5" w:rsidP="003263F5">
      <w:pPr>
        <w:pStyle w:val="Prrafodelista"/>
        <w:ind w:left="792"/>
        <w:jc w:val="both"/>
        <w:rPr>
          <w:rFonts w:ascii="Cambria" w:hAnsi="Cambria" w:cstheme="minorHAnsi"/>
          <w:sz w:val="20"/>
          <w:szCs w:val="20"/>
        </w:rPr>
      </w:pPr>
      <w:r>
        <w:rPr>
          <w:rFonts w:ascii="Cambria" w:hAnsi="Cambria" w:cstheme="minorHAnsi"/>
          <w:sz w:val="20"/>
          <w:szCs w:val="20"/>
        </w:rPr>
        <w:t>MATERIALES</w:t>
      </w:r>
    </w:p>
    <w:p w:rsidR="003263F5" w:rsidRDefault="003263F5" w:rsidP="003263F5">
      <w:pPr>
        <w:pStyle w:val="Prrafodelista"/>
        <w:ind w:left="792"/>
        <w:jc w:val="both"/>
        <w:rPr>
          <w:rFonts w:ascii="Cambria" w:hAnsi="Cambria"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3"/>
        <w:gridCol w:w="1039"/>
        <w:gridCol w:w="1039"/>
      </w:tblGrid>
      <w:tr w:rsidR="00D7109F" w:rsidRPr="003263F5" w:rsidTr="00D7109F">
        <w:trPr>
          <w:trHeight w:val="300"/>
          <w:jc w:val="center"/>
        </w:trPr>
        <w:tc>
          <w:tcPr>
            <w:tcW w:w="0" w:type="auto"/>
            <w:shd w:val="clear" w:color="auto" w:fill="auto"/>
            <w:noWrap/>
            <w:vAlign w:val="bottom"/>
          </w:tcPr>
          <w:p w:rsidR="00D7109F" w:rsidRPr="003263F5" w:rsidRDefault="00D7109F">
            <w:pPr>
              <w:rPr>
                <w:rFonts w:ascii="Cambria" w:hAnsi="Cambria" w:cs="Calibri"/>
                <w:sz w:val="18"/>
                <w:szCs w:val="16"/>
              </w:rPr>
            </w:pPr>
            <w:r>
              <w:rPr>
                <w:rFonts w:ascii="Cambria" w:hAnsi="Cambria" w:cs="Calibri"/>
                <w:sz w:val="18"/>
                <w:szCs w:val="16"/>
              </w:rPr>
              <w:t>DESCRIPCIÓN</w:t>
            </w:r>
          </w:p>
        </w:tc>
        <w:tc>
          <w:tcPr>
            <w:tcW w:w="1039" w:type="dxa"/>
          </w:tcPr>
          <w:p w:rsidR="00D7109F" w:rsidRPr="003263F5" w:rsidRDefault="00D7109F">
            <w:pPr>
              <w:rPr>
                <w:rFonts w:ascii="Cambria" w:hAnsi="Cambria" w:cs="Calibri"/>
                <w:sz w:val="18"/>
                <w:szCs w:val="16"/>
              </w:rPr>
            </w:pPr>
            <w:r>
              <w:rPr>
                <w:rFonts w:ascii="Cambria" w:hAnsi="Cambria" w:cs="Calibri"/>
                <w:sz w:val="18"/>
                <w:szCs w:val="16"/>
              </w:rPr>
              <w:t>CANTIDAD ESTIMADA (*)</w:t>
            </w:r>
          </w:p>
        </w:tc>
        <w:tc>
          <w:tcPr>
            <w:tcW w:w="1039" w:type="dxa"/>
          </w:tcPr>
          <w:p w:rsidR="00D7109F" w:rsidRDefault="00D7109F">
            <w:pPr>
              <w:rPr>
                <w:rFonts w:ascii="Cambria" w:hAnsi="Cambria" w:cs="Calibri"/>
                <w:sz w:val="18"/>
                <w:szCs w:val="16"/>
              </w:rPr>
            </w:pPr>
            <w:r>
              <w:rPr>
                <w:rFonts w:ascii="Cambria" w:hAnsi="Cambria" w:cs="Calibri"/>
                <w:sz w:val="18"/>
                <w:szCs w:val="16"/>
              </w:rPr>
              <w:t>UNIDAD</w:t>
            </w:r>
          </w:p>
        </w:tc>
      </w:tr>
      <w:tr w:rsidR="00D7109F" w:rsidRPr="003263F5" w:rsidTr="00D7109F">
        <w:trPr>
          <w:trHeight w:val="300"/>
          <w:jc w:val="center"/>
        </w:trPr>
        <w:tc>
          <w:tcPr>
            <w:tcW w:w="0" w:type="auto"/>
            <w:shd w:val="clear" w:color="auto" w:fill="auto"/>
            <w:noWrap/>
            <w:vAlign w:val="bottom"/>
            <w:hideMark/>
          </w:tcPr>
          <w:p w:rsidR="00D7109F" w:rsidRPr="003263F5" w:rsidRDefault="00D7109F">
            <w:pPr>
              <w:rPr>
                <w:rFonts w:ascii="Cambria" w:hAnsi="Cambria" w:cs="Calibri"/>
                <w:sz w:val="18"/>
                <w:szCs w:val="16"/>
              </w:rPr>
            </w:pPr>
            <w:r w:rsidRPr="003263F5">
              <w:rPr>
                <w:rFonts w:ascii="Cambria" w:hAnsi="Cambria" w:cs="Calibri"/>
                <w:sz w:val="18"/>
                <w:szCs w:val="16"/>
              </w:rPr>
              <w:t>JUNTA UNIVERSAL CON EMPAQUETADURA PARA GAS</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2</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Pieza</w:t>
            </w:r>
          </w:p>
        </w:tc>
      </w:tr>
      <w:tr w:rsidR="00D7109F" w:rsidRPr="003263F5" w:rsidTr="00D7109F">
        <w:trPr>
          <w:trHeight w:val="300"/>
          <w:jc w:val="center"/>
        </w:trPr>
        <w:tc>
          <w:tcPr>
            <w:tcW w:w="0" w:type="auto"/>
            <w:shd w:val="clear" w:color="auto" w:fill="auto"/>
            <w:noWrap/>
            <w:vAlign w:val="bottom"/>
            <w:hideMark/>
          </w:tcPr>
          <w:p w:rsidR="00D7109F" w:rsidRPr="003263F5" w:rsidRDefault="00D7109F">
            <w:pPr>
              <w:rPr>
                <w:rFonts w:ascii="Cambria" w:hAnsi="Cambria" w:cs="Calibri"/>
                <w:sz w:val="18"/>
                <w:szCs w:val="16"/>
              </w:rPr>
            </w:pPr>
            <w:r w:rsidRPr="003263F5">
              <w:rPr>
                <w:rFonts w:ascii="Cambria" w:hAnsi="Cambria" w:cs="Calibri"/>
                <w:sz w:val="18"/>
                <w:szCs w:val="16"/>
              </w:rPr>
              <w:t>JUNTA AISLANTE DE NEOPRENO</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2</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Pieza</w:t>
            </w:r>
          </w:p>
        </w:tc>
      </w:tr>
      <w:tr w:rsidR="00D7109F" w:rsidRPr="003263F5" w:rsidTr="00D7109F">
        <w:trPr>
          <w:trHeight w:val="300"/>
          <w:jc w:val="center"/>
        </w:trPr>
        <w:tc>
          <w:tcPr>
            <w:tcW w:w="0" w:type="auto"/>
            <w:shd w:val="clear" w:color="auto" w:fill="auto"/>
            <w:noWrap/>
            <w:vAlign w:val="bottom"/>
            <w:hideMark/>
          </w:tcPr>
          <w:p w:rsidR="00D7109F" w:rsidRPr="003263F5" w:rsidRDefault="00D7109F">
            <w:pPr>
              <w:rPr>
                <w:rFonts w:ascii="Cambria" w:hAnsi="Cambria" w:cs="Calibri"/>
                <w:sz w:val="18"/>
                <w:szCs w:val="16"/>
              </w:rPr>
            </w:pPr>
            <w:r w:rsidRPr="003263F5">
              <w:rPr>
                <w:rFonts w:ascii="Cambria" w:hAnsi="Cambria" w:cs="Calibri"/>
                <w:sz w:val="18"/>
                <w:szCs w:val="16"/>
              </w:rPr>
              <w:t xml:space="preserve">ESPARRAGOS 5/8" x 3 3/4" </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8</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Pieza</w:t>
            </w:r>
          </w:p>
        </w:tc>
      </w:tr>
      <w:tr w:rsidR="00D7109F" w:rsidRPr="003263F5" w:rsidTr="00D7109F">
        <w:trPr>
          <w:trHeight w:val="300"/>
          <w:jc w:val="center"/>
        </w:trPr>
        <w:tc>
          <w:tcPr>
            <w:tcW w:w="0" w:type="auto"/>
            <w:shd w:val="clear" w:color="auto" w:fill="auto"/>
            <w:noWrap/>
            <w:vAlign w:val="bottom"/>
            <w:hideMark/>
          </w:tcPr>
          <w:p w:rsidR="00D7109F" w:rsidRPr="00025BA3" w:rsidRDefault="00D7109F">
            <w:pPr>
              <w:rPr>
                <w:rFonts w:ascii="Cambria" w:hAnsi="Cambria" w:cs="Calibri"/>
                <w:sz w:val="18"/>
                <w:szCs w:val="16"/>
                <w:lang w:val="en-US"/>
              </w:rPr>
            </w:pPr>
            <w:r w:rsidRPr="00025BA3">
              <w:rPr>
                <w:rFonts w:ascii="Cambria" w:hAnsi="Cambria" w:cs="Calibri"/>
                <w:sz w:val="18"/>
                <w:szCs w:val="16"/>
                <w:lang w:val="en-US"/>
              </w:rPr>
              <w:t>GAUGE GLASS LEVEL W/VALVE ANGLE</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1</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Pieza</w:t>
            </w:r>
          </w:p>
        </w:tc>
      </w:tr>
    </w:tbl>
    <w:p w:rsidR="003263F5" w:rsidRPr="003263F5" w:rsidRDefault="003263F5" w:rsidP="003263F5">
      <w:pPr>
        <w:pStyle w:val="Prrafodelista"/>
        <w:ind w:left="792"/>
        <w:jc w:val="both"/>
        <w:rPr>
          <w:rFonts w:ascii="Cambria" w:hAnsi="Cambria" w:cstheme="minorHAnsi"/>
          <w:sz w:val="20"/>
          <w:szCs w:val="20"/>
        </w:rPr>
      </w:pPr>
    </w:p>
    <w:p w:rsidR="003263F5" w:rsidRDefault="003263F5" w:rsidP="003263F5">
      <w:pPr>
        <w:pStyle w:val="Prrafodelista"/>
        <w:ind w:left="792"/>
        <w:jc w:val="both"/>
        <w:rPr>
          <w:rFonts w:ascii="Cambria" w:hAnsi="Cambria" w:cstheme="minorHAnsi"/>
          <w:sz w:val="20"/>
          <w:szCs w:val="20"/>
        </w:rPr>
      </w:pPr>
      <w:r>
        <w:rPr>
          <w:rFonts w:ascii="Cambria" w:hAnsi="Cambria" w:cstheme="minorHAnsi"/>
          <w:sz w:val="20"/>
          <w:szCs w:val="20"/>
        </w:rPr>
        <w:t>MANO DE OBRA</w:t>
      </w:r>
    </w:p>
    <w:p w:rsidR="003263F5" w:rsidRDefault="003263F5" w:rsidP="003263F5">
      <w:pPr>
        <w:pStyle w:val="Prrafodelista"/>
        <w:ind w:left="792"/>
        <w:jc w:val="both"/>
        <w:rPr>
          <w:rFonts w:ascii="Cambria" w:hAnsi="Cambria" w:cstheme="minorHAnsi"/>
          <w:sz w:val="20"/>
          <w:szCs w:val="20"/>
        </w:rPr>
      </w:pPr>
    </w:p>
    <w:p w:rsidR="003263F5" w:rsidRPr="003263F5" w:rsidRDefault="003263F5" w:rsidP="003263F5">
      <w:pPr>
        <w:pStyle w:val="Prrafodelista"/>
        <w:numPr>
          <w:ilvl w:val="0"/>
          <w:numId w:val="71"/>
        </w:numPr>
        <w:jc w:val="both"/>
        <w:rPr>
          <w:rFonts w:ascii="Cambria" w:hAnsi="Cambria" w:cstheme="minorHAnsi"/>
          <w:sz w:val="20"/>
          <w:szCs w:val="20"/>
        </w:rPr>
      </w:pPr>
      <w:r>
        <w:rPr>
          <w:rFonts w:ascii="Cambria" w:hAnsi="Cambria" w:cstheme="minorHAnsi"/>
          <w:sz w:val="20"/>
          <w:szCs w:val="20"/>
        </w:rPr>
        <w:t>INSTRUMENTISTA</w:t>
      </w:r>
    </w:p>
    <w:p w:rsidR="003263F5" w:rsidRDefault="003263F5" w:rsidP="003263F5">
      <w:pPr>
        <w:pStyle w:val="Prrafodelista"/>
        <w:ind w:left="792"/>
        <w:jc w:val="both"/>
        <w:rPr>
          <w:rFonts w:ascii="Cambria" w:hAnsi="Cambria" w:cstheme="minorHAnsi"/>
          <w:b/>
          <w:sz w:val="20"/>
          <w:szCs w:val="20"/>
        </w:rPr>
      </w:pPr>
    </w:p>
    <w:p w:rsidR="00460DDF" w:rsidRPr="00460DDF" w:rsidRDefault="00460DDF" w:rsidP="003263F5">
      <w:pPr>
        <w:pStyle w:val="Prrafodelista"/>
        <w:ind w:left="792"/>
        <w:jc w:val="both"/>
        <w:rPr>
          <w:rFonts w:ascii="Cambria" w:hAnsi="Cambria" w:cstheme="minorHAnsi"/>
          <w:sz w:val="20"/>
          <w:szCs w:val="20"/>
        </w:rPr>
      </w:pPr>
      <w:r>
        <w:rPr>
          <w:rFonts w:ascii="Cambria" w:hAnsi="Cambria" w:cstheme="minorHAnsi"/>
          <w:sz w:val="20"/>
          <w:szCs w:val="20"/>
        </w:rPr>
        <w:t>(*) La cantidad estimada podría sufrir variaciones en función a los requerimientos existentes en la obra, debiendo considerar tolerancia permisible para incremento de cantidades</w:t>
      </w:r>
    </w:p>
    <w:p w:rsidR="00460DDF" w:rsidRDefault="00460DDF" w:rsidP="003263F5">
      <w:pPr>
        <w:pStyle w:val="Prrafodelista"/>
        <w:ind w:left="792"/>
        <w:jc w:val="both"/>
        <w:rPr>
          <w:rFonts w:ascii="Cambria" w:hAnsi="Cambria" w:cstheme="minorHAnsi"/>
          <w:b/>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PROCEDIMIENTO PARA LA EJECUCIÓN</w:t>
      </w:r>
    </w:p>
    <w:p w:rsidR="003263F5"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Los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 los accesorios hasta el sitio de obra.</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La empresa contratista deberá realizar la instalación de los materiales provistos, cumpliendo lo establecido en el presente Anexo y las buenas prácticas de ingeniería.</w:t>
      </w:r>
    </w:p>
    <w:p w:rsidR="003263F5" w:rsidRPr="003263F5" w:rsidRDefault="003263F5" w:rsidP="003263F5">
      <w:pPr>
        <w:pStyle w:val="Prrafodelista"/>
        <w:ind w:left="792"/>
        <w:jc w:val="both"/>
        <w:rPr>
          <w:rFonts w:ascii="Cambria" w:hAnsi="Cambria" w:cstheme="minorHAnsi"/>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MEDIDAS DE MITIGACIÓN AMBIENTAL</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w:t>
      </w:r>
      <w:r w:rsidRPr="0000424D">
        <w:rPr>
          <w:rFonts w:ascii="Cambria" w:hAnsi="Cambria" w:cstheme="minorHAnsi"/>
          <w:sz w:val="20"/>
          <w:szCs w:val="20"/>
        </w:rPr>
        <w:lastRenderedPageBreak/>
        <w:t>resultado de sus actividades no excedan los valores señalados en las Especificaciones o dispuestas por las leyes aplicables.</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3263F5" w:rsidRDefault="003263F5" w:rsidP="003263F5">
      <w:pPr>
        <w:pStyle w:val="Prrafodelista"/>
        <w:ind w:left="792"/>
        <w:jc w:val="both"/>
        <w:rPr>
          <w:rFonts w:ascii="Cambria" w:hAnsi="Cambria" w:cstheme="minorHAnsi"/>
          <w:b/>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MEDICIÓN Y FORMA DE PAGO</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Este ítem será medido y pagado </w:t>
      </w:r>
      <w:r>
        <w:rPr>
          <w:rFonts w:ascii="Cambria" w:hAnsi="Cambria" w:cstheme="minorHAnsi"/>
          <w:sz w:val="20"/>
          <w:szCs w:val="20"/>
        </w:rPr>
        <w:t>de manera global</w:t>
      </w:r>
      <w:r w:rsidRPr="0000424D">
        <w:rPr>
          <w:rFonts w:ascii="Cambria" w:hAnsi="Cambria" w:cstheme="minorHAnsi"/>
          <w:sz w:val="20"/>
          <w:szCs w:val="20"/>
        </w:rPr>
        <w:t xml:space="preserve"> de acuerdo a los precios unitarios establecidos en el contrato, el mismo será considerado como concluido una vez que el Supervisor compruebe que la ejecución de este ítem responde a lo propuesto por el CONTRATISTA.</w:t>
      </w:r>
    </w:p>
    <w:p w:rsidR="003263F5" w:rsidRPr="003263F5"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Estos precios serán la compensación total por concepto de mano de obra, materiales, equipos, herramientas e imprevistos.</w:t>
      </w:r>
    </w:p>
    <w:p w:rsidR="003263F5" w:rsidRDefault="003263F5" w:rsidP="00347B22">
      <w:pPr>
        <w:jc w:val="both"/>
        <w:rPr>
          <w:rFonts w:ascii="Cambria" w:hAnsi="Cambria" w:cstheme="minorHAnsi"/>
          <w:b/>
          <w:sz w:val="20"/>
          <w:szCs w:val="20"/>
        </w:rPr>
      </w:pPr>
    </w:p>
    <w:p w:rsidR="00347B22" w:rsidRDefault="00347B22" w:rsidP="00347B22">
      <w:pPr>
        <w:pStyle w:val="Prrafodelista"/>
        <w:numPr>
          <w:ilvl w:val="0"/>
          <w:numId w:val="9"/>
        </w:numPr>
        <w:jc w:val="both"/>
        <w:rPr>
          <w:rFonts w:ascii="Cambria" w:hAnsi="Cambria" w:cstheme="minorHAnsi"/>
          <w:b/>
          <w:sz w:val="20"/>
          <w:szCs w:val="20"/>
        </w:rPr>
      </w:pPr>
      <w:r w:rsidRPr="00347B22">
        <w:rPr>
          <w:rFonts w:ascii="Cambria" w:hAnsi="Cambria" w:cstheme="minorHAnsi"/>
          <w:b/>
          <w:sz w:val="20"/>
          <w:szCs w:val="20"/>
        </w:rPr>
        <w:t>PUESTA EN MARCHA DE SISTEMA DE ODORIZACIÓN</w:t>
      </w:r>
    </w:p>
    <w:p w:rsidR="00347B22" w:rsidRDefault="00347B22" w:rsidP="00347B22">
      <w:pPr>
        <w:pStyle w:val="Prrafodelista"/>
        <w:ind w:left="360"/>
        <w:jc w:val="both"/>
        <w:rPr>
          <w:rFonts w:ascii="Cambria" w:hAnsi="Cambria" w:cstheme="minorHAnsi"/>
          <w:b/>
          <w:sz w:val="20"/>
          <w:szCs w:val="20"/>
        </w:rPr>
      </w:pPr>
      <w:r>
        <w:rPr>
          <w:rFonts w:ascii="Cambria" w:hAnsi="Cambria" w:cstheme="minorHAnsi"/>
          <w:b/>
          <w:sz w:val="20"/>
          <w:szCs w:val="20"/>
        </w:rPr>
        <w:t>UNIDAD: Global (</w:t>
      </w:r>
      <w:proofErr w:type="spellStart"/>
      <w:r>
        <w:rPr>
          <w:rFonts w:ascii="Cambria" w:hAnsi="Cambria" w:cstheme="minorHAnsi"/>
          <w:b/>
          <w:sz w:val="20"/>
          <w:szCs w:val="20"/>
        </w:rPr>
        <w:t>Glb</w:t>
      </w:r>
      <w:proofErr w:type="spellEnd"/>
      <w:r>
        <w:rPr>
          <w:rFonts w:ascii="Cambria" w:hAnsi="Cambria" w:cstheme="minorHAnsi"/>
          <w:b/>
          <w:sz w:val="20"/>
          <w:szCs w:val="20"/>
        </w:rPr>
        <w:t>)</w:t>
      </w:r>
    </w:p>
    <w:p w:rsidR="00347B22" w:rsidRDefault="00347B22" w:rsidP="00347B22">
      <w:pPr>
        <w:pStyle w:val="Prrafodelista"/>
        <w:ind w:left="360"/>
        <w:jc w:val="both"/>
        <w:rPr>
          <w:rFonts w:ascii="Cambria" w:hAnsi="Cambria" w:cstheme="minorHAnsi"/>
          <w:b/>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t>DEFINICIÓN</w:t>
      </w:r>
    </w:p>
    <w:p w:rsidR="00347B22" w:rsidRPr="003263F5" w:rsidRDefault="00347B22" w:rsidP="00347B22">
      <w:pPr>
        <w:pStyle w:val="Prrafodelista"/>
        <w:ind w:left="792"/>
        <w:jc w:val="both"/>
        <w:rPr>
          <w:rFonts w:ascii="Cambria" w:hAnsi="Cambria" w:cstheme="minorHAnsi"/>
          <w:sz w:val="20"/>
          <w:szCs w:val="20"/>
        </w:rPr>
      </w:pPr>
      <w:r>
        <w:rPr>
          <w:rFonts w:ascii="Cambria" w:hAnsi="Cambria" w:cstheme="minorHAnsi"/>
          <w:sz w:val="20"/>
          <w:szCs w:val="20"/>
        </w:rPr>
        <w:t xml:space="preserve">Comprende la puesta en marcha del sistema de </w:t>
      </w:r>
      <w:proofErr w:type="spellStart"/>
      <w:r>
        <w:rPr>
          <w:rFonts w:ascii="Cambria" w:hAnsi="Cambria" w:cstheme="minorHAnsi"/>
          <w:sz w:val="20"/>
          <w:szCs w:val="20"/>
        </w:rPr>
        <w:t>odorización</w:t>
      </w:r>
      <w:proofErr w:type="spellEnd"/>
      <w:r>
        <w:rPr>
          <w:rFonts w:ascii="Cambria" w:hAnsi="Cambria" w:cstheme="minorHAnsi"/>
          <w:sz w:val="20"/>
          <w:szCs w:val="20"/>
        </w:rPr>
        <w:t xml:space="preserve"> </w:t>
      </w:r>
      <w:r w:rsidR="00E11B76">
        <w:rPr>
          <w:rFonts w:ascii="Cambria" w:hAnsi="Cambria" w:cstheme="minorHAnsi"/>
          <w:sz w:val="20"/>
          <w:szCs w:val="20"/>
        </w:rPr>
        <w:t>instalado, de</w:t>
      </w:r>
      <w:r>
        <w:rPr>
          <w:rFonts w:ascii="Cambria" w:hAnsi="Cambria" w:cstheme="minorHAnsi"/>
          <w:sz w:val="20"/>
          <w:szCs w:val="20"/>
        </w:rPr>
        <w:t xml:space="preserve"> acuerdo a instrucciones del Supervisor de Obra</w:t>
      </w:r>
    </w:p>
    <w:p w:rsidR="00347B22" w:rsidRDefault="00347B22" w:rsidP="00347B22">
      <w:pPr>
        <w:pStyle w:val="Prrafodelista"/>
        <w:ind w:left="792"/>
        <w:jc w:val="both"/>
        <w:rPr>
          <w:rFonts w:ascii="Cambria" w:hAnsi="Cambria" w:cstheme="minorHAnsi"/>
          <w:b/>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t>MATERIALES, HERRAMIENTAS Y EQUIPO</w:t>
      </w:r>
    </w:p>
    <w:p w:rsidR="00347B22"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E11B76" w:rsidRDefault="00E11B76" w:rsidP="00347B22">
      <w:pPr>
        <w:pStyle w:val="Prrafodelista"/>
        <w:ind w:left="792"/>
        <w:jc w:val="both"/>
        <w:rPr>
          <w:rFonts w:ascii="Cambria" w:hAnsi="Cambria" w:cstheme="minorHAnsi"/>
          <w:sz w:val="20"/>
          <w:szCs w:val="20"/>
        </w:rPr>
      </w:pPr>
    </w:p>
    <w:p w:rsidR="00347B22" w:rsidRDefault="00347B22" w:rsidP="00347B22">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4652"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tblGrid>
      <w:tr w:rsidR="00E11B76" w:rsidRPr="00E11B76" w:rsidTr="00E11B76">
        <w:trPr>
          <w:trHeight w:val="276"/>
        </w:trPr>
        <w:tc>
          <w:tcPr>
            <w:tcW w:w="4652" w:type="dxa"/>
            <w:shd w:val="clear" w:color="auto" w:fill="auto"/>
            <w:noWrap/>
            <w:vAlign w:val="bottom"/>
            <w:hideMark/>
          </w:tcPr>
          <w:p w:rsidR="00E11B76" w:rsidRPr="00E11B76" w:rsidRDefault="00E11B76" w:rsidP="00E11B76">
            <w:pPr>
              <w:rPr>
                <w:rFonts w:ascii="Cambria" w:hAnsi="Cambria" w:cs="Calibri"/>
                <w:sz w:val="18"/>
                <w:szCs w:val="18"/>
                <w:lang w:val="es-US" w:eastAsia="en-US"/>
              </w:rPr>
            </w:pPr>
            <w:r w:rsidRPr="00E11B76">
              <w:rPr>
                <w:rFonts w:ascii="Cambria" w:hAnsi="Cambria" w:cs="Calibri"/>
                <w:sz w:val="18"/>
                <w:szCs w:val="18"/>
                <w:lang w:val="es-US" w:eastAsia="en-US"/>
              </w:rPr>
              <w:t>OPERADOR DE EQUIPO DE PRUEBA DE HERMETICIDAD</w:t>
            </w:r>
          </w:p>
        </w:tc>
      </w:tr>
      <w:tr w:rsidR="00E11B76" w:rsidRPr="00E11B76" w:rsidTr="00E11B76">
        <w:trPr>
          <w:trHeight w:val="276"/>
        </w:trPr>
        <w:tc>
          <w:tcPr>
            <w:tcW w:w="4652" w:type="dxa"/>
            <w:shd w:val="clear" w:color="auto" w:fill="auto"/>
            <w:noWrap/>
            <w:vAlign w:val="bottom"/>
            <w:hideMark/>
          </w:tcPr>
          <w:p w:rsidR="00E11B76" w:rsidRPr="00E11B76" w:rsidRDefault="00E11B76" w:rsidP="00E11B76">
            <w:pPr>
              <w:rPr>
                <w:rFonts w:ascii="Cambria" w:hAnsi="Cambria" w:cs="Calibri"/>
                <w:sz w:val="18"/>
                <w:szCs w:val="18"/>
                <w:lang w:val="en-US" w:eastAsia="en-US"/>
              </w:rPr>
            </w:pPr>
            <w:r w:rsidRPr="00E11B76">
              <w:rPr>
                <w:rFonts w:ascii="Cambria" w:hAnsi="Cambria" w:cs="Calibri"/>
                <w:sz w:val="18"/>
                <w:szCs w:val="18"/>
                <w:lang w:val="en-US" w:eastAsia="en-US"/>
              </w:rPr>
              <w:t>AYUDANTE</w:t>
            </w:r>
          </w:p>
        </w:tc>
      </w:tr>
      <w:tr w:rsidR="00E11B76" w:rsidRPr="00E11B76" w:rsidTr="00E11B76">
        <w:trPr>
          <w:trHeight w:val="276"/>
        </w:trPr>
        <w:tc>
          <w:tcPr>
            <w:tcW w:w="4652" w:type="dxa"/>
            <w:shd w:val="clear" w:color="auto" w:fill="auto"/>
            <w:noWrap/>
            <w:vAlign w:val="bottom"/>
            <w:hideMark/>
          </w:tcPr>
          <w:p w:rsidR="00E11B76" w:rsidRPr="00E11B76" w:rsidRDefault="00E11B76" w:rsidP="00E11B76">
            <w:pPr>
              <w:rPr>
                <w:rFonts w:ascii="Cambria" w:hAnsi="Cambria" w:cs="Calibri"/>
                <w:sz w:val="18"/>
                <w:szCs w:val="18"/>
                <w:lang w:val="en-US" w:eastAsia="en-US"/>
              </w:rPr>
            </w:pPr>
            <w:r w:rsidRPr="00E11B76">
              <w:rPr>
                <w:rFonts w:ascii="Cambria" w:hAnsi="Cambria" w:cs="Calibri"/>
                <w:sz w:val="18"/>
                <w:szCs w:val="18"/>
                <w:lang w:val="en-US" w:eastAsia="en-US"/>
              </w:rPr>
              <w:t>INSTRUMENTISTA</w:t>
            </w:r>
          </w:p>
        </w:tc>
      </w:tr>
    </w:tbl>
    <w:p w:rsidR="00E11B76" w:rsidRDefault="00E11B76" w:rsidP="00347B22">
      <w:pPr>
        <w:pStyle w:val="Prrafodelista"/>
        <w:ind w:left="792"/>
        <w:jc w:val="both"/>
        <w:rPr>
          <w:rFonts w:ascii="Cambria" w:hAnsi="Cambria" w:cstheme="minorHAnsi"/>
          <w:sz w:val="20"/>
          <w:szCs w:val="20"/>
          <w:lang w:val="es-US"/>
        </w:rPr>
      </w:pPr>
    </w:p>
    <w:p w:rsidR="00E11B76" w:rsidRDefault="00E11B76" w:rsidP="00347B22">
      <w:pPr>
        <w:pStyle w:val="Prrafodelista"/>
        <w:ind w:left="792"/>
        <w:jc w:val="both"/>
        <w:rPr>
          <w:rFonts w:ascii="Cambria" w:hAnsi="Cambria" w:cstheme="minorHAnsi"/>
          <w:sz w:val="20"/>
          <w:szCs w:val="20"/>
          <w:lang w:val="es-US"/>
        </w:rPr>
      </w:pPr>
      <w:r>
        <w:rPr>
          <w:rFonts w:ascii="Cambria" w:hAnsi="Cambria" w:cstheme="minorHAnsi"/>
          <w:sz w:val="20"/>
          <w:szCs w:val="20"/>
          <w:lang w:val="es-US"/>
        </w:rPr>
        <w:t>MAQUINARIA Y EQUIPO</w:t>
      </w:r>
    </w:p>
    <w:tbl>
      <w:tblPr>
        <w:tblW w:w="5513"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tblGrid>
      <w:tr w:rsidR="00E11B76" w:rsidRPr="00E11B76" w:rsidTr="00E11B76">
        <w:trPr>
          <w:trHeight w:val="276"/>
        </w:trPr>
        <w:tc>
          <w:tcPr>
            <w:tcW w:w="5513" w:type="dxa"/>
            <w:shd w:val="clear" w:color="auto" w:fill="auto"/>
            <w:noWrap/>
            <w:vAlign w:val="bottom"/>
            <w:hideMark/>
          </w:tcPr>
          <w:p w:rsidR="00E11B76" w:rsidRPr="00E11B76" w:rsidRDefault="00E11B76" w:rsidP="00E11B76">
            <w:pPr>
              <w:rPr>
                <w:rFonts w:ascii="Cambria" w:hAnsi="Cambria" w:cs="Calibri"/>
                <w:sz w:val="18"/>
                <w:szCs w:val="18"/>
                <w:lang w:val="en-US" w:eastAsia="en-US"/>
              </w:rPr>
            </w:pPr>
            <w:r w:rsidRPr="00E11B76">
              <w:rPr>
                <w:rFonts w:ascii="Cambria" w:hAnsi="Cambria" w:cs="Calibri"/>
                <w:sz w:val="18"/>
                <w:szCs w:val="18"/>
                <w:lang w:val="en-US" w:eastAsia="en-US"/>
              </w:rPr>
              <w:t>COMPRESORA DE AIRE</w:t>
            </w:r>
          </w:p>
        </w:tc>
      </w:tr>
      <w:tr w:rsidR="00E11B76" w:rsidRPr="00E11B76" w:rsidTr="00E11B76">
        <w:trPr>
          <w:trHeight w:val="276"/>
        </w:trPr>
        <w:tc>
          <w:tcPr>
            <w:tcW w:w="5513" w:type="dxa"/>
            <w:shd w:val="clear" w:color="auto" w:fill="auto"/>
            <w:noWrap/>
            <w:vAlign w:val="bottom"/>
            <w:hideMark/>
          </w:tcPr>
          <w:p w:rsidR="00E11B76" w:rsidRPr="00E11B76" w:rsidRDefault="00E11B76" w:rsidP="00E11B76">
            <w:pPr>
              <w:rPr>
                <w:rFonts w:ascii="Cambria" w:hAnsi="Cambria" w:cs="Calibri"/>
                <w:sz w:val="18"/>
                <w:szCs w:val="18"/>
                <w:lang w:val="en-US" w:eastAsia="en-US"/>
              </w:rPr>
            </w:pPr>
            <w:r w:rsidRPr="00E11B76">
              <w:rPr>
                <w:rFonts w:ascii="Cambria" w:hAnsi="Cambria" w:cs="Calibri"/>
                <w:sz w:val="18"/>
                <w:szCs w:val="18"/>
                <w:lang w:val="en-US" w:eastAsia="en-US"/>
              </w:rPr>
              <w:t>GENERADOR DE ELECTRICIDAD</w:t>
            </w:r>
          </w:p>
        </w:tc>
      </w:tr>
      <w:tr w:rsidR="00E11B76" w:rsidRPr="00E11B76" w:rsidTr="00E11B76">
        <w:trPr>
          <w:trHeight w:val="276"/>
        </w:trPr>
        <w:tc>
          <w:tcPr>
            <w:tcW w:w="5513" w:type="dxa"/>
            <w:shd w:val="clear" w:color="auto" w:fill="auto"/>
            <w:vAlign w:val="bottom"/>
            <w:hideMark/>
          </w:tcPr>
          <w:p w:rsidR="00E11B76" w:rsidRPr="00E11B76" w:rsidRDefault="00E11B76" w:rsidP="00E11B76">
            <w:pPr>
              <w:rPr>
                <w:rFonts w:ascii="Cambria" w:hAnsi="Cambria" w:cs="Calibri"/>
                <w:sz w:val="18"/>
                <w:szCs w:val="18"/>
                <w:lang w:val="es-US" w:eastAsia="en-US"/>
              </w:rPr>
            </w:pPr>
            <w:r w:rsidRPr="00E11B76">
              <w:rPr>
                <w:rFonts w:ascii="Cambria" w:hAnsi="Cambria" w:cs="Calibri"/>
                <w:sz w:val="18"/>
                <w:szCs w:val="18"/>
                <w:lang w:val="es-US" w:eastAsia="en-US"/>
              </w:rPr>
              <w:t xml:space="preserve">EQUIPO PARA PRUEBA DE HERMETICIDAD (manómetro, </w:t>
            </w:r>
            <w:proofErr w:type="spellStart"/>
            <w:r w:rsidRPr="00E11B76">
              <w:rPr>
                <w:rFonts w:ascii="Cambria" w:hAnsi="Cambria" w:cs="Calibri"/>
                <w:sz w:val="18"/>
                <w:szCs w:val="18"/>
                <w:lang w:val="es-US" w:eastAsia="en-US"/>
              </w:rPr>
              <w:t>manifold</w:t>
            </w:r>
            <w:proofErr w:type="spellEnd"/>
            <w:r w:rsidRPr="00E11B76">
              <w:rPr>
                <w:rFonts w:ascii="Cambria" w:hAnsi="Cambria" w:cs="Calibri"/>
                <w:sz w:val="18"/>
                <w:szCs w:val="18"/>
                <w:lang w:val="es-US" w:eastAsia="en-US"/>
              </w:rPr>
              <w:t>)</w:t>
            </w:r>
          </w:p>
        </w:tc>
      </w:tr>
    </w:tbl>
    <w:p w:rsidR="00E11B76" w:rsidRDefault="00E11B76" w:rsidP="00347B22">
      <w:pPr>
        <w:pStyle w:val="Prrafodelista"/>
        <w:ind w:left="792"/>
        <w:jc w:val="both"/>
        <w:rPr>
          <w:rFonts w:ascii="Cambria" w:hAnsi="Cambria" w:cstheme="minorHAnsi"/>
          <w:sz w:val="20"/>
          <w:szCs w:val="20"/>
          <w:lang w:val="es-US"/>
        </w:rPr>
      </w:pPr>
    </w:p>
    <w:p w:rsidR="00347B22" w:rsidRPr="00460DDF" w:rsidRDefault="00E11B76" w:rsidP="00347B22">
      <w:pPr>
        <w:pStyle w:val="Prrafodelista"/>
        <w:ind w:left="792"/>
        <w:jc w:val="both"/>
        <w:rPr>
          <w:rFonts w:ascii="Cambria" w:hAnsi="Cambria" w:cstheme="minorHAnsi"/>
          <w:sz w:val="20"/>
          <w:szCs w:val="20"/>
        </w:rPr>
      </w:pPr>
      <w:r>
        <w:rPr>
          <w:rFonts w:ascii="Cambria" w:hAnsi="Cambria" w:cstheme="minorHAnsi"/>
          <w:sz w:val="20"/>
          <w:szCs w:val="20"/>
        </w:rPr>
        <w:t>La empresa contratista deberá además considerar la provisión de todas las herramientas menores necesarias para la ejecución del presente ítem, previa coordinación con el Supervisor de Obra.</w:t>
      </w:r>
    </w:p>
    <w:p w:rsidR="00347B22" w:rsidRDefault="00347B22" w:rsidP="00347B22">
      <w:pPr>
        <w:pStyle w:val="Prrafodelista"/>
        <w:ind w:left="792"/>
        <w:jc w:val="both"/>
        <w:rPr>
          <w:rFonts w:ascii="Cambria" w:hAnsi="Cambria" w:cstheme="minorHAnsi"/>
          <w:b/>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t>PROCEDIMIENTO PARA LA EJECUCIÓN</w:t>
      </w:r>
    </w:p>
    <w:p w:rsidR="00E11B76" w:rsidRDefault="00E11B76" w:rsidP="00347B22">
      <w:pPr>
        <w:pStyle w:val="Prrafodelista"/>
        <w:ind w:left="792"/>
        <w:jc w:val="both"/>
        <w:rPr>
          <w:rFonts w:ascii="Cambria" w:hAnsi="Cambria" w:cstheme="minorHAnsi"/>
          <w:sz w:val="20"/>
          <w:szCs w:val="20"/>
        </w:rPr>
      </w:pPr>
      <w:r>
        <w:rPr>
          <w:rFonts w:ascii="Cambria" w:hAnsi="Cambria" w:cstheme="minorHAnsi"/>
          <w:sz w:val="20"/>
          <w:szCs w:val="20"/>
        </w:rPr>
        <w:t xml:space="preserve">Como parte de la ejecución del presente ítem, se contempla la ejecución de la prueba de hermeticidad en el tanque de </w:t>
      </w:r>
      <w:proofErr w:type="spellStart"/>
      <w:r>
        <w:rPr>
          <w:rFonts w:ascii="Cambria" w:hAnsi="Cambria" w:cstheme="minorHAnsi"/>
          <w:sz w:val="20"/>
          <w:szCs w:val="20"/>
        </w:rPr>
        <w:t>odorización</w:t>
      </w:r>
      <w:proofErr w:type="spellEnd"/>
      <w:r>
        <w:rPr>
          <w:rFonts w:ascii="Cambria" w:hAnsi="Cambria" w:cstheme="minorHAnsi"/>
          <w:sz w:val="20"/>
          <w:szCs w:val="20"/>
        </w:rPr>
        <w:t xml:space="preserve">, previa la carga de odorante; además dicha prueba deberá ejecutarse en todas las instalaciones correspondientes al sistema de </w:t>
      </w:r>
      <w:proofErr w:type="spellStart"/>
      <w:r>
        <w:rPr>
          <w:rFonts w:ascii="Cambria" w:hAnsi="Cambria" w:cstheme="minorHAnsi"/>
          <w:sz w:val="20"/>
          <w:szCs w:val="20"/>
        </w:rPr>
        <w:t>odorización</w:t>
      </w:r>
      <w:proofErr w:type="spellEnd"/>
      <w:r>
        <w:rPr>
          <w:rFonts w:ascii="Cambria" w:hAnsi="Cambria" w:cstheme="minorHAnsi"/>
          <w:sz w:val="20"/>
          <w:szCs w:val="20"/>
        </w:rPr>
        <w:t>.</w:t>
      </w:r>
    </w:p>
    <w:p w:rsidR="00E11B76" w:rsidRDefault="00E11B76" w:rsidP="00347B22">
      <w:pPr>
        <w:pStyle w:val="Prrafodelista"/>
        <w:ind w:left="792"/>
        <w:jc w:val="both"/>
        <w:rPr>
          <w:rFonts w:ascii="Cambria" w:hAnsi="Cambria" w:cstheme="minorHAnsi"/>
          <w:sz w:val="20"/>
          <w:szCs w:val="20"/>
        </w:rPr>
      </w:pPr>
      <w:r>
        <w:rPr>
          <w:rFonts w:ascii="Cambria" w:hAnsi="Cambria" w:cstheme="minorHAnsi"/>
          <w:sz w:val="20"/>
          <w:szCs w:val="20"/>
        </w:rPr>
        <w:t>La puesta en marcha deberá ser coordinada con personal de la Unidad de Operaciones y Mantenimiento del Distrito Redes de Gas Chuquisaca, a fin de que puedan ser aprobadas todas las actividades ejecutadas.</w:t>
      </w:r>
    </w:p>
    <w:p w:rsidR="00347B22" w:rsidRPr="003263F5" w:rsidRDefault="00347B22" w:rsidP="00347B22">
      <w:pPr>
        <w:pStyle w:val="Prrafodelista"/>
        <w:ind w:left="792"/>
        <w:jc w:val="both"/>
        <w:rPr>
          <w:rFonts w:ascii="Cambria" w:hAnsi="Cambria" w:cstheme="minorHAnsi"/>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MEDIDAS DE MITIGACIÓN AMBIENTAL</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347B22" w:rsidRDefault="00347B22" w:rsidP="00347B22">
      <w:pPr>
        <w:pStyle w:val="Prrafodelista"/>
        <w:ind w:left="792"/>
        <w:jc w:val="both"/>
        <w:rPr>
          <w:rFonts w:ascii="Cambria" w:hAnsi="Cambria" w:cstheme="minorHAnsi"/>
          <w:b/>
          <w:sz w:val="20"/>
          <w:szCs w:val="20"/>
        </w:rPr>
      </w:pPr>
    </w:p>
    <w:p w:rsidR="00E11B76" w:rsidRDefault="00E11B76" w:rsidP="00347B22">
      <w:pPr>
        <w:pStyle w:val="Prrafodelista"/>
        <w:ind w:left="792"/>
        <w:jc w:val="both"/>
        <w:rPr>
          <w:rFonts w:ascii="Cambria" w:hAnsi="Cambria" w:cstheme="minorHAnsi"/>
          <w:b/>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lastRenderedPageBreak/>
        <w:t>MEDICIÓN Y FORMA DE PAGO</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Este ítem será medido y pagado </w:t>
      </w:r>
      <w:r>
        <w:rPr>
          <w:rFonts w:ascii="Cambria" w:hAnsi="Cambria" w:cstheme="minorHAnsi"/>
          <w:sz w:val="20"/>
          <w:szCs w:val="20"/>
        </w:rPr>
        <w:t>de manera global</w:t>
      </w:r>
      <w:r w:rsidRPr="0000424D">
        <w:rPr>
          <w:rFonts w:ascii="Cambria" w:hAnsi="Cambria" w:cstheme="minorHAnsi"/>
          <w:sz w:val="20"/>
          <w:szCs w:val="20"/>
        </w:rPr>
        <w:t xml:space="preserve"> de acuerdo a los precios unitarios establecidos en el contrato, el mismo será considerado como concluido una vez que el Supervisor compruebe que la ejecución de este ítem responde a lo propuesto por el CONTRATISTA.</w:t>
      </w:r>
    </w:p>
    <w:p w:rsidR="00347B22" w:rsidRPr="003263F5"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Estos precios serán la compensación total por concepto de mano de obra, materiales, equipos, herramientas e imprevistos.</w:t>
      </w:r>
    </w:p>
    <w:p w:rsidR="00347B22" w:rsidRDefault="00347B22" w:rsidP="00347B22">
      <w:pPr>
        <w:jc w:val="both"/>
        <w:rPr>
          <w:rFonts w:ascii="Cambria" w:hAnsi="Cambria" w:cstheme="minorHAnsi"/>
          <w:b/>
          <w:sz w:val="20"/>
          <w:szCs w:val="20"/>
        </w:rPr>
      </w:pPr>
    </w:p>
    <w:p w:rsidR="00DF1247" w:rsidRDefault="00DF1247" w:rsidP="00347B22">
      <w:pPr>
        <w:jc w:val="both"/>
        <w:rPr>
          <w:rFonts w:ascii="Cambria" w:hAnsi="Cambria" w:cstheme="minorHAnsi"/>
          <w:sz w:val="20"/>
          <w:szCs w:val="20"/>
        </w:rPr>
      </w:pPr>
    </w:p>
    <w:p w:rsidR="00DF1247" w:rsidRDefault="00DF1247" w:rsidP="00347B22">
      <w:pPr>
        <w:jc w:val="both"/>
        <w:rPr>
          <w:rFonts w:ascii="Cambria" w:hAnsi="Cambria" w:cstheme="minorHAnsi"/>
          <w:sz w:val="20"/>
          <w:szCs w:val="20"/>
        </w:rPr>
      </w:pPr>
    </w:p>
    <w:p w:rsidR="00DF1247" w:rsidRDefault="00DF1247" w:rsidP="00347B22">
      <w:pPr>
        <w:jc w:val="both"/>
        <w:rPr>
          <w:rFonts w:ascii="Cambria" w:hAnsi="Cambria" w:cstheme="minorHAnsi"/>
          <w:sz w:val="20"/>
          <w:szCs w:val="20"/>
        </w:rPr>
      </w:pPr>
    </w:p>
    <w:p w:rsidR="00DF1247" w:rsidRPr="00DF1247" w:rsidRDefault="00DF1247" w:rsidP="00347B22">
      <w:pPr>
        <w:jc w:val="both"/>
        <w:rPr>
          <w:rFonts w:ascii="Cambria" w:hAnsi="Cambria" w:cstheme="minorHAnsi"/>
          <w:sz w:val="20"/>
          <w:szCs w:val="20"/>
        </w:rPr>
      </w:pPr>
      <w:r>
        <w:rPr>
          <w:rFonts w:ascii="Cambria" w:hAnsi="Cambria" w:cstheme="minorHAnsi"/>
          <w:sz w:val="20"/>
          <w:szCs w:val="20"/>
        </w:rPr>
        <w:t>Sucre, 22 de mayo de 2019</w:t>
      </w:r>
      <w:bookmarkStart w:id="0" w:name="_GoBack"/>
      <w:bookmarkEnd w:id="0"/>
    </w:p>
    <w:sectPr w:rsidR="00DF1247" w:rsidRPr="00DF124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8F7" w:rsidRDefault="002848F7" w:rsidP="0031499A">
      <w:r>
        <w:separator/>
      </w:r>
    </w:p>
  </w:endnote>
  <w:endnote w:type="continuationSeparator" w:id="0">
    <w:p w:rsidR="002848F7" w:rsidRDefault="002848F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echnic">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2" w:type="dxa"/>
      <w:jc w:val="center"/>
      <w:tblLook w:val="04A0" w:firstRow="1" w:lastRow="0" w:firstColumn="1" w:lastColumn="0" w:noHBand="0" w:noVBand="1"/>
    </w:tblPr>
    <w:tblGrid>
      <w:gridCol w:w="4248"/>
      <w:gridCol w:w="4394"/>
    </w:tblGrid>
    <w:tr w:rsidR="008E6577" w:rsidRPr="00BD2B53" w:rsidTr="006036DB">
      <w:trPr>
        <w:jc w:val="center"/>
      </w:trPr>
      <w:tc>
        <w:tcPr>
          <w:tcW w:w="4248" w:type="dxa"/>
        </w:tcPr>
        <w:p w:rsidR="008E6577" w:rsidRPr="00BD2B53" w:rsidRDefault="008E6577"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8E6577" w:rsidRPr="00BD2B53" w:rsidRDefault="008E6577"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8E6577" w:rsidRPr="00BD2B53" w:rsidTr="006036DB">
      <w:trPr>
        <w:jc w:val="center"/>
      </w:trPr>
      <w:tc>
        <w:tcPr>
          <w:tcW w:w="4248" w:type="dxa"/>
        </w:tcPr>
        <w:p w:rsidR="008E6577" w:rsidRDefault="008E6577" w:rsidP="00B3737B">
          <w:pPr>
            <w:pStyle w:val="Piedepgina"/>
            <w:rPr>
              <w:rFonts w:ascii="Cambria" w:hAnsi="Cambria"/>
              <w:sz w:val="16"/>
              <w:szCs w:val="20"/>
            </w:rPr>
          </w:pPr>
        </w:p>
        <w:p w:rsidR="008E6577" w:rsidRDefault="008E6577" w:rsidP="00B3737B">
          <w:pPr>
            <w:pStyle w:val="Piedepgina"/>
            <w:rPr>
              <w:rFonts w:ascii="Cambria" w:hAnsi="Cambria"/>
              <w:sz w:val="16"/>
              <w:szCs w:val="20"/>
            </w:rPr>
          </w:pPr>
        </w:p>
        <w:p w:rsidR="008E6577" w:rsidRDefault="008E6577" w:rsidP="00B3737B">
          <w:pPr>
            <w:pStyle w:val="Piedepgina"/>
            <w:rPr>
              <w:rFonts w:ascii="Cambria" w:hAnsi="Cambria"/>
              <w:sz w:val="16"/>
              <w:szCs w:val="20"/>
            </w:rPr>
          </w:pPr>
        </w:p>
        <w:p w:rsidR="008E6577" w:rsidRDefault="008E6577" w:rsidP="00B3737B">
          <w:pPr>
            <w:pStyle w:val="Piedepgina"/>
            <w:rPr>
              <w:rFonts w:ascii="Cambria" w:hAnsi="Cambria"/>
              <w:sz w:val="16"/>
              <w:szCs w:val="20"/>
            </w:rPr>
          </w:pPr>
        </w:p>
        <w:p w:rsidR="008E6577" w:rsidRDefault="008E6577" w:rsidP="00B3737B">
          <w:pPr>
            <w:pStyle w:val="Piedepgina"/>
            <w:rPr>
              <w:rFonts w:ascii="Cambria" w:hAnsi="Cambria"/>
              <w:sz w:val="16"/>
              <w:szCs w:val="20"/>
            </w:rPr>
          </w:pPr>
        </w:p>
        <w:p w:rsidR="008E6577" w:rsidRPr="00BD2B53" w:rsidRDefault="008E6577" w:rsidP="00B3737B">
          <w:pPr>
            <w:pStyle w:val="Piedepgina"/>
            <w:rPr>
              <w:rFonts w:ascii="Cambria" w:hAnsi="Cambria"/>
              <w:sz w:val="16"/>
              <w:szCs w:val="20"/>
            </w:rPr>
          </w:pPr>
        </w:p>
      </w:tc>
      <w:tc>
        <w:tcPr>
          <w:tcW w:w="4394" w:type="dxa"/>
        </w:tcPr>
        <w:p w:rsidR="008E6577" w:rsidRPr="00BD2B53" w:rsidRDefault="008E6577" w:rsidP="00B3737B">
          <w:pPr>
            <w:pStyle w:val="Piedepgina"/>
            <w:rPr>
              <w:rFonts w:ascii="Cambria" w:hAnsi="Cambria"/>
              <w:sz w:val="16"/>
              <w:szCs w:val="20"/>
            </w:rPr>
          </w:pPr>
        </w:p>
      </w:tc>
    </w:tr>
    <w:tr w:rsidR="008E6577" w:rsidRPr="00BD2B53" w:rsidTr="006036DB">
      <w:trPr>
        <w:jc w:val="center"/>
      </w:trPr>
      <w:tc>
        <w:tcPr>
          <w:tcW w:w="4248" w:type="dxa"/>
        </w:tcPr>
        <w:p w:rsidR="008E6577" w:rsidRPr="00BD2B53" w:rsidRDefault="008E6577"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8E6577" w:rsidRPr="00BD2B53" w:rsidRDefault="008E6577"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8E6577" w:rsidRDefault="008E65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8F7" w:rsidRDefault="002848F7" w:rsidP="0031499A">
      <w:r>
        <w:separator/>
      </w:r>
    </w:p>
  </w:footnote>
  <w:footnote w:type="continuationSeparator" w:id="0">
    <w:p w:rsidR="002848F7" w:rsidRDefault="002848F7" w:rsidP="00314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8E6577" w:rsidRPr="00FA0D94" w:rsidTr="00E12913">
      <w:tc>
        <w:tcPr>
          <w:tcW w:w="1446" w:type="dxa"/>
          <w:vMerge w:val="restart"/>
          <w:vAlign w:val="center"/>
        </w:tcPr>
        <w:p w:rsidR="008E6577" w:rsidRPr="00FA0D94" w:rsidRDefault="008E6577"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8E6577" w:rsidRDefault="008E657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E6577" w:rsidRDefault="008E657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8E6577" w:rsidRPr="0076024C" w:rsidRDefault="008E6577"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8E6577" w:rsidRPr="0076024C" w:rsidRDefault="008E657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E6577" w:rsidRDefault="008E657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8E6577" w:rsidRPr="0076024C" w:rsidRDefault="008E6577" w:rsidP="0031499A">
          <w:pPr>
            <w:pStyle w:val="Encabezado"/>
            <w:jc w:val="center"/>
            <w:rPr>
              <w:rFonts w:ascii="Calibri" w:eastAsia="Arial Unicode MS" w:hAnsi="Calibri" w:cs="Arial"/>
              <w:b/>
              <w:sz w:val="14"/>
              <w:szCs w:val="14"/>
              <w:lang w:val="es-MX"/>
            </w:rPr>
          </w:pPr>
        </w:p>
      </w:tc>
    </w:tr>
    <w:tr w:rsidR="008E6577" w:rsidRPr="00FA0D94" w:rsidTr="00E12913">
      <w:trPr>
        <w:trHeight w:val="478"/>
      </w:trPr>
      <w:tc>
        <w:tcPr>
          <w:tcW w:w="1446" w:type="dxa"/>
          <w:vMerge/>
          <w:vAlign w:val="center"/>
        </w:tcPr>
        <w:p w:rsidR="008E6577" w:rsidRPr="00FA0D94" w:rsidRDefault="008E6577" w:rsidP="0031499A">
          <w:pPr>
            <w:pStyle w:val="Encabezado"/>
            <w:jc w:val="center"/>
            <w:rPr>
              <w:rFonts w:ascii="Arial Narrow" w:eastAsia="Arial Unicode MS" w:hAnsi="Arial Narrow"/>
              <w:szCs w:val="12"/>
              <w:lang w:val="es-MX"/>
            </w:rPr>
          </w:pPr>
        </w:p>
      </w:tc>
      <w:tc>
        <w:tcPr>
          <w:tcW w:w="6209" w:type="dxa"/>
          <w:vAlign w:val="center"/>
        </w:tcPr>
        <w:p w:rsidR="008E6577" w:rsidRPr="0076024C" w:rsidRDefault="008E657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8E6577" w:rsidRPr="0076024C" w:rsidRDefault="008E657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E6577" w:rsidRPr="0076024C" w:rsidRDefault="008E657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F1247">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F1247">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8E6577" w:rsidRDefault="008E657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15:restartNumberingAfterBreak="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15:restartNumberingAfterBreak="0">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15:restartNumberingAfterBreak="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15:restartNumberingAfterBreak="0">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15:restartNumberingAfterBreak="0">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24D247A"/>
    <w:multiLevelType w:val="hybridMultilevel"/>
    <w:tmpl w:val="44FCDA1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15:restartNumberingAfterBreak="0">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5" w15:restartNumberingAfterBreak="0">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15:restartNumberingAfterBreak="0">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15:restartNumberingAfterBreak="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2" w15:restartNumberingAfterBreak="0">
    <w:nsid w:val="373E7A15"/>
    <w:multiLevelType w:val="multilevel"/>
    <w:tmpl w:val="7278DA3E"/>
    <w:lvl w:ilvl="0">
      <w:start w:val="5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15:restartNumberingAfterBreak="0">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15:restartNumberingAfterBreak="0">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8" w15:restartNumberingAfterBreak="0">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9" w15:restartNumberingAfterBreak="0">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0" w15:restartNumberingAfterBreak="0">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1" w15:restartNumberingAfterBreak="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2" w15:restartNumberingAfterBreak="0">
    <w:nsid w:val="50C15586"/>
    <w:multiLevelType w:val="hybridMultilevel"/>
    <w:tmpl w:val="C5E0999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15:restartNumberingAfterBreak="0">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4" w15:restartNumberingAfterBreak="0">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6" w15:restartNumberingAfterBreak="0">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15:restartNumberingAfterBreak="0">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50" w15:restartNumberingAfterBreak="0">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15:restartNumberingAfterBreak="0">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2" w15:restartNumberingAfterBreak="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15:restartNumberingAfterBreak="0">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4" w15:restartNumberingAfterBreak="0">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15:restartNumberingAfterBreak="0">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6" w15:restartNumberingAfterBreak="0">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15:restartNumberingAfterBreak="0">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8" w15:restartNumberingAfterBreak="0">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15:restartNumberingAfterBreak="0">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0" w15:restartNumberingAfterBreak="0">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15:restartNumberingAfterBreak="0">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2" w15:restartNumberingAfterBreak="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4" w15:restartNumberingAfterBreak="0">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15:restartNumberingAfterBreak="0">
    <w:nsid w:val="796B546B"/>
    <w:multiLevelType w:val="multilevel"/>
    <w:tmpl w:val="167CDFF2"/>
    <w:lvl w:ilvl="0">
      <w:start w:val="1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15:restartNumberingAfterBreak="0">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15:restartNumberingAfterBreak="0">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9" w15:restartNumberingAfterBreak="0">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0" w15:restartNumberingAfterBreak="0">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4"/>
  </w:num>
  <w:num w:numId="2">
    <w:abstractNumId w:val="15"/>
  </w:num>
  <w:num w:numId="3">
    <w:abstractNumId w:val="18"/>
  </w:num>
  <w:num w:numId="4">
    <w:abstractNumId w:val="47"/>
  </w:num>
  <w:num w:numId="5">
    <w:abstractNumId w:val="12"/>
  </w:num>
  <w:num w:numId="6">
    <w:abstractNumId w:val="20"/>
  </w:num>
  <w:num w:numId="7">
    <w:abstractNumId w:val="33"/>
  </w:num>
  <w:num w:numId="8">
    <w:abstractNumId w:val="45"/>
  </w:num>
  <w:num w:numId="9">
    <w:abstractNumId w:val="65"/>
  </w:num>
  <w:num w:numId="10">
    <w:abstractNumId w:val="59"/>
  </w:num>
  <w:num w:numId="11">
    <w:abstractNumId w:val="39"/>
  </w:num>
  <w:num w:numId="12">
    <w:abstractNumId w:val="25"/>
  </w:num>
  <w:num w:numId="13">
    <w:abstractNumId w:val="43"/>
  </w:num>
  <w:num w:numId="14">
    <w:abstractNumId w:val="52"/>
  </w:num>
  <w:num w:numId="15">
    <w:abstractNumId w:val="4"/>
  </w:num>
  <w:num w:numId="16">
    <w:abstractNumId w:val="3"/>
  </w:num>
  <w:num w:numId="17">
    <w:abstractNumId w:val="10"/>
  </w:num>
  <w:num w:numId="18">
    <w:abstractNumId w:val="31"/>
  </w:num>
  <w:num w:numId="19">
    <w:abstractNumId w:val="57"/>
  </w:num>
  <w:num w:numId="20">
    <w:abstractNumId w:val="60"/>
  </w:num>
  <w:num w:numId="21">
    <w:abstractNumId w:val="46"/>
  </w:num>
  <w:num w:numId="22">
    <w:abstractNumId w:val="53"/>
  </w:num>
  <w:num w:numId="23">
    <w:abstractNumId w:val="17"/>
  </w:num>
  <w:num w:numId="24">
    <w:abstractNumId w:val="63"/>
  </w:num>
  <w:num w:numId="25">
    <w:abstractNumId w:val="69"/>
  </w:num>
  <w:num w:numId="26">
    <w:abstractNumId w:val="50"/>
  </w:num>
  <w:num w:numId="27">
    <w:abstractNumId w:val="49"/>
  </w:num>
  <w:num w:numId="28">
    <w:abstractNumId w:val="61"/>
  </w:num>
  <w:num w:numId="29">
    <w:abstractNumId w:val="41"/>
  </w:num>
  <w:num w:numId="30">
    <w:abstractNumId w:val="54"/>
  </w:num>
  <w:num w:numId="31">
    <w:abstractNumId w:val="14"/>
  </w:num>
  <w:num w:numId="32">
    <w:abstractNumId w:val="6"/>
  </w:num>
  <w:num w:numId="33">
    <w:abstractNumId w:val="9"/>
  </w:num>
  <w:num w:numId="34">
    <w:abstractNumId w:val="55"/>
  </w:num>
  <w:num w:numId="35">
    <w:abstractNumId w:val="44"/>
  </w:num>
  <w:num w:numId="36">
    <w:abstractNumId w:val="29"/>
  </w:num>
  <w:num w:numId="37">
    <w:abstractNumId w:val="22"/>
  </w:num>
  <w:num w:numId="38">
    <w:abstractNumId w:val="27"/>
  </w:num>
  <w:num w:numId="39">
    <w:abstractNumId w:val="24"/>
  </w:num>
  <w:num w:numId="40">
    <w:abstractNumId w:val="37"/>
  </w:num>
  <w:num w:numId="41">
    <w:abstractNumId w:val="30"/>
  </w:num>
  <w:num w:numId="42">
    <w:abstractNumId w:val="68"/>
  </w:num>
  <w:num w:numId="43">
    <w:abstractNumId w:val="11"/>
  </w:num>
  <w:num w:numId="44">
    <w:abstractNumId w:val="62"/>
  </w:num>
  <w:num w:numId="45">
    <w:abstractNumId w:val="38"/>
  </w:num>
  <w:num w:numId="46">
    <w:abstractNumId w:val="13"/>
  </w:num>
  <w:num w:numId="47">
    <w:abstractNumId w:val="35"/>
  </w:num>
  <w:num w:numId="48">
    <w:abstractNumId w:val="58"/>
  </w:num>
  <w:num w:numId="49">
    <w:abstractNumId w:val="1"/>
  </w:num>
  <w:num w:numId="50">
    <w:abstractNumId w:val="5"/>
  </w:num>
  <w:num w:numId="51">
    <w:abstractNumId w:val="7"/>
  </w:num>
  <w:num w:numId="52">
    <w:abstractNumId w:val="64"/>
  </w:num>
  <w:num w:numId="53">
    <w:abstractNumId w:val="8"/>
  </w:num>
  <w:num w:numId="54">
    <w:abstractNumId w:val="28"/>
  </w:num>
  <w:num w:numId="55">
    <w:abstractNumId w:val="21"/>
  </w:num>
  <w:num w:numId="56">
    <w:abstractNumId w:val="36"/>
  </w:num>
  <w:num w:numId="57">
    <w:abstractNumId w:val="26"/>
  </w:num>
  <w:num w:numId="58">
    <w:abstractNumId w:val="16"/>
  </w:num>
  <w:num w:numId="59">
    <w:abstractNumId w:val="23"/>
  </w:num>
  <w:num w:numId="60">
    <w:abstractNumId w:val="32"/>
  </w:num>
  <w:num w:numId="61">
    <w:abstractNumId w:val="2"/>
  </w:num>
  <w:num w:numId="62">
    <w:abstractNumId w:val="67"/>
  </w:num>
  <w:num w:numId="63">
    <w:abstractNumId w:val="40"/>
  </w:num>
  <w:num w:numId="64">
    <w:abstractNumId w:val="51"/>
  </w:num>
  <w:num w:numId="65">
    <w:abstractNumId w:val="56"/>
  </w:num>
  <w:num w:numId="66">
    <w:abstractNumId w:val="0"/>
  </w:num>
  <w:num w:numId="67">
    <w:abstractNumId w:val="48"/>
  </w:num>
  <w:num w:numId="68">
    <w:abstractNumId w:val="66"/>
  </w:num>
  <w:num w:numId="69">
    <w:abstractNumId w:val="70"/>
  </w:num>
  <w:num w:numId="70">
    <w:abstractNumId w:val="19"/>
  </w:num>
  <w:num w:numId="71">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424D"/>
    <w:rsid w:val="000056E1"/>
    <w:rsid w:val="00025BA3"/>
    <w:rsid w:val="00031307"/>
    <w:rsid w:val="0003489E"/>
    <w:rsid w:val="00047856"/>
    <w:rsid w:val="000553BC"/>
    <w:rsid w:val="00061F56"/>
    <w:rsid w:val="000C0E62"/>
    <w:rsid w:val="000E6FC4"/>
    <w:rsid w:val="00102E19"/>
    <w:rsid w:val="001126AD"/>
    <w:rsid w:val="001131E2"/>
    <w:rsid w:val="001468B2"/>
    <w:rsid w:val="001650BF"/>
    <w:rsid w:val="00190736"/>
    <w:rsid w:val="001D068E"/>
    <w:rsid w:val="00201BEF"/>
    <w:rsid w:val="00205B75"/>
    <w:rsid w:val="002120A3"/>
    <w:rsid w:val="002209AD"/>
    <w:rsid w:val="002262A3"/>
    <w:rsid w:val="0023581E"/>
    <w:rsid w:val="002522B8"/>
    <w:rsid w:val="00252869"/>
    <w:rsid w:val="00255395"/>
    <w:rsid w:val="00266447"/>
    <w:rsid w:val="002755A0"/>
    <w:rsid w:val="002848F7"/>
    <w:rsid w:val="00291B27"/>
    <w:rsid w:val="002C52D9"/>
    <w:rsid w:val="002D2CD7"/>
    <w:rsid w:val="002E5C53"/>
    <w:rsid w:val="00305670"/>
    <w:rsid w:val="0031499A"/>
    <w:rsid w:val="003159E1"/>
    <w:rsid w:val="003263F5"/>
    <w:rsid w:val="00327675"/>
    <w:rsid w:val="00341D0A"/>
    <w:rsid w:val="00347B22"/>
    <w:rsid w:val="00350A5F"/>
    <w:rsid w:val="00374636"/>
    <w:rsid w:val="00382480"/>
    <w:rsid w:val="0039116D"/>
    <w:rsid w:val="00393C0E"/>
    <w:rsid w:val="003B188F"/>
    <w:rsid w:val="003B4909"/>
    <w:rsid w:val="003B7544"/>
    <w:rsid w:val="003C570D"/>
    <w:rsid w:val="003E750F"/>
    <w:rsid w:val="003F3834"/>
    <w:rsid w:val="004025FA"/>
    <w:rsid w:val="0041082D"/>
    <w:rsid w:val="004364C5"/>
    <w:rsid w:val="00446316"/>
    <w:rsid w:val="004518D1"/>
    <w:rsid w:val="004548DD"/>
    <w:rsid w:val="00455055"/>
    <w:rsid w:val="00457D40"/>
    <w:rsid w:val="00460DDF"/>
    <w:rsid w:val="00465F51"/>
    <w:rsid w:val="00470D48"/>
    <w:rsid w:val="00473D03"/>
    <w:rsid w:val="0049317A"/>
    <w:rsid w:val="00497B6E"/>
    <w:rsid w:val="004A0803"/>
    <w:rsid w:val="004A47AA"/>
    <w:rsid w:val="004A5025"/>
    <w:rsid w:val="004B1D94"/>
    <w:rsid w:val="004B302F"/>
    <w:rsid w:val="004C592A"/>
    <w:rsid w:val="00514925"/>
    <w:rsid w:val="00526D31"/>
    <w:rsid w:val="00546CF8"/>
    <w:rsid w:val="00547119"/>
    <w:rsid w:val="005500C0"/>
    <w:rsid w:val="005606C2"/>
    <w:rsid w:val="00567231"/>
    <w:rsid w:val="005734B2"/>
    <w:rsid w:val="005A525B"/>
    <w:rsid w:val="005B4745"/>
    <w:rsid w:val="005B73F1"/>
    <w:rsid w:val="005E2DC7"/>
    <w:rsid w:val="006036DB"/>
    <w:rsid w:val="00611378"/>
    <w:rsid w:val="00622A95"/>
    <w:rsid w:val="00630B12"/>
    <w:rsid w:val="006314C4"/>
    <w:rsid w:val="00654079"/>
    <w:rsid w:val="006606AF"/>
    <w:rsid w:val="00670174"/>
    <w:rsid w:val="006722FE"/>
    <w:rsid w:val="0067737F"/>
    <w:rsid w:val="006973B6"/>
    <w:rsid w:val="006B1B29"/>
    <w:rsid w:val="006B35D2"/>
    <w:rsid w:val="006C354F"/>
    <w:rsid w:val="006D1CEE"/>
    <w:rsid w:val="006D5E32"/>
    <w:rsid w:val="006D7CD9"/>
    <w:rsid w:val="006F51B7"/>
    <w:rsid w:val="00707A04"/>
    <w:rsid w:val="00717C8D"/>
    <w:rsid w:val="00730BFE"/>
    <w:rsid w:val="007445DB"/>
    <w:rsid w:val="0077046E"/>
    <w:rsid w:val="007938D6"/>
    <w:rsid w:val="007B4CC0"/>
    <w:rsid w:val="007B56AA"/>
    <w:rsid w:val="007B60FC"/>
    <w:rsid w:val="007E7311"/>
    <w:rsid w:val="0080124F"/>
    <w:rsid w:val="00803538"/>
    <w:rsid w:val="0080469B"/>
    <w:rsid w:val="00806BD9"/>
    <w:rsid w:val="008109E0"/>
    <w:rsid w:val="00823C07"/>
    <w:rsid w:val="0088111E"/>
    <w:rsid w:val="00884159"/>
    <w:rsid w:val="00892244"/>
    <w:rsid w:val="008963CD"/>
    <w:rsid w:val="008C2888"/>
    <w:rsid w:val="008E1F51"/>
    <w:rsid w:val="008E6577"/>
    <w:rsid w:val="00951CE1"/>
    <w:rsid w:val="0095725F"/>
    <w:rsid w:val="0096062A"/>
    <w:rsid w:val="0098715C"/>
    <w:rsid w:val="009934EA"/>
    <w:rsid w:val="009935FF"/>
    <w:rsid w:val="009B169F"/>
    <w:rsid w:val="009D3185"/>
    <w:rsid w:val="009E5318"/>
    <w:rsid w:val="009F0349"/>
    <w:rsid w:val="00A10FC8"/>
    <w:rsid w:val="00A37C51"/>
    <w:rsid w:val="00A42EC8"/>
    <w:rsid w:val="00A5073A"/>
    <w:rsid w:val="00AB3DBA"/>
    <w:rsid w:val="00AB7B66"/>
    <w:rsid w:val="00AC100D"/>
    <w:rsid w:val="00AC6416"/>
    <w:rsid w:val="00AE4E87"/>
    <w:rsid w:val="00B3737B"/>
    <w:rsid w:val="00B445E0"/>
    <w:rsid w:val="00B74051"/>
    <w:rsid w:val="00B7672B"/>
    <w:rsid w:val="00BA480B"/>
    <w:rsid w:val="00BB115C"/>
    <w:rsid w:val="00BB1FFF"/>
    <w:rsid w:val="00BE5782"/>
    <w:rsid w:val="00BF5F38"/>
    <w:rsid w:val="00BF74BF"/>
    <w:rsid w:val="00C149D9"/>
    <w:rsid w:val="00C22E25"/>
    <w:rsid w:val="00C256CD"/>
    <w:rsid w:val="00C67E60"/>
    <w:rsid w:val="00C71EA6"/>
    <w:rsid w:val="00C80DCD"/>
    <w:rsid w:val="00CA17B7"/>
    <w:rsid w:val="00CC4298"/>
    <w:rsid w:val="00CC5609"/>
    <w:rsid w:val="00CC5FD1"/>
    <w:rsid w:val="00CD4D84"/>
    <w:rsid w:val="00CE533D"/>
    <w:rsid w:val="00D14727"/>
    <w:rsid w:val="00D3021A"/>
    <w:rsid w:val="00D37682"/>
    <w:rsid w:val="00D42264"/>
    <w:rsid w:val="00D46ED2"/>
    <w:rsid w:val="00D46F31"/>
    <w:rsid w:val="00D54B57"/>
    <w:rsid w:val="00D7109F"/>
    <w:rsid w:val="00D96F27"/>
    <w:rsid w:val="00DA01CF"/>
    <w:rsid w:val="00DB53CB"/>
    <w:rsid w:val="00DB557F"/>
    <w:rsid w:val="00DE6B59"/>
    <w:rsid w:val="00DF1247"/>
    <w:rsid w:val="00E11B76"/>
    <w:rsid w:val="00E12913"/>
    <w:rsid w:val="00E16CBD"/>
    <w:rsid w:val="00E27856"/>
    <w:rsid w:val="00E312FD"/>
    <w:rsid w:val="00E37CB5"/>
    <w:rsid w:val="00E518E6"/>
    <w:rsid w:val="00E53114"/>
    <w:rsid w:val="00E66958"/>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B30DE"/>
    <w:rsid w:val="00FB5A43"/>
    <w:rsid w:val="00FD6B2E"/>
    <w:rsid w:val="00FE54EB"/>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9905"/>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3F5"/>
    <w:pPr>
      <w:spacing w:after="0" w:line="240" w:lineRule="auto"/>
    </w:pPr>
    <w:rPr>
      <w:rFonts w:ascii="Times New Roman" w:eastAsia="Times New Roman" w:hAnsi="Times New Roman" w:cs="Times New Roman"/>
      <w:sz w:val="24"/>
      <w:szCs w:val="24"/>
      <w:lang w:eastAsia="es-BO"/>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29378447">
      <w:bodyDiv w:val="1"/>
      <w:marLeft w:val="0"/>
      <w:marRight w:val="0"/>
      <w:marTop w:val="0"/>
      <w:marBottom w:val="0"/>
      <w:divBdr>
        <w:top w:val="none" w:sz="0" w:space="0" w:color="auto"/>
        <w:left w:val="none" w:sz="0" w:space="0" w:color="auto"/>
        <w:bottom w:val="none" w:sz="0" w:space="0" w:color="auto"/>
        <w:right w:val="none" w:sz="0" w:space="0" w:color="auto"/>
      </w:divBdr>
    </w:div>
    <w:div w:id="76441116">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22524478">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348915280">
      <w:bodyDiv w:val="1"/>
      <w:marLeft w:val="0"/>
      <w:marRight w:val="0"/>
      <w:marTop w:val="0"/>
      <w:marBottom w:val="0"/>
      <w:divBdr>
        <w:top w:val="none" w:sz="0" w:space="0" w:color="auto"/>
        <w:left w:val="none" w:sz="0" w:space="0" w:color="auto"/>
        <w:bottom w:val="none" w:sz="0" w:space="0" w:color="auto"/>
        <w:right w:val="none" w:sz="0" w:space="0" w:color="auto"/>
      </w:divBdr>
    </w:div>
    <w:div w:id="352607466">
      <w:bodyDiv w:val="1"/>
      <w:marLeft w:val="0"/>
      <w:marRight w:val="0"/>
      <w:marTop w:val="0"/>
      <w:marBottom w:val="0"/>
      <w:divBdr>
        <w:top w:val="none" w:sz="0" w:space="0" w:color="auto"/>
        <w:left w:val="none" w:sz="0" w:space="0" w:color="auto"/>
        <w:bottom w:val="none" w:sz="0" w:space="0" w:color="auto"/>
        <w:right w:val="none" w:sz="0" w:space="0" w:color="auto"/>
      </w:divBdr>
    </w:div>
    <w:div w:id="626743761">
      <w:bodyDiv w:val="1"/>
      <w:marLeft w:val="0"/>
      <w:marRight w:val="0"/>
      <w:marTop w:val="0"/>
      <w:marBottom w:val="0"/>
      <w:divBdr>
        <w:top w:val="none" w:sz="0" w:space="0" w:color="auto"/>
        <w:left w:val="none" w:sz="0" w:space="0" w:color="auto"/>
        <w:bottom w:val="none" w:sz="0" w:space="0" w:color="auto"/>
        <w:right w:val="none" w:sz="0" w:space="0" w:color="auto"/>
      </w:divBdr>
    </w:div>
    <w:div w:id="750086191">
      <w:bodyDiv w:val="1"/>
      <w:marLeft w:val="0"/>
      <w:marRight w:val="0"/>
      <w:marTop w:val="0"/>
      <w:marBottom w:val="0"/>
      <w:divBdr>
        <w:top w:val="none" w:sz="0" w:space="0" w:color="auto"/>
        <w:left w:val="none" w:sz="0" w:space="0" w:color="auto"/>
        <w:bottom w:val="none" w:sz="0" w:space="0" w:color="auto"/>
        <w:right w:val="none" w:sz="0" w:space="0" w:color="auto"/>
      </w:divBdr>
    </w:div>
    <w:div w:id="867332922">
      <w:bodyDiv w:val="1"/>
      <w:marLeft w:val="0"/>
      <w:marRight w:val="0"/>
      <w:marTop w:val="0"/>
      <w:marBottom w:val="0"/>
      <w:divBdr>
        <w:top w:val="none" w:sz="0" w:space="0" w:color="auto"/>
        <w:left w:val="none" w:sz="0" w:space="0" w:color="auto"/>
        <w:bottom w:val="none" w:sz="0" w:space="0" w:color="auto"/>
        <w:right w:val="none" w:sz="0" w:space="0" w:color="auto"/>
      </w:divBdr>
    </w:div>
    <w:div w:id="1076437748">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473403072">
      <w:bodyDiv w:val="1"/>
      <w:marLeft w:val="0"/>
      <w:marRight w:val="0"/>
      <w:marTop w:val="0"/>
      <w:marBottom w:val="0"/>
      <w:divBdr>
        <w:top w:val="none" w:sz="0" w:space="0" w:color="auto"/>
        <w:left w:val="none" w:sz="0" w:space="0" w:color="auto"/>
        <w:bottom w:val="none" w:sz="0" w:space="0" w:color="auto"/>
        <w:right w:val="none" w:sz="0" w:space="0" w:color="auto"/>
      </w:divBdr>
    </w:div>
    <w:div w:id="1571889236">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753240675">
      <w:bodyDiv w:val="1"/>
      <w:marLeft w:val="0"/>
      <w:marRight w:val="0"/>
      <w:marTop w:val="0"/>
      <w:marBottom w:val="0"/>
      <w:divBdr>
        <w:top w:val="none" w:sz="0" w:space="0" w:color="auto"/>
        <w:left w:val="none" w:sz="0" w:space="0" w:color="auto"/>
        <w:bottom w:val="none" w:sz="0" w:space="0" w:color="auto"/>
        <w:right w:val="none" w:sz="0" w:space="0" w:color="auto"/>
      </w:divBdr>
    </w:div>
    <w:div w:id="1798721017">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7586</Words>
  <Characters>41727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21</cp:revision>
  <cp:lastPrinted>2019-06-03T14:35:00Z</cp:lastPrinted>
  <dcterms:created xsi:type="dcterms:W3CDTF">2018-11-27T18:50:00Z</dcterms:created>
  <dcterms:modified xsi:type="dcterms:W3CDTF">2019-06-03T14:36:00Z</dcterms:modified>
</cp:coreProperties>
</file>