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05341" w:rsidRDefault="00F05341"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05341" w:rsidRDefault="00F05341" w:rsidP="00B8304E">
                            <w:pPr>
                              <w:ind w:left="142"/>
                              <w:jc w:val="center"/>
                              <w:rPr>
                                <w:rFonts w:ascii="Verdana" w:hAnsi="Verdana"/>
                                <w:b/>
                              </w:rPr>
                            </w:pPr>
                          </w:p>
                          <w:p w:rsidR="00F05341" w:rsidRDefault="00F05341"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05341" w:rsidRPr="00103622" w:rsidRDefault="00F05341" w:rsidP="00B8304E">
                            <w:pPr>
                              <w:ind w:left="142"/>
                              <w:jc w:val="center"/>
                              <w:rPr>
                                <w:rFonts w:ascii="Century Gothic" w:hAnsi="Century Gothic" w:cs="Arial"/>
                                <w:b/>
                                <w:sz w:val="32"/>
                                <w:szCs w:val="32"/>
                                <w:lang w:val="es-MX"/>
                              </w:rPr>
                            </w:pPr>
                          </w:p>
                          <w:p w:rsidR="00F05341" w:rsidRPr="00103622" w:rsidRDefault="00F05341"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05341" w:rsidRDefault="00F05341"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05341" w:rsidRDefault="00F05341" w:rsidP="00B8304E">
                            <w:pPr>
                              <w:jc w:val="center"/>
                              <w:rPr>
                                <w:rFonts w:ascii="Century Gothic" w:hAnsi="Century Gothic" w:cs="Arial"/>
                                <w:b/>
                                <w:sz w:val="28"/>
                                <w:szCs w:val="32"/>
                              </w:rPr>
                            </w:pPr>
                          </w:p>
                          <w:p w:rsidR="00F05341" w:rsidRDefault="00F05341" w:rsidP="00B8304E">
                            <w:pPr>
                              <w:jc w:val="center"/>
                              <w:rPr>
                                <w:rFonts w:ascii="Century Gothic" w:hAnsi="Century Gothic" w:cs="Arial"/>
                                <w:b/>
                                <w:sz w:val="28"/>
                                <w:szCs w:val="32"/>
                              </w:rPr>
                            </w:pPr>
                          </w:p>
                          <w:p w:rsidR="00F05341" w:rsidRPr="00D94CE2" w:rsidRDefault="00F05341"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05341" w:rsidRPr="00D94CE2" w:rsidRDefault="00F05341"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05341" w:rsidRPr="00F40D69" w:rsidRDefault="00F05341" w:rsidP="00B8304E">
                            <w:pPr>
                              <w:ind w:left="142"/>
                              <w:jc w:val="center"/>
                              <w:rPr>
                                <w:rFonts w:ascii="Century Gothic" w:hAnsi="Century Gothic" w:cs="Arial"/>
                                <w:b/>
                                <w:sz w:val="28"/>
                                <w:szCs w:val="28"/>
                              </w:rPr>
                            </w:pPr>
                          </w:p>
                          <w:p w:rsidR="00F05341" w:rsidRPr="00103622" w:rsidRDefault="00F05341"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05341" w:rsidRPr="005F6C94" w:rsidRDefault="00F05341" w:rsidP="00B8304E">
                            <w:pPr>
                              <w:ind w:left="142"/>
                              <w:rPr>
                                <w:rFonts w:ascii="Century Gothic" w:hAnsi="Century Gothic"/>
                                <w:b/>
                                <w:sz w:val="28"/>
                                <w:szCs w:val="28"/>
                                <w:lang w:val="es-MX"/>
                              </w:rPr>
                            </w:pPr>
                          </w:p>
                          <w:p w:rsidR="00F05341" w:rsidRPr="00D94CE2" w:rsidRDefault="00F05341"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F3D76">
                              <w:rPr>
                                <w:rFonts w:ascii="Century Gothic" w:hAnsi="Century Gothic" w:cs="Century Gothic"/>
                                <w:b/>
                                <w:bCs/>
                                <w:color w:val="FF0000"/>
                                <w:sz w:val="28"/>
                                <w:szCs w:val="28"/>
                              </w:rPr>
                              <w:t>SERVICIO DE ALQUILER DE EQUIPO DE PERFORACIÓN PARA LOS POZOS VMT-X7 Y GMR-X1 IE</w:t>
                            </w:r>
                          </w:p>
                          <w:p w:rsidR="00F05341" w:rsidRPr="00D94CE2" w:rsidRDefault="00F05341" w:rsidP="00B8304E">
                            <w:pPr>
                              <w:jc w:val="center"/>
                              <w:rPr>
                                <w:rFonts w:ascii="Century Gothic" w:hAnsi="Century Gothic" w:cs="Century Gothic"/>
                                <w:b/>
                                <w:bCs/>
                                <w:color w:val="FF0000"/>
                                <w:sz w:val="28"/>
                                <w:szCs w:val="28"/>
                              </w:rPr>
                            </w:pPr>
                          </w:p>
                          <w:p w:rsidR="00F05341" w:rsidRPr="00D94CE2" w:rsidRDefault="00F05341"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00652452" w:rsidRPr="00652452">
                              <w:rPr>
                                <w:rFonts w:ascii="Century Gothic" w:hAnsi="Century Gothic" w:cs="Century Gothic"/>
                                <w:b/>
                                <w:bCs/>
                                <w:color w:val="FF0000"/>
                                <w:sz w:val="28"/>
                                <w:szCs w:val="28"/>
                              </w:rPr>
                              <w:t>DCO-CDL-GNEE-325-19</w:t>
                            </w:r>
                          </w:p>
                          <w:p w:rsidR="00F05341" w:rsidRPr="00D94CE2" w:rsidRDefault="00F05341" w:rsidP="00B8304E">
                            <w:pPr>
                              <w:jc w:val="center"/>
                              <w:rPr>
                                <w:rFonts w:ascii="Century Gothic" w:hAnsi="Century Gothic" w:cs="Century Gothic"/>
                                <w:b/>
                                <w:bCs/>
                                <w:color w:val="FF0000"/>
                                <w:sz w:val="28"/>
                                <w:szCs w:val="28"/>
                              </w:rPr>
                            </w:pPr>
                          </w:p>
                          <w:p w:rsidR="00F05341" w:rsidRPr="00D94CE2" w:rsidRDefault="00F05341"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F05341" w:rsidRPr="00103622" w:rsidRDefault="00F05341" w:rsidP="00B8304E">
                            <w:pPr>
                              <w:jc w:val="center"/>
                              <w:rPr>
                                <w:rFonts w:ascii="Century Gothic" w:hAnsi="Century Gothic"/>
                                <w:sz w:val="32"/>
                                <w:szCs w:val="32"/>
                                <w:lang w:val="es-ES_tradnl"/>
                              </w:rPr>
                            </w:pPr>
                          </w:p>
                          <w:p w:rsidR="00F05341" w:rsidRPr="00103622" w:rsidRDefault="00F05341" w:rsidP="00B8304E">
                            <w:pPr>
                              <w:ind w:right="930"/>
                              <w:jc w:val="center"/>
                              <w:rPr>
                                <w:rFonts w:ascii="Century Gothic" w:hAnsi="Century Gothic"/>
                                <w:sz w:val="32"/>
                                <w:szCs w:val="32"/>
                                <w:lang w:val="es-ES_tradnl"/>
                              </w:rPr>
                            </w:pPr>
                          </w:p>
                          <w:p w:rsidR="00F05341" w:rsidRPr="00103622" w:rsidRDefault="00F05341" w:rsidP="00B8304E">
                            <w:pPr>
                              <w:ind w:right="930"/>
                              <w:jc w:val="center"/>
                              <w:rPr>
                                <w:rFonts w:ascii="Century Gothic" w:hAnsi="Century Gothic"/>
                                <w:sz w:val="32"/>
                                <w:szCs w:val="32"/>
                                <w:lang w:val="es-ES_tradnl"/>
                              </w:rPr>
                            </w:pPr>
                          </w:p>
                          <w:p w:rsidR="00F05341" w:rsidRDefault="00F05341" w:rsidP="00B8304E">
                            <w:pPr>
                              <w:ind w:right="930"/>
                              <w:jc w:val="center"/>
                              <w:rPr>
                                <w:rFonts w:ascii="Century Gothic" w:hAnsi="Century Gothic"/>
                                <w:lang w:val="es-ES_tradnl"/>
                              </w:rPr>
                            </w:pPr>
                          </w:p>
                          <w:p w:rsidR="00F05341" w:rsidRPr="009C5A35" w:rsidRDefault="00F05341"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F05341" w:rsidRDefault="00F05341"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05341" w:rsidRDefault="00F05341" w:rsidP="00B8304E">
                      <w:pPr>
                        <w:ind w:left="142"/>
                        <w:jc w:val="center"/>
                        <w:rPr>
                          <w:rFonts w:ascii="Verdana" w:hAnsi="Verdana"/>
                          <w:b/>
                        </w:rPr>
                      </w:pPr>
                    </w:p>
                    <w:p w:rsidR="00F05341" w:rsidRDefault="00F05341"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05341" w:rsidRPr="00103622" w:rsidRDefault="00F05341" w:rsidP="00B8304E">
                      <w:pPr>
                        <w:ind w:left="142"/>
                        <w:jc w:val="center"/>
                        <w:rPr>
                          <w:rFonts w:ascii="Century Gothic" w:hAnsi="Century Gothic" w:cs="Arial"/>
                          <w:b/>
                          <w:sz w:val="32"/>
                          <w:szCs w:val="32"/>
                          <w:lang w:val="es-MX"/>
                        </w:rPr>
                      </w:pPr>
                    </w:p>
                    <w:p w:rsidR="00F05341" w:rsidRPr="00103622" w:rsidRDefault="00F05341"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05341" w:rsidRDefault="00F05341"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05341" w:rsidRDefault="00F05341" w:rsidP="00B8304E">
                      <w:pPr>
                        <w:jc w:val="center"/>
                        <w:rPr>
                          <w:rFonts w:ascii="Century Gothic" w:hAnsi="Century Gothic" w:cs="Arial"/>
                          <w:b/>
                          <w:sz w:val="28"/>
                          <w:szCs w:val="32"/>
                        </w:rPr>
                      </w:pPr>
                    </w:p>
                    <w:p w:rsidR="00F05341" w:rsidRDefault="00F05341" w:rsidP="00B8304E">
                      <w:pPr>
                        <w:jc w:val="center"/>
                        <w:rPr>
                          <w:rFonts w:ascii="Century Gothic" w:hAnsi="Century Gothic" w:cs="Arial"/>
                          <w:b/>
                          <w:sz w:val="28"/>
                          <w:szCs w:val="32"/>
                        </w:rPr>
                      </w:pPr>
                    </w:p>
                    <w:p w:rsidR="00F05341" w:rsidRPr="00D94CE2" w:rsidRDefault="00F05341"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05341" w:rsidRPr="00D94CE2" w:rsidRDefault="00F05341"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05341" w:rsidRPr="00F40D69" w:rsidRDefault="00F05341" w:rsidP="00B8304E">
                      <w:pPr>
                        <w:ind w:left="142"/>
                        <w:jc w:val="center"/>
                        <w:rPr>
                          <w:rFonts w:ascii="Century Gothic" w:hAnsi="Century Gothic" w:cs="Arial"/>
                          <w:b/>
                          <w:sz w:val="28"/>
                          <w:szCs w:val="28"/>
                        </w:rPr>
                      </w:pPr>
                    </w:p>
                    <w:p w:rsidR="00F05341" w:rsidRPr="00103622" w:rsidRDefault="00F05341"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05341" w:rsidRPr="005F6C94" w:rsidRDefault="00F05341" w:rsidP="00B8304E">
                      <w:pPr>
                        <w:ind w:left="142"/>
                        <w:rPr>
                          <w:rFonts w:ascii="Century Gothic" w:hAnsi="Century Gothic"/>
                          <w:b/>
                          <w:sz w:val="28"/>
                          <w:szCs w:val="28"/>
                          <w:lang w:val="es-MX"/>
                        </w:rPr>
                      </w:pPr>
                    </w:p>
                    <w:p w:rsidR="00F05341" w:rsidRPr="00D94CE2" w:rsidRDefault="00F05341"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F3D76">
                        <w:rPr>
                          <w:rFonts w:ascii="Century Gothic" w:hAnsi="Century Gothic" w:cs="Century Gothic"/>
                          <w:b/>
                          <w:bCs/>
                          <w:color w:val="FF0000"/>
                          <w:sz w:val="28"/>
                          <w:szCs w:val="28"/>
                        </w:rPr>
                        <w:t>SERVICIO DE ALQUILER DE EQUIPO DE PERFORACIÓN PARA LOS POZOS VMT-X7 Y GMR-X1 IE</w:t>
                      </w:r>
                    </w:p>
                    <w:p w:rsidR="00F05341" w:rsidRPr="00D94CE2" w:rsidRDefault="00F05341" w:rsidP="00B8304E">
                      <w:pPr>
                        <w:jc w:val="center"/>
                        <w:rPr>
                          <w:rFonts w:ascii="Century Gothic" w:hAnsi="Century Gothic" w:cs="Century Gothic"/>
                          <w:b/>
                          <w:bCs/>
                          <w:color w:val="FF0000"/>
                          <w:sz w:val="28"/>
                          <w:szCs w:val="28"/>
                        </w:rPr>
                      </w:pPr>
                    </w:p>
                    <w:p w:rsidR="00F05341" w:rsidRPr="00D94CE2" w:rsidRDefault="00F05341"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00652452" w:rsidRPr="00652452">
                        <w:rPr>
                          <w:rFonts w:ascii="Century Gothic" w:hAnsi="Century Gothic" w:cs="Century Gothic"/>
                          <w:b/>
                          <w:bCs/>
                          <w:color w:val="FF0000"/>
                          <w:sz w:val="28"/>
                          <w:szCs w:val="28"/>
                        </w:rPr>
                        <w:t>DCO-CDL-GNEE-325-19</w:t>
                      </w:r>
                    </w:p>
                    <w:p w:rsidR="00F05341" w:rsidRPr="00D94CE2" w:rsidRDefault="00F05341" w:rsidP="00B8304E">
                      <w:pPr>
                        <w:jc w:val="center"/>
                        <w:rPr>
                          <w:rFonts w:ascii="Century Gothic" w:hAnsi="Century Gothic" w:cs="Century Gothic"/>
                          <w:b/>
                          <w:bCs/>
                          <w:color w:val="FF0000"/>
                          <w:sz w:val="28"/>
                          <w:szCs w:val="28"/>
                        </w:rPr>
                      </w:pPr>
                    </w:p>
                    <w:p w:rsidR="00F05341" w:rsidRPr="00D94CE2" w:rsidRDefault="00F05341"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F05341" w:rsidRPr="00103622" w:rsidRDefault="00F05341" w:rsidP="00B8304E">
                      <w:pPr>
                        <w:jc w:val="center"/>
                        <w:rPr>
                          <w:rFonts w:ascii="Century Gothic" w:hAnsi="Century Gothic"/>
                          <w:sz w:val="32"/>
                          <w:szCs w:val="32"/>
                          <w:lang w:val="es-ES_tradnl"/>
                        </w:rPr>
                      </w:pPr>
                    </w:p>
                    <w:p w:rsidR="00F05341" w:rsidRPr="00103622" w:rsidRDefault="00F05341" w:rsidP="00B8304E">
                      <w:pPr>
                        <w:ind w:right="930"/>
                        <w:jc w:val="center"/>
                        <w:rPr>
                          <w:rFonts w:ascii="Century Gothic" w:hAnsi="Century Gothic"/>
                          <w:sz w:val="32"/>
                          <w:szCs w:val="32"/>
                          <w:lang w:val="es-ES_tradnl"/>
                        </w:rPr>
                      </w:pPr>
                    </w:p>
                    <w:p w:rsidR="00F05341" w:rsidRPr="00103622" w:rsidRDefault="00F05341" w:rsidP="00B8304E">
                      <w:pPr>
                        <w:ind w:right="930"/>
                        <w:jc w:val="center"/>
                        <w:rPr>
                          <w:rFonts w:ascii="Century Gothic" w:hAnsi="Century Gothic"/>
                          <w:sz w:val="32"/>
                          <w:szCs w:val="32"/>
                          <w:lang w:val="es-ES_tradnl"/>
                        </w:rPr>
                      </w:pPr>
                    </w:p>
                    <w:p w:rsidR="00F05341" w:rsidRDefault="00F05341" w:rsidP="00B8304E">
                      <w:pPr>
                        <w:ind w:right="930"/>
                        <w:jc w:val="center"/>
                        <w:rPr>
                          <w:rFonts w:ascii="Century Gothic" w:hAnsi="Century Gothic"/>
                          <w:lang w:val="es-ES_tradnl"/>
                        </w:rPr>
                      </w:pPr>
                    </w:p>
                    <w:p w:rsidR="00F05341" w:rsidRPr="009C5A35" w:rsidRDefault="00F05341"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05341" w:rsidRPr="00AD6AF2" w:rsidRDefault="00F05341" w:rsidP="00B26F20">
                            <w:pPr>
                              <w:ind w:right="930"/>
                              <w:jc w:val="center"/>
                              <w:rPr>
                                <w:rFonts w:ascii="Century Gothic" w:hAnsi="Century Gothic"/>
                                <w:sz w:val="14"/>
                                <w:lang w:val="es-ES_tradnl"/>
                              </w:rPr>
                            </w:pPr>
                          </w:p>
                          <w:p w:rsidR="00F05341" w:rsidRDefault="00F0534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F05341" w:rsidRPr="00AD6AF2" w:rsidRDefault="00F05341"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F05341" w:rsidRPr="00AD6AF2" w:rsidRDefault="00F05341" w:rsidP="00B26F20">
                      <w:pPr>
                        <w:ind w:right="930"/>
                        <w:jc w:val="center"/>
                        <w:rPr>
                          <w:rFonts w:ascii="Century Gothic" w:hAnsi="Century Gothic"/>
                          <w:sz w:val="14"/>
                          <w:lang w:val="es-ES_tradnl"/>
                        </w:rPr>
                      </w:pPr>
                    </w:p>
                    <w:p w:rsidR="00F05341" w:rsidRDefault="00F0534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F05341" w:rsidRPr="00AD6AF2" w:rsidRDefault="00F05341"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A94E21" w:rsidRPr="00177FE8" w:rsidTr="0013201A">
        <w:trPr>
          <w:trHeight w:val="363"/>
          <w:jc w:val="center"/>
        </w:trPr>
        <w:tc>
          <w:tcPr>
            <w:tcW w:w="4667" w:type="dxa"/>
            <w:tcBorders>
              <w:right w:val="single" w:sz="4" w:space="0" w:color="auto"/>
            </w:tcBorders>
            <w:shd w:val="clear" w:color="auto" w:fill="auto"/>
            <w:vAlign w:val="center"/>
          </w:tcPr>
          <w:p w:rsidR="00A94E21" w:rsidRPr="0073680C" w:rsidRDefault="00A94E21" w:rsidP="0013201A">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A94E21" w:rsidRPr="0073680C" w:rsidRDefault="00A94E21" w:rsidP="0013201A">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A94E21" w:rsidRPr="00177FE8" w:rsidTr="0013201A">
        <w:trPr>
          <w:trHeight w:val="1194"/>
          <w:jc w:val="center"/>
        </w:trPr>
        <w:tc>
          <w:tcPr>
            <w:tcW w:w="4667" w:type="dxa"/>
            <w:tcBorders>
              <w:right w:val="single" w:sz="4" w:space="0" w:color="auto"/>
            </w:tcBorders>
            <w:shd w:val="clear" w:color="auto" w:fill="auto"/>
            <w:vAlign w:val="bottom"/>
          </w:tcPr>
          <w:p w:rsidR="00A94E21" w:rsidRPr="003E3593" w:rsidRDefault="00A94E21" w:rsidP="0013201A">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A94E21" w:rsidRPr="003E3593" w:rsidRDefault="00A94E21" w:rsidP="0013201A">
            <w:pPr>
              <w:jc w:val="center"/>
              <w:rPr>
                <w:rFonts w:ascii="Verdana" w:eastAsia="Calibri" w:hAnsi="Verdana" w:cs="Arial"/>
                <w:b/>
                <w:sz w:val="12"/>
                <w:szCs w:val="18"/>
              </w:rPr>
            </w:pPr>
            <w:r w:rsidRPr="003E3593">
              <w:rPr>
                <w:rFonts w:ascii="Verdana" w:eastAsia="Calibri" w:hAnsi="Verdana" w:cs="Arial"/>
                <w:b/>
                <w:sz w:val="12"/>
                <w:szCs w:val="18"/>
              </w:rPr>
              <w:t>Firma y Sello</w:t>
            </w:r>
          </w:p>
          <w:p w:rsidR="00A94E21" w:rsidRPr="00177FE8" w:rsidRDefault="00A94E21" w:rsidP="0013201A">
            <w:pPr>
              <w:rPr>
                <w:rFonts w:ascii="Verdana" w:eastAsia="Calibri" w:hAnsi="Verdana" w:cs="Arial"/>
                <w:b/>
                <w:color w:val="000000"/>
                <w:sz w:val="18"/>
                <w:szCs w:val="18"/>
              </w:rPr>
            </w:pPr>
          </w:p>
        </w:tc>
        <w:tc>
          <w:tcPr>
            <w:tcW w:w="4446" w:type="dxa"/>
            <w:tcBorders>
              <w:right w:val="single" w:sz="4" w:space="0" w:color="auto"/>
            </w:tcBorders>
          </w:tcPr>
          <w:p w:rsidR="00A94E21" w:rsidRDefault="00A94E21" w:rsidP="0013201A">
            <w:pPr>
              <w:spacing w:line="240" w:lineRule="atLeast"/>
              <w:jc w:val="center"/>
              <w:rPr>
                <w:rFonts w:ascii="Lucida Handwriting" w:eastAsia="Calibri" w:hAnsi="Lucida Handwriting" w:cs="Arial"/>
                <w:i/>
                <w:color w:val="FFFFFF"/>
                <w:sz w:val="14"/>
                <w:szCs w:val="18"/>
              </w:rPr>
            </w:pPr>
          </w:p>
          <w:p w:rsidR="00A94E21" w:rsidRDefault="00A94E21" w:rsidP="0013201A">
            <w:pPr>
              <w:spacing w:line="240" w:lineRule="atLeast"/>
              <w:jc w:val="center"/>
              <w:rPr>
                <w:rFonts w:ascii="Lucida Handwriting" w:eastAsia="Calibri" w:hAnsi="Lucida Handwriting" w:cs="Arial"/>
                <w:i/>
                <w:color w:val="FFFFFF"/>
                <w:sz w:val="14"/>
                <w:szCs w:val="18"/>
              </w:rPr>
            </w:pPr>
          </w:p>
          <w:p w:rsidR="00A94E21" w:rsidRDefault="00A94E21" w:rsidP="0013201A">
            <w:pPr>
              <w:spacing w:line="240" w:lineRule="atLeast"/>
              <w:jc w:val="center"/>
              <w:rPr>
                <w:rFonts w:ascii="Lucida Handwriting" w:eastAsia="Calibri" w:hAnsi="Lucida Handwriting" w:cs="Arial"/>
                <w:i/>
                <w:color w:val="FFFFFF"/>
                <w:sz w:val="14"/>
                <w:szCs w:val="18"/>
              </w:rPr>
            </w:pPr>
          </w:p>
          <w:p w:rsidR="00A94E21" w:rsidRDefault="00A94E21" w:rsidP="0013201A">
            <w:pPr>
              <w:spacing w:line="240" w:lineRule="atLeast"/>
              <w:jc w:val="center"/>
              <w:rPr>
                <w:rFonts w:ascii="Lucida Handwriting" w:eastAsia="Calibri" w:hAnsi="Lucida Handwriting" w:cs="Arial"/>
                <w:i/>
                <w:color w:val="FFFFFF"/>
                <w:sz w:val="14"/>
                <w:szCs w:val="18"/>
              </w:rPr>
            </w:pPr>
          </w:p>
          <w:p w:rsidR="00A94E21" w:rsidRDefault="00A94E21" w:rsidP="0013201A">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A94E21" w:rsidRPr="00E45745" w:rsidRDefault="00A94E21" w:rsidP="0013201A">
            <w:pPr>
              <w:spacing w:line="240" w:lineRule="atLeast"/>
              <w:jc w:val="center"/>
              <w:rPr>
                <w:rFonts w:ascii="Lucida Handwriting" w:eastAsia="Calibri" w:hAnsi="Lucida Handwriting" w:cs="Arial"/>
                <w:i/>
                <w:color w:val="FFFFFF"/>
                <w:sz w:val="14"/>
                <w:szCs w:val="18"/>
              </w:rPr>
            </w:pPr>
          </w:p>
        </w:tc>
      </w:tr>
    </w:tbl>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B83D10" w:rsidRDefault="00B83D10">
      <w:pPr>
        <w:rPr>
          <w:rFonts w:asciiTheme="minorHAnsi" w:hAnsiTheme="minorHAnsi" w:cstheme="minorHAnsi"/>
          <w:b/>
          <w:sz w:val="22"/>
          <w:szCs w:val="22"/>
          <w:lang w:val="es-BO" w:eastAsia="es-BO"/>
        </w:rPr>
      </w:pPr>
      <w:r>
        <w:rPr>
          <w:rFonts w:asciiTheme="minorHAnsi" w:hAnsiTheme="minorHAnsi" w:cstheme="minorHAnsi"/>
          <w:b/>
        </w:rPr>
        <w:br w:type="page"/>
      </w: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101D19" w:rsidRDefault="00B8304E" w:rsidP="006D7B3A">
      <w:pPr>
        <w:pStyle w:val="Norma"/>
        <w:tabs>
          <w:tab w:val="center" w:pos="4561"/>
          <w:tab w:val="right" w:pos="9123"/>
        </w:tabs>
        <w:spacing w:after="0" w:line="240" w:lineRule="auto"/>
        <w:rPr>
          <w:rFonts w:asciiTheme="minorHAnsi" w:hAnsiTheme="minorHAnsi" w:cstheme="minorHAnsi"/>
          <w:b/>
          <w:sz w:val="10"/>
        </w:rPr>
      </w:pPr>
      <w:r>
        <w:rPr>
          <w:rFonts w:asciiTheme="minorHAnsi" w:hAnsiTheme="minorHAnsi" w:cstheme="minorHAns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524B33"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524B33"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PAQUETES</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524B33"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524B33"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73"/>
        <w:gridCol w:w="1278"/>
        <w:gridCol w:w="320"/>
        <w:gridCol w:w="861"/>
        <w:gridCol w:w="3544"/>
      </w:tblGrid>
      <w:tr w:rsidR="00CE7B5F" w:rsidRPr="00552079" w:rsidTr="006D7B3A">
        <w:trPr>
          <w:trHeight w:val="410"/>
        </w:trPr>
        <w:tc>
          <w:tcPr>
            <w:tcW w:w="920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6D7B3A">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73"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598"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861"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44"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6D7B3A">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773"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003"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31170F">
              <w:rPr>
                <w:rFonts w:asciiTheme="minorHAnsi" w:hAnsiTheme="minorHAnsi" w:cstheme="minorHAnsi"/>
                <w:sz w:val="22"/>
                <w:szCs w:val="22"/>
              </w:rPr>
              <w:t xml:space="preserve"> 17</w:t>
            </w:r>
            <w:r w:rsidR="00524B33">
              <w:rPr>
                <w:rFonts w:asciiTheme="minorHAnsi" w:hAnsiTheme="minorHAnsi" w:cstheme="minorHAnsi"/>
                <w:sz w:val="22"/>
                <w:szCs w:val="22"/>
              </w:rPr>
              <w:t>/06/2019</w:t>
            </w:r>
          </w:p>
        </w:tc>
      </w:tr>
      <w:tr w:rsidR="00EE7C79" w:rsidRPr="00552079" w:rsidTr="006D7B3A">
        <w:trPr>
          <w:trHeight w:val="64"/>
        </w:trPr>
        <w:tc>
          <w:tcPr>
            <w:tcW w:w="433" w:type="dxa"/>
          </w:tcPr>
          <w:p w:rsidR="00EE7C79" w:rsidRPr="00552079" w:rsidRDefault="00EE7C79" w:rsidP="00F77699">
            <w:pPr>
              <w:rPr>
                <w:rFonts w:asciiTheme="minorHAnsi" w:hAnsiTheme="minorHAnsi" w:cstheme="minorHAnsi"/>
                <w:sz w:val="22"/>
                <w:szCs w:val="22"/>
              </w:rPr>
            </w:pPr>
          </w:p>
        </w:tc>
        <w:tc>
          <w:tcPr>
            <w:tcW w:w="2773" w:type="dxa"/>
          </w:tcPr>
          <w:p w:rsidR="00EE7C79" w:rsidRPr="00552079" w:rsidRDefault="00EE7C79" w:rsidP="00F77699">
            <w:pPr>
              <w:rPr>
                <w:rFonts w:asciiTheme="minorHAnsi" w:hAnsiTheme="minorHAnsi" w:cstheme="minorHAnsi"/>
                <w:sz w:val="22"/>
                <w:szCs w:val="22"/>
              </w:rPr>
            </w:pPr>
          </w:p>
        </w:tc>
        <w:tc>
          <w:tcPr>
            <w:tcW w:w="2459" w:type="dxa"/>
            <w:gridSpan w:val="3"/>
          </w:tcPr>
          <w:p w:rsidR="00EE7C79" w:rsidRPr="00552079" w:rsidRDefault="00EE7C79" w:rsidP="00F77699">
            <w:pPr>
              <w:rPr>
                <w:rFonts w:asciiTheme="minorHAnsi" w:hAnsiTheme="minorHAnsi" w:cstheme="minorHAnsi"/>
                <w:sz w:val="22"/>
                <w:szCs w:val="22"/>
                <w:highlight w:val="yellow"/>
              </w:rPr>
            </w:pPr>
          </w:p>
        </w:tc>
        <w:tc>
          <w:tcPr>
            <w:tcW w:w="3544" w:type="dxa"/>
          </w:tcPr>
          <w:p w:rsidR="00EE7C79" w:rsidRPr="00552079" w:rsidRDefault="00EE7C79" w:rsidP="00F77699">
            <w:pPr>
              <w:rPr>
                <w:rFonts w:asciiTheme="minorHAnsi" w:hAnsiTheme="minorHAnsi" w:cstheme="minorHAnsi"/>
                <w:sz w:val="22"/>
                <w:szCs w:val="22"/>
              </w:rPr>
            </w:pPr>
          </w:p>
        </w:tc>
      </w:tr>
      <w:tr w:rsidR="00CE7B5F" w:rsidRPr="00552079" w:rsidTr="006D7B3A">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773"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6D7B3A" w:rsidP="00524B33">
            <w:pPr>
              <w:jc w:val="both"/>
              <w:rPr>
                <w:rFonts w:asciiTheme="minorHAnsi" w:hAnsiTheme="minorHAnsi" w:cstheme="minorHAnsi"/>
                <w:sz w:val="22"/>
                <w:szCs w:val="22"/>
              </w:rPr>
            </w:pPr>
            <w:r>
              <w:rPr>
                <w:rFonts w:ascii="Calibri" w:hAnsi="Calibri" w:cs="Arial"/>
                <w:i/>
                <w:color w:val="FF0000"/>
                <w:sz w:val="16"/>
                <w:szCs w:val="16"/>
              </w:rPr>
              <w:t>(</w:t>
            </w:r>
            <w:r w:rsidR="00CE7B5F">
              <w:rPr>
                <w:rFonts w:ascii="Calibri" w:hAnsi="Calibri" w:cs="Arial"/>
                <w:i/>
                <w:color w:val="FF0000"/>
                <w:sz w:val="16"/>
                <w:szCs w:val="16"/>
              </w:rPr>
              <w:t>N/A  No aplica)</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181"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544" w:type="dxa"/>
            <w:vAlign w:val="center"/>
          </w:tcPr>
          <w:p w:rsidR="00CE7B5F" w:rsidRPr="001C15EE" w:rsidRDefault="007C1F40" w:rsidP="00F77699">
            <w:pPr>
              <w:jc w:val="both"/>
              <w:rPr>
                <w:rFonts w:asciiTheme="minorHAnsi" w:hAnsiTheme="minorHAnsi" w:cstheme="minorHAnsi"/>
                <w:color w:val="000000"/>
                <w:sz w:val="22"/>
                <w:szCs w:val="22"/>
                <w:lang w:val="es-ES_tradnl"/>
              </w:rPr>
            </w:pPr>
            <w:r w:rsidRPr="001C15EE">
              <w:rPr>
                <w:rFonts w:asciiTheme="minorHAnsi" w:hAnsiTheme="minorHAnsi" w:cstheme="minorHAnsi"/>
                <w:color w:val="000000"/>
                <w:sz w:val="22"/>
                <w:szCs w:val="22"/>
                <w:lang w:val="es-ES_tradnl"/>
              </w:rPr>
              <w:t xml:space="preserve"> </w:t>
            </w:r>
            <w:r w:rsidR="006D7B3A">
              <w:rPr>
                <w:rFonts w:ascii="Calibri" w:hAnsi="Calibri" w:cs="Arial"/>
                <w:i/>
                <w:color w:val="FF0000"/>
                <w:sz w:val="16"/>
                <w:szCs w:val="16"/>
              </w:rPr>
              <w:t>(N/A  No aplica)</w:t>
            </w:r>
          </w:p>
        </w:tc>
      </w:tr>
      <w:tr w:rsidR="00CE7B5F" w:rsidRPr="00552079" w:rsidTr="006D7B3A">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773" w:type="dxa"/>
            <w:vAlign w:val="center"/>
          </w:tcPr>
          <w:p w:rsidR="00CE7B5F" w:rsidRPr="00552079" w:rsidRDefault="00CE7B5F" w:rsidP="00F77699">
            <w:pPr>
              <w:jc w:val="both"/>
              <w:rPr>
                <w:rFonts w:asciiTheme="minorHAnsi" w:hAnsiTheme="minorHAnsi" w:cstheme="minorHAnsi"/>
                <w:sz w:val="22"/>
                <w:szCs w:val="22"/>
              </w:rPr>
            </w:pPr>
          </w:p>
        </w:tc>
        <w:tc>
          <w:tcPr>
            <w:tcW w:w="2459" w:type="dxa"/>
            <w:gridSpan w:val="3"/>
          </w:tcPr>
          <w:p w:rsidR="00CE7B5F" w:rsidRPr="00552079" w:rsidRDefault="00CE7B5F" w:rsidP="00F77699">
            <w:pPr>
              <w:jc w:val="center"/>
              <w:rPr>
                <w:rFonts w:asciiTheme="minorHAnsi" w:hAnsiTheme="minorHAnsi" w:cstheme="minorHAnsi"/>
                <w:sz w:val="22"/>
                <w:szCs w:val="22"/>
              </w:rPr>
            </w:pPr>
          </w:p>
        </w:tc>
        <w:tc>
          <w:tcPr>
            <w:tcW w:w="3544" w:type="dxa"/>
          </w:tcPr>
          <w:p w:rsidR="00CE7B5F" w:rsidRPr="00552079" w:rsidRDefault="00CE7B5F" w:rsidP="00F77699">
            <w:pPr>
              <w:jc w:val="both"/>
              <w:rPr>
                <w:rFonts w:asciiTheme="minorHAnsi" w:hAnsiTheme="minorHAnsi" w:cstheme="minorHAnsi"/>
                <w:sz w:val="22"/>
                <w:szCs w:val="22"/>
              </w:rPr>
            </w:pPr>
          </w:p>
        </w:tc>
      </w:tr>
      <w:tr w:rsidR="006D7B3A" w:rsidRPr="00552079" w:rsidTr="006D7B3A">
        <w:trPr>
          <w:trHeight w:val="433"/>
        </w:trPr>
        <w:tc>
          <w:tcPr>
            <w:tcW w:w="433" w:type="dxa"/>
            <w:shd w:val="clear" w:color="auto" w:fill="auto"/>
            <w:vAlign w:val="center"/>
          </w:tcPr>
          <w:p w:rsidR="006D7B3A" w:rsidRPr="00552079" w:rsidRDefault="006D7B3A" w:rsidP="006D7B3A">
            <w:pPr>
              <w:jc w:val="center"/>
              <w:rPr>
                <w:rFonts w:asciiTheme="minorHAnsi" w:hAnsiTheme="minorHAnsi" w:cstheme="minorHAnsi"/>
                <w:sz w:val="22"/>
                <w:szCs w:val="22"/>
              </w:rPr>
            </w:pPr>
            <w:r>
              <w:rPr>
                <w:rFonts w:asciiTheme="minorHAnsi" w:hAnsiTheme="minorHAnsi" w:cstheme="minorHAnsi"/>
                <w:sz w:val="22"/>
                <w:szCs w:val="22"/>
              </w:rPr>
              <w:t>3</w:t>
            </w:r>
          </w:p>
        </w:tc>
        <w:tc>
          <w:tcPr>
            <w:tcW w:w="2773" w:type="dxa"/>
            <w:vAlign w:val="center"/>
          </w:tcPr>
          <w:p w:rsidR="006D7B3A" w:rsidRPr="00524B33" w:rsidRDefault="006D7B3A" w:rsidP="006D7B3A">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6D7B3A" w:rsidRPr="00552079" w:rsidRDefault="006D7B3A" w:rsidP="006D7B3A">
            <w:pPr>
              <w:rPr>
                <w:rFonts w:asciiTheme="minorHAnsi" w:hAnsiTheme="minorHAnsi" w:cstheme="minorHAnsi"/>
                <w:sz w:val="22"/>
                <w:szCs w:val="22"/>
              </w:rPr>
            </w:pPr>
            <w:r w:rsidRPr="00552079">
              <w:rPr>
                <w:rFonts w:asciiTheme="minorHAnsi" w:hAnsiTheme="minorHAnsi" w:cstheme="minorHAnsi"/>
                <w:sz w:val="22"/>
                <w:szCs w:val="22"/>
              </w:rPr>
              <w:t>Fecha:</w:t>
            </w:r>
          </w:p>
          <w:p w:rsidR="006D7B3A" w:rsidRPr="00552079" w:rsidRDefault="0031170F" w:rsidP="006D7B3A">
            <w:pPr>
              <w:rPr>
                <w:rFonts w:asciiTheme="minorHAnsi" w:hAnsiTheme="minorHAnsi" w:cstheme="minorHAnsi"/>
                <w:sz w:val="22"/>
                <w:szCs w:val="22"/>
              </w:rPr>
            </w:pPr>
            <w:r>
              <w:rPr>
                <w:rFonts w:asciiTheme="minorHAnsi" w:hAnsiTheme="minorHAnsi" w:cstheme="minorHAnsi"/>
                <w:sz w:val="22"/>
                <w:szCs w:val="22"/>
              </w:rPr>
              <w:t>26</w:t>
            </w:r>
            <w:r w:rsidR="006D7B3A">
              <w:rPr>
                <w:rFonts w:asciiTheme="minorHAnsi" w:hAnsiTheme="minorHAnsi" w:cstheme="minorHAnsi"/>
                <w:sz w:val="22"/>
                <w:szCs w:val="22"/>
              </w:rPr>
              <w:t>/06/2019</w:t>
            </w:r>
          </w:p>
        </w:tc>
        <w:tc>
          <w:tcPr>
            <w:tcW w:w="1181" w:type="dxa"/>
            <w:gridSpan w:val="2"/>
            <w:vAlign w:val="center"/>
          </w:tcPr>
          <w:p w:rsidR="006D7B3A" w:rsidRPr="00552079" w:rsidRDefault="006D7B3A" w:rsidP="006D7B3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D7B3A" w:rsidRPr="00552079" w:rsidRDefault="006D7B3A" w:rsidP="006D7B3A">
            <w:pPr>
              <w:jc w:val="center"/>
              <w:rPr>
                <w:rFonts w:asciiTheme="minorHAnsi" w:hAnsiTheme="minorHAnsi" w:cstheme="minorHAnsi"/>
                <w:sz w:val="22"/>
                <w:szCs w:val="22"/>
              </w:rPr>
            </w:pPr>
            <w:r>
              <w:rPr>
                <w:rFonts w:asciiTheme="minorHAnsi" w:hAnsiTheme="minorHAnsi" w:cstheme="minorHAnsi"/>
                <w:sz w:val="22"/>
                <w:szCs w:val="22"/>
              </w:rPr>
              <w:t>18:30</w:t>
            </w:r>
          </w:p>
        </w:tc>
        <w:tc>
          <w:tcPr>
            <w:tcW w:w="3544" w:type="dxa"/>
            <w:vAlign w:val="center"/>
          </w:tcPr>
          <w:p w:rsidR="006D7B3A" w:rsidRPr="006D7B3A" w:rsidRDefault="006D7B3A" w:rsidP="006D7B3A">
            <w:pPr>
              <w:jc w:val="both"/>
              <w:rPr>
                <w:rFonts w:asciiTheme="minorHAnsi" w:hAnsiTheme="minorHAnsi" w:cstheme="minorHAnsi"/>
                <w:color w:val="000000"/>
                <w:sz w:val="22"/>
                <w:szCs w:val="22"/>
              </w:rPr>
            </w:pPr>
            <w:r w:rsidRPr="006D7B3A">
              <w:rPr>
                <w:rFonts w:asciiTheme="minorHAnsi" w:hAnsiTheme="minorHAnsi" w:cstheme="minorHAnsi"/>
              </w:rPr>
              <w:t xml:space="preserve">Al correo electrónico institucional: </w:t>
            </w:r>
            <w:hyperlink r:id="rId11" w:history="1">
              <w:r w:rsidRPr="006D7B3A">
                <w:rPr>
                  <w:rStyle w:val="Hipervnculo"/>
                  <w:rFonts w:asciiTheme="minorHAnsi" w:hAnsiTheme="minorHAnsi" w:cstheme="minorHAnsi"/>
                  <w:sz w:val="18"/>
                  <w:szCs w:val="22"/>
                </w:rPr>
                <w:t>cvperez@ypfb.gob.bo</w:t>
              </w:r>
            </w:hyperlink>
            <w:r w:rsidRPr="006D7B3A">
              <w:rPr>
                <w:rFonts w:asciiTheme="minorHAnsi" w:hAnsiTheme="minorHAnsi" w:cstheme="minorHAnsi"/>
                <w:color w:val="FF0000"/>
                <w:sz w:val="18"/>
                <w:szCs w:val="22"/>
              </w:rPr>
              <w:t xml:space="preserve"> </w:t>
            </w:r>
          </w:p>
        </w:tc>
      </w:tr>
      <w:tr w:rsidR="006D7B3A" w:rsidRPr="00552079" w:rsidTr="006D7B3A">
        <w:trPr>
          <w:trHeight w:val="65"/>
        </w:trPr>
        <w:tc>
          <w:tcPr>
            <w:tcW w:w="433" w:type="dxa"/>
            <w:vAlign w:val="center"/>
          </w:tcPr>
          <w:p w:rsidR="006D7B3A" w:rsidRPr="00552079" w:rsidRDefault="006D7B3A" w:rsidP="006D7B3A">
            <w:pPr>
              <w:jc w:val="center"/>
              <w:rPr>
                <w:rFonts w:asciiTheme="minorHAnsi" w:hAnsiTheme="minorHAnsi" w:cstheme="minorHAnsi"/>
                <w:sz w:val="22"/>
                <w:szCs w:val="22"/>
              </w:rPr>
            </w:pPr>
          </w:p>
        </w:tc>
        <w:tc>
          <w:tcPr>
            <w:tcW w:w="2773" w:type="dxa"/>
            <w:vAlign w:val="center"/>
          </w:tcPr>
          <w:p w:rsidR="006D7B3A" w:rsidRPr="00A72F2D" w:rsidRDefault="006D7B3A" w:rsidP="006D7B3A">
            <w:pPr>
              <w:rPr>
                <w:rFonts w:asciiTheme="minorHAnsi" w:hAnsiTheme="minorHAnsi" w:cstheme="minorHAnsi"/>
                <w:sz w:val="22"/>
                <w:szCs w:val="22"/>
              </w:rPr>
            </w:pPr>
          </w:p>
        </w:tc>
        <w:tc>
          <w:tcPr>
            <w:tcW w:w="2459" w:type="dxa"/>
            <w:gridSpan w:val="3"/>
          </w:tcPr>
          <w:p w:rsidR="006D7B3A" w:rsidRPr="00552079" w:rsidRDefault="006D7B3A" w:rsidP="006D7B3A">
            <w:pPr>
              <w:rPr>
                <w:rFonts w:asciiTheme="minorHAnsi" w:hAnsiTheme="minorHAnsi" w:cstheme="minorHAnsi"/>
                <w:sz w:val="22"/>
                <w:szCs w:val="22"/>
              </w:rPr>
            </w:pPr>
          </w:p>
        </w:tc>
        <w:tc>
          <w:tcPr>
            <w:tcW w:w="3544" w:type="dxa"/>
            <w:vAlign w:val="center"/>
          </w:tcPr>
          <w:p w:rsidR="006D7B3A" w:rsidRPr="00552079" w:rsidRDefault="006D7B3A" w:rsidP="006D7B3A">
            <w:pPr>
              <w:jc w:val="both"/>
              <w:rPr>
                <w:rFonts w:asciiTheme="minorHAnsi" w:hAnsiTheme="minorHAnsi" w:cstheme="minorHAnsi"/>
                <w:sz w:val="22"/>
                <w:szCs w:val="22"/>
              </w:rPr>
            </w:pPr>
          </w:p>
        </w:tc>
      </w:tr>
      <w:tr w:rsidR="006D7B3A" w:rsidRPr="00552079" w:rsidTr="006D7B3A">
        <w:trPr>
          <w:trHeight w:val="370"/>
        </w:trPr>
        <w:tc>
          <w:tcPr>
            <w:tcW w:w="433" w:type="dxa"/>
            <w:vAlign w:val="center"/>
          </w:tcPr>
          <w:p w:rsidR="006D7B3A" w:rsidRPr="00552079" w:rsidRDefault="006D7B3A" w:rsidP="006D7B3A">
            <w:pPr>
              <w:jc w:val="center"/>
              <w:rPr>
                <w:rFonts w:asciiTheme="minorHAnsi" w:hAnsiTheme="minorHAnsi" w:cstheme="minorHAnsi"/>
                <w:sz w:val="22"/>
                <w:szCs w:val="22"/>
              </w:rPr>
            </w:pPr>
            <w:r>
              <w:rPr>
                <w:rFonts w:asciiTheme="minorHAnsi" w:hAnsiTheme="minorHAnsi" w:cstheme="minorHAnsi"/>
                <w:sz w:val="22"/>
                <w:szCs w:val="22"/>
              </w:rPr>
              <w:t>4</w:t>
            </w:r>
          </w:p>
        </w:tc>
        <w:tc>
          <w:tcPr>
            <w:tcW w:w="2773" w:type="dxa"/>
            <w:vAlign w:val="center"/>
          </w:tcPr>
          <w:p w:rsidR="006D7B3A" w:rsidRPr="00A72F2D" w:rsidRDefault="006D7B3A" w:rsidP="006D7B3A">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6D7B3A" w:rsidRPr="00552079" w:rsidRDefault="006D7B3A" w:rsidP="006D7B3A">
            <w:pPr>
              <w:rPr>
                <w:rFonts w:asciiTheme="minorHAnsi" w:hAnsiTheme="minorHAnsi" w:cstheme="minorHAnsi"/>
                <w:sz w:val="22"/>
                <w:szCs w:val="22"/>
              </w:rPr>
            </w:pPr>
            <w:r w:rsidRPr="00552079">
              <w:rPr>
                <w:rFonts w:asciiTheme="minorHAnsi" w:hAnsiTheme="minorHAnsi" w:cstheme="minorHAnsi"/>
                <w:sz w:val="22"/>
                <w:szCs w:val="22"/>
              </w:rPr>
              <w:t>Fecha:</w:t>
            </w:r>
          </w:p>
          <w:p w:rsidR="006D7B3A" w:rsidRPr="00552079" w:rsidRDefault="0031170F" w:rsidP="006D7B3A">
            <w:pPr>
              <w:rPr>
                <w:rFonts w:asciiTheme="minorHAnsi" w:hAnsiTheme="minorHAnsi" w:cstheme="minorHAnsi"/>
                <w:sz w:val="22"/>
                <w:szCs w:val="22"/>
              </w:rPr>
            </w:pPr>
            <w:r>
              <w:rPr>
                <w:rFonts w:asciiTheme="minorHAnsi" w:hAnsiTheme="minorHAnsi" w:cstheme="minorHAnsi"/>
                <w:sz w:val="22"/>
                <w:szCs w:val="22"/>
              </w:rPr>
              <w:t>28</w:t>
            </w:r>
            <w:r w:rsidR="006D7B3A">
              <w:rPr>
                <w:rFonts w:asciiTheme="minorHAnsi" w:hAnsiTheme="minorHAnsi" w:cstheme="minorHAnsi"/>
                <w:sz w:val="22"/>
                <w:szCs w:val="22"/>
              </w:rPr>
              <w:t>/06/2019</w:t>
            </w:r>
          </w:p>
        </w:tc>
        <w:tc>
          <w:tcPr>
            <w:tcW w:w="1181" w:type="dxa"/>
            <w:gridSpan w:val="2"/>
            <w:vAlign w:val="center"/>
          </w:tcPr>
          <w:p w:rsidR="006D7B3A" w:rsidRPr="00552079" w:rsidRDefault="006D7B3A" w:rsidP="006D7B3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D7B3A" w:rsidRPr="00552079" w:rsidRDefault="006D7B3A" w:rsidP="006D7B3A">
            <w:pPr>
              <w:jc w:val="center"/>
              <w:rPr>
                <w:rFonts w:asciiTheme="minorHAnsi" w:hAnsiTheme="minorHAnsi" w:cstheme="minorHAnsi"/>
                <w:sz w:val="22"/>
                <w:szCs w:val="22"/>
              </w:rPr>
            </w:pPr>
            <w:r>
              <w:rPr>
                <w:rFonts w:asciiTheme="minorHAnsi" w:hAnsiTheme="minorHAnsi" w:cstheme="minorHAnsi"/>
                <w:sz w:val="22"/>
                <w:szCs w:val="22"/>
              </w:rPr>
              <w:t>11:00</w:t>
            </w:r>
          </w:p>
        </w:tc>
        <w:tc>
          <w:tcPr>
            <w:tcW w:w="3544" w:type="dxa"/>
            <w:vAlign w:val="center"/>
          </w:tcPr>
          <w:p w:rsidR="006D7B3A" w:rsidRPr="00CE268A" w:rsidRDefault="006D7B3A" w:rsidP="006D7B3A">
            <w:pPr>
              <w:jc w:val="both"/>
              <w:rPr>
                <w:rFonts w:ascii="Calibri" w:hAnsi="Calibri" w:cs="Arial"/>
                <w:i/>
                <w:color w:val="FF0000"/>
                <w:sz w:val="16"/>
                <w:szCs w:val="16"/>
              </w:rPr>
            </w:pPr>
            <w:r w:rsidRPr="00D5656B">
              <w:rPr>
                <w:rFonts w:ascii="Calibri" w:hAnsi="Calibri" w:cs="Arial"/>
                <w:b/>
                <w:color w:val="FF0000"/>
                <w:sz w:val="16"/>
                <w:szCs w:val="16"/>
              </w:rPr>
              <w:t>Lugar:</w:t>
            </w:r>
            <w:r>
              <w:rPr>
                <w:rFonts w:ascii="Calibri" w:hAnsi="Calibri" w:cs="Arial"/>
                <w:b/>
                <w:color w:val="FF0000"/>
                <w:sz w:val="16"/>
                <w:szCs w:val="16"/>
              </w:rPr>
              <w:t xml:space="preserve"> </w:t>
            </w:r>
            <w:r w:rsidRPr="00CE268A">
              <w:rPr>
                <w:rFonts w:ascii="Calibri" w:hAnsi="Calibri" w:cs="Arial"/>
                <w:i/>
                <w:color w:val="FF0000"/>
                <w:sz w:val="16"/>
                <w:szCs w:val="16"/>
              </w:rPr>
              <w:t>YPFB-Vicepresidencia Nacional de Operaciones - Dirección Regional de Contrataciones, (Edificio Nuevo) ubicado en Av. Doble Vía a la Guardia S/N entre el 3er. Anillo Externo (Av. Mario R. Gutiérrez) y Calle Las Palmas.</w:t>
            </w:r>
          </w:p>
          <w:p w:rsidR="006D7B3A" w:rsidRPr="00CE268A" w:rsidRDefault="006D7B3A" w:rsidP="006D7B3A">
            <w:pPr>
              <w:jc w:val="both"/>
              <w:rPr>
                <w:rFonts w:ascii="Calibri" w:hAnsi="Calibri" w:cs="Arial"/>
                <w:i/>
                <w:color w:val="FF0000"/>
                <w:sz w:val="16"/>
                <w:szCs w:val="16"/>
              </w:rPr>
            </w:pPr>
            <w:r w:rsidRPr="00CE268A">
              <w:rPr>
                <w:rFonts w:ascii="Calibri" w:hAnsi="Calibri" w:cs="Arial"/>
                <w:i/>
                <w:color w:val="FF0000"/>
                <w:sz w:val="16"/>
                <w:szCs w:val="16"/>
              </w:rPr>
              <w:t xml:space="preserve"> Santa Cruz de la Sierra – Bolivia</w:t>
            </w:r>
          </w:p>
        </w:tc>
      </w:tr>
      <w:tr w:rsidR="006D7B3A" w:rsidRPr="00552079" w:rsidTr="006D7B3A">
        <w:trPr>
          <w:trHeight w:val="64"/>
        </w:trPr>
        <w:tc>
          <w:tcPr>
            <w:tcW w:w="433" w:type="dxa"/>
            <w:vAlign w:val="center"/>
          </w:tcPr>
          <w:p w:rsidR="006D7B3A" w:rsidRPr="00552079" w:rsidRDefault="006D7B3A" w:rsidP="006D7B3A">
            <w:pPr>
              <w:jc w:val="center"/>
              <w:rPr>
                <w:rFonts w:asciiTheme="minorHAnsi" w:hAnsiTheme="minorHAnsi" w:cstheme="minorHAnsi"/>
                <w:sz w:val="22"/>
                <w:szCs w:val="22"/>
              </w:rPr>
            </w:pPr>
          </w:p>
        </w:tc>
        <w:tc>
          <w:tcPr>
            <w:tcW w:w="2773" w:type="dxa"/>
            <w:vAlign w:val="center"/>
          </w:tcPr>
          <w:p w:rsidR="006D7B3A" w:rsidRPr="00552079" w:rsidRDefault="006D7B3A" w:rsidP="006D7B3A">
            <w:pPr>
              <w:jc w:val="center"/>
              <w:rPr>
                <w:rFonts w:asciiTheme="minorHAnsi" w:hAnsiTheme="minorHAnsi" w:cstheme="minorHAnsi"/>
                <w:sz w:val="22"/>
                <w:szCs w:val="22"/>
              </w:rPr>
            </w:pPr>
          </w:p>
        </w:tc>
        <w:tc>
          <w:tcPr>
            <w:tcW w:w="2459" w:type="dxa"/>
            <w:gridSpan w:val="3"/>
            <w:vAlign w:val="center"/>
          </w:tcPr>
          <w:p w:rsidR="006D7B3A" w:rsidRPr="00552079" w:rsidRDefault="006D7B3A" w:rsidP="006D7B3A">
            <w:pPr>
              <w:jc w:val="center"/>
              <w:rPr>
                <w:rFonts w:asciiTheme="minorHAnsi" w:hAnsiTheme="minorHAnsi" w:cstheme="minorHAnsi"/>
                <w:sz w:val="22"/>
                <w:szCs w:val="22"/>
              </w:rPr>
            </w:pPr>
          </w:p>
        </w:tc>
        <w:tc>
          <w:tcPr>
            <w:tcW w:w="3544" w:type="dxa"/>
            <w:vAlign w:val="center"/>
          </w:tcPr>
          <w:p w:rsidR="006D7B3A" w:rsidRPr="001B5615" w:rsidRDefault="006D7B3A" w:rsidP="006D7B3A">
            <w:pPr>
              <w:jc w:val="both"/>
              <w:rPr>
                <w:rFonts w:asciiTheme="minorHAnsi" w:hAnsiTheme="minorHAnsi" w:cstheme="minorHAnsi"/>
                <w:color w:val="FF0000"/>
                <w:sz w:val="22"/>
                <w:szCs w:val="22"/>
              </w:rPr>
            </w:pPr>
          </w:p>
        </w:tc>
      </w:tr>
      <w:tr w:rsidR="006D7B3A" w:rsidRPr="00552079" w:rsidTr="006D7B3A">
        <w:trPr>
          <w:trHeight w:val="370"/>
        </w:trPr>
        <w:tc>
          <w:tcPr>
            <w:tcW w:w="433" w:type="dxa"/>
            <w:vAlign w:val="center"/>
          </w:tcPr>
          <w:p w:rsidR="006D7B3A" w:rsidRPr="00552079" w:rsidRDefault="006D7B3A" w:rsidP="006D7B3A">
            <w:pPr>
              <w:jc w:val="center"/>
              <w:rPr>
                <w:rFonts w:asciiTheme="minorHAnsi" w:hAnsiTheme="minorHAnsi" w:cstheme="minorHAnsi"/>
                <w:sz w:val="22"/>
                <w:szCs w:val="22"/>
              </w:rPr>
            </w:pPr>
            <w:r>
              <w:rPr>
                <w:rFonts w:asciiTheme="minorHAnsi" w:hAnsiTheme="minorHAnsi" w:cstheme="minorHAnsi"/>
                <w:sz w:val="22"/>
                <w:szCs w:val="22"/>
              </w:rPr>
              <w:t>5</w:t>
            </w:r>
          </w:p>
        </w:tc>
        <w:tc>
          <w:tcPr>
            <w:tcW w:w="2773" w:type="dxa"/>
            <w:vAlign w:val="center"/>
          </w:tcPr>
          <w:p w:rsidR="006D7B3A" w:rsidRPr="00552079" w:rsidRDefault="006D7B3A" w:rsidP="006D7B3A">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6D7B3A" w:rsidRPr="00552079" w:rsidRDefault="006D7B3A" w:rsidP="006D7B3A">
            <w:pPr>
              <w:rPr>
                <w:rFonts w:asciiTheme="minorHAnsi" w:hAnsiTheme="minorHAnsi" w:cstheme="minorHAnsi"/>
                <w:sz w:val="22"/>
                <w:szCs w:val="22"/>
              </w:rPr>
            </w:pPr>
            <w:r w:rsidRPr="00552079">
              <w:rPr>
                <w:rFonts w:asciiTheme="minorHAnsi" w:hAnsiTheme="minorHAnsi" w:cstheme="minorHAnsi"/>
                <w:sz w:val="22"/>
                <w:szCs w:val="22"/>
              </w:rPr>
              <w:t>Fecha:</w:t>
            </w:r>
          </w:p>
          <w:p w:rsidR="006D7B3A" w:rsidRPr="00552079" w:rsidRDefault="0031170F" w:rsidP="006D7B3A">
            <w:pPr>
              <w:rPr>
                <w:rFonts w:asciiTheme="minorHAnsi" w:hAnsiTheme="minorHAnsi" w:cstheme="minorHAnsi"/>
                <w:sz w:val="22"/>
                <w:szCs w:val="22"/>
              </w:rPr>
            </w:pPr>
            <w:r>
              <w:rPr>
                <w:rFonts w:asciiTheme="minorHAnsi" w:hAnsiTheme="minorHAnsi" w:cstheme="minorHAnsi"/>
                <w:sz w:val="22"/>
                <w:szCs w:val="22"/>
              </w:rPr>
              <w:t>09</w:t>
            </w:r>
            <w:r w:rsidR="006D7B3A">
              <w:rPr>
                <w:rFonts w:asciiTheme="minorHAnsi" w:hAnsiTheme="minorHAnsi" w:cstheme="minorHAnsi"/>
                <w:sz w:val="22"/>
                <w:szCs w:val="22"/>
              </w:rPr>
              <w:t>/07/2019</w:t>
            </w:r>
          </w:p>
        </w:tc>
        <w:tc>
          <w:tcPr>
            <w:tcW w:w="1181" w:type="dxa"/>
            <w:gridSpan w:val="2"/>
            <w:vAlign w:val="center"/>
          </w:tcPr>
          <w:p w:rsidR="006D7B3A" w:rsidRPr="00552079" w:rsidRDefault="006D7B3A" w:rsidP="006D7B3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D7B3A" w:rsidRPr="00552079" w:rsidRDefault="006D7B3A" w:rsidP="006D7B3A">
            <w:pPr>
              <w:jc w:val="center"/>
              <w:rPr>
                <w:rFonts w:asciiTheme="minorHAnsi" w:hAnsiTheme="minorHAnsi" w:cstheme="minorHAnsi"/>
                <w:sz w:val="22"/>
                <w:szCs w:val="22"/>
              </w:rPr>
            </w:pPr>
            <w:r>
              <w:rPr>
                <w:rFonts w:asciiTheme="minorHAnsi" w:hAnsiTheme="minorHAnsi" w:cstheme="minorHAnsi"/>
                <w:sz w:val="22"/>
                <w:szCs w:val="22"/>
              </w:rPr>
              <w:t>09:30</w:t>
            </w:r>
          </w:p>
        </w:tc>
        <w:tc>
          <w:tcPr>
            <w:tcW w:w="3544" w:type="dxa"/>
          </w:tcPr>
          <w:p w:rsidR="006D7B3A" w:rsidRPr="00CE268A" w:rsidRDefault="006D7B3A" w:rsidP="006D7B3A">
            <w:pPr>
              <w:jc w:val="both"/>
              <w:rPr>
                <w:rFonts w:ascii="Calibri" w:hAnsi="Calibri" w:cs="Arial"/>
                <w:i/>
                <w:color w:val="FF0000"/>
                <w:sz w:val="16"/>
                <w:szCs w:val="16"/>
              </w:rPr>
            </w:pPr>
            <w:r w:rsidRPr="00D5656B">
              <w:rPr>
                <w:rFonts w:ascii="Calibri" w:hAnsi="Calibri" w:cs="Arial"/>
                <w:b/>
                <w:color w:val="FF0000"/>
                <w:sz w:val="16"/>
                <w:szCs w:val="16"/>
              </w:rPr>
              <w:t>Lugar:</w:t>
            </w:r>
            <w:r>
              <w:rPr>
                <w:rFonts w:ascii="Calibri" w:hAnsi="Calibri" w:cs="Arial"/>
                <w:b/>
                <w:color w:val="FF0000"/>
                <w:sz w:val="16"/>
                <w:szCs w:val="16"/>
              </w:rPr>
              <w:t xml:space="preserve"> </w:t>
            </w:r>
            <w:r w:rsidRPr="00CE268A">
              <w:rPr>
                <w:rFonts w:ascii="Calibri" w:hAnsi="Calibri" w:cs="Arial"/>
                <w:i/>
                <w:color w:val="FF0000"/>
                <w:sz w:val="16"/>
                <w:szCs w:val="16"/>
              </w:rPr>
              <w:t>YPFB-Vicepresidencia Nacional de Operaciones - Dirección Regional de Contrataciones, (Edificio Nuevo) ubicado en Av. Doble Vía a la Guardia S/N entre el 3er. Anillo Externo (Av. Mario R. Gutiérrez) y Calle Las Palmas.</w:t>
            </w:r>
          </w:p>
          <w:p w:rsidR="006D7B3A" w:rsidRPr="008F0317" w:rsidRDefault="006D7B3A" w:rsidP="006D7B3A">
            <w:pPr>
              <w:jc w:val="both"/>
              <w:rPr>
                <w:rFonts w:ascii="Calibri" w:hAnsi="Calibri" w:cs="Arial"/>
                <w:i/>
                <w:color w:val="FF0000"/>
                <w:sz w:val="16"/>
                <w:szCs w:val="16"/>
              </w:rPr>
            </w:pPr>
            <w:r w:rsidRPr="00CE268A">
              <w:rPr>
                <w:rFonts w:ascii="Calibri" w:hAnsi="Calibri" w:cs="Arial"/>
                <w:i/>
                <w:color w:val="FF0000"/>
                <w:sz w:val="16"/>
                <w:szCs w:val="16"/>
              </w:rPr>
              <w:t xml:space="preserve"> Santa Cruz de la Sierra – Bolivia</w:t>
            </w:r>
          </w:p>
        </w:tc>
      </w:tr>
      <w:tr w:rsidR="006D7B3A" w:rsidRPr="00552079" w:rsidTr="006D7B3A">
        <w:trPr>
          <w:trHeight w:val="64"/>
        </w:trPr>
        <w:tc>
          <w:tcPr>
            <w:tcW w:w="433" w:type="dxa"/>
            <w:vAlign w:val="center"/>
          </w:tcPr>
          <w:p w:rsidR="006D7B3A" w:rsidRPr="00552079" w:rsidRDefault="006D7B3A" w:rsidP="006D7B3A">
            <w:pPr>
              <w:jc w:val="center"/>
              <w:rPr>
                <w:rFonts w:asciiTheme="minorHAnsi" w:hAnsiTheme="minorHAnsi" w:cstheme="minorHAnsi"/>
                <w:sz w:val="22"/>
                <w:szCs w:val="22"/>
              </w:rPr>
            </w:pPr>
          </w:p>
        </w:tc>
        <w:tc>
          <w:tcPr>
            <w:tcW w:w="2773" w:type="dxa"/>
            <w:vAlign w:val="center"/>
          </w:tcPr>
          <w:p w:rsidR="006D7B3A" w:rsidRPr="00552079" w:rsidRDefault="006D7B3A" w:rsidP="006D7B3A">
            <w:pPr>
              <w:rPr>
                <w:rFonts w:asciiTheme="minorHAnsi" w:hAnsiTheme="minorHAnsi" w:cstheme="minorHAnsi"/>
                <w:sz w:val="22"/>
                <w:szCs w:val="22"/>
              </w:rPr>
            </w:pPr>
          </w:p>
        </w:tc>
        <w:tc>
          <w:tcPr>
            <w:tcW w:w="2459" w:type="dxa"/>
            <w:gridSpan w:val="3"/>
            <w:vAlign w:val="center"/>
          </w:tcPr>
          <w:p w:rsidR="006D7B3A" w:rsidRPr="00552079" w:rsidRDefault="006D7B3A" w:rsidP="006D7B3A">
            <w:pPr>
              <w:jc w:val="center"/>
              <w:rPr>
                <w:rFonts w:asciiTheme="minorHAnsi" w:hAnsiTheme="minorHAnsi" w:cstheme="minorHAnsi"/>
                <w:sz w:val="22"/>
                <w:szCs w:val="22"/>
              </w:rPr>
            </w:pPr>
          </w:p>
        </w:tc>
        <w:tc>
          <w:tcPr>
            <w:tcW w:w="3544" w:type="dxa"/>
          </w:tcPr>
          <w:p w:rsidR="006D7B3A" w:rsidRPr="001B5615" w:rsidRDefault="006D7B3A" w:rsidP="006D7B3A">
            <w:pPr>
              <w:jc w:val="both"/>
              <w:rPr>
                <w:rFonts w:asciiTheme="minorHAnsi" w:hAnsiTheme="minorHAnsi" w:cstheme="minorHAnsi"/>
                <w:color w:val="FF0000"/>
                <w:sz w:val="22"/>
                <w:szCs w:val="22"/>
              </w:rPr>
            </w:pPr>
          </w:p>
        </w:tc>
      </w:tr>
      <w:tr w:rsidR="006D7B3A" w:rsidRPr="00552079" w:rsidTr="006D7B3A">
        <w:trPr>
          <w:trHeight w:val="601"/>
        </w:trPr>
        <w:tc>
          <w:tcPr>
            <w:tcW w:w="433" w:type="dxa"/>
            <w:vAlign w:val="center"/>
          </w:tcPr>
          <w:p w:rsidR="006D7B3A" w:rsidRPr="00552079" w:rsidRDefault="006D7B3A" w:rsidP="006D7B3A">
            <w:pPr>
              <w:jc w:val="center"/>
              <w:rPr>
                <w:rFonts w:asciiTheme="minorHAnsi" w:hAnsiTheme="minorHAnsi" w:cstheme="minorHAnsi"/>
                <w:sz w:val="22"/>
                <w:szCs w:val="22"/>
              </w:rPr>
            </w:pPr>
            <w:r>
              <w:rPr>
                <w:rFonts w:asciiTheme="minorHAnsi" w:hAnsiTheme="minorHAnsi" w:cstheme="minorHAnsi"/>
                <w:sz w:val="22"/>
                <w:szCs w:val="22"/>
              </w:rPr>
              <w:t>6</w:t>
            </w:r>
          </w:p>
        </w:tc>
        <w:tc>
          <w:tcPr>
            <w:tcW w:w="2773" w:type="dxa"/>
            <w:vAlign w:val="center"/>
          </w:tcPr>
          <w:p w:rsidR="006D7B3A" w:rsidRPr="00552079" w:rsidRDefault="006D7B3A" w:rsidP="006D7B3A">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6D7B3A" w:rsidRPr="00552079" w:rsidRDefault="006D7B3A" w:rsidP="006D7B3A">
            <w:pPr>
              <w:rPr>
                <w:rFonts w:asciiTheme="minorHAnsi" w:hAnsiTheme="minorHAnsi" w:cstheme="minorHAnsi"/>
                <w:sz w:val="22"/>
                <w:szCs w:val="22"/>
              </w:rPr>
            </w:pPr>
            <w:r w:rsidRPr="00552079">
              <w:rPr>
                <w:rFonts w:asciiTheme="minorHAnsi" w:hAnsiTheme="minorHAnsi" w:cstheme="minorHAnsi"/>
                <w:sz w:val="22"/>
                <w:szCs w:val="22"/>
              </w:rPr>
              <w:t>Fecha:</w:t>
            </w:r>
          </w:p>
          <w:p w:rsidR="006D7B3A" w:rsidRPr="00552079" w:rsidRDefault="0031170F" w:rsidP="006D7B3A">
            <w:pPr>
              <w:rPr>
                <w:rFonts w:asciiTheme="minorHAnsi" w:hAnsiTheme="minorHAnsi" w:cstheme="minorHAnsi"/>
                <w:sz w:val="22"/>
                <w:szCs w:val="22"/>
              </w:rPr>
            </w:pPr>
            <w:r>
              <w:rPr>
                <w:rFonts w:asciiTheme="minorHAnsi" w:hAnsiTheme="minorHAnsi" w:cstheme="minorHAnsi"/>
                <w:sz w:val="22"/>
                <w:szCs w:val="22"/>
              </w:rPr>
              <w:t>09</w:t>
            </w:r>
            <w:r w:rsidR="006D7B3A">
              <w:rPr>
                <w:rFonts w:asciiTheme="minorHAnsi" w:hAnsiTheme="minorHAnsi" w:cstheme="minorHAnsi"/>
                <w:sz w:val="22"/>
                <w:szCs w:val="22"/>
              </w:rPr>
              <w:t>/07/2019</w:t>
            </w:r>
          </w:p>
        </w:tc>
        <w:tc>
          <w:tcPr>
            <w:tcW w:w="1181" w:type="dxa"/>
            <w:gridSpan w:val="2"/>
            <w:vAlign w:val="center"/>
          </w:tcPr>
          <w:p w:rsidR="006D7B3A" w:rsidRPr="00552079" w:rsidRDefault="006D7B3A" w:rsidP="006D7B3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D7B3A" w:rsidRPr="00552079" w:rsidRDefault="006D7B3A" w:rsidP="006D7B3A">
            <w:pPr>
              <w:jc w:val="center"/>
              <w:rPr>
                <w:rFonts w:asciiTheme="minorHAnsi" w:hAnsiTheme="minorHAnsi" w:cstheme="minorHAnsi"/>
                <w:sz w:val="22"/>
                <w:szCs w:val="22"/>
              </w:rPr>
            </w:pPr>
            <w:r>
              <w:rPr>
                <w:rFonts w:asciiTheme="minorHAnsi" w:hAnsiTheme="minorHAnsi" w:cstheme="minorHAnsi"/>
                <w:sz w:val="22"/>
                <w:szCs w:val="22"/>
              </w:rPr>
              <w:t>10:00</w:t>
            </w:r>
          </w:p>
        </w:tc>
        <w:tc>
          <w:tcPr>
            <w:tcW w:w="3544" w:type="dxa"/>
            <w:vAlign w:val="center"/>
          </w:tcPr>
          <w:p w:rsidR="006D7B3A" w:rsidRPr="00CE268A" w:rsidRDefault="006D7B3A" w:rsidP="006D7B3A">
            <w:pPr>
              <w:jc w:val="both"/>
              <w:rPr>
                <w:rFonts w:ascii="Calibri" w:hAnsi="Calibri" w:cs="Arial"/>
                <w:i/>
                <w:color w:val="FF0000"/>
                <w:sz w:val="16"/>
                <w:szCs w:val="16"/>
              </w:rPr>
            </w:pPr>
            <w:r w:rsidRPr="00D5656B">
              <w:rPr>
                <w:rFonts w:ascii="Calibri" w:hAnsi="Calibri" w:cs="Arial"/>
                <w:b/>
                <w:color w:val="FF0000"/>
                <w:sz w:val="16"/>
                <w:szCs w:val="16"/>
              </w:rPr>
              <w:t>Lugar:</w:t>
            </w:r>
            <w:r>
              <w:rPr>
                <w:rFonts w:ascii="Calibri" w:hAnsi="Calibri" w:cs="Arial"/>
                <w:b/>
                <w:color w:val="FF0000"/>
                <w:sz w:val="16"/>
                <w:szCs w:val="16"/>
              </w:rPr>
              <w:t xml:space="preserve"> </w:t>
            </w:r>
            <w:r w:rsidRPr="00CE268A">
              <w:rPr>
                <w:rFonts w:ascii="Calibri" w:hAnsi="Calibri" w:cs="Arial"/>
                <w:i/>
                <w:color w:val="FF0000"/>
                <w:sz w:val="16"/>
                <w:szCs w:val="16"/>
              </w:rPr>
              <w:t>YPFB-Vicepresidencia Nacional de Operaciones - Dirección Regional de Contrataciones, (Edificio Nuevo) ubicado en Av. Doble Vía a la Guardia S/N entre el 3er. Anillo Externo (Av. Mario R. Gutiérrez) y Calle Las Palmas.</w:t>
            </w:r>
          </w:p>
          <w:p w:rsidR="006D7B3A" w:rsidRPr="006D7B3A" w:rsidRDefault="006D7B3A" w:rsidP="006D7B3A">
            <w:pPr>
              <w:jc w:val="both"/>
              <w:rPr>
                <w:rFonts w:ascii="Calibri" w:hAnsi="Calibri" w:cs="Arial"/>
                <w:i/>
                <w:color w:val="FF0000"/>
                <w:sz w:val="16"/>
                <w:szCs w:val="16"/>
              </w:rPr>
            </w:pPr>
            <w:r w:rsidRPr="00CE268A">
              <w:rPr>
                <w:rFonts w:ascii="Calibri" w:hAnsi="Calibri" w:cs="Arial"/>
                <w:i/>
                <w:color w:val="FF0000"/>
                <w:sz w:val="16"/>
                <w:szCs w:val="16"/>
              </w:rPr>
              <w:t xml:space="preserve"> Santa Cruz de la Sierra – Bolivia</w:t>
            </w:r>
          </w:p>
        </w:tc>
      </w:tr>
      <w:tr w:rsidR="00F67900" w:rsidRPr="00552079" w:rsidTr="006D7B3A">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773"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rPr>
                <w:rFonts w:asciiTheme="minorHAnsi" w:hAnsiTheme="minorHAnsi" w:cstheme="minorHAnsi"/>
                <w:sz w:val="22"/>
                <w:szCs w:val="22"/>
              </w:rPr>
            </w:pPr>
          </w:p>
        </w:tc>
        <w:tc>
          <w:tcPr>
            <w:tcW w:w="1181" w:type="dxa"/>
            <w:gridSpan w:val="2"/>
            <w:vAlign w:val="center"/>
          </w:tcPr>
          <w:p w:rsidR="00F67900" w:rsidRPr="00552079" w:rsidRDefault="00F67900" w:rsidP="00F77699">
            <w:pPr>
              <w:jc w:val="center"/>
              <w:rPr>
                <w:rFonts w:asciiTheme="minorHAnsi" w:hAnsiTheme="minorHAnsi" w:cstheme="minorHAnsi"/>
                <w:sz w:val="22"/>
                <w:szCs w:val="22"/>
              </w:rPr>
            </w:pPr>
          </w:p>
        </w:tc>
        <w:tc>
          <w:tcPr>
            <w:tcW w:w="3544"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6D7B3A">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773"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459" w:type="dxa"/>
            <w:gridSpan w:val="3"/>
            <w:vAlign w:val="center"/>
          </w:tcPr>
          <w:p w:rsidR="00481CF6" w:rsidRPr="002D60EE" w:rsidRDefault="00CE7B5F" w:rsidP="005C75A6">
            <w:pPr>
              <w:jc w:val="center"/>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7B65FD" w:rsidP="0031170F">
            <w:pPr>
              <w:jc w:val="center"/>
              <w:rPr>
                <w:rFonts w:asciiTheme="minorHAnsi" w:hAnsiTheme="minorHAnsi" w:cstheme="minorHAnsi"/>
                <w:sz w:val="22"/>
                <w:szCs w:val="22"/>
              </w:rPr>
            </w:pPr>
            <w:r>
              <w:rPr>
                <w:rFonts w:asciiTheme="minorHAnsi" w:hAnsiTheme="minorHAnsi" w:cstheme="minorHAnsi"/>
                <w:i/>
                <w:color w:val="FF0000"/>
                <w:szCs w:val="22"/>
              </w:rPr>
              <w:t>2</w:t>
            </w:r>
            <w:r w:rsidR="0031170F">
              <w:rPr>
                <w:rFonts w:asciiTheme="minorHAnsi" w:hAnsiTheme="minorHAnsi" w:cstheme="minorHAnsi"/>
                <w:i/>
                <w:color w:val="FF0000"/>
                <w:szCs w:val="22"/>
              </w:rPr>
              <w:t>9</w:t>
            </w:r>
            <w:r>
              <w:rPr>
                <w:rFonts w:asciiTheme="minorHAnsi" w:hAnsiTheme="minorHAnsi" w:cstheme="minorHAnsi"/>
                <w:i/>
                <w:color w:val="FF0000"/>
                <w:szCs w:val="22"/>
              </w:rPr>
              <w:t>/07/2019</w:t>
            </w:r>
          </w:p>
        </w:tc>
        <w:tc>
          <w:tcPr>
            <w:tcW w:w="3544"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2"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6D7B3A">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773" w:type="dxa"/>
            <w:vAlign w:val="center"/>
          </w:tcPr>
          <w:p w:rsidR="00CE7B5F" w:rsidRPr="002D60EE" w:rsidRDefault="00CE7B5F" w:rsidP="00F77699">
            <w:pPr>
              <w:rPr>
                <w:rFonts w:asciiTheme="minorHAnsi" w:hAnsiTheme="minorHAnsi" w:cstheme="minorHAnsi"/>
                <w:sz w:val="22"/>
                <w:szCs w:val="22"/>
              </w:rPr>
            </w:pPr>
          </w:p>
        </w:tc>
        <w:tc>
          <w:tcPr>
            <w:tcW w:w="2459" w:type="dxa"/>
            <w:gridSpan w:val="3"/>
            <w:vAlign w:val="center"/>
          </w:tcPr>
          <w:p w:rsidR="00CE7B5F" w:rsidRPr="002D60EE" w:rsidRDefault="00CE7B5F" w:rsidP="00F77699">
            <w:pPr>
              <w:jc w:val="center"/>
              <w:rPr>
                <w:rFonts w:asciiTheme="minorHAnsi" w:hAnsiTheme="minorHAnsi" w:cstheme="minorHAnsi"/>
                <w:sz w:val="22"/>
                <w:szCs w:val="22"/>
              </w:rPr>
            </w:pPr>
          </w:p>
        </w:tc>
        <w:tc>
          <w:tcPr>
            <w:tcW w:w="3544"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6D7B3A">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773"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6003" w:type="dxa"/>
            <w:gridSpan w:val="4"/>
            <w:vAlign w:val="center"/>
          </w:tcPr>
          <w:p w:rsidR="00A047DF" w:rsidRPr="002D60EE" w:rsidRDefault="00A047DF" w:rsidP="005C75A6">
            <w:pPr>
              <w:jc w:val="center"/>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31170F" w:rsidP="005C75A6">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23</w:t>
            </w:r>
            <w:r w:rsidR="007B65FD">
              <w:rPr>
                <w:rFonts w:asciiTheme="minorHAnsi" w:hAnsiTheme="minorHAnsi" w:cstheme="minorHAnsi"/>
                <w:i/>
                <w:color w:val="FF0000"/>
                <w:szCs w:val="22"/>
              </w:rPr>
              <w:t>/08/2019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6D7B3A" w:rsidRDefault="006D7B3A">
      <w:pPr>
        <w:rPr>
          <w:rFonts w:ascii="Calibri" w:hAnsi="Calibri" w:cs="Calibri"/>
          <w:sz w:val="22"/>
          <w:szCs w:val="22"/>
        </w:rPr>
      </w:pPr>
      <w:r>
        <w:rPr>
          <w:rFonts w:ascii="Calibri" w:hAnsi="Calibri" w:cs="Calibri"/>
          <w:sz w:val="22"/>
          <w:szCs w:val="22"/>
        </w:rPr>
        <w:br w:type="page"/>
      </w:r>
    </w:p>
    <w:p w:rsidR="006D7B3A" w:rsidRDefault="006D7B3A" w:rsidP="006D7B3A">
      <w:pPr>
        <w:jc w:val="both"/>
        <w:rPr>
          <w:rFonts w:ascii="Calibri" w:hAnsi="Calibri" w:cs="Calibri"/>
          <w:sz w:val="22"/>
          <w:szCs w:val="22"/>
        </w:rPr>
      </w:pPr>
      <w:r w:rsidRPr="00775390">
        <w:rPr>
          <w:rFonts w:ascii="Calibri" w:hAnsi="Calibri" w:cs="Calibri"/>
          <w:sz w:val="22"/>
          <w:szCs w:val="22"/>
        </w:rPr>
        <w:lastRenderedPageBreak/>
        <w:t>El precio referencial</w:t>
      </w:r>
      <w:r>
        <w:rPr>
          <w:rFonts w:ascii="Calibri" w:hAnsi="Calibri" w:cs="Calibri"/>
          <w:sz w:val="22"/>
          <w:szCs w:val="22"/>
        </w:rPr>
        <w:t xml:space="preserve"> </w:t>
      </w:r>
      <w:r w:rsidRPr="00775390">
        <w:rPr>
          <w:rFonts w:ascii="Calibri" w:hAnsi="Calibri" w:cs="Calibri"/>
          <w:sz w:val="22"/>
          <w:szCs w:val="22"/>
        </w:rPr>
        <w:t>para la presente contratación es de:</w:t>
      </w:r>
    </w:p>
    <w:p w:rsidR="006D7B3A" w:rsidRDefault="006D7B3A" w:rsidP="006D7B3A">
      <w:pPr>
        <w:jc w:val="both"/>
        <w:rPr>
          <w:rFonts w:ascii="Calibri" w:hAnsi="Calibri" w:cs="Calibri"/>
          <w:sz w:val="22"/>
          <w:szCs w:val="22"/>
        </w:rPr>
      </w:pPr>
    </w:p>
    <w:tbl>
      <w:tblPr>
        <w:tblW w:w="5364" w:type="pct"/>
        <w:jc w:val="center"/>
        <w:tblCellMar>
          <w:left w:w="70" w:type="dxa"/>
          <w:right w:w="70" w:type="dxa"/>
        </w:tblCellMar>
        <w:tblLook w:val="04A0" w:firstRow="1" w:lastRow="0" w:firstColumn="1" w:lastColumn="0" w:noHBand="0" w:noVBand="1"/>
      </w:tblPr>
      <w:tblGrid>
        <w:gridCol w:w="344"/>
        <w:gridCol w:w="740"/>
        <w:gridCol w:w="4782"/>
        <w:gridCol w:w="1026"/>
        <w:gridCol w:w="1183"/>
        <w:gridCol w:w="1701"/>
      </w:tblGrid>
      <w:tr w:rsidR="006D7B3A" w:rsidRPr="0084097F" w:rsidTr="008E2BBE">
        <w:trPr>
          <w:trHeight w:val="355"/>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6D7B3A" w:rsidRPr="0084097F" w:rsidRDefault="006D7B3A" w:rsidP="000465C0">
            <w:pPr>
              <w:jc w:val="center"/>
              <w:rPr>
                <w:rFonts w:ascii="Calibri" w:hAnsi="Calibri" w:cs="Calibri"/>
                <w:b/>
                <w:bCs/>
                <w:color w:val="000000"/>
                <w:lang w:val="es-BO" w:eastAsia="es-BO"/>
              </w:rPr>
            </w:pPr>
            <w:r w:rsidRPr="0084097F">
              <w:rPr>
                <w:rFonts w:ascii="Calibri" w:hAnsi="Calibri" w:cs="Calibri"/>
                <w:b/>
                <w:bCs/>
                <w:color w:val="000000"/>
              </w:rPr>
              <w:t>PAQUETE 1.- SERVICIO DE ALQUILER DE EQUIPO DE PERFORACIÓN PARA EL POZO VMT-X7</w:t>
            </w:r>
          </w:p>
        </w:tc>
      </w:tr>
      <w:tr w:rsidR="006D7B3A" w:rsidRPr="0084097F" w:rsidTr="008E2BBE">
        <w:trPr>
          <w:trHeight w:val="649"/>
          <w:jc w:val="center"/>
        </w:trPr>
        <w:tc>
          <w:tcPr>
            <w:tcW w:w="176" w:type="pct"/>
            <w:tcBorders>
              <w:top w:val="nil"/>
              <w:left w:val="single" w:sz="4" w:space="0" w:color="auto"/>
              <w:bottom w:val="single" w:sz="4" w:space="0" w:color="auto"/>
              <w:right w:val="single" w:sz="4" w:space="0" w:color="auto"/>
            </w:tcBorders>
            <w:shd w:val="clear" w:color="000000" w:fill="D9D9D9"/>
            <w:vAlign w:val="center"/>
            <w:hideMark/>
          </w:tcPr>
          <w:p w:rsidR="006D7B3A" w:rsidRPr="0084097F" w:rsidRDefault="006D7B3A" w:rsidP="000465C0">
            <w:pPr>
              <w:jc w:val="center"/>
              <w:rPr>
                <w:rFonts w:ascii="Calibri" w:hAnsi="Calibri" w:cs="Calibri"/>
                <w:b/>
                <w:bCs/>
                <w:color w:val="000000"/>
              </w:rPr>
            </w:pPr>
            <w:r w:rsidRPr="0084097F">
              <w:rPr>
                <w:rFonts w:ascii="Calibri" w:hAnsi="Calibri" w:cs="Calibri"/>
                <w:b/>
                <w:bCs/>
                <w:color w:val="000000"/>
              </w:rPr>
              <w:t>N°</w:t>
            </w:r>
          </w:p>
        </w:tc>
        <w:tc>
          <w:tcPr>
            <w:tcW w:w="378" w:type="pct"/>
            <w:tcBorders>
              <w:top w:val="nil"/>
              <w:left w:val="nil"/>
              <w:bottom w:val="single" w:sz="4" w:space="0" w:color="auto"/>
              <w:right w:val="single" w:sz="4" w:space="0" w:color="auto"/>
            </w:tcBorders>
            <w:shd w:val="clear" w:color="000000" w:fill="D9D9D9"/>
            <w:vAlign w:val="center"/>
            <w:hideMark/>
          </w:tcPr>
          <w:p w:rsidR="006D7B3A" w:rsidRPr="0084097F" w:rsidRDefault="006D7B3A" w:rsidP="000465C0">
            <w:pPr>
              <w:jc w:val="center"/>
              <w:rPr>
                <w:rFonts w:ascii="Calibri" w:hAnsi="Calibri" w:cs="Calibri"/>
                <w:b/>
                <w:bCs/>
                <w:color w:val="000000"/>
              </w:rPr>
            </w:pPr>
            <w:r w:rsidRPr="0084097F">
              <w:rPr>
                <w:rFonts w:ascii="Calibri" w:hAnsi="Calibri" w:cs="Calibri"/>
                <w:b/>
                <w:bCs/>
                <w:color w:val="000000"/>
              </w:rPr>
              <w:t>TARIFA</w:t>
            </w:r>
          </w:p>
        </w:tc>
        <w:tc>
          <w:tcPr>
            <w:tcW w:w="2446" w:type="pct"/>
            <w:tcBorders>
              <w:top w:val="nil"/>
              <w:left w:val="nil"/>
              <w:bottom w:val="single" w:sz="4" w:space="0" w:color="auto"/>
              <w:right w:val="single" w:sz="4" w:space="0" w:color="auto"/>
            </w:tcBorders>
            <w:shd w:val="clear" w:color="000000" w:fill="D9D9D9"/>
            <w:vAlign w:val="center"/>
            <w:hideMark/>
          </w:tcPr>
          <w:p w:rsidR="006D7B3A" w:rsidRPr="0084097F" w:rsidRDefault="006D7B3A" w:rsidP="000465C0">
            <w:pPr>
              <w:jc w:val="center"/>
              <w:rPr>
                <w:rFonts w:ascii="Calibri" w:hAnsi="Calibri" w:cs="Calibri"/>
                <w:b/>
                <w:bCs/>
                <w:color w:val="000000"/>
              </w:rPr>
            </w:pPr>
            <w:r w:rsidRPr="0084097F">
              <w:rPr>
                <w:rFonts w:ascii="Calibri" w:hAnsi="Calibri" w:cs="Calibri"/>
                <w:b/>
                <w:bCs/>
                <w:color w:val="000000"/>
              </w:rPr>
              <w:t>DETALLE DEL SERVICIO</w:t>
            </w:r>
          </w:p>
        </w:tc>
        <w:tc>
          <w:tcPr>
            <w:tcW w:w="525" w:type="pct"/>
            <w:tcBorders>
              <w:top w:val="nil"/>
              <w:left w:val="nil"/>
              <w:bottom w:val="single" w:sz="4" w:space="0" w:color="auto"/>
              <w:right w:val="single" w:sz="4" w:space="0" w:color="auto"/>
            </w:tcBorders>
            <w:shd w:val="clear" w:color="000000" w:fill="D9D9D9"/>
            <w:vAlign w:val="center"/>
            <w:hideMark/>
          </w:tcPr>
          <w:p w:rsidR="006D7B3A" w:rsidRPr="0084097F" w:rsidRDefault="006D7B3A" w:rsidP="000465C0">
            <w:pPr>
              <w:jc w:val="center"/>
              <w:rPr>
                <w:rFonts w:ascii="Calibri" w:hAnsi="Calibri" w:cs="Calibri"/>
                <w:b/>
                <w:bCs/>
                <w:color w:val="000000"/>
              </w:rPr>
            </w:pPr>
            <w:r w:rsidRPr="0084097F">
              <w:rPr>
                <w:rFonts w:ascii="Calibri" w:hAnsi="Calibri" w:cs="Calibri"/>
                <w:b/>
                <w:bCs/>
                <w:color w:val="000000"/>
              </w:rPr>
              <w:t>CANTIDAD</w:t>
            </w:r>
          </w:p>
        </w:tc>
        <w:tc>
          <w:tcPr>
            <w:tcW w:w="605" w:type="pct"/>
            <w:tcBorders>
              <w:top w:val="nil"/>
              <w:left w:val="nil"/>
              <w:bottom w:val="single" w:sz="4" w:space="0" w:color="auto"/>
              <w:right w:val="single" w:sz="4" w:space="0" w:color="auto"/>
            </w:tcBorders>
            <w:shd w:val="clear" w:color="000000" w:fill="D9D9D9"/>
            <w:vAlign w:val="center"/>
            <w:hideMark/>
          </w:tcPr>
          <w:p w:rsidR="006D7B3A" w:rsidRPr="0084097F" w:rsidRDefault="006D7B3A" w:rsidP="000465C0">
            <w:pPr>
              <w:jc w:val="center"/>
              <w:rPr>
                <w:rFonts w:ascii="Calibri" w:hAnsi="Calibri" w:cs="Calibri"/>
                <w:b/>
                <w:bCs/>
                <w:color w:val="000000"/>
              </w:rPr>
            </w:pPr>
            <w:r w:rsidRPr="0084097F">
              <w:rPr>
                <w:rFonts w:ascii="Calibri" w:hAnsi="Calibri" w:cs="Calibri"/>
                <w:b/>
                <w:bCs/>
                <w:color w:val="000000"/>
              </w:rPr>
              <w:t>UNIDAD DE MEDIDA</w:t>
            </w:r>
          </w:p>
        </w:tc>
        <w:tc>
          <w:tcPr>
            <w:tcW w:w="869" w:type="pct"/>
            <w:tcBorders>
              <w:top w:val="nil"/>
              <w:left w:val="nil"/>
              <w:bottom w:val="single" w:sz="4" w:space="0" w:color="auto"/>
              <w:right w:val="single" w:sz="4" w:space="0" w:color="auto"/>
            </w:tcBorders>
            <w:shd w:val="clear" w:color="000000" w:fill="D9D9D9"/>
            <w:vAlign w:val="center"/>
            <w:hideMark/>
          </w:tcPr>
          <w:p w:rsidR="006D7B3A" w:rsidRPr="0084097F" w:rsidRDefault="006D7B3A" w:rsidP="000465C0">
            <w:pPr>
              <w:jc w:val="center"/>
              <w:rPr>
                <w:rFonts w:ascii="Calibri" w:hAnsi="Calibri" w:cs="Calibri"/>
                <w:b/>
                <w:bCs/>
                <w:color w:val="000000"/>
              </w:rPr>
            </w:pPr>
            <w:r w:rsidRPr="0084097F">
              <w:rPr>
                <w:rFonts w:ascii="Calibri" w:hAnsi="Calibri" w:cs="Calibri"/>
                <w:b/>
                <w:bCs/>
                <w:color w:val="000000"/>
              </w:rPr>
              <w:t>PRECIO UNITARIO</w:t>
            </w:r>
            <w:r w:rsidR="008E2BBE">
              <w:rPr>
                <w:rFonts w:ascii="Calibri" w:hAnsi="Calibri" w:cs="Calibri"/>
                <w:b/>
                <w:bCs/>
                <w:color w:val="000000"/>
              </w:rPr>
              <w:t xml:space="preserve"> REFERENCIAL</w:t>
            </w:r>
            <w:r w:rsidRPr="0084097F">
              <w:rPr>
                <w:rFonts w:ascii="Calibri" w:hAnsi="Calibri" w:cs="Calibri"/>
                <w:b/>
                <w:bCs/>
                <w:color w:val="000000"/>
              </w:rPr>
              <w:t xml:space="preserve"> (Bs)</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A</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Suma fija por Movilización</w:t>
            </w:r>
          </w:p>
        </w:tc>
        <w:tc>
          <w:tcPr>
            <w:tcW w:w="525"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Actividad</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8.352.000,00</w:t>
            </w:r>
          </w:p>
        </w:tc>
      </w:tr>
      <w:tr w:rsidR="006D7B3A" w:rsidRPr="0084097F" w:rsidTr="008E2BBE">
        <w:trPr>
          <w:trHeight w:val="113"/>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B</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diario Operativo de Etapa de PERFORACION (con sondeo)</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297.192,00</w:t>
            </w:r>
          </w:p>
        </w:tc>
      </w:tr>
      <w:tr w:rsidR="006D7B3A" w:rsidRPr="0084097F" w:rsidTr="008E2BBE">
        <w:trPr>
          <w:trHeight w:val="5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3</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C</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diario Operativo de Etapa de PERFORACION (sin sondeo)</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dia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291.248,16</w:t>
            </w:r>
          </w:p>
        </w:tc>
      </w:tr>
      <w:tr w:rsidR="006D7B3A" w:rsidRPr="0084097F" w:rsidTr="008E2BBE">
        <w:trPr>
          <w:trHeight w:val="103"/>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4</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diario Operativo de Etapa de Abandono (con sondeo)</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282.332,40</w:t>
            </w:r>
          </w:p>
        </w:tc>
      </w:tr>
      <w:tr w:rsidR="006D7B3A" w:rsidRPr="0084097F" w:rsidTr="008E2BBE">
        <w:trPr>
          <w:trHeight w:val="428"/>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5</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E</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diario Operativo de Etapa de Abandono (sin sondeo)</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276.388,56</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6</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F</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diario Operativo de Etapa de Pruebas de Pozo</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276.388,56</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7</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G</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Suma fija por Desmovilización</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Actividad</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6.055.200,00</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8</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H</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de Stand By con Personal</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267.472,80</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9</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I</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de Stand By sin Personal</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258.557,04</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10</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J</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Tarifa por Equipo en Reparación</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279.360,48</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11</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K</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Tarifa por Fuerza Mayor</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228.636,00</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12</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L</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Tarifa sin Cargo (Tarifa Cero)</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0,00</w:t>
            </w:r>
          </w:p>
        </w:tc>
      </w:tr>
      <w:tr w:rsidR="006D7B3A" w:rsidRPr="0084097F" w:rsidTr="008E2BBE">
        <w:trPr>
          <w:trHeight w:val="428"/>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13</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M</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Alimentación y hospedaje de 1 (una) persona por día. Incluye 3 comidas, lunch y hospedaje.</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servicio</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438,48</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14</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N</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Desayuno</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servicio</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69,60</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15</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O</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Almuerzo</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servicio</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104,40</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16</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P</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Cena</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servicio</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104,40</w:t>
            </w:r>
          </w:p>
        </w:tc>
      </w:tr>
      <w:tr w:rsidR="006D7B3A" w:rsidRPr="0084097F" w:rsidTr="008E2BBE">
        <w:trPr>
          <w:trHeight w:val="87"/>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17</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Q</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Hospedaje</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servicio</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140,00</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18</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R</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Soldador adicional (Incluye, movilización, alimentación alojamiento y desmovilización)</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1.566,00</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19</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S</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Operador de grúa adicional  (Incluye, movilización, alimentación alojamiento y desmovilización).</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1.426,80</w:t>
            </w:r>
          </w:p>
        </w:tc>
      </w:tr>
      <w:tr w:rsidR="006D7B3A" w:rsidRPr="0084097F" w:rsidTr="008E2BBE">
        <w:trPr>
          <w:trHeight w:val="343"/>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20</w:t>
            </w:r>
          </w:p>
        </w:tc>
        <w:tc>
          <w:tcPr>
            <w:tcW w:w="378" w:type="pct"/>
            <w:tcBorders>
              <w:top w:val="nil"/>
              <w:left w:val="nil"/>
              <w:bottom w:val="nil"/>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T</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Operador de montacargas adicional  (Incluye, movilización, alimentación alojamiento y desmovilización)</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1.426,80</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21</w:t>
            </w:r>
          </w:p>
        </w:tc>
        <w:tc>
          <w:tcPr>
            <w:tcW w:w="378" w:type="pct"/>
            <w:tcBorders>
              <w:top w:val="single" w:sz="4" w:space="0" w:color="auto"/>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U</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BOP, choke manifold, kill line y choke line (Adicional) de 15.000 psi</w:t>
            </w:r>
          </w:p>
        </w:tc>
        <w:tc>
          <w:tcPr>
            <w:tcW w:w="525"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88.392,00</w:t>
            </w:r>
          </w:p>
        </w:tc>
      </w:tr>
    </w:tbl>
    <w:p w:rsidR="006D7B3A" w:rsidRDefault="006D7B3A" w:rsidP="006D7B3A">
      <w:pPr>
        <w:jc w:val="both"/>
        <w:rPr>
          <w:rFonts w:ascii="Calibri" w:hAnsi="Calibri" w:cs="Calibri"/>
          <w:sz w:val="22"/>
          <w:szCs w:val="22"/>
        </w:rPr>
      </w:pPr>
    </w:p>
    <w:p w:rsidR="006D7B3A" w:rsidRDefault="006D7B3A" w:rsidP="006D7B3A">
      <w:pPr>
        <w:jc w:val="both"/>
        <w:rPr>
          <w:rFonts w:ascii="Calibri" w:hAnsi="Calibri" w:cs="Calibri"/>
          <w:sz w:val="22"/>
          <w:szCs w:val="22"/>
        </w:rPr>
      </w:pPr>
    </w:p>
    <w:p w:rsidR="006D7B3A" w:rsidRDefault="006D7B3A" w:rsidP="006D7B3A">
      <w:pPr>
        <w:jc w:val="both"/>
        <w:rPr>
          <w:rFonts w:ascii="Calibri" w:hAnsi="Calibri" w:cs="Calibri"/>
          <w:sz w:val="22"/>
          <w:szCs w:val="22"/>
        </w:rPr>
      </w:pPr>
    </w:p>
    <w:p w:rsidR="006D7B3A" w:rsidRDefault="006D7B3A" w:rsidP="006D7B3A">
      <w:pPr>
        <w:jc w:val="both"/>
        <w:rPr>
          <w:rFonts w:ascii="Calibri" w:hAnsi="Calibri" w:cs="Calibri"/>
          <w:sz w:val="22"/>
          <w:szCs w:val="22"/>
        </w:rPr>
      </w:pPr>
    </w:p>
    <w:p w:rsidR="006D7B3A" w:rsidRDefault="006D7B3A">
      <w:pPr>
        <w:rPr>
          <w:rFonts w:ascii="Calibri" w:hAnsi="Calibri" w:cs="Calibri"/>
          <w:sz w:val="22"/>
          <w:szCs w:val="22"/>
        </w:rPr>
      </w:pPr>
      <w:r>
        <w:rPr>
          <w:rFonts w:ascii="Calibri" w:hAnsi="Calibri" w:cs="Calibri"/>
          <w:sz w:val="22"/>
          <w:szCs w:val="22"/>
        </w:rPr>
        <w:br w:type="page"/>
      </w:r>
    </w:p>
    <w:p w:rsidR="006D7B3A" w:rsidRDefault="006D7B3A" w:rsidP="006D7B3A">
      <w:pPr>
        <w:jc w:val="both"/>
        <w:rPr>
          <w:rFonts w:ascii="Calibri" w:hAnsi="Calibri" w:cs="Calibri"/>
          <w:sz w:val="22"/>
          <w:szCs w:val="22"/>
        </w:rPr>
      </w:pPr>
    </w:p>
    <w:tbl>
      <w:tblPr>
        <w:tblW w:w="5289" w:type="pct"/>
        <w:tblInd w:w="-147" w:type="dxa"/>
        <w:tblLayout w:type="fixed"/>
        <w:tblCellMar>
          <w:left w:w="70" w:type="dxa"/>
          <w:right w:w="70" w:type="dxa"/>
        </w:tblCellMar>
        <w:tblLook w:val="04A0" w:firstRow="1" w:lastRow="0" w:firstColumn="1" w:lastColumn="0" w:noHBand="0" w:noVBand="1"/>
      </w:tblPr>
      <w:tblGrid>
        <w:gridCol w:w="424"/>
        <w:gridCol w:w="1001"/>
        <w:gridCol w:w="4226"/>
        <w:gridCol w:w="1099"/>
        <w:gridCol w:w="1188"/>
        <w:gridCol w:w="1702"/>
      </w:tblGrid>
      <w:tr w:rsidR="006D7B3A" w:rsidRPr="0084097F" w:rsidTr="008E2BBE">
        <w:trPr>
          <w:trHeight w:val="126"/>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6D7B3A" w:rsidRPr="0084097F" w:rsidRDefault="006D7B3A" w:rsidP="000465C0">
            <w:pPr>
              <w:jc w:val="center"/>
              <w:rPr>
                <w:rFonts w:ascii="Calibri" w:hAnsi="Calibri" w:cs="Calibri"/>
                <w:b/>
                <w:bCs/>
                <w:color w:val="000000"/>
                <w:lang w:val="es-BO" w:eastAsia="es-BO"/>
              </w:rPr>
            </w:pPr>
            <w:r w:rsidRPr="0084097F">
              <w:rPr>
                <w:rFonts w:ascii="Calibri" w:hAnsi="Calibri" w:cs="Calibri"/>
                <w:b/>
                <w:bCs/>
                <w:color w:val="000000"/>
              </w:rPr>
              <w:t>PAQUETE 2.- SERVICIO DE ALQUILER DE EQUIPO DE PERFORACIÓN PARA EL POZO GMR-X1 IE</w:t>
            </w:r>
          </w:p>
        </w:tc>
      </w:tr>
      <w:tr w:rsidR="006D7B3A" w:rsidRPr="0084097F" w:rsidTr="008E2BBE">
        <w:trPr>
          <w:trHeight w:val="557"/>
        </w:trPr>
        <w:tc>
          <w:tcPr>
            <w:tcW w:w="220" w:type="pct"/>
            <w:tcBorders>
              <w:top w:val="nil"/>
              <w:left w:val="single" w:sz="4" w:space="0" w:color="auto"/>
              <w:bottom w:val="single" w:sz="4" w:space="0" w:color="auto"/>
              <w:right w:val="single" w:sz="4" w:space="0" w:color="auto"/>
            </w:tcBorders>
            <w:shd w:val="clear" w:color="000000" w:fill="D9D9D9"/>
            <w:vAlign w:val="center"/>
            <w:hideMark/>
          </w:tcPr>
          <w:p w:rsidR="006D7B3A" w:rsidRPr="0084097F" w:rsidRDefault="006D7B3A" w:rsidP="000465C0">
            <w:pPr>
              <w:jc w:val="center"/>
              <w:rPr>
                <w:rFonts w:ascii="Calibri" w:hAnsi="Calibri" w:cs="Calibri"/>
                <w:b/>
                <w:bCs/>
                <w:color w:val="000000"/>
              </w:rPr>
            </w:pPr>
            <w:r w:rsidRPr="0084097F">
              <w:rPr>
                <w:rFonts w:ascii="Calibri" w:hAnsi="Calibri" w:cs="Calibri"/>
                <w:b/>
                <w:bCs/>
                <w:color w:val="000000"/>
              </w:rPr>
              <w:t>N°</w:t>
            </w:r>
          </w:p>
        </w:tc>
        <w:tc>
          <w:tcPr>
            <w:tcW w:w="519" w:type="pct"/>
            <w:tcBorders>
              <w:top w:val="nil"/>
              <w:left w:val="nil"/>
              <w:bottom w:val="single" w:sz="4" w:space="0" w:color="auto"/>
              <w:right w:val="single" w:sz="4" w:space="0" w:color="auto"/>
            </w:tcBorders>
            <w:shd w:val="clear" w:color="000000" w:fill="D9D9D9"/>
            <w:vAlign w:val="center"/>
            <w:hideMark/>
          </w:tcPr>
          <w:p w:rsidR="006D7B3A" w:rsidRPr="0084097F" w:rsidRDefault="006D7B3A" w:rsidP="000465C0">
            <w:pPr>
              <w:jc w:val="center"/>
              <w:rPr>
                <w:rFonts w:ascii="Calibri" w:hAnsi="Calibri" w:cs="Calibri"/>
                <w:b/>
                <w:bCs/>
                <w:color w:val="000000"/>
              </w:rPr>
            </w:pPr>
            <w:r w:rsidRPr="0084097F">
              <w:rPr>
                <w:rFonts w:ascii="Calibri" w:hAnsi="Calibri" w:cs="Calibri"/>
                <w:b/>
                <w:bCs/>
                <w:color w:val="000000"/>
              </w:rPr>
              <w:t>TARIFA</w:t>
            </w:r>
          </w:p>
        </w:tc>
        <w:tc>
          <w:tcPr>
            <w:tcW w:w="2192" w:type="pct"/>
            <w:tcBorders>
              <w:top w:val="nil"/>
              <w:left w:val="nil"/>
              <w:bottom w:val="single" w:sz="4" w:space="0" w:color="auto"/>
              <w:right w:val="single" w:sz="4" w:space="0" w:color="auto"/>
            </w:tcBorders>
            <w:shd w:val="clear" w:color="000000" w:fill="D9D9D9"/>
            <w:vAlign w:val="center"/>
            <w:hideMark/>
          </w:tcPr>
          <w:p w:rsidR="006D7B3A" w:rsidRPr="0084097F" w:rsidRDefault="006D7B3A" w:rsidP="000465C0">
            <w:pPr>
              <w:jc w:val="center"/>
              <w:rPr>
                <w:rFonts w:ascii="Calibri" w:hAnsi="Calibri" w:cs="Calibri"/>
                <w:b/>
                <w:bCs/>
                <w:color w:val="000000"/>
              </w:rPr>
            </w:pPr>
            <w:r w:rsidRPr="0084097F">
              <w:rPr>
                <w:rFonts w:ascii="Calibri" w:hAnsi="Calibri" w:cs="Calibri"/>
                <w:b/>
                <w:bCs/>
                <w:color w:val="000000"/>
              </w:rPr>
              <w:t>DETALLE DEL SERVICIO</w:t>
            </w:r>
          </w:p>
        </w:tc>
        <w:tc>
          <w:tcPr>
            <w:tcW w:w="570" w:type="pct"/>
            <w:tcBorders>
              <w:top w:val="nil"/>
              <w:left w:val="nil"/>
              <w:bottom w:val="single" w:sz="4" w:space="0" w:color="auto"/>
              <w:right w:val="single" w:sz="4" w:space="0" w:color="auto"/>
            </w:tcBorders>
            <w:shd w:val="clear" w:color="000000" w:fill="D9D9D9"/>
            <w:vAlign w:val="center"/>
            <w:hideMark/>
          </w:tcPr>
          <w:p w:rsidR="006D7B3A" w:rsidRPr="0084097F" w:rsidRDefault="006D7B3A" w:rsidP="000465C0">
            <w:pPr>
              <w:jc w:val="center"/>
              <w:rPr>
                <w:rFonts w:ascii="Calibri" w:hAnsi="Calibri" w:cs="Calibri"/>
                <w:b/>
                <w:bCs/>
                <w:color w:val="000000"/>
              </w:rPr>
            </w:pPr>
            <w:r w:rsidRPr="0084097F">
              <w:rPr>
                <w:rFonts w:ascii="Calibri" w:hAnsi="Calibri" w:cs="Calibri"/>
                <w:b/>
                <w:bCs/>
                <w:color w:val="000000"/>
              </w:rPr>
              <w:t>CANTIDAD</w:t>
            </w:r>
          </w:p>
        </w:tc>
        <w:tc>
          <w:tcPr>
            <w:tcW w:w="616" w:type="pct"/>
            <w:tcBorders>
              <w:top w:val="nil"/>
              <w:left w:val="nil"/>
              <w:bottom w:val="single" w:sz="4" w:space="0" w:color="auto"/>
              <w:right w:val="single" w:sz="4" w:space="0" w:color="auto"/>
            </w:tcBorders>
            <w:shd w:val="clear" w:color="000000" w:fill="D9D9D9"/>
            <w:vAlign w:val="center"/>
            <w:hideMark/>
          </w:tcPr>
          <w:p w:rsidR="006D7B3A" w:rsidRPr="0084097F" w:rsidRDefault="006D7B3A" w:rsidP="000465C0">
            <w:pPr>
              <w:jc w:val="center"/>
              <w:rPr>
                <w:rFonts w:ascii="Calibri" w:hAnsi="Calibri" w:cs="Calibri"/>
                <w:b/>
                <w:bCs/>
                <w:color w:val="000000"/>
              </w:rPr>
            </w:pPr>
            <w:r w:rsidRPr="0084097F">
              <w:rPr>
                <w:rFonts w:ascii="Calibri" w:hAnsi="Calibri" w:cs="Calibri"/>
                <w:b/>
                <w:bCs/>
                <w:color w:val="000000"/>
              </w:rPr>
              <w:t>UNIDAD DE MEDIDA</w:t>
            </w:r>
          </w:p>
        </w:tc>
        <w:tc>
          <w:tcPr>
            <w:tcW w:w="883" w:type="pct"/>
            <w:tcBorders>
              <w:top w:val="nil"/>
              <w:left w:val="nil"/>
              <w:bottom w:val="single" w:sz="4" w:space="0" w:color="auto"/>
              <w:right w:val="single" w:sz="4" w:space="0" w:color="auto"/>
            </w:tcBorders>
            <w:shd w:val="clear" w:color="000000" w:fill="D9D9D9"/>
            <w:vAlign w:val="center"/>
            <w:hideMark/>
          </w:tcPr>
          <w:p w:rsidR="006D7B3A" w:rsidRPr="0084097F" w:rsidRDefault="008E2BBE" w:rsidP="006D7B3A">
            <w:pPr>
              <w:jc w:val="center"/>
              <w:rPr>
                <w:rFonts w:ascii="Calibri" w:hAnsi="Calibri" w:cs="Calibri"/>
                <w:b/>
                <w:bCs/>
                <w:color w:val="000000"/>
              </w:rPr>
            </w:pPr>
            <w:r w:rsidRPr="0084097F">
              <w:rPr>
                <w:rFonts w:ascii="Calibri" w:hAnsi="Calibri" w:cs="Calibri"/>
                <w:b/>
                <w:bCs/>
                <w:color w:val="000000"/>
              </w:rPr>
              <w:t>PRECIO UNITARIO</w:t>
            </w:r>
            <w:r>
              <w:rPr>
                <w:rFonts w:ascii="Calibri" w:hAnsi="Calibri" w:cs="Calibri"/>
                <w:b/>
                <w:bCs/>
                <w:color w:val="000000"/>
              </w:rPr>
              <w:t xml:space="preserve"> REFERENCIAL</w:t>
            </w:r>
            <w:r w:rsidRPr="0084097F">
              <w:rPr>
                <w:rFonts w:ascii="Calibri" w:hAnsi="Calibri" w:cs="Calibri"/>
                <w:b/>
                <w:bCs/>
                <w:color w:val="000000"/>
              </w:rPr>
              <w:t xml:space="preserve"> </w:t>
            </w:r>
            <w:r w:rsidR="006D7B3A" w:rsidRPr="0084097F">
              <w:rPr>
                <w:rFonts w:ascii="Calibri" w:hAnsi="Calibri" w:cs="Calibri"/>
                <w:b/>
                <w:bCs/>
                <w:color w:val="000000"/>
              </w:rPr>
              <w:t>(Bs)</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A</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Suma fija por Movilización</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Actividad</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12.816.916,56</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B</w:t>
            </w:r>
          </w:p>
        </w:tc>
        <w:tc>
          <w:tcPr>
            <w:tcW w:w="2192"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diario Operativo de Etapa de PERFORACION (con sondeo)</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119.728,72</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3</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C</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diario Operativo de Etapa de PERFORACION (sin sondeo)</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Pr>
                <w:rFonts w:ascii="Calibri" w:hAnsi="Calibri" w:cs="Calibri"/>
                <w:color w:val="000000"/>
              </w:rPr>
              <w:t>día</w:t>
            </w:r>
            <w:r w:rsidRPr="0084097F">
              <w:rPr>
                <w:rFonts w:ascii="Calibri" w:hAnsi="Calibri" w:cs="Calibri"/>
                <w:color w:val="000000"/>
              </w:rPr>
              <w:t> </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113.742,28</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4</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diario Operativo de Etapa de Abandono (con sondeo)</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110.694,08</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5</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E</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diario Operativo de Etapa de Abandono (sin sondeo)</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105.214,56</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6</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F</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Suma fija por Desmovilización</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Actividad</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10.440.000,00</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7</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G</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de Stand By con Personal</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105.214,56</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8</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H</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de Stand By sin Personal</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91.629,76</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9</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I</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Tarifa por Equipo en Reparación</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105.214,56</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10</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J</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Tarifa por Fuerza Mayor</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84.835,44</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11</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K</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Tarifa sin Cargo (Tarifa Cero)</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0,00</w:t>
            </w:r>
          </w:p>
        </w:tc>
      </w:tr>
      <w:tr w:rsidR="006D7B3A" w:rsidRPr="0084097F" w:rsidTr="008E2BBE">
        <w:trPr>
          <w:trHeight w:val="266"/>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12</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L</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Alimentación y hospedaje de 1 (una) persona por día. Incluye 3 comidas, lunch y hospedaje.</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servicio</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605,52</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13</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M</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Desayuno</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servicio</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100,00</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14</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N</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Almuerzo</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servicio</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146,16</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15</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O</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Cena</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servicio</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146,16</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16</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P</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Hospedaje</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servicio</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100,00</w:t>
            </w:r>
          </w:p>
        </w:tc>
      </w:tr>
      <w:tr w:rsidR="006D7B3A" w:rsidRPr="0084097F" w:rsidTr="008E2BBE">
        <w:trPr>
          <w:trHeight w:val="241"/>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17</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Q</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Soldador adicional (Incluye, movilización, alimentación alojamiento y desmovilización)</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1.600,00</w:t>
            </w:r>
          </w:p>
        </w:tc>
      </w:tr>
      <w:tr w:rsidR="006D7B3A" w:rsidRPr="0084097F" w:rsidTr="008E2BBE">
        <w:trPr>
          <w:trHeight w:val="241"/>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18</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R</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Operador de grúa adicional  (Incluye, movilización, alimentación alojamiento y desmovilización).</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1.600,00</w:t>
            </w:r>
          </w:p>
        </w:tc>
      </w:tr>
      <w:tr w:rsidR="006D7B3A" w:rsidRPr="0084097F" w:rsidTr="008E2BBE">
        <w:trPr>
          <w:trHeight w:val="241"/>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19</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S</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Operador de montacargas adicional  (Incluye, movilización, alimentación alojamiento y desmovilización)</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1.600,00</w:t>
            </w:r>
          </w:p>
        </w:tc>
      </w:tr>
    </w:tbl>
    <w:p w:rsidR="006D7B3A" w:rsidRDefault="006D7B3A" w:rsidP="006D7B3A">
      <w:pPr>
        <w:rPr>
          <w:rFonts w:ascii="Calibri" w:hAnsi="Calibri" w:cs="Calibri"/>
          <w:sz w:val="22"/>
          <w:szCs w:val="22"/>
        </w:rPr>
      </w:pPr>
    </w:p>
    <w:tbl>
      <w:tblPr>
        <w:tblW w:w="4986" w:type="pct"/>
        <w:tblCellMar>
          <w:left w:w="70" w:type="dxa"/>
          <w:right w:w="70" w:type="dxa"/>
        </w:tblCellMar>
        <w:tblLook w:val="04A0" w:firstRow="1" w:lastRow="0" w:firstColumn="1" w:lastColumn="0" w:noHBand="0" w:noVBand="1"/>
      </w:tblPr>
      <w:tblGrid>
        <w:gridCol w:w="965"/>
        <w:gridCol w:w="5659"/>
        <w:gridCol w:w="2463"/>
      </w:tblGrid>
      <w:tr w:rsidR="006D7B3A" w:rsidRPr="006F1CEB" w:rsidTr="000465C0">
        <w:trPr>
          <w:trHeight w:val="145"/>
        </w:trPr>
        <w:tc>
          <w:tcPr>
            <w:tcW w:w="531"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6D7B3A" w:rsidRPr="00024222" w:rsidRDefault="006D7B3A" w:rsidP="000465C0">
            <w:pPr>
              <w:jc w:val="center"/>
              <w:rPr>
                <w:rFonts w:ascii="Calibri" w:hAnsi="Calibri" w:cs="Calibri"/>
                <w:b/>
                <w:color w:val="000000"/>
                <w:lang w:val="es-BO" w:eastAsia="es-BO"/>
              </w:rPr>
            </w:pPr>
            <w:r w:rsidRPr="00024222">
              <w:rPr>
                <w:rFonts w:ascii="Calibri" w:hAnsi="Calibri" w:cs="Calibri"/>
                <w:b/>
                <w:color w:val="000000"/>
              </w:rPr>
              <w:t>PAQUETE</w:t>
            </w:r>
          </w:p>
        </w:tc>
        <w:tc>
          <w:tcPr>
            <w:tcW w:w="3114" w:type="pct"/>
            <w:tcBorders>
              <w:top w:val="single" w:sz="4" w:space="0" w:color="auto"/>
              <w:left w:val="nil"/>
              <w:bottom w:val="single" w:sz="4" w:space="0" w:color="auto"/>
              <w:right w:val="single" w:sz="4" w:space="0" w:color="auto"/>
            </w:tcBorders>
            <w:shd w:val="clear" w:color="000000" w:fill="BFBFBF"/>
            <w:vAlign w:val="center"/>
            <w:hideMark/>
          </w:tcPr>
          <w:p w:rsidR="006D7B3A" w:rsidRPr="00024222" w:rsidRDefault="006D7B3A" w:rsidP="000465C0">
            <w:pPr>
              <w:jc w:val="center"/>
              <w:rPr>
                <w:rFonts w:ascii="Calibri" w:hAnsi="Calibri" w:cs="Calibri"/>
                <w:b/>
                <w:color w:val="000000"/>
              </w:rPr>
            </w:pPr>
            <w:r w:rsidRPr="00024222">
              <w:rPr>
                <w:rFonts w:ascii="Calibri" w:hAnsi="Calibri" w:cs="Calibri"/>
                <w:b/>
                <w:color w:val="000000"/>
              </w:rPr>
              <w:t>DETALLE DEL SERVICIO</w:t>
            </w:r>
          </w:p>
        </w:tc>
        <w:tc>
          <w:tcPr>
            <w:tcW w:w="1355" w:type="pct"/>
            <w:tcBorders>
              <w:top w:val="single" w:sz="4" w:space="0" w:color="auto"/>
              <w:left w:val="nil"/>
              <w:bottom w:val="single" w:sz="4" w:space="0" w:color="auto"/>
              <w:right w:val="single" w:sz="4" w:space="0" w:color="auto"/>
            </w:tcBorders>
            <w:shd w:val="clear" w:color="000000" w:fill="BFBFBF"/>
            <w:vAlign w:val="center"/>
            <w:hideMark/>
          </w:tcPr>
          <w:p w:rsidR="006D7B3A" w:rsidRPr="00024222" w:rsidRDefault="006D7B3A" w:rsidP="000465C0">
            <w:pPr>
              <w:jc w:val="center"/>
              <w:rPr>
                <w:rFonts w:ascii="Calibri" w:hAnsi="Calibri" w:cs="Calibri"/>
                <w:b/>
                <w:color w:val="000000"/>
              </w:rPr>
            </w:pPr>
            <w:r>
              <w:rPr>
                <w:rFonts w:ascii="Calibri" w:hAnsi="Calibri" w:cs="Calibri"/>
                <w:b/>
                <w:color w:val="000000"/>
              </w:rPr>
              <w:t>MONTO MÁXIMO DE LA CONTRATACION</w:t>
            </w:r>
            <w:r w:rsidRPr="00024222">
              <w:rPr>
                <w:rFonts w:ascii="Calibri" w:hAnsi="Calibri" w:cs="Calibri"/>
                <w:b/>
                <w:color w:val="000000"/>
              </w:rPr>
              <w:t xml:space="preserve"> </w:t>
            </w:r>
            <w:r>
              <w:rPr>
                <w:rFonts w:ascii="Calibri" w:hAnsi="Calibri" w:cs="Calibri"/>
                <w:b/>
                <w:color w:val="000000"/>
              </w:rPr>
              <w:t xml:space="preserve">HASTA </w:t>
            </w:r>
            <w:r w:rsidRPr="00024222">
              <w:rPr>
                <w:rFonts w:ascii="Calibri" w:hAnsi="Calibri" w:cs="Calibri"/>
                <w:b/>
                <w:color w:val="000000"/>
              </w:rPr>
              <w:t>(Bs)</w:t>
            </w:r>
          </w:p>
        </w:tc>
      </w:tr>
      <w:tr w:rsidR="006D7B3A" w:rsidRPr="006F1CEB" w:rsidTr="000465C0">
        <w:trPr>
          <w:trHeight w:val="146"/>
        </w:trPr>
        <w:tc>
          <w:tcPr>
            <w:tcW w:w="531" w:type="pct"/>
            <w:tcBorders>
              <w:top w:val="nil"/>
              <w:left w:val="single" w:sz="4" w:space="0" w:color="auto"/>
              <w:bottom w:val="single" w:sz="4" w:space="0" w:color="auto"/>
              <w:right w:val="single" w:sz="4" w:space="0" w:color="auto"/>
            </w:tcBorders>
            <w:shd w:val="clear" w:color="auto" w:fill="auto"/>
            <w:vAlign w:val="center"/>
            <w:hideMark/>
          </w:tcPr>
          <w:p w:rsidR="006D7B3A" w:rsidRPr="006F1CEB" w:rsidRDefault="006D7B3A" w:rsidP="000465C0">
            <w:pPr>
              <w:jc w:val="center"/>
              <w:rPr>
                <w:rFonts w:ascii="Calibri" w:hAnsi="Calibri" w:cs="Calibri"/>
                <w:color w:val="000000"/>
              </w:rPr>
            </w:pPr>
            <w:r w:rsidRPr="006F1CEB">
              <w:rPr>
                <w:rFonts w:ascii="Calibri" w:hAnsi="Calibri" w:cs="Calibri"/>
                <w:color w:val="000000"/>
              </w:rPr>
              <w:t>1</w:t>
            </w:r>
          </w:p>
        </w:tc>
        <w:tc>
          <w:tcPr>
            <w:tcW w:w="3114" w:type="pct"/>
            <w:tcBorders>
              <w:top w:val="nil"/>
              <w:left w:val="nil"/>
              <w:bottom w:val="single" w:sz="4" w:space="0" w:color="auto"/>
              <w:right w:val="single" w:sz="4" w:space="0" w:color="auto"/>
            </w:tcBorders>
            <w:shd w:val="clear" w:color="auto" w:fill="auto"/>
            <w:vAlign w:val="center"/>
            <w:hideMark/>
          </w:tcPr>
          <w:p w:rsidR="006D7B3A" w:rsidRPr="006F1CEB" w:rsidRDefault="006D7B3A" w:rsidP="000465C0">
            <w:pPr>
              <w:rPr>
                <w:rFonts w:ascii="Calibri" w:hAnsi="Calibri" w:cs="Calibri"/>
                <w:color w:val="000000"/>
              </w:rPr>
            </w:pPr>
            <w:r w:rsidRPr="006F1CEB">
              <w:rPr>
                <w:rFonts w:ascii="Calibri" w:hAnsi="Calibri" w:cs="Calibri"/>
                <w:color w:val="000000"/>
              </w:rPr>
              <w:t>SERVICIO DE ALQUILER DE EQUIPO DE PERFORACIÓN PARA EL POZO VMT-X7</w:t>
            </w:r>
          </w:p>
        </w:tc>
        <w:tc>
          <w:tcPr>
            <w:tcW w:w="1355" w:type="pct"/>
            <w:tcBorders>
              <w:top w:val="nil"/>
              <w:left w:val="nil"/>
              <w:bottom w:val="single" w:sz="4" w:space="0" w:color="auto"/>
              <w:right w:val="single" w:sz="4" w:space="0" w:color="auto"/>
            </w:tcBorders>
            <w:shd w:val="clear" w:color="auto" w:fill="auto"/>
            <w:vAlign w:val="center"/>
            <w:hideMark/>
          </w:tcPr>
          <w:p w:rsidR="006D7B3A" w:rsidRPr="006F1CEB" w:rsidRDefault="006D7B3A" w:rsidP="000465C0">
            <w:pPr>
              <w:jc w:val="center"/>
              <w:rPr>
                <w:rFonts w:ascii="Calibri" w:hAnsi="Calibri" w:cs="Calibri"/>
                <w:color w:val="000000"/>
              </w:rPr>
            </w:pPr>
            <w:r w:rsidRPr="006F1CEB">
              <w:rPr>
                <w:rFonts w:ascii="Calibri" w:hAnsi="Calibri" w:cs="Calibri"/>
                <w:color w:val="000000"/>
              </w:rPr>
              <w:t>28.400.061,04</w:t>
            </w:r>
          </w:p>
        </w:tc>
      </w:tr>
      <w:tr w:rsidR="006D7B3A" w:rsidRPr="006F1CEB" w:rsidTr="000465C0">
        <w:trPr>
          <w:trHeight w:val="150"/>
        </w:trPr>
        <w:tc>
          <w:tcPr>
            <w:tcW w:w="531" w:type="pct"/>
            <w:tcBorders>
              <w:top w:val="nil"/>
              <w:left w:val="single" w:sz="4" w:space="0" w:color="auto"/>
              <w:bottom w:val="single" w:sz="4" w:space="0" w:color="auto"/>
              <w:right w:val="single" w:sz="4" w:space="0" w:color="auto"/>
            </w:tcBorders>
            <w:shd w:val="clear" w:color="auto" w:fill="auto"/>
            <w:vAlign w:val="center"/>
            <w:hideMark/>
          </w:tcPr>
          <w:p w:rsidR="006D7B3A" w:rsidRPr="006F1CEB" w:rsidRDefault="006D7B3A" w:rsidP="000465C0">
            <w:pPr>
              <w:jc w:val="center"/>
              <w:rPr>
                <w:rFonts w:ascii="Calibri" w:hAnsi="Calibri" w:cs="Calibri"/>
                <w:color w:val="000000"/>
              </w:rPr>
            </w:pPr>
            <w:r w:rsidRPr="006F1CEB">
              <w:rPr>
                <w:rFonts w:ascii="Calibri" w:hAnsi="Calibri" w:cs="Calibri"/>
                <w:color w:val="000000"/>
              </w:rPr>
              <w:t>2</w:t>
            </w:r>
          </w:p>
        </w:tc>
        <w:tc>
          <w:tcPr>
            <w:tcW w:w="3114" w:type="pct"/>
            <w:tcBorders>
              <w:top w:val="nil"/>
              <w:left w:val="nil"/>
              <w:bottom w:val="single" w:sz="4" w:space="0" w:color="auto"/>
              <w:right w:val="single" w:sz="4" w:space="0" w:color="auto"/>
            </w:tcBorders>
            <w:shd w:val="clear" w:color="auto" w:fill="auto"/>
            <w:vAlign w:val="center"/>
            <w:hideMark/>
          </w:tcPr>
          <w:p w:rsidR="006D7B3A" w:rsidRPr="006F1CEB" w:rsidRDefault="006D7B3A" w:rsidP="000465C0">
            <w:pPr>
              <w:rPr>
                <w:rFonts w:ascii="Calibri" w:hAnsi="Calibri" w:cs="Calibri"/>
                <w:color w:val="000000"/>
              </w:rPr>
            </w:pPr>
            <w:r w:rsidRPr="006F1CEB">
              <w:rPr>
                <w:rFonts w:ascii="Calibri" w:hAnsi="Calibri" w:cs="Calibri"/>
                <w:color w:val="000000"/>
              </w:rPr>
              <w:t>SERVICIO DE ALQUILER DE EQUIPO DE PERFORACIÓN PARA EL POZO GMR-X1 IE</w:t>
            </w:r>
          </w:p>
        </w:tc>
        <w:tc>
          <w:tcPr>
            <w:tcW w:w="1355" w:type="pct"/>
            <w:tcBorders>
              <w:top w:val="nil"/>
              <w:left w:val="nil"/>
              <w:bottom w:val="single" w:sz="4" w:space="0" w:color="auto"/>
              <w:right w:val="single" w:sz="4" w:space="0" w:color="auto"/>
            </w:tcBorders>
            <w:shd w:val="clear" w:color="auto" w:fill="auto"/>
            <w:vAlign w:val="center"/>
            <w:hideMark/>
          </w:tcPr>
          <w:p w:rsidR="006D7B3A" w:rsidRPr="006F1CEB" w:rsidRDefault="006D7B3A" w:rsidP="000465C0">
            <w:pPr>
              <w:jc w:val="center"/>
              <w:rPr>
                <w:rFonts w:ascii="Calibri" w:hAnsi="Calibri" w:cs="Calibri"/>
                <w:color w:val="000000"/>
              </w:rPr>
            </w:pPr>
            <w:r w:rsidRPr="006F1CEB">
              <w:rPr>
                <w:rFonts w:ascii="Calibri" w:hAnsi="Calibri" w:cs="Calibri"/>
                <w:color w:val="000000"/>
              </w:rPr>
              <w:t>131.306.592,88</w:t>
            </w:r>
          </w:p>
        </w:tc>
      </w:tr>
      <w:tr w:rsidR="006D7B3A" w:rsidRPr="006F1CEB" w:rsidTr="000465C0">
        <w:trPr>
          <w:trHeight w:val="146"/>
        </w:trPr>
        <w:tc>
          <w:tcPr>
            <w:tcW w:w="364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D7B3A" w:rsidRPr="006F1CEB" w:rsidRDefault="006D7B3A" w:rsidP="000465C0">
            <w:pPr>
              <w:jc w:val="center"/>
              <w:rPr>
                <w:rFonts w:ascii="Calibri" w:hAnsi="Calibri" w:cs="Calibri"/>
                <w:b/>
                <w:bCs/>
                <w:color w:val="000000"/>
              </w:rPr>
            </w:pPr>
            <w:r w:rsidRPr="006F1CEB">
              <w:rPr>
                <w:rFonts w:ascii="Calibri" w:hAnsi="Calibri" w:cs="Calibri"/>
                <w:b/>
                <w:bCs/>
                <w:color w:val="000000"/>
              </w:rPr>
              <w:t>TOTAL</w:t>
            </w:r>
            <w:r w:rsidR="00DD2391">
              <w:rPr>
                <w:rFonts w:ascii="Calibri" w:hAnsi="Calibri" w:cs="Calibri"/>
                <w:b/>
                <w:bCs/>
                <w:color w:val="000000"/>
              </w:rPr>
              <w:t xml:space="preserve"> HASTA</w:t>
            </w:r>
            <w:r w:rsidRPr="006F1CEB">
              <w:rPr>
                <w:rFonts w:ascii="Calibri" w:hAnsi="Calibri" w:cs="Calibri"/>
                <w:b/>
                <w:bCs/>
                <w:color w:val="000000"/>
              </w:rPr>
              <w:t xml:space="preserve"> (Bs)</w:t>
            </w:r>
          </w:p>
        </w:tc>
        <w:tc>
          <w:tcPr>
            <w:tcW w:w="1355" w:type="pct"/>
            <w:tcBorders>
              <w:top w:val="nil"/>
              <w:left w:val="nil"/>
              <w:bottom w:val="single" w:sz="4" w:space="0" w:color="auto"/>
              <w:right w:val="single" w:sz="4" w:space="0" w:color="auto"/>
            </w:tcBorders>
            <w:shd w:val="clear" w:color="auto" w:fill="auto"/>
            <w:vAlign w:val="center"/>
            <w:hideMark/>
          </w:tcPr>
          <w:p w:rsidR="006D7B3A" w:rsidRPr="006F1CEB" w:rsidRDefault="006D7B3A" w:rsidP="000465C0">
            <w:pPr>
              <w:jc w:val="center"/>
              <w:rPr>
                <w:rFonts w:ascii="Calibri" w:hAnsi="Calibri" w:cs="Calibri"/>
                <w:b/>
                <w:bCs/>
                <w:color w:val="000000"/>
              </w:rPr>
            </w:pPr>
            <w:r w:rsidRPr="006F1CEB">
              <w:rPr>
                <w:rFonts w:ascii="Calibri" w:hAnsi="Calibri" w:cs="Calibri"/>
                <w:b/>
                <w:bCs/>
                <w:color w:val="000000"/>
              </w:rPr>
              <w:t>159.706.653,92</w:t>
            </w:r>
          </w:p>
        </w:tc>
      </w:tr>
    </w:tbl>
    <w:p w:rsidR="006D7B3A" w:rsidRDefault="006D7B3A" w:rsidP="006D7B3A">
      <w:pPr>
        <w:rPr>
          <w:rFonts w:ascii="Calibri" w:hAnsi="Calibri" w:cs="Calibri"/>
          <w:sz w:val="22"/>
          <w:szCs w:val="22"/>
        </w:rPr>
      </w:pPr>
    </w:p>
    <w:p w:rsidR="00652452" w:rsidRDefault="006D7B3A" w:rsidP="00652452">
      <w:pPr>
        <w:spacing w:after="120" w:line="276" w:lineRule="auto"/>
        <w:jc w:val="both"/>
        <w:rPr>
          <w:rFonts w:ascii="Verdana" w:hAnsi="Verdana" w:cs="Arial"/>
          <w:bCs/>
          <w:sz w:val="18"/>
          <w:szCs w:val="18"/>
        </w:rPr>
      </w:pPr>
      <w:r w:rsidRPr="00FC1979">
        <w:rPr>
          <w:rFonts w:ascii="Verdana" w:hAnsi="Verdana" w:cs="Arial"/>
          <w:b/>
          <w:bCs/>
          <w:sz w:val="18"/>
          <w:szCs w:val="18"/>
        </w:rPr>
        <w:t>NOTA:</w:t>
      </w:r>
      <w:r>
        <w:rPr>
          <w:rFonts w:ascii="Verdana" w:hAnsi="Verdana" w:cs="Arial"/>
          <w:bCs/>
          <w:sz w:val="18"/>
          <w:szCs w:val="18"/>
        </w:rPr>
        <w:t xml:space="preserve"> </w:t>
      </w:r>
      <w:r w:rsidR="00652452" w:rsidRPr="0080249A">
        <w:rPr>
          <w:rFonts w:ascii="Verdana" w:hAnsi="Verdana" w:cs="Arial"/>
          <w:bCs/>
          <w:sz w:val="18"/>
          <w:szCs w:val="18"/>
        </w:rPr>
        <w:t xml:space="preserve">Los </w:t>
      </w:r>
      <w:r w:rsidR="00652452">
        <w:rPr>
          <w:rFonts w:ascii="Verdana" w:hAnsi="Verdana" w:cs="Arial"/>
          <w:bCs/>
          <w:sz w:val="18"/>
          <w:szCs w:val="18"/>
        </w:rPr>
        <w:t xml:space="preserve">proponentes que presenten </w:t>
      </w:r>
      <w:r w:rsidR="00652452" w:rsidRPr="0080249A">
        <w:rPr>
          <w:rFonts w:ascii="Verdana" w:hAnsi="Verdana" w:cs="Arial"/>
          <w:bCs/>
          <w:sz w:val="18"/>
          <w:szCs w:val="18"/>
        </w:rPr>
        <w:t xml:space="preserve">precios unitarios que sobrepasen el </w:t>
      </w:r>
      <w:r w:rsidR="00652452">
        <w:rPr>
          <w:rFonts w:ascii="Verdana" w:hAnsi="Verdana" w:cs="Arial"/>
          <w:bCs/>
          <w:sz w:val="18"/>
          <w:szCs w:val="18"/>
        </w:rPr>
        <w:t xml:space="preserve">valor del precio </w:t>
      </w:r>
      <w:r w:rsidR="00652452" w:rsidRPr="0080249A">
        <w:rPr>
          <w:rFonts w:ascii="Verdana" w:hAnsi="Verdana" w:cs="Arial"/>
          <w:bCs/>
          <w:sz w:val="18"/>
          <w:szCs w:val="18"/>
        </w:rPr>
        <w:t xml:space="preserve">unitario </w:t>
      </w:r>
      <w:r w:rsidR="00652452">
        <w:rPr>
          <w:rFonts w:ascii="Verdana" w:hAnsi="Verdana" w:cs="Arial"/>
          <w:bCs/>
          <w:sz w:val="18"/>
          <w:szCs w:val="18"/>
        </w:rPr>
        <w:t xml:space="preserve">referencial </w:t>
      </w:r>
      <w:r w:rsidR="00652452" w:rsidRPr="0080249A">
        <w:rPr>
          <w:rFonts w:ascii="Verdana" w:hAnsi="Verdana" w:cs="Arial"/>
          <w:bCs/>
          <w:sz w:val="18"/>
          <w:szCs w:val="18"/>
        </w:rPr>
        <w:t>serán descalificados.</w:t>
      </w:r>
    </w:p>
    <w:p w:rsidR="00652452" w:rsidRPr="00D32CE2" w:rsidRDefault="00652452" w:rsidP="00652452">
      <w:pPr>
        <w:spacing w:after="120" w:line="276" w:lineRule="auto"/>
        <w:jc w:val="both"/>
        <w:rPr>
          <w:rFonts w:ascii="Verdana" w:hAnsi="Verdana" w:cs="Arial"/>
          <w:bCs/>
          <w:sz w:val="18"/>
          <w:szCs w:val="18"/>
        </w:rPr>
      </w:pPr>
      <w:r w:rsidRPr="00D32CE2">
        <w:rPr>
          <w:rFonts w:ascii="Verdana" w:hAnsi="Verdana" w:cs="Arial"/>
          <w:bCs/>
          <w:sz w:val="18"/>
          <w:szCs w:val="18"/>
        </w:rPr>
        <w:t>Para efectos de evaluación y determinación del Precio evaluado más bajo, se multiplicará los precios unitario</w:t>
      </w:r>
      <w:r w:rsidRPr="00C3193A">
        <w:rPr>
          <w:rFonts w:ascii="Verdana" w:hAnsi="Verdana" w:cs="Arial"/>
          <w:bCs/>
          <w:sz w:val="18"/>
          <w:szCs w:val="18"/>
        </w:rPr>
        <w:t>s ofertados por las cantidades</w:t>
      </w:r>
      <w:r w:rsidRPr="00D32CE2">
        <w:rPr>
          <w:rFonts w:ascii="Verdana" w:hAnsi="Verdana" w:cs="Arial"/>
          <w:bCs/>
          <w:sz w:val="18"/>
          <w:szCs w:val="18"/>
        </w:rPr>
        <w:t xml:space="preserve"> mencionadas en las especificaciones técnicas.</w:t>
      </w:r>
    </w:p>
    <w:p w:rsidR="00CE7B5F" w:rsidRDefault="00CE7B5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DD2391" w:rsidRDefault="00DD2391">
      <w:pPr>
        <w:rPr>
          <w:rFonts w:asciiTheme="minorHAnsi" w:hAnsiTheme="minorHAnsi" w:cstheme="minorHAnsi"/>
          <w:b/>
          <w:sz w:val="22"/>
          <w:szCs w:val="22"/>
        </w:rPr>
      </w:pPr>
      <w:r>
        <w:rPr>
          <w:rFonts w:asciiTheme="minorHAnsi" w:hAnsiTheme="minorHAnsi" w:cstheme="minorHAnsi"/>
          <w:b/>
          <w:sz w:val="22"/>
          <w:szCs w:val="22"/>
        </w:rPr>
        <w:br w:type="page"/>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DD2391">
        <w:rPr>
          <w:rFonts w:asciiTheme="minorHAnsi" w:hAnsiTheme="minorHAnsi" w:cstheme="minorHAnsi"/>
          <w:b/>
          <w:color w:val="FF0000"/>
          <w:sz w:val="22"/>
          <w:szCs w:val="22"/>
        </w:rPr>
        <w:t>“</w:t>
      </w:r>
      <w:r w:rsidR="00DD2391" w:rsidRPr="00207ADB">
        <w:rPr>
          <w:rFonts w:asciiTheme="minorHAnsi" w:hAnsiTheme="minorHAnsi" w:cstheme="minorHAnsi"/>
          <w:b/>
          <w:color w:val="FF0000"/>
          <w:sz w:val="22"/>
          <w:szCs w:val="22"/>
        </w:rPr>
        <w:t>NO APLICA</w:t>
      </w:r>
      <w:r w:rsidR="00DD2391">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5A4A5B">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r w:rsidR="00335FE4">
        <w:rPr>
          <w:rFonts w:asciiTheme="minorHAnsi" w:hAnsiTheme="minorHAnsi" w:cstheme="minorHAnsi"/>
          <w:b/>
          <w:color w:val="FF0000"/>
          <w:sz w:val="22"/>
          <w:szCs w:val="22"/>
        </w:rPr>
        <w:t>“</w:t>
      </w:r>
      <w:r w:rsidR="00335FE4" w:rsidRPr="00207ADB">
        <w:rPr>
          <w:rFonts w:asciiTheme="minorHAnsi" w:hAnsiTheme="minorHAnsi" w:cstheme="minorHAnsi"/>
          <w:b/>
          <w:color w:val="FF0000"/>
          <w:sz w:val="22"/>
          <w:szCs w:val="22"/>
        </w:rPr>
        <w:t>NO APLICA</w:t>
      </w:r>
      <w:r w:rsidR="00335FE4">
        <w:rPr>
          <w:rFonts w:asciiTheme="minorHAnsi" w:hAnsiTheme="minorHAnsi" w:cstheme="minorHAnsi"/>
          <w:b/>
          <w:color w:val="FF0000"/>
          <w:sz w:val="22"/>
          <w:szCs w:val="22"/>
        </w:rPr>
        <w:t>”</w:t>
      </w:r>
    </w:p>
    <w:p w:rsidR="004821FF" w:rsidRPr="007B6546" w:rsidRDefault="004821FF" w:rsidP="005A4A5B">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r w:rsidR="00335FE4">
        <w:rPr>
          <w:rFonts w:asciiTheme="minorHAnsi" w:hAnsiTheme="minorHAnsi" w:cstheme="minorHAnsi"/>
          <w:sz w:val="22"/>
          <w:szCs w:val="22"/>
        </w:rPr>
        <w:t xml:space="preserve"> </w:t>
      </w:r>
      <w:r w:rsidR="00335FE4">
        <w:rPr>
          <w:rFonts w:asciiTheme="minorHAnsi" w:hAnsiTheme="minorHAnsi" w:cstheme="minorHAnsi"/>
          <w:b/>
          <w:color w:val="FF0000"/>
          <w:sz w:val="22"/>
          <w:szCs w:val="22"/>
        </w:rPr>
        <w:t>“</w:t>
      </w:r>
      <w:r w:rsidR="00335FE4" w:rsidRPr="00207ADB">
        <w:rPr>
          <w:rFonts w:asciiTheme="minorHAnsi" w:hAnsiTheme="minorHAnsi" w:cstheme="minorHAnsi"/>
          <w:b/>
          <w:color w:val="FF0000"/>
          <w:sz w:val="22"/>
          <w:szCs w:val="22"/>
        </w:rPr>
        <w:t>NO APLICA</w:t>
      </w:r>
      <w:r w:rsidR="00335FE4">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5A4A5B">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5A4A5B">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5A4A5B">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5A4A5B">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5A4A5B">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5A4A5B">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5A4A5B">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5A4A5B">
      <w:pPr>
        <w:pStyle w:val="Sinespaciado4"/>
        <w:numPr>
          <w:ilvl w:val="0"/>
          <w:numId w:val="20"/>
        </w:numPr>
        <w:ind w:left="851"/>
        <w:jc w:val="both"/>
      </w:pPr>
      <w:r w:rsidRPr="008842A3">
        <w:t>Que tengan sentencia ejecutoriada, con impedimento para ejercer el comercio.</w:t>
      </w:r>
    </w:p>
    <w:p w:rsidR="00983825" w:rsidRDefault="00983825" w:rsidP="005A4A5B">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5A4A5B">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5A4A5B">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5A4A5B">
      <w:pPr>
        <w:pStyle w:val="Sinespaciado4"/>
        <w:numPr>
          <w:ilvl w:val="0"/>
          <w:numId w:val="20"/>
        </w:numPr>
        <w:ind w:left="851"/>
        <w:jc w:val="both"/>
      </w:pPr>
      <w:r w:rsidRPr="00747E3C">
        <w:lastRenderedPageBreak/>
        <w:t>Que hubiesen declarado su disolución o quiebra.</w:t>
      </w:r>
    </w:p>
    <w:p w:rsidR="00983825" w:rsidRDefault="00983825" w:rsidP="005A4A5B">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5A4A5B">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5A4A5B">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5A4A5B">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5A4A5B">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2D1335">
        <w:rPr>
          <w:rFonts w:asciiTheme="minorHAnsi" w:hAnsiTheme="minorHAnsi" w:cstheme="minorHAnsi"/>
          <w:color w:val="FF0000"/>
          <w:sz w:val="22"/>
          <w:szCs w:val="22"/>
        </w:rPr>
        <w:t>.</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2D1335"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4"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5A4A5B">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5A4A5B">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5A4A5B">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5A4A5B">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5A4A5B">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5A4A5B">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5A4A5B">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5A4A5B">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5A4A5B">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5A4A5B">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5A4A5B">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5A4A5B">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5A4A5B">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5A4A5B">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5A4A5B">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5A4A5B">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0C146F" w:rsidRPr="002D1335" w:rsidRDefault="00900663" w:rsidP="002D1335">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0C146F" w:rsidRPr="002D1335">
        <w:rPr>
          <w:rFonts w:asciiTheme="minorHAnsi" w:hAnsiTheme="minorHAnsi" w:cstheme="minorHAnsi"/>
          <w:b/>
          <w:bCs/>
          <w:i/>
          <w:iCs/>
          <w:color w:val="FF0000"/>
          <w:lang w:eastAsia="es-BO"/>
        </w:rPr>
        <w:t xml:space="preserve"> “No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2D1335" w:rsidRDefault="002D1335" w:rsidP="00701146">
      <w:pPr>
        <w:tabs>
          <w:tab w:val="num" w:pos="993"/>
        </w:tabs>
        <w:ind w:left="426"/>
        <w:jc w:val="both"/>
        <w:rPr>
          <w:rFonts w:asciiTheme="minorHAnsi" w:hAnsiTheme="minorHAnsi" w:cstheme="minorHAnsi"/>
          <w:b/>
          <w:bCs/>
          <w:i/>
          <w:iCs/>
          <w:color w:val="FF0000"/>
          <w:lang w:eastAsia="es-BO"/>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5"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2D1335" w:rsidRDefault="002D1335" w:rsidP="00701146">
      <w:pPr>
        <w:tabs>
          <w:tab w:val="num" w:pos="993"/>
        </w:tabs>
        <w:ind w:left="426"/>
        <w:jc w:val="both"/>
        <w:rPr>
          <w:rFonts w:asciiTheme="minorHAnsi" w:hAnsiTheme="minorHAnsi" w:cstheme="minorHAnsi"/>
          <w:b/>
          <w:bCs/>
          <w:i/>
          <w:iCs/>
          <w:color w:val="FF0000"/>
          <w:lang w:eastAsia="es-BO"/>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7"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A5B">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5A4A5B">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5A4A5B">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lastRenderedPageBreak/>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5A4A5B">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5A4A5B">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20"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3B2B3F" w:rsidRDefault="003B2B3F">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5A4A5B">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5A4A5B">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5A4A5B">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5A4A5B">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5A4A5B">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r w:rsidR="003B2B3F" w:rsidRPr="00FD6718">
        <w:rPr>
          <w:rFonts w:asciiTheme="minorHAnsi" w:hAnsiTheme="minorHAnsi" w:cstheme="minorHAnsi"/>
          <w:b/>
          <w:i/>
          <w:color w:val="FF0000"/>
          <w:sz w:val="22"/>
          <w:szCs w:val="22"/>
          <w:lang w:val="es-BO"/>
        </w:rPr>
        <w:t>(</w:t>
      </w:r>
      <w:r w:rsidR="003B2B3F" w:rsidRPr="003B2B3F">
        <w:rPr>
          <w:rFonts w:asciiTheme="minorHAnsi" w:hAnsiTheme="minorHAnsi" w:cstheme="minorHAnsi"/>
          <w:b/>
          <w:i/>
          <w:color w:val="FF0000"/>
          <w:sz w:val="22"/>
          <w:szCs w:val="22"/>
          <w:lang w:val="es-BO"/>
        </w:rPr>
        <w:t xml:space="preserve">PRESENTAR PARA CADA </w:t>
      </w:r>
      <w:r w:rsidR="003B2B3F">
        <w:rPr>
          <w:rFonts w:asciiTheme="minorHAnsi" w:hAnsiTheme="minorHAnsi" w:cstheme="minorHAnsi"/>
          <w:b/>
          <w:i/>
          <w:color w:val="FF0000"/>
          <w:sz w:val="22"/>
          <w:szCs w:val="22"/>
          <w:lang w:val="es-BO"/>
        </w:rPr>
        <w:t>PAQUETE</w:t>
      </w:r>
      <w:r w:rsidR="003B2B3F" w:rsidRPr="003B2B3F">
        <w:rPr>
          <w:rFonts w:asciiTheme="minorHAnsi" w:hAnsiTheme="minorHAnsi" w:cstheme="minorHAnsi"/>
          <w:b/>
          <w:i/>
          <w:color w:val="FF0000"/>
          <w:sz w:val="22"/>
          <w:szCs w:val="22"/>
          <w:lang w:val="es-BO"/>
        </w:rPr>
        <w:t xml:space="preserve"> OFERTADO)</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3B2B3F" w:rsidRDefault="007C37C5" w:rsidP="003B2B3F">
      <w:pPr>
        <w:pStyle w:val="Normal2"/>
        <w:tabs>
          <w:tab w:val="left" w:pos="1701"/>
          <w:tab w:val="left" w:pos="2410"/>
        </w:tabs>
        <w:ind w:left="2410" w:hanging="1701"/>
        <w:rPr>
          <w:rFonts w:asciiTheme="minorHAnsi" w:hAnsiTheme="minorHAnsi" w:cstheme="minorHAnsi"/>
          <w:b/>
          <w:i/>
          <w:color w:val="FF0000"/>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r w:rsidR="003B2B3F" w:rsidRPr="00FD6718">
        <w:rPr>
          <w:rFonts w:asciiTheme="minorHAnsi" w:hAnsiTheme="minorHAnsi" w:cstheme="minorHAnsi"/>
          <w:b/>
          <w:i/>
          <w:color w:val="FF0000"/>
          <w:sz w:val="22"/>
          <w:szCs w:val="22"/>
          <w:lang w:val="es-BO"/>
        </w:rPr>
        <w:t>(</w:t>
      </w:r>
      <w:r w:rsidR="003B2B3F" w:rsidRPr="003B2B3F">
        <w:rPr>
          <w:rFonts w:asciiTheme="minorHAnsi" w:hAnsiTheme="minorHAnsi" w:cstheme="minorHAnsi"/>
          <w:b/>
          <w:i/>
          <w:color w:val="FF0000"/>
          <w:sz w:val="22"/>
          <w:szCs w:val="22"/>
          <w:lang w:val="es-BO"/>
        </w:rPr>
        <w:t xml:space="preserve">PRESENTAR PARA CADA </w:t>
      </w:r>
      <w:r w:rsidR="003B2B3F">
        <w:rPr>
          <w:rFonts w:asciiTheme="minorHAnsi" w:hAnsiTheme="minorHAnsi" w:cstheme="minorHAnsi"/>
          <w:b/>
          <w:i/>
          <w:color w:val="FF0000"/>
          <w:sz w:val="22"/>
          <w:szCs w:val="22"/>
          <w:lang w:val="es-BO"/>
        </w:rPr>
        <w:t>PAQUETE</w:t>
      </w:r>
      <w:r w:rsidR="003B2B3F" w:rsidRPr="003B2B3F">
        <w:rPr>
          <w:rFonts w:asciiTheme="minorHAnsi" w:hAnsiTheme="minorHAnsi" w:cstheme="minorHAnsi"/>
          <w:b/>
          <w:i/>
          <w:color w:val="FF0000"/>
          <w:sz w:val="22"/>
          <w:szCs w:val="22"/>
          <w:lang w:val="es-BO"/>
        </w:rPr>
        <w:t xml:space="preserve"> OFERTADO)</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r w:rsidR="003B2B3F">
        <w:rPr>
          <w:rFonts w:ascii="Calibri" w:hAnsi="Calibri" w:cs="Calibri"/>
          <w:sz w:val="22"/>
          <w:szCs w:val="22"/>
          <w:lang w:val="es-BO"/>
        </w:rPr>
        <w:t xml:space="preserve"> </w:t>
      </w:r>
      <w:r w:rsidR="003B2B3F" w:rsidRPr="00FD6718">
        <w:rPr>
          <w:rFonts w:asciiTheme="minorHAnsi" w:hAnsiTheme="minorHAnsi" w:cstheme="minorHAnsi"/>
          <w:b/>
          <w:i/>
          <w:color w:val="FF0000"/>
          <w:sz w:val="22"/>
          <w:szCs w:val="22"/>
          <w:lang w:val="es-BO"/>
        </w:rPr>
        <w:t>(</w:t>
      </w:r>
      <w:r w:rsidR="003B2B3F" w:rsidRPr="003B2B3F">
        <w:rPr>
          <w:rFonts w:asciiTheme="minorHAnsi" w:hAnsiTheme="minorHAnsi" w:cstheme="minorHAnsi"/>
          <w:b/>
          <w:i/>
          <w:color w:val="FF0000"/>
          <w:sz w:val="22"/>
          <w:szCs w:val="22"/>
          <w:lang w:val="es-BO"/>
        </w:rPr>
        <w:t xml:space="preserve">PRESENTAR PARA CADA </w:t>
      </w:r>
      <w:r w:rsidR="003B2B3F">
        <w:rPr>
          <w:rFonts w:asciiTheme="minorHAnsi" w:hAnsiTheme="minorHAnsi" w:cstheme="minorHAnsi"/>
          <w:b/>
          <w:i/>
          <w:color w:val="FF0000"/>
          <w:sz w:val="22"/>
          <w:szCs w:val="22"/>
          <w:lang w:val="es-BO"/>
        </w:rPr>
        <w:t>PAQUETE</w:t>
      </w:r>
      <w:r w:rsidR="003B2B3F" w:rsidRPr="003B2B3F">
        <w:rPr>
          <w:rFonts w:asciiTheme="minorHAnsi" w:hAnsiTheme="minorHAnsi" w:cstheme="minorHAnsi"/>
          <w:b/>
          <w:i/>
          <w:color w:val="FF0000"/>
          <w:sz w:val="22"/>
          <w:szCs w:val="22"/>
          <w:lang w:val="es-BO"/>
        </w:rPr>
        <w:t xml:space="preserve"> OFERTADO)</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B458BB" w:rsidRDefault="0098101E" w:rsidP="003B2B3F">
      <w:pPr>
        <w:ind w:left="2410" w:hanging="1702"/>
        <w:jc w:val="both"/>
        <w:rPr>
          <w:rFonts w:asciiTheme="minorHAnsi" w:hAnsiTheme="minorHAnsi" w:cstheme="minorHAnsi"/>
          <w:b/>
          <w:sz w:val="22"/>
          <w:szCs w:val="22"/>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1C15EE">
        <w:rPr>
          <w:rFonts w:asciiTheme="minorHAnsi" w:hAnsiTheme="minorHAnsi" w:cstheme="minorHAnsi"/>
          <w:sz w:val="22"/>
          <w:szCs w:val="22"/>
          <w:lang w:val="es-BO"/>
        </w:rPr>
        <w:t xml:space="preserve"> </w:t>
      </w:r>
      <w:r w:rsidR="003B2B3F" w:rsidRPr="00FD6718">
        <w:rPr>
          <w:rFonts w:asciiTheme="minorHAnsi" w:hAnsiTheme="minorHAnsi" w:cstheme="minorHAnsi"/>
          <w:b/>
          <w:i/>
          <w:color w:val="FF0000"/>
          <w:sz w:val="22"/>
          <w:szCs w:val="22"/>
          <w:lang w:val="es-BO"/>
        </w:rPr>
        <w:t>(</w:t>
      </w:r>
      <w:r w:rsidR="003B2B3F" w:rsidRPr="003B2B3F">
        <w:rPr>
          <w:rFonts w:asciiTheme="minorHAnsi" w:hAnsiTheme="minorHAnsi" w:cstheme="minorHAnsi"/>
          <w:b/>
          <w:i/>
          <w:color w:val="FF0000"/>
          <w:sz w:val="22"/>
          <w:szCs w:val="22"/>
          <w:lang w:val="es-BO"/>
        </w:rPr>
        <w:t xml:space="preserve">PRESENTAR PARA CADA </w:t>
      </w:r>
      <w:r w:rsidR="003B2B3F">
        <w:rPr>
          <w:rFonts w:asciiTheme="minorHAnsi" w:hAnsiTheme="minorHAnsi" w:cstheme="minorHAnsi"/>
          <w:b/>
          <w:i/>
          <w:color w:val="FF0000"/>
          <w:sz w:val="22"/>
          <w:szCs w:val="22"/>
          <w:lang w:val="es-BO"/>
        </w:rPr>
        <w:t>PAQUETE</w:t>
      </w:r>
      <w:r w:rsidR="003B2B3F" w:rsidRPr="003B2B3F">
        <w:rPr>
          <w:rFonts w:asciiTheme="minorHAnsi" w:hAnsiTheme="minorHAnsi" w:cstheme="minorHAnsi"/>
          <w:b/>
          <w:i/>
          <w:color w:val="FF0000"/>
          <w:sz w:val="22"/>
          <w:szCs w:val="22"/>
          <w:lang w:val="es-BO"/>
        </w:rPr>
        <w:t xml:space="preserve"> OFERTADO)</w:t>
      </w: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3B2B3F" w:rsidRDefault="003B2B3F">
      <w:pPr>
        <w:rPr>
          <w:rFonts w:asciiTheme="minorHAnsi" w:hAnsiTheme="minorHAnsi" w:cstheme="minorHAnsi"/>
          <w:b/>
          <w:sz w:val="22"/>
          <w:szCs w:val="22"/>
        </w:rPr>
      </w:pPr>
      <w:r>
        <w:rPr>
          <w:rFonts w:asciiTheme="minorHAnsi" w:hAnsiTheme="minorHAnsi" w:cstheme="minorHAnsi"/>
          <w:b/>
          <w:sz w:val="22"/>
          <w:szCs w:val="22"/>
        </w:rPr>
        <w:br w:type="page"/>
      </w: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5A4A5B">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5A4A5B">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5A4A5B">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5A4A5B">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5A4A5B">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5A4A5B">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5A4A5B">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5A4A5B">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5A4A5B">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5A4A5B">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5A4A5B">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5A4A5B">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5A4A5B">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5A4A5B">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5A4A5B">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5A4A5B">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5A4A5B">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5A4A5B">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5A4A5B">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5A4A5B">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5A4A5B">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5A4A5B">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5A4A5B">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5A4A5B">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5A4A5B">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5A4A5B">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5A4A5B">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5A4A5B">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5A4A5B">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5A4A5B">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Default="003B2B3F" w:rsidP="009E0B3E">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(En </w:t>
      </w:r>
      <w:r w:rsidR="00DC1C43">
        <w:rPr>
          <w:rFonts w:asciiTheme="minorHAnsi" w:hAnsiTheme="minorHAnsi" w:cstheme="minorHAnsi"/>
          <w:b/>
          <w:color w:val="FF0000"/>
          <w:sz w:val="22"/>
          <w:szCs w:val="22"/>
          <w:lang w:val="es-BO"/>
        </w:rPr>
        <w:t>bolivianos</w:t>
      </w:r>
      <w:r>
        <w:rPr>
          <w:rFonts w:asciiTheme="minorHAnsi" w:hAnsiTheme="minorHAnsi" w:cstheme="minorHAnsi"/>
          <w:b/>
          <w:color w:val="FF0000"/>
          <w:sz w:val="22"/>
          <w:szCs w:val="22"/>
          <w:lang w:val="es-BO"/>
        </w:rPr>
        <w:t>)</w:t>
      </w:r>
    </w:p>
    <w:p w:rsidR="003B2B3F" w:rsidRDefault="003B2B3F" w:rsidP="009E0B3E">
      <w:pPr>
        <w:jc w:val="center"/>
        <w:rPr>
          <w:rFonts w:asciiTheme="minorHAnsi" w:hAnsiTheme="minorHAnsi" w:cstheme="minorHAnsi"/>
          <w:b/>
          <w:color w:val="FF0000"/>
          <w:sz w:val="22"/>
          <w:szCs w:val="22"/>
          <w:lang w:val="es-BO"/>
        </w:rPr>
      </w:pPr>
    </w:p>
    <w:p w:rsidR="003B2B3F" w:rsidRPr="00DC1C43" w:rsidRDefault="003B2B3F" w:rsidP="009E0B3E">
      <w:pPr>
        <w:jc w:val="center"/>
        <w:rPr>
          <w:rFonts w:asciiTheme="minorHAnsi" w:hAnsiTheme="minorHAnsi" w:cstheme="minorHAnsi"/>
          <w:b/>
          <w:color w:val="FF0000"/>
          <w:sz w:val="22"/>
          <w:szCs w:val="22"/>
          <w:lang w:val="es-BO"/>
        </w:rPr>
      </w:pPr>
      <w:r w:rsidRPr="00DC1C43">
        <w:rPr>
          <w:rFonts w:ascii="Calibri" w:hAnsi="Calibri" w:cs="Calibri"/>
          <w:b/>
          <w:bCs/>
          <w:color w:val="FF0000"/>
        </w:rPr>
        <w:t>PAQUETE 1.- SERVICIO DE ALQUILER DE EQUIPO DE PERFORACIÓN PARA EL POZO VMT-X7</w:t>
      </w:r>
    </w:p>
    <w:p w:rsidR="003B2B3F" w:rsidRPr="00365997" w:rsidRDefault="003B2B3F" w:rsidP="009E0B3E">
      <w:pPr>
        <w:jc w:val="center"/>
        <w:rPr>
          <w:rFonts w:asciiTheme="minorHAnsi" w:hAnsiTheme="minorHAnsi" w:cstheme="minorHAnsi"/>
          <w:b/>
          <w:color w:val="FF0000"/>
          <w:sz w:val="22"/>
          <w:szCs w:val="22"/>
          <w:lang w:val="es-BO"/>
        </w:rPr>
      </w:pPr>
    </w:p>
    <w:tbl>
      <w:tblPr>
        <w:tblW w:w="5286" w:type="pct"/>
        <w:jc w:val="center"/>
        <w:tblCellMar>
          <w:left w:w="70" w:type="dxa"/>
          <w:right w:w="70" w:type="dxa"/>
        </w:tblCellMar>
        <w:tblLook w:val="04A0" w:firstRow="1" w:lastRow="0" w:firstColumn="1" w:lastColumn="0" w:noHBand="0" w:noVBand="1"/>
      </w:tblPr>
      <w:tblGrid>
        <w:gridCol w:w="343"/>
        <w:gridCol w:w="740"/>
        <w:gridCol w:w="4424"/>
        <w:gridCol w:w="1025"/>
        <w:gridCol w:w="1260"/>
        <w:gridCol w:w="1842"/>
      </w:tblGrid>
      <w:tr w:rsidR="003B2B3F" w:rsidRPr="0084097F" w:rsidTr="003B2B3F">
        <w:trPr>
          <w:trHeight w:val="649"/>
          <w:jc w:val="center"/>
        </w:trPr>
        <w:tc>
          <w:tcPr>
            <w:tcW w:w="178"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3B2B3F" w:rsidRPr="0084097F" w:rsidRDefault="003B2B3F" w:rsidP="000465C0">
            <w:pPr>
              <w:jc w:val="center"/>
              <w:rPr>
                <w:rFonts w:ascii="Calibri" w:hAnsi="Calibri" w:cs="Calibri"/>
                <w:b/>
                <w:bCs/>
                <w:color w:val="000000"/>
              </w:rPr>
            </w:pPr>
            <w:r w:rsidRPr="0084097F">
              <w:rPr>
                <w:rFonts w:ascii="Calibri" w:hAnsi="Calibri" w:cs="Calibri"/>
                <w:b/>
                <w:bCs/>
                <w:color w:val="000000"/>
              </w:rPr>
              <w:t>N°</w:t>
            </w:r>
          </w:p>
        </w:tc>
        <w:tc>
          <w:tcPr>
            <w:tcW w:w="384" w:type="pct"/>
            <w:tcBorders>
              <w:top w:val="single" w:sz="4" w:space="0" w:color="auto"/>
              <w:left w:val="nil"/>
              <w:bottom w:val="single" w:sz="4" w:space="0" w:color="auto"/>
              <w:right w:val="single" w:sz="4" w:space="0" w:color="auto"/>
            </w:tcBorders>
            <w:shd w:val="clear" w:color="000000" w:fill="D9D9D9"/>
            <w:vAlign w:val="center"/>
            <w:hideMark/>
          </w:tcPr>
          <w:p w:rsidR="003B2B3F" w:rsidRPr="0084097F" w:rsidRDefault="003B2B3F" w:rsidP="000465C0">
            <w:pPr>
              <w:jc w:val="center"/>
              <w:rPr>
                <w:rFonts w:ascii="Calibri" w:hAnsi="Calibri" w:cs="Calibri"/>
                <w:b/>
                <w:bCs/>
                <w:color w:val="000000"/>
              </w:rPr>
            </w:pPr>
            <w:r w:rsidRPr="0084097F">
              <w:rPr>
                <w:rFonts w:ascii="Calibri" w:hAnsi="Calibri" w:cs="Calibri"/>
                <w:b/>
                <w:bCs/>
                <w:color w:val="000000"/>
              </w:rPr>
              <w:t>TARIFA</w:t>
            </w:r>
          </w:p>
        </w:tc>
        <w:tc>
          <w:tcPr>
            <w:tcW w:w="2296" w:type="pct"/>
            <w:tcBorders>
              <w:top w:val="single" w:sz="4" w:space="0" w:color="auto"/>
              <w:left w:val="nil"/>
              <w:bottom w:val="single" w:sz="4" w:space="0" w:color="auto"/>
              <w:right w:val="single" w:sz="4" w:space="0" w:color="auto"/>
            </w:tcBorders>
            <w:shd w:val="clear" w:color="000000" w:fill="D9D9D9"/>
            <w:vAlign w:val="center"/>
            <w:hideMark/>
          </w:tcPr>
          <w:p w:rsidR="003B2B3F" w:rsidRPr="0084097F" w:rsidRDefault="003B2B3F" w:rsidP="000465C0">
            <w:pPr>
              <w:jc w:val="center"/>
              <w:rPr>
                <w:rFonts w:ascii="Calibri" w:hAnsi="Calibri" w:cs="Calibri"/>
                <w:b/>
                <w:bCs/>
                <w:color w:val="000000"/>
              </w:rPr>
            </w:pPr>
            <w:r w:rsidRPr="0084097F">
              <w:rPr>
                <w:rFonts w:ascii="Calibri" w:hAnsi="Calibri" w:cs="Calibri"/>
                <w:b/>
                <w:bCs/>
                <w:color w:val="000000"/>
              </w:rPr>
              <w:t>DETALLE DEL SERVICIO</w:t>
            </w:r>
          </w:p>
        </w:tc>
        <w:tc>
          <w:tcPr>
            <w:tcW w:w="532" w:type="pct"/>
            <w:tcBorders>
              <w:top w:val="single" w:sz="4" w:space="0" w:color="auto"/>
              <w:left w:val="nil"/>
              <w:bottom w:val="single" w:sz="4" w:space="0" w:color="auto"/>
              <w:right w:val="single" w:sz="4" w:space="0" w:color="auto"/>
            </w:tcBorders>
            <w:shd w:val="clear" w:color="000000" w:fill="D9D9D9"/>
            <w:vAlign w:val="center"/>
            <w:hideMark/>
          </w:tcPr>
          <w:p w:rsidR="003B2B3F" w:rsidRPr="0084097F" w:rsidRDefault="003B2B3F" w:rsidP="000465C0">
            <w:pPr>
              <w:jc w:val="center"/>
              <w:rPr>
                <w:rFonts w:ascii="Calibri" w:hAnsi="Calibri" w:cs="Calibri"/>
                <w:b/>
                <w:bCs/>
                <w:color w:val="000000"/>
              </w:rPr>
            </w:pPr>
            <w:r w:rsidRPr="0084097F">
              <w:rPr>
                <w:rFonts w:ascii="Calibri" w:hAnsi="Calibri" w:cs="Calibri"/>
                <w:b/>
                <w:bCs/>
                <w:color w:val="000000"/>
              </w:rPr>
              <w:t>CANTIDAD</w:t>
            </w:r>
          </w:p>
        </w:tc>
        <w:tc>
          <w:tcPr>
            <w:tcW w:w="654" w:type="pct"/>
            <w:tcBorders>
              <w:top w:val="single" w:sz="4" w:space="0" w:color="auto"/>
              <w:left w:val="nil"/>
              <w:bottom w:val="single" w:sz="4" w:space="0" w:color="auto"/>
              <w:right w:val="single" w:sz="4" w:space="0" w:color="auto"/>
            </w:tcBorders>
            <w:shd w:val="clear" w:color="000000" w:fill="D9D9D9"/>
            <w:vAlign w:val="center"/>
            <w:hideMark/>
          </w:tcPr>
          <w:p w:rsidR="003B2B3F" w:rsidRPr="0084097F" w:rsidRDefault="003B2B3F" w:rsidP="000465C0">
            <w:pPr>
              <w:jc w:val="center"/>
              <w:rPr>
                <w:rFonts w:ascii="Calibri" w:hAnsi="Calibri" w:cs="Calibri"/>
                <w:b/>
                <w:bCs/>
                <w:color w:val="000000"/>
              </w:rPr>
            </w:pPr>
            <w:r w:rsidRPr="0084097F">
              <w:rPr>
                <w:rFonts w:ascii="Calibri" w:hAnsi="Calibri" w:cs="Calibri"/>
                <w:b/>
                <w:bCs/>
                <w:color w:val="000000"/>
              </w:rPr>
              <w:t>UNIDAD DE MEDIDA</w:t>
            </w:r>
          </w:p>
        </w:tc>
        <w:tc>
          <w:tcPr>
            <w:tcW w:w="956" w:type="pct"/>
            <w:tcBorders>
              <w:top w:val="single" w:sz="4" w:space="0" w:color="auto"/>
              <w:left w:val="nil"/>
              <w:bottom w:val="single" w:sz="4" w:space="0" w:color="auto"/>
              <w:right w:val="single" w:sz="4" w:space="0" w:color="auto"/>
            </w:tcBorders>
            <w:shd w:val="clear" w:color="000000" w:fill="D9D9D9"/>
            <w:vAlign w:val="center"/>
            <w:hideMark/>
          </w:tcPr>
          <w:p w:rsidR="003B2B3F" w:rsidRPr="0084097F" w:rsidRDefault="003B2B3F" w:rsidP="000465C0">
            <w:pPr>
              <w:jc w:val="center"/>
              <w:rPr>
                <w:rFonts w:ascii="Calibri" w:hAnsi="Calibri" w:cs="Calibri"/>
                <w:b/>
                <w:bCs/>
                <w:color w:val="000000"/>
              </w:rPr>
            </w:pPr>
            <w:r w:rsidRPr="0084097F">
              <w:rPr>
                <w:rFonts w:ascii="Calibri" w:hAnsi="Calibri" w:cs="Calibri"/>
                <w:b/>
                <w:bCs/>
                <w:color w:val="000000"/>
              </w:rPr>
              <w:t>PRECIO UNITARIO</w:t>
            </w:r>
            <w:r>
              <w:rPr>
                <w:rFonts w:ascii="Calibri" w:hAnsi="Calibri" w:cs="Calibri"/>
                <w:b/>
                <w:bCs/>
                <w:color w:val="000000"/>
              </w:rPr>
              <w:t xml:space="preserve"> OFERTADO</w:t>
            </w:r>
            <w:r w:rsidRPr="0084097F">
              <w:rPr>
                <w:rFonts w:ascii="Calibri" w:hAnsi="Calibri" w:cs="Calibri"/>
                <w:b/>
                <w:bCs/>
                <w:color w:val="000000"/>
              </w:rPr>
              <w:t xml:space="preserve"> (Bs)</w:t>
            </w: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A</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Suma fija por Movilización</w:t>
            </w:r>
          </w:p>
        </w:tc>
        <w:tc>
          <w:tcPr>
            <w:tcW w:w="532"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Actividad</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13"/>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2</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B</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diario Operativo de Etapa de PERFORACION (con sondeo)</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5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3</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C</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diario Operativo de Etapa de PERFORACION (sin sondeo)</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dia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03"/>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4</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diario Operativo de Etapa de Abandono (con sondeo)</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428"/>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5</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E</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diario Operativo de Etapa de Abandono (sin sondeo)</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6</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F</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diario Operativo de Etapa de Pruebas de Pozo</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7</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G</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Suma fija por Desmovilización</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Actividad</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8</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H</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de Stand By con Personal</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9</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I</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de Stand By sin Personal</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10</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J</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Tarifa por Equipo en Reparación</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11</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K</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Tarifa por Fuerza Mayor</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12</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L</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Tarifa sin Cargo (Tarifa Cero)</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428"/>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13</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M</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Alimentación y hospedaje de 1 (una) persona por día. Incluye 3 comidas, lunch y hospedaje.</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servicio</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14</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N</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Desayuno</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servicio</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15</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O</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Almuerzo</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servicio</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16</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P</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Cena</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servicio</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87"/>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17</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Q</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Hospedaje</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servicio</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18</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R</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Soldador adicional (Incluye, movilización, alimentación alojamiento y desmovilización)</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19</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S</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Operador de grúa adicional  (Incluye, movilización, alimentación alojamiento y desmovilización).</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343"/>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20</w:t>
            </w:r>
          </w:p>
        </w:tc>
        <w:tc>
          <w:tcPr>
            <w:tcW w:w="384" w:type="pct"/>
            <w:tcBorders>
              <w:top w:val="nil"/>
              <w:left w:val="nil"/>
              <w:bottom w:val="nil"/>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T</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Operador de montacargas adicional  (Incluye, movilización, alimentación alojamiento y desmovilización)</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21</w:t>
            </w:r>
          </w:p>
        </w:tc>
        <w:tc>
          <w:tcPr>
            <w:tcW w:w="384" w:type="pct"/>
            <w:tcBorders>
              <w:top w:val="single" w:sz="4" w:space="0" w:color="auto"/>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U</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BOP, choke manifold, kill line y choke line (Adicional) de 15.000 psi</w:t>
            </w:r>
          </w:p>
        </w:tc>
        <w:tc>
          <w:tcPr>
            <w:tcW w:w="532"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bl>
    <w:p w:rsidR="003B2B3F" w:rsidRDefault="003B2B3F" w:rsidP="00FA78A9">
      <w:pPr>
        <w:rPr>
          <w:rFonts w:asciiTheme="minorHAnsi" w:hAnsiTheme="minorHAnsi" w:cstheme="minorHAnsi"/>
          <w:sz w:val="22"/>
          <w:szCs w:val="22"/>
        </w:rPr>
      </w:pPr>
    </w:p>
    <w:p w:rsidR="006315F0" w:rsidRPr="002B3CCC" w:rsidRDefault="006315F0" w:rsidP="006315F0">
      <w:pPr>
        <w:ind w:left="-851" w:firstLine="851"/>
        <w:jc w:val="both"/>
        <w:rPr>
          <w:rFonts w:ascii="Calibri" w:hAnsi="Calibri" w:cstheme="minorHAnsi"/>
          <w:sz w:val="22"/>
          <w:szCs w:val="22"/>
        </w:rPr>
      </w:pPr>
      <w:r w:rsidRPr="00552079">
        <w:rPr>
          <w:rFonts w:asciiTheme="minorHAnsi" w:hAnsiTheme="minorHAnsi" w:cstheme="minorHAnsi"/>
          <w:b/>
          <w:sz w:val="22"/>
          <w:szCs w:val="22"/>
        </w:rPr>
        <w:t xml:space="preserve">Nota: </w:t>
      </w:r>
      <w:r w:rsidRPr="002B3CCC">
        <w:rPr>
          <w:rFonts w:ascii="Calibri" w:hAnsi="Calibri" w:cstheme="minorHAnsi"/>
          <w:sz w:val="22"/>
          <w:szCs w:val="22"/>
        </w:rPr>
        <w:t>Los precios cotizados deben ser expresados máximo con dos decimales.</w:t>
      </w:r>
    </w:p>
    <w:p w:rsidR="006315F0" w:rsidRDefault="006315F0" w:rsidP="006315F0">
      <w:pPr>
        <w:rPr>
          <w:rFonts w:ascii="Calibri" w:hAnsi="Calibri" w:cs="Calibri"/>
          <w:sz w:val="22"/>
          <w:szCs w:val="22"/>
        </w:rPr>
      </w:pPr>
    </w:p>
    <w:p w:rsidR="006315F0" w:rsidRPr="002B3CCC" w:rsidRDefault="006315F0" w:rsidP="006315F0">
      <w:pPr>
        <w:ind w:left="567"/>
        <w:jc w:val="both"/>
        <w:rPr>
          <w:rFonts w:ascii="Calibri" w:hAnsi="Calibri" w:cs="Arial"/>
          <w:bCs/>
          <w:sz w:val="22"/>
          <w:szCs w:val="22"/>
        </w:rPr>
      </w:pPr>
      <w:r w:rsidRPr="002B3CCC">
        <w:rPr>
          <w:rFonts w:ascii="Calibri" w:hAnsi="Calibri" w:cs="Arial"/>
          <w:bCs/>
          <w:sz w:val="22"/>
          <w:szCs w:val="22"/>
        </w:rPr>
        <w:t>Los proponentes que presenten precios unitarios que sobrepasen el valor del precio unitario referencial serán descalificados.</w:t>
      </w:r>
    </w:p>
    <w:p w:rsidR="006315F0" w:rsidRPr="002B3CCC" w:rsidRDefault="006315F0" w:rsidP="006315F0">
      <w:pPr>
        <w:ind w:left="567"/>
        <w:jc w:val="both"/>
        <w:rPr>
          <w:rFonts w:ascii="Calibri" w:hAnsi="Calibri" w:cs="Arial"/>
          <w:bCs/>
          <w:sz w:val="22"/>
          <w:szCs w:val="22"/>
        </w:rPr>
      </w:pPr>
    </w:p>
    <w:p w:rsidR="00E10B34" w:rsidRPr="006315F0" w:rsidRDefault="006315F0" w:rsidP="006315F0">
      <w:pPr>
        <w:ind w:left="567"/>
        <w:jc w:val="both"/>
        <w:rPr>
          <w:rFonts w:ascii="Calibri" w:hAnsi="Calibri" w:cstheme="minorHAnsi"/>
          <w:sz w:val="22"/>
          <w:szCs w:val="22"/>
        </w:rPr>
      </w:pPr>
      <w:r w:rsidRPr="002B3CCC">
        <w:rPr>
          <w:rFonts w:ascii="Calibri" w:hAnsi="Calibri" w:cstheme="minorHAnsi"/>
          <w:sz w:val="22"/>
          <w:szCs w:val="22"/>
        </w:rPr>
        <w:t>Para efectos de evaluación y determinación del Precio evaluado más bajo, se multiplicará los precios unitarios ofertados por las cantidades mencionadas en las especificaciones técnicas.</w:t>
      </w:r>
    </w:p>
    <w:p w:rsidR="003B2B3F" w:rsidRPr="00552079" w:rsidRDefault="003B2B3F" w:rsidP="003B2B3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3B2B3F" w:rsidRPr="00552079" w:rsidRDefault="003B2B3F" w:rsidP="003B2B3F">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3B2B3F" w:rsidRDefault="003B2B3F" w:rsidP="003B2B3F">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(En </w:t>
      </w:r>
      <w:r w:rsidR="00DC1C43">
        <w:rPr>
          <w:rFonts w:asciiTheme="minorHAnsi" w:hAnsiTheme="minorHAnsi" w:cstheme="minorHAnsi"/>
          <w:b/>
          <w:color w:val="FF0000"/>
          <w:sz w:val="22"/>
          <w:szCs w:val="22"/>
          <w:lang w:val="es-BO"/>
        </w:rPr>
        <w:t>bolivianos</w:t>
      </w:r>
      <w:r>
        <w:rPr>
          <w:rFonts w:asciiTheme="minorHAnsi" w:hAnsiTheme="minorHAnsi" w:cstheme="minorHAnsi"/>
          <w:b/>
          <w:color w:val="FF0000"/>
          <w:sz w:val="22"/>
          <w:szCs w:val="22"/>
          <w:lang w:val="es-BO"/>
        </w:rPr>
        <w:t>)</w:t>
      </w:r>
    </w:p>
    <w:p w:rsidR="003B2B3F" w:rsidRDefault="003B2B3F" w:rsidP="003B2B3F">
      <w:pPr>
        <w:jc w:val="center"/>
        <w:rPr>
          <w:rFonts w:asciiTheme="minorHAnsi" w:hAnsiTheme="minorHAnsi" w:cstheme="minorHAnsi"/>
          <w:b/>
          <w:color w:val="FF0000"/>
          <w:sz w:val="22"/>
          <w:szCs w:val="22"/>
          <w:lang w:val="es-BO"/>
        </w:rPr>
      </w:pPr>
    </w:p>
    <w:p w:rsidR="003B2B3F" w:rsidRPr="00DC1C43" w:rsidRDefault="003B2B3F" w:rsidP="003B2B3F">
      <w:pPr>
        <w:jc w:val="center"/>
        <w:rPr>
          <w:rFonts w:ascii="Calibri" w:hAnsi="Calibri" w:cs="Calibri"/>
          <w:b/>
          <w:bCs/>
          <w:color w:val="FF0000"/>
        </w:rPr>
      </w:pPr>
      <w:r w:rsidRPr="00DC1C43">
        <w:rPr>
          <w:rFonts w:ascii="Calibri" w:hAnsi="Calibri" w:cs="Calibri"/>
          <w:b/>
          <w:bCs/>
          <w:color w:val="FF0000"/>
        </w:rPr>
        <w:t>PAQUETE 2.- SERVICIO DE ALQUILER DE EQUIPO DE PERFORACIÓN PARA EL POZO GMR-X1 IE</w:t>
      </w:r>
    </w:p>
    <w:p w:rsidR="003B2B3F" w:rsidRPr="00365997" w:rsidRDefault="003B2B3F" w:rsidP="003B2B3F">
      <w:pPr>
        <w:jc w:val="center"/>
        <w:rPr>
          <w:rFonts w:asciiTheme="minorHAnsi" w:hAnsiTheme="minorHAnsi" w:cstheme="minorHAnsi"/>
          <w:b/>
          <w:color w:val="FF0000"/>
          <w:sz w:val="22"/>
          <w:szCs w:val="22"/>
          <w:lang w:val="es-BO"/>
        </w:rPr>
      </w:pPr>
    </w:p>
    <w:tbl>
      <w:tblPr>
        <w:tblW w:w="5289" w:type="pct"/>
        <w:tblInd w:w="-147" w:type="dxa"/>
        <w:tblLayout w:type="fixed"/>
        <w:tblCellMar>
          <w:left w:w="70" w:type="dxa"/>
          <w:right w:w="70" w:type="dxa"/>
        </w:tblCellMar>
        <w:tblLook w:val="04A0" w:firstRow="1" w:lastRow="0" w:firstColumn="1" w:lastColumn="0" w:noHBand="0" w:noVBand="1"/>
      </w:tblPr>
      <w:tblGrid>
        <w:gridCol w:w="424"/>
        <w:gridCol w:w="1001"/>
        <w:gridCol w:w="4226"/>
        <w:gridCol w:w="1099"/>
        <w:gridCol w:w="1188"/>
        <w:gridCol w:w="1702"/>
      </w:tblGrid>
      <w:tr w:rsidR="003B2B3F" w:rsidRPr="0084097F" w:rsidTr="003B2B3F">
        <w:trPr>
          <w:trHeight w:val="557"/>
        </w:trPr>
        <w:tc>
          <w:tcPr>
            <w:tcW w:w="22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3B2B3F" w:rsidRPr="0084097F" w:rsidRDefault="003B2B3F" w:rsidP="000465C0">
            <w:pPr>
              <w:jc w:val="center"/>
              <w:rPr>
                <w:rFonts w:ascii="Calibri" w:hAnsi="Calibri" w:cs="Calibri"/>
                <w:b/>
                <w:bCs/>
                <w:color w:val="000000"/>
              </w:rPr>
            </w:pPr>
            <w:r w:rsidRPr="0084097F">
              <w:rPr>
                <w:rFonts w:ascii="Calibri" w:hAnsi="Calibri" w:cs="Calibri"/>
                <w:b/>
                <w:bCs/>
                <w:color w:val="000000"/>
              </w:rPr>
              <w:t>N°</w:t>
            </w:r>
          </w:p>
        </w:tc>
        <w:tc>
          <w:tcPr>
            <w:tcW w:w="519" w:type="pct"/>
            <w:tcBorders>
              <w:top w:val="single" w:sz="4" w:space="0" w:color="auto"/>
              <w:left w:val="nil"/>
              <w:bottom w:val="single" w:sz="4" w:space="0" w:color="auto"/>
              <w:right w:val="single" w:sz="4" w:space="0" w:color="auto"/>
            </w:tcBorders>
            <w:shd w:val="clear" w:color="000000" w:fill="D9D9D9"/>
            <w:vAlign w:val="center"/>
            <w:hideMark/>
          </w:tcPr>
          <w:p w:rsidR="003B2B3F" w:rsidRPr="0084097F" w:rsidRDefault="003B2B3F" w:rsidP="000465C0">
            <w:pPr>
              <w:jc w:val="center"/>
              <w:rPr>
                <w:rFonts w:ascii="Calibri" w:hAnsi="Calibri" w:cs="Calibri"/>
                <w:b/>
                <w:bCs/>
                <w:color w:val="000000"/>
              </w:rPr>
            </w:pPr>
            <w:r w:rsidRPr="0084097F">
              <w:rPr>
                <w:rFonts w:ascii="Calibri" w:hAnsi="Calibri" w:cs="Calibri"/>
                <w:b/>
                <w:bCs/>
                <w:color w:val="000000"/>
              </w:rPr>
              <w:t>TARIFA</w:t>
            </w:r>
          </w:p>
        </w:tc>
        <w:tc>
          <w:tcPr>
            <w:tcW w:w="2192" w:type="pct"/>
            <w:tcBorders>
              <w:top w:val="single" w:sz="4" w:space="0" w:color="auto"/>
              <w:left w:val="nil"/>
              <w:bottom w:val="single" w:sz="4" w:space="0" w:color="auto"/>
              <w:right w:val="single" w:sz="4" w:space="0" w:color="auto"/>
            </w:tcBorders>
            <w:shd w:val="clear" w:color="000000" w:fill="D9D9D9"/>
            <w:vAlign w:val="center"/>
            <w:hideMark/>
          </w:tcPr>
          <w:p w:rsidR="003B2B3F" w:rsidRPr="0084097F" w:rsidRDefault="003B2B3F" w:rsidP="000465C0">
            <w:pPr>
              <w:jc w:val="center"/>
              <w:rPr>
                <w:rFonts w:ascii="Calibri" w:hAnsi="Calibri" w:cs="Calibri"/>
                <w:b/>
                <w:bCs/>
                <w:color w:val="000000"/>
              </w:rPr>
            </w:pPr>
            <w:r w:rsidRPr="0084097F">
              <w:rPr>
                <w:rFonts w:ascii="Calibri" w:hAnsi="Calibri" w:cs="Calibri"/>
                <w:b/>
                <w:bCs/>
                <w:color w:val="000000"/>
              </w:rPr>
              <w:t>DETALLE DEL SERVICIO</w:t>
            </w:r>
          </w:p>
        </w:tc>
        <w:tc>
          <w:tcPr>
            <w:tcW w:w="570" w:type="pct"/>
            <w:tcBorders>
              <w:top w:val="single" w:sz="4" w:space="0" w:color="auto"/>
              <w:left w:val="nil"/>
              <w:bottom w:val="single" w:sz="4" w:space="0" w:color="auto"/>
              <w:right w:val="single" w:sz="4" w:space="0" w:color="auto"/>
            </w:tcBorders>
            <w:shd w:val="clear" w:color="000000" w:fill="D9D9D9"/>
            <w:vAlign w:val="center"/>
            <w:hideMark/>
          </w:tcPr>
          <w:p w:rsidR="003B2B3F" w:rsidRPr="0084097F" w:rsidRDefault="003B2B3F" w:rsidP="000465C0">
            <w:pPr>
              <w:jc w:val="center"/>
              <w:rPr>
                <w:rFonts w:ascii="Calibri" w:hAnsi="Calibri" w:cs="Calibri"/>
                <w:b/>
                <w:bCs/>
                <w:color w:val="000000"/>
              </w:rPr>
            </w:pPr>
            <w:r w:rsidRPr="0084097F">
              <w:rPr>
                <w:rFonts w:ascii="Calibri" w:hAnsi="Calibri" w:cs="Calibri"/>
                <w:b/>
                <w:bCs/>
                <w:color w:val="000000"/>
              </w:rPr>
              <w:t>CANTIDAD</w:t>
            </w:r>
          </w:p>
        </w:tc>
        <w:tc>
          <w:tcPr>
            <w:tcW w:w="616" w:type="pct"/>
            <w:tcBorders>
              <w:top w:val="single" w:sz="4" w:space="0" w:color="auto"/>
              <w:left w:val="nil"/>
              <w:bottom w:val="single" w:sz="4" w:space="0" w:color="auto"/>
              <w:right w:val="single" w:sz="4" w:space="0" w:color="auto"/>
            </w:tcBorders>
            <w:shd w:val="clear" w:color="000000" w:fill="D9D9D9"/>
            <w:vAlign w:val="center"/>
            <w:hideMark/>
          </w:tcPr>
          <w:p w:rsidR="003B2B3F" w:rsidRPr="0084097F" w:rsidRDefault="003B2B3F" w:rsidP="000465C0">
            <w:pPr>
              <w:jc w:val="center"/>
              <w:rPr>
                <w:rFonts w:ascii="Calibri" w:hAnsi="Calibri" w:cs="Calibri"/>
                <w:b/>
                <w:bCs/>
                <w:color w:val="000000"/>
              </w:rPr>
            </w:pPr>
            <w:r w:rsidRPr="0084097F">
              <w:rPr>
                <w:rFonts w:ascii="Calibri" w:hAnsi="Calibri" w:cs="Calibri"/>
                <w:b/>
                <w:bCs/>
                <w:color w:val="000000"/>
              </w:rPr>
              <w:t>UNIDAD DE MEDIDA</w:t>
            </w:r>
          </w:p>
        </w:tc>
        <w:tc>
          <w:tcPr>
            <w:tcW w:w="883" w:type="pct"/>
            <w:tcBorders>
              <w:top w:val="single" w:sz="4" w:space="0" w:color="auto"/>
              <w:left w:val="nil"/>
              <w:bottom w:val="single" w:sz="4" w:space="0" w:color="auto"/>
              <w:right w:val="single" w:sz="4" w:space="0" w:color="auto"/>
            </w:tcBorders>
            <w:shd w:val="clear" w:color="000000" w:fill="D9D9D9"/>
            <w:vAlign w:val="center"/>
            <w:hideMark/>
          </w:tcPr>
          <w:p w:rsidR="003B2B3F" w:rsidRPr="0084097F" w:rsidRDefault="003B2B3F" w:rsidP="000465C0">
            <w:pPr>
              <w:jc w:val="center"/>
              <w:rPr>
                <w:rFonts w:ascii="Calibri" w:hAnsi="Calibri" w:cs="Calibri"/>
                <w:b/>
                <w:bCs/>
                <w:color w:val="000000"/>
              </w:rPr>
            </w:pPr>
            <w:r w:rsidRPr="0084097F">
              <w:rPr>
                <w:rFonts w:ascii="Calibri" w:hAnsi="Calibri" w:cs="Calibri"/>
                <w:b/>
                <w:bCs/>
                <w:color w:val="000000"/>
              </w:rPr>
              <w:t>PRECIO UNITARIO</w:t>
            </w:r>
            <w:r>
              <w:rPr>
                <w:rFonts w:ascii="Calibri" w:hAnsi="Calibri" w:cs="Calibri"/>
                <w:b/>
                <w:bCs/>
                <w:color w:val="000000"/>
              </w:rPr>
              <w:t xml:space="preserve"> OFERTADO</w:t>
            </w:r>
            <w:r w:rsidRPr="0084097F">
              <w:rPr>
                <w:rFonts w:ascii="Calibri" w:hAnsi="Calibri" w:cs="Calibri"/>
                <w:b/>
                <w:bCs/>
                <w:color w:val="000000"/>
              </w:rPr>
              <w:t xml:space="preserve"> (Bs)</w:t>
            </w: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A</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Suma fija por Movilización</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Actividad</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2</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B</w:t>
            </w:r>
          </w:p>
        </w:tc>
        <w:tc>
          <w:tcPr>
            <w:tcW w:w="2192"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diario Operativo de Etapa de PERFORACION (con sondeo)</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3</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C</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diario Operativo de Etapa de PERFORACION (sin sondeo)</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Pr>
                <w:rFonts w:ascii="Calibri" w:hAnsi="Calibri" w:cs="Calibri"/>
                <w:color w:val="000000"/>
              </w:rPr>
              <w:t>día</w:t>
            </w:r>
            <w:r w:rsidRPr="0084097F">
              <w:rPr>
                <w:rFonts w:ascii="Calibri" w:hAnsi="Calibri" w:cs="Calibri"/>
                <w:color w:val="000000"/>
              </w:rPr>
              <w:t> </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4</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diario Operativo de Etapa de Abandono (con sondeo)</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5</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E</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diario Operativo de Etapa de Abandono (sin sondeo)</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6</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F</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Suma fija por Desmovilización</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Actividad</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7</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G</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de Stand By con Personal</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8</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H</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de Stand By sin Personal</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9</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I</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Tarifa por Equipo en Reparación</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10</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J</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Tarifa por Fuerza Mayor</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11</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K</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Tarifa sin Cargo (Tarifa Cero)</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66"/>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12</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L</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Alimentación y hospedaje de 1 (una) persona por día. Incluye 3 comidas, lunch y hospedaje.</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servicio</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13</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M</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Desayuno</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servicio</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14</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N</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Almuerzo</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servicio</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15</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O</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Cena</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servicio</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16</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P</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Hospedaje</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servicio</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41"/>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17</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Q</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Soldador adicional (Incluye, movilización, alimentación alojamiento y desmovilización)</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41"/>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18</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R</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Operador de grúa adicional  (Incluye, movilización, alimentación alojamiento y desmovilización).</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41"/>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19</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S</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Operador de montacargas adicional  (Incluye, movilización, alimentación alojamiento y desmovilización)</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bl>
    <w:p w:rsidR="003B2B3F" w:rsidRDefault="003B2B3F" w:rsidP="003B2B3F">
      <w:pPr>
        <w:rPr>
          <w:rFonts w:asciiTheme="minorHAnsi" w:hAnsiTheme="minorHAnsi" w:cstheme="minorHAnsi"/>
          <w:sz w:val="22"/>
          <w:szCs w:val="22"/>
        </w:rPr>
      </w:pPr>
    </w:p>
    <w:p w:rsidR="006315F0" w:rsidRPr="002B3CCC" w:rsidRDefault="006315F0" w:rsidP="006315F0">
      <w:pPr>
        <w:ind w:left="-851" w:firstLine="851"/>
        <w:jc w:val="both"/>
        <w:rPr>
          <w:rFonts w:ascii="Calibri" w:hAnsi="Calibri" w:cstheme="minorHAnsi"/>
          <w:sz w:val="22"/>
          <w:szCs w:val="22"/>
        </w:rPr>
      </w:pPr>
      <w:r w:rsidRPr="00552079">
        <w:rPr>
          <w:rFonts w:asciiTheme="minorHAnsi" w:hAnsiTheme="minorHAnsi" w:cstheme="minorHAnsi"/>
          <w:b/>
          <w:sz w:val="22"/>
          <w:szCs w:val="22"/>
        </w:rPr>
        <w:t xml:space="preserve">Nota: </w:t>
      </w:r>
      <w:r w:rsidRPr="002B3CCC">
        <w:rPr>
          <w:rFonts w:ascii="Calibri" w:hAnsi="Calibri" w:cstheme="minorHAnsi"/>
          <w:sz w:val="22"/>
          <w:szCs w:val="22"/>
        </w:rPr>
        <w:t>Los precios cotizados deben ser expresados máximo con dos decimales.</w:t>
      </w:r>
    </w:p>
    <w:p w:rsidR="006315F0" w:rsidRDefault="006315F0" w:rsidP="006315F0">
      <w:pPr>
        <w:rPr>
          <w:rFonts w:ascii="Calibri" w:hAnsi="Calibri" w:cs="Calibri"/>
          <w:sz w:val="22"/>
          <w:szCs w:val="22"/>
        </w:rPr>
      </w:pPr>
    </w:p>
    <w:p w:rsidR="006315F0" w:rsidRPr="002B3CCC" w:rsidRDefault="006315F0" w:rsidP="006315F0">
      <w:pPr>
        <w:ind w:left="567"/>
        <w:jc w:val="both"/>
        <w:rPr>
          <w:rFonts w:ascii="Calibri" w:hAnsi="Calibri" w:cs="Arial"/>
          <w:bCs/>
          <w:sz w:val="22"/>
          <w:szCs w:val="22"/>
        </w:rPr>
      </w:pPr>
      <w:r w:rsidRPr="002B3CCC">
        <w:rPr>
          <w:rFonts w:ascii="Calibri" w:hAnsi="Calibri" w:cs="Arial"/>
          <w:bCs/>
          <w:sz w:val="22"/>
          <w:szCs w:val="22"/>
        </w:rPr>
        <w:t>Los proponentes que presenten precios unitarios que sobrepasen el valor del precio unitario referencial serán descalificados.</w:t>
      </w:r>
    </w:p>
    <w:p w:rsidR="006315F0" w:rsidRPr="002B3CCC" w:rsidRDefault="006315F0" w:rsidP="006315F0">
      <w:pPr>
        <w:ind w:left="567"/>
        <w:jc w:val="both"/>
        <w:rPr>
          <w:rFonts w:ascii="Calibri" w:hAnsi="Calibri" w:cs="Arial"/>
          <w:bCs/>
          <w:sz w:val="22"/>
          <w:szCs w:val="22"/>
        </w:rPr>
      </w:pPr>
    </w:p>
    <w:p w:rsidR="006315F0" w:rsidRPr="002B3CCC" w:rsidRDefault="006315F0" w:rsidP="006315F0">
      <w:pPr>
        <w:ind w:left="567"/>
        <w:jc w:val="both"/>
        <w:rPr>
          <w:rFonts w:ascii="Calibri" w:hAnsi="Calibri" w:cstheme="minorHAnsi"/>
          <w:sz w:val="22"/>
          <w:szCs w:val="22"/>
        </w:rPr>
      </w:pPr>
      <w:r w:rsidRPr="002B3CCC">
        <w:rPr>
          <w:rFonts w:ascii="Calibri" w:hAnsi="Calibri" w:cstheme="minorHAnsi"/>
          <w:sz w:val="22"/>
          <w:szCs w:val="22"/>
        </w:rPr>
        <w:t>Para efectos de evaluación y determinación del Precio evaluado más bajo, se multiplicará los precios unitarios ofertados por las cantidades mencionadas en las especificaciones técnicas.</w:t>
      </w:r>
    </w:p>
    <w:p w:rsidR="003B2B3F" w:rsidRPr="00552079" w:rsidRDefault="003B2B3F" w:rsidP="003B2B3F">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0722D3" w:rsidRDefault="000722D3" w:rsidP="00A96F61">
      <w:pPr>
        <w:jc w:val="center"/>
        <w:rPr>
          <w:rFonts w:ascii="Calibri" w:hAnsi="Calibri" w:cs="Calibri"/>
          <w:b/>
          <w:sz w:val="22"/>
          <w:szCs w:val="22"/>
        </w:rPr>
        <w:sectPr w:rsidR="000722D3" w:rsidSect="00A72F2D">
          <w:footerReference w:type="default" r:id="rId21"/>
          <w:pgSz w:w="12242" w:h="15842" w:code="1"/>
          <w:pgMar w:top="1701" w:right="1418" w:bottom="567" w:left="1701" w:header="624" w:footer="851" w:gutter="0"/>
          <w:cols w:space="708"/>
          <w:titlePg/>
          <w:docGrid w:linePitch="360"/>
        </w:sectPr>
      </w:pPr>
    </w:p>
    <w:p w:rsidR="00A96F61" w:rsidRPr="009C66A8" w:rsidRDefault="00A96F61" w:rsidP="00A96F61">
      <w:pPr>
        <w:jc w:val="center"/>
        <w:rPr>
          <w:rFonts w:ascii="Calibri" w:hAnsi="Calibri" w:cs="Calibri"/>
          <w:b/>
          <w:sz w:val="22"/>
          <w:szCs w:val="22"/>
        </w:rPr>
      </w:pPr>
      <w:r w:rsidRPr="009C66A8">
        <w:rPr>
          <w:rFonts w:ascii="Calibri" w:hAnsi="Calibri" w:cs="Calibri"/>
          <w:b/>
          <w:sz w:val="22"/>
          <w:szCs w:val="22"/>
        </w:rPr>
        <w:lastRenderedPageBreak/>
        <w:t>FORMULARIO C-1</w:t>
      </w:r>
    </w:p>
    <w:p w:rsidR="00A96F61" w:rsidRPr="009C66A8" w:rsidRDefault="00A96F61" w:rsidP="00A96F61">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A96F61" w:rsidRDefault="00A96F61" w:rsidP="00A96F61">
      <w:pPr>
        <w:jc w:val="center"/>
        <w:rPr>
          <w:rFonts w:ascii="Calibri" w:hAnsi="Calibri" w:cs="Calibri"/>
          <w:b/>
          <w:sz w:val="18"/>
          <w:szCs w:val="18"/>
        </w:rPr>
      </w:pPr>
    </w:p>
    <w:p w:rsidR="00A96F61" w:rsidRPr="00DC1C43" w:rsidRDefault="00A96F61" w:rsidP="00A96F61">
      <w:pPr>
        <w:jc w:val="center"/>
        <w:rPr>
          <w:rFonts w:ascii="Calibri" w:hAnsi="Calibri" w:cs="Calibri"/>
          <w:b/>
          <w:bCs/>
          <w:color w:val="FF0000"/>
        </w:rPr>
      </w:pPr>
      <w:r w:rsidRPr="00DC1C43">
        <w:rPr>
          <w:rFonts w:ascii="Calibri" w:hAnsi="Calibri" w:cs="Calibri"/>
          <w:b/>
          <w:bCs/>
          <w:color w:val="FF0000"/>
        </w:rPr>
        <w:t>PAQUETE 1.- SERVICIO DE ALQUILER DE EQUIPO DE PERFORACIÓN PARA EL POZO VMT-X7</w:t>
      </w:r>
    </w:p>
    <w:p w:rsidR="00A96F61" w:rsidRPr="00DB5AAF" w:rsidRDefault="00A96F61" w:rsidP="00A96F61">
      <w:pPr>
        <w:jc w:val="center"/>
        <w:rPr>
          <w:rFonts w:ascii="Calibri" w:hAnsi="Calibri" w:cs="Calibri"/>
          <w:b/>
          <w:sz w:val="18"/>
          <w:szCs w:val="18"/>
        </w:rPr>
      </w:pPr>
    </w:p>
    <w:tbl>
      <w:tblPr>
        <w:tblW w:w="13310" w:type="dxa"/>
        <w:jc w:val="right"/>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253"/>
        <w:gridCol w:w="3261"/>
        <w:gridCol w:w="2835"/>
        <w:gridCol w:w="4961"/>
      </w:tblGrid>
      <w:tr w:rsidR="00D87B30" w:rsidRPr="008842A3" w:rsidTr="00F05341">
        <w:trPr>
          <w:trHeight w:val="236"/>
          <w:tblHeader/>
          <w:jc w:val="right"/>
        </w:trPr>
        <w:tc>
          <w:tcPr>
            <w:tcW w:w="8349" w:type="dxa"/>
            <w:gridSpan w:val="3"/>
            <w:vMerge w:val="restart"/>
            <w:shd w:val="clear" w:color="auto" w:fill="D9D9D9" w:themeFill="background1" w:themeFillShade="D9"/>
            <w:vAlign w:val="center"/>
          </w:tcPr>
          <w:p w:rsidR="00D87B30" w:rsidRPr="008842A3" w:rsidRDefault="00D87B30" w:rsidP="00F05341">
            <w:pPr>
              <w:jc w:val="center"/>
              <w:rPr>
                <w:rFonts w:ascii="Calibri" w:hAnsi="Calibri" w:cs="Calibri"/>
                <w:b/>
                <w:sz w:val="18"/>
                <w:szCs w:val="18"/>
              </w:rPr>
            </w:pPr>
            <w:r>
              <w:rPr>
                <w:rFonts w:ascii="Calibri" w:hAnsi="Calibri" w:cs="Calibri"/>
                <w:b/>
                <w:sz w:val="18"/>
                <w:szCs w:val="18"/>
              </w:rPr>
              <w:t>CARACTERÍSTICAS TÉCNICAS SOLICITADAS POR YPFB</w:t>
            </w:r>
          </w:p>
        </w:tc>
        <w:tc>
          <w:tcPr>
            <w:tcW w:w="4961" w:type="dxa"/>
            <w:vMerge w:val="restart"/>
            <w:shd w:val="clear" w:color="auto" w:fill="D9D9D9" w:themeFill="background1" w:themeFillShade="D9"/>
            <w:vAlign w:val="center"/>
          </w:tcPr>
          <w:p w:rsidR="00D87B30" w:rsidRDefault="00D87B30" w:rsidP="00F05341">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D87B30" w:rsidRPr="00316D4A" w:rsidRDefault="00D87B30" w:rsidP="00F05341">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D87B30" w:rsidRPr="008842A3" w:rsidTr="00F05341">
        <w:trPr>
          <w:cantSplit/>
          <w:trHeight w:val="708"/>
          <w:jc w:val="right"/>
        </w:trPr>
        <w:tc>
          <w:tcPr>
            <w:tcW w:w="8349" w:type="dxa"/>
            <w:gridSpan w:val="3"/>
            <w:vMerge/>
            <w:shd w:val="clear" w:color="auto" w:fill="D9D9D9" w:themeFill="background1" w:themeFillShade="D9"/>
            <w:vAlign w:val="center"/>
          </w:tcPr>
          <w:p w:rsidR="00D87B30" w:rsidRPr="008842A3" w:rsidRDefault="00D87B30" w:rsidP="00F05341">
            <w:pPr>
              <w:jc w:val="center"/>
              <w:rPr>
                <w:rFonts w:ascii="Calibri" w:hAnsi="Calibri" w:cs="Calibri"/>
                <w:b/>
                <w:sz w:val="18"/>
                <w:szCs w:val="18"/>
              </w:rPr>
            </w:pPr>
          </w:p>
        </w:tc>
        <w:tc>
          <w:tcPr>
            <w:tcW w:w="4961" w:type="dxa"/>
            <w:vMerge/>
            <w:shd w:val="clear" w:color="auto" w:fill="D9D9D9" w:themeFill="background1" w:themeFillShade="D9"/>
            <w:vAlign w:val="center"/>
          </w:tcPr>
          <w:p w:rsidR="00D87B30" w:rsidRPr="008842A3" w:rsidRDefault="00D87B30" w:rsidP="00F05341">
            <w:pPr>
              <w:jc w:val="center"/>
              <w:rPr>
                <w:rFonts w:ascii="Calibri" w:hAnsi="Calibri" w:cs="Calibri"/>
                <w:b/>
                <w:sz w:val="18"/>
                <w:szCs w:val="18"/>
              </w:rPr>
            </w:pPr>
          </w:p>
        </w:tc>
      </w:tr>
      <w:tr w:rsidR="00D87B30" w:rsidRPr="008842A3" w:rsidTr="00F05341">
        <w:trPr>
          <w:trHeight w:val="233"/>
          <w:jc w:val="right"/>
        </w:trPr>
        <w:tc>
          <w:tcPr>
            <w:tcW w:w="8349" w:type="dxa"/>
            <w:gridSpan w:val="3"/>
            <w:shd w:val="clear" w:color="auto" w:fill="8DB3E2"/>
            <w:vAlign w:val="center"/>
          </w:tcPr>
          <w:p w:rsidR="00D87B30" w:rsidRPr="00E22A15" w:rsidRDefault="00D87B30" w:rsidP="00F05341">
            <w:pPr>
              <w:autoSpaceDE w:val="0"/>
              <w:autoSpaceDN w:val="0"/>
              <w:adjustRightInd w:val="0"/>
              <w:rPr>
                <w:rFonts w:ascii="Calibri" w:hAnsi="Calibri" w:cs="Calibri"/>
                <w:sz w:val="18"/>
              </w:rPr>
            </w:pPr>
            <w:r w:rsidRPr="00E22A15">
              <w:rPr>
                <w:rFonts w:ascii="Calibri" w:hAnsi="Calibri" w:cs="Calibri"/>
                <w:b/>
                <w:bCs/>
                <w:sz w:val="18"/>
              </w:rPr>
              <w:t>EXPERIENCIA ESPECÍFICA DE LA EMPRESA</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15"/>
          <w:jc w:val="right"/>
        </w:trPr>
        <w:tc>
          <w:tcPr>
            <w:tcW w:w="8349" w:type="dxa"/>
            <w:gridSpan w:val="3"/>
            <w:shd w:val="clear" w:color="auto" w:fill="auto"/>
            <w:vAlign w:val="center"/>
          </w:tcPr>
          <w:p w:rsidR="00D87B30" w:rsidRPr="00E22A15" w:rsidRDefault="00D87B30" w:rsidP="00F05341">
            <w:pPr>
              <w:autoSpaceDE w:val="0"/>
              <w:autoSpaceDN w:val="0"/>
              <w:adjustRightInd w:val="0"/>
              <w:jc w:val="both"/>
              <w:rPr>
                <w:rFonts w:ascii="Calibri" w:hAnsi="Calibri" w:cs="Calibri"/>
                <w:sz w:val="18"/>
              </w:rPr>
            </w:pPr>
            <w:r w:rsidRPr="00E22A15">
              <w:rPr>
                <w:rFonts w:ascii="Calibri" w:hAnsi="Calibri" w:cs="Calibri"/>
                <w:sz w:val="18"/>
              </w:rPr>
              <w:t xml:space="preserve">El Proponente deberá certificar su experiencia específica por lo menos con un (1) trabajo en perforación de pozos de petróleo y/o gas con Equipo de 3000 HP o mayor potencia. </w:t>
            </w:r>
          </w:p>
          <w:p w:rsidR="00D87B30" w:rsidRPr="00E22A15" w:rsidRDefault="00D87B30" w:rsidP="00F05341">
            <w:pPr>
              <w:autoSpaceDE w:val="0"/>
              <w:autoSpaceDN w:val="0"/>
              <w:adjustRightInd w:val="0"/>
              <w:jc w:val="both"/>
              <w:rPr>
                <w:rFonts w:ascii="Calibri" w:hAnsi="Calibri" w:cs="Calibri"/>
                <w:sz w:val="18"/>
              </w:rPr>
            </w:pPr>
            <w:r w:rsidRPr="00E22A15">
              <w:rPr>
                <w:rFonts w:ascii="Calibri" w:hAnsi="Calibri" w:cs="Calibri"/>
                <w:sz w:val="18"/>
              </w:rPr>
              <w:t>El Proponente deberá respaldar su experiencia especifica con la presentación de actas y/o certificados de cumplimiento de contrato, certificados de ejecución u otros documentos que acrediten el servicio prestado con el equipo mencionado, los mismos que deberán ser presentados en fotocopia simple, adjuntos en su propuesta.</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8349" w:type="dxa"/>
            <w:gridSpan w:val="3"/>
            <w:shd w:val="clear" w:color="auto" w:fill="9CC2E5"/>
            <w:vAlign w:val="center"/>
          </w:tcPr>
          <w:p w:rsidR="00D87B30" w:rsidRPr="00E22A15" w:rsidRDefault="00D87B30" w:rsidP="00F05341">
            <w:pPr>
              <w:rPr>
                <w:rFonts w:ascii="Calibri" w:hAnsi="Calibri" w:cs="Calibri"/>
                <w:sz w:val="18"/>
              </w:rPr>
            </w:pPr>
            <w:r w:rsidRPr="00E22A15">
              <w:rPr>
                <w:rFonts w:ascii="Calibri" w:hAnsi="Calibri" w:cs="Calibri"/>
                <w:b/>
                <w:bCs/>
                <w:sz w:val="18"/>
              </w:rPr>
              <w:t xml:space="preserve">PERSONAL REQUERIDO </w:t>
            </w:r>
            <w:r w:rsidRPr="00E22A15">
              <w:rPr>
                <w:rFonts w:ascii="Calibri" w:hAnsi="Calibri" w:cs="Calibri"/>
                <w:b/>
                <w:bCs/>
                <w:color w:val="FF0000"/>
                <w:sz w:val="18"/>
              </w:rPr>
              <w:t xml:space="preserve">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15"/>
          <w:jc w:val="right"/>
        </w:trPr>
        <w:tc>
          <w:tcPr>
            <w:tcW w:w="8349" w:type="dxa"/>
            <w:gridSpan w:val="3"/>
            <w:shd w:val="clear" w:color="auto" w:fill="auto"/>
            <w:vAlign w:val="center"/>
          </w:tcPr>
          <w:p w:rsidR="00D87B30" w:rsidRPr="00E22A15" w:rsidRDefault="00D87B30" w:rsidP="00F05341">
            <w:pPr>
              <w:autoSpaceDE w:val="0"/>
              <w:autoSpaceDN w:val="0"/>
              <w:adjustRightInd w:val="0"/>
              <w:jc w:val="both"/>
              <w:rPr>
                <w:rFonts w:ascii="Calibri" w:hAnsi="Calibri" w:cs="Calibri"/>
                <w:sz w:val="18"/>
              </w:rPr>
            </w:pPr>
            <w:r w:rsidRPr="00E22A15">
              <w:rPr>
                <w:rFonts w:ascii="Calibri" w:hAnsi="Calibri" w:cs="Calibri"/>
                <w:sz w:val="18"/>
              </w:rPr>
              <w:t xml:space="preserve">El personal mínimo requerido para la ejecución del servicio se detalla en el Anexo 10, sin embargo, el Proponente podrá mejorar este requerimiento. </w:t>
            </w:r>
          </w:p>
          <w:p w:rsidR="00D87B30" w:rsidRPr="00E22A15" w:rsidRDefault="00D87B30" w:rsidP="00F05341">
            <w:pPr>
              <w:autoSpaceDE w:val="0"/>
              <w:autoSpaceDN w:val="0"/>
              <w:adjustRightInd w:val="0"/>
              <w:jc w:val="both"/>
              <w:rPr>
                <w:rFonts w:ascii="Calibri" w:hAnsi="Calibri" w:cs="Calibri"/>
                <w:sz w:val="18"/>
              </w:rPr>
            </w:pPr>
          </w:p>
          <w:p w:rsidR="00D87B30" w:rsidRPr="00E22A15" w:rsidRDefault="00D87B30" w:rsidP="00F05341">
            <w:pPr>
              <w:autoSpaceDE w:val="0"/>
              <w:autoSpaceDN w:val="0"/>
              <w:adjustRightInd w:val="0"/>
              <w:jc w:val="both"/>
              <w:rPr>
                <w:rFonts w:ascii="Calibri" w:hAnsi="Calibri" w:cs="Calibri"/>
                <w:sz w:val="18"/>
              </w:rPr>
            </w:pPr>
            <w:r w:rsidRPr="00E22A15">
              <w:rPr>
                <w:rFonts w:ascii="Calibri" w:hAnsi="Calibri" w:cs="Calibri"/>
                <w:sz w:val="18"/>
              </w:rPr>
              <w:t xml:space="preserve">El Proponente deberá presentar en su propuesta un listado con los nombres del personal asignado para cada cargo, considerando el personal mínimo requerido descrito en el Anexo 10, adjuntando su hoja de vida; sin embargo, durante la administración del contrato,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8349" w:type="dxa"/>
            <w:gridSpan w:val="3"/>
            <w:shd w:val="clear" w:color="auto" w:fill="9CC2E5"/>
            <w:vAlign w:val="center"/>
          </w:tcPr>
          <w:p w:rsidR="00D87B30" w:rsidRPr="00E22A15" w:rsidRDefault="00D87B30" w:rsidP="00F05341">
            <w:pPr>
              <w:autoSpaceDE w:val="0"/>
              <w:autoSpaceDN w:val="0"/>
              <w:adjustRightInd w:val="0"/>
              <w:jc w:val="both"/>
              <w:rPr>
                <w:rFonts w:ascii="Calibri" w:hAnsi="Calibri" w:cs="Calibri"/>
                <w:b/>
                <w:sz w:val="18"/>
              </w:rPr>
            </w:pPr>
            <w:r w:rsidRPr="00E22A15">
              <w:rPr>
                <w:rFonts w:ascii="Calibri" w:hAnsi="Calibri" w:cs="Calibri"/>
                <w:b/>
                <w:sz w:val="18"/>
              </w:rPr>
              <w:t>ORGANIGRAMA</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15"/>
          <w:jc w:val="right"/>
        </w:trPr>
        <w:tc>
          <w:tcPr>
            <w:tcW w:w="8349" w:type="dxa"/>
            <w:gridSpan w:val="3"/>
            <w:shd w:val="clear" w:color="auto" w:fill="auto"/>
            <w:vAlign w:val="center"/>
          </w:tcPr>
          <w:p w:rsidR="00D87B30" w:rsidRPr="00E22A15" w:rsidRDefault="00D87B30" w:rsidP="00F05341">
            <w:pPr>
              <w:autoSpaceDE w:val="0"/>
              <w:autoSpaceDN w:val="0"/>
              <w:adjustRightInd w:val="0"/>
              <w:jc w:val="both"/>
              <w:rPr>
                <w:rFonts w:ascii="Calibri" w:hAnsi="Calibri" w:cs="Calibri"/>
                <w:sz w:val="18"/>
              </w:rPr>
            </w:pPr>
            <w:r w:rsidRPr="00E22A15">
              <w:rPr>
                <w:rFonts w:ascii="Calibri" w:hAnsi="Calibri" w:cs="Calibri"/>
                <w:sz w:val="18"/>
              </w:rPr>
              <w:t xml:space="preserve">El Proponente deberá presentar junto a su propuesta un Organigrama del personal para la ejecución del servicio, según el Anexo 10.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15"/>
          <w:jc w:val="right"/>
        </w:trPr>
        <w:tc>
          <w:tcPr>
            <w:tcW w:w="8349" w:type="dxa"/>
            <w:gridSpan w:val="3"/>
            <w:shd w:val="clear" w:color="auto" w:fill="9CC2E5"/>
            <w:vAlign w:val="center"/>
          </w:tcPr>
          <w:p w:rsidR="00D87B30" w:rsidRPr="00E22A15" w:rsidRDefault="00D87B30" w:rsidP="00F05341">
            <w:pPr>
              <w:rPr>
                <w:rFonts w:ascii="Calibri" w:hAnsi="Calibri" w:cs="Calibri"/>
                <w:sz w:val="18"/>
              </w:rPr>
            </w:pPr>
            <w:r w:rsidRPr="00E22A15">
              <w:rPr>
                <w:rFonts w:ascii="Calibri" w:hAnsi="Calibri" w:cs="Calibri"/>
                <w:b/>
                <w:bCs/>
                <w:sz w:val="18"/>
              </w:rPr>
              <w:t>CARACTERISTICAS TECNICAS DEL SERVICIO</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8349" w:type="dxa"/>
            <w:gridSpan w:val="3"/>
            <w:shd w:val="clear" w:color="auto" w:fill="auto"/>
            <w:vAlign w:val="center"/>
          </w:tcPr>
          <w:p w:rsidR="00D87B30" w:rsidRPr="00E22A15" w:rsidRDefault="00D87B30" w:rsidP="00F05341">
            <w:pPr>
              <w:rPr>
                <w:rFonts w:ascii="Calibri" w:hAnsi="Calibri" w:cs="Calibri"/>
                <w:b/>
                <w:bCs/>
                <w:sz w:val="18"/>
              </w:rPr>
            </w:pPr>
            <w:r w:rsidRPr="00E22A15">
              <w:rPr>
                <w:rFonts w:ascii="Calibri" w:hAnsi="Calibri"/>
                <w:sz w:val="18"/>
                <w:lang w:val="es-BO" w:eastAsia="es-BO"/>
              </w:rPr>
              <w:t>El Proponente deberá presentar su propuesta las características del equipo ofertado, que deberán cumplir con los requerimientos mínimos descritos a continuación:</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15"/>
          <w:jc w:val="right"/>
        </w:trPr>
        <w:tc>
          <w:tcPr>
            <w:tcW w:w="2253" w:type="dxa"/>
            <w:tcBorders>
              <w:top w:val="single" w:sz="8" w:space="0" w:color="auto"/>
              <w:left w:val="single" w:sz="8" w:space="0" w:color="auto"/>
              <w:right w:val="nil"/>
            </w:tcBorders>
            <w:shd w:val="clear" w:color="000000" w:fill="22505F"/>
            <w:vAlign w:val="center"/>
          </w:tcPr>
          <w:p w:rsidR="00D87B30" w:rsidRPr="00B726A3" w:rsidRDefault="00D87B30" w:rsidP="00F05341">
            <w:pPr>
              <w:rPr>
                <w:rFonts w:ascii="Calibri" w:hAnsi="Calibri" w:cs="Calibri"/>
                <w:b/>
                <w:bCs/>
                <w:color w:val="FFFFFF"/>
                <w:sz w:val="18"/>
                <w:lang w:val="es-BO" w:eastAsia="es-BO"/>
              </w:rPr>
            </w:pPr>
            <w:r w:rsidRPr="00B726A3">
              <w:rPr>
                <w:rFonts w:ascii="Calibri" w:hAnsi="Calibri" w:cs="Calibri"/>
                <w:b/>
                <w:bCs/>
                <w:color w:val="FFFFFF"/>
                <w:sz w:val="18"/>
                <w:lang w:val="es-BO" w:eastAsia="es-BO"/>
              </w:rPr>
              <w:t>1</w:t>
            </w:r>
          </w:p>
        </w:tc>
        <w:tc>
          <w:tcPr>
            <w:tcW w:w="6096" w:type="dxa"/>
            <w:gridSpan w:val="2"/>
            <w:tcBorders>
              <w:top w:val="single" w:sz="8" w:space="0" w:color="auto"/>
              <w:left w:val="nil"/>
              <w:right w:val="single" w:sz="8" w:space="0" w:color="000000"/>
            </w:tcBorders>
            <w:shd w:val="clear" w:color="000000" w:fill="22505F"/>
            <w:vAlign w:val="center"/>
          </w:tcPr>
          <w:p w:rsidR="00D87B30" w:rsidRPr="00B726A3" w:rsidRDefault="00D87B30" w:rsidP="00F05341">
            <w:pPr>
              <w:jc w:val="center"/>
              <w:rPr>
                <w:rFonts w:ascii="Calibri" w:hAnsi="Calibri" w:cs="Calibri"/>
                <w:b/>
                <w:bCs/>
                <w:color w:val="FFFFFF"/>
                <w:sz w:val="18"/>
                <w:lang w:val="es-BO" w:eastAsia="es-BO"/>
              </w:rPr>
            </w:pPr>
            <w:r w:rsidRPr="00B726A3">
              <w:rPr>
                <w:rFonts w:ascii="Calibri" w:hAnsi="Calibri" w:cs="Calibri"/>
                <w:b/>
                <w:bCs/>
                <w:color w:val="FFFFFF"/>
                <w:sz w:val="18"/>
                <w:lang w:val="es-BO" w:eastAsia="es-BO"/>
              </w:rPr>
              <w:t xml:space="preserve">Características técnicas del equipo de Perforación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single" w:sz="8" w:space="0" w:color="auto"/>
              <w:right w:val="nil"/>
            </w:tcBorders>
            <w:shd w:val="clear" w:color="000000" w:fill="DEEAF6"/>
            <w:vAlign w:val="center"/>
          </w:tcPr>
          <w:p w:rsidR="00D87B30" w:rsidRPr="00B726A3" w:rsidRDefault="00D87B30" w:rsidP="00F05341">
            <w:pPr>
              <w:rPr>
                <w:rFonts w:ascii="Calibri" w:hAnsi="Calibri" w:cs="Calibri"/>
                <w:b/>
                <w:bCs/>
                <w:color w:val="16365C"/>
                <w:sz w:val="18"/>
                <w:lang w:val="es-BO" w:eastAsia="es-BO"/>
              </w:rPr>
            </w:pPr>
            <w:r w:rsidRPr="00B726A3">
              <w:rPr>
                <w:rFonts w:ascii="Calibri" w:hAnsi="Calibri" w:cs="Calibri"/>
                <w:b/>
                <w:bCs/>
                <w:color w:val="16365C"/>
                <w:sz w:val="18"/>
                <w:lang w:val="es-BO" w:eastAsia="es-BO"/>
              </w:rPr>
              <w:t>1.1</w:t>
            </w:r>
          </w:p>
        </w:tc>
        <w:tc>
          <w:tcPr>
            <w:tcW w:w="6096" w:type="dxa"/>
            <w:gridSpan w:val="2"/>
            <w:tcBorders>
              <w:top w:val="nil"/>
              <w:left w:val="nil"/>
              <w:bottom w:val="single" w:sz="8" w:space="0" w:color="auto"/>
              <w:right w:val="nil"/>
            </w:tcBorders>
            <w:shd w:val="clear" w:color="000000" w:fill="DEEAF6"/>
            <w:vAlign w:val="center"/>
          </w:tcPr>
          <w:p w:rsidR="00D87B30" w:rsidRPr="00B726A3" w:rsidRDefault="00D87B30" w:rsidP="00F05341">
            <w:pPr>
              <w:rPr>
                <w:rFonts w:ascii="Calibri" w:hAnsi="Calibri" w:cs="Calibri"/>
                <w:b/>
                <w:bCs/>
                <w:color w:val="16365C"/>
                <w:sz w:val="18"/>
                <w:lang w:val="es-BO" w:eastAsia="es-BO"/>
              </w:rPr>
            </w:pPr>
            <w:r w:rsidRPr="00B726A3">
              <w:rPr>
                <w:rFonts w:ascii="Calibri" w:hAnsi="Calibri" w:cs="Calibri"/>
                <w:b/>
                <w:bCs/>
                <w:color w:val="16365C"/>
                <w:sz w:val="18"/>
                <w:lang w:val="es-BO" w:eastAsia="es-BO"/>
              </w:rPr>
              <w:t>DESCRIPCIÓN GENERAL</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15"/>
          <w:jc w:val="right"/>
        </w:trPr>
        <w:tc>
          <w:tcPr>
            <w:tcW w:w="2253" w:type="dxa"/>
            <w:tcBorders>
              <w:right w:val="single" w:sz="4" w:space="0" w:color="auto"/>
            </w:tcBorders>
            <w:vAlign w:val="center"/>
          </w:tcPr>
          <w:p w:rsidR="00D87B30" w:rsidRPr="00B726A3" w:rsidRDefault="00D87B30" w:rsidP="00F05341">
            <w:pPr>
              <w:rPr>
                <w:rFonts w:ascii="Calibri" w:hAnsi="Calibri" w:cs="Calibri"/>
                <w:b/>
                <w:bCs/>
                <w:sz w:val="18"/>
                <w:szCs w:val="18"/>
              </w:rPr>
            </w:pPr>
          </w:p>
        </w:tc>
        <w:tc>
          <w:tcPr>
            <w:tcW w:w="3261" w:type="dxa"/>
            <w:tcBorders>
              <w:top w:val="single" w:sz="8" w:space="0" w:color="auto"/>
              <w:left w:val="single" w:sz="8" w:space="0" w:color="auto"/>
              <w:bottom w:val="single" w:sz="8" w:space="0" w:color="auto"/>
              <w:right w:val="nil"/>
            </w:tcBorders>
            <w:shd w:val="clear" w:color="auto" w:fill="auto"/>
            <w:vAlign w:val="center"/>
          </w:tcPr>
          <w:p w:rsidR="00D87B30" w:rsidRPr="00B726A3" w:rsidRDefault="00D87B30" w:rsidP="00F05341">
            <w:pPr>
              <w:rPr>
                <w:rFonts w:ascii="Calibri" w:hAnsi="Calibri" w:cs="Calibri"/>
                <w:sz w:val="18"/>
                <w:lang w:val="es-BO" w:eastAsia="es-BO"/>
              </w:rPr>
            </w:pPr>
            <w:r w:rsidRPr="00B726A3">
              <w:rPr>
                <w:rFonts w:ascii="Calibri" w:hAnsi="Calibri" w:cs="Calibri"/>
                <w:sz w:val="18"/>
                <w:lang w:val="es-BO" w:eastAsia="es-BO"/>
              </w:rPr>
              <w:t>Tipo de equipo de perforación</w:t>
            </w: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726A3" w:rsidRDefault="00D87B30" w:rsidP="00F05341">
            <w:pPr>
              <w:jc w:val="center"/>
              <w:rPr>
                <w:rFonts w:ascii="Calibri" w:hAnsi="Calibri" w:cs="Calibri"/>
                <w:sz w:val="18"/>
                <w:lang w:val="es-BO" w:eastAsia="es-BO"/>
              </w:rPr>
            </w:pPr>
            <w:r w:rsidRPr="00B726A3">
              <w:rPr>
                <w:rFonts w:ascii="Calibri" w:hAnsi="Calibri" w:cs="Calibri"/>
                <w:sz w:val="18"/>
                <w:lang w:val="es-BO" w:eastAsia="es-BO"/>
              </w:rPr>
              <w:t xml:space="preserve"> Mayor o igual a 3.000 HP Diésel Eléctrico</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right w:val="single" w:sz="4" w:space="0" w:color="auto"/>
            </w:tcBorders>
            <w:vAlign w:val="center"/>
          </w:tcPr>
          <w:p w:rsidR="00D87B30" w:rsidRPr="00B726A3" w:rsidRDefault="00D87B30" w:rsidP="00F05341">
            <w:pPr>
              <w:tabs>
                <w:tab w:val="left" w:pos="1843"/>
              </w:tabs>
              <w:jc w:val="both"/>
              <w:rPr>
                <w:rFonts w:ascii="Calibri" w:hAnsi="Calibri" w:cs="Calibri"/>
                <w:sz w:val="18"/>
                <w:szCs w:val="18"/>
              </w:rPr>
            </w:pPr>
          </w:p>
        </w:tc>
        <w:tc>
          <w:tcPr>
            <w:tcW w:w="3261" w:type="dxa"/>
            <w:tcBorders>
              <w:top w:val="single" w:sz="8" w:space="0" w:color="auto"/>
              <w:left w:val="single" w:sz="8" w:space="0" w:color="auto"/>
              <w:bottom w:val="single" w:sz="8" w:space="0" w:color="auto"/>
              <w:right w:val="nil"/>
            </w:tcBorders>
            <w:shd w:val="clear" w:color="auto" w:fill="auto"/>
            <w:vAlign w:val="center"/>
          </w:tcPr>
          <w:p w:rsidR="00D87B30" w:rsidRPr="00B726A3" w:rsidRDefault="00D87B30" w:rsidP="00F05341">
            <w:pPr>
              <w:rPr>
                <w:rFonts w:ascii="Calibri" w:hAnsi="Calibri" w:cs="Calibri"/>
                <w:sz w:val="18"/>
                <w:lang w:val="es-BO" w:eastAsia="es-BO"/>
              </w:rPr>
            </w:pPr>
            <w:r w:rsidRPr="00B726A3">
              <w:rPr>
                <w:rFonts w:ascii="Calibri" w:hAnsi="Calibri" w:cs="Calibri"/>
                <w:sz w:val="18"/>
                <w:lang w:val="es-BO" w:eastAsia="es-BO"/>
              </w:rPr>
              <w:t>Fabricante</w:t>
            </w: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726A3" w:rsidRDefault="00D87B30" w:rsidP="00F05341">
            <w:pPr>
              <w:jc w:val="center"/>
              <w:rPr>
                <w:rFonts w:ascii="Calibri" w:hAnsi="Calibri" w:cs="Calibri"/>
                <w:sz w:val="18"/>
                <w:lang w:val="es-BO" w:eastAsia="es-BO"/>
              </w:rPr>
            </w:pPr>
            <w:r w:rsidRPr="00B726A3">
              <w:rPr>
                <w:rFonts w:ascii="Calibri" w:hAnsi="Calibri" w:cs="Calibri"/>
                <w:sz w:val="18"/>
                <w:lang w:val="es-BO" w:eastAsia="es-BO"/>
              </w:rPr>
              <w:t xml:space="preserve">  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15"/>
          <w:jc w:val="right"/>
        </w:trPr>
        <w:tc>
          <w:tcPr>
            <w:tcW w:w="2253" w:type="dxa"/>
            <w:tcBorders>
              <w:right w:val="single" w:sz="4" w:space="0" w:color="auto"/>
            </w:tcBorders>
            <w:vAlign w:val="center"/>
          </w:tcPr>
          <w:p w:rsidR="00D87B30" w:rsidRPr="00B726A3" w:rsidRDefault="00D87B30" w:rsidP="00F05341">
            <w:pPr>
              <w:rPr>
                <w:rFonts w:ascii="Calibri" w:hAnsi="Calibri" w:cs="Calibri"/>
                <w:b/>
                <w:bCs/>
                <w:sz w:val="18"/>
                <w:szCs w:val="18"/>
              </w:rPr>
            </w:pPr>
          </w:p>
        </w:tc>
        <w:tc>
          <w:tcPr>
            <w:tcW w:w="3261" w:type="dxa"/>
            <w:tcBorders>
              <w:top w:val="single" w:sz="8" w:space="0" w:color="auto"/>
              <w:left w:val="single" w:sz="8" w:space="0" w:color="auto"/>
              <w:bottom w:val="single" w:sz="8" w:space="0" w:color="auto"/>
              <w:right w:val="nil"/>
            </w:tcBorders>
            <w:shd w:val="clear" w:color="auto" w:fill="auto"/>
            <w:vAlign w:val="center"/>
          </w:tcPr>
          <w:p w:rsidR="00D87B30" w:rsidRPr="00B726A3" w:rsidRDefault="00D87B30" w:rsidP="00F05341">
            <w:pPr>
              <w:rPr>
                <w:rFonts w:ascii="Calibri" w:hAnsi="Calibri" w:cs="Calibri"/>
                <w:sz w:val="18"/>
                <w:lang w:val="es-BO" w:eastAsia="es-BO"/>
              </w:rPr>
            </w:pPr>
            <w:r w:rsidRPr="00B726A3">
              <w:rPr>
                <w:rFonts w:ascii="Calibri" w:hAnsi="Calibri" w:cs="Calibri"/>
                <w:sz w:val="18"/>
                <w:lang w:val="es-BO" w:eastAsia="es-BO"/>
              </w:rPr>
              <w:t>Tipo de energía</w:t>
            </w:r>
          </w:p>
        </w:tc>
        <w:tc>
          <w:tcPr>
            <w:tcW w:w="2835" w:type="dxa"/>
            <w:tcBorders>
              <w:top w:val="single" w:sz="8" w:space="0" w:color="auto"/>
              <w:left w:val="single" w:sz="8" w:space="0" w:color="auto"/>
              <w:bottom w:val="single" w:sz="8" w:space="0" w:color="auto"/>
              <w:right w:val="single" w:sz="8" w:space="0" w:color="auto"/>
            </w:tcBorders>
            <w:shd w:val="clear" w:color="auto" w:fill="auto"/>
            <w:vAlign w:val="bottom"/>
          </w:tcPr>
          <w:p w:rsidR="00D87B30" w:rsidRPr="00B726A3" w:rsidRDefault="00D87B30" w:rsidP="00F05341">
            <w:pPr>
              <w:jc w:val="center"/>
              <w:rPr>
                <w:rFonts w:ascii="Calibri" w:hAnsi="Calibri" w:cs="Calibri"/>
                <w:b/>
                <w:sz w:val="18"/>
                <w:lang w:val="es-BO" w:eastAsia="es-BO"/>
              </w:rPr>
            </w:pPr>
            <w:r w:rsidRPr="00B726A3">
              <w:rPr>
                <w:rFonts w:ascii="Calibri" w:hAnsi="Calibri" w:cs="Calibri"/>
                <w:b/>
                <w:sz w:val="18"/>
                <w:lang w:val="es-BO" w:eastAsia="es-BO"/>
              </w:rPr>
              <w:t>ELECTRIC AC o DC</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right w:val="single" w:sz="4" w:space="0" w:color="auto"/>
            </w:tcBorders>
            <w:vAlign w:val="center"/>
          </w:tcPr>
          <w:p w:rsidR="00D87B30" w:rsidRPr="00B726A3" w:rsidRDefault="00D87B30" w:rsidP="00F05341">
            <w:pPr>
              <w:rPr>
                <w:rFonts w:ascii="Calibri" w:hAnsi="Calibri" w:cs="Calibri"/>
                <w:bCs/>
                <w:sz w:val="18"/>
                <w:szCs w:val="18"/>
              </w:rPr>
            </w:pPr>
          </w:p>
        </w:tc>
        <w:tc>
          <w:tcPr>
            <w:tcW w:w="3261" w:type="dxa"/>
            <w:tcBorders>
              <w:top w:val="single" w:sz="8" w:space="0" w:color="auto"/>
              <w:left w:val="single" w:sz="8" w:space="0" w:color="auto"/>
              <w:bottom w:val="single" w:sz="8" w:space="0" w:color="auto"/>
              <w:right w:val="nil"/>
            </w:tcBorders>
            <w:shd w:val="clear" w:color="auto" w:fill="auto"/>
            <w:vAlign w:val="center"/>
          </w:tcPr>
          <w:p w:rsidR="00D87B30" w:rsidRPr="00B726A3" w:rsidRDefault="00D87B30" w:rsidP="00F05341">
            <w:pPr>
              <w:rPr>
                <w:rFonts w:ascii="Calibri" w:hAnsi="Calibri" w:cs="Calibri"/>
                <w:sz w:val="18"/>
                <w:lang w:val="es-BO" w:eastAsia="es-BO"/>
              </w:rPr>
            </w:pPr>
            <w:r w:rsidRPr="00B726A3">
              <w:rPr>
                <w:rFonts w:ascii="Calibri" w:hAnsi="Calibri" w:cs="Calibri"/>
                <w:sz w:val="18"/>
                <w:lang w:val="es-BO" w:eastAsia="es-BO"/>
              </w:rPr>
              <w:t>Potencia nominal del equipo</w:t>
            </w:r>
          </w:p>
        </w:tc>
        <w:tc>
          <w:tcPr>
            <w:tcW w:w="2835" w:type="dxa"/>
            <w:tcBorders>
              <w:top w:val="single" w:sz="8" w:space="0" w:color="auto"/>
              <w:left w:val="single" w:sz="8" w:space="0" w:color="auto"/>
              <w:bottom w:val="single" w:sz="8" w:space="0" w:color="auto"/>
              <w:right w:val="single" w:sz="8" w:space="0" w:color="auto"/>
            </w:tcBorders>
            <w:shd w:val="clear" w:color="auto" w:fill="auto"/>
            <w:vAlign w:val="bottom"/>
          </w:tcPr>
          <w:p w:rsidR="00D87B30" w:rsidRPr="00B726A3" w:rsidRDefault="00D87B30" w:rsidP="00F05341">
            <w:pPr>
              <w:ind w:left="720"/>
              <w:jc w:val="center"/>
              <w:rPr>
                <w:rFonts w:ascii="Calibri" w:hAnsi="Calibri" w:cs="Calibri"/>
                <w:sz w:val="18"/>
                <w:lang w:val="es-BO" w:eastAsia="es-BO"/>
              </w:rPr>
            </w:pPr>
            <w:r w:rsidRPr="00B726A3">
              <w:rPr>
                <w:rFonts w:ascii="Calibri" w:hAnsi="Calibri" w:cs="Calibri"/>
                <w:sz w:val="18"/>
                <w:lang w:val="es-BO" w:eastAsia="es-BO"/>
              </w:rPr>
              <w:t>Mayor o igual  3.000 HP</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right w:val="single" w:sz="4" w:space="0" w:color="auto"/>
            </w:tcBorders>
            <w:vAlign w:val="center"/>
          </w:tcPr>
          <w:p w:rsidR="00D87B30" w:rsidRPr="00B726A3" w:rsidRDefault="00D87B30" w:rsidP="00F05341">
            <w:pPr>
              <w:rPr>
                <w:rFonts w:ascii="Calibri" w:hAnsi="Calibri" w:cs="Calibri"/>
                <w:bCs/>
                <w:sz w:val="18"/>
                <w:szCs w:val="18"/>
              </w:rPr>
            </w:pPr>
          </w:p>
        </w:tc>
        <w:tc>
          <w:tcPr>
            <w:tcW w:w="3261" w:type="dxa"/>
            <w:tcBorders>
              <w:top w:val="single" w:sz="8" w:space="0" w:color="auto"/>
              <w:left w:val="single" w:sz="8" w:space="0" w:color="auto"/>
              <w:bottom w:val="single" w:sz="8" w:space="0" w:color="auto"/>
              <w:right w:val="nil"/>
            </w:tcBorders>
            <w:shd w:val="clear" w:color="auto" w:fill="auto"/>
            <w:vAlign w:val="center"/>
          </w:tcPr>
          <w:p w:rsidR="00D87B30" w:rsidRPr="00B726A3" w:rsidRDefault="00D87B30" w:rsidP="00F05341">
            <w:pPr>
              <w:rPr>
                <w:rFonts w:ascii="Calibri" w:hAnsi="Calibri" w:cs="Calibri"/>
                <w:sz w:val="18"/>
                <w:lang w:val="es-BO" w:eastAsia="es-BO"/>
              </w:rPr>
            </w:pPr>
            <w:r w:rsidRPr="00B726A3">
              <w:rPr>
                <w:rFonts w:ascii="Calibri" w:hAnsi="Calibri" w:cs="Calibri"/>
                <w:sz w:val="18"/>
                <w:lang w:val="es-BO" w:eastAsia="es-BO"/>
              </w:rPr>
              <w:t>Capacidad nominal de perforación (Profundidad (mts))</w:t>
            </w: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726A3" w:rsidRDefault="00D87B30" w:rsidP="00F05341">
            <w:pPr>
              <w:jc w:val="center"/>
              <w:rPr>
                <w:rFonts w:ascii="Calibri" w:hAnsi="Calibri" w:cs="Calibri"/>
                <w:sz w:val="18"/>
                <w:lang w:val="es-BO" w:eastAsia="es-BO"/>
              </w:rPr>
            </w:pPr>
            <w:r w:rsidRPr="00B726A3">
              <w:rPr>
                <w:rFonts w:ascii="Calibri" w:hAnsi="Calibri" w:cs="Calibri"/>
                <w:sz w:val="18"/>
                <w:lang w:val="es-BO" w:eastAsia="es-BO"/>
              </w:rPr>
              <w:t>Mayor o igual a 6.500 mts con DP de: 6 5/8; 5 ; 5 ½ o  5 7/8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single" w:sz="8" w:space="0" w:color="auto"/>
              <w:right w:val="nil"/>
            </w:tcBorders>
            <w:shd w:val="clear" w:color="000000" w:fill="DEEAF6"/>
            <w:vAlign w:val="center"/>
          </w:tcPr>
          <w:p w:rsidR="00D87B30" w:rsidRPr="00B726A3" w:rsidRDefault="00D87B30" w:rsidP="00F05341">
            <w:pPr>
              <w:rPr>
                <w:rFonts w:ascii="Calibri" w:hAnsi="Calibri" w:cs="Calibri"/>
                <w:b/>
                <w:bCs/>
                <w:color w:val="16365C"/>
                <w:sz w:val="18"/>
                <w:lang w:val="es-BO" w:eastAsia="es-BO"/>
              </w:rPr>
            </w:pPr>
            <w:r w:rsidRPr="00B726A3">
              <w:rPr>
                <w:rFonts w:ascii="Calibri" w:hAnsi="Calibri" w:cs="Calibri"/>
                <w:b/>
                <w:bCs/>
                <w:color w:val="16365C"/>
                <w:sz w:val="18"/>
                <w:lang w:val="es-BO" w:eastAsia="es-BO"/>
              </w:rPr>
              <w:lastRenderedPageBreak/>
              <w:t>1.2</w:t>
            </w:r>
          </w:p>
        </w:tc>
        <w:tc>
          <w:tcPr>
            <w:tcW w:w="3261" w:type="dxa"/>
            <w:tcBorders>
              <w:top w:val="single" w:sz="8" w:space="0" w:color="auto"/>
              <w:left w:val="nil"/>
              <w:bottom w:val="single" w:sz="8" w:space="0" w:color="auto"/>
              <w:right w:val="nil"/>
            </w:tcBorders>
            <w:shd w:val="clear" w:color="000000" w:fill="DEEAF6"/>
            <w:vAlign w:val="center"/>
          </w:tcPr>
          <w:p w:rsidR="00D87B30" w:rsidRPr="00B726A3" w:rsidRDefault="00D87B30" w:rsidP="00F05341">
            <w:pPr>
              <w:rPr>
                <w:rFonts w:ascii="Calibri" w:hAnsi="Calibri" w:cs="Calibri"/>
                <w:b/>
                <w:bCs/>
                <w:color w:val="16365C"/>
                <w:sz w:val="18"/>
                <w:lang w:val="es-BO" w:eastAsia="es-BO"/>
              </w:rPr>
            </w:pPr>
            <w:r w:rsidRPr="00B726A3">
              <w:rPr>
                <w:rFonts w:ascii="Calibri" w:hAnsi="Calibri" w:cs="Calibri"/>
                <w:b/>
                <w:bCs/>
                <w:color w:val="16365C"/>
                <w:sz w:val="18"/>
                <w:lang w:val="es-BO" w:eastAsia="es-BO"/>
              </w:rPr>
              <w:t>CAPACIDAD DE ALMACENAMIENTO</w:t>
            </w:r>
          </w:p>
        </w:tc>
        <w:tc>
          <w:tcPr>
            <w:tcW w:w="2835" w:type="dxa"/>
            <w:tcBorders>
              <w:top w:val="single" w:sz="8" w:space="0" w:color="auto"/>
              <w:left w:val="nil"/>
              <w:bottom w:val="single" w:sz="8" w:space="0" w:color="auto"/>
              <w:right w:val="single" w:sz="8" w:space="0" w:color="auto"/>
            </w:tcBorders>
            <w:shd w:val="clear" w:color="000000" w:fill="DEEAF6"/>
            <w:vAlign w:val="center"/>
          </w:tcPr>
          <w:p w:rsidR="00D87B30" w:rsidRPr="00B726A3" w:rsidRDefault="00D87B30" w:rsidP="00F05341">
            <w:pPr>
              <w:jc w:val="center"/>
              <w:rPr>
                <w:rFonts w:ascii="Calibri" w:hAnsi="Calibri" w:cs="Calibri"/>
                <w:sz w:val="18"/>
                <w:lang w:val="es-BO" w:eastAsia="es-BO"/>
              </w:rPr>
            </w:pPr>
            <w:r w:rsidRPr="00B726A3">
              <w:rPr>
                <w:rFonts w:ascii="Calibri" w:hAnsi="Calibri" w:cs="Calibri"/>
                <w:sz w:val="18"/>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nil"/>
              <w:right w:val="nil"/>
            </w:tcBorders>
            <w:shd w:val="clear" w:color="000000" w:fill="FFFFFF"/>
            <w:vAlign w:val="center"/>
          </w:tcPr>
          <w:p w:rsidR="00D87B30" w:rsidRPr="00B726A3" w:rsidRDefault="00D87B30" w:rsidP="00F05341">
            <w:pPr>
              <w:rPr>
                <w:rFonts w:ascii="Calibri" w:hAnsi="Calibri" w:cs="Calibri"/>
                <w:color w:val="000000"/>
                <w:sz w:val="18"/>
                <w:lang w:val="es-BO" w:eastAsia="es-BO"/>
              </w:rPr>
            </w:pPr>
            <w:r w:rsidRPr="00B726A3">
              <w:rPr>
                <w:rFonts w:ascii="Calibri" w:hAnsi="Calibri" w:cs="Calibri"/>
                <w:color w:val="000000"/>
                <w:sz w:val="18"/>
                <w:lang w:val="es-BO" w:eastAsia="es-BO"/>
              </w:rPr>
              <w:t> </w:t>
            </w:r>
          </w:p>
        </w:tc>
        <w:tc>
          <w:tcPr>
            <w:tcW w:w="3261"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726A3" w:rsidRDefault="00D87B30" w:rsidP="00F05341">
            <w:pPr>
              <w:rPr>
                <w:rFonts w:ascii="Calibri" w:hAnsi="Calibri" w:cs="Calibri"/>
                <w:sz w:val="18"/>
                <w:lang w:val="es-BO" w:eastAsia="es-BO"/>
              </w:rPr>
            </w:pPr>
            <w:r w:rsidRPr="00B726A3">
              <w:rPr>
                <w:rFonts w:ascii="Calibri" w:hAnsi="Calibri" w:cs="Calibri"/>
                <w:sz w:val="18"/>
                <w:lang w:val="es-BO" w:eastAsia="es-BO"/>
              </w:rPr>
              <w:t>Capacidad de combustible (Lts.)</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726A3" w:rsidRDefault="00D87B30" w:rsidP="00F05341">
            <w:pPr>
              <w:jc w:val="center"/>
              <w:rPr>
                <w:rFonts w:ascii="Calibri" w:hAnsi="Calibri" w:cs="Calibri"/>
                <w:sz w:val="18"/>
                <w:lang w:val="es-BO" w:eastAsia="es-BO"/>
              </w:rPr>
            </w:pPr>
            <w:r w:rsidRPr="00B726A3">
              <w:rPr>
                <w:rFonts w:ascii="Calibri" w:hAnsi="Calibri" w:cs="Calibri"/>
                <w:sz w:val="18"/>
                <w:lang w:val="es-BO" w:eastAsia="es-BO"/>
              </w:rPr>
              <w:t xml:space="preserve">Mayor o igual  200.000 Lts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000000" w:fill="FFFFFF"/>
            <w:vAlign w:val="center"/>
          </w:tcPr>
          <w:p w:rsidR="00D87B30" w:rsidRPr="00B726A3" w:rsidRDefault="00D87B30" w:rsidP="00F05341">
            <w:pPr>
              <w:rPr>
                <w:rFonts w:ascii="Calibri" w:hAnsi="Calibri" w:cs="Calibri"/>
                <w:color w:val="000000"/>
                <w:sz w:val="18"/>
                <w:lang w:val="es-BO" w:eastAsia="es-BO"/>
              </w:rPr>
            </w:pPr>
            <w:r w:rsidRPr="00B726A3">
              <w:rPr>
                <w:rFonts w:ascii="Calibri" w:hAnsi="Calibri" w:cs="Calibri"/>
                <w:color w:val="000000"/>
                <w:sz w:val="18"/>
                <w:lang w:val="es-BO" w:eastAsia="es-BO"/>
              </w:rPr>
              <w:t> </w:t>
            </w:r>
          </w:p>
        </w:tc>
        <w:tc>
          <w:tcPr>
            <w:tcW w:w="3261"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726A3" w:rsidRDefault="00D87B30" w:rsidP="00F05341">
            <w:pPr>
              <w:rPr>
                <w:rFonts w:ascii="Calibri" w:hAnsi="Calibri" w:cs="Calibri"/>
                <w:sz w:val="18"/>
                <w:lang w:val="es-BO" w:eastAsia="es-BO"/>
              </w:rPr>
            </w:pPr>
            <w:r w:rsidRPr="00B726A3">
              <w:rPr>
                <w:rFonts w:ascii="Calibri" w:hAnsi="Calibri" w:cs="Calibri"/>
                <w:sz w:val="18"/>
                <w:lang w:val="es-BO" w:eastAsia="es-BO"/>
              </w:rPr>
              <w:t>Capacidad de lodo (bbls)</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726A3" w:rsidRDefault="00D87B30" w:rsidP="00F05341">
            <w:pPr>
              <w:jc w:val="center"/>
              <w:rPr>
                <w:rFonts w:ascii="Calibri" w:hAnsi="Calibri" w:cs="Calibri"/>
                <w:sz w:val="18"/>
                <w:lang w:val="es-BO" w:eastAsia="es-BO"/>
              </w:rPr>
            </w:pPr>
            <w:r w:rsidRPr="00B726A3">
              <w:rPr>
                <w:rFonts w:ascii="Calibri" w:hAnsi="Calibri" w:cs="Calibri"/>
                <w:sz w:val="18"/>
                <w:lang w:val="es-BO" w:eastAsia="es-BO"/>
              </w:rPr>
              <w:t>Mayor o igual  3.500 bbls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000000" w:fill="FFFFFF"/>
            <w:vAlign w:val="center"/>
          </w:tcPr>
          <w:p w:rsidR="00D87B30" w:rsidRPr="00B726A3" w:rsidRDefault="00D87B30" w:rsidP="00F05341">
            <w:pPr>
              <w:rPr>
                <w:rFonts w:ascii="Calibri" w:hAnsi="Calibri" w:cs="Calibri"/>
                <w:color w:val="000000"/>
                <w:sz w:val="18"/>
                <w:lang w:val="es-BO" w:eastAsia="es-BO"/>
              </w:rPr>
            </w:pPr>
            <w:r w:rsidRPr="00B726A3">
              <w:rPr>
                <w:rFonts w:ascii="Calibri" w:hAnsi="Calibri" w:cs="Calibri"/>
                <w:color w:val="000000"/>
                <w:sz w:val="18"/>
                <w:lang w:val="es-BO" w:eastAsia="es-BO"/>
              </w:rPr>
              <w:t> </w:t>
            </w:r>
          </w:p>
        </w:tc>
        <w:tc>
          <w:tcPr>
            <w:tcW w:w="3261"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726A3" w:rsidRDefault="00D87B30" w:rsidP="00F05341">
            <w:pPr>
              <w:rPr>
                <w:rFonts w:ascii="Calibri" w:hAnsi="Calibri" w:cs="Calibri"/>
                <w:sz w:val="18"/>
                <w:lang w:val="es-BO" w:eastAsia="es-BO"/>
              </w:rPr>
            </w:pPr>
            <w:r w:rsidRPr="00B726A3">
              <w:rPr>
                <w:rFonts w:ascii="Calibri" w:hAnsi="Calibri" w:cs="Calibri"/>
                <w:sz w:val="18"/>
                <w:lang w:val="es-BO" w:eastAsia="es-BO"/>
              </w:rPr>
              <w:t>Capacidad de agua de perforación (bbls)</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726A3" w:rsidRDefault="00D87B30" w:rsidP="00F05341">
            <w:pPr>
              <w:jc w:val="center"/>
              <w:rPr>
                <w:rFonts w:ascii="Calibri" w:hAnsi="Calibri" w:cs="Calibri"/>
                <w:sz w:val="18"/>
                <w:lang w:val="es-BO" w:eastAsia="es-BO"/>
              </w:rPr>
            </w:pPr>
            <w:r w:rsidRPr="00B726A3">
              <w:rPr>
                <w:rFonts w:ascii="Calibri" w:hAnsi="Calibri" w:cs="Calibri"/>
                <w:sz w:val="18"/>
                <w:lang w:val="es-BO" w:eastAsia="es-BO"/>
              </w:rPr>
              <w:t xml:space="preserve">Mayor o igual  1.500 bbls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000000" w:fill="FFFFFF"/>
            <w:vAlign w:val="center"/>
          </w:tcPr>
          <w:p w:rsidR="00D87B30" w:rsidRPr="00B726A3" w:rsidRDefault="00D87B30" w:rsidP="00F05341">
            <w:pPr>
              <w:rPr>
                <w:rFonts w:ascii="Calibri" w:hAnsi="Calibri" w:cs="Calibri"/>
                <w:color w:val="000000"/>
                <w:sz w:val="18"/>
                <w:lang w:val="es-BO" w:eastAsia="es-BO"/>
              </w:rPr>
            </w:pPr>
          </w:p>
        </w:tc>
        <w:tc>
          <w:tcPr>
            <w:tcW w:w="3261"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726A3" w:rsidRDefault="00D87B30" w:rsidP="00F05341">
            <w:pPr>
              <w:rPr>
                <w:rFonts w:ascii="Calibri" w:hAnsi="Calibri" w:cs="Calibri"/>
                <w:sz w:val="18"/>
                <w:lang w:val="es-BO" w:eastAsia="es-BO"/>
              </w:rPr>
            </w:pPr>
            <w:r w:rsidRPr="00B726A3">
              <w:rPr>
                <w:rFonts w:ascii="Calibri" w:hAnsi="Calibri" w:cs="Calibri"/>
                <w:sz w:val="18"/>
                <w:lang w:val="es-BO" w:eastAsia="es-BO"/>
              </w:rPr>
              <w:t>Capacidad de agua potable (bbls)</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726A3" w:rsidRDefault="00D87B30" w:rsidP="00F05341">
            <w:pPr>
              <w:jc w:val="center"/>
              <w:rPr>
                <w:rFonts w:ascii="Calibri" w:hAnsi="Calibri" w:cs="Calibri"/>
                <w:sz w:val="18"/>
                <w:lang w:val="es-BO" w:eastAsia="es-BO"/>
              </w:rPr>
            </w:pPr>
            <w:r w:rsidRPr="00B726A3">
              <w:rPr>
                <w:rFonts w:ascii="Calibri" w:hAnsi="Calibri" w:cs="Calibri"/>
                <w:sz w:val="18"/>
                <w:lang w:val="es-BO" w:eastAsia="es-BO"/>
              </w:rPr>
              <w:t>Mayor o igual  700 bbls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single" w:sz="8" w:space="0" w:color="auto"/>
              <w:right w:val="nil"/>
            </w:tcBorders>
            <w:shd w:val="clear" w:color="000000" w:fill="DEEAF6"/>
            <w:vAlign w:val="center"/>
          </w:tcPr>
          <w:p w:rsidR="00D87B30" w:rsidRPr="00B726A3" w:rsidRDefault="00D87B30" w:rsidP="00F05341">
            <w:pPr>
              <w:rPr>
                <w:rFonts w:ascii="Calibri" w:hAnsi="Calibri" w:cs="Calibri"/>
                <w:b/>
                <w:bCs/>
                <w:color w:val="16365C"/>
                <w:sz w:val="18"/>
                <w:lang w:val="es-BO" w:eastAsia="es-BO"/>
              </w:rPr>
            </w:pPr>
            <w:r w:rsidRPr="00B726A3">
              <w:rPr>
                <w:rFonts w:ascii="Calibri" w:hAnsi="Calibri" w:cs="Calibri"/>
                <w:b/>
                <w:bCs/>
                <w:color w:val="16365C"/>
                <w:sz w:val="18"/>
                <w:lang w:val="es-BO" w:eastAsia="es-BO"/>
              </w:rPr>
              <w:t>1.3</w:t>
            </w:r>
          </w:p>
        </w:tc>
        <w:tc>
          <w:tcPr>
            <w:tcW w:w="3261" w:type="dxa"/>
            <w:tcBorders>
              <w:top w:val="single" w:sz="8" w:space="0" w:color="auto"/>
              <w:left w:val="nil"/>
              <w:bottom w:val="single" w:sz="8" w:space="0" w:color="auto"/>
              <w:right w:val="single" w:sz="4" w:space="0" w:color="auto"/>
            </w:tcBorders>
            <w:shd w:val="clear" w:color="000000" w:fill="DEEAF6"/>
            <w:vAlign w:val="center"/>
          </w:tcPr>
          <w:p w:rsidR="00D87B30" w:rsidRPr="00B726A3" w:rsidRDefault="00D87B30" w:rsidP="00F05341">
            <w:pPr>
              <w:rPr>
                <w:rFonts w:ascii="Calibri" w:hAnsi="Calibri" w:cs="Calibri"/>
                <w:b/>
                <w:bCs/>
                <w:color w:val="16365C"/>
                <w:sz w:val="18"/>
                <w:lang w:val="es-BO" w:eastAsia="es-BO"/>
              </w:rPr>
            </w:pPr>
            <w:r w:rsidRPr="00B726A3">
              <w:rPr>
                <w:rFonts w:ascii="Calibri" w:hAnsi="Calibri" w:cs="Calibri"/>
                <w:b/>
                <w:bCs/>
                <w:color w:val="16365C"/>
                <w:sz w:val="18"/>
                <w:lang w:val="es-BO" w:eastAsia="es-BO"/>
              </w:rPr>
              <w:t>RACK DE TUBERÍAS  / PEINE (PIPE RACK )</w:t>
            </w:r>
          </w:p>
        </w:tc>
        <w:tc>
          <w:tcPr>
            <w:tcW w:w="2835" w:type="dxa"/>
            <w:tcBorders>
              <w:top w:val="single" w:sz="8" w:space="0" w:color="auto"/>
              <w:left w:val="single" w:sz="4" w:space="0" w:color="auto"/>
              <w:bottom w:val="single" w:sz="8" w:space="0" w:color="auto"/>
              <w:right w:val="nil"/>
            </w:tcBorders>
            <w:shd w:val="clear" w:color="000000" w:fill="DEEAF6"/>
            <w:vAlign w:val="center"/>
          </w:tcPr>
          <w:p w:rsidR="00D87B30" w:rsidRPr="00B726A3" w:rsidRDefault="00D87B30" w:rsidP="00F05341">
            <w:pPr>
              <w:rPr>
                <w:rFonts w:ascii="Calibri" w:hAnsi="Calibri" w:cs="Calibri"/>
                <w:b/>
                <w:bCs/>
                <w:color w:val="16365C"/>
                <w:sz w:val="18"/>
                <w:lang w:val="es-BO" w:eastAsia="es-BO"/>
              </w:rPr>
            </w:pPr>
          </w:p>
        </w:tc>
        <w:tc>
          <w:tcPr>
            <w:tcW w:w="49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p>
        </w:tc>
      </w:tr>
      <w:tr w:rsidR="00D87B30" w:rsidRPr="008842A3" w:rsidTr="00F05341">
        <w:trPr>
          <w:trHeight w:val="233"/>
          <w:jc w:val="right"/>
        </w:trPr>
        <w:tc>
          <w:tcPr>
            <w:tcW w:w="2253" w:type="dxa"/>
            <w:tcBorders>
              <w:right w:val="single" w:sz="4" w:space="0" w:color="auto"/>
            </w:tcBorders>
            <w:vAlign w:val="center"/>
          </w:tcPr>
          <w:p w:rsidR="00D87B30" w:rsidRPr="00B726A3" w:rsidRDefault="00D87B30" w:rsidP="00F05341">
            <w:pPr>
              <w:rPr>
                <w:rFonts w:ascii="Calibri" w:hAnsi="Calibri" w:cs="Calibri"/>
                <w:bCs/>
                <w:sz w:val="18"/>
                <w:szCs w:val="18"/>
              </w:rPr>
            </w:pPr>
          </w:p>
        </w:tc>
        <w:tc>
          <w:tcPr>
            <w:tcW w:w="3261"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726A3" w:rsidRDefault="00D87B30" w:rsidP="00F05341">
            <w:pPr>
              <w:rPr>
                <w:rFonts w:ascii="Calibri" w:hAnsi="Calibri" w:cs="Calibri"/>
                <w:sz w:val="18"/>
                <w:lang w:val="es-BO" w:eastAsia="es-BO"/>
              </w:rPr>
            </w:pPr>
            <w:r w:rsidRPr="00B726A3">
              <w:rPr>
                <w:rFonts w:ascii="Calibri" w:hAnsi="Calibri" w:cs="Calibri"/>
                <w:sz w:val="18"/>
                <w:lang w:val="es-BO" w:eastAsia="es-BO"/>
              </w:rPr>
              <w:t>Capacidad del rack de Tuberías</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726A3" w:rsidRDefault="00D87B30" w:rsidP="00D87B30">
            <w:pPr>
              <w:rPr>
                <w:rFonts w:ascii="Calibri" w:hAnsi="Calibri" w:cs="Calibri"/>
                <w:sz w:val="18"/>
                <w:lang w:val="es-BO" w:eastAsia="es-BO"/>
              </w:rPr>
            </w:pPr>
            <w:r w:rsidRPr="00B726A3">
              <w:rPr>
                <w:rFonts w:ascii="Calibri" w:hAnsi="Calibri" w:cs="Calibri"/>
                <w:sz w:val="18"/>
                <w:lang w:val="es-BO" w:eastAsia="es-BO"/>
              </w:rPr>
              <w:t xml:space="preserve">Mayor o igual a 160 tiros/180 tiros combinados de DP de: 5; 4; 6 5/8 o 5 7/8 pulg.)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single" w:sz="8" w:space="0" w:color="auto"/>
              <w:right w:val="nil"/>
            </w:tcBorders>
            <w:shd w:val="clear" w:color="000000" w:fill="22505F"/>
            <w:vAlign w:val="center"/>
          </w:tcPr>
          <w:p w:rsidR="00D87B30" w:rsidRPr="00B726A3" w:rsidRDefault="00D87B30" w:rsidP="00F05341">
            <w:pPr>
              <w:rPr>
                <w:rFonts w:ascii="Calibri" w:hAnsi="Calibri" w:cs="Calibri"/>
                <w:b/>
                <w:bCs/>
                <w:color w:val="FFFFFF"/>
                <w:sz w:val="18"/>
                <w:szCs w:val="18"/>
                <w:lang w:val="es-BO" w:eastAsia="es-BO"/>
              </w:rPr>
            </w:pPr>
            <w:r w:rsidRPr="00B726A3">
              <w:rPr>
                <w:rFonts w:ascii="Calibri" w:hAnsi="Calibri" w:cs="Calibri"/>
                <w:b/>
                <w:bCs/>
                <w:color w:val="FFFFFF"/>
                <w:sz w:val="18"/>
                <w:szCs w:val="18"/>
                <w:lang w:val="es-BO" w:eastAsia="es-BO"/>
              </w:rPr>
              <w:t>2</w:t>
            </w:r>
          </w:p>
        </w:tc>
        <w:tc>
          <w:tcPr>
            <w:tcW w:w="6096" w:type="dxa"/>
            <w:gridSpan w:val="2"/>
            <w:tcBorders>
              <w:top w:val="single" w:sz="8" w:space="0" w:color="auto"/>
              <w:left w:val="nil"/>
              <w:bottom w:val="single" w:sz="8" w:space="0" w:color="auto"/>
            </w:tcBorders>
            <w:shd w:val="clear" w:color="000000" w:fill="22505F"/>
            <w:vAlign w:val="center"/>
          </w:tcPr>
          <w:p w:rsidR="00D87B30" w:rsidRPr="00B726A3" w:rsidRDefault="00D87B30" w:rsidP="00F05341">
            <w:pPr>
              <w:jc w:val="center"/>
              <w:rPr>
                <w:rFonts w:ascii="Calibri" w:hAnsi="Calibri" w:cs="Calibri"/>
                <w:bCs/>
                <w:sz w:val="18"/>
                <w:szCs w:val="18"/>
              </w:rPr>
            </w:pPr>
            <w:r w:rsidRPr="00B726A3">
              <w:rPr>
                <w:rFonts w:ascii="Calibri" w:hAnsi="Calibri" w:cs="Calibri"/>
                <w:b/>
                <w:bCs/>
                <w:color w:val="FFFFFF"/>
                <w:sz w:val="18"/>
                <w:szCs w:val="18"/>
                <w:lang w:val="es-BO" w:eastAsia="es-BO"/>
              </w:rPr>
              <w:t>ESPECIFICACIONES GENERALES DEL EQUIPO</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single" w:sz="8" w:space="0" w:color="auto"/>
              <w:right w:val="nil"/>
            </w:tcBorders>
            <w:shd w:val="clear" w:color="000000" w:fill="DEEAF6"/>
            <w:vAlign w:val="center"/>
          </w:tcPr>
          <w:p w:rsidR="00D87B30" w:rsidRPr="00B726A3" w:rsidRDefault="00D87B30" w:rsidP="00F05341">
            <w:pPr>
              <w:rPr>
                <w:rFonts w:ascii="Calibri" w:hAnsi="Calibri" w:cs="Calibri"/>
                <w:b/>
                <w:bCs/>
                <w:color w:val="16365C"/>
                <w:sz w:val="18"/>
                <w:szCs w:val="18"/>
                <w:lang w:val="es-BO" w:eastAsia="es-BO"/>
              </w:rPr>
            </w:pPr>
            <w:r w:rsidRPr="00B726A3">
              <w:rPr>
                <w:rFonts w:ascii="Calibri" w:hAnsi="Calibri" w:cs="Calibri"/>
                <w:b/>
                <w:bCs/>
                <w:color w:val="16365C"/>
                <w:sz w:val="18"/>
                <w:szCs w:val="18"/>
                <w:lang w:val="es-BO" w:eastAsia="es-BO"/>
              </w:rPr>
              <w:t>2.1</w:t>
            </w:r>
          </w:p>
        </w:tc>
        <w:tc>
          <w:tcPr>
            <w:tcW w:w="3261" w:type="dxa"/>
            <w:tcBorders>
              <w:top w:val="nil"/>
              <w:left w:val="nil"/>
              <w:bottom w:val="single" w:sz="8" w:space="0" w:color="auto"/>
              <w:right w:val="nil"/>
            </w:tcBorders>
            <w:shd w:val="clear" w:color="000000" w:fill="DEEAF6"/>
            <w:vAlign w:val="center"/>
          </w:tcPr>
          <w:p w:rsidR="00D87B30" w:rsidRPr="00B726A3" w:rsidRDefault="00D87B30" w:rsidP="00F05341">
            <w:pPr>
              <w:rPr>
                <w:rFonts w:ascii="Calibri" w:hAnsi="Calibri" w:cs="Calibri"/>
                <w:b/>
                <w:bCs/>
                <w:color w:val="16365C"/>
                <w:sz w:val="18"/>
                <w:szCs w:val="18"/>
                <w:lang w:val="es-BO" w:eastAsia="es-BO"/>
              </w:rPr>
            </w:pPr>
            <w:r w:rsidRPr="00B726A3">
              <w:rPr>
                <w:rFonts w:ascii="Calibri" w:hAnsi="Calibri" w:cs="Calibri"/>
                <w:b/>
                <w:bCs/>
                <w:color w:val="16365C"/>
                <w:sz w:val="18"/>
                <w:szCs w:val="18"/>
                <w:lang w:val="es-BO" w:eastAsia="es-BO"/>
              </w:rPr>
              <w:t>TORRE Y SUBSTRUCTURA</w:t>
            </w:r>
          </w:p>
        </w:tc>
        <w:tc>
          <w:tcPr>
            <w:tcW w:w="2835" w:type="dxa"/>
            <w:tcBorders>
              <w:top w:val="nil"/>
              <w:left w:val="nil"/>
              <w:bottom w:val="single" w:sz="8" w:space="0" w:color="auto"/>
              <w:right w:val="single" w:sz="8" w:space="0" w:color="auto"/>
            </w:tcBorders>
            <w:shd w:val="clear" w:color="000000" w:fill="DEEAF6"/>
            <w:vAlign w:val="center"/>
          </w:tcPr>
          <w:p w:rsidR="00D87B30" w:rsidRPr="00B726A3" w:rsidRDefault="00D87B30" w:rsidP="00F05341">
            <w:pPr>
              <w:jc w:val="center"/>
              <w:rPr>
                <w:rFonts w:ascii="Calibri" w:hAnsi="Calibri" w:cs="Calibri"/>
                <w:sz w:val="18"/>
                <w:szCs w:val="18"/>
                <w:lang w:val="es-BO" w:eastAsia="es-BO"/>
              </w:rPr>
            </w:pPr>
            <w:r w:rsidRPr="00B726A3">
              <w:rPr>
                <w:rFonts w:ascii="Calibri" w:hAnsi="Calibri" w:cs="Calibri"/>
                <w:sz w:val="18"/>
                <w:szCs w:val="18"/>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single" w:sz="8" w:space="0" w:color="auto"/>
              <w:right w:val="nil"/>
            </w:tcBorders>
            <w:shd w:val="clear" w:color="000000" w:fill="FFFFFF"/>
            <w:vAlign w:val="center"/>
          </w:tcPr>
          <w:p w:rsidR="00D87B30" w:rsidRPr="00B726A3" w:rsidRDefault="00D87B30" w:rsidP="00F05341">
            <w:pPr>
              <w:rPr>
                <w:rFonts w:ascii="Calibri" w:hAnsi="Calibri" w:cs="Calibri"/>
                <w:b/>
                <w:bCs/>
                <w:color w:val="000000"/>
                <w:sz w:val="18"/>
                <w:szCs w:val="18"/>
                <w:lang w:val="es-BO" w:eastAsia="es-BO"/>
              </w:rPr>
            </w:pPr>
            <w:r w:rsidRPr="00B726A3">
              <w:rPr>
                <w:rFonts w:ascii="Calibri" w:hAnsi="Calibri" w:cs="Calibri"/>
                <w:b/>
                <w:bCs/>
                <w:color w:val="000000"/>
                <w:sz w:val="18"/>
                <w:szCs w:val="18"/>
                <w:lang w:val="es-BO" w:eastAsia="es-BO"/>
              </w:rPr>
              <w:t>2.1.1</w:t>
            </w:r>
          </w:p>
        </w:tc>
        <w:tc>
          <w:tcPr>
            <w:tcW w:w="3261" w:type="dxa"/>
            <w:tcBorders>
              <w:top w:val="nil"/>
              <w:left w:val="nil"/>
              <w:bottom w:val="single" w:sz="8" w:space="0" w:color="auto"/>
              <w:right w:val="nil"/>
            </w:tcBorders>
            <w:shd w:val="clear" w:color="000000" w:fill="FFFFFF"/>
            <w:vAlign w:val="center"/>
          </w:tcPr>
          <w:p w:rsidR="00D87B30" w:rsidRPr="00B726A3" w:rsidRDefault="00D87B30" w:rsidP="00F05341">
            <w:pPr>
              <w:rPr>
                <w:rFonts w:ascii="Calibri" w:hAnsi="Calibri" w:cs="Calibri"/>
                <w:b/>
                <w:bCs/>
                <w:sz w:val="18"/>
                <w:szCs w:val="18"/>
                <w:lang w:val="es-BO" w:eastAsia="es-BO"/>
              </w:rPr>
            </w:pPr>
            <w:r w:rsidRPr="00B726A3">
              <w:rPr>
                <w:rFonts w:ascii="Calibri" w:hAnsi="Calibri" w:cs="Calibri"/>
                <w:b/>
                <w:bCs/>
                <w:sz w:val="18"/>
                <w:szCs w:val="18"/>
                <w:lang w:val="es-BO" w:eastAsia="es-BO"/>
              </w:rPr>
              <w:t>TORRE / MASTIL</w:t>
            </w:r>
          </w:p>
        </w:tc>
        <w:tc>
          <w:tcPr>
            <w:tcW w:w="2835" w:type="dxa"/>
            <w:tcBorders>
              <w:top w:val="nil"/>
              <w:left w:val="nil"/>
              <w:bottom w:val="single" w:sz="8" w:space="0" w:color="auto"/>
              <w:right w:val="single" w:sz="8" w:space="0" w:color="auto"/>
            </w:tcBorders>
            <w:shd w:val="clear" w:color="000000" w:fill="FFFFFF"/>
            <w:vAlign w:val="center"/>
          </w:tcPr>
          <w:p w:rsidR="00D87B30" w:rsidRPr="00B726A3" w:rsidRDefault="00D87B30" w:rsidP="00F05341">
            <w:pPr>
              <w:jc w:val="center"/>
              <w:rPr>
                <w:rFonts w:ascii="Calibri" w:hAnsi="Calibri" w:cs="Calibri"/>
                <w:sz w:val="18"/>
                <w:szCs w:val="18"/>
                <w:lang w:val="es-BO" w:eastAsia="es-BO"/>
              </w:rPr>
            </w:pPr>
            <w:r w:rsidRPr="00B726A3">
              <w:rPr>
                <w:rFonts w:ascii="Calibri" w:hAnsi="Calibri" w:cs="Calibri"/>
                <w:sz w:val="18"/>
                <w:szCs w:val="18"/>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261"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Marca</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altura (pies)</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Mayor o igual 147 pies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Máxima Carga estática en el gancho (lbs)</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xml:space="preserve">Mayor o igual 1.500.000 lbs.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Número de Líneas en traveling Block</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Mayor o igual 14</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2.1.2</w:t>
            </w:r>
          </w:p>
        </w:tc>
        <w:tc>
          <w:tcPr>
            <w:tcW w:w="3261" w:type="dxa"/>
            <w:tcBorders>
              <w:top w:val="single" w:sz="8" w:space="0" w:color="auto"/>
              <w:left w:val="nil"/>
              <w:bottom w:val="single" w:sz="8" w:space="0" w:color="auto"/>
              <w:right w:val="nil"/>
            </w:tcBorders>
            <w:shd w:val="clear" w:color="000000" w:fill="FFFFFF"/>
            <w:vAlign w:val="center"/>
          </w:tcPr>
          <w:p w:rsidR="00D87B30" w:rsidRPr="00B302F0" w:rsidRDefault="00D87B30" w:rsidP="00F05341">
            <w:pPr>
              <w:rPr>
                <w:rFonts w:ascii="Calibri" w:hAnsi="Calibri" w:cs="Calibri"/>
                <w:b/>
                <w:bCs/>
                <w:lang w:val="es-BO" w:eastAsia="es-BO"/>
              </w:rPr>
            </w:pPr>
            <w:r w:rsidRPr="00B302F0">
              <w:rPr>
                <w:rFonts w:ascii="Calibri" w:hAnsi="Calibri" w:cs="Calibri"/>
                <w:b/>
                <w:bCs/>
                <w:lang w:val="es-BO" w:eastAsia="es-BO"/>
              </w:rPr>
              <w:t>PISO DE ENTUBAR</w:t>
            </w:r>
          </w:p>
        </w:tc>
        <w:tc>
          <w:tcPr>
            <w:tcW w:w="2835" w:type="dxa"/>
            <w:tcBorders>
              <w:top w:val="single" w:sz="8" w:space="0" w:color="auto"/>
              <w:left w:val="nil"/>
              <w:bottom w:val="single" w:sz="8" w:space="0" w:color="auto"/>
              <w:right w:val="single" w:sz="8" w:space="0" w:color="auto"/>
            </w:tcBorders>
            <w:shd w:val="clear" w:color="000000" w:fill="FFFFFF"/>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261"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Marca</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261"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n-US" w:eastAsia="es-BO"/>
              </w:rPr>
            </w:pPr>
            <w:r w:rsidRPr="00B302F0">
              <w:rPr>
                <w:rFonts w:ascii="Calibri" w:hAnsi="Calibri" w:cs="Calibri"/>
                <w:lang w:val="en-US" w:eastAsia="es-BO"/>
              </w:rPr>
              <w:t>Posición Ajustable / Neumatico</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2.1.3</w:t>
            </w:r>
          </w:p>
        </w:tc>
        <w:tc>
          <w:tcPr>
            <w:tcW w:w="3261" w:type="dxa"/>
            <w:tcBorders>
              <w:top w:val="single" w:sz="8" w:space="0" w:color="auto"/>
              <w:left w:val="nil"/>
              <w:bottom w:val="single" w:sz="8" w:space="0" w:color="auto"/>
              <w:right w:val="nil"/>
            </w:tcBorders>
            <w:shd w:val="clear" w:color="000000" w:fill="FFFFFF"/>
            <w:vAlign w:val="center"/>
          </w:tcPr>
          <w:p w:rsidR="00D87B30" w:rsidRPr="00B302F0" w:rsidRDefault="00D87B30" w:rsidP="00F05341">
            <w:pPr>
              <w:rPr>
                <w:rFonts w:ascii="Calibri" w:hAnsi="Calibri" w:cs="Calibri"/>
                <w:b/>
                <w:bCs/>
                <w:lang w:val="es-BO" w:eastAsia="es-BO"/>
              </w:rPr>
            </w:pPr>
            <w:r w:rsidRPr="00B302F0">
              <w:rPr>
                <w:rFonts w:ascii="Calibri" w:hAnsi="Calibri" w:cs="Calibri"/>
                <w:b/>
                <w:bCs/>
                <w:lang w:val="es-BO" w:eastAsia="es-BO"/>
              </w:rPr>
              <w:t>SUBSTRUCTURA</w:t>
            </w:r>
          </w:p>
        </w:tc>
        <w:tc>
          <w:tcPr>
            <w:tcW w:w="2835" w:type="dxa"/>
            <w:tcBorders>
              <w:top w:val="single" w:sz="8" w:space="0" w:color="auto"/>
              <w:left w:val="nil"/>
              <w:bottom w:val="single" w:sz="8" w:space="0" w:color="auto"/>
              <w:right w:val="single" w:sz="8" w:space="0" w:color="auto"/>
            </w:tcBorders>
            <w:shd w:val="clear" w:color="000000" w:fill="FFFFFF"/>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Marca</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Dimensión de plataforma  (Rig Floor) (mts x mts)</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Mayor o igual 9 mts x 9 mts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Altura Libre debajo de las vigas de la mesa rotaria (pies)</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Mayor o igual 25 pies (7.6m)</w:t>
            </w:r>
          </w:p>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ASR mayor o igual  9.5m</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Máxima Capacidad Estática rotaria (lbs.)</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s-BO" w:eastAsia="es-BO"/>
              </w:rPr>
              <w:t xml:space="preserve">Mayor o igual </w:t>
            </w:r>
            <w:r w:rsidRPr="00B302F0">
              <w:rPr>
                <w:rFonts w:ascii="Calibri" w:hAnsi="Calibri" w:cs="Calibri"/>
                <w:lang w:val="en-US" w:eastAsia="es-BO"/>
              </w:rPr>
              <w:t>1.550.000 lbs.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n-US" w:eastAsia="es-BO"/>
              </w:rPr>
            </w:pPr>
            <w:r w:rsidRPr="00B302F0">
              <w:rPr>
                <w:rFonts w:ascii="Calibri" w:hAnsi="Calibri" w:cs="Calibri"/>
                <w:color w:val="000000"/>
                <w:lang w:val="en-US"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Máxima Capacidad  del Setback (lbs.)</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s-BO" w:eastAsia="es-BO"/>
              </w:rPr>
              <w:t xml:space="preserve">Mayor o igual </w:t>
            </w:r>
            <w:r w:rsidRPr="00B302F0">
              <w:rPr>
                <w:rFonts w:ascii="Calibri" w:hAnsi="Calibri" w:cs="Calibri"/>
                <w:lang w:val="en-US" w:eastAsia="es-BO"/>
              </w:rPr>
              <w:t>750.000 lbs.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single" w:sz="8" w:space="0" w:color="auto"/>
              <w:right w:val="nil"/>
            </w:tcBorders>
            <w:shd w:val="clear" w:color="000000" w:fill="DEEAF6"/>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b/>
                <w:bCs/>
                <w:color w:val="16365C"/>
                <w:lang w:val="es-BO" w:eastAsia="es-BO"/>
              </w:rPr>
              <w:t>2.2</w:t>
            </w:r>
          </w:p>
        </w:tc>
        <w:tc>
          <w:tcPr>
            <w:tcW w:w="6096" w:type="dxa"/>
            <w:gridSpan w:val="2"/>
            <w:tcBorders>
              <w:top w:val="single" w:sz="8" w:space="0" w:color="auto"/>
              <w:left w:val="nil"/>
              <w:bottom w:val="single" w:sz="8" w:space="0" w:color="auto"/>
              <w:right w:val="single" w:sz="8" w:space="0" w:color="auto"/>
            </w:tcBorders>
            <w:shd w:val="clear" w:color="000000" w:fill="DEEAF6"/>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b/>
                <w:bCs/>
                <w:color w:val="16365C"/>
                <w:lang w:val="es-BO" w:eastAsia="es-BO"/>
              </w:rPr>
              <w:t>CUADRO DE MANIOBRAS ( DRAWWORKS) Y EQUIPAMIENTO ASOCIADO</w:t>
            </w: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nil"/>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lastRenderedPageBreak/>
              <w:t>2.2.1</w:t>
            </w:r>
          </w:p>
        </w:tc>
        <w:tc>
          <w:tcPr>
            <w:tcW w:w="3261" w:type="dxa"/>
            <w:tcBorders>
              <w:top w:val="single" w:sz="8" w:space="0" w:color="auto"/>
              <w:left w:val="nil"/>
              <w:bottom w:val="single" w:sz="8" w:space="0" w:color="auto"/>
              <w:right w:val="nil"/>
            </w:tcBorders>
            <w:shd w:val="clear" w:color="000000" w:fill="FFFFFF"/>
            <w:vAlign w:val="center"/>
          </w:tcPr>
          <w:p w:rsidR="00D87B30" w:rsidRPr="00B302F0" w:rsidRDefault="00D87B30" w:rsidP="00F05341">
            <w:pPr>
              <w:rPr>
                <w:rFonts w:ascii="Calibri" w:hAnsi="Calibri" w:cs="Calibri"/>
                <w:b/>
                <w:bCs/>
                <w:lang w:val="es-BO" w:eastAsia="es-BO"/>
              </w:rPr>
            </w:pPr>
            <w:r w:rsidRPr="00B302F0">
              <w:rPr>
                <w:rFonts w:ascii="Calibri" w:hAnsi="Calibri" w:cs="Calibri"/>
                <w:b/>
                <w:bCs/>
                <w:lang w:val="es-BO" w:eastAsia="es-BO"/>
              </w:rPr>
              <w:t>CUADRO DE MANIOBRAS DRAWWORKS</w:t>
            </w:r>
          </w:p>
        </w:tc>
        <w:tc>
          <w:tcPr>
            <w:tcW w:w="2835" w:type="dxa"/>
            <w:tcBorders>
              <w:top w:val="single" w:sz="8" w:space="0" w:color="auto"/>
              <w:left w:val="nil"/>
              <w:bottom w:val="single" w:sz="8" w:space="0" w:color="auto"/>
              <w:right w:val="single" w:sz="8" w:space="0" w:color="auto"/>
            </w:tcBorders>
            <w:shd w:val="clear" w:color="000000" w:fill="FFFFFF"/>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 xml:space="preserve">Marca  </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Potencia Nominal (HP)</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Mayor o igual 3.000 HP</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Nominal depth range (mts)</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Mayor o igual 5000 mts con DP 6 5/8 pulg. (ó 5 7/8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 xml:space="preserve">Tipo de motor </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xml:space="preserve">Motores eléctricos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Diámetro del Tambor (Drum) (pulg.)</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M</w:t>
            </w:r>
            <w:r>
              <w:rPr>
                <w:rFonts w:ascii="Calibri" w:hAnsi="Calibri" w:cs="Calibri"/>
                <w:lang w:val="es-BO" w:eastAsia="es-BO"/>
              </w:rPr>
              <w:t>ayor o igual a 30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nil"/>
              <w:bottom w:val="single" w:sz="8" w:space="0" w:color="auto"/>
              <w:right w:val="nil"/>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Freno del Cuadro de maniobras</w:t>
            </w: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Freno mecánico</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2.2.2</w:t>
            </w:r>
          </w:p>
        </w:tc>
        <w:tc>
          <w:tcPr>
            <w:tcW w:w="3261" w:type="dxa"/>
            <w:tcBorders>
              <w:top w:val="single" w:sz="8" w:space="0" w:color="auto"/>
              <w:left w:val="nil"/>
              <w:bottom w:val="single" w:sz="8" w:space="0" w:color="auto"/>
              <w:right w:val="nil"/>
            </w:tcBorders>
            <w:shd w:val="clear" w:color="000000" w:fill="FFFFFF"/>
            <w:vAlign w:val="center"/>
          </w:tcPr>
          <w:p w:rsidR="00D87B30" w:rsidRPr="00B302F0" w:rsidRDefault="00D87B30" w:rsidP="00F05341">
            <w:pPr>
              <w:rPr>
                <w:rFonts w:ascii="Calibri" w:hAnsi="Calibri" w:cs="Calibri"/>
                <w:b/>
                <w:bCs/>
                <w:lang w:val="es-BO" w:eastAsia="es-BO"/>
              </w:rPr>
            </w:pPr>
            <w:r w:rsidRPr="00B302F0">
              <w:rPr>
                <w:rFonts w:ascii="Calibri" w:hAnsi="Calibri" w:cs="Calibri"/>
                <w:b/>
                <w:bCs/>
                <w:lang w:val="es-BO" w:eastAsia="es-BO"/>
              </w:rPr>
              <w:t>FRENO AUXILIAR</w:t>
            </w:r>
          </w:p>
        </w:tc>
        <w:tc>
          <w:tcPr>
            <w:tcW w:w="2835" w:type="dxa"/>
            <w:tcBorders>
              <w:top w:val="single" w:sz="8" w:space="0" w:color="auto"/>
              <w:left w:val="nil"/>
              <w:bottom w:val="single" w:sz="8" w:space="0" w:color="auto"/>
              <w:right w:val="single" w:sz="8" w:space="0" w:color="auto"/>
            </w:tcBorders>
            <w:shd w:val="clear" w:color="000000" w:fill="FFFFFF"/>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single" w:sz="8" w:space="0" w:color="auto"/>
              <w:bottom w:val="single" w:sz="8" w:space="0" w:color="auto"/>
              <w:right w:val="nil"/>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Tipo de freno</w:t>
            </w: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261" w:type="dxa"/>
            <w:tcBorders>
              <w:top w:val="single" w:sz="8" w:space="0" w:color="auto"/>
              <w:left w:val="single" w:sz="8" w:space="0" w:color="auto"/>
              <w:bottom w:val="single" w:sz="8" w:space="0" w:color="auto"/>
              <w:right w:val="nil"/>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Marca y modelo</w:t>
            </w: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single" w:sz="8" w:space="0" w:color="auto"/>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261" w:type="dxa"/>
            <w:tcBorders>
              <w:top w:val="single" w:sz="8" w:space="0" w:color="auto"/>
              <w:left w:val="single" w:sz="8" w:space="0" w:color="auto"/>
              <w:bottom w:val="single" w:sz="8" w:space="0" w:color="auto"/>
              <w:right w:val="nil"/>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Sistema de enfriamiento</w:t>
            </w: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n-US" w:eastAsia="es-BO"/>
              </w:rPr>
              <w:t>COOL TANK System o Similar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single" w:sz="8" w:space="0" w:color="auto"/>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2.2.3</w:t>
            </w:r>
          </w:p>
        </w:tc>
        <w:tc>
          <w:tcPr>
            <w:tcW w:w="3261" w:type="dxa"/>
            <w:tcBorders>
              <w:top w:val="nil"/>
              <w:left w:val="nil"/>
              <w:bottom w:val="single" w:sz="8" w:space="0" w:color="auto"/>
              <w:right w:val="nil"/>
            </w:tcBorders>
            <w:shd w:val="clear" w:color="000000" w:fill="FFFFFF"/>
            <w:vAlign w:val="center"/>
          </w:tcPr>
          <w:p w:rsidR="00D87B30" w:rsidRPr="00B302F0" w:rsidRDefault="00D87B30" w:rsidP="00F05341">
            <w:pPr>
              <w:rPr>
                <w:rFonts w:ascii="Calibri" w:hAnsi="Calibri" w:cs="Calibri"/>
                <w:b/>
                <w:bCs/>
                <w:lang w:val="es-BO" w:eastAsia="es-BO"/>
              </w:rPr>
            </w:pPr>
            <w:r w:rsidRPr="00B302F0">
              <w:rPr>
                <w:rFonts w:ascii="Calibri" w:hAnsi="Calibri" w:cs="Calibri"/>
                <w:b/>
                <w:bCs/>
                <w:lang w:val="es-BO" w:eastAsia="es-BO"/>
              </w:rPr>
              <w:t>Cabeza de gato (CATHEAD)</w:t>
            </w:r>
          </w:p>
        </w:tc>
        <w:tc>
          <w:tcPr>
            <w:tcW w:w="2835" w:type="dxa"/>
            <w:tcBorders>
              <w:top w:val="nil"/>
              <w:left w:val="nil"/>
              <w:bottom w:val="single" w:sz="8" w:space="0" w:color="auto"/>
              <w:right w:val="single" w:sz="8" w:space="0" w:color="auto"/>
            </w:tcBorders>
            <w:shd w:val="clear" w:color="000000" w:fill="FFFFFF"/>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auto" w:fill="auto"/>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Marca y modelo</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auto" w:fill="auto"/>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261"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Rango de Torque (pie - lbs)</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xml:space="preserve">Mayor o igual 19.000 pie - lbs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5514"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D87B30" w:rsidRPr="00B302F0" w:rsidRDefault="00D87B30" w:rsidP="00F05341">
            <w:pPr>
              <w:rPr>
                <w:rFonts w:ascii="Calibri" w:hAnsi="Calibri" w:cs="Calibri"/>
                <w:lang w:val="es-BO" w:eastAsia="es-BO"/>
              </w:rPr>
            </w:pPr>
            <w:r w:rsidRPr="00B302F0">
              <w:rPr>
                <w:rFonts w:ascii="Calibri" w:hAnsi="Calibri" w:cs="Calibri"/>
                <w:b/>
                <w:bCs/>
                <w:color w:val="000000"/>
                <w:lang w:val="es-BO" w:eastAsia="es-BO"/>
              </w:rPr>
              <w:t xml:space="preserve">2.2.4   EQUIPO DE SEGURIDAD DEL BLOQUE CORONA </w:t>
            </w:r>
            <w:r w:rsidRPr="00B302F0">
              <w:rPr>
                <w:rFonts w:ascii="Calibri" w:hAnsi="Calibri" w:cs="Calibri"/>
                <w:b/>
                <w:bCs/>
                <w:lang w:val="es-BO" w:eastAsia="es-BO"/>
              </w:rPr>
              <w:t xml:space="preserve"> </w:t>
            </w:r>
            <w:r w:rsidRPr="00B302F0">
              <w:rPr>
                <w:rFonts w:ascii="Calibri" w:hAnsi="Calibri" w:cs="Calibri"/>
                <w:lang w:val="es-BO" w:eastAsia="es-BO"/>
              </w:rPr>
              <w:t xml:space="preserve">  </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000000" w:fill="FFFFFF"/>
            <w:vAlign w:val="bottom"/>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modelo</w:t>
            </w:r>
          </w:p>
        </w:tc>
        <w:tc>
          <w:tcPr>
            <w:tcW w:w="2835" w:type="dxa"/>
            <w:tcBorders>
              <w:top w:val="single" w:sz="8" w:space="0" w:color="auto"/>
              <w:left w:val="nil"/>
              <w:bottom w:val="single" w:sz="8" w:space="0" w:color="auto"/>
              <w:right w:val="single" w:sz="8" w:space="0" w:color="auto"/>
            </w:tcBorders>
            <w:shd w:val="clear" w:color="auto" w:fill="auto"/>
            <w:vAlign w:val="bottom"/>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Crown – O- Matic  o Similar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single" w:sz="8" w:space="0" w:color="auto"/>
              <w:right w:val="nil"/>
            </w:tcBorders>
            <w:shd w:val="clear" w:color="000000" w:fill="FFFFFF"/>
            <w:vAlign w:val="bottom"/>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Sistema de alarma</w:t>
            </w:r>
          </w:p>
        </w:tc>
        <w:tc>
          <w:tcPr>
            <w:tcW w:w="2835" w:type="dxa"/>
            <w:tcBorders>
              <w:top w:val="single" w:sz="8" w:space="0" w:color="auto"/>
              <w:left w:val="nil"/>
              <w:bottom w:val="single" w:sz="8" w:space="0" w:color="auto"/>
              <w:right w:val="single" w:sz="8" w:space="0" w:color="auto"/>
            </w:tcBorders>
            <w:shd w:val="clear" w:color="auto" w:fill="auto"/>
            <w:vAlign w:val="bottom"/>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Visible y  Sonoro</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single" w:sz="8" w:space="0" w:color="auto"/>
              <w:right w:val="nil"/>
            </w:tcBorders>
            <w:shd w:val="clear" w:color="000000" w:fill="DEEAF6"/>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b/>
                <w:bCs/>
                <w:color w:val="16365C"/>
                <w:lang w:val="es-BO" w:eastAsia="es-BO"/>
              </w:rPr>
              <w:t>2.3</w:t>
            </w:r>
          </w:p>
        </w:tc>
        <w:tc>
          <w:tcPr>
            <w:tcW w:w="3261" w:type="dxa"/>
            <w:tcBorders>
              <w:top w:val="single" w:sz="8" w:space="0" w:color="auto"/>
              <w:left w:val="nil"/>
              <w:bottom w:val="single" w:sz="8" w:space="0" w:color="auto"/>
              <w:right w:val="nil"/>
            </w:tcBorders>
            <w:shd w:val="clear" w:color="000000" w:fill="DEEAF6"/>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b/>
                <w:bCs/>
                <w:color w:val="16365C"/>
                <w:lang w:val="es-BO" w:eastAsia="es-BO"/>
              </w:rPr>
              <w:t>COMPONENTES DE LA TORRE</w:t>
            </w:r>
          </w:p>
        </w:tc>
        <w:tc>
          <w:tcPr>
            <w:tcW w:w="2835" w:type="dxa"/>
            <w:tcBorders>
              <w:top w:val="single" w:sz="8" w:space="0" w:color="auto"/>
              <w:left w:val="nil"/>
              <w:bottom w:val="single" w:sz="8" w:space="0" w:color="auto"/>
              <w:right w:val="single" w:sz="8" w:space="0" w:color="auto"/>
            </w:tcBorders>
            <w:shd w:val="clear" w:color="000000" w:fill="DEEAF6"/>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2.3.1</w:t>
            </w:r>
          </w:p>
        </w:tc>
        <w:tc>
          <w:tcPr>
            <w:tcW w:w="3261" w:type="dxa"/>
            <w:tcBorders>
              <w:top w:val="single" w:sz="8" w:space="0" w:color="auto"/>
              <w:left w:val="nil"/>
              <w:bottom w:val="single" w:sz="8" w:space="0" w:color="auto"/>
              <w:right w:val="nil"/>
            </w:tcBorders>
            <w:shd w:val="clear" w:color="000000" w:fill="FFFFFF"/>
            <w:vAlign w:val="center"/>
          </w:tcPr>
          <w:p w:rsidR="00D87B30" w:rsidRPr="00B302F0" w:rsidRDefault="00D87B30" w:rsidP="00F05341">
            <w:pPr>
              <w:rPr>
                <w:rFonts w:ascii="Calibri" w:hAnsi="Calibri" w:cs="Calibri"/>
                <w:b/>
                <w:bCs/>
                <w:lang w:val="es-BO" w:eastAsia="es-BO"/>
              </w:rPr>
            </w:pPr>
            <w:r w:rsidRPr="00B302F0">
              <w:rPr>
                <w:rFonts w:ascii="Calibri" w:hAnsi="Calibri" w:cs="Calibri"/>
                <w:b/>
                <w:bCs/>
                <w:lang w:val="es-BO" w:eastAsia="es-BO"/>
              </w:rPr>
              <w:t>BLOQUE CORONA (CROWN BLOCK)</w:t>
            </w:r>
          </w:p>
        </w:tc>
        <w:tc>
          <w:tcPr>
            <w:tcW w:w="2835" w:type="dxa"/>
            <w:tcBorders>
              <w:top w:val="single" w:sz="8" w:space="0" w:color="auto"/>
              <w:left w:val="nil"/>
              <w:bottom w:val="single" w:sz="8" w:space="0" w:color="auto"/>
              <w:right w:val="single" w:sz="8" w:space="0" w:color="auto"/>
            </w:tcBorders>
            <w:shd w:val="clear" w:color="000000" w:fill="FFFFFF"/>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261"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 xml:space="preserve">Marca   </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261"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Cantidad y diámetro de poleas (pulg.)</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xml:space="preserve">Cantidad: mayor o igual a 6, </w:t>
            </w:r>
          </w:p>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xml:space="preserve">Diámetro: mayor o igual a 60 pulg.  </w:t>
            </w:r>
          </w:p>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xml:space="preserve">poleas para cable de perforación </w:t>
            </w:r>
          </w:p>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mayor o igual 1 5/8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single" w:sz="8" w:space="0" w:color="auto"/>
              <w:right w:val="nil"/>
            </w:tcBorders>
            <w:shd w:val="clear" w:color="000000" w:fill="FFFFFF"/>
            <w:vAlign w:val="bottom"/>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Capacidad (tons)</w:t>
            </w:r>
          </w:p>
        </w:tc>
        <w:tc>
          <w:tcPr>
            <w:tcW w:w="2835" w:type="dxa"/>
            <w:tcBorders>
              <w:top w:val="single" w:sz="8" w:space="0" w:color="auto"/>
              <w:left w:val="nil"/>
              <w:bottom w:val="single" w:sz="8" w:space="0" w:color="auto"/>
              <w:right w:val="single" w:sz="8" w:space="0" w:color="auto"/>
            </w:tcBorders>
            <w:shd w:val="clear" w:color="auto" w:fill="auto"/>
            <w:vAlign w:val="bottom"/>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Mayor o igual 750 Ton</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2.3.2</w:t>
            </w:r>
          </w:p>
        </w:tc>
        <w:tc>
          <w:tcPr>
            <w:tcW w:w="3261" w:type="dxa"/>
            <w:tcBorders>
              <w:top w:val="single" w:sz="8" w:space="0" w:color="auto"/>
              <w:left w:val="nil"/>
              <w:bottom w:val="single" w:sz="8" w:space="0" w:color="auto"/>
              <w:right w:val="nil"/>
            </w:tcBorders>
            <w:shd w:val="clear" w:color="auto" w:fill="auto"/>
            <w:vAlign w:val="center"/>
          </w:tcPr>
          <w:p w:rsidR="00D87B30" w:rsidRPr="00B302F0" w:rsidRDefault="00D87B30" w:rsidP="00F05341">
            <w:pPr>
              <w:rPr>
                <w:rFonts w:ascii="Calibri" w:hAnsi="Calibri" w:cs="Calibri"/>
                <w:b/>
                <w:bCs/>
                <w:lang w:val="es-BO" w:eastAsia="es-BO"/>
              </w:rPr>
            </w:pPr>
            <w:r w:rsidRPr="00B302F0">
              <w:rPr>
                <w:rFonts w:ascii="Calibri" w:hAnsi="Calibri" w:cs="Calibri"/>
                <w:b/>
                <w:bCs/>
                <w:lang w:val="es-BO" w:eastAsia="es-BO"/>
              </w:rPr>
              <w:t>BLOQUE VIAJERO (TRAVELLING BLOCK)</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single" w:sz="8" w:space="0" w:color="auto"/>
              <w:bottom w:val="single" w:sz="8" w:space="0" w:color="auto"/>
              <w:right w:val="nil"/>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 xml:space="preserve">Marca   </w:t>
            </w: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lastRenderedPageBreak/>
              <w:t> </w:t>
            </w:r>
          </w:p>
        </w:tc>
        <w:tc>
          <w:tcPr>
            <w:tcW w:w="3261"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Cantidad y diámetro de poleas (pulg.)</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xml:space="preserve">Cantidad: mayor o igual a 6, </w:t>
            </w:r>
          </w:p>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xml:space="preserve">Diámetro: mayor o igual a 60 pulg. </w:t>
            </w:r>
          </w:p>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xml:space="preserve">poleas para cable de perforación </w:t>
            </w:r>
          </w:p>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xml:space="preserve">Mayor o igual 1 5/8 pulg.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single" w:sz="8" w:space="0" w:color="auto"/>
              <w:right w:val="nil"/>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Pr>
                <w:rFonts w:ascii="Calibri" w:hAnsi="Calibri" w:cs="Calibri"/>
                <w:lang w:val="es-BO" w:eastAsia="es-BO"/>
              </w:rPr>
              <w:t>Capacidad (tons</w:t>
            </w:r>
            <w:r w:rsidRPr="00B302F0">
              <w:rPr>
                <w:rFonts w:ascii="Calibri" w:hAnsi="Calibri" w:cs="Calibri"/>
                <w:lang w:val="es-BO" w:eastAsia="es-BO"/>
              </w:rPr>
              <w:t>)</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Mayor o igual 750 Ton</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2.3.3</w:t>
            </w:r>
          </w:p>
        </w:tc>
        <w:tc>
          <w:tcPr>
            <w:tcW w:w="3261" w:type="dxa"/>
            <w:tcBorders>
              <w:top w:val="nil"/>
              <w:left w:val="single" w:sz="8" w:space="0" w:color="auto"/>
              <w:bottom w:val="single" w:sz="8" w:space="0" w:color="auto"/>
              <w:right w:val="nil"/>
            </w:tcBorders>
            <w:shd w:val="clear" w:color="auto" w:fill="auto"/>
            <w:vAlign w:val="center"/>
          </w:tcPr>
          <w:p w:rsidR="00D87B30" w:rsidRPr="00B302F0" w:rsidRDefault="00D87B30" w:rsidP="00F05341">
            <w:pPr>
              <w:rPr>
                <w:rFonts w:ascii="Calibri" w:hAnsi="Calibri" w:cs="Calibri"/>
                <w:b/>
                <w:bCs/>
                <w:lang w:val="en-US" w:eastAsia="es-BO"/>
              </w:rPr>
            </w:pPr>
            <w:r w:rsidRPr="00B302F0">
              <w:rPr>
                <w:rFonts w:ascii="Calibri" w:hAnsi="Calibri" w:cs="Calibri"/>
                <w:b/>
                <w:bCs/>
                <w:lang w:val="en-US" w:eastAsia="es-BO"/>
              </w:rPr>
              <w:t>CABLE DE PERFORACION (DRILLING LINE)</w:t>
            </w:r>
          </w:p>
        </w:tc>
        <w:tc>
          <w:tcPr>
            <w:tcW w:w="2835" w:type="dxa"/>
            <w:tcBorders>
              <w:top w:val="nil"/>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n-US"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000000" w:fill="FFFFFF"/>
            <w:vAlign w:val="center"/>
          </w:tcPr>
          <w:p w:rsidR="00D87B30" w:rsidRPr="00B302F0" w:rsidRDefault="00D87B30" w:rsidP="00F05341">
            <w:pPr>
              <w:rPr>
                <w:rFonts w:ascii="Calibri" w:hAnsi="Calibri" w:cs="Calibri"/>
                <w:color w:val="000000"/>
                <w:lang w:val="en-US" w:eastAsia="es-BO"/>
              </w:rPr>
            </w:pPr>
            <w:r w:rsidRPr="00B302F0">
              <w:rPr>
                <w:rFonts w:ascii="Calibri" w:hAnsi="Calibri" w:cs="Calibri"/>
                <w:color w:val="000000"/>
                <w:lang w:val="en-US" w:eastAsia="es-BO"/>
              </w:rPr>
              <w:t> </w:t>
            </w:r>
          </w:p>
        </w:tc>
        <w:tc>
          <w:tcPr>
            <w:tcW w:w="3261" w:type="dxa"/>
            <w:tcBorders>
              <w:top w:val="single" w:sz="8" w:space="0" w:color="auto"/>
              <w:left w:val="single" w:sz="8" w:space="0" w:color="auto"/>
              <w:bottom w:val="single" w:sz="8" w:space="0" w:color="auto"/>
              <w:right w:val="nil"/>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 xml:space="preserve">Marca  </w:t>
            </w: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000000" w:fill="FFFFFF"/>
            <w:vAlign w:val="center"/>
          </w:tcPr>
          <w:p w:rsidR="00D87B30" w:rsidRPr="00B302F0" w:rsidRDefault="00D87B30" w:rsidP="00F05341">
            <w:pPr>
              <w:rPr>
                <w:rFonts w:ascii="Calibri" w:hAnsi="Calibri" w:cs="Calibri"/>
                <w:color w:val="000000"/>
                <w:lang w:val="es-BO" w:eastAsia="es-BO"/>
              </w:rPr>
            </w:pPr>
          </w:p>
        </w:tc>
        <w:tc>
          <w:tcPr>
            <w:tcW w:w="3261" w:type="dxa"/>
            <w:tcBorders>
              <w:top w:val="single" w:sz="8" w:space="0" w:color="auto"/>
              <w:left w:val="single" w:sz="8" w:space="0" w:color="auto"/>
              <w:bottom w:val="single" w:sz="8" w:space="0" w:color="auto"/>
              <w:right w:val="nil"/>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Tipo</w:t>
            </w: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EIPS 6 x 19 IWRC o Similar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single" w:sz="8" w:space="0" w:color="auto"/>
              <w:bottom w:val="single" w:sz="8" w:space="0" w:color="auto"/>
              <w:right w:val="nil"/>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Diámetro nominal</w:t>
            </w: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Mayor o igual  a 1 5/8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single" w:sz="8" w:space="0" w:color="auto"/>
              <w:bottom w:val="single" w:sz="8" w:space="0" w:color="auto"/>
              <w:right w:val="nil"/>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Long (pies)</w:t>
            </w: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xml:space="preserve">  </w:t>
            </w: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2.3.4</w:t>
            </w:r>
          </w:p>
        </w:tc>
        <w:tc>
          <w:tcPr>
            <w:tcW w:w="3261" w:type="dxa"/>
            <w:tcBorders>
              <w:top w:val="single" w:sz="8" w:space="0" w:color="auto"/>
              <w:left w:val="single" w:sz="8" w:space="0" w:color="auto"/>
              <w:bottom w:val="single" w:sz="8" w:space="0" w:color="auto"/>
              <w:right w:val="nil"/>
            </w:tcBorders>
            <w:shd w:val="clear" w:color="auto" w:fill="auto"/>
            <w:vAlign w:val="center"/>
          </w:tcPr>
          <w:p w:rsidR="00D87B30" w:rsidRPr="00B302F0" w:rsidRDefault="00D87B30" w:rsidP="00F05341">
            <w:pPr>
              <w:rPr>
                <w:rFonts w:ascii="Calibri" w:hAnsi="Calibri" w:cs="Calibri"/>
                <w:b/>
                <w:bCs/>
                <w:lang w:val="es-BO" w:eastAsia="es-BO"/>
              </w:rPr>
            </w:pPr>
            <w:r w:rsidRPr="00B302F0">
              <w:rPr>
                <w:rFonts w:ascii="Calibri" w:hAnsi="Calibri" w:cs="Calibri"/>
                <w:b/>
                <w:bCs/>
                <w:lang w:val="es-BO" w:eastAsia="es-BO"/>
              </w:rPr>
              <w:t>ANCLA DE LINEA MUERTA (DEAD LINE ANCHOR)</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single" w:sz="8" w:space="0" w:color="auto"/>
              <w:bottom w:val="single" w:sz="8" w:space="0" w:color="auto"/>
              <w:right w:val="nil"/>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Marca y modelo</w:t>
            </w: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xml:space="preserve">  </w:t>
            </w: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single" w:sz="8" w:space="0" w:color="auto"/>
              <w:bottom w:val="single" w:sz="8" w:space="0" w:color="auto"/>
              <w:right w:val="nil"/>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 xml:space="preserve">Capacidad </w:t>
            </w: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Mayor o igual 150.000 lbs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single" w:sz="8" w:space="0" w:color="auto"/>
              <w:right w:val="nil"/>
            </w:tcBorders>
            <w:shd w:val="clear" w:color="000000" w:fill="DEEAF6"/>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b/>
                <w:bCs/>
                <w:color w:val="16365C"/>
                <w:lang w:val="es-BO" w:eastAsia="es-BO"/>
              </w:rPr>
              <w:t>2.4</w:t>
            </w:r>
          </w:p>
        </w:tc>
        <w:tc>
          <w:tcPr>
            <w:tcW w:w="3261" w:type="dxa"/>
            <w:tcBorders>
              <w:top w:val="single" w:sz="8" w:space="0" w:color="auto"/>
              <w:left w:val="nil"/>
              <w:bottom w:val="single" w:sz="8" w:space="0" w:color="auto"/>
              <w:right w:val="nil"/>
            </w:tcBorders>
            <w:shd w:val="clear" w:color="000000" w:fill="DEEAF6"/>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b/>
                <w:bCs/>
                <w:color w:val="16365C"/>
                <w:lang w:val="es-BO" w:eastAsia="es-BO"/>
              </w:rPr>
              <w:t>SISTEMA DE ROTACION</w:t>
            </w:r>
          </w:p>
        </w:tc>
        <w:tc>
          <w:tcPr>
            <w:tcW w:w="2835" w:type="dxa"/>
            <w:tcBorders>
              <w:top w:val="single" w:sz="8" w:space="0" w:color="auto"/>
              <w:left w:val="nil"/>
              <w:bottom w:val="single" w:sz="8" w:space="0" w:color="auto"/>
              <w:right w:val="single" w:sz="8" w:space="0" w:color="auto"/>
            </w:tcBorders>
            <w:shd w:val="clear" w:color="000000" w:fill="DEEAF6"/>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single" w:sz="8" w:space="0" w:color="auto"/>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2.4.1</w:t>
            </w:r>
          </w:p>
        </w:tc>
        <w:tc>
          <w:tcPr>
            <w:tcW w:w="3261" w:type="dxa"/>
            <w:tcBorders>
              <w:top w:val="nil"/>
              <w:left w:val="nil"/>
              <w:bottom w:val="single" w:sz="8" w:space="0" w:color="auto"/>
              <w:right w:val="nil"/>
            </w:tcBorders>
            <w:shd w:val="clear" w:color="000000" w:fill="FFFFFF"/>
            <w:vAlign w:val="center"/>
          </w:tcPr>
          <w:p w:rsidR="00D87B30" w:rsidRPr="00B302F0" w:rsidRDefault="00D87B30" w:rsidP="00F05341">
            <w:pPr>
              <w:rPr>
                <w:rFonts w:ascii="Calibri" w:hAnsi="Calibri" w:cs="Calibri"/>
                <w:b/>
                <w:bCs/>
                <w:lang w:val="es-BO" w:eastAsia="es-BO"/>
              </w:rPr>
            </w:pPr>
            <w:r w:rsidRPr="00B302F0">
              <w:rPr>
                <w:rFonts w:ascii="Calibri" w:hAnsi="Calibri" w:cs="Calibri"/>
                <w:b/>
                <w:bCs/>
                <w:lang w:val="es-BO" w:eastAsia="es-BO"/>
              </w:rPr>
              <w:t>TOP DRIVE</w:t>
            </w:r>
          </w:p>
        </w:tc>
        <w:tc>
          <w:tcPr>
            <w:tcW w:w="2835" w:type="dxa"/>
            <w:tcBorders>
              <w:top w:val="nil"/>
              <w:left w:val="nil"/>
              <w:bottom w:val="single" w:sz="8" w:space="0" w:color="auto"/>
              <w:right w:val="single" w:sz="8" w:space="0" w:color="auto"/>
            </w:tcBorders>
            <w:shd w:val="clear" w:color="000000" w:fill="FFFFFF"/>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Marca  / Modelo</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Tipo</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ELECTRICO</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Capacidad Nominal (Tons)</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Mayor o igual 650 ton</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Presión de trabajo (psi)</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Mayor o igual 7.500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Potencia nominal (HP)</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Mayor o igual 1.000 HP</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Torque continuo (Lbs-pie) @ RPM</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Mayor o igual 55.000 Lbs - pie  a 120 RPM</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Torque máximo (Lbs-ft)</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Mayor o igual 55.000 Lbs - Ft</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Máximo RPM</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Mayor o igual 200 rpm</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Mínimo ID (in)</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Mayor o igual a 2 ½”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Presión de trabajo IBOP   (psi)</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Mayor o igual 10.000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2.4.2</w:t>
            </w:r>
          </w:p>
        </w:tc>
        <w:tc>
          <w:tcPr>
            <w:tcW w:w="3261" w:type="dxa"/>
            <w:tcBorders>
              <w:top w:val="single" w:sz="8" w:space="0" w:color="auto"/>
              <w:left w:val="nil"/>
              <w:bottom w:val="single" w:sz="8" w:space="0" w:color="auto"/>
              <w:right w:val="nil"/>
            </w:tcBorders>
            <w:shd w:val="clear" w:color="auto" w:fill="auto"/>
            <w:vAlign w:val="center"/>
          </w:tcPr>
          <w:p w:rsidR="00D87B30" w:rsidRPr="00B302F0" w:rsidRDefault="00D87B30" w:rsidP="00F05341">
            <w:pPr>
              <w:rPr>
                <w:rFonts w:ascii="Calibri" w:hAnsi="Calibri" w:cs="Calibri"/>
                <w:b/>
                <w:bCs/>
                <w:lang w:val="es-BO" w:eastAsia="es-BO"/>
              </w:rPr>
            </w:pPr>
            <w:r w:rsidRPr="00B302F0">
              <w:rPr>
                <w:rFonts w:ascii="Calibri" w:hAnsi="Calibri" w:cs="Calibri"/>
                <w:b/>
                <w:bCs/>
                <w:lang w:val="es-BO" w:eastAsia="es-BO"/>
              </w:rPr>
              <w:t>MESA ROTARIA ( ROTARY TABLE )</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Marca  / Modelo</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n-US" w:eastAsia="es-BO"/>
              </w:rPr>
              <w:t xml:space="preserve">  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n-US" w:eastAsia="es-BO"/>
              </w:rPr>
            </w:pPr>
            <w:r w:rsidRPr="00B302F0">
              <w:rPr>
                <w:rFonts w:ascii="Calibri" w:hAnsi="Calibri" w:cs="Calibri"/>
                <w:color w:val="000000"/>
                <w:lang w:val="en-US" w:eastAsia="es-BO"/>
              </w:rPr>
              <w:lastRenderedPageBreak/>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Máxima Apertura (pulg)</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xml:space="preserve">  Mayor o igual a 37 ½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Capacidad nominal (Tons)</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Mayor o igual 650 Ton capacidad estática</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Máxima Velocidad RPM</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Mayor o igual 100 rpm</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Torque de trabajo</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Mayor o igual 35.000 lbs - pie</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right w:val="nil"/>
            </w:tcBorders>
            <w:shd w:val="clear" w:color="000000" w:fill="22505F"/>
            <w:vAlign w:val="center"/>
          </w:tcPr>
          <w:p w:rsidR="00D87B30" w:rsidRPr="00B302F0" w:rsidRDefault="00D87B30" w:rsidP="00F05341">
            <w:pPr>
              <w:rPr>
                <w:rFonts w:ascii="Calibri" w:hAnsi="Calibri" w:cs="Calibri"/>
                <w:b/>
                <w:bCs/>
                <w:color w:val="FFFFFF"/>
                <w:lang w:val="es-BO" w:eastAsia="es-BO"/>
              </w:rPr>
            </w:pPr>
            <w:r w:rsidRPr="00B302F0">
              <w:rPr>
                <w:rFonts w:ascii="Calibri" w:hAnsi="Calibri" w:cs="Calibri"/>
                <w:b/>
                <w:bCs/>
                <w:color w:val="FFFFFF"/>
                <w:lang w:val="es-BO" w:eastAsia="es-BO"/>
              </w:rPr>
              <w:t>3</w:t>
            </w:r>
          </w:p>
        </w:tc>
        <w:tc>
          <w:tcPr>
            <w:tcW w:w="6096" w:type="dxa"/>
            <w:gridSpan w:val="2"/>
            <w:tcBorders>
              <w:top w:val="single" w:sz="8" w:space="0" w:color="auto"/>
              <w:left w:val="nil"/>
              <w:right w:val="single" w:sz="8" w:space="0" w:color="auto"/>
            </w:tcBorders>
            <w:shd w:val="clear" w:color="000000" w:fill="22505F"/>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b/>
                <w:bCs/>
                <w:color w:val="FFFFFF"/>
                <w:lang w:val="es-BO" w:eastAsia="es-BO"/>
              </w:rPr>
              <w:t>SISTEMA DE POTENCIA</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single" w:sz="8" w:space="0" w:color="auto"/>
              <w:right w:val="nil"/>
            </w:tcBorders>
            <w:shd w:val="clear" w:color="000000" w:fill="DEEAF6"/>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b/>
                <w:bCs/>
                <w:color w:val="16365C"/>
                <w:lang w:val="es-BO" w:eastAsia="es-BO"/>
              </w:rPr>
              <w:t>3.1</w:t>
            </w:r>
          </w:p>
        </w:tc>
        <w:tc>
          <w:tcPr>
            <w:tcW w:w="3261" w:type="dxa"/>
            <w:tcBorders>
              <w:top w:val="nil"/>
              <w:left w:val="nil"/>
              <w:bottom w:val="single" w:sz="8" w:space="0" w:color="auto"/>
              <w:right w:val="nil"/>
            </w:tcBorders>
            <w:shd w:val="clear" w:color="000000" w:fill="DEEAF6"/>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b/>
                <w:bCs/>
                <w:color w:val="16365C"/>
                <w:lang w:val="es-BO" w:eastAsia="es-BO"/>
              </w:rPr>
              <w:t>MOTORES GENERADORES</w:t>
            </w:r>
          </w:p>
        </w:tc>
        <w:tc>
          <w:tcPr>
            <w:tcW w:w="2835" w:type="dxa"/>
            <w:tcBorders>
              <w:top w:val="nil"/>
              <w:left w:val="nil"/>
              <w:bottom w:val="single" w:sz="8" w:space="0" w:color="auto"/>
              <w:right w:val="single" w:sz="8" w:space="0" w:color="auto"/>
            </w:tcBorders>
            <w:shd w:val="clear" w:color="000000" w:fill="DEEAF6"/>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3.1.1</w:t>
            </w:r>
          </w:p>
        </w:tc>
        <w:tc>
          <w:tcPr>
            <w:tcW w:w="3261" w:type="dxa"/>
            <w:tcBorders>
              <w:top w:val="single" w:sz="8" w:space="0" w:color="auto"/>
              <w:left w:val="single" w:sz="8" w:space="0" w:color="auto"/>
              <w:bottom w:val="single" w:sz="8" w:space="0" w:color="auto"/>
              <w:right w:val="nil"/>
            </w:tcBorders>
            <w:shd w:val="clear" w:color="auto" w:fill="auto"/>
            <w:vAlign w:val="center"/>
          </w:tcPr>
          <w:p w:rsidR="00D87B30" w:rsidRPr="00B302F0" w:rsidRDefault="00D87B30" w:rsidP="00F05341">
            <w:pPr>
              <w:rPr>
                <w:rFonts w:ascii="Calibri" w:hAnsi="Calibri" w:cs="Calibri"/>
                <w:b/>
                <w:bCs/>
                <w:lang w:val="es-BO" w:eastAsia="es-BO"/>
              </w:rPr>
            </w:pPr>
            <w:r w:rsidRPr="00B302F0">
              <w:rPr>
                <w:rFonts w:ascii="Calibri" w:hAnsi="Calibri" w:cs="Calibri"/>
                <w:b/>
                <w:bCs/>
                <w:lang w:val="es-BO" w:eastAsia="es-BO"/>
              </w:rPr>
              <w:t>MOTORES DIESEL</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Cantidad</w:t>
            </w:r>
          </w:p>
        </w:tc>
        <w:tc>
          <w:tcPr>
            <w:tcW w:w="2835" w:type="dxa"/>
            <w:tcBorders>
              <w:top w:val="single" w:sz="8" w:space="0" w:color="auto"/>
              <w:left w:val="nil"/>
              <w:bottom w:val="single" w:sz="8" w:space="0" w:color="auto"/>
              <w:right w:val="single" w:sz="8" w:space="0" w:color="auto"/>
            </w:tcBorders>
            <w:shd w:val="clear" w:color="auto" w:fill="auto"/>
            <w:vAlign w:val="bottom"/>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Mayor o igual a 5</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Marca  y Modelo</w:t>
            </w:r>
          </w:p>
        </w:tc>
        <w:tc>
          <w:tcPr>
            <w:tcW w:w="2835" w:type="dxa"/>
            <w:tcBorders>
              <w:top w:val="single" w:sz="8" w:space="0" w:color="auto"/>
              <w:left w:val="nil"/>
              <w:bottom w:val="single" w:sz="8" w:space="0" w:color="auto"/>
              <w:right w:val="single" w:sz="8" w:space="0" w:color="auto"/>
            </w:tcBorders>
            <w:shd w:val="clear" w:color="auto" w:fill="auto"/>
            <w:vAlign w:val="bottom"/>
          </w:tcPr>
          <w:p w:rsidR="00D87B30" w:rsidRPr="00B302F0" w:rsidRDefault="00D87B30" w:rsidP="00F05341">
            <w:pPr>
              <w:jc w:val="center"/>
              <w:rPr>
                <w:rFonts w:ascii="Calibri" w:hAnsi="Calibri" w:cs="Calibri"/>
                <w:lang w:val="en-US"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n-US" w:eastAsia="es-BO"/>
              </w:rPr>
            </w:pPr>
            <w:r w:rsidRPr="00B302F0">
              <w:rPr>
                <w:rFonts w:ascii="Calibri" w:hAnsi="Calibri" w:cs="Calibri"/>
                <w:color w:val="000000"/>
                <w:lang w:val="en-US"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Continuo HP @ RPM</w:t>
            </w:r>
          </w:p>
        </w:tc>
        <w:tc>
          <w:tcPr>
            <w:tcW w:w="2835" w:type="dxa"/>
            <w:tcBorders>
              <w:top w:val="single" w:sz="8" w:space="0" w:color="auto"/>
              <w:left w:val="nil"/>
              <w:bottom w:val="single" w:sz="8" w:space="0" w:color="auto"/>
              <w:right w:val="single" w:sz="8" w:space="0" w:color="auto"/>
            </w:tcBorders>
            <w:shd w:val="clear" w:color="auto" w:fill="auto"/>
            <w:vAlign w:val="bottom"/>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xml:space="preserve"> Mayor o igual a 1.400 HP (1101 kW) cada motor a 1.200 rpm</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Total HP</w:t>
            </w:r>
          </w:p>
        </w:tc>
        <w:tc>
          <w:tcPr>
            <w:tcW w:w="2835" w:type="dxa"/>
            <w:tcBorders>
              <w:top w:val="single" w:sz="8" w:space="0" w:color="auto"/>
              <w:left w:val="nil"/>
              <w:bottom w:val="single" w:sz="8" w:space="0" w:color="auto"/>
              <w:right w:val="single" w:sz="8" w:space="0" w:color="auto"/>
            </w:tcBorders>
            <w:shd w:val="clear" w:color="auto" w:fill="auto"/>
            <w:vAlign w:val="bottom"/>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Mayor o igual 5.000 HP</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3.1.2</w:t>
            </w:r>
          </w:p>
        </w:tc>
        <w:tc>
          <w:tcPr>
            <w:tcW w:w="3261" w:type="dxa"/>
            <w:tcBorders>
              <w:top w:val="single" w:sz="8" w:space="0" w:color="auto"/>
              <w:left w:val="single" w:sz="8" w:space="0" w:color="auto"/>
              <w:bottom w:val="single" w:sz="8" w:space="0" w:color="auto"/>
              <w:right w:val="nil"/>
            </w:tcBorders>
            <w:shd w:val="clear" w:color="auto" w:fill="auto"/>
            <w:vAlign w:val="center"/>
          </w:tcPr>
          <w:p w:rsidR="00D87B30" w:rsidRPr="00B302F0" w:rsidRDefault="00D87B30" w:rsidP="00F05341">
            <w:pPr>
              <w:rPr>
                <w:rFonts w:ascii="Calibri" w:hAnsi="Calibri" w:cs="Calibri"/>
                <w:b/>
                <w:bCs/>
                <w:lang w:val="es-BO" w:eastAsia="es-BO"/>
              </w:rPr>
            </w:pPr>
            <w:r w:rsidRPr="00B302F0">
              <w:rPr>
                <w:rFonts w:ascii="Calibri" w:hAnsi="Calibri" w:cs="Calibri"/>
                <w:b/>
                <w:bCs/>
                <w:lang w:val="es-BO" w:eastAsia="es-BO"/>
              </w:rPr>
              <w:t>GENERADORES</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nil"/>
              <w:bottom w:val="single" w:sz="8" w:space="0" w:color="auto"/>
              <w:right w:val="nil"/>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Cantidad</w:t>
            </w:r>
          </w:p>
        </w:tc>
        <w:tc>
          <w:tcPr>
            <w:tcW w:w="2835" w:type="dxa"/>
            <w:tcBorders>
              <w:top w:val="single" w:sz="8" w:space="0" w:color="auto"/>
              <w:left w:val="single" w:sz="8" w:space="0" w:color="auto"/>
              <w:bottom w:val="single" w:sz="8" w:space="0" w:color="auto"/>
              <w:right w:val="single" w:sz="8" w:space="0" w:color="auto"/>
            </w:tcBorders>
            <w:shd w:val="clear" w:color="auto" w:fill="auto"/>
            <w:vAlign w:val="bottom"/>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Mayor o igual a 5</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261" w:type="dxa"/>
            <w:tcBorders>
              <w:top w:val="single" w:sz="8" w:space="0" w:color="auto"/>
              <w:left w:val="nil"/>
              <w:bottom w:val="single" w:sz="8" w:space="0" w:color="auto"/>
              <w:right w:val="nil"/>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Marca  y Modelo</w:t>
            </w:r>
          </w:p>
        </w:tc>
        <w:tc>
          <w:tcPr>
            <w:tcW w:w="2835" w:type="dxa"/>
            <w:tcBorders>
              <w:top w:val="single" w:sz="8" w:space="0" w:color="auto"/>
              <w:left w:val="single" w:sz="8" w:space="0" w:color="auto"/>
              <w:bottom w:val="single" w:sz="8" w:space="0" w:color="auto"/>
              <w:right w:val="single" w:sz="8" w:space="0" w:color="auto"/>
            </w:tcBorders>
            <w:shd w:val="clear" w:color="auto" w:fill="auto"/>
            <w:vAlign w:val="bottom"/>
          </w:tcPr>
          <w:p w:rsidR="00D87B30" w:rsidRPr="00B302F0" w:rsidRDefault="00D87B30" w:rsidP="00F05341">
            <w:pPr>
              <w:jc w:val="center"/>
              <w:rPr>
                <w:rFonts w:ascii="Calibri" w:hAnsi="Calibri" w:cs="Calibri"/>
                <w:lang w:val="en-US"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b/>
                <w:bCs/>
                <w:color w:val="000000"/>
                <w:lang w:val="en-US" w:eastAsia="es-BO"/>
              </w:rPr>
            </w:pPr>
            <w:r w:rsidRPr="00B302F0">
              <w:rPr>
                <w:rFonts w:ascii="Calibri" w:hAnsi="Calibri" w:cs="Calibri"/>
                <w:b/>
                <w:bCs/>
                <w:color w:val="000000"/>
                <w:lang w:val="en-US" w:eastAsia="es-BO"/>
              </w:rPr>
              <w:t> </w:t>
            </w:r>
          </w:p>
        </w:tc>
        <w:tc>
          <w:tcPr>
            <w:tcW w:w="3261" w:type="dxa"/>
            <w:tcBorders>
              <w:top w:val="single" w:sz="8" w:space="0" w:color="auto"/>
              <w:left w:val="nil"/>
              <w:bottom w:val="single" w:sz="8" w:space="0" w:color="auto"/>
              <w:right w:val="nil"/>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 xml:space="preserve">Potencia Continua (KVA) </w:t>
            </w:r>
          </w:p>
        </w:tc>
        <w:tc>
          <w:tcPr>
            <w:tcW w:w="2835" w:type="dxa"/>
            <w:tcBorders>
              <w:top w:val="single" w:sz="8" w:space="0" w:color="auto"/>
              <w:left w:val="single" w:sz="8" w:space="0" w:color="auto"/>
              <w:bottom w:val="single" w:sz="8" w:space="0" w:color="auto"/>
              <w:right w:val="single" w:sz="8" w:space="0" w:color="auto"/>
            </w:tcBorders>
            <w:shd w:val="clear" w:color="auto" w:fill="auto"/>
            <w:vAlign w:val="bottom"/>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xml:space="preserve">Mayor o igual 1.200 KVA, 1.030 kW, </w:t>
            </w:r>
          </w:p>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600 V, 1.800 Amp cada uno.</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261" w:type="dxa"/>
            <w:tcBorders>
              <w:top w:val="single" w:sz="8" w:space="0" w:color="auto"/>
              <w:left w:val="nil"/>
              <w:bottom w:val="single" w:sz="8" w:space="0" w:color="auto"/>
              <w:right w:val="nil"/>
            </w:tcBorders>
            <w:shd w:val="clear" w:color="auto" w:fill="auto"/>
            <w:vAlign w:val="center"/>
          </w:tcPr>
          <w:p w:rsidR="00D87B30" w:rsidRPr="00B302F0" w:rsidRDefault="00D87B30" w:rsidP="00F05341">
            <w:pPr>
              <w:rPr>
                <w:rFonts w:ascii="Calibri" w:hAnsi="Calibri" w:cs="Calibri"/>
                <w:lang w:val="en-US" w:eastAsia="es-BO"/>
              </w:rPr>
            </w:pPr>
            <w:r w:rsidRPr="00B302F0">
              <w:rPr>
                <w:rFonts w:ascii="Calibri" w:hAnsi="Calibri" w:cs="Calibri"/>
                <w:lang w:val="en-US" w:eastAsia="es-BO"/>
              </w:rPr>
              <w:t>Output volts (volts)</w:t>
            </w: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n-US" w:eastAsia="es-BO"/>
              </w:rPr>
              <w:t xml:space="preserve">600 volts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D87B30" w:rsidRPr="00B302F0" w:rsidRDefault="00D87B30" w:rsidP="00F05341">
            <w:pPr>
              <w:rPr>
                <w:rFonts w:ascii="Calibri" w:hAnsi="Calibri" w:cs="Calibri"/>
                <w:b/>
                <w:bCs/>
                <w:color w:val="000000"/>
                <w:lang w:val="en-US" w:eastAsia="es-BO"/>
              </w:rPr>
            </w:pPr>
            <w:r w:rsidRPr="00B302F0">
              <w:rPr>
                <w:rFonts w:ascii="Calibri" w:hAnsi="Calibri" w:cs="Calibri"/>
                <w:b/>
                <w:bCs/>
                <w:color w:val="000000"/>
                <w:lang w:val="en-US" w:eastAsia="es-BO"/>
              </w:rPr>
              <w:t>3.1.3</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AB0F55" w:rsidRDefault="00D87B30" w:rsidP="00F05341">
            <w:pPr>
              <w:rPr>
                <w:rFonts w:ascii="Calibri" w:hAnsi="Calibri" w:cs="Calibri"/>
                <w:b/>
                <w:bCs/>
                <w:lang w:val="es-BO" w:eastAsia="es-BO"/>
              </w:rPr>
            </w:pPr>
            <w:r w:rsidRPr="00B302F0">
              <w:rPr>
                <w:rFonts w:ascii="Calibri" w:hAnsi="Calibri" w:cs="Calibri"/>
                <w:b/>
                <w:bCs/>
                <w:lang w:val="es-BO" w:eastAsia="es-BO"/>
              </w:rPr>
              <w:t>UNIDAD DE CONTROL DE PODER (POWER CONTROL ROOM (PCR)) Ó ELECTRICO (SCR O SIMILAR)</w:t>
            </w:r>
            <w:r w:rsidRPr="00B302F0">
              <w:rPr>
                <w:rFonts w:ascii="Calibri" w:hAnsi="Calibri" w:cs="Calibri"/>
                <w:lang w:val="es-BO" w:eastAsia="es-BO"/>
              </w:rPr>
              <w:t> </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single" w:sz="8" w:space="0" w:color="auto"/>
              <w:bottom w:val="single" w:sz="8" w:space="0" w:color="auto"/>
              <w:right w:val="nil"/>
            </w:tcBorders>
            <w:shd w:val="clear" w:color="auto" w:fill="auto"/>
            <w:vAlign w:val="center"/>
          </w:tcPr>
          <w:p w:rsidR="00D87B30" w:rsidRPr="00B302F0" w:rsidRDefault="00D87B30" w:rsidP="00F05341">
            <w:pPr>
              <w:rPr>
                <w:rFonts w:ascii="Calibri" w:hAnsi="Calibri" w:cs="Calibri"/>
                <w:lang w:val="en-US" w:eastAsia="es-BO"/>
              </w:rPr>
            </w:pPr>
            <w:r w:rsidRPr="00B302F0">
              <w:rPr>
                <w:rFonts w:ascii="Calibri" w:hAnsi="Calibri" w:cs="Calibri"/>
                <w:lang w:val="es-BO" w:eastAsia="es-BO"/>
              </w:rPr>
              <w:t>Marca  y Modelo</w:t>
            </w: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000000" w:fill="FFFFFF"/>
            <w:vAlign w:val="center"/>
          </w:tcPr>
          <w:p w:rsidR="00D87B30" w:rsidRPr="00B302F0" w:rsidRDefault="00D87B30" w:rsidP="00F05341">
            <w:pPr>
              <w:rPr>
                <w:rFonts w:ascii="Calibri" w:hAnsi="Calibri" w:cs="Calibri"/>
                <w:b/>
                <w:bCs/>
                <w:color w:val="000000"/>
                <w:lang w:val="en-US" w:eastAsia="es-BO"/>
              </w:rPr>
            </w:pPr>
            <w:r w:rsidRPr="00B302F0">
              <w:rPr>
                <w:rFonts w:ascii="Calibri" w:hAnsi="Calibri" w:cs="Calibri"/>
                <w:b/>
                <w:bCs/>
                <w:color w:val="000000"/>
                <w:lang w:val="en-US" w:eastAsia="es-BO"/>
              </w:rPr>
              <w:t> </w:t>
            </w:r>
          </w:p>
        </w:tc>
        <w:tc>
          <w:tcPr>
            <w:tcW w:w="3261" w:type="dxa"/>
            <w:tcBorders>
              <w:top w:val="single" w:sz="8" w:space="0" w:color="auto"/>
              <w:left w:val="single" w:sz="8" w:space="0" w:color="auto"/>
              <w:bottom w:val="single" w:sz="8" w:space="0" w:color="auto"/>
              <w:right w:val="nil"/>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Cantidad DE PCR o SCR</w:t>
            </w: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261" w:type="dxa"/>
            <w:tcBorders>
              <w:top w:val="single" w:sz="8" w:space="0" w:color="auto"/>
              <w:left w:val="single" w:sz="8" w:space="0" w:color="auto"/>
              <w:bottom w:val="single" w:sz="8" w:space="0" w:color="auto"/>
              <w:right w:val="nil"/>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VOLTAJE DE SALIDA</w:t>
            </w: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xml:space="preserve"> Mayor o igual 750 VDC / 2.000 AMP</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3.1.4</w:t>
            </w:r>
          </w:p>
        </w:tc>
        <w:tc>
          <w:tcPr>
            <w:tcW w:w="3261" w:type="dxa"/>
            <w:tcBorders>
              <w:top w:val="single" w:sz="8" w:space="0" w:color="auto"/>
              <w:left w:val="nil"/>
              <w:bottom w:val="single" w:sz="8" w:space="0" w:color="auto"/>
              <w:right w:val="nil"/>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b/>
                <w:bCs/>
                <w:lang w:val="es-BO" w:eastAsia="es-BO"/>
              </w:rPr>
              <w:t>PARADA DE EMERGENCIA</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261" w:type="dxa"/>
            <w:tcBorders>
              <w:top w:val="nil"/>
              <w:left w:val="single" w:sz="8" w:space="0" w:color="auto"/>
              <w:bottom w:val="nil"/>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PUNTOS DE APAGADO DE EMERGENCIA</w:t>
            </w:r>
          </w:p>
        </w:tc>
        <w:tc>
          <w:tcPr>
            <w:tcW w:w="2835" w:type="dxa"/>
            <w:tcBorders>
              <w:top w:val="nil"/>
              <w:left w:val="nil"/>
              <w:bottom w:val="nil"/>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Cabina de perforación y PCR o SCR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3.1.5</w:t>
            </w:r>
          </w:p>
        </w:tc>
        <w:tc>
          <w:tcPr>
            <w:tcW w:w="3261" w:type="dxa"/>
            <w:tcBorders>
              <w:top w:val="single" w:sz="8" w:space="0" w:color="auto"/>
              <w:left w:val="single" w:sz="8" w:space="0" w:color="auto"/>
              <w:bottom w:val="single" w:sz="8" w:space="0" w:color="auto"/>
              <w:right w:val="nil"/>
            </w:tcBorders>
            <w:shd w:val="clear" w:color="auto" w:fill="auto"/>
            <w:vAlign w:val="center"/>
          </w:tcPr>
          <w:p w:rsidR="00D87B30" w:rsidRPr="00B302F0" w:rsidRDefault="00D87B30" w:rsidP="00F05341">
            <w:pPr>
              <w:rPr>
                <w:rFonts w:ascii="Calibri" w:hAnsi="Calibri" w:cs="Calibri"/>
                <w:b/>
                <w:bCs/>
                <w:lang w:val="es-BO" w:eastAsia="es-BO"/>
              </w:rPr>
            </w:pPr>
            <w:r w:rsidRPr="00B302F0">
              <w:rPr>
                <w:rFonts w:ascii="Calibri" w:hAnsi="Calibri" w:cs="Calibri"/>
                <w:b/>
                <w:bCs/>
                <w:lang w:val="es-BO" w:eastAsia="es-BO"/>
              </w:rPr>
              <w:t>COMPRESORES</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lastRenderedPageBreak/>
              <w:t> </w:t>
            </w:r>
          </w:p>
        </w:tc>
        <w:tc>
          <w:tcPr>
            <w:tcW w:w="3261" w:type="dxa"/>
            <w:tcBorders>
              <w:top w:val="nil"/>
              <w:left w:val="single" w:sz="8" w:space="0" w:color="auto"/>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n-US" w:eastAsia="es-BO"/>
              </w:rPr>
            </w:pPr>
            <w:r w:rsidRPr="00B302F0">
              <w:rPr>
                <w:rFonts w:ascii="Calibri" w:hAnsi="Calibri" w:cs="Calibri"/>
                <w:b/>
                <w:bCs/>
                <w:lang w:val="es-BO" w:eastAsia="es-BO"/>
              </w:rPr>
              <w:t>COMPRESOR#1</w:t>
            </w:r>
          </w:p>
        </w:tc>
        <w:tc>
          <w:tcPr>
            <w:tcW w:w="2835" w:type="dxa"/>
            <w:tcBorders>
              <w:top w:val="nil"/>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261"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b/>
                <w:bCs/>
                <w:lang w:val="es-BO" w:eastAsia="es-BO"/>
              </w:rPr>
            </w:pPr>
            <w:r w:rsidRPr="00B302F0">
              <w:rPr>
                <w:rFonts w:ascii="Calibri" w:hAnsi="Calibri" w:cs="Calibri"/>
                <w:lang w:val="es-BO" w:eastAsia="es-BO"/>
              </w:rPr>
              <w:t>Marca  y Modelo</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261"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b/>
                <w:bCs/>
                <w:lang w:val="es-BO" w:eastAsia="es-BO"/>
              </w:rPr>
            </w:pPr>
            <w:r w:rsidRPr="00B302F0">
              <w:rPr>
                <w:rFonts w:ascii="Calibri" w:hAnsi="Calibri" w:cs="Calibri"/>
                <w:lang w:val="es-BO" w:eastAsia="es-BO"/>
              </w:rPr>
              <w:t>Potencia (HP)</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Mayor o igual a 50 HP</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261"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 xml:space="preserve">Presión de servicio (psi)  </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Mayor o igual a 140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261"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n-US" w:eastAsia="es-BO"/>
              </w:rPr>
            </w:pPr>
            <w:r w:rsidRPr="00B302F0">
              <w:rPr>
                <w:rFonts w:ascii="Calibri" w:hAnsi="Calibri" w:cs="Calibri"/>
                <w:b/>
                <w:bCs/>
                <w:lang w:val="es-BO" w:eastAsia="es-BO"/>
              </w:rPr>
              <w:t xml:space="preserve">COMPRESOR#2 </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261"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b/>
                <w:bCs/>
                <w:lang w:val="es-BO" w:eastAsia="es-BO"/>
              </w:rPr>
            </w:pPr>
            <w:r w:rsidRPr="00B302F0">
              <w:rPr>
                <w:rFonts w:ascii="Calibri" w:hAnsi="Calibri" w:cs="Calibri"/>
                <w:lang w:val="es-BO" w:eastAsia="es-BO"/>
              </w:rPr>
              <w:t>Marca  y Modelo</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auto" w:fill="auto"/>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261"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b/>
                <w:bCs/>
                <w:lang w:val="es-BO" w:eastAsia="es-BO"/>
              </w:rPr>
            </w:pPr>
            <w:r w:rsidRPr="00B302F0">
              <w:rPr>
                <w:rFonts w:ascii="Calibri" w:hAnsi="Calibri" w:cs="Calibri"/>
                <w:lang w:val="es-BO" w:eastAsia="es-BO"/>
              </w:rPr>
              <w:t>potencia (HP)</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Mayor o igual a 50 HP</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261"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 xml:space="preserve">Presión de servicio (psi)   </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Mayor o igual a 140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261" w:type="dxa"/>
            <w:tcBorders>
              <w:top w:val="nil"/>
              <w:left w:val="single" w:sz="8" w:space="0" w:color="auto"/>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n-US" w:eastAsia="es-BO"/>
              </w:rPr>
            </w:pPr>
            <w:r w:rsidRPr="00B302F0">
              <w:rPr>
                <w:rFonts w:ascii="Calibri" w:hAnsi="Calibri" w:cs="Calibri"/>
                <w:b/>
                <w:bCs/>
                <w:lang w:val="es-BO" w:eastAsia="es-BO"/>
              </w:rPr>
              <w:t>COMPRESOR AUXILIAR</w:t>
            </w:r>
          </w:p>
        </w:tc>
        <w:tc>
          <w:tcPr>
            <w:tcW w:w="2835" w:type="dxa"/>
            <w:tcBorders>
              <w:top w:val="nil"/>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261"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b/>
                <w:bCs/>
                <w:lang w:val="es-BO" w:eastAsia="es-BO"/>
              </w:rPr>
            </w:pPr>
            <w:r w:rsidRPr="00B302F0">
              <w:rPr>
                <w:rFonts w:ascii="Calibri" w:hAnsi="Calibri" w:cs="Calibri"/>
                <w:lang w:val="es-BO" w:eastAsia="es-BO"/>
              </w:rPr>
              <w:t>Marca  y Modelo</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261"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b/>
                <w:bCs/>
                <w:lang w:val="es-BO" w:eastAsia="es-BO"/>
              </w:rPr>
            </w:pPr>
            <w:r w:rsidRPr="00B302F0">
              <w:rPr>
                <w:rFonts w:ascii="Calibri" w:hAnsi="Calibri" w:cs="Calibri"/>
                <w:lang w:val="es-BO" w:eastAsia="es-BO"/>
              </w:rPr>
              <w:t>potencia (HP)</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Mayor o igual a 20 HP</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261"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 xml:space="preserve">Presión de servicio (psi)   </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Mayor o igual a 120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single" w:sz="8" w:space="0" w:color="auto"/>
              <w:right w:val="nil"/>
            </w:tcBorders>
            <w:shd w:val="clear" w:color="000000" w:fill="DEEAF6"/>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16365C"/>
                <w:lang w:val="es-BO" w:eastAsia="es-BO"/>
              </w:rPr>
              <w:t>3.2</w:t>
            </w:r>
          </w:p>
        </w:tc>
        <w:tc>
          <w:tcPr>
            <w:tcW w:w="3261" w:type="dxa"/>
            <w:tcBorders>
              <w:top w:val="single" w:sz="8" w:space="0" w:color="auto"/>
              <w:left w:val="nil"/>
              <w:bottom w:val="single" w:sz="8" w:space="0" w:color="auto"/>
              <w:right w:val="nil"/>
            </w:tcBorders>
            <w:shd w:val="clear" w:color="000000" w:fill="DEEAF6"/>
            <w:vAlign w:val="center"/>
          </w:tcPr>
          <w:p w:rsidR="00D87B30" w:rsidRPr="00B302F0" w:rsidRDefault="00D87B30" w:rsidP="00F05341">
            <w:pPr>
              <w:rPr>
                <w:rFonts w:ascii="Calibri" w:hAnsi="Calibri" w:cs="Calibri"/>
                <w:lang w:val="en-US" w:eastAsia="es-BO"/>
              </w:rPr>
            </w:pPr>
            <w:r w:rsidRPr="00B302F0">
              <w:rPr>
                <w:rFonts w:ascii="Calibri" w:hAnsi="Calibri" w:cs="Calibri"/>
                <w:b/>
                <w:bCs/>
                <w:color w:val="16365C"/>
                <w:lang w:val="es-BO" w:eastAsia="es-BO"/>
              </w:rPr>
              <w:t>GENERADOR DE EMERGENCIA</w:t>
            </w:r>
          </w:p>
        </w:tc>
        <w:tc>
          <w:tcPr>
            <w:tcW w:w="2835" w:type="dxa"/>
            <w:tcBorders>
              <w:top w:val="single" w:sz="8" w:space="0" w:color="auto"/>
              <w:left w:val="nil"/>
              <w:bottom w:val="single" w:sz="8" w:space="0" w:color="auto"/>
              <w:right w:val="single" w:sz="8" w:space="0" w:color="auto"/>
            </w:tcBorders>
            <w:shd w:val="clear" w:color="000000" w:fill="DEEAF6"/>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3.2.1</w:t>
            </w:r>
          </w:p>
        </w:tc>
        <w:tc>
          <w:tcPr>
            <w:tcW w:w="3261" w:type="dxa"/>
            <w:tcBorders>
              <w:top w:val="single" w:sz="8" w:space="0" w:color="auto"/>
              <w:left w:val="nil"/>
              <w:bottom w:val="single" w:sz="8" w:space="0" w:color="auto"/>
              <w:right w:val="nil"/>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b/>
                <w:bCs/>
                <w:lang w:val="es-BO" w:eastAsia="es-BO"/>
              </w:rPr>
              <w:t>MOTOR DIESEL AUXILIAR</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color w:val="000000"/>
                <w:lang w:val="es-BO" w:eastAsia="es-BO"/>
              </w:rPr>
              <w:t> </w:t>
            </w:r>
          </w:p>
        </w:tc>
        <w:tc>
          <w:tcPr>
            <w:tcW w:w="3261" w:type="dxa"/>
            <w:tcBorders>
              <w:top w:val="single" w:sz="8" w:space="0" w:color="auto"/>
              <w:left w:val="nil"/>
              <w:bottom w:val="single" w:sz="8" w:space="0" w:color="auto"/>
              <w:right w:val="nil"/>
            </w:tcBorders>
            <w:shd w:val="clear" w:color="auto" w:fill="auto"/>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lang w:val="es-BO" w:eastAsia="es-BO"/>
              </w:rPr>
              <w:t>Cantidad</w:t>
            </w:r>
          </w:p>
        </w:tc>
        <w:tc>
          <w:tcPr>
            <w:tcW w:w="2835" w:type="dxa"/>
            <w:tcBorders>
              <w:top w:val="single" w:sz="8" w:space="0" w:color="auto"/>
              <w:left w:val="single" w:sz="8" w:space="0" w:color="auto"/>
              <w:bottom w:val="single" w:sz="8" w:space="0" w:color="auto"/>
              <w:right w:val="single" w:sz="8" w:space="0" w:color="auto"/>
            </w:tcBorders>
            <w:shd w:val="clear" w:color="auto" w:fill="auto"/>
            <w:vAlign w:val="bottom"/>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1</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color w:val="000000"/>
                <w:lang w:val="es-BO" w:eastAsia="es-BO"/>
              </w:rPr>
              <w:t> </w:t>
            </w:r>
          </w:p>
        </w:tc>
        <w:tc>
          <w:tcPr>
            <w:tcW w:w="3261" w:type="dxa"/>
            <w:tcBorders>
              <w:top w:val="single" w:sz="8" w:space="0" w:color="auto"/>
              <w:left w:val="nil"/>
              <w:bottom w:val="single" w:sz="8" w:space="0" w:color="auto"/>
              <w:right w:val="nil"/>
            </w:tcBorders>
            <w:shd w:val="clear" w:color="auto" w:fill="auto"/>
            <w:vAlign w:val="center"/>
          </w:tcPr>
          <w:p w:rsidR="00D87B30" w:rsidRPr="00B302F0" w:rsidRDefault="00D87B30" w:rsidP="00F05341">
            <w:pPr>
              <w:rPr>
                <w:rFonts w:ascii="Calibri" w:hAnsi="Calibri" w:cs="Calibri"/>
                <w:b/>
                <w:bCs/>
                <w:lang w:val="es-BO" w:eastAsia="es-BO"/>
              </w:rPr>
            </w:pPr>
            <w:r w:rsidRPr="00B302F0">
              <w:rPr>
                <w:rFonts w:ascii="Calibri" w:hAnsi="Calibri" w:cs="Calibri"/>
                <w:lang w:val="es-BO" w:eastAsia="es-BO"/>
              </w:rPr>
              <w:t>Marca  y Modelo</w:t>
            </w:r>
          </w:p>
        </w:tc>
        <w:tc>
          <w:tcPr>
            <w:tcW w:w="2835" w:type="dxa"/>
            <w:tcBorders>
              <w:top w:val="single" w:sz="8" w:space="0" w:color="auto"/>
              <w:left w:val="single" w:sz="8" w:space="0" w:color="auto"/>
              <w:bottom w:val="single" w:sz="8" w:space="0" w:color="auto"/>
              <w:right w:val="single" w:sz="8" w:space="0" w:color="auto"/>
            </w:tcBorders>
            <w:shd w:val="clear" w:color="auto" w:fill="auto"/>
            <w:vAlign w:val="bottom"/>
          </w:tcPr>
          <w:p w:rsidR="00D87B30" w:rsidRPr="00B302F0" w:rsidRDefault="00D87B30" w:rsidP="00F05341">
            <w:pPr>
              <w:jc w:val="center"/>
              <w:rPr>
                <w:rFonts w:ascii="Calibri" w:hAnsi="Calibri" w:cs="Calibri"/>
                <w:lang w:val="en-US"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n-US" w:eastAsia="es-BO"/>
              </w:rPr>
            </w:pPr>
            <w:r w:rsidRPr="00B302F0">
              <w:rPr>
                <w:rFonts w:ascii="Calibri" w:hAnsi="Calibri" w:cs="Calibri"/>
                <w:color w:val="000000"/>
                <w:lang w:val="en-US" w:eastAsia="es-BO"/>
              </w:rPr>
              <w:t> </w:t>
            </w:r>
          </w:p>
        </w:tc>
        <w:tc>
          <w:tcPr>
            <w:tcW w:w="3261" w:type="dxa"/>
            <w:tcBorders>
              <w:top w:val="single" w:sz="8" w:space="0" w:color="auto"/>
              <w:left w:val="nil"/>
              <w:bottom w:val="single" w:sz="8" w:space="0" w:color="auto"/>
              <w:right w:val="nil"/>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Continuo Kw @ RPM</w:t>
            </w:r>
          </w:p>
        </w:tc>
        <w:tc>
          <w:tcPr>
            <w:tcW w:w="2835" w:type="dxa"/>
            <w:tcBorders>
              <w:top w:val="single" w:sz="8" w:space="0" w:color="auto"/>
              <w:left w:val="single" w:sz="8" w:space="0" w:color="auto"/>
              <w:bottom w:val="single" w:sz="8" w:space="0" w:color="auto"/>
              <w:right w:val="single" w:sz="8" w:space="0" w:color="auto"/>
            </w:tcBorders>
            <w:shd w:val="clear" w:color="auto" w:fill="auto"/>
            <w:vAlign w:val="bottom"/>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Mayor o igual 350KW @  1.500 RPM</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000000"/>
                <w:lang w:val="es-BO" w:eastAsia="es-BO"/>
              </w:rPr>
              <w:t>3.2.2</w:t>
            </w:r>
          </w:p>
        </w:tc>
        <w:tc>
          <w:tcPr>
            <w:tcW w:w="3261" w:type="dxa"/>
            <w:tcBorders>
              <w:top w:val="single" w:sz="8" w:space="0" w:color="auto"/>
              <w:left w:val="nil"/>
              <w:bottom w:val="single" w:sz="8" w:space="0" w:color="auto"/>
              <w:right w:val="nil"/>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b/>
                <w:bCs/>
                <w:lang w:val="es-BO" w:eastAsia="es-BO"/>
              </w:rPr>
              <w:t>GENERADORES</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auto" w:fill="auto"/>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3261" w:type="dxa"/>
            <w:tcBorders>
              <w:top w:val="single" w:sz="8" w:space="0" w:color="auto"/>
              <w:left w:val="nil"/>
              <w:bottom w:val="single" w:sz="8" w:space="0" w:color="auto"/>
              <w:right w:val="nil"/>
            </w:tcBorders>
            <w:shd w:val="clear" w:color="auto" w:fill="auto"/>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lang w:val="es-BO" w:eastAsia="es-BO"/>
              </w:rPr>
              <w:t>Cantidad</w:t>
            </w:r>
          </w:p>
        </w:tc>
        <w:tc>
          <w:tcPr>
            <w:tcW w:w="2835" w:type="dxa"/>
            <w:tcBorders>
              <w:top w:val="single" w:sz="8" w:space="0" w:color="auto"/>
              <w:left w:val="single" w:sz="8" w:space="0" w:color="auto"/>
              <w:bottom w:val="single" w:sz="8" w:space="0" w:color="auto"/>
              <w:right w:val="single" w:sz="8" w:space="0" w:color="auto"/>
            </w:tcBorders>
            <w:shd w:val="clear" w:color="auto" w:fill="auto"/>
            <w:vAlign w:val="bottom"/>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1</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auto" w:fill="auto"/>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261" w:type="dxa"/>
            <w:tcBorders>
              <w:top w:val="single" w:sz="8" w:space="0" w:color="auto"/>
              <w:left w:val="nil"/>
              <w:bottom w:val="single" w:sz="8" w:space="0" w:color="auto"/>
              <w:right w:val="nil"/>
            </w:tcBorders>
            <w:shd w:val="clear" w:color="auto" w:fill="auto"/>
            <w:vAlign w:val="center"/>
          </w:tcPr>
          <w:p w:rsidR="00D87B30" w:rsidRPr="00B302F0" w:rsidRDefault="00D87B30" w:rsidP="00F05341">
            <w:pPr>
              <w:rPr>
                <w:rFonts w:ascii="Calibri" w:hAnsi="Calibri" w:cs="Calibri"/>
                <w:b/>
                <w:bCs/>
                <w:lang w:val="es-BO" w:eastAsia="es-BO"/>
              </w:rPr>
            </w:pPr>
            <w:r w:rsidRPr="00B302F0">
              <w:rPr>
                <w:rFonts w:ascii="Calibri" w:hAnsi="Calibri" w:cs="Calibri"/>
                <w:lang w:val="es-BO" w:eastAsia="es-BO"/>
              </w:rPr>
              <w:t>Marca  y Modelo</w:t>
            </w:r>
          </w:p>
        </w:tc>
        <w:tc>
          <w:tcPr>
            <w:tcW w:w="2835" w:type="dxa"/>
            <w:tcBorders>
              <w:top w:val="single" w:sz="8" w:space="0" w:color="auto"/>
              <w:left w:val="single" w:sz="8" w:space="0" w:color="auto"/>
              <w:bottom w:val="single" w:sz="8" w:space="0" w:color="auto"/>
              <w:right w:val="single" w:sz="8" w:space="0" w:color="auto"/>
            </w:tcBorders>
            <w:shd w:val="clear" w:color="auto" w:fill="auto"/>
            <w:vAlign w:val="bottom"/>
          </w:tcPr>
          <w:p w:rsidR="00D87B30" w:rsidRPr="00B302F0" w:rsidRDefault="00D87B30" w:rsidP="00F05341">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auto" w:fill="auto"/>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261" w:type="dxa"/>
            <w:tcBorders>
              <w:top w:val="single" w:sz="8" w:space="0" w:color="auto"/>
              <w:left w:val="nil"/>
              <w:bottom w:val="single" w:sz="8" w:space="0" w:color="auto"/>
              <w:right w:val="nil"/>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Continuo Kw @ RPM</w:t>
            </w:r>
          </w:p>
        </w:tc>
        <w:tc>
          <w:tcPr>
            <w:tcW w:w="2835" w:type="dxa"/>
            <w:tcBorders>
              <w:top w:val="single" w:sz="8" w:space="0" w:color="auto"/>
              <w:left w:val="single" w:sz="8" w:space="0" w:color="auto"/>
              <w:bottom w:val="single" w:sz="8" w:space="0" w:color="auto"/>
              <w:right w:val="single" w:sz="8" w:space="0" w:color="auto"/>
            </w:tcBorders>
            <w:shd w:val="clear" w:color="auto" w:fill="auto"/>
            <w:vAlign w:val="bottom"/>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Mayor o igual 250KW @ 1.500 RPM</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auto" w:fill="auto"/>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261" w:type="dxa"/>
            <w:tcBorders>
              <w:top w:val="single" w:sz="8" w:space="0" w:color="auto"/>
              <w:left w:val="nil"/>
              <w:bottom w:val="single" w:sz="8" w:space="0" w:color="auto"/>
              <w:right w:val="nil"/>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Voltaje DE salida (volts)</w:t>
            </w:r>
          </w:p>
        </w:tc>
        <w:tc>
          <w:tcPr>
            <w:tcW w:w="2835" w:type="dxa"/>
            <w:tcBorders>
              <w:top w:val="single" w:sz="8" w:space="0" w:color="auto"/>
              <w:left w:val="single" w:sz="8" w:space="0" w:color="auto"/>
              <w:bottom w:val="single" w:sz="8" w:space="0" w:color="auto"/>
              <w:right w:val="single" w:sz="8" w:space="0" w:color="auto"/>
            </w:tcBorders>
            <w:shd w:val="clear" w:color="auto" w:fill="auto"/>
            <w:vAlign w:val="bottom"/>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Mayor o igual 460 volt</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single" w:sz="8" w:space="0" w:color="auto"/>
              <w:right w:val="nil"/>
            </w:tcBorders>
            <w:shd w:val="clear" w:color="000000" w:fill="22505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FFFFFF"/>
                <w:lang w:val="es-BO" w:eastAsia="es-BO"/>
              </w:rPr>
              <w:t>4</w:t>
            </w:r>
          </w:p>
        </w:tc>
        <w:tc>
          <w:tcPr>
            <w:tcW w:w="6096" w:type="dxa"/>
            <w:gridSpan w:val="2"/>
            <w:tcBorders>
              <w:top w:val="single" w:sz="8" w:space="0" w:color="auto"/>
              <w:left w:val="nil"/>
              <w:bottom w:val="single" w:sz="8" w:space="0" w:color="auto"/>
            </w:tcBorders>
            <w:shd w:val="clear" w:color="000000" w:fill="22505F"/>
            <w:vAlign w:val="center"/>
          </w:tcPr>
          <w:p w:rsidR="00D87B30" w:rsidRPr="008842A3" w:rsidRDefault="00D87B30" w:rsidP="00F05341">
            <w:pPr>
              <w:jc w:val="center"/>
              <w:rPr>
                <w:rFonts w:ascii="Calibri" w:hAnsi="Calibri" w:cs="Calibri"/>
                <w:bCs/>
                <w:sz w:val="18"/>
                <w:szCs w:val="18"/>
              </w:rPr>
            </w:pPr>
            <w:r w:rsidRPr="00B302F0">
              <w:rPr>
                <w:rFonts w:ascii="Calibri" w:hAnsi="Calibri" w:cs="Calibri"/>
                <w:b/>
                <w:bCs/>
                <w:color w:val="FFFFFF"/>
                <w:lang w:val="es-BO" w:eastAsia="es-BO"/>
              </w:rPr>
              <w:t>HERRAMIENTA TUBULAR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single" w:sz="8" w:space="0" w:color="auto"/>
              <w:right w:val="nil"/>
            </w:tcBorders>
            <w:shd w:val="clear" w:color="000000" w:fill="DEEAF6"/>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16365C"/>
                <w:lang w:val="es-BO" w:eastAsia="es-BO"/>
              </w:rPr>
              <w:t>4.1</w:t>
            </w:r>
          </w:p>
        </w:tc>
        <w:tc>
          <w:tcPr>
            <w:tcW w:w="3261" w:type="dxa"/>
            <w:tcBorders>
              <w:top w:val="single" w:sz="8" w:space="0" w:color="auto"/>
              <w:left w:val="nil"/>
              <w:bottom w:val="single" w:sz="8" w:space="0" w:color="auto"/>
              <w:right w:val="nil"/>
            </w:tcBorders>
            <w:shd w:val="clear" w:color="000000" w:fill="DEEAF6"/>
            <w:vAlign w:val="center"/>
          </w:tcPr>
          <w:p w:rsidR="00D87B30" w:rsidRPr="00B302F0" w:rsidRDefault="00D87B30" w:rsidP="00F05341">
            <w:pPr>
              <w:rPr>
                <w:rFonts w:ascii="Calibri" w:hAnsi="Calibri" w:cs="Calibri"/>
                <w:lang w:val="es-BO" w:eastAsia="es-BO"/>
              </w:rPr>
            </w:pPr>
            <w:r w:rsidRPr="00B302F0">
              <w:rPr>
                <w:rFonts w:ascii="Calibri" w:hAnsi="Calibri" w:cs="Calibri"/>
                <w:b/>
                <w:bCs/>
                <w:color w:val="16365C"/>
                <w:lang w:val="es-BO" w:eastAsia="es-BO"/>
              </w:rPr>
              <w:t xml:space="preserve">TUBULAR </w:t>
            </w:r>
          </w:p>
        </w:tc>
        <w:tc>
          <w:tcPr>
            <w:tcW w:w="2835" w:type="dxa"/>
            <w:tcBorders>
              <w:top w:val="nil"/>
              <w:left w:val="nil"/>
              <w:bottom w:val="single" w:sz="8" w:space="0" w:color="auto"/>
              <w:right w:val="single" w:sz="8" w:space="0" w:color="auto"/>
            </w:tcBorders>
            <w:shd w:val="clear" w:color="000000" w:fill="DEEAF6"/>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right w:val="single" w:sz="4" w:space="0" w:color="auto"/>
            </w:tcBorders>
            <w:vAlign w:val="center"/>
          </w:tcPr>
          <w:p w:rsidR="00D87B30" w:rsidRPr="008842A3" w:rsidRDefault="00D87B30" w:rsidP="00F05341">
            <w:pPr>
              <w:rPr>
                <w:rFonts w:ascii="Calibri" w:hAnsi="Calibri" w:cs="Calibri"/>
                <w:bCs/>
                <w:sz w:val="18"/>
                <w:szCs w:val="18"/>
              </w:rPr>
            </w:pPr>
            <w:r w:rsidRPr="00B302F0">
              <w:rPr>
                <w:rFonts w:ascii="Calibri" w:eastAsia="Calibri" w:hAnsi="Calibri" w:cs="Calibri"/>
                <w:b/>
                <w:bCs/>
                <w:color w:val="000000"/>
                <w:lang w:val="es-BO" w:eastAsia="es-BO"/>
              </w:rPr>
              <w:t>DP 6 5/8 pulg. o DP 5 7/8 pulg</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p w:rsidR="00D87B30" w:rsidRPr="00B302F0" w:rsidRDefault="00D87B30" w:rsidP="00F05341">
            <w:pPr>
              <w:rPr>
                <w:rFonts w:ascii="Calibri" w:eastAsia="Calibri" w:hAnsi="Calibri" w:cs="Calibri"/>
                <w:b/>
                <w:color w:val="000000"/>
                <w:lang w:val="es-BO" w:eastAsia="es-BO"/>
              </w:rPr>
            </w:pPr>
            <w:r w:rsidRPr="00B302F0">
              <w:rPr>
                <w:rFonts w:ascii="Calibri" w:eastAsia="Calibri" w:hAnsi="Calibri" w:cs="Calibri"/>
                <w:color w:val="000000"/>
                <w:lang w:val="es-BO" w:eastAsia="es-BO"/>
              </w:rPr>
              <w:t xml:space="preserve">Mayor igual a </w:t>
            </w:r>
            <w:r w:rsidRPr="00B302F0">
              <w:rPr>
                <w:rFonts w:ascii="Calibri" w:eastAsia="Calibri" w:hAnsi="Calibri" w:cs="Calibri"/>
                <w:b/>
                <w:color w:val="000000"/>
                <w:lang w:val="es-BO" w:eastAsia="es-BO"/>
              </w:rPr>
              <w:t>Grado S-135, IEU, Premium</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igual a 27 lbs/pie (R-2 ó R-3) para DP 6 5/8 pulg. </w:t>
            </w:r>
            <w:r w:rsidRPr="00B302F0">
              <w:rPr>
                <w:rFonts w:ascii="Calibri" w:eastAsia="Calibri" w:hAnsi="Calibri" w:cs="Calibri"/>
                <w:b/>
                <w:color w:val="000000"/>
                <w:lang w:val="es-BO" w:eastAsia="es-BO"/>
              </w:rPr>
              <w:t>ó</w:t>
            </w:r>
            <w:r w:rsidRPr="00B302F0">
              <w:rPr>
                <w:rFonts w:ascii="Calibri" w:eastAsia="Calibri" w:hAnsi="Calibri" w:cs="Calibri"/>
                <w:color w:val="000000"/>
                <w:lang w:val="es-BO" w:eastAsia="es-BO"/>
              </w:rPr>
              <w:t xml:space="preserve"> Mayor  igual a 26,4 lbs/pie (R-2 ó R-3) para DP 5 7/8 pulg.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Conexión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DS-65 o XT57 o similar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Tool joint OD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Hardbanding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Titanium o similar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Longitud (m)</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4800m</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right w:val="single" w:sz="4" w:space="0" w:color="auto"/>
            </w:tcBorders>
            <w:vAlign w:val="center"/>
          </w:tcPr>
          <w:p w:rsidR="00D87B30" w:rsidRPr="008842A3" w:rsidRDefault="00D87B30" w:rsidP="00F05341">
            <w:pPr>
              <w:rPr>
                <w:rFonts w:ascii="Calibri" w:hAnsi="Calibri" w:cs="Calibri"/>
                <w:bCs/>
                <w:sz w:val="18"/>
                <w:szCs w:val="18"/>
              </w:rPr>
            </w:pPr>
            <w:r w:rsidRPr="00B302F0">
              <w:rPr>
                <w:rFonts w:ascii="Calibri" w:eastAsia="Calibri" w:hAnsi="Calibri" w:cs="Calibri"/>
                <w:b/>
                <w:bCs/>
                <w:color w:val="000000"/>
                <w:lang w:val="es-BO" w:eastAsia="es-BO"/>
              </w:rPr>
              <w:t>DP</w:t>
            </w:r>
            <w:r w:rsidRPr="00B302F0">
              <w:rPr>
                <w:rFonts w:ascii="Calibri" w:eastAsia="Calibri" w:hAnsi="Calibri" w:cs="Calibri"/>
                <w:b/>
                <w:bCs/>
                <w:color w:val="000000"/>
                <w:lang w:val="en-US" w:eastAsia="es-BO"/>
              </w:rPr>
              <w:t xml:space="preserve"> 5 pulg</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Tipo </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igual a </w:t>
            </w:r>
            <w:r w:rsidRPr="00B302F0">
              <w:rPr>
                <w:rFonts w:ascii="Calibri" w:eastAsia="Calibri" w:hAnsi="Calibri" w:cs="Calibri"/>
                <w:b/>
                <w:color w:val="000000"/>
                <w:lang w:val="es-BO" w:eastAsia="es-BO"/>
              </w:rPr>
              <w:t>Grado S-135, IEU, Premium</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19.5 lbs/pie (R-2 ó R-3) para DP de 5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NC-50/ 4 ½ IF</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Tool joint OD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6 pulg.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Hardbanding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Titanium o similar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Longitud (m)</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5500 m</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DP</w:t>
            </w:r>
            <w:r w:rsidRPr="00B302F0">
              <w:rPr>
                <w:rFonts w:ascii="Calibri" w:eastAsia="Calibri" w:hAnsi="Calibri" w:cs="Calibri"/>
                <w:b/>
                <w:bCs/>
                <w:color w:val="000000"/>
                <w:lang w:val="en-US" w:eastAsia="es-BO"/>
              </w:rPr>
              <w:t xml:space="preserve"> 4 pulg</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Tipo </w:t>
            </w:r>
          </w:p>
          <w:p w:rsidR="00D87B30" w:rsidRPr="00B302F0" w:rsidRDefault="00D87B30" w:rsidP="00F05341">
            <w:pPr>
              <w:rPr>
                <w:rFonts w:ascii="Calibri" w:eastAsia="Calibri" w:hAnsi="Calibri" w:cs="Calibri"/>
                <w:b/>
                <w:color w:val="000000"/>
                <w:lang w:val="es-BO" w:eastAsia="es-BO"/>
              </w:rPr>
            </w:pPr>
            <w:r w:rsidRPr="00B302F0">
              <w:rPr>
                <w:rFonts w:ascii="Calibri" w:eastAsia="Calibri" w:hAnsi="Calibri" w:cs="Calibri"/>
                <w:color w:val="000000"/>
                <w:lang w:val="es-BO" w:eastAsia="es-BO"/>
              </w:rPr>
              <w:t xml:space="preserve">Mayor igual a </w:t>
            </w:r>
            <w:r w:rsidRPr="00B302F0">
              <w:rPr>
                <w:rFonts w:ascii="Calibri" w:eastAsia="Calibri" w:hAnsi="Calibri" w:cs="Calibri"/>
                <w:b/>
                <w:color w:val="000000"/>
                <w:lang w:val="es-BO" w:eastAsia="es-BO"/>
              </w:rPr>
              <w:t>Grado S-135, Premium</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(R-2 ó R-3)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Conexión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Premium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n-US"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Tool joint OD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Hardbanding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Titanium o similar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n-US"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Longitud (m)</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2.700 m</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DP</w:t>
            </w:r>
            <w:r w:rsidRPr="00B302F0">
              <w:rPr>
                <w:rFonts w:ascii="Calibri" w:eastAsia="Calibri" w:hAnsi="Calibri" w:cs="Calibri"/>
                <w:b/>
                <w:bCs/>
                <w:color w:val="000000"/>
                <w:lang w:val="en-US" w:eastAsia="es-BO"/>
              </w:rPr>
              <w:t xml:space="preserve"> 3 ½ pulg. </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Tipo </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igual a </w:t>
            </w:r>
            <w:r w:rsidRPr="00B302F0">
              <w:rPr>
                <w:rFonts w:ascii="Calibri" w:eastAsia="Calibri" w:hAnsi="Calibri" w:cs="Calibri"/>
                <w:b/>
                <w:color w:val="000000"/>
                <w:lang w:val="es-BO" w:eastAsia="es-BO"/>
              </w:rPr>
              <w:t>Grado S-135, Premium</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13, 3 lbs/pie (R-2 ó R-3)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NC-38</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Tool joint OD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Hardbanding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Titanium </w:t>
            </w:r>
            <w:r w:rsidRPr="00B302F0">
              <w:rPr>
                <w:rFonts w:ascii="Calibri" w:eastAsia="Calibri" w:hAnsi="Calibri" w:cs="Calibri"/>
                <w:color w:val="000000"/>
                <w:lang w:val="en-US" w:eastAsia="es-BO"/>
              </w:rPr>
              <w:t>o similar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Longitud (m)</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1000 m</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 Nominal</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6 5/8 pulg. </w:t>
            </w:r>
            <w:r w:rsidRPr="00B302F0">
              <w:rPr>
                <w:rFonts w:ascii="Calibri" w:eastAsia="Calibri" w:hAnsi="Calibri" w:cs="Calibri"/>
                <w:b/>
                <w:color w:val="000000"/>
                <w:lang w:val="es-BO" w:eastAsia="es-BO"/>
              </w:rPr>
              <w:t>ó</w:t>
            </w:r>
            <w:r w:rsidRPr="00B302F0">
              <w:rPr>
                <w:rFonts w:ascii="Calibri" w:eastAsia="Calibri" w:hAnsi="Calibri" w:cs="Calibri"/>
                <w:color w:val="000000"/>
                <w:lang w:val="es-BO" w:eastAsia="es-BO"/>
              </w:rPr>
              <w:t xml:space="preserve"> 5 7/8 pulg. </w:t>
            </w:r>
            <w:r w:rsidRPr="00B302F0">
              <w:rPr>
                <w:rFonts w:ascii="Calibri" w:eastAsia="Calibri" w:hAnsi="Calibri" w:cs="Calibri"/>
                <w:b/>
                <w:color w:val="000000"/>
                <w:lang w:val="es-BO" w:eastAsia="es-BO"/>
              </w:rPr>
              <w:t>ó</w:t>
            </w:r>
            <w:r w:rsidRPr="00B302F0">
              <w:rPr>
                <w:rFonts w:ascii="Calibri" w:eastAsia="Calibri" w:hAnsi="Calibri" w:cs="Calibri"/>
                <w:color w:val="000000"/>
                <w:lang w:val="es-BO" w:eastAsia="es-BO"/>
              </w:rPr>
              <w:t xml:space="preserve"> 5 ½ pulg.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DS-65 o XT57 o similar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Grado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S-135</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Peso ( Lbs/pie)</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24 Lbs/pie.</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Tool joint OD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a 7 pulg.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right w:val="single" w:sz="4" w:space="0" w:color="auto"/>
            </w:tcBorders>
            <w:vAlign w:val="center"/>
          </w:tcPr>
          <w:p w:rsidR="00D87B30" w:rsidRPr="008842A3" w:rsidRDefault="00D87B30" w:rsidP="00F05341">
            <w:pPr>
              <w:rPr>
                <w:rFonts w:ascii="Calibri" w:hAnsi="Calibri" w:cs="Calibri"/>
                <w:bCs/>
                <w:sz w:val="18"/>
                <w:szCs w:val="18"/>
              </w:rPr>
            </w:pPr>
            <w:r w:rsidRPr="00B302F0">
              <w:rPr>
                <w:rFonts w:ascii="Calibri" w:eastAsia="Calibri" w:hAnsi="Calibri" w:cs="Calibri"/>
                <w:b/>
                <w:bCs/>
                <w:color w:val="000000"/>
                <w:lang w:val="es-BO" w:eastAsia="es-BO"/>
              </w:rPr>
              <w:t>Pup Joints</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(pzas) y longitud (m)</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b/>
                <w:color w:val="000000"/>
                <w:lang w:val="es-BO" w:eastAsia="es-BO"/>
              </w:rPr>
              <w:t>1 pzas</w:t>
            </w:r>
            <w:r w:rsidRPr="00B302F0">
              <w:rPr>
                <w:rFonts w:ascii="Calibri" w:eastAsia="Calibri" w:hAnsi="Calibri" w:cs="Calibri"/>
                <w:color w:val="000000"/>
                <w:lang w:val="es-BO" w:eastAsia="es-BO"/>
              </w:rPr>
              <w:t xml:space="preserve"> mayor o igual a  3m; </w:t>
            </w:r>
            <w:r w:rsidRPr="00B302F0">
              <w:rPr>
                <w:rFonts w:ascii="Calibri" w:eastAsia="Calibri" w:hAnsi="Calibri" w:cs="Calibri"/>
                <w:b/>
                <w:color w:val="000000"/>
                <w:lang w:val="es-BO" w:eastAsia="es-BO"/>
              </w:rPr>
              <w:t>2 pzas</w:t>
            </w:r>
            <w:r w:rsidRPr="00B302F0">
              <w:rPr>
                <w:rFonts w:ascii="Calibri" w:eastAsia="Calibri" w:hAnsi="Calibri" w:cs="Calibri"/>
                <w:color w:val="000000"/>
                <w:lang w:val="es-BO" w:eastAsia="es-BO"/>
              </w:rPr>
              <w:t xml:space="preserve"> mayor o igual a 4.5 m, </w:t>
            </w:r>
            <w:r w:rsidRPr="00B302F0">
              <w:rPr>
                <w:rFonts w:ascii="Calibri" w:eastAsia="Calibri" w:hAnsi="Calibri" w:cs="Calibri"/>
                <w:b/>
                <w:color w:val="000000"/>
                <w:lang w:val="es-BO" w:eastAsia="es-BO"/>
              </w:rPr>
              <w:t>2</w:t>
            </w:r>
            <w:r w:rsidRPr="00B302F0">
              <w:rPr>
                <w:rFonts w:ascii="Calibri" w:eastAsia="Calibri" w:hAnsi="Calibri" w:cs="Calibri"/>
                <w:color w:val="000000"/>
                <w:lang w:val="es-BO" w:eastAsia="es-BO"/>
              </w:rPr>
              <w:t xml:space="preserve"> </w:t>
            </w:r>
            <w:r w:rsidRPr="00B302F0">
              <w:rPr>
                <w:rFonts w:ascii="Calibri" w:eastAsia="Calibri" w:hAnsi="Calibri" w:cs="Calibri"/>
                <w:b/>
                <w:color w:val="000000"/>
                <w:lang w:val="es-BO" w:eastAsia="es-BO"/>
              </w:rPr>
              <w:t xml:space="preserve">pzas </w:t>
            </w:r>
            <w:r w:rsidRPr="00B302F0">
              <w:rPr>
                <w:rFonts w:ascii="Calibri" w:eastAsia="Calibri" w:hAnsi="Calibri" w:cs="Calibri"/>
                <w:color w:val="000000"/>
                <w:lang w:val="es-BO" w:eastAsia="es-BO"/>
              </w:rPr>
              <w:t>mayor o igual a 6m.</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 Nominal</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 xml:space="preserve"> 5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NC-50</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Grado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S-135</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Peso ( Lbs/pie)</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19.5 lbs/pie</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Tool joint OD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a 6 pulg.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(pzas) y Longitud (m)</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b/>
                <w:color w:val="000000"/>
                <w:lang w:val="es-BO" w:eastAsia="es-BO"/>
              </w:rPr>
              <w:t xml:space="preserve">2 pzas </w:t>
            </w:r>
            <w:r w:rsidRPr="00B302F0">
              <w:rPr>
                <w:rFonts w:ascii="Calibri" w:eastAsia="Calibri" w:hAnsi="Calibri" w:cs="Calibri"/>
                <w:color w:val="000000"/>
                <w:lang w:val="es-BO" w:eastAsia="es-BO"/>
              </w:rPr>
              <w:t>mayor o igual</w:t>
            </w:r>
            <w:r w:rsidRPr="00B302F0">
              <w:rPr>
                <w:rFonts w:ascii="Calibri" w:eastAsia="Calibri" w:hAnsi="Calibri" w:cs="Calibri"/>
                <w:b/>
                <w:color w:val="000000"/>
                <w:lang w:val="es-BO" w:eastAsia="es-BO"/>
              </w:rPr>
              <w:t xml:space="preserve"> </w:t>
            </w:r>
            <w:r w:rsidRPr="00B302F0">
              <w:rPr>
                <w:rFonts w:ascii="Calibri" w:eastAsia="Calibri" w:hAnsi="Calibri" w:cs="Calibri"/>
                <w:color w:val="000000"/>
                <w:lang w:val="es-BO" w:eastAsia="es-BO"/>
              </w:rPr>
              <w:t xml:space="preserve">a 1.5 m, </w:t>
            </w:r>
            <w:r w:rsidRPr="00B302F0">
              <w:rPr>
                <w:rFonts w:ascii="Calibri" w:eastAsia="Calibri" w:hAnsi="Calibri" w:cs="Calibri"/>
                <w:b/>
                <w:color w:val="000000"/>
                <w:lang w:val="es-BO" w:eastAsia="es-BO"/>
              </w:rPr>
              <w:t xml:space="preserve">3 pzas </w:t>
            </w:r>
            <w:r w:rsidRPr="00B302F0">
              <w:rPr>
                <w:rFonts w:ascii="Calibri" w:eastAsia="Calibri" w:hAnsi="Calibri" w:cs="Calibri"/>
                <w:color w:val="000000"/>
                <w:lang w:val="es-BO" w:eastAsia="es-BO"/>
              </w:rPr>
              <w:t xml:space="preserve">mayor o igual a 3 m, </w:t>
            </w:r>
            <w:r w:rsidRPr="00B302F0">
              <w:rPr>
                <w:rFonts w:ascii="Calibri" w:eastAsia="Calibri" w:hAnsi="Calibri" w:cs="Calibri"/>
                <w:b/>
                <w:color w:val="000000"/>
                <w:lang w:val="es-BO" w:eastAsia="es-BO"/>
              </w:rPr>
              <w:t>4 pzas</w:t>
            </w:r>
            <w:r w:rsidRPr="00B302F0">
              <w:rPr>
                <w:rFonts w:ascii="Calibri" w:eastAsia="Calibri" w:hAnsi="Calibri" w:cs="Calibri"/>
                <w:color w:val="000000"/>
                <w:lang w:val="es-BO" w:eastAsia="es-BO"/>
              </w:rPr>
              <w:t xml:space="preserve"> mayor o igual a 4.5 m.</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 Nominal</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4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Premium</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Grado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S-135</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Peso ( Lbs/pie)</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Tool joint OD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(pzas) y Longitud (m)</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b/>
                <w:color w:val="000000"/>
                <w:lang w:val="es-BO" w:eastAsia="es-BO"/>
              </w:rPr>
              <w:t>2 pzas</w:t>
            </w:r>
            <w:r w:rsidRPr="00B302F0">
              <w:rPr>
                <w:rFonts w:ascii="Calibri" w:eastAsia="Calibri" w:hAnsi="Calibri" w:cs="Calibri"/>
                <w:color w:val="000000"/>
                <w:lang w:val="es-BO" w:eastAsia="es-BO"/>
              </w:rPr>
              <w:t xml:space="preserve"> mayor o igual a 1.5 m., </w:t>
            </w:r>
            <w:r w:rsidRPr="00B302F0">
              <w:rPr>
                <w:rFonts w:ascii="Calibri" w:eastAsia="Calibri" w:hAnsi="Calibri" w:cs="Calibri"/>
                <w:b/>
                <w:color w:val="000000"/>
                <w:lang w:val="es-BO" w:eastAsia="es-BO"/>
              </w:rPr>
              <w:t>2pzas</w:t>
            </w:r>
            <w:r w:rsidRPr="00B302F0">
              <w:rPr>
                <w:rFonts w:ascii="Calibri" w:eastAsia="Calibri" w:hAnsi="Calibri" w:cs="Calibri"/>
                <w:color w:val="000000"/>
                <w:lang w:val="es-BO" w:eastAsia="es-BO"/>
              </w:rPr>
              <w:t xml:space="preserve"> mayor o igual a 3 m., </w:t>
            </w:r>
            <w:r w:rsidRPr="00B302F0">
              <w:rPr>
                <w:rFonts w:ascii="Calibri" w:eastAsia="Calibri" w:hAnsi="Calibri" w:cs="Calibri"/>
                <w:b/>
                <w:color w:val="000000"/>
                <w:lang w:val="es-BO" w:eastAsia="es-BO"/>
              </w:rPr>
              <w:t xml:space="preserve">2 pzas </w:t>
            </w:r>
            <w:r w:rsidRPr="00B302F0">
              <w:rPr>
                <w:rFonts w:ascii="Calibri" w:eastAsia="Calibri" w:hAnsi="Calibri" w:cs="Calibri"/>
                <w:color w:val="000000"/>
                <w:lang w:val="es-BO" w:eastAsia="es-BO"/>
              </w:rPr>
              <w:t xml:space="preserve"> mayor o igual a 4.5 m.</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 Nominal</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3 ½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NC-38</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Grado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S-135</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Peso ( Lbs/pie)</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Tool joint OD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(pzas) y Longitud (m)</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b/>
                <w:color w:val="000000"/>
                <w:lang w:val="es-BO" w:eastAsia="es-BO"/>
              </w:rPr>
              <w:t>2 pzas</w:t>
            </w:r>
            <w:r w:rsidRPr="00B302F0">
              <w:rPr>
                <w:rFonts w:ascii="Calibri" w:eastAsia="Calibri" w:hAnsi="Calibri" w:cs="Calibri"/>
                <w:color w:val="000000"/>
                <w:lang w:val="es-BO" w:eastAsia="es-BO"/>
              </w:rPr>
              <w:t xml:space="preserve"> mayor o igual a 1.5 m., </w:t>
            </w:r>
            <w:r w:rsidRPr="00B302F0">
              <w:rPr>
                <w:rFonts w:ascii="Calibri" w:eastAsia="Calibri" w:hAnsi="Calibri" w:cs="Calibri"/>
                <w:b/>
                <w:color w:val="000000"/>
                <w:lang w:val="es-BO" w:eastAsia="es-BO"/>
              </w:rPr>
              <w:t>2pzas</w:t>
            </w:r>
            <w:r w:rsidRPr="00B302F0">
              <w:rPr>
                <w:rFonts w:ascii="Calibri" w:eastAsia="Calibri" w:hAnsi="Calibri" w:cs="Calibri"/>
                <w:color w:val="000000"/>
                <w:lang w:val="es-BO" w:eastAsia="es-BO"/>
              </w:rPr>
              <w:t xml:space="preserve"> mayor o igual a 3 m., </w:t>
            </w:r>
            <w:r w:rsidRPr="00B302F0">
              <w:rPr>
                <w:rFonts w:ascii="Calibri" w:eastAsia="Calibri" w:hAnsi="Calibri" w:cs="Calibri"/>
                <w:b/>
                <w:color w:val="000000"/>
                <w:lang w:val="es-BO" w:eastAsia="es-BO"/>
              </w:rPr>
              <w:t xml:space="preserve">2 pzas </w:t>
            </w:r>
            <w:r w:rsidRPr="00B302F0">
              <w:rPr>
                <w:rFonts w:ascii="Calibri" w:eastAsia="Calibri" w:hAnsi="Calibri" w:cs="Calibri"/>
                <w:color w:val="000000"/>
                <w:lang w:val="es-BO" w:eastAsia="es-BO"/>
              </w:rPr>
              <w:t xml:space="preserve"> mayor o igual a 4.5 m.</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21"/>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HWDPs 6 5/8 pulg. o</w:t>
            </w:r>
          </w:p>
          <w:p w:rsidR="00D87B30" w:rsidRPr="00DC526C" w:rsidRDefault="00D87B30" w:rsidP="00F05341">
            <w:pPr>
              <w:rPr>
                <w:rFonts w:ascii="Calibri" w:eastAsia="Calibri" w:hAnsi="Calibri" w:cs="Calibri"/>
                <w:b/>
                <w:bCs/>
                <w:lang w:val="es-BO" w:eastAsia="es-BO"/>
              </w:rPr>
            </w:pPr>
            <w:r w:rsidRPr="00B302F0">
              <w:rPr>
                <w:rFonts w:ascii="Calibri" w:eastAsia="Calibri" w:hAnsi="Calibri" w:cs="Calibri"/>
                <w:b/>
                <w:bCs/>
                <w:color w:val="000000"/>
                <w:lang w:val="es-BO" w:eastAsia="es-BO"/>
              </w:rPr>
              <w:t xml:space="preserve">HWDPs 5 7/8 pulg o </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 Spiral</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DS-65 o XT57 o similar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Tool joint OD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Peso (lbs/pie)</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Rango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2</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hardbanding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lang w:val="en-US" w:eastAsia="es-BO"/>
              </w:rPr>
              <w:t>Cantidad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35 piezas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n-US" w:eastAsia="es-BO"/>
              </w:rPr>
              <w:t>HWDP 5 pulg.</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OD 5” Spiral</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Tool joint OD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Peso (lbs/pie)</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Rango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2</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hardbanding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lang w:val="en-US" w:eastAsia="es-BO"/>
              </w:rPr>
              <w:t>Cantidad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24 piezas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n-US" w:eastAsia="es-BO"/>
              </w:rPr>
              <w:t>HWDP 4 pulg.</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Spiral</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s-BO" w:eastAsia="es-BO"/>
              </w:rPr>
              <w:t>Premium</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Tool joint OD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Peso (lbs/pie)</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Rango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2</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hardbanding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Cantidad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30 piezas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right w:val="single" w:sz="4" w:space="0" w:color="auto"/>
            </w:tcBorders>
            <w:vAlign w:val="center"/>
          </w:tcPr>
          <w:p w:rsidR="00D87B30" w:rsidRPr="008842A3" w:rsidRDefault="00D87B30" w:rsidP="00F05341">
            <w:pPr>
              <w:rPr>
                <w:rFonts w:ascii="Calibri" w:hAnsi="Calibri" w:cs="Calibri"/>
                <w:bCs/>
                <w:sz w:val="18"/>
                <w:szCs w:val="18"/>
              </w:rPr>
            </w:pPr>
            <w:r w:rsidRPr="00B302F0">
              <w:rPr>
                <w:rFonts w:ascii="Calibri" w:eastAsia="Calibri" w:hAnsi="Calibri" w:cs="Calibri"/>
                <w:b/>
                <w:bCs/>
                <w:color w:val="000000"/>
                <w:lang w:val="en-US" w:eastAsia="es-BO"/>
              </w:rPr>
              <w:t>HWDP 3 ½ pulg.</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Spiral</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NC-38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Tool joint OD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Peso (lbs/pie)</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Rango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2</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hardbanding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Cantidad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25 piezas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right w:val="single" w:sz="4" w:space="0" w:color="auto"/>
            </w:tcBorders>
            <w:vAlign w:val="center"/>
          </w:tcPr>
          <w:p w:rsidR="00D87B30" w:rsidRPr="008842A3" w:rsidRDefault="00D87B30" w:rsidP="00F05341">
            <w:pPr>
              <w:rPr>
                <w:rFonts w:ascii="Calibri" w:hAnsi="Calibri" w:cs="Calibri"/>
                <w:bCs/>
                <w:sz w:val="18"/>
                <w:szCs w:val="18"/>
              </w:rPr>
            </w:pPr>
            <w:r w:rsidRPr="00B302F0">
              <w:rPr>
                <w:rFonts w:ascii="Calibri" w:eastAsia="Calibri" w:hAnsi="Calibri" w:cs="Calibri"/>
                <w:b/>
                <w:bCs/>
                <w:color w:val="000000"/>
                <w:lang w:val="es-BO" w:eastAsia="es-BO"/>
              </w:rPr>
              <w:t>DC 11 pulg.</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espiral</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8 5/8  Reg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OD Cuerpo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11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Peso (lbs/pie)</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300 lbs/pie</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lang w:val="en-US" w:eastAsia="es-BO"/>
              </w:rPr>
              <w:t>Cantidad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9 piezas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right w:val="single" w:sz="4" w:space="0" w:color="auto"/>
            </w:tcBorders>
            <w:vAlign w:val="center"/>
          </w:tcPr>
          <w:p w:rsidR="00D87B30" w:rsidRPr="008842A3" w:rsidRDefault="00D87B30" w:rsidP="00F05341">
            <w:pPr>
              <w:rPr>
                <w:rFonts w:ascii="Calibri" w:hAnsi="Calibri" w:cs="Calibri"/>
                <w:bCs/>
                <w:sz w:val="18"/>
                <w:szCs w:val="18"/>
              </w:rPr>
            </w:pPr>
            <w:r w:rsidRPr="00B302F0">
              <w:rPr>
                <w:rFonts w:ascii="Calibri" w:eastAsia="Calibri" w:hAnsi="Calibri" w:cs="Calibri"/>
                <w:b/>
                <w:bCs/>
                <w:color w:val="000000"/>
                <w:lang w:val="es-BO" w:eastAsia="es-BO"/>
              </w:rPr>
              <w:t>DC 9 ½ pulg.</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espiral</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lang w:val="en-US" w:eastAsia="es-BO"/>
              </w:rPr>
            </w:pPr>
            <w:r w:rsidRPr="00B302F0">
              <w:rPr>
                <w:rFonts w:ascii="Calibri" w:eastAsia="Calibri" w:hAnsi="Calibri" w:cs="Calibri"/>
                <w:color w:val="000000"/>
                <w:lang w:val="en-US" w:eastAsia="es-BO"/>
              </w:rPr>
              <w:t>Conn.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 xml:space="preserve">7 5/8  Reg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lang w:val="en-US" w:eastAsia="es-BO"/>
              </w:rPr>
            </w:pPr>
            <w:r w:rsidRPr="00B302F0">
              <w:rPr>
                <w:rFonts w:ascii="Calibri" w:eastAsia="Calibri" w:hAnsi="Calibri" w:cs="Calibri"/>
                <w:color w:val="000000"/>
                <w:lang w:val="en-US" w:eastAsia="es-BO"/>
              </w:rPr>
              <w:t>OD Cuerpo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9 ½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lang w:val="en-US" w:eastAsia="es-BO"/>
              </w:rPr>
            </w:pPr>
            <w:r w:rsidRPr="00B302F0">
              <w:rPr>
                <w:rFonts w:ascii="Calibri" w:eastAsia="Calibri" w:hAnsi="Calibri" w:cs="Calibri"/>
                <w:color w:val="000000"/>
                <w:lang w:val="en-US" w:eastAsia="es-BO"/>
              </w:rPr>
              <w:t>Peso (lbs/pie)</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200 lbs/pie</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lang w:val="en-US" w:eastAsia="es-BO"/>
              </w:rPr>
            </w:pPr>
            <w:r w:rsidRPr="00B302F0">
              <w:rPr>
                <w:rFonts w:ascii="Calibri" w:eastAsia="Calibri" w:hAnsi="Calibri" w:cs="Calibri"/>
                <w:lang w:val="en-US" w:eastAsia="es-BO"/>
              </w:rPr>
              <w:t>Cantidad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24 piezas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DC 8 pulg.</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espiral</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6 5/8 Reg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OD Cuerpo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8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Peso (lbs/pie)</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149 lbs/pie</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lang w:val="en-US" w:eastAsia="es-BO"/>
              </w:rPr>
              <w:t>Cantidad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24 piezas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DC 6 ½ pulg. o DC 6 ¾  pulg.</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Tipo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Espiral</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Conn.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NC-50</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OD Cuerpo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6 ½ pulg, </w:t>
            </w:r>
            <w:r w:rsidRPr="00B302F0">
              <w:rPr>
                <w:rFonts w:ascii="Calibri" w:eastAsia="Calibri" w:hAnsi="Calibri" w:cs="Calibri"/>
                <w:b/>
                <w:bCs/>
                <w:color w:val="000000"/>
                <w:lang w:val="es-BO" w:eastAsia="es-BO"/>
              </w:rPr>
              <w:t>o 6 ¾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Peso (lbs/pie)</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92 lbs/pie</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lang w:val="es-BO" w:eastAsia="es-BO"/>
              </w:rPr>
              <w:t>Cantidad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24 piezas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DC 4 ¾ pulg. </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espiral</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NC-38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OD Cuerpo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4 ¾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Peso (lbs/pie)</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47 lbs/pie</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lang w:val="en-US" w:eastAsia="es-BO"/>
              </w:rPr>
              <w:t>Cantidad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40 piezas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8349" w:type="dxa"/>
            <w:gridSpan w:val="3"/>
            <w:vAlign w:val="center"/>
          </w:tcPr>
          <w:p w:rsidR="00D87B30" w:rsidRPr="00B302F0" w:rsidRDefault="00D87B30" w:rsidP="00F05341">
            <w:pPr>
              <w:jc w:val="both"/>
              <w:rPr>
                <w:rFonts w:ascii="Calibri" w:eastAsia="Calibri" w:hAnsi="Calibri" w:cs="Calibri"/>
                <w:b/>
                <w:color w:val="000000"/>
                <w:lang w:val="es-BO" w:eastAsia="es-BO"/>
              </w:rPr>
            </w:pPr>
            <w:r w:rsidRPr="00B302F0">
              <w:rPr>
                <w:rFonts w:ascii="Calibri" w:eastAsia="Calibri" w:hAnsi="Calibri" w:cs="Calibri"/>
                <w:b/>
                <w:color w:val="000000"/>
                <w:lang w:val="es-BO" w:eastAsia="es-BO"/>
              </w:rPr>
              <w:t xml:space="preserve">Los Drill collar Ofertados deben tener: Receso de Alivio en PIN/BOX (stress relief/bore back), Aplicación de hardbanding. </w:t>
            </w:r>
          </w:p>
          <w:p w:rsidR="00D87B30" w:rsidRPr="00B302F0" w:rsidRDefault="00D87B30" w:rsidP="00F05341">
            <w:pPr>
              <w:jc w:val="both"/>
              <w:rPr>
                <w:rFonts w:ascii="Calibri" w:eastAsia="Calibri" w:hAnsi="Calibri" w:cs="Calibri"/>
                <w:b/>
                <w:color w:val="000000"/>
                <w:lang w:val="es-BO" w:eastAsia="es-BO"/>
              </w:rPr>
            </w:pPr>
            <w:r w:rsidRPr="00B302F0">
              <w:rPr>
                <w:rFonts w:ascii="Calibri" w:eastAsia="Calibri" w:hAnsi="Calibri" w:cs="Calibri"/>
                <w:b/>
                <w:color w:val="000000"/>
                <w:lang w:val="es-BO" w:eastAsia="es-BO"/>
              </w:rPr>
              <w:t>Liftng Sub para armar tiros según Programa de Perforación.</w:t>
            </w:r>
          </w:p>
          <w:p w:rsidR="00D87B30" w:rsidRPr="008842A3" w:rsidRDefault="00D87B30" w:rsidP="00F05341">
            <w:pPr>
              <w:rPr>
                <w:rFonts w:ascii="Calibri" w:hAnsi="Calibri" w:cs="Calibri"/>
                <w:bCs/>
                <w:sz w:val="18"/>
                <w:szCs w:val="18"/>
              </w:rPr>
            </w:pPr>
            <w:r w:rsidRPr="00B302F0">
              <w:rPr>
                <w:rFonts w:ascii="Calibri" w:eastAsia="Calibri" w:hAnsi="Calibri" w:cs="Calibri"/>
                <w:color w:val="000000"/>
                <w:lang w:val="es-BO" w:eastAsia="es-BO"/>
              </w:rPr>
              <w:t>NOTA.- Debe presentar un Set completo para Perforar Sin Top Drive, Un Kelly/Swivel, con todos sus accesorios y complementos necesarios, para las Sartas Propuestas.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Bit Sub´s</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hAnsi="Calibri" w:cs="Calibri"/>
              </w:rPr>
            </w:pPr>
            <w:r w:rsidRPr="00B302F0">
              <w:rPr>
                <w:rFonts w:ascii="Calibri" w:eastAsia="Calibri" w:hAnsi="Calibri" w:cs="Calibri"/>
                <w:color w:val="000000"/>
                <w:lang w:val="es-BO" w:eastAsia="es-BO"/>
              </w:rPr>
              <w:t> Se debe contar con 2 unidades  de cada uno de los Bit Sub´s para poder intercambiar las conexiones en los BHA´s a requerir en el proyecto.</w:t>
            </w:r>
            <w:r w:rsidRPr="00B302F0">
              <w:rPr>
                <w:rFonts w:ascii="Calibri" w:hAnsi="Calibri" w:cs="Calibri"/>
              </w:rPr>
              <w:t xml:space="preserve">  </w:t>
            </w:r>
          </w:p>
          <w:p w:rsidR="00D87B30" w:rsidRPr="00B302F0" w:rsidRDefault="00D87B30" w:rsidP="00F05341">
            <w:pPr>
              <w:rPr>
                <w:rFonts w:ascii="Calibri" w:eastAsia="Calibri" w:hAnsi="Calibri" w:cs="Calibri"/>
                <w:color w:val="000000"/>
                <w:lang w:val="es-BO" w:eastAsia="es-BO"/>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Todos los necesarios para utilizar e intercambiar conexiones de los tubulares del Contratista (02 de cada medida). </w:t>
            </w:r>
          </w:p>
          <w:p w:rsidR="00D87B30" w:rsidRPr="00B302F0" w:rsidRDefault="00D87B30" w:rsidP="00F05341">
            <w:pPr>
              <w:rPr>
                <w:rFonts w:ascii="Calibri" w:eastAsia="Calibri" w:hAnsi="Calibri" w:cs="Calibri"/>
                <w:color w:val="000000"/>
                <w:lang w:val="es-BO" w:eastAsia="es-BO"/>
              </w:rPr>
            </w:pPr>
            <w:r>
              <w:rPr>
                <w:rFonts w:ascii="Calibri" w:eastAsia="Calibri" w:hAnsi="Calibri" w:cs="Calibri"/>
                <w:color w:val="000000"/>
                <w:lang w:val="es-BO" w:eastAsia="es-BO"/>
              </w:rPr>
              <w:t>Deberá incluir 2 piezas de bit sub (1 back up) conexión 7 5/8” REG a  8 5/8” REG (BxB) para la fase de 36”.</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X - Overs</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Se debe contar con 2 unidades de cada uno de los X-overs para poder intercambiar las conexiones en los BHA´s a requerir en el proyecto.</w:t>
            </w:r>
            <w:r w:rsidRPr="00B302F0">
              <w:rPr>
                <w:rFonts w:ascii="Calibri" w:hAnsi="Calibri" w:cs="Calibri"/>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Todos los necesarios para utilizar e intercambiar conexiones de los tubulares del Contratista (02 de cada medida).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jc w:val="cente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lastRenderedPageBreak/>
              <w:t>HERRAMIENTAS DE MANIPULACION</w:t>
            </w:r>
          </w:p>
          <w:p w:rsidR="00D87B30" w:rsidRPr="00B302F0" w:rsidRDefault="00D87B30" w:rsidP="00F05341">
            <w:pPr>
              <w:jc w:val="cente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(HANDLING TOOLS)</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Todos los necesarios para poder torquear  las conexiones de los tubulares conexiones de los tubulares a utilizar e intercambiar conexiones de los tubulares del Contratista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color w:val="000000"/>
                <w:u w:val="single"/>
                <w:lang w:val="es-BO" w:eastAsia="es-BO"/>
              </w:rPr>
            </w:pPr>
            <w:r w:rsidRPr="00B302F0">
              <w:rPr>
                <w:rFonts w:ascii="Calibri" w:eastAsia="Calibri" w:hAnsi="Calibri" w:cs="Calibri"/>
                <w:b/>
                <w:color w:val="000000"/>
                <w:u w:val="single"/>
                <w:lang w:val="es-BO" w:eastAsia="es-BO"/>
              </w:rPr>
              <w:t>1)Llave de Giro  (</w:t>
            </w:r>
            <w:r w:rsidRPr="00B302F0">
              <w:rPr>
                <w:rFonts w:ascii="Calibri" w:eastAsia="Calibri" w:hAnsi="Calibri" w:cs="Calibri"/>
                <w:color w:val="000000"/>
                <w:lang w:val="es-BO" w:eastAsia="es-BO"/>
              </w:rPr>
              <w:t>Neumática</w:t>
            </w:r>
            <w:r w:rsidRPr="00B302F0">
              <w:rPr>
                <w:rFonts w:ascii="Calibri" w:eastAsia="Calibri" w:hAnsi="Calibri" w:cs="Calibri"/>
                <w:b/>
                <w:color w:val="000000"/>
                <w:lang w:val="es-BO" w:eastAsia="es-BO"/>
              </w:rPr>
              <w:t xml:space="preserve"> )  </w:t>
            </w:r>
            <w:r w:rsidRPr="00B302F0">
              <w:rPr>
                <w:rFonts w:ascii="Calibri" w:eastAsia="Calibri" w:hAnsi="Calibri" w:cs="Calibri"/>
                <w:color w:val="000000"/>
                <w:lang w:val="es-BO" w:eastAsia="es-BO"/>
              </w:rPr>
              <w:t>a proponer</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Para 3 ½ pulg. a 9 ½ pulg.   </w:t>
            </w:r>
          </w:p>
          <w:p w:rsidR="00D87B30" w:rsidRPr="00B302F0" w:rsidRDefault="00D87B30" w:rsidP="00F05341">
            <w:pPr>
              <w:rPr>
                <w:rFonts w:ascii="Calibri" w:eastAsia="Calibri" w:hAnsi="Calibri" w:cs="Calibri"/>
                <w:color w:val="000000"/>
                <w:lang w:val="es-BO" w:eastAsia="es-BO"/>
              </w:rPr>
            </w:pPr>
          </w:p>
          <w:p w:rsidR="00D87B30" w:rsidRPr="00B302F0" w:rsidRDefault="00D87B30" w:rsidP="00F05341">
            <w:pPr>
              <w:rPr>
                <w:rFonts w:ascii="Calibri" w:eastAsia="Calibri" w:hAnsi="Calibri" w:cs="Calibri"/>
                <w:b/>
                <w:color w:val="000000"/>
                <w:u w:val="single"/>
                <w:lang w:val="es-BO" w:eastAsia="es-BO"/>
              </w:rPr>
            </w:pPr>
            <w:r w:rsidRPr="00B302F0">
              <w:rPr>
                <w:rFonts w:ascii="Calibri" w:eastAsia="Calibri" w:hAnsi="Calibri" w:cs="Calibri"/>
                <w:b/>
                <w:color w:val="000000"/>
                <w:u w:val="single"/>
                <w:lang w:val="es-BO" w:eastAsia="es-BO"/>
              </w:rPr>
              <w:t xml:space="preserve">2) Llave hidráulica  </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Máximo torque: Mayor o igual 100.000 lb-ft</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Para  3 ½ pulg. a 9 ½ pulg.</w:t>
            </w:r>
          </w:p>
          <w:p w:rsidR="00D87B30" w:rsidRPr="00B302F0" w:rsidRDefault="00D87B30" w:rsidP="00F05341">
            <w:pPr>
              <w:rPr>
                <w:rFonts w:ascii="Calibri" w:eastAsia="Calibri" w:hAnsi="Calibri" w:cs="Calibri"/>
                <w:color w:val="000000"/>
                <w:lang w:val="es-BO" w:eastAsia="es-BO"/>
              </w:rPr>
            </w:pPr>
          </w:p>
          <w:p w:rsidR="00D87B30" w:rsidRPr="00B302F0" w:rsidRDefault="00D87B30" w:rsidP="00F05341">
            <w:pPr>
              <w:rPr>
                <w:rFonts w:ascii="Calibri" w:eastAsia="Calibri" w:hAnsi="Calibri" w:cs="Calibri"/>
                <w:b/>
                <w:color w:val="000000"/>
                <w:u w:val="single"/>
                <w:lang w:val="es-BO" w:eastAsia="es-BO"/>
              </w:rPr>
            </w:pPr>
            <w:r w:rsidRPr="00B302F0">
              <w:rPr>
                <w:rFonts w:ascii="Calibri" w:eastAsia="Calibri" w:hAnsi="Calibri" w:cs="Calibri"/>
                <w:b/>
                <w:color w:val="000000"/>
                <w:u w:val="single"/>
                <w:lang w:val="es-BO" w:eastAsia="es-BO"/>
              </w:rPr>
              <w:t>3)</w:t>
            </w:r>
            <w:r w:rsidRPr="00B302F0">
              <w:rPr>
                <w:rFonts w:ascii="Calibri" w:hAnsi="Calibri" w:cs="Calibri"/>
                <w:u w:val="single"/>
                <w:lang w:val="es-BO"/>
              </w:rPr>
              <w:t xml:space="preserve"> </w:t>
            </w:r>
            <w:r w:rsidRPr="00B302F0">
              <w:rPr>
                <w:rFonts w:ascii="Calibri" w:hAnsi="Calibri" w:cs="Calibri"/>
                <w:b/>
                <w:u w:val="single"/>
                <w:lang w:val="es-BO"/>
              </w:rPr>
              <w:t>A</w:t>
            </w:r>
            <w:r w:rsidRPr="00B302F0">
              <w:rPr>
                <w:rFonts w:ascii="Calibri" w:eastAsia="Calibri" w:hAnsi="Calibri" w:cs="Calibri"/>
                <w:b/>
                <w:color w:val="000000"/>
                <w:u w:val="single"/>
                <w:lang w:val="es-BO" w:eastAsia="es-BO"/>
              </w:rPr>
              <w:t>MELAS (LINKS) 2 unidades</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Mayor o igual 500 Tn; Longitud: Mayor o igual a 3.5 mts.</w:t>
            </w:r>
          </w:p>
          <w:p w:rsidR="00D87B30" w:rsidRPr="00B302F0" w:rsidRDefault="00D87B30" w:rsidP="00F05341">
            <w:pPr>
              <w:rPr>
                <w:rFonts w:ascii="Calibri" w:eastAsia="Calibri" w:hAnsi="Calibri" w:cs="Calibri"/>
                <w:color w:val="000000"/>
                <w:lang w:val="es-BO" w:eastAsia="es-BO"/>
              </w:rPr>
            </w:pP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Capacidad: Mayor o igual a 350 Tn. Longitud:   Mayor o igual 2.5 mts </w:t>
            </w:r>
          </w:p>
          <w:p w:rsidR="00D87B30" w:rsidRPr="00B302F0" w:rsidRDefault="00D87B30" w:rsidP="00F05341">
            <w:pPr>
              <w:rPr>
                <w:rFonts w:ascii="Calibri" w:eastAsia="Calibri" w:hAnsi="Calibri" w:cs="Calibri"/>
                <w:color w:val="000000"/>
                <w:lang w:val="es-BO" w:eastAsia="es-BO"/>
              </w:rPr>
            </w:pP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750 Tn; a proponer</w:t>
            </w:r>
          </w:p>
          <w:p w:rsidR="00D87B30" w:rsidRPr="00B302F0" w:rsidRDefault="00D87B30" w:rsidP="00F05341">
            <w:pPr>
              <w:rPr>
                <w:rFonts w:ascii="Calibri" w:eastAsia="Calibri" w:hAnsi="Calibri" w:cs="Calibri"/>
                <w:color w:val="000000"/>
                <w:lang w:val="es-BO" w:eastAsia="es-BO"/>
              </w:rPr>
            </w:pPr>
          </w:p>
          <w:p w:rsidR="00D87B30" w:rsidRPr="00B302F0" w:rsidRDefault="00D87B30" w:rsidP="00F05341">
            <w:pPr>
              <w:rPr>
                <w:rFonts w:ascii="Calibri" w:eastAsia="Calibri" w:hAnsi="Calibri" w:cs="Calibri"/>
                <w:b/>
                <w:color w:val="000000"/>
                <w:u w:val="single"/>
                <w:lang w:val="es-BO" w:eastAsia="es-BO"/>
              </w:rPr>
            </w:pPr>
            <w:r w:rsidRPr="00B302F0">
              <w:rPr>
                <w:rFonts w:ascii="Calibri" w:eastAsia="Calibri" w:hAnsi="Calibri" w:cs="Calibri"/>
                <w:b/>
                <w:color w:val="000000"/>
                <w:u w:val="single"/>
                <w:lang w:val="es-BO" w:eastAsia="es-BO"/>
              </w:rPr>
              <w:t>4) Set de Cuñas ( Slips)</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2 cuñas para cada rango diámetro de DC, HWDP,  DP a usar en la perforación VMT-X7.</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Incluir cuñas manuales para tubing 2 7/8 pulg. y 2 3/8 pulg.</w:t>
            </w:r>
          </w:p>
          <w:p w:rsidR="00D87B30" w:rsidRPr="00B302F0" w:rsidRDefault="00D87B30" w:rsidP="00F05341">
            <w:pPr>
              <w:rPr>
                <w:rFonts w:ascii="Calibri" w:eastAsia="Calibri" w:hAnsi="Calibri" w:cs="Calibri"/>
                <w:b/>
                <w:color w:val="000000"/>
                <w:lang w:val="es-BO" w:eastAsia="es-BO"/>
              </w:rPr>
            </w:pPr>
          </w:p>
          <w:p w:rsidR="00D87B30" w:rsidRPr="00B302F0" w:rsidRDefault="00D87B30" w:rsidP="00F05341">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 xml:space="preserve">5) Cuña automática para DP y TBG (AUTOMATIC DP SLIP) </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 para diámetros de: DP 5 pulg., DP 4 pulg., (ó 5 7/8 pulg.), DP 3 ½ pulg., TBG 2 7/8 pulg. &amp; TBG 2 3/8 pulg.</w:t>
            </w:r>
          </w:p>
          <w:p w:rsidR="00D87B30" w:rsidRPr="00B302F0" w:rsidRDefault="00D87B30" w:rsidP="00F05341">
            <w:pPr>
              <w:rPr>
                <w:rFonts w:ascii="Calibri" w:eastAsia="Calibri" w:hAnsi="Calibri" w:cs="Calibri"/>
                <w:color w:val="000000"/>
                <w:lang w:val="es-BO" w:eastAsia="es-BO"/>
              </w:rPr>
            </w:pPr>
          </w:p>
          <w:p w:rsidR="00D87B30" w:rsidRPr="00B302F0" w:rsidRDefault="00D87B30" w:rsidP="00F05341">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6) Collarines de seguridad ( Safety Clamps)</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Para las diferentes medidas de herramienta tubular DC, CSG, TBG a usar en el programa.</w:t>
            </w:r>
          </w:p>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2 3/8 pulg.- 2 7/8 pulg.</w:t>
            </w:r>
          </w:p>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2 7/8 pulg. – 3 ½ pulg.</w:t>
            </w:r>
          </w:p>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4 ½ pulg. - 5 5/8 pulg.</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6 ¾ pulg. - 8 ¼ pulg.</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9 ¼ pulg. -11 ¼  pulg. </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Pistola neumática</w:t>
            </w:r>
          </w:p>
          <w:p w:rsidR="00D87B30" w:rsidRPr="00B302F0" w:rsidRDefault="00D87B30" w:rsidP="00F05341">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7) Elevadores ( Elevators)</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Elevadores para los diferentes diámetros de DP,   TBG a usar en el programa:</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DP 6 5/8 pulg. (ó 5 7/8 pulg.), DP 5 pulg., DP 4 pulg, DP 3 ½ pulg., TBG 2 7/8 pulg., TBG 2 3/8 pulg. </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de 350TN, 500Tn, (Backup)</w:t>
            </w:r>
          </w:p>
          <w:p w:rsidR="00D87B30" w:rsidRPr="00B302F0" w:rsidRDefault="00D87B30" w:rsidP="00F05341">
            <w:pPr>
              <w:rPr>
                <w:rFonts w:ascii="Calibri" w:eastAsia="Calibri" w:hAnsi="Calibri" w:cs="Calibri"/>
                <w:b/>
                <w:color w:val="000000"/>
                <w:lang w:val="es-BO" w:eastAsia="es-BO"/>
              </w:rPr>
            </w:pPr>
          </w:p>
          <w:p w:rsidR="00D87B30" w:rsidRPr="00B302F0" w:rsidRDefault="00D87B30" w:rsidP="00F05341">
            <w:pPr>
              <w:rPr>
                <w:rFonts w:ascii="Calibri" w:eastAsia="Calibri" w:hAnsi="Calibri" w:cs="Calibri"/>
                <w:b/>
                <w:color w:val="000000"/>
                <w:lang w:val="en-US" w:eastAsia="es-BO"/>
              </w:rPr>
            </w:pPr>
            <w:r w:rsidRPr="00B302F0">
              <w:rPr>
                <w:rFonts w:ascii="Calibri" w:eastAsia="Calibri" w:hAnsi="Calibri" w:cs="Calibri"/>
                <w:b/>
                <w:color w:val="000000"/>
                <w:lang w:val="en-US" w:eastAsia="es-BO"/>
              </w:rPr>
              <w:t>8) Tenazas Manuales ( Manual Tongs)</w:t>
            </w:r>
          </w:p>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1 set: HT-200  Rango: 11pulg. - 12 ½ pulg.</w:t>
            </w:r>
          </w:p>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1 set: HT-100  Rango: 4 pulg. - 8 ½ pulg.</w:t>
            </w:r>
          </w:p>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1 set: HT-55  Rango 3 ½  pulg – 8 ½ pulg.</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 xml:space="preserve">1 set: HT-35  Rango 2 3/8 pulg. – 5 pulg. </w:t>
            </w:r>
            <w:r w:rsidRPr="00B302F0">
              <w:rPr>
                <w:rFonts w:ascii="Calibri" w:eastAsia="Calibri" w:hAnsi="Calibri" w:cs="Calibri"/>
                <w:color w:val="000000"/>
                <w:lang w:val="es-BO" w:eastAsia="es-BO"/>
              </w:rPr>
              <w:t>O Equivalentes.</w:t>
            </w:r>
          </w:p>
          <w:p w:rsidR="00D87B30" w:rsidRPr="00B302F0" w:rsidRDefault="00D87B30" w:rsidP="00F05341">
            <w:pPr>
              <w:rPr>
                <w:rFonts w:ascii="Calibri" w:eastAsia="Calibri" w:hAnsi="Calibri" w:cs="Calibri"/>
                <w:color w:val="000000"/>
                <w:lang w:val="es-BO" w:eastAsia="es-BO"/>
              </w:rPr>
            </w:pPr>
          </w:p>
          <w:p w:rsidR="00D87B30" w:rsidRPr="00B302F0" w:rsidRDefault="00D87B30" w:rsidP="00F05341">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lastRenderedPageBreak/>
              <w:t>9) Cabezas de Elevación DC (Lifting Subs DC)</w:t>
            </w:r>
          </w:p>
          <w:p w:rsidR="00D87B30" w:rsidRPr="00B302F0" w:rsidRDefault="00D87B30" w:rsidP="00F05341">
            <w:pPr>
              <w:rPr>
                <w:rFonts w:ascii="Calibri" w:eastAsia="Calibri" w:hAnsi="Calibri" w:cs="Calibri"/>
                <w:b/>
                <w:color w:val="000000"/>
                <w:lang w:val="es-BO" w:eastAsia="es-BO"/>
              </w:rPr>
            </w:pPr>
            <w:r w:rsidRPr="00B302F0">
              <w:rPr>
                <w:rFonts w:ascii="Calibri" w:eastAsia="Calibri" w:hAnsi="Calibri" w:cs="Calibri"/>
                <w:color w:val="000000"/>
                <w:lang w:val="es-BO" w:eastAsia="es-BO"/>
              </w:rPr>
              <w:t>* Para DC 11 pulg. OD, DP Hombro cónico  ( tapered shoulder)  2 unidades</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Para DC 9 ½ pulg. OD, DP Hombro cónico  ( tapered shoulder)  4 unidades</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w:t>
            </w:r>
            <w:r w:rsidRPr="00B302F0">
              <w:rPr>
                <w:rFonts w:ascii="Calibri" w:hAnsi="Calibri" w:cs="Calibri"/>
                <w:lang w:val="es-BO"/>
              </w:rPr>
              <w:t xml:space="preserve"> </w:t>
            </w:r>
            <w:r w:rsidRPr="00B302F0">
              <w:rPr>
                <w:rFonts w:ascii="Calibri" w:eastAsia="Calibri" w:hAnsi="Calibri" w:cs="Calibri"/>
                <w:color w:val="000000"/>
                <w:lang w:val="es-BO" w:eastAsia="es-BO"/>
              </w:rPr>
              <w:t>Para DC 8 pulg. OD, DP Hombro cónico  ( tapered shoulder)  4 unidades</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w:t>
            </w:r>
            <w:r w:rsidRPr="00B302F0">
              <w:rPr>
                <w:rFonts w:ascii="Calibri" w:hAnsi="Calibri" w:cs="Calibri"/>
              </w:rPr>
              <w:t xml:space="preserve"> </w:t>
            </w:r>
            <w:r w:rsidRPr="00B302F0">
              <w:rPr>
                <w:rFonts w:ascii="Calibri" w:eastAsia="Calibri" w:hAnsi="Calibri" w:cs="Calibri"/>
                <w:color w:val="000000"/>
                <w:lang w:val="es-BO" w:eastAsia="es-BO"/>
              </w:rPr>
              <w:t>Para DC 6 ½ pulg. OD, DP Hombro cónico  ( tapered shoulder)  6 unidades</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Para DC 4 ¾ pulg. OD, DP Hombro cónico  ( tapered shoulder)  8 unidades</w:t>
            </w:r>
          </w:p>
          <w:p w:rsidR="00D87B30" w:rsidRPr="00B302F0" w:rsidRDefault="00D87B30" w:rsidP="00F05341">
            <w:pPr>
              <w:rPr>
                <w:rFonts w:ascii="Calibri" w:eastAsia="Calibri" w:hAnsi="Calibri" w:cs="Calibri"/>
                <w:color w:val="000000"/>
                <w:lang w:val="es-BO" w:eastAsia="es-BO"/>
              </w:rPr>
            </w:pPr>
          </w:p>
          <w:p w:rsidR="00D87B30" w:rsidRPr="00B302F0" w:rsidRDefault="00D87B30" w:rsidP="00F05341">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10)</w:t>
            </w:r>
            <w:r w:rsidRPr="00B302F0">
              <w:rPr>
                <w:rFonts w:ascii="Calibri" w:hAnsi="Calibri" w:cs="Calibri"/>
                <w:b/>
              </w:rPr>
              <w:t xml:space="preserve"> </w:t>
            </w:r>
            <w:r w:rsidRPr="00B302F0">
              <w:rPr>
                <w:rFonts w:ascii="Calibri" w:eastAsia="Calibri" w:hAnsi="Calibri" w:cs="Calibri"/>
                <w:b/>
                <w:color w:val="000000"/>
                <w:lang w:val="es-BO" w:eastAsia="es-BO"/>
              </w:rPr>
              <w:t>BIT BRAKER</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Para los diferentes diámetros de trépanos tricono a usar:</w:t>
            </w:r>
          </w:p>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36pulg., 26 pulg., 17 ½ pulg., 12 ¼ pulg., 8 ½ pulg., 6 pulg.</w:t>
            </w:r>
          </w:p>
          <w:p w:rsidR="00D87B30" w:rsidRPr="00B302F0" w:rsidRDefault="00D87B30" w:rsidP="00F05341">
            <w:pPr>
              <w:rPr>
                <w:rFonts w:ascii="Calibri" w:eastAsia="Calibri" w:hAnsi="Calibri" w:cs="Calibri"/>
                <w:color w:val="000000"/>
                <w:lang w:val="en-US" w:eastAsia="es-BO"/>
              </w:rPr>
            </w:pPr>
          </w:p>
          <w:p w:rsidR="00D87B30" w:rsidRPr="00B302F0" w:rsidRDefault="00D87B30" w:rsidP="00F05341">
            <w:pPr>
              <w:rPr>
                <w:rFonts w:ascii="Calibri" w:eastAsia="Calibri" w:hAnsi="Calibri" w:cs="Calibri"/>
                <w:b/>
                <w:color w:val="000000"/>
                <w:lang w:val="en-US" w:eastAsia="es-BO"/>
              </w:rPr>
            </w:pPr>
            <w:r w:rsidRPr="00B302F0">
              <w:rPr>
                <w:rFonts w:ascii="Calibri" w:eastAsia="Calibri" w:hAnsi="Calibri" w:cs="Calibri"/>
                <w:b/>
                <w:color w:val="000000"/>
                <w:lang w:val="en-US" w:eastAsia="es-BO"/>
              </w:rPr>
              <w:t>11) Ponchos  2 set (MUD SAVER BUCKET)</w:t>
            </w:r>
          </w:p>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s-BO" w:eastAsia="es-BO"/>
              </w:rPr>
              <w:t xml:space="preserve">Para los diferentes diámetros de DP a Usar 6 5/8 pulg. </w:t>
            </w:r>
            <w:r w:rsidRPr="00B302F0">
              <w:rPr>
                <w:rFonts w:ascii="Calibri" w:eastAsia="Calibri" w:hAnsi="Calibri" w:cs="Calibri"/>
                <w:color w:val="000000"/>
                <w:lang w:val="en-US" w:eastAsia="es-BO"/>
              </w:rPr>
              <w:t>(ó 5 7/8 pulg.), 5 pulg.,  4 pulg., 3 ½ pulg.</w:t>
            </w:r>
          </w:p>
          <w:p w:rsidR="00D87B30" w:rsidRPr="00B302F0" w:rsidRDefault="00D87B30" w:rsidP="00F05341">
            <w:pPr>
              <w:rPr>
                <w:rFonts w:ascii="Calibri" w:eastAsia="Calibri" w:hAnsi="Calibri" w:cs="Calibri"/>
                <w:color w:val="000000"/>
                <w:lang w:val="en-US" w:eastAsia="es-BO"/>
              </w:rPr>
            </w:pPr>
          </w:p>
          <w:p w:rsidR="00D87B30" w:rsidRPr="00B302F0" w:rsidRDefault="00D87B30" w:rsidP="00F05341">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12)</w:t>
            </w:r>
            <w:r w:rsidRPr="00B302F0">
              <w:rPr>
                <w:rFonts w:ascii="Calibri" w:hAnsi="Calibri" w:cs="Calibri"/>
                <w:b/>
              </w:rPr>
              <w:t xml:space="preserve"> Gomas de Limpieza ( </w:t>
            </w:r>
            <w:r w:rsidRPr="00B302F0">
              <w:rPr>
                <w:rFonts w:ascii="Calibri" w:eastAsia="Calibri" w:hAnsi="Calibri" w:cs="Calibri"/>
                <w:b/>
                <w:color w:val="000000"/>
                <w:lang w:val="es-BO" w:eastAsia="es-BO"/>
              </w:rPr>
              <w:t>PIPE WIPER)</w:t>
            </w:r>
          </w:p>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s-BO" w:eastAsia="es-BO"/>
              </w:rPr>
              <w:lastRenderedPageBreak/>
              <w:t xml:space="preserve">Para los diferentes diámetros de DP a Usar 6 5/8 pulg. </w:t>
            </w:r>
            <w:r w:rsidRPr="00B302F0">
              <w:rPr>
                <w:rFonts w:ascii="Calibri" w:eastAsia="Calibri" w:hAnsi="Calibri" w:cs="Calibri"/>
                <w:color w:val="000000"/>
                <w:lang w:val="en-US" w:eastAsia="es-BO"/>
              </w:rPr>
              <w:t>(ó 5 7/8 pulg.), 5 pulg., 4 pulg., 3 ½ pulg.</w:t>
            </w:r>
          </w:p>
          <w:p w:rsidR="00D87B30" w:rsidRPr="00B302F0" w:rsidRDefault="00D87B30" w:rsidP="00F05341">
            <w:pPr>
              <w:rPr>
                <w:rFonts w:ascii="Calibri" w:eastAsia="Calibri" w:hAnsi="Calibri" w:cs="Calibri"/>
                <w:color w:val="000000"/>
                <w:lang w:val="en-US" w:eastAsia="es-BO"/>
              </w:rPr>
            </w:pPr>
          </w:p>
          <w:p w:rsidR="00D87B30" w:rsidRPr="00B302F0" w:rsidRDefault="00D87B30" w:rsidP="00F05341">
            <w:pPr>
              <w:rPr>
                <w:rFonts w:ascii="Calibri" w:eastAsia="Calibri" w:hAnsi="Calibri" w:cs="Calibri"/>
                <w:b/>
                <w:color w:val="000000"/>
                <w:lang w:val="en-US" w:eastAsia="es-BO"/>
              </w:rPr>
            </w:pPr>
            <w:r w:rsidRPr="00B302F0">
              <w:rPr>
                <w:rFonts w:ascii="Calibri" w:eastAsia="Calibri" w:hAnsi="Calibri" w:cs="Calibri"/>
                <w:b/>
                <w:color w:val="000000"/>
                <w:lang w:val="en-US" w:eastAsia="es-BO"/>
              </w:rPr>
              <w:t xml:space="preserve">13) Llave EZY Torque (HYDRAULIC MAKE UP/BREAKOUT MACHINE  </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Rango de torque: 40.000 a 130.000 lbs- ft</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4" w:space="0" w:color="auto"/>
              <w:left w:val="single" w:sz="4" w:space="0" w:color="auto"/>
              <w:bottom w:val="single" w:sz="4" w:space="0" w:color="auto"/>
              <w:right w:val="single" w:sz="4" w:space="0" w:color="auto"/>
            </w:tcBorders>
            <w:shd w:val="clear" w:color="000000" w:fill="22505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FFFFFF"/>
                <w:lang w:val="es-BO" w:eastAsia="es-BO"/>
              </w:rPr>
              <w:lastRenderedPageBreak/>
              <w:t>5</w:t>
            </w:r>
          </w:p>
        </w:tc>
        <w:tc>
          <w:tcPr>
            <w:tcW w:w="6096" w:type="dxa"/>
            <w:gridSpan w:val="2"/>
            <w:tcBorders>
              <w:top w:val="single" w:sz="4" w:space="0" w:color="auto"/>
              <w:left w:val="single" w:sz="4" w:space="0" w:color="auto"/>
              <w:bottom w:val="single" w:sz="4" w:space="0" w:color="auto"/>
            </w:tcBorders>
            <w:shd w:val="clear" w:color="000000" w:fill="22505F"/>
            <w:vAlign w:val="center"/>
          </w:tcPr>
          <w:p w:rsidR="00D87B30" w:rsidRPr="00B302F0" w:rsidRDefault="00D87B30" w:rsidP="00F05341">
            <w:pPr>
              <w:rPr>
                <w:rFonts w:ascii="Calibri" w:hAnsi="Calibri" w:cs="Calibri"/>
                <w:b/>
                <w:bCs/>
                <w:color w:val="FFFFFF"/>
                <w:lang w:val="es-BO" w:eastAsia="es-BO"/>
              </w:rPr>
            </w:pPr>
            <w:r w:rsidRPr="00B302F0">
              <w:rPr>
                <w:rFonts w:ascii="Calibri" w:hAnsi="Calibri" w:cs="Calibri"/>
                <w:b/>
                <w:bCs/>
                <w:color w:val="FFFFFF"/>
                <w:lang w:val="es-BO" w:eastAsia="es-BO"/>
              </w:rPr>
              <w:t xml:space="preserve">EQUIPAMIENTO DE CONTROL DE POZO WELL CONTROL  </w:t>
            </w:r>
          </w:p>
          <w:p w:rsidR="00D87B30" w:rsidRPr="00DC526C" w:rsidRDefault="00D87B30" w:rsidP="00F05341">
            <w:pPr>
              <w:rPr>
                <w:rFonts w:ascii="Calibri" w:hAnsi="Calibri" w:cs="Calibri"/>
                <w:b/>
                <w:bCs/>
                <w:color w:val="FFFFFF"/>
                <w:lang w:val="es-BO" w:eastAsia="es-BO"/>
              </w:rPr>
            </w:pPr>
            <w:r w:rsidRPr="00B302F0">
              <w:rPr>
                <w:rFonts w:ascii="Calibri" w:hAnsi="Calibri" w:cs="Calibri"/>
                <w:b/>
                <w:bCs/>
                <w:color w:val="FFFFFF"/>
                <w:lang w:val="es-BO" w:eastAsia="es-BO"/>
              </w:rPr>
              <w:t xml:space="preserve">Todos los equipos de Control de Pozo serán compatibles con el uso de LODO BASE DE DIESEL y Servicios H2S.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right w:val="single" w:sz="4" w:space="0" w:color="auto"/>
            </w:tcBorders>
            <w:vAlign w:val="center"/>
          </w:tcPr>
          <w:p w:rsidR="00D87B30" w:rsidRPr="008842A3" w:rsidRDefault="00D87B30" w:rsidP="00F05341">
            <w:pPr>
              <w:rPr>
                <w:rFonts w:ascii="Calibri" w:hAnsi="Calibri" w:cs="Calibri"/>
                <w:bCs/>
                <w:sz w:val="18"/>
                <w:szCs w:val="18"/>
              </w:rPr>
            </w:pPr>
            <w:r w:rsidRPr="00B302F0">
              <w:rPr>
                <w:rFonts w:ascii="Calibri" w:eastAsia="Calibri" w:hAnsi="Calibri" w:cs="Calibri"/>
                <w:b/>
                <w:bCs/>
                <w:color w:val="000000"/>
                <w:lang w:val="es-BO" w:eastAsia="es-BO"/>
              </w:rPr>
              <w:t>Diverter</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 xml:space="preserve">Tipo: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Tamaño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29  ½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Presión de trabajo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500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Tamaño de salida lateral</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10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Cantidad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1</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Tipo de Válvula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Hidráulica doble actuador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Longitud / tamaño de las líneas</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95"/>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BOP Anular </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21 ¼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 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5.000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Preventores Tipo RAM</w:t>
            </w:r>
          </w:p>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Para baja presión</w:t>
            </w:r>
          </w:p>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(Rams de medida y Ciego)</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21 ¼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Modelo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Doble</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de trabajo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5.000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Salidas Lateral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Salidas laterales de 4 1/16” 5.000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Tipo de Bonnets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Standart</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BOP Anular </w:t>
            </w:r>
          </w:p>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Marca / Tipo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13 5/8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de trabajo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5.000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lastRenderedPageBreak/>
              <w:t xml:space="preserve">Preventores Tipo Ram Doble </w:t>
            </w:r>
          </w:p>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13 5/8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 xml:space="preserve"> Doble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Nominal</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lang w:val="es-BO" w:eastAsia="es-BO"/>
              </w:rPr>
            </w:pPr>
            <w:r w:rsidRPr="00B302F0">
              <w:rPr>
                <w:rFonts w:ascii="Calibri" w:eastAsia="Calibri" w:hAnsi="Calibri" w:cs="Calibri"/>
                <w:lang w:val="es-BO" w:eastAsia="es-BO"/>
              </w:rPr>
              <w:t>10.000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Modelo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Preventores Tipo Ram Simple</w:t>
            </w:r>
          </w:p>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13 5/8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Simple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Nominal</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10.000 psi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Modelo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highlight w:val="yellow"/>
                <w:lang w:val="es-BO" w:eastAsia="es-BO"/>
              </w:rPr>
            </w:pPr>
            <w:r w:rsidRPr="00B302F0">
              <w:rPr>
                <w:rFonts w:ascii="Calibri" w:eastAsia="Calibri" w:hAnsi="Calibri" w:cs="Calibri"/>
                <w:b/>
                <w:bCs/>
                <w:color w:val="000000"/>
                <w:lang w:val="es-BO" w:eastAsia="es-BO"/>
              </w:rPr>
              <w:t> Rams para Stack de 21 ¼ 5M y 13 5/8 10M</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highlight w:val="yellow"/>
                <w:lang w:val="es-BO" w:eastAsia="es-BO"/>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color w:val="FF0000"/>
                <w:lang w:val="es-BO" w:eastAsia="es-BO"/>
              </w:rPr>
            </w:pPr>
            <w:r w:rsidRPr="00B302F0">
              <w:rPr>
                <w:rFonts w:ascii="Calibri" w:eastAsia="Calibri" w:hAnsi="Calibri" w:cs="Calibri"/>
                <w:b/>
                <w:color w:val="000000"/>
                <w:lang w:val="es-BO" w:eastAsia="es-BO"/>
              </w:rPr>
              <w:t>Fijos</w:t>
            </w:r>
            <w:r w:rsidRPr="00B302F0">
              <w:rPr>
                <w:rFonts w:ascii="Calibri" w:eastAsia="Calibri" w:hAnsi="Calibri" w:cs="Calibri"/>
                <w:color w:val="000000"/>
                <w:lang w:val="es-BO" w:eastAsia="es-BO"/>
              </w:rPr>
              <w:t xml:space="preserve">: </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13 3/8”, 9 5/8 pulg., 7 pulg., 6 5/8 pulg. (ó 5 7/8 pulg.), 5 ½ pulg., 5 pulg., 4 ½ pulg.,  3 ½ pulg., 2 7/8 pulg.,  2 3/8 pulg. </w:t>
            </w:r>
          </w:p>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b/>
                <w:color w:val="000000"/>
                <w:lang w:val="en-US" w:eastAsia="es-BO"/>
              </w:rPr>
              <w:t>Variables</w:t>
            </w:r>
            <w:r w:rsidRPr="00B302F0">
              <w:rPr>
                <w:rFonts w:ascii="Calibri" w:eastAsia="Calibri" w:hAnsi="Calibri" w:cs="Calibri"/>
                <w:color w:val="000000"/>
                <w:lang w:val="en-US" w:eastAsia="es-BO"/>
              </w:rPr>
              <w:t>: 2 7/8 pulg.-5 pulg., 4 ½ pulg. -7 pulg., (ciego) Blind rams  y/o Shear Rams.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8349" w:type="dxa"/>
            <w:gridSpan w:val="3"/>
            <w:tcBorders>
              <w:top w:val="single" w:sz="4" w:space="0" w:color="auto"/>
              <w:left w:val="single" w:sz="4" w:space="0" w:color="auto"/>
              <w:bottom w:val="single" w:sz="4" w:space="0" w:color="auto"/>
            </w:tcBorders>
            <w:shd w:val="clear" w:color="auto" w:fill="DEEAF6"/>
            <w:vAlign w:val="center"/>
          </w:tcPr>
          <w:p w:rsidR="00D87B30" w:rsidRPr="00B302F0" w:rsidRDefault="00D87B30" w:rsidP="00F05341">
            <w:pPr>
              <w:jc w:val="both"/>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STACK DE BOP´s ADICIONAL (Alta Presión)</w:t>
            </w:r>
          </w:p>
          <w:p w:rsidR="00D87B30" w:rsidRPr="008842A3" w:rsidRDefault="00D87B30" w:rsidP="00F05341">
            <w:pPr>
              <w:rPr>
                <w:rFonts w:ascii="Calibri" w:hAnsi="Calibri" w:cs="Calibri"/>
                <w:bCs/>
                <w:sz w:val="18"/>
                <w:szCs w:val="18"/>
              </w:rPr>
            </w:pPr>
            <w:r w:rsidRPr="00B302F0">
              <w:rPr>
                <w:rFonts w:ascii="Calibri" w:eastAsia="Calibri" w:hAnsi="Calibri" w:cs="Calibri"/>
                <w:bCs/>
                <w:color w:val="000000"/>
                <w:lang w:val="es-BO" w:eastAsia="es-BO"/>
              </w:rPr>
              <w:t xml:space="preserve">El contratista deberá proveer un  stack de BOP´s adicional de alta presión descrito a continuación: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BOP Anular </w:t>
            </w:r>
          </w:p>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(Alta Presión)</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Cantidad / Marca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01 unidad / 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11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de trabajo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10.000 psi</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Brida inferior compatible con Ram Doble</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Preventores Tipo Ram Doble</w:t>
            </w:r>
          </w:p>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(Alta Presión)</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11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 Doble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Nominal</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lang w:val="es-BO" w:eastAsia="es-BO"/>
              </w:rPr>
            </w:pPr>
            <w:r w:rsidRPr="00B302F0">
              <w:rPr>
                <w:rFonts w:ascii="Calibri" w:eastAsia="Calibri" w:hAnsi="Calibri" w:cs="Calibri"/>
                <w:color w:val="000000"/>
                <w:lang w:val="es-BO" w:eastAsia="es-BO"/>
              </w:rPr>
              <w:t xml:space="preserve">Mayor o igual </w:t>
            </w:r>
            <w:r w:rsidRPr="00B302F0">
              <w:rPr>
                <w:rFonts w:ascii="Calibri" w:eastAsia="Calibri" w:hAnsi="Calibri" w:cs="Calibri"/>
                <w:lang w:val="es-BO" w:eastAsia="es-BO"/>
              </w:rPr>
              <w:t>15.000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/Modelo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01 unidad / 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Dos Preventores Tipo Ram Simple </w:t>
            </w:r>
          </w:p>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(Alta Presión)</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11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Simple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Nominal</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15.000 psi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/Modelo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02 unidades /A proponer</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lastRenderedPageBreak/>
              <w:t>Un Ram exclusivo para Corte de DPs</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Con Salidas laterales 4 1/16” 15K.</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n-US" w:eastAsia="es-BO"/>
              </w:rPr>
            </w:pPr>
            <w:r w:rsidRPr="00B302F0">
              <w:rPr>
                <w:rFonts w:ascii="Calibri" w:eastAsia="Calibri" w:hAnsi="Calibri" w:cs="Calibri"/>
                <w:b/>
                <w:bCs/>
                <w:color w:val="000000"/>
                <w:lang w:val="en-US" w:eastAsia="es-BO"/>
              </w:rPr>
              <w:lastRenderedPageBreak/>
              <w:t>Choke Manifold/Drilling Spool</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de trabajo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15.000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Características</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a </w:t>
            </w:r>
            <w:r w:rsidRPr="00B302F0">
              <w:rPr>
                <w:rFonts w:ascii="Calibri" w:eastAsia="Calibri" w:hAnsi="Calibri" w:cs="Calibri"/>
                <w:lang w:val="es-BO" w:eastAsia="es-BO"/>
              </w:rPr>
              <w:t>3</w:t>
            </w:r>
            <w:r w:rsidRPr="00B302F0">
              <w:rPr>
                <w:rFonts w:ascii="Calibri" w:eastAsia="Calibri" w:hAnsi="Calibri" w:cs="Calibri"/>
                <w:color w:val="000000"/>
                <w:lang w:val="es-BO" w:eastAsia="es-BO"/>
              </w:rPr>
              <w:t xml:space="preserve"> 1/16” x 15.000 psi</w:t>
            </w:r>
          </w:p>
          <w:p w:rsidR="00D87B30" w:rsidRPr="00B302F0" w:rsidRDefault="00D87B30" w:rsidP="00F05341">
            <w:pPr>
              <w:rPr>
                <w:rFonts w:ascii="Calibri" w:eastAsia="Calibri" w:hAnsi="Calibri" w:cs="Calibri"/>
                <w:color w:val="000000"/>
                <w:lang w:val="es-BO" w:eastAsia="es-BO"/>
              </w:rPr>
            </w:pPr>
            <w:r>
              <w:rPr>
                <w:rFonts w:ascii="Calibri" w:eastAsia="Calibri" w:hAnsi="Calibri" w:cs="Calibri"/>
                <w:color w:val="000000"/>
                <w:lang w:val="es-BO" w:eastAsia="es-BO"/>
              </w:rPr>
              <w:t xml:space="preserve">Mínimo dos </w:t>
            </w:r>
            <w:r w:rsidRPr="00B302F0">
              <w:rPr>
                <w:rFonts w:ascii="Calibri" w:eastAsia="Calibri" w:hAnsi="Calibri" w:cs="Calibri"/>
                <w:color w:val="000000"/>
                <w:lang w:val="es-BO" w:eastAsia="es-BO"/>
              </w:rPr>
              <w:t xml:space="preserve">estranguladores (hidráulico y manual)  de 15.000 psi.  </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b/>
                <w:color w:val="000000"/>
                <w:lang w:val="es-BO" w:eastAsia="es-BO"/>
              </w:rPr>
              <w:t>Hyd Kill line:</w:t>
            </w:r>
            <w:r w:rsidRPr="00B302F0">
              <w:rPr>
                <w:rFonts w:ascii="Calibri" w:eastAsia="Calibri" w:hAnsi="Calibri" w:cs="Calibri"/>
                <w:color w:val="000000"/>
                <w:lang w:val="es-BO" w:eastAsia="es-BO"/>
              </w:rPr>
              <w:t xml:space="preserve"> Mayor o igual a 2 1/16 pulg. 15.000 psi </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b/>
                <w:color w:val="000000"/>
                <w:lang w:val="es-BO" w:eastAsia="es-BO"/>
              </w:rPr>
              <w:t xml:space="preserve">Hyd Choke line: </w:t>
            </w:r>
            <w:r w:rsidRPr="00B302F0">
              <w:rPr>
                <w:rFonts w:ascii="Calibri" w:eastAsia="Calibri" w:hAnsi="Calibri" w:cs="Calibri"/>
                <w:color w:val="000000"/>
                <w:lang w:val="es-BO" w:eastAsia="es-BO"/>
              </w:rPr>
              <w:t xml:space="preserve">Mayor o igual a </w:t>
            </w:r>
            <w:r w:rsidRPr="00B302F0">
              <w:rPr>
                <w:rFonts w:ascii="Calibri" w:eastAsia="Calibri" w:hAnsi="Calibri" w:cs="Calibri"/>
                <w:lang w:val="es-BO" w:eastAsia="es-BO"/>
              </w:rPr>
              <w:t>4</w:t>
            </w:r>
            <w:r w:rsidRPr="00B302F0">
              <w:rPr>
                <w:rFonts w:ascii="Calibri" w:eastAsia="Calibri" w:hAnsi="Calibri" w:cs="Calibri"/>
                <w:color w:val="0070C0"/>
                <w:lang w:val="es-BO" w:eastAsia="es-BO"/>
              </w:rPr>
              <w:t xml:space="preserve"> </w:t>
            </w:r>
            <w:r w:rsidRPr="00B302F0">
              <w:rPr>
                <w:rFonts w:ascii="Calibri" w:eastAsia="Calibri" w:hAnsi="Calibri" w:cs="Calibri"/>
                <w:color w:val="000000"/>
                <w:lang w:val="es-BO" w:eastAsia="es-BO"/>
              </w:rPr>
              <w:t xml:space="preserve">1/16 pulg. 15.000 psi </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Válvula Check + Valv. Mecánicas de 15.000psi</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Accesorios para vincular líneas kill-Choke.</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8349" w:type="dxa"/>
            <w:gridSpan w:val="3"/>
            <w:vAlign w:val="center"/>
          </w:tcPr>
          <w:p w:rsidR="00D87B30" w:rsidRPr="00B302F0" w:rsidRDefault="00D87B30" w:rsidP="00F05341">
            <w:pPr>
              <w:jc w:val="both"/>
              <w:rPr>
                <w:rFonts w:ascii="Calibri" w:eastAsia="Calibri" w:hAnsi="Calibri" w:cs="Calibri"/>
                <w:b/>
                <w:color w:val="000000"/>
                <w:lang w:val="es-BO" w:eastAsia="es-BO"/>
              </w:rPr>
            </w:pPr>
            <w:r w:rsidRPr="00B302F0">
              <w:rPr>
                <w:rFonts w:ascii="Calibri" w:eastAsia="Calibri" w:hAnsi="Calibri" w:cs="Calibri"/>
                <w:b/>
                <w:color w:val="000000"/>
                <w:lang w:val="es-BO" w:eastAsia="es-BO"/>
              </w:rPr>
              <w:t>Para estos Stack de BOPs el contratista deberá proveer los adaptadores/espaciadores necesarios para vincular con Cabezales del Programa de perforación.</w:t>
            </w:r>
          </w:p>
          <w:p w:rsidR="00D87B30" w:rsidRPr="008842A3" w:rsidRDefault="00D87B30" w:rsidP="00F05341">
            <w:pPr>
              <w:rPr>
                <w:rFonts w:ascii="Calibri" w:hAnsi="Calibri" w:cs="Calibri"/>
                <w:bCs/>
                <w:sz w:val="18"/>
                <w:szCs w:val="18"/>
              </w:rPr>
            </w:pP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Línea de Control</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highlight w:val="yellow"/>
                <w:lang w:val="es-BO" w:eastAsia="es-BO"/>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highlight w:val="yellow"/>
                <w:lang w:val="es-BO" w:eastAsia="es-BO"/>
              </w:rPr>
            </w:pPr>
            <w:r w:rsidRPr="00B302F0">
              <w:rPr>
                <w:rFonts w:ascii="Calibri" w:eastAsia="Calibri" w:hAnsi="Calibri" w:cs="Calibri"/>
                <w:color w:val="000000"/>
                <w:lang w:val="es-BO" w:eastAsia="es-BO"/>
              </w:rPr>
              <w:t>Tipo Coflexip,  presión de trabajo Mayor o igual: 3.000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Drilling Spools</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Tamaño / Presión Nominal</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21 ¼ pulg. – 5.000 psi con salidas laterales de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Tamaño / Presión Nominal</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13 5/8 pulg. – 10.000 psi con salidas laterales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Tamaño / Presión Nominal</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11 pulg, 15.000 psi, con salidas laterales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FF0000"/>
                <w:lang w:val="es-BO" w:eastAsia="es-BO"/>
              </w:rPr>
            </w:pPr>
            <w:r w:rsidRPr="00B302F0">
              <w:rPr>
                <w:rFonts w:ascii="Calibri" w:eastAsia="Calibri" w:hAnsi="Calibri" w:cs="Calibri"/>
                <w:b/>
                <w:bCs/>
                <w:color w:val="000000"/>
                <w:lang w:val="es-BO" w:eastAsia="es-BO"/>
              </w:rPr>
              <w:t>Choke Manifold</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de trabajo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10.000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a </w:t>
            </w:r>
            <w:r w:rsidRPr="00B302F0">
              <w:rPr>
                <w:rFonts w:ascii="Calibri" w:eastAsia="Calibri" w:hAnsi="Calibri" w:cs="Calibri"/>
                <w:lang w:val="es-BO" w:eastAsia="es-BO"/>
              </w:rPr>
              <w:t>3</w:t>
            </w:r>
            <w:r w:rsidRPr="00B302F0">
              <w:rPr>
                <w:rFonts w:ascii="Calibri" w:eastAsia="Calibri" w:hAnsi="Calibri" w:cs="Calibri"/>
                <w:color w:val="000000"/>
                <w:lang w:val="es-BO" w:eastAsia="es-BO"/>
              </w:rPr>
              <w:t xml:space="preserve"> 1/16 “x 10.000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Otras Características</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Mínimo dos  estranguladores (hidráulico y manual)  de 10.000 psi.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lastRenderedPageBreak/>
              <w:t> Línea de Matar, Choke line (HCR + Mec.)</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highlight w:val="yellow"/>
                <w:lang w:val="es-BO" w:eastAsia="es-BO"/>
              </w:rPr>
            </w:pPr>
            <w:r w:rsidRPr="00B302F0">
              <w:rPr>
                <w:rFonts w:ascii="Calibri" w:eastAsia="Calibri" w:hAnsi="Calibri" w:cs="Calibri"/>
                <w:color w:val="000000"/>
                <w:lang w:val="es-BO" w:eastAsia="es-BO"/>
              </w:rPr>
              <w:t>Diámetro, Presión de trabajo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b/>
                <w:color w:val="000000"/>
                <w:lang w:val="es-BO" w:eastAsia="es-BO"/>
              </w:rPr>
              <w:t>Kill line:</w:t>
            </w:r>
            <w:r w:rsidRPr="00B302F0">
              <w:rPr>
                <w:rFonts w:ascii="Calibri" w:eastAsia="Calibri" w:hAnsi="Calibri" w:cs="Calibri"/>
                <w:color w:val="000000"/>
                <w:lang w:val="es-BO" w:eastAsia="es-BO"/>
              </w:rPr>
              <w:t xml:space="preserve"> Mayor o igual a </w:t>
            </w:r>
            <w:r w:rsidRPr="00B302F0">
              <w:rPr>
                <w:rFonts w:ascii="Calibri" w:eastAsia="Calibri" w:hAnsi="Calibri" w:cs="Calibri"/>
                <w:lang w:val="es-BO" w:eastAsia="es-BO"/>
              </w:rPr>
              <w:t>2</w:t>
            </w:r>
            <w:r w:rsidRPr="00B302F0">
              <w:rPr>
                <w:rFonts w:ascii="Calibri" w:eastAsia="Calibri" w:hAnsi="Calibri" w:cs="Calibri"/>
                <w:color w:val="000000"/>
                <w:lang w:val="es-BO" w:eastAsia="es-BO"/>
              </w:rPr>
              <w:t xml:space="preserve"> 1/16 pulg. 10.000 psi </w:t>
            </w:r>
          </w:p>
          <w:p w:rsidR="00D87B30" w:rsidRPr="00B302F0" w:rsidRDefault="00D87B30" w:rsidP="00F05341">
            <w:pPr>
              <w:rPr>
                <w:rFonts w:ascii="Calibri" w:eastAsia="Calibri" w:hAnsi="Calibri" w:cs="Calibri"/>
                <w:b/>
                <w:color w:val="000000"/>
                <w:lang w:val="en-US" w:eastAsia="es-BO"/>
              </w:rPr>
            </w:pPr>
            <w:r w:rsidRPr="00B302F0">
              <w:rPr>
                <w:rFonts w:ascii="Calibri" w:eastAsia="Calibri" w:hAnsi="Calibri" w:cs="Calibri"/>
                <w:b/>
                <w:color w:val="000000"/>
                <w:lang w:val="es-BO" w:eastAsia="es-BO"/>
              </w:rPr>
              <w:t xml:space="preserve">Choke line: </w:t>
            </w:r>
            <w:r w:rsidRPr="00B302F0">
              <w:rPr>
                <w:rFonts w:ascii="Calibri" w:eastAsia="Calibri" w:hAnsi="Calibri" w:cs="Calibri"/>
                <w:color w:val="000000"/>
                <w:lang w:val="es-BO" w:eastAsia="es-BO"/>
              </w:rPr>
              <w:t xml:space="preserve">Mayor o igual a </w:t>
            </w:r>
            <w:r w:rsidRPr="00B302F0">
              <w:rPr>
                <w:rFonts w:ascii="Calibri" w:eastAsia="Calibri" w:hAnsi="Calibri" w:cs="Calibri"/>
                <w:lang w:val="es-BO" w:eastAsia="es-BO"/>
              </w:rPr>
              <w:t>3</w:t>
            </w:r>
            <w:r w:rsidRPr="00B302F0">
              <w:rPr>
                <w:rFonts w:ascii="Calibri" w:eastAsia="Calibri" w:hAnsi="Calibri" w:cs="Calibri"/>
                <w:color w:val="0070C0"/>
                <w:lang w:val="es-BO" w:eastAsia="es-BO"/>
              </w:rPr>
              <w:t xml:space="preserve"> </w:t>
            </w:r>
            <w:r w:rsidRPr="00B302F0">
              <w:rPr>
                <w:rFonts w:ascii="Calibri" w:eastAsia="Calibri" w:hAnsi="Calibri" w:cs="Calibri"/>
                <w:color w:val="000000"/>
                <w:lang w:val="es-BO" w:eastAsia="es-BO"/>
              </w:rPr>
              <w:t xml:space="preserve">1/16 pulg. </w:t>
            </w:r>
            <w:r w:rsidRPr="00B302F0">
              <w:rPr>
                <w:rFonts w:ascii="Calibri" w:eastAsia="Calibri" w:hAnsi="Calibri" w:cs="Calibri"/>
                <w:color w:val="000000"/>
                <w:lang w:val="en-US" w:eastAsia="es-BO"/>
              </w:rPr>
              <w:t xml:space="preserve">10.000 psi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n-US"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Válvula Check + Mec</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AB0F55" w:rsidRDefault="00D87B30" w:rsidP="00F05341">
            <w:pPr>
              <w:rPr>
                <w:rFonts w:ascii="Calibri" w:eastAsia="Calibri" w:hAnsi="Calibri" w:cs="Calibri"/>
                <w:b/>
                <w:color w:val="FF0000"/>
                <w:lang w:val="es-BO" w:eastAsia="es-BO"/>
              </w:rPr>
            </w:pPr>
            <w:r w:rsidRPr="00B302F0">
              <w:rPr>
                <w:rFonts w:ascii="Calibri" w:eastAsia="Calibri" w:hAnsi="Calibri" w:cs="Calibri"/>
                <w:color w:val="000000"/>
                <w:lang w:val="es-BO" w:eastAsia="es-BO"/>
              </w:rPr>
              <w:t xml:space="preserve"> Mayor o igual a 2 1/16 pulg.  10.000 psi </w:t>
            </w:r>
            <w:r w:rsidRPr="00B302F0">
              <w:rPr>
                <w:rFonts w:ascii="Calibri" w:eastAsia="Calibri" w:hAnsi="Calibri" w:cs="Calibri"/>
                <w:b/>
                <w:color w:val="000000"/>
                <w:lang w:val="es-BO" w:eastAsia="es-BO"/>
              </w:rPr>
              <w:t xml:space="preserve"> </w:t>
            </w:r>
            <w:r w:rsidRPr="00B302F0">
              <w:rPr>
                <w:rFonts w:ascii="Calibri" w:eastAsia="Calibri" w:hAnsi="Calibri" w:cs="Calibri"/>
                <w:b/>
                <w:color w:val="FF0000"/>
                <w:lang w:val="es-BO" w:eastAsia="es-BO"/>
              </w:rPr>
              <w:t xml:space="preserve">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CF4C32"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Acumulador Presión</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Trabajo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3.000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highlight w:val="yellow"/>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a 200  gal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Bomba eléctrica de precarga</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 potencia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 unidad de 25 HP ( 3.000 psi presión de trabajo)</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Bomba neumática de precarga </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 presión de trabajo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 unidades de 25 HP ( 3.000 psi presión de trabajo)</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Control remoto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2 unidades </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(uno en cabina de perforación  + uno en cabina de Jefe de Equipo)</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Separador Vertical Lodo/ Gas(Golpeador / Pour Boy) </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Tipo </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Gas  /  liquido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Vertical.</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17.5 mmscf/d   /   1.500 gpm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right w:val="single" w:sz="4" w:space="0" w:color="auto"/>
            </w:tcBorders>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Válvulas de Seguridad:</w:t>
            </w:r>
          </w:p>
          <w:p w:rsidR="00D87B30" w:rsidRPr="00B302F0" w:rsidRDefault="00D87B30" w:rsidP="00F05341">
            <w:pPr>
              <w:numPr>
                <w:ilvl w:val="0"/>
                <w:numId w:val="67"/>
              </w:numPr>
              <w:rPr>
                <w:rFonts w:ascii="Calibri" w:eastAsia="Calibri" w:hAnsi="Calibri" w:cs="Calibri"/>
                <w:b/>
                <w:bCs/>
                <w:color w:val="000000"/>
                <w:lang w:val="es-BO" w:eastAsia="es-BO"/>
              </w:rPr>
            </w:pPr>
            <w:r w:rsidRPr="00B302F0">
              <w:rPr>
                <w:rFonts w:ascii="Calibri" w:eastAsia="Calibri" w:hAnsi="Calibri" w:cs="Calibri"/>
                <w:bCs/>
                <w:color w:val="000000"/>
                <w:lang w:val="es-BO" w:eastAsia="es-BO"/>
              </w:rPr>
              <w:t>Válvula de seguridad de pie</w:t>
            </w:r>
            <w:r w:rsidRPr="00B302F0">
              <w:rPr>
                <w:rFonts w:ascii="Calibri" w:eastAsia="Calibri" w:hAnsi="Calibri" w:cs="Calibri"/>
                <w:b/>
                <w:bCs/>
                <w:color w:val="000000"/>
                <w:lang w:val="es-BO" w:eastAsia="es-BO"/>
              </w:rPr>
              <w:t xml:space="preserve"> (TIW).</w:t>
            </w:r>
          </w:p>
          <w:p w:rsidR="00D87B30" w:rsidRPr="00B302F0" w:rsidRDefault="00D87B30" w:rsidP="00F05341">
            <w:pPr>
              <w:numPr>
                <w:ilvl w:val="0"/>
                <w:numId w:val="67"/>
              </w:numPr>
              <w:rPr>
                <w:rFonts w:ascii="Calibri" w:eastAsia="Calibri" w:hAnsi="Calibri" w:cs="Calibri"/>
                <w:b/>
                <w:bCs/>
                <w:color w:val="000000"/>
                <w:lang w:val="es-BO" w:eastAsia="es-BO"/>
              </w:rPr>
            </w:pPr>
            <w:r w:rsidRPr="00B302F0">
              <w:rPr>
                <w:rFonts w:ascii="Calibri" w:eastAsia="Calibri" w:hAnsi="Calibri" w:cs="Calibri"/>
                <w:bCs/>
                <w:color w:val="000000"/>
                <w:lang w:val="es-BO" w:eastAsia="es-BO"/>
              </w:rPr>
              <w:t>Válvula viajera</w:t>
            </w:r>
            <w:r w:rsidRPr="00B302F0">
              <w:rPr>
                <w:rFonts w:ascii="Calibri" w:eastAsia="Calibri" w:hAnsi="Calibri" w:cs="Calibri"/>
                <w:b/>
                <w:bCs/>
                <w:color w:val="000000"/>
                <w:lang w:val="es-BO" w:eastAsia="es-BO"/>
              </w:rPr>
              <w:t xml:space="preserve"> (IBOP).</w:t>
            </w:r>
          </w:p>
          <w:p w:rsidR="00D87B30" w:rsidRPr="00B302F0" w:rsidRDefault="00D87B30" w:rsidP="00F05341">
            <w:pPr>
              <w:numPr>
                <w:ilvl w:val="0"/>
                <w:numId w:val="67"/>
              </w:numPr>
              <w:rPr>
                <w:rFonts w:ascii="Calibri" w:eastAsia="Calibri" w:hAnsi="Calibri" w:cs="Calibri"/>
                <w:b/>
                <w:bCs/>
                <w:color w:val="000000"/>
                <w:lang w:val="es-BO" w:eastAsia="es-BO"/>
              </w:rPr>
            </w:pPr>
            <w:r w:rsidRPr="00B302F0">
              <w:rPr>
                <w:rFonts w:ascii="Calibri" w:eastAsia="Calibri" w:hAnsi="Calibri" w:cs="Calibri"/>
                <w:bCs/>
                <w:color w:val="000000"/>
                <w:lang w:val="es-BO" w:eastAsia="es-BO"/>
              </w:rPr>
              <w:t>Válvula Probador</w:t>
            </w:r>
            <w:r w:rsidRPr="00B302F0">
              <w:rPr>
                <w:rFonts w:ascii="Calibri" w:eastAsia="Calibri" w:hAnsi="Calibri" w:cs="Calibri"/>
                <w:b/>
                <w:bCs/>
                <w:color w:val="000000"/>
                <w:lang w:val="es-BO" w:eastAsia="es-BO"/>
              </w:rPr>
              <w:t xml:space="preserve"> (Side Entry).</w:t>
            </w:r>
          </w:p>
          <w:p w:rsidR="00D87B30" w:rsidRPr="008842A3" w:rsidRDefault="00D87B30" w:rsidP="00F05341">
            <w:pPr>
              <w:rPr>
                <w:rFonts w:ascii="Calibri" w:hAnsi="Calibri" w:cs="Calibri"/>
                <w:bCs/>
                <w:sz w:val="18"/>
                <w:szCs w:val="18"/>
              </w:rPr>
            </w:pPr>
            <w:r w:rsidRPr="00B302F0">
              <w:rPr>
                <w:rFonts w:ascii="Calibri" w:eastAsia="Calibri" w:hAnsi="Calibri" w:cs="Calibri"/>
                <w:bCs/>
                <w:color w:val="000000"/>
                <w:lang w:val="es-BO" w:eastAsia="es-BO"/>
              </w:rPr>
              <w:t>Válvula flotadora.</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b/>
                <w:color w:val="000000"/>
                <w:lang w:val="en-US" w:eastAsia="es-BO"/>
              </w:rPr>
              <w:t>Tipo Full opening</w:t>
            </w:r>
            <w:r w:rsidRPr="00B302F0">
              <w:rPr>
                <w:rFonts w:ascii="Calibri" w:eastAsia="Calibri" w:hAnsi="Calibri" w:cs="Calibri"/>
                <w:color w:val="000000"/>
                <w:lang w:val="en-US" w:eastAsia="es-BO"/>
              </w:rPr>
              <w:t xml:space="preserve"> </w:t>
            </w:r>
            <w:r w:rsidRPr="00B302F0">
              <w:rPr>
                <w:rFonts w:ascii="Calibri" w:eastAsia="Calibri" w:hAnsi="Calibri" w:cs="Calibri"/>
                <w:b/>
                <w:color w:val="000000"/>
                <w:lang w:val="en-US" w:eastAsia="es-BO"/>
              </w:rPr>
              <w:t>TIW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Full opening safety valve </w:t>
            </w:r>
            <w:r w:rsidRPr="00B302F0">
              <w:rPr>
                <w:rFonts w:ascii="Calibri" w:eastAsia="Calibri" w:hAnsi="Calibri" w:cs="Calibri"/>
                <w:b/>
                <w:color w:val="000000"/>
                <w:lang w:val="en-US" w:eastAsia="es-BO"/>
              </w:rPr>
              <w:t>TIW</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s-BO" w:eastAsia="es-BO"/>
              </w:rPr>
              <w:t xml:space="preserve">Conexión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Compatibles con </w:t>
            </w:r>
            <w:r w:rsidRPr="00B302F0">
              <w:rPr>
                <w:rFonts w:ascii="Calibri" w:eastAsia="Calibri" w:hAnsi="Calibri" w:cs="Calibri"/>
                <w:color w:val="000000"/>
                <w:lang w:val="es-BO" w:eastAsia="es-BO"/>
              </w:rPr>
              <w:t>sartas propuesta</w:t>
            </w:r>
            <w:r w:rsidRPr="00B302F0">
              <w:rPr>
                <w:rFonts w:ascii="Calibri" w:eastAsia="Calibri" w:hAnsi="Calibri" w:cs="Calibri"/>
                <w:color w:val="000000"/>
                <w:lang w:val="en-US" w:eastAsia="es-BO"/>
              </w:rPr>
              <w:t xml:space="preserve">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s-BO" w:eastAsia="es-BO"/>
              </w:rPr>
              <w:t>Cantidad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Dos de cada por sartas propuesta</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b/>
                <w:color w:val="000000"/>
                <w:lang w:val="es-BO" w:eastAsia="es-BO"/>
              </w:rPr>
              <w:t>Tipo</w:t>
            </w:r>
            <w:r w:rsidRPr="00B302F0">
              <w:rPr>
                <w:rFonts w:ascii="Calibri" w:eastAsia="Calibri" w:hAnsi="Calibri" w:cs="Calibri"/>
                <w:color w:val="000000"/>
                <w:lang w:val="es-BO" w:eastAsia="es-BO"/>
              </w:rPr>
              <w:t xml:space="preserve"> </w:t>
            </w:r>
            <w:r w:rsidRPr="00B302F0">
              <w:rPr>
                <w:rFonts w:ascii="Calibri" w:eastAsia="Calibri" w:hAnsi="Calibri" w:cs="Calibri"/>
                <w:b/>
                <w:color w:val="000000"/>
                <w:lang w:val="es-BO" w:eastAsia="es-BO"/>
              </w:rPr>
              <w:t>Inside BOP</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b/>
                <w:color w:val="000000"/>
                <w:lang w:val="es-BO" w:eastAsia="es-BO"/>
              </w:rPr>
              <w:t>IBOP</w:t>
            </w:r>
            <w:r w:rsidRPr="00B302F0">
              <w:rPr>
                <w:rFonts w:ascii="Calibri" w:eastAsia="Calibri" w:hAnsi="Calibri" w:cs="Calibri"/>
                <w:color w:val="000000"/>
                <w:lang w:val="es-BO" w:eastAsia="es-BO"/>
              </w:rPr>
              <w:t xml:space="preserve">   Cap. 15.000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Compatibles con </w:t>
            </w:r>
            <w:r w:rsidRPr="00B302F0">
              <w:rPr>
                <w:rFonts w:ascii="Calibri" w:eastAsia="Calibri" w:hAnsi="Calibri" w:cs="Calibri"/>
                <w:color w:val="000000"/>
                <w:lang w:val="es-BO" w:eastAsia="es-BO"/>
              </w:rPr>
              <w:t>sartas propuesta</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Dos de cada por sartas propuesta</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b/>
                <w:color w:val="000000"/>
                <w:lang w:val="en-US" w:eastAsia="es-BO"/>
              </w:rPr>
              <w:t>Tipo</w:t>
            </w:r>
            <w:r w:rsidRPr="00B302F0">
              <w:rPr>
                <w:rFonts w:ascii="Calibri" w:eastAsia="Calibri" w:hAnsi="Calibri" w:cs="Calibri"/>
                <w:color w:val="000000"/>
                <w:lang w:val="en-US" w:eastAsia="es-BO"/>
              </w:rPr>
              <w:t xml:space="preserve">  </w:t>
            </w:r>
            <w:r w:rsidRPr="00B302F0">
              <w:rPr>
                <w:rFonts w:ascii="Calibri" w:eastAsia="Calibri" w:hAnsi="Calibri" w:cs="Calibri"/>
                <w:b/>
                <w:color w:val="000000"/>
                <w:lang w:val="en-US" w:eastAsia="es-BO"/>
              </w:rPr>
              <w:t>Side Entry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b/>
                <w:color w:val="000000"/>
                <w:lang w:val="en-US" w:eastAsia="es-BO"/>
              </w:rPr>
              <w:t>Side Entry</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s-BO" w:eastAsia="es-BO"/>
              </w:rPr>
              <w:t xml:space="preserve">Conexión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Compatibles con </w:t>
            </w:r>
            <w:r w:rsidRPr="00B302F0">
              <w:rPr>
                <w:rFonts w:ascii="Calibri" w:eastAsia="Calibri" w:hAnsi="Calibri" w:cs="Calibri"/>
                <w:color w:val="000000"/>
                <w:lang w:val="es-BO" w:eastAsia="es-BO"/>
              </w:rPr>
              <w:t>sartas propuesta</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s-BO" w:eastAsia="es-BO"/>
              </w:rPr>
              <w:t>Cantidad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Dos de cada por sartas propuesta</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color w:val="000000"/>
                <w:lang w:val="en-US" w:eastAsia="es-BO"/>
              </w:rPr>
            </w:pPr>
            <w:r w:rsidRPr="00B302F0">
              <w:rPr>
                <w:rFonts w:ascii="Calibri" w:eastAsia="Calibri" w:hAnsi="Calibri" w:cs="Calibri"/>
                <w:b/>
                <w:color w:val="000000"/>
                <w:lang w:val="en-US" w:eastAsia="es-BO"/>
              </w:rPr>
              <w:t>Válvula flotadora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(02) drill pipe string float subs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4" w:space="0" w:color="auto"/>
              <w:left w:val="single" w:sz="4" w:space="0" w:color="auto"/>
              <w:bottom w:val="single" w:sz="4" w:space="0" w:color="auto"/>
              <w:right w:val="single" w:sz="4" w:space="0" w:color="auto"/>
            </w:tcBorders>
            <w:shd w:val="clear" w:color="000000" w:fill="22505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FFFFFF"/>
                <w:lang w:val="es-BO" w:eastAsia="es-BO"/>
              </w:rPr>
              <w:t>6</w:t>
            </w:r>
          </w:p>
        </w:tc>
        <w:tc>
          <w:tcPr>
            <w:tcW w:w="6096" w:type="dxa"/>
            <w:gridSpan w:val="2"/>
            <w:tcBorders>
              <w:top w:val="single" w:sz="4" w:space="0" w:color="auto"/>
              <w:left w:val="single" w:sz="4" w:space="0" w:color="auto"/>
              <w:bottom w:val="single" w:sz="4" w:space="0" w:color="auto"/>
            </w:tcBorders>
            <w:shd w:val="clear" w:color="000000" w:fill="22505F"/>
            <w:vAlign w:val="center"/>
          </w:tcPr>
          <w:p w:rsidR="00D87B30" w:rsidRPr="008842A3" w:rsidRDefault="00D87B30" w:rsidP="00F05341">
            <w:pPr>
              <w:rPr>
                <w:rFonts w:ascii="Calibri" w:hAnsi="Calibri" w:cs="Calibri"/>
                <w:bCs/>
                <w:sz w:val="18"/>
                <w:szCs w:val="18"/>
              </w:rPr>
            </w:pPr>
            <w:r w:rsidRPr="00B302F0">
              <w:rPr>
                <w:rFonts w:ascii="Calibri" w:hAnsi="Calibri" w:cs="Calibri"/>
                <w:b/>
                <w:bCs/>
                <w:color w:val="FFFFFF"/>
                <w:lang w:val="es-BO" w:eastAsia="es-BO"/>
              </w:rPr>
              <w:t>SISTEMA DE CIRCULACION</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p w:rsidR="00D87B30" w:rsidRPr="00B302F0" w:rsidRDefault="00D87B30" w:rsidP="00F05341">
            <w:pPr>
              <w:rPr>
                <w:rFonts w:ascii="Calibri" w:eastAsia="Calibri" w:hAnsi="Calibri" w:cs="Calibri"/>
                <w:b/>
                <w:bCs/>
                <w:color w:val="000000"/>
                <w:lang w:val="es-BO" w:eastAsia="es-BO"/>
              </w:rPr>
            </w:pPr>
          </w:p>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Bomba de Lodo</w:t>
            </w:r>
          </w:p>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w:t>
            </w:r>
          </w:p>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Triplex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03 unidades Mayor igual a 1600 HP</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de trabajo Mayor igual a 5000 psi) con válvulas relief de 0-     Mayor igual 5000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Medidas de Liner disponible</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4 ½ pulg.,5 pulg., 5 ½ pulg.,6 pulg., 6 ½ pulg., 7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n-US"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Longitud de Carrera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12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Amortiguadores de pulsación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Capacidad Mayor igual a 5000 psi (3 unidades)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Líneas de lodo de alta presión </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Líneas de alta presión de bombas</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Mayor o igual 5.000 psi, con union Hummer fig 1002, o fig. 1502 ID 3.5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Stand Pipe (OD-ID y Rango)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 </w:t>
            </w:r>
            <w:r w:rsidRPr="00B302F0">
              <w:rPr>
                <w:rFonts w:ascii="Calibri" w:eastAsia="Calibri" w:hAnsi="Calibri" w:cs="Calibri"/>
                <w:color w:val="000000"/>
                <w:lang w:val="es-BO" w:eastAsia="es-BO"/>
              </w:rPr>
              <w:t>Mayor o igual (5 pulg - 3 ½ pulg.) x Mayor igual a 5.000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Stand Pipe Manifold (ID y Rango)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(3 pulg.) x Mayor igual a 5.000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Manguera Rotaria (Manguerote)</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Dos (2) Mayor o igual a 75 pies x Mayor igual a 5 pulg. OD x 3 ½ pulg. ID x Mayor igual a 5.000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b/>
                <w:bCs/>
                <w:color w:val="000000"/>
                <w:lang w:val="es-BO" w:eastAsia="es-BO"/>
              </w:rPr>
              <w:t>Tanques de lodo Activos</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Total</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1.350 bbl</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Tanque preparador </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Total</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1000 bbl</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color w:val="000000"/>
                <w:lang w:val="es-BO" w:eastAsia="es-BO"/>
              </w:rPr>
            </w:pPr>
            <w:r w:rsidRPr="00B302F0">
              <w:rPr>
                <w:rFonts w:ascii="Calibri" w:eastAsia="Calibri" w:hAnsi="Calibri" w:cs="Calibri"/>
                <w:b/>
                <w:bCs/>
                <w:color w:val="000000"/>
                <w:lang w:val="es-BO" w:eastAsia="es-BO"/>
              </w:rPr>
              <w:t>Tanque de reserva</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Total</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1.150 bbl</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Tanque de viaje</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90 bbl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b/>
                <w:bCs/>
                <w:color w:val="000000"/>
                <w:lang w:val="es-BO" w:eastAsia="es-BO"/>
              </w:rPr>
              <w:t>Tanque de agua</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Total</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1.500 bbl</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b/>
                <w:bCs/>
                <w:color w:val="000000"/>
                <w:lang w:val="es-BO" w:eastAsia="es-BO"/>
              </w:rPr>
              <w:t>Tanque de combustible</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Total</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200.000 litros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b/>
                <w:bCs/>
                <w:color w:val="000000"/>
                <w:lang w:val="en-US" w:eastAsia="es-BO"/>
              </w:rPr>
              <w:lastRenderedPageBreak/>
              <w:t>Zaranda</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Cuatro unidades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Máximo Caudal</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igual 1.200 gpm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highlight w:val="yellow"/>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Screen a suministrar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hasta 80 API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Mudcleaner </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Una unidad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Máximo Caudal</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b/>
                <w:bCs/>
                <w:color w:val="000000"/>
                <w:lang w:val="es-BO" w:eastAsia="es-BO"/>
              </w:rPr>
              <w:t>Desander</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rPr>
            </w:pPr>
            <w:r w:rsidRPr="00B302F0">
              <w:rPr>
                <w:rFonts w:ascii="Calibri" w:eastAsia="Calibri" w:hAnsi="Calibri" w:cs="Calibri"/>
                <w:color w:val="000000"/>
                <w:lang w:val="es-BO" w:eastAsia="es-BO"/>
              </w:rPr>
              <w:t>Tipo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rPr>
            </w:pPr>
            <w:r w:rsidRPr="00B302F0">
              <w:rPr>
                <w:rFonts w:ascii="Calibri" w:eastAsia="Calibri" w:hAnsi="Calibri" w:cs="Calibri"/>
                <w:color w:val="000000"/>
                <w:lang w:val="es-BO" w:eastAsia="es-BO"/>
              </w:rPr>
              <w:t xml:space="preserve"> A proponer.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Nº de conos y medida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Máximo Caudal</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igual 1.200 gpm</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Desilter</w:t>
            </w:r>
          </w:p>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rPr>
            </w:pPr>
            <w:r w:rsidRPr="00B302F0">
              <w:rPr>
                <w:rFonts w:ascii="Calibri" w:eastAsia="Calibri" w:hAnsi="Calibri" w:cs="Calibri"/>
                <w:color w:val="000000"/>
                <w:lang w:val="es-BO" w:eastAsia="es-BO"/>
              </w:rPr>
              <w:t>Cantidad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rPr>
            </w:pPr>
            <w:r w:rsidRPr="00B302F0">
              <w:rPr>
                <w:rFonts w:ascii="Calibri" w:eastAsia="Calibri" w:hAnsi="Calibri" w:cs="Calibri"/>
                <w:color w:val="000000"/>
                <w:lang w:val="es-BO" w:eastAsia="es-BO"/>
              </w:rPr>
              <w:t> A proponer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No. de conos y medida Máximo Caudal</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igual a 1.000 gpm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b/>
                <w:bCs/>
                <w:color w:val="000000"/>
                <w:lang w:val="es-BO" w:eastAsia="es-BO"/>
              </w:rPr>
              <w:t>Degasser</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rPr>
            </w:pPr>
            <w:r w:rsidRPr="00B302F0">
              <w:rPr>
                <w:rFonts w:ascii="Calibri" w:eastAsia="Calibri" w:hAnsi="Calibri" w:cs="Calibri"/>
              </w:rPr>
              <w:t>Una unidad</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mínimo 800 gpm</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623"/>
          <w:jc w:val="right"/>
        </w:trPr>
        <w:tc>
          <w:tcPr>
            <w:tcW w:w="8349" w:type="dxa"/>
            <w:gridSpan w:val="3"/>
            <w:vAlign w:val="center"/>
          </w:tcPr>
          <w:p w:rsidR="00D87B30" w:rsidRPr="001A195B" w:rsidRDefault="00D87B30" w:rsidP="00F05341">
            <w:pPr>
              <w:spacing w:after="240"/>
              <w:rPr>
                <w:rFonts w:ascii="Calibri" w:eastAsia="Calibri" w:hAnsi="Calibri" w:cs="Calibri"/>
                <w:b/>
              </w:rPr>
            </w:pPr>
            <w:r w:rsidRPr="001A195B">
              <w:rPr>
                <w:rFonts w:ascii="Calibri" w:eastAsia="Calibri" w:hAnsi="Calibri" w:cs="Calibri"/>
                <w:b/>
              </w:rPr>
              <w:t>Requerimientos mínimos de Sistema de Circulación:</w:t>
            </w:r>
          </w:p>
          <w:p w:rsidR="00D87B30" w:rsidRPr="001A195B" w:rsidRDefault="00D87B30" w:rsidP="00F05341">
            <w:pPr>
              <w:spacing w:after="240"/>
              <w:rPr>
                <w:rFonts w:ascii="Calibri" w:eastAsia="Calibri" w:hAnsi="Calibri" w:cs="Calibri"/>
              </w:rPr>
            </w:pPr>
            <w:r w:rsidRPr="001A195B">
              <w:rPr>
                <w:rFonts w:ascii="Calibri" w:eastAsia="Calibri" w:hAnsi="Calibri" w:cs="Calibri"/>
              </w:rPr>
              <w:t xml:space="preserve">Todos los componentes del sistema de lodo de baja/altas presiones serán compatibles con el uso de LODO DE BASE DE DIESEL (OBM). </w:t>
            </w:r>
          </w:p>
          <w:p w:rsidR="00D87B30" w:rsidRPr="001A195B" w:rsidRDefault="00D87B30" w:rsidP="00F05341">
            <w:pPr>
              <w:pStyle w:val="Default"/>
              <w:spacing w:after="240"/>
              <w:rPr>
                <w:rFonts w:ascii="Calibri" w:hAnsi="Calibri" w:cs="Calibri"/>
                <w:sz w:val="20"/>
                <w:szCs w:val="20"/>
              </w:rPr>
            </w:pPr>
            <w:r w:rsidRPr="001A195B">
              <w:rPr>
                <w:rFonts w:ascii="Calibri" w:hAnsi="Calibri" w:cs="Calibri"/>
                <w:sz w:val="20"/>
                <w:szCs w:val="20"/>
              </w:rPr>
              <w:t xml:space="preserve">Mínima capacidad total de 1500 bbls. Agitadores paleta en suficiente número y con potencia nominal instalada en todos los tanques activos y de reserva (excluyendo la trampa de arena y el tanque de asentamiento del desgasificador) para mantener en suspensión un lodo de 17.5 ppg. El ángulo, tamaño y potencia de las aspas del agitador estarán de acuerdo con las especificaciones originales para el tamaño de tanques. Todos los agitadores capaces de ser independientemente aislados eléctricamente. </w:t>
            </w:r>
          </w:p>
          <w:p w:rsidR="00D87B30" w:rsidRPr="001A195B" w:rsidRDefault="00D87B30" w:rsidP="00F05341">
            <w:pPr>
              <w:pStyle w:val="Default"/>
              <w:spacing w:after="240"/>
              <w:rPr>
                <w:rFonts w:ascii="Calibri" w:hAnsi="Calibri" w:cs="Calibri"/>
                <w:sz w:val="20"/>
                <w:szCs w:val="20"/>
              </w:rPr>
            </w:pPr>
            <w:r w:rsidRPr="001A195B">
              <w:rPr>
                <w:rFonts w:ascii="Calibri" w:hAnsi="Calibri" w:cs="Calibri"/>
                <w:sz w:val="20"/>
                <w:szCs w:val="20"/>
              </w:rPr>
              <w:t xml:space="preserve">El contorno de los tanques de acuerdo al tamaño de los agitadores (minimizar áreas muertas). Múltiple de succión en el punto más bajo del tanque. Debe poder bombear de todos los tanques activos, reserva y pildorero con cualquiera de las bombas. </w:t>
            </w:r>
          </w:p>
          <w:p w:rsidR="00D87B30" w:rsidRPr="001A195B" w:rsidRDefault="00D87B30" w:rsidP="00F05341">
            <w:pPr>
              <w:pStyle w:val="Default"/>
              <w:spacing w:after="240"/>
              <w:rPr>
                <w:rFonts w:ascii="Calibri" w:hAnsi="Calibri" w:cs="Calibri"/>
                <w:sz w:val="20"/>
                <w:szCs w:val="20"/>
              </w:rPr>
            </w:pPr>
            <w:r w:rsidRPr="001A195B">
              <w:rPr>
                <w:rFonts w:ascii="Calibri" w:hAnsi="Calibri" w:cs="Calibri"/>
                <w:sz w:val="20"/>
                <w:szCs w:val="20"/>
              </w:rPr>
              <w:lastRenderedPageBreak/>
              <w:t xml:space="preserve">Los planos del sistema de tanques disponibles con inventario de todas las válvulas en el sistema. </w:t>
            </w:r>
          </w:p>
          <w:p w:rsidR="00D87B30" w:rsidRPr="001A195B" w:rsidRDefault="00D87B30" w:rsidP="00F05341">
            <w:pPr>
              <w:pStyle w:val="Default"/>
              <w:spacing w:after="240"/>
              <w:rPr>
                <w:rFonts w:ascii="Calibri" w:hAnsi="Calibri" w:cs="Calibri"/>
                <w:sz w:val="20"/>
                <w:szCs w:val="20"/>
              </w:rPr>
            </w:pPr>
            <w:r w:rsidRPr="001A195B">
              <w:rPr>
                <w:rFonts w:ascii="Calibri" w:hAnsi="Calibri" w:cs="Calibri"/>
                <w:sz w:val="20"/>
                <w:szCs w:val="20"/>
              </w:rPr>
              <w:t xml:space="preserve">Tanques pildoreros, con Cero volúmenes muertos. </w:t>
            </w:r>
          </w:p>
          <w:p w:rsidR="00D87B30" w:rsidRPr="001A195B" w:rsidRDefault="00D87B30" w:rsidP="00F05341">
            <w:pPr>
              <w:pStyle w:val="Default"/>
              <w:spacing w:after="240"/>
              <w:rPr>
                <w:rFonts w:ascii="Calibri" w:hAnsi="Calibri" w:cs="Calibri"/>
                <w:sz w:val="20"/>
                <w:szCs w:val="20"/>
              </w:rPr>
            </w:pPr>
            <w:r w:rsidRPr="001A195B">
              <w:rPr>
                <w:rFonts w:ascii="Calibri" w:hAnsi="Calibri" w:cs="Calibri"/>
                <w:sz w:val="20"/>
                <w:szCs w:val="20"/>
              </w:rPr>
              <w:t xml:space="preserve">Todos los tanques estarán cubiertos por rejillas bien aseguradas y equipadas con barandas, pasamanos y escaleras debidamente aseguradas y en buena condición. Las rejillas deben estar aseguradas de manera que no se vuelquen hacia arriba debido a una desalineación. </w:t>
            </w:r>
          </w:p>
          <w:p w:rsidR="00D87B30" w:rsidRPr="001A195B" w:rsidRDefault="00D87B30" w:rsidP="00F05341">
            <w:pPr>
              <w:pStyle w:val="Default"/>
              <w:spacing w:after="240"/>
              <w:rPr>
                <w:rFonts w:ascii="Calibri" w:hAnsi="Calibri" w:cs="Calibri"/>
                <w:sz w:val="20"/>
                <w:szCs w:val="20"/>
              </w:rPr>
            </w:pPr>
            <w:r w:rsidRPr="001A195B">
              <w:rPr>
                <w:rFonts w:ascii="Calibri" w:hAnsi="Calibri" w:cs="Calibri"/>
                <w:sz w:val="20"/>
                <w:szCs w:val="20"/>
              </w:rPr>
              <w:t>Todo los Tankes de Lodo deben tener Techos con una Altura adecuada para flujo de ventilación.</w:t>
            </w:r>
          </w:p>
          <w:p w:rsidR="00D87B30" w:rsidRPr="001A195B" w:rsidRDefault="00D87B30" w:rsidP="00F05341">
            <w:pPr>
              <w:pStyle w:val="Default"/>
              <w:spacing w:after="240"/>
              <w:rPr>
                <w:rFonts w:ascii="Calibri" w:hAnsi="Calibri" w:cs="Calibri"/>
                <w:sz w:val="20"/>
                <w:szCs w:val="20"/>
              </w:rPr>
            </w:pPr>
            <w:r w:rsidRPr="001A195B">
              <w:rPr>
                <w:rFonts w:ascii="Calibri" w:hAnsi="Calibri" w:cs="Calibri"/>
                <w:sz w:val="20"/>
                <w:szCs w:val="20"/>
              </w:rPr>
              <w:t xml:space="preserve">Sistema de mezcla de lodos consistente de dos o más embudos y dos o más bombas centrífugas; debe tener instalado un sistema de Izaje para Un Embudo, adecuado para densificar Sistema con Big Bag (1000kg), modelo a proponer. El sistema podrá tratar lodo en el sistema activos junto con la mezcla de una Píldora o lodo de reserva sin interferir con la operación de la bomba de lodo y bomba de carga. Los tubos deben ser de por lo menos 6”. Rendimiento de la bomba centrifugas de 1200-1800 gpm. </w:t>
            </w:r>
          </w:p>
          <w:p w:rsidR="00D87B30" w:rsidRPr="001A195B" w:rsidRDefault="00D87B30" w:rsidP="00F05341">
            <w:pPr>
              <w:pStyle w:val="Default"/>
              <w:spacing w:after="240"/>
              <w:rPr>
                <w:rFonts w:ascii="Calibri" w:hAnsi="Calibri" w:cs="Calibri"/>
                <w:sz w:val="20"/>
                <w:szCs w:val="20"/>
              </w:rPr>
            </w:pPr>
            <w:r w:rsidRPr="001A195B">
              <w:rPr>
                <w:rFonts w:ascii="Calibri" w:hAnsi="Calibri" w:cs="Calibri"/>
                <w:sz w:val="20"/>
                <w:szCs w:val="20"/>
              </w:rPr>
              <w:t xml:space="preserve">Se deben incluir Recipientes para mezclar/añadir químicos de manera que se pueda añadir con seguridad soda cáustica, cal y en polvo/granulada, carbonato sódico en polvo/granulado al sistema de lodos. </w:t>
            </w:r>
          </w:p>
          <w:p w:rsidR="00D87B30" w:rsidRPr="001A195B" w:rsidRDefault="00D87B30" w:rsidP="00F05341">
            <w:pPr>
              <w:pStyle w:val="Default"/>
              <w:spacing w:after="240"/>
              <w:rPr>
                <w:rFonts w:ascii="Calibri" w:hAnsi="Calibri" w:cs="Calibri"/>
                <w:sz w:val="20"/>
                <w:szCs w:val="20"/>
              </w:rPr>
            </w:pPr>
            <w:r w:rsidRPr="001A195B">
              <w:rPr>
                <w:rFonts w:ascii="Calibri" w:hAnsi="Calibri" w:cs="Calibri"/>
                <w:sz w:val="20"/>
                <w:szCs w:val="20"/>
              </w:rPr>
              <w:t xml:space="preserve">Se deben instalar duchas de emergencia y estaciones para lavarse los ojos (como mínimo) en toda área de mezcla, cerca de las zarandas y en la plataforma de perforación </w:t>
            </w:r>
          </w:p>
          <w:p w:rsidR="00D87B30" w:rsidRPr="001A195B" w:rsidRDefault="00D87B30" w:rsidP="00F05341">
            <w:pPr>
              <w:pStyle w:val="Default"/>
              <w:spacing w:after="240"/>
              <w:rPr>
                <w:rFonts w:ascii="Calibri" w:hAnsi="Calibri" w:cs="Calibri"/>
                <w:sz w:val="20"/>
                <w:szCs w:val="20"/>
              </w:rPr>
            </w:pPr>
            <w:r w:rsidRPr="001A195B">
              <w:rPr>
                <w:rFonts w:ascii="Calibri" w:hAnsi="Calibri" w:cs="Calibri"/>
                <w:sz w:val="20"/>
                <w:szCs w:val="20"/>
              </w:rPr>
              <w:t>Mínimo de 4 Zarandas, aptas para lodos pesados (+/- 17,5 ppg). Las zarandas deben ser compactas, tener poco impacto y con mallas fáciles de cambiar. Los ángulos de la superficie deben ser regulables para un óptimo punto de corte de fluido. Para trabajar con flujo adicional, las zarandas deben estar equipadas con movimiento tipo elíptico/lineal. El número de zarandas dependerá de las posibles actividades de perforación y de los servicios y flexibilidad requerida. Dependiendo de los servicios requeridos el conjunto de zarandas puede ser usado en paralelo o en series y la instalación de tubos permitirá esta funcionalidad. El contratista incluirá un plan de instalación de SCE (Equipo para Control de Sólidos).</w:t>
            </w:r>
          </w:p>
          <w:p w:rsidR="00D87B30" w:rsidRPr="001A195B" w:rsidRDefault="00D87B30" w:rsidP="00F05341">
            <w:pPr>
              <w:pStyle w:val="Default"/>
              <w:spacing w:after="240"/>
              <w:rPr>
                <w:rFonts w:ascii="Calibri" w:hAnsi="Calibri" w:cs="Calibri"/>
                <w:sz w:val="20"/>
                <w:szCs w:val="20"/>
              </w:rPr>
            </w:pPr>
            <w:r w:rsidRPr="001A195B">
              <w:rPr>
                <w:rFonts w:ascii="Calibri" w:hAnsi="Calibri" w:cs="Calibri"/>
                <w:sz w:val="20"/>
                <w:szCs w:val="20"/>
              </w:rPr>
              <w:lastRenderedPageBreak/>
              <w:t xml:space="preserve">Con suficiente capacidad de bomba centrífuga para lograr la capacidad de flujo requerida para todos los ítems del equipo hidrociclón en el cabezal hidrostático especificado por los fabricantes del equipo en particular. Las líneas de alimentación y descarga deben estar diseñadas para minimizar perdidas de carga. </w:t>
            </w:r>
          </w:p>
          <w:p w:rsidR="00D87B30" w:rsidRPr="001A195B" w:rsidRDefault="00D87B30" w:rsidP="00F05341">
            <w:pPr>
              <w:pStyle w:val="Default"/>
              <w:spacing w:after="240"/>
              <w:rPr>
                <w:rFonts w:ascii="Calibri" w:hAnsi="Calibri" w:cs="Calibri"/>
                <w:sz w:val="20"/>
                <w:szCs w:val="20"/>
              </w:rPr>
            </w:pPr>
            <w:r w:rsidRPr="001A195B">
              <w:rPr>
                <w:rFonts w:ascii="Calibri" w:hAnsi="Calibri" w:cs="Calibri"/>
                <w:sz w:val="20"/>
                <w:szCs w:val="20"/>
              </w:rPr>
              <w:t xml:space="preserve">Las especificaciones mínimas del </w:t>
            </w:r>
            <w:r w:rsidRPr="001A195B">
              <w:rPr>
                <w:rFonts w:ascii="Calibri" w:hAnsi="Calibri" w:cs="Calibri"/>
                <w:b/>
                <w:sz w:val="20"/>
                <w:szCs w:val="20"/>
              </w:rPr>
              <w:t>Golpeador</w:t>
            </w:r>
            <w:r w:rsidRPr="001A195B">
              <w:rPr>
                <w:rFonts w:ascii="Calibri" w:hAnsi="Calibri" w:cs="Calibri"/>
                <w:sz w:val="20"/>
                <w:szCs w:val="20"/>
              </w:rPr>
              <w:t xml:space="preserve"> son: body = ID: 49 pulg., altura de sello líquido: 10 ft (mínimo). Diámetro de línea de ventilación min 8 pulg, clasificación de presión 150 psi, clasificación de temperatura: -45 grados C. Descarga en el tanque cabezal de la zaranda opción de desviación. Sistema de inyección de lodo caliente para asegurar que la altura de sello de líquido se mantenga durante operaciones de control de pozo. </w:t>
            </w:r>
          </w:p>
          <w:p w:rsidR="00D87B30" w:rsidRPr="001A195B" w:rsidRDefault="00D87B30" w:rsidP="00F05341">
            <w:pPr>
              <w:rPr>
                <w:rFonts w:ascii="Calibri" w:hAnsi="Calibri" w:cs="Calibri"/>
                <w:bCs/>
              </w:rPr>
            </w:pPr>
            <w:r w:rsidRPr="001A195B">
              <w:rPr>
                <w:rFonts w:ascii="Calibri" w:hAnsi="Calibri" w:cs="Calibri"/>
              </w:rPr>
              <w:t>Un Sifón en antepozo alimentado por bomba de lodo. Con capacidad de operar al mismo tiempo que bombea hacia la sarta de perforación. Debe existir la opción de recibir los retornos ya sea en el distribuidor de la zaranda.</w:t>
            </w:r>
          </w:p>
        </w:tc>
        <w:tc>
          <w:tcPr>
            <w:tcW w:w="4961" w:type="dxa"/>
            <w:vAlign w:val="center"/>
          </w:tcPr>
          <w:p w:rsidR="00D87B30" w:rsidRPr="001A195B" w:rsidRDefault="00D87B30" w:rsidP="00F05341">
            <w:pPr>
              <w:rPr>
                <w:rFonts w:ascii="Calibri" w:hAnsi="Calibri" w:cs="Calibri"/>
                <w:b/>
              </w:rPr>
            </w:pPr>
          </w:p>
        </w:tc>
      </w:tr>
      <w:tr w:rsidR="00D87B30" w:rsidRPr="008842A3" w:rsidTr="00F05341">
        <w:trPr>
          <w:trHeight w:val="364"/>
          <w:jc w:val="right"/>
        </w:trPr>
        <w:tc>
          <w:tcPr>
            <w:tcW w:w="2253" w:type="dxa"/>
            <w:tcBorders>
              <w:top w:val="single" w:sz="8" w:space="0" w:color="auto"/>
              <w:left w:val="single" w:sz="8" w:space="0" w:color="auto"/>
              <w:bottom w:val="single" w:sz="8" w:space="0" w:color="auto"/>
              <w:right w:val="nil"/>
            </w:tcBorders>
            <w:shd w:val="clear" w:color="000000" w:fill="22505F"/>
            <w:vAlign w:val="center"/>
          </w:tcPr>
          <w:p w:rsidR="00D87B30" w:rsidRPr="00B302F0" w:rsidRDefault="00D87B30" w:rsidP="00F05341">
            <w:pPr>
              <w:jc w:val="center"/>
              <w:rPr>
                <w:rFonts w:ascii="Calibri" w:hAnsi="Calibri" w:cs="Calibri"/>
                <w:color w:val="000000"/>
                <w:lang w:val="es-BO" w:eastAsia="es-BO"/>
              </w:rPr>
            </w:pPr>
            <w:r w:rsidRPr="00B302F0">
              <w:rPr>
                <w:rFonts w:ascii="Calibri" w:hAnsi="Calibri" w:cs="Calibri"/>
                <w:b/>
                <w:bCs/>
                <w:color w:val="FFFFFF"/>
                <w:lang w:val="es-BO" w:eastAsia="es-BO"/>
              </w:rPr>
              <w:lastRenderedPageBreak/>
              <w:t>7</w:t>
            </w:r>
          </w:p>
        </w:tc>
        <w:tc>
          <w:tcPr>
            <w:tcW w:w="6096" w:type="dxa"/>
            <w:gridSpan w:val="2"/>
            <w:tcBorders>
              <w:top w:val="single" w:sz="8" w:space="0" w:color="auto"/>
              <w:left w:val="nil"/>
              <w:bottom w:val="single" w:sz="8" w:space="0" w:color="auto"/>
            </w:tcBorders>
            <w:shd w:val="clear" w:color="000000" w:fill="22505F"/>
            <w:vAlign w:val="center"/>
          </w:tcPr>
          <w:p w:rsidR="00D87B30" w:rsidRPr="008842A3" w:rsidRDefault="00D87B30" w:rsidP="00F05341">
            <w:pPr>
              <w:jc w:val="center"/>
              <w:rPr>
                <w:rFonts w:ascii="Calibri" w:hAnsi="Calibri" w:cs="Calibri"/>
                <w:bCs/>
                <w:sz w:val="18"/>
                <w:szCs w:val="18"/>
              </w:rPr>
            </w:pPr>
            <w:r w:rsidRPr="00B302F0">
              <w:rPr>
                <w:rFonts w:ascii="Calibri" w:hAnsi="Calibri" w:cs="Calibri"/>
                <w:b/>
                <w:bCs/>
                <w:color w:val="FFFFFF"/>
                <w:lang w:val="es-BO" w:eastAsia="es-BO"/>
              </w:rPr>
              <w:t>REGISTRO DE PARÁMETROS DE PERFORACIÓN</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single" w:sz="8" w:space="0" w:color="auto"/>
              <w:right w:val="nil"/>
            </w:tcBorders>
            <w:shd w:val="clear" w:color="000000" w:fill="DEEAF6"/>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16365C"/>
                <w:lang w:val="es-BO" w:eastAsia="es-BO"/>
              </w:rPr>
              <w:t>7.1</w:t>
            </w:r>
          </w:p>
        </w:tc>
        <w:tc>
          <w:tcPr>
            <w:tcW w:w="3261" w:type="dxa"/>
            <w:tcBorders>
              <w:top w:val="nil"/>
              <w:left w:val="nil"/>
              <w:bottom w:val="single" w:sz="8" w:space="0" w:color="auto"/>
              <w:right w:val="nil"/>
            </w:tcBorders>
            <w:shd w:val="clear" w:color="000000" w:fill="DEEAF6"/>
            <w:vAlign w:val="center"/>
          </w:tcPr>
          <w:p w:rsidR="00D87B30" w:rsidRPr="00B302F0" w:rsidRDefault="00D87B30" w:rsidP="00F05341">
            <w:pPr>
              <w:rPr>
                <w:rFonts w:ascii="Calibri" w:hAnsi="Calibri" w:cs="Calibri"/>
                <w:lang w:val="es-BO" w:eastAsia="es-BO"/>
              </w:rPr>
            </w:pPr>
            <w:r w:rsidRPr="00B302F0">
              <w:rPr>
                <w:rFonts w:ascii="Calibri" w:hAnsi="Calibri" w:cs="Calibri"/>
                <w:b/>
                <w:bCs/>
                <w:color w:val="16365C"/>
                <w:lang w:val="es-BO" w:eastAsia="es-BO"/>
              </w:rPr>
              <w:t>PANEL DE PERFORACION</w:t>
            </w:r>
          </w:p>
        </w:tc>
        <w:tc>
          <w:tcPr>
            <w:tcW w:w="2835" w:type="dxa"/>
            <w:tcBorders>
              <w:top w:val="nil"/>
              <w:left w:val="nil"/>
              <w:bottom w:val="single" w:sz="8" w:space="0" w:color="auto"/>
              <w:right w:val="single" w:sz="8" w:space="0" w:color="auto"/>
            </w:tcBorders>
            <w:shd w:val="clear" w:color="000000" w:fill="DEEAF6"/>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single" w:sz="8" w:space="0" w:color="auto"/>
              <w:right w:val="nil"/>
            </w:tcBorders>
            <w:shd w:val="clear" w:color="auto" w:fill="auto"/>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000000"/>
                <w:lang w:val="es-BO" w:eastAsia="es-BO"/>
              </w:rPr>
              <w:t>7.1.1</w:t>
            </w:r>
          </w:p>
        </w:tc>
        <w:tc>
          <w:tcPr>
            <w:tcW w:w="3261" w:type="dxa"/>
            <w:tcBorders>
              <w:top w:val="nil"/>
              <w:left w:val="nil"/>
              <w:bottom w:val="single" w:sz="8" w:space="0" w:color="auto"/>
              <w:right w:val="nil"/>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b/>
                <w:bCs/>
                <w:lang w:val="es-BO" w:eastAsia="es-BO"/>
              </w:rPr>
              <w:t>INDICADOR DE PESO</w:t>
            </w:r>
          </w:p>
        </w:tc>
        <w:tc>
          <w:tcPr>
            <w:tcW w:w="2835" w:type="dxa"/>
            <w:tcBorders>
              <w:top w:val="nil"/>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Pr>
                <w:rFonts w:ascii="Calibri" w:hAnsi="Calibri" w:cs="Calibri"/>
                <w:lang w:val="es-BO" w:eastAsia="es-BO"/>
              </w:rPr>
              <w:t>T</w:t>
            </w:r>
            <w:r w:rsidRPr="00B302F0">
              <w:rPr>
                <w:rFonts w:ascii="Calibri" w:hAnsi="Calibri" w:cs="Calibri"/>
                <w:lang w:val="es-BO" w:eastAsia="es-BO"/>
              </w:rPr>
              <w:t>ipo</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MARTIN DECKER o equivalente</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Tipo de sensor</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Compresión o 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single" w:sz="8" w:space="0" w:color="auto"/>
              <w:right w:val="nil"/>
            </w:tcBorders>
            <w:shd w:val="clear" w:color="auto" w:fill="auto"/>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b/>
                <w:bCs/>
                <w:color w:val="000000"/>
                <w:lang w:val="es-BO" w:eastAsia="es-BO"/>
              </w:rPr>
              <w:t>7.1.2</w:t>
            </w:r>
          </w:p>
        </w:tc>
        <w:tc>
          <w:tcPr>
            <w:tcW w:w="3261" w:type="dxa"/>
            <w:tcBorders>
              <w:top w:val="single" w:sz="8" w:space="0" w:color="auto"/>
              <w:left w:val="nil"/>
              <w:bottom w:val="single" w:sz="8" w:space="0" w:color="auto"/>
              <w:right w:val="nil"/>
            </w:tcBorders>
            <w:shd w:val="clear" w:color="auto" w:fill="auto"/>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b/>
                <w:bCs/>
                <w:lang w:val="es-BO" w:eastAsia="es-BO"/>
              </w:rPr>
              <w:t xml:space="preserve">INSTRUMENTACION </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3261" w:type="dxa"/>
            <w:tcBorders>
              <w:top w:val="nil"/>
              <w:left w:val="nil"/>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RPM</w:t>
            </w:r>
          </w:p>
        </w:tc>
        <w:tc>
          <w:tcPr>
            <w:tcW w:w="2835" w:type="dxa"/>
            <w:tcBorders>
              <w:top w:val="nil"/>
              <w:left w:val="single" w:sz="4"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n-US" w:eastAsia="es-BO"/>
              </w:rPr>
            </w:pPr>
            <w:r w:rsidRPr="00B302F0">
              <w:rPr>
                <w:rFonts w:ascii="Calibri" w:hAnsi="Calibri" w:cs="Calibri"/>
                <w:b/>
                <w:bCs/>
                <w:color w:val="000000"/>
                <w:lang w:val="en-US" w:eastAsia="es-BO"/>
              </w:rPr>
              <w:t> </w:t>
            </w:r>
          </w:p>
        </w:tc>
        <w:tc>
          <w:tcPr>
            <w:tcW w:w="3261" w:type="dxa"/>
            <w:tcBorders>
              <w:top w:val="nil"/>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 xml:space="preserve">Torque  </w:t>
            </w:r>
          </w:p>
        </w:tc>
        <w:tc>
          <w:tcPr>
            <w:tcW w:w="2835" w:type="dxa"/>
            <w:tcBorders>
              <w:top w:val="nil"/>
              <w:left w:val="single" w:sz="4" w:space="0" w:color="auto"/>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single" w:sz="8" w:space="0" w:color="auto"/>
              <w:right w:val="nil"/>
            </w:tcBorders>
            <w:shd w:val="clear" w:color="auto" w:fill="auto"/>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000000"/>
                <w:lang w:val="es-BO" w:eastAsia="es-BO"/>
              </w:rPr>
              <w:t>7.1.3</w:t>
            </w:r>
          </w:p>
        </w:tc>
        <w:tc>
          <w:tcPr>
            <w:tcW w:w="3261" w:type="dxa"/>
            <w:tcBorders>
              <w:top w:val="single" w:sz="8" w:space="0" w:color="auto"/>
              <w:left w:val="nil"/>
              <w:bottom w:val="single" w:sz="8" w:space="0" w:color="auto"/>
              <w:right w:val="nil"/>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b/>
                <w:bCs/>
                <w:lang w:val="es-BO" w:eastAsia="es-BO"/>
              </w:rPr>
              <w:t xml:space="preserve">INSTRUMENTACION TOP DRIVE </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RPM</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n-US" w:eastAsia="es-BO"/>
              </w:rPr>
            </w:pPr>
            <w:r w:rsidRPr="00B302F0">
              <w:rPr>
                <w:rFonts w:ascii="Calibri" w:hAnsi="Calibri" w:cs="Calibri"/>
                <w:b/>
                <w:bCs/>
                <w:color w:val="000000"/>
                <w:lang w:val="en-US"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 xml:space="preserve">Torque  </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single" w:sz="8" w:space="0" w:color="auto"/>
              <w:right w:val="nil"/>
            </w:tcBorders>
            <w:shd w:val="clear" w:color="auto" w:fill="auto"/>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000000"/>
                <w:lang w:val="es-BO" w:eastAsia="es-BO"/>
              </w:rPr>
              <w:t>7.1.4</w:t>
            </w:r>
          </w:p>
        </w:tc>
        <w:tc>
          <w:tcPr>
            <w:tcW w:w="3261" w:type="dxa"/>
            <w:tcBorders>
              <w:top w:val="single" w:sz="8" w:space="0" w:color="auto"/>
              <w:left w:val="nil"/>
              <w:bottom w:val="single" w:sz="8" w:space="0" w:color="auto"/>
              <w:right w:val="nil"/>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b/>
                <w:bCs/>
                <w:lang w:val="es-BO" w:eastAsia="es-BO"/>
              </w:rPr>
              <w:t>INDICADOR DE EMBOLADAS DE BOMBAS</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b/>
                <w:bCs/>
                <w:lang w:val="es-BO" w:eastAsia="es-BO"/>
              </w:rPr>
              <w:t xml:space="preserve">BOMBA </w:t>
            </w:r>
            <w:r w:rsidRPr="00B302F0">
              <w:rPr>
                <w:rFonts w:ascii="Calibri" w:hAnsi="Calibri" w:cs="Calibri"/>
                <w:lang w:val="es-BO" w:eastAsia="es-BO"/>
              </w:rPr>
              <w:t xml:space="preserve"> # 1 SPM indicador</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n-US" w:eastAsia="es-BO"/>
              </w:rPr>
            </w:pPr>
            <w:r w:rsidRPr="00B302F0">
              <w:rPr>
                <w:rFonts w:ascii="Calibri" w:hAnsi="Calibri" w:cs="Calibri"/>
                <w:b/>
                <w:bCs/>
                <w:color w:val="000000"/>
                <w:lang w:val="en-US"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b/>
                <w:bCs/>
                <w:lang w:val="es-BO" w:eastAsia="es-BO"/>
              </w:rPr>
              <w:t xml:space="preserve">BOMBA </w:t>
            </w:r>
            <w:r w:rsidRPr="00B302F0">
              <w:rPr>
                <w:rFonts w:ascii="Calibri" w:hAnsi="Calibri" w:cs="Calibri"/>
                <w:lang w:val="es-BO" w:eastAsia="es-BO"/>
              </w:rPr>
              <w:t xml:space="preserve"> # 2 SPM indicador</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n-US" w:eastAsia="es-BO"/>
              </w:rPr>
            </w:pPr>
            <w:r w:rsidRPr="00B302F0">
              <w:rPr>
                <w:rFonts w:ascii="Calibri" w:hAnsi="Calibri" w:cs="Calibri"/>
                <w:b/>
                <w:bCs/>
                <w:color w:val="000000"/>
                <w:lang w:val="en-US" w:eastAsia="es-BO"/>
              </w:rPr>
              <w:t> </w:t>
            </w:r>
          </w:p>
        </w:tc>
        <w:tc>
          <w:tcPr>
            <w:tcW w:w="3261" w:type="dxa"/>
            <w:tcBorders>
              <w:top w:val="single" w:sz="8" w:space="0" w:color="auto"/>
              <w:left w:val="nil"/>
              <w:bottom w:val="nil"/>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b/>
                <w:bCs/>
                <w:lang w:val="es-BO" w:eastAsia="es-BO"/>
              </w:rPr>
              <w:t xml:space="preserve">BOMBA </w:t>
            </w:r>
            <w:r w:rsidRPr="00B302F0">
              <w:rPr>
                <w:rFonts w:ascii="Calibri" w:hAnsi="Calibri" w:cs="Calibri"/>
                <w:lang w:val="es-BO" w:eastAsia="es-BO"/>
              </w:rPr>
              <w:t xml:space="preserve"> # 3 SPM indicador</w:t>
            </w:r>
          </w:p>
        </w:tc>
        <w:tc>
          <w:tcPr>
            <w:tcW w:w="2835"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single" w:sz="8" w:space="0" w:color="auto"/>
              <w:right w:val="nil"/>
            </w:tcBorders>
            <w:shd w:val="clear" w:color="auto" w:fill="auto"/>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000000"/>
                <w:lang w:val="es-BO" w:eastAsia="es-BO"/>
              </w:rPr>
              <w:t>7.1.5</w:t>
            </w:r>
          </w:p>
        </w:tc>
        <w:tc>
          <w:tcPr>
            <w:tcW w:w="6096" w:type="dxa"/>
            <w:gridSpan w:val="2"/>
            <w:tcBorders>
              <w:top w:val="single" w:sz="8" w:space="0" w:color="auto"/>
              <w:left w:val="nil"/>
              <w:bottom w:val="single" w:sz="8" w:space="0" w:color="auto"/>
            </w:tcBorders>
            <w:shd w:val="clear" w:color="auto" w:fill="auto"/>
            <w:vAlign w:val="center"/>
          </w:tcPr>
          <w:p w:rsidR="00D87B30" w:rsidRPr="008842A3" w:rsidRDefault="00D87B30" w:rsidP="00F05341">
            <w:pPr>
              <w:rPr>
                <w:rFonts w:ascii="Calibri" w:hAnsi="Calibri" w:cs="Calibri"/>
                <w:bCs/>
                <w:sz w:val="18"/>
                <w:szCs w:val="18"/>
              </w:rPr>
            </w:pPr>
            <w:r w:rsidRPr="00B302F0">
              <w:rPr>
                <w:rFonts w:ascii="Calibri" w:hAnsi="Calibri" w:cs="Calibri"/>
                <w:b/>
                <w:bCs/>
                <w:lang w:val="es-BO" w:eastAsia="es-BO"/>
              </w:rPr>
              <w:t xml:space="preserve">INDICADORES DE NIVEL EN TANQUES DE LODO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Indicador de nivel en todos los tanques de lodo y trip tank</w:t>
            </w:r>
          </w:p>
        </w:tc>
        <w:tc>
          <w:tcPr>
            <w:tcW w:w="2835" w:type="dxa"/>
            <w:tcBorders>
              <w:top w:val="single" w:sz="8" w:space="0" w:color="auto"/>
              <w:left w:val="single" w:sz="4" w:space="0" w:color="auto"/>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lang w:val="es-BO" w:eastAsia="es-BO"/>
              </w:rPr>
              <w:t>Indicador de nivel en todos  tanques  de lodo y trip tank (Externo de Rig)</w:t>
            </w:r>
          </w:p>
        </w:tc>
        <w:tc>
          <w:tcPr>
            <w:tcW w:w="2835" w:type="dxa"/>
            <w:tcBorders>
              <w:top w:val="single" w:sz="8" w:space="0" w:color="auto"/>
              <w:left w:val="single" w:sz="4" w:space="0" w:color="auto"/>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4" w:space="0" w:color="auto"/>
              <w:left w:val="single" w:sz="4" w:space="0" w:color="auto"/>
              <w:bottom w:val="single" w:sz="4" w:space="0" w:color="auto"/>
              <w:right w:val="single" w:sz="4" w:space="0" w:color="auto"/>
            </w:tcBorders>
            <w:shd w:val="clear" w:color="000000" w:fill="DEEAF6"/>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16365C"/>
                <w:lang w:val="es-BO" w:eastAsia="es-BO"/>
              </w:rPr>
              <w:t>8</w:t>
            </w:r>
          </w:p>
        </w:tc>
        <w:tc>
          <w:tcPr>
            <w:tcW w:w="6096" w:type="dxa"/>
            <w:gridSpan w:val="2"/>
            <w:tcBorders>
              <w:top w:val="single" w:sz="8" w:space="0" w:color="auto"/>
              <w:left w:val="single" w:sz="4" w:space="0" w:color="auto"/>
              <w:bottom w:val="single" w:sz="8" w:space="0" w:color="auto"/>
            </w:tcBorders>
            <w:shd w:val="clear" w:color="000000" w:fill="DEEAF6"/>
            <w:vAlign w:val="center"/>
          </w:tcPr>
          <w:p w:rsidR="00D87B30" w:rsidRPr="008842A3" w:rsidRDefault="00D87B30" w:rsidP="00F05341">
            <w:pPr>
              <w:rPr>
                <w:rFonts w:ascii="Calibri" w:hAnsi="Calibri" w:cs="Calibri"/>
                <w:bCs/>
                <w:sz w:val="18"/>
                <w:szCs w:val="18"/>
              </w:rPr>
            </w:pPr>
            <w:r w:rsidRPr="00B302F0">
              <w:rPr>
                <w:rFonts w:ascii="Calibri" w:hAnsi="Calibri" w:cs="Calibri"/>
                <w:b/>
                <w:bCs/>
                <w:color w:val="16365C"/>
                <w:lang w:val="en-US" w:eastAsia="es-BO"/>
              </w:rPr>
              <w:t>PANEL DEL SUPER CHOQUE ( DRILLING CHOKE PANEL)</w:t>
            </w:r>
            <w:r w:rsidRPr="00B302F0">
              <w:rPr>
                <w:rFonts w:ascii="Calibri" w:hAnsi="Calibri" w:cs="Calibri"/>
                <w:lang w:val="en-US"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4" w:space="0" w:color="auto"/>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b/>
                <w:bCs/>
                <w:color w:val="16365C"/>
                <w:lang w:val="en-US" w:eastAsia="es-BO"/>
              </w:rPr>
            </w:pPr>
            <w:r w:rsidRPr="00B302F0">
              <w:rPr>
                <w:rFonts w:ascii="Calibri" w:hAnsi="Calibri" w:cs="Calibri"/>
                <w:b/>
                <w:bCs/>
                <w:color w:val="000000"/>
                <w:lang w:val="en-US"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lang w:val="es-BO" w:eastAsia="es-BO"/>
              </w:rPr>
              <w:t>Ubicación</w:t>
            </w:r>
          </w:p>
        </w:tc>
        <w:tc>
          <w:tcPr>
            <w:tcW w:w="2835" w:type="dxa"/>
            <w:tcBorders>
              <w:top w:val="single" w:sz="8" w:space="0" w:color="auto"/>
              <w:left w:val="single" w:sz="4" w:space="0" w:color="auto"/>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Plataforma ( Rig Floor)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Manómetro de presión anular (SICP)</w:t>
            </w:r>
          </w:p>
          <w:p w:rsidR="00D87B30" w:rsidRPr="00B302F0" w:rsidRDefault="00D87B30" w:rsidP="00F05341">
            <w:pPr>
              <w:rPr>
                <w:rFonts w:ascii="Calibri" w:hAnsi="Calibri" w:cs="Calibri"/>
                <w:lang w:val="es-BO" w:eastAsia="es-BO"/>
              </w:rPr>
            </w:pPr>
            <w:r w:rsidRPr="00B302F0">
              <w:rPr>
                <w:rFonts w:ascii="Calibri" w:hAnsi="Calibri" w:cs="Calibri"/>
                <w:lang w:val="es-BO" w:eastAsia="es-BO"/>
              </w:rPr>
              <w:t>Con divisiones de presión de 20-25psi.</w:t>
            </w:r>
          </w:p>
        </w:tc>
        <w:tc>
          <w:tcPr>
            <w:tcW w:w="2835" w:type="dxa"/>
            <w:tcBorders>
              <w:top w:val="single" w:sz="8" w:space="0" w:color="auto"/>
              <w:left w:val="single" w:sz="4" w:space="0" w:color="auto"/>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s-BO" w:eastAsia="es-BO"/>
              </w:rPr>
              <w:t> </w:t>
            </w:r>
            <w:r w:rsidRPr="00B302F0">
              <w:rPr>
                <w:rFonts w:ascii="Calibri" w:hAnsi="Calibri" w:cs="Calibri"/>
                <w:lang w:val="en-US" w:eastAsia="es-BO"/>
              </w:rPr>
              <w:t>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n-US" w:eastAsia="es-BO"/>
              </w:rPr>
            </w:pPr>
            <w:r w:rsidRPr="00B302F0">
              <w:rPr>
                <w:rFonts w:ascii="Calibri" w:hAnsi="Calibri" w:cs="Calibri"/>
                <w:b/>
                <w:bCs/>
                <w:color w:val="000000"/>
                <w:lang w:val="en-US"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Manómetro de presiona interior ( SIDPP)</w:t>
            </w:r>
          </w:p>
        </w:tc>
        <w:tc>
          <w:tcPr>
            <w:tcW w:w="2835" w:type="dxa"/>
            <w:tcBorders>
              <w:top w:val="single" w:sz="8" w:space="0" w:color="auto"/>
              <w:left w:val="single" w:sz="4" w:space="0" w:color="auto"/>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s-BO" w:eastAsia="es-BO"/>
              </w:rPr>
              <w:t> </w:t>
            </w:r>
            <w:r w:rsidRPr="00B302F0">
              <w:rPr>
                <w:rFonts w:ascii="Calibri" w:hAnsi="Calibri" w:cs="Calibri"/>
                <w:lang w:val="en-US" w:eastAsia="es-BO"/>
              </w:rPr>
              <w:t>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single" w:sz="8" w:space="0" w:color="auto"/>
              <w:right w:val="single" w:sz="8" w:space="0" w:color="auto"/>
            </w:tcBorders>
            <w:shd w:val="clear" w:color="000000" w:fill="FFFFFF"/>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b/>
                <w:bCs/>
                <w:color w:val="000000"/>
                <w:lang w:val="es-BO" w:eastAsia="es-BO"/>
              </w:rPr>
              <w:t> </w:t>
            </w:r>
          </w:p>
        </w:tc>
        <w:tc>
          <w:tcPr>
            <w:tcW w:w="32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lang w:val="es-BO" w:eastAsia="es-BO"/>
              </w:rPr>
              <w:t>Indicador de Emboladas ( Contador de Emboladas)</w:t>
            </w:r>
          </w:p>
        </w:tc>
        <w:tc>
          <w:tcPr>
            <w:tcW w:w="2835" w:type="dxa"/>
            <w:tcBorders>
              <w:top w:val="single" w:sz="8" w:space="0" w:color="auto"/>
              <w:left w:val="single" w:sz="4" w:space="0" w:color="auto"/>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Pr>
                <w:rFonts w:ascii="Calibri" w:hAnsi="Calibri" w:cs="Calibri"/>
                <w:lang w:val="en-US" w:eastAsia="es-BO"/>
              </w:rPr>
              <w:t>s</w:t>
            </w:r>
            <w:r w:rsidRPr="00B302F0">
              <w:rPr>
                <w:rFonts w:ascii="Calibri" w:hAnsi="Calibri" w:cs="Calibri"/>
                <w:lang w:val="en-US" w:eastAsia="es-BO"/>
              </w:rPr>
              <w:t>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8349" w:type="dxa"/>
            <w:gridSpan w:val="3"/>
            <w:vAlign w:val="center"/>
          </w:tcPr>
          <w:p w:rsidR="00D87B30" w:rsidRPr="008842A3" w:rsidRDefault="00D87B30" w:rsidP="00F05341">
            <w:pPr>
              <w:rPr>
                <w:rFonts w:ascii="Calibri" w:hAnsi="Calibri" w:cs="Calibri"/>
                <w:bCs/>
                <w:sz w:val="18"/>
                <w:szCs w:val="18"/>
              </w:rPr>
            </w:pPr>
            <w:r w:rsidRPr="00B302F0">
              <w:rPr>
                <w:rFonts w:ascii="Calibri" w:hAnsi="Calibri" w:cs="Calibri"/>
                <w:lang w:val="es-BO" w:eastAsia="es-BO"/>
              </w:rPr>
              <w:t>El equipo deberá presentar un Sistema de control de Parámetros de tiempo Real “Electronic Drilling Recorder” para todo el sistema de Circulación, RPM, torque, SPP, SICP, profundidad, alarmas de variaciones de niveles en tanques.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single" w:sz="8" w:space="0" w:color="auto"/>
              <w:right w:val="nil"/>
            </w:tcBorders>
            <w:shd w:val="clear" w:color="000000" w:fill="22505F"/>
            <w:vAlign w:val="center"/>
          </w:tcPr>
          <w:p w:rsidR="00D87B30" w:rsidRPr="00B302F0" w:rsidRDefault="00D87B30" w:rsidP="00F05341">
            <w:pPr>
              <w:rPr>
                <w:rFonts w:ascii="Calibri" w:hAnsi="Calibri" w:cs="Calibri"/>
                <w:b/>
                <w:bCs/>
                <w:color w:val="000000"/>
                <w:lang w:val="es-BO" w:eastAsia="es-BO"/>
              </w:rPr>
            </w:pPr>
            <w:r>
              <w:rPr>
                <w:rFonts w:ascii="Calibri" w:hAnsi="Calibri" w:cs="Calibri"/>
                <w:b/>
                <w:bCs/>
                <w:color w:val="FFFFFF"/>
                <w:lang w:val="es-BO" w:eastAsia="es-BO"/>
              </w:rPr>
              <w:t>9</w:t>
            </w:r>
          </w:p>
        </w:tc>
        <w:tc>
          <w:tcPr>
            <w:tcW w:w="6096" w:type="dxa"/>
            <w:gridSpan w:val="2"/>
            <w:tcBorders>
              <w:top w:val="single" w:sz="8" w:space="0" w:color="auto"/>
              <w:left w:val="nil"/>
              <w:bottom w:val="single" w:sz="8" w:space="0" w:color="auto"/>
            </w:tcBorders>
            <w:shd w:val="clear" w:color="000000" w:fill="22505F"/>
            <w:vAlign w:val="center"/>
          </w:tcPr>
          <w:p w:rsidR="00D87B30" w:rsidRPr="008842A3" w:rsidRDefault="00D87B30" w:rsidP="00F05341">
            <w:pPr>
              <w:rPr>
                <w:rFonts w:ascii="Calibri" w:hAnsi="Calibri" w:cs="Calibri"/>
                <w:bCs/>
                <w:sz w:val="18"/>
                <w:szCs w:val="18"/>
              </w:rPr>
            </w:pPr>
            <w:r w:rsidRPr="00B302F0">
              <w:rPr>
                <w:rFonts w:ascii="Calibri" w:hAnsi="Calibri" w:cs="Calibri"/>
                <w:b/>
                <w:bCs/>
                <w:color w:val="FFFFFF"/>
                <w:lang w:val="es-BO" w:eastAsia="es-BO"/>
              </w:rPr>
              <w:t>EQUIPOS AUXILIARES  Y MISCELANEOS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hAnsi="Calibri" w:cs="Calibri"/>
                <w:lang w:val="es-BO" w:eastAsia="es-BO"/>
              </w:rPr>
              <w:t> </w:t>
            </w:r>
            <w:r w:rsidRPr="00B302F0">
              <w:rPr>
                <w:rFonts w:ascii="Calibri" w:eastAsia="Calibri" w:hAnsi="Calibri" w:cs="Calibri"/>
                <w:b/>
                <w:bCs/>
                <w:color w:val="000000"/>
                <w:lang w:val="es-BO" w:eastAsia="es-BO"/>
              </w:rPr>
              <w:t xml:space="preserve">Taller de Soldador </w:t>
            </w:r>
          </w:p>
        </w:tc>
        <w:tc>
          <w:tcPr>
            <w:tcW w:w="3261"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Locación </w:t>
            </w:r>
          </w:p>
        </w:tc>
        <w:tc>
          <w:tcPr>
            <w:tcW w:w="2835" w:type="dxa"/>
            <w:shd w:val="clear" w:color="auto" w:fill="auto"/>
            <w:vAlign w:val="center"/>
          </w:tcPr>
          <w:p w:rsidR="00D87B30" w:rsidRPr="00D570F3" w:rsidRDefault="00D87B30" w:rsidP="00F05341">
            <w:pPr>
              <w:rPr>
                <w:rFonts w:ascii="Calibri" w:eastAsia="Calibri" w:hAnsi="Calibri" w:cs="Calibri"/>
                <w:color w:val="000000"/>
                <w:lang w:val="es-BO" w:eastAsia="es-BO"/>
              </w:rPr>
            </w:pPr>
            <w:r w:rsidRPr="00D570F3">
              <w:rPr>
                <w:rFonts w:ascii="Calibri" w:eastAsia="Calibri" w:hAnsi="Calibri" w:cs="Calibri"/>
                <w:color w:val="000000"/>
                <w:lang w:val="es-BO" w:eastAsia="es-BO"/>
              </w:rPr>
              <w:t xml:space="preserve">2   Unidades </w:t>
            </w:r>
            <w:r>
              <w:rPr>
                <w:rFonts w:ascii="Calibri" w:eastAsia="Calibri" w:hAnsi="Calibri" w:cs="Calibri"/>
                <w:color w:val="000000"/>
                <w:lang w:val="es-BO" w:eastAsia="es-BO"/>
              </w:rPr>
              <w:t>(</w:t>
            </w:r>
            <w:r w:rsidRPr="00D570F3">
              <w:rPr>
                <w:rFonts w:ascii="Calibri" w:eastAsia="Calibri" w:hAnsi="Calibri" w:cs="Calibri"/>
                <w:color w:val="000000"/>
                <w:lang w:val="es-BO" w:eastAsia="es-BO"/>
              </w:rPr>
              <w:t>1</w:t>
            </w:r>
            <w:r>
              <w:rPr>
                <w:rFonts w:ascii="Calibri" w:eastAsia="Calibri" w:hAnsi="Calibri" w:cs="Calibri"/>
                <w:color w:val="000000"/>
                <w:lang w:val="es-BO" w:eastAsia="es-BO"/>
              </w:rPr>
              <w:t xml:space="preserve"> será back up)</w:t>
            </w:r>
          </w:p>
          <w:p w:rsidR="00D87B30" w:rsidRPr="00D570F3" w:rsidRDefault="00D87B30" w:rsidP="00F05341">
            <w:pPr>
              <w:rPr>
                <w:rFonts w:ascii="Calibri" w:eastAsia="Calibri" w:hAnsi="Calibri" w:cs="Calibri"/>
                <w:color w:val="000000"/>
                <w:lang w:val="es-BO" w:eastAsia="es-BO"/>
              </w:rPr>
            </w:pPr>
            <w:r w:rsidRPr="00D570F3">
              <w:rPr>
                <w:rFonts w:ascii="Calibri" w:eastAsia="Calibri" w:hAnsi="Calibri" w:cs="Calibri"/>
                <w:color w:val="000000"/>
                <w:lang w:val="es-BO" w:eastAsia="es-BO"/>
              </w:rPr>
              <w:t>Autónoma Moto soldadora</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Otra Eléctrica, mayor igual 500amp.</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Red contra incendios Autónomo</w:t>
            </w:r>
          </w:p>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Bomba autónoma Diésel   </w:t>
            </w:r>
          </w:p>
        </w:tc>
        <w:tc>
          <w:tcPr>
            <w:tcW w:w="3261"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Locación</w:t>
            </w:r>
          </w:p>
        </w:tc>
        <w:tc>
          <w:tcPr>
            <w:tcW w:w="2835"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Motor diésel autónoma, con 4 (cuatro) monitores ubicados en puntos estratégico del Equipo de acuerdo a layout. Línea de 2"</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Geomembranas</w:t>
            </w:r>
          </w:p>
        </w:tc>
        <w:tc>
          <w:tcPr>
            <w:tcW w:w="3261" w:type="dxa"/>
            <w:shd w:val="clear" w:color="auto" w:fill="auto"/>
            <w:vAlign w:val="center"/>
          </w:tcPr>
          <w:p w:rsidR="00D87B30" w:rsidRPr="00B302F0" w:rsidRDefault="00D87B30" w:rsidP="00F05341">
            <w:pPr>
              <w:rPr>
                <w:rFonts w:ascii="Calibri" w:eastAsia="Calibri" w:hAnsi="Calibri" w:cs="Calibri"/>
                <w:color w:val="000000"/>
                <w:lang w:val="es-BO" w:eastAsia="es-BO"/>
              </w:rPr>
            </w:pPr>
          </w:p>
        </w:tc>
        <w:tc>
          <w:tcPr>
            <w:tcW w:w="2835" w:type="dxa"/>
            <w:shd w:val="clear" w:color="auto" w:fill="auto"/>
            <w:vAlign w:val="center"/>
          </w:tcPr>
          <w:p w:rsidR="00D87B3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Áreas: Bombas de lodos, Tanques de l</w:t>
            </w:r>
            <w:r>
              <w:rPr>
                <w:rFonts w:ascii="Calibri" w:eastAsia="Calibri" w:hAnsi="Calibri" w:cs="Calibri"/>
                <w:color w:val="000000"/>
                <w:lang w:val="es-BO" w:eastAsia="es-BO"/>
              </w:rPr>
              <w:t xml:space="preserve">odos, skit </w:t>
            </w:r>
            <w:r w:rsidRPr="00B302F0">
              <w:rPr>
                <w:rFonts w:ascii="Calibri" w:eastAsia="Calibri" w:hAnsi="Calibri" w:cs="Calibri"/>
                <w:color w:val="000000"/>
                <w:lang w:val="es-BO" w:eastAsia="es-BO"/>
              </w:rPr>
              <w:t xml:space="preserve">de bombas de precarga de bombas de lodo, </w:t>
            </w:r>
            <w:r>
              <w:rPr>
                <w:rFonts w:ascii="Calibri" w:eastAsia="Calibri" w:hAnsi="Calibri" w:cs="Calibri"/>
                <w:color w:val="000000"/>
                <w:lang w:val="es-BO" w:eastAsia="es-BO"/>
              </w:rPr>
              <w:t>tanques</w:t>
            </w:r>
            <w:r w:rsidRPr="00B302F0">
              <w:rPr>
                <w:rFonts w:ascii="Calibri" w:eastAsia="Calibri" w:hAnsi="Calibri" w:cs="Calibri"/>
                <w:color w:val="000000"/>
                <w:lang w:val="es-BO" w:eastAsia="es-BO"/>
              </w:rPr>
              <w:t xml:space="preserve"> de diésel, motores generadores, </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generadores auxiliares, Sala de compresores, SCR, choque manifold, Acumulador, área de </w:t>
            </w:r>
            <w:r w:rsidRPr="00B302F0">
              <w:rPr>
                <w:rFonts w:ascii="Calibri" w:eastAsia="Calibri" w:hAnsi="Calibri" w:cs="Calibri"/>
                <w:color w:val="000000"/>
                <w:lang w:val="es-BO" w:eastAsia="es-BO"/>
              </w:rPr>
              <w:lastRenderedPageBreak/>
              <w:t>fuentes de potencia hidráulicas de llaves, Skit de mangueras hidráulicas, trip tank, Area de almacenaje de turriles de aceites</w:t>
            </w:r>
            <w:r w:rsidRPr="00B302F0">
              <w:rPr>
                <w:rFonts w:ascii="Calibri" w:hAnsi="Calibri" w:cs="Calibri"/>
              </w:rPr>
              <w:t>,</w:t>
            </w:r>
            <w:r w:rsidRPr="00B302F0">
              <w:rPr>
                <w:rFonts w:ascii="Calibri" w:eastAsia="Calibri" w:hAnsi="Calibri" w:cs="Calibri"/>
                <w:color w:val="000000"/>
                <w:lang w:val="es-BO" w:eastAsia="es-BO"/>
              </w:rPr>
              <w:t xml:space="preserve"> Pinturas y en cualquier área ocupada por equipos del Contratista que pudiesen generar Derrame y Contaminación al medio ambiente.</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lastRenderedPageBreak/>
              <w:t>Sistema de manipulación de BOP (trolley /Tren Grúa de BOP)</w:t>
            </w:r>
          </w:p>
        </w:tc>
        <w:tc>
          <w:tcPr>
            <w:tcW w:w="3261" w:type="dxa"/>
            <w:shd w:val="clear" w:color="auto" w:fill="auto"/>
            <w:vAlign w:val="center"/>
          </w:tcPr>
          <w:p w:rsidR="00D87B30" w:rsidRPr="00B302F0" w:rsidRDefault="00D87B30" w:rsidP="00F05341">
            <w:pPr>
              <w:rPr>
                <w:rFonts w:ascii="Calibri" w:eastAsia="Calibri" w:hAnsi="Calibri" w:cs="Calibri"/>
                <w:color w:val="000000"/>
                <w:lang w:val="es-BO" w:eastAsia="es-BO"/>
              </w:rPr>
            </w:pPr>
          </w:p>
        </w:tc>
        <w:tc>
          <w:tcPr>
            <w:tcW w:w="2835"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40 Ton de capacidad.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Grúa (CRANE)</w:t>
            </w:r>
          </w:p>
        </w:tc>
        <w:tc>
          <w:tcPr>
            <w:tcW w:w="3261" w:type="dxa"/>
            <w:shd w:val="clear" w:color="auto" w:fill="auto"/>
            <w:vAlign w:val="center"/>
          </w:tcPr>
          <w:p w:rsidR="00D87B30" w:rsidRPr="00B302F0" w:rsidRDefault="00D87B30" w:rsidP="00F05341">
            <w:pPr>
              <w:rPr>
                <w:rFonts w:ascii="Calibri" w:eastAsia="Calibri" w:hAnsi="Calibri" w:cs="Calibri"/>
                <w:color w:val="000000"/>
                <w:lang w:val="es-BO" w:eastAsia="es-BO"/>
              </w:rPr>
            </w:pPr>
          </w:p>
        </w:tc>
        <w:tc>
          <w:tcPr>
            <w:tcW w:w="2835"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mayor o igual 50 Ton, Todo terreno</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Montacargas ( FORKLIFT)</w:t>
            </w:r>
          </w:p>
        </w:tc>
        <w:tc>
          <w:tcPr>
            <w:tcW w:w="3261" w:type="dxa"/>
            <w:shd w:val="clear" w:color="auto" w:fill="auto"/>
            <w:vAlign w:val="center"/>
          </w:tcPr>
          <w:p w:rsidR="00D87B30" w:rsidRPr="00B302F0" w:rsidRDefault="00D87B30" w:rsidP="00F05341">
            <w:pPr>
              <w:rPr>
                <w:rFonts w:ascii="Calibri" w:eastAsia="Calibri" w:hAnsi="Calibri" w:cs="Calibri"/>
                <w:color w:val="000000"/>
                <w:lang w:val="es-BO" w:eastAsia="es-BO"/>
              </w:rPr>
            </w:pPr>
          </w:p>
        </w:tc>
        <w:tc>
          <w:tcPr>
            <w:tcW w:w="2835"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Capacidad: mayor o igual a </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7 Ton, Todo terreno</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Elevador personal (MAN LIFT)</w:t>
            </w:r>
          </w:p>
        </w:tc>
        <w:tc>
          <w:tcPr>
            <w:tcW w:w="3261" w:type="dxa"/>
            <w:shd w:val="clear" w:color="auto" w:fill="auto"/>
            <w:vAlign w:val="center"/>
          </w:tcPr>
          <w:p w:rsidR="00D87B30" w:rsidRPr="00B302F0" w:rsidRDefault="00D87B30" w:rsidP="00F05341">
            <w:pPr>
              <w:rPr>
                <w:rFonts w:ascii="Calibri" w:eastAsia="Calibri" w:hAnsi="Calibri" w:cs="Calibri"/>
                <w:color w:val="000000"/>
                <w:lang w:val="es-BO" w:eastAsia="es-BO"/>
              </w:rPr>
            </w:pPr>
          </w:p>
        </w:tc>
        <w:tc>
          <w:tcPr>
            <w:tcW w:w="2835"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Capacidad: mayor o igual 500 lbs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Bombas de Testeo (BOP TEST PUMP)</w:t>
            </w:r>
          </w:p>
        </w:tc>
        <w:tc>
          <w:tcPr>
            <w:tcW w:w="3261" w:type="dxa"/>
            <w:shd w:val="clear" w:color="auto" w:fill="auto"/>
            <w:vAlign w:val="center"/>
          </w:tcPr>
          <w:p w:rsidR="00D87B30" w:rsidRPr="00B302F0" w:rsidRDefault="00D87B30" w:rsidP="00F05341">
            <w:pPr>
              <w:rPr>
                <w:rFonts w:ascii="Calibri" w:eastAsia="Calibri" w:hAnsi="Calibri" w:cs="Calibri"/>
                <w:color w:val="000000"/>
                <w:lang w:val="es-BO" w:eastAsia="es-BO"/>
              </w:rPr>
            </w:pPr>
          </w:p>
        </w:tc>
        <w:tc>
          <w:tcPr>
            <w:tcW w:w="2835"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Dos Unidades de 20.000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Man rider</w:t>
            </w:r>
          </w:p>
        </w:tc>
        <w:tc>
          <w:tcPr>
            <w:tcW w:w="3261" w:type="dxa"/>
            <w:shd w:val="clear" w:color="auto" w:fill="auto"/>
            <w:vAlign w:val="center"/>
          </w:tcPr>
          <w:p w:rsidR="00D87B30" w:rsidRPr="00B302F0" w:rsidRDefault="00D87B30" w:rsidP="00F05341">
            <w:pPr>
              <w:rPr>
                <w:rFonts w:ascii="Calibri" w:eastAsia="Calibri" w:hAnsi="Calibri" w:cs="Calibri"/>
                <w:color w:val="000000"/>
                <w:lang w:val="es-BO" w:eastAsia="es-BO"/>
              </w:rPr>
            </w:pPr>
          </w:p>
        </w:tc>
        <w:tc>
          <w:tcPr>
            <w:tcW w:w="2835"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1 para izaje de personal.</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Totco</w:t>
            </w:r>
          </w:p>
        </w:tc>
        <w:tc>
          <w:tcPr>
            <w:tcW w:w="3261" w:type="dxa"/>
            <w:shd w:val="clear" w:color="auto" w:fill="auto"/>
            <w:vAlign w:val="center"/>
          </w:tcPr>
          <w:p w:rsidR="00D87B30" w:rsidRPr="00B302F0" w:rsidRDefault="00D87B30" w:rsidP="00F05341">
            <w:pPr>
              <w:rPr>
                <w:rFonts w:ascii="Calibri" w:eastAsia="Calibri" w:hAnsi="Calibri" w:cs="Calibri"/>
                <w:color w:val="000000"/>
                <w:lang w:val="es-BO" w:eastAsia="es-BO"/>
              </w:rPr>
            </w:pPr>
          </w:p>
        </w:tc>
        <w:tc>
          <w:tcPr>
            <w:tcW w:w="2835"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Rango registro: 0°-8° &amp; 8° - 16° Grados. Instrumento para registrar inclinación.</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Unidad de Slickline.</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Guinches para elevar herramientas en plataforma</w:t>
            </w:r>
          </w:p>
        </w:tc>
        <w:tc>
          <w:tcPr>
            <w:tcW w:w="3261" w:type="dxa"/>
            <w:shd w:val="clear" w:color="auto" w:fill="auto"/>
            <w:vAlign w:val="center"/>
          </w:tcPr>
          <w:p w:rsidR="00D87B30" w:rsidRPr="00B302F0" w:rsidRDefault="00D87B30" w:rsidP="00F05341">
            <w:pPr>
              <w:rPr>
                <w:rFonts w:ascii="Calibri" w:eastAsia="Calibri" w:hAnsi="Calibri" w:cs="Calibri"/>
                <w:color w:val="000000"/>
                <w:lang w:val="es-BO" w:eastAsia="es-BO"/>
              </w:rPr>
            </w:pPr>
          </w:p>
        </w:tc>
        <w:tc>
          <w:tcPr>
            <w:tcW w:w="2835"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2 unidades, capacidad: mayor o igual a 5 ton c/uno.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shd w:val="clear" w:color="auto" w:fill="auto"/>
            <w:vAlign w:val="bottom"/>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Bombas triplex/duplex autónoma, para  suministro de Agua de Rio </w:t>
            </w:r>
          </w:p>
        </w:tc>
        <w:tc>
          <w:tcPr>
            <w:tcW w:w="3261"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Tipo/Capacidad</w:t>
            </w:r>
          </w:p>
        </w:tc>
        <w:tc>
          <w:tcPr>
            <w:tcW w:w="2835"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 capacidad de bombeo hasta 7km.</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shd w:val="clear" w:color="auto" w:fill="auto"/>
            <w:vAlign w:val="bottom"/>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lastRenderedPageBreak/>
              <w:t>Línea mayor a 10" para Golpeador hasta fosa de quema</w:t>
            </w:r>
          </w:p>
        </w:tc>
        <w:tc>
          <w:tcPr>
            <w:tcW w:w="3261"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a 50m</w:t>
            </w:r>
          </w:p>
        </w:tc>
        <w:tc>
          <w:tcPr>
            <w:tcW w:w="2835"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shd w:val="clear" w:color="auto" w:fill="auto"/>
            <w:vAlign w:val="bottom"/>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Líneas mayor igual de 5" para Ck manifold a Fosa de quema</w:t>
            </w:r>
          </w:p>
        </w:tc>
        <w:tc>
          <w:tcPr>
            <w:tcW w:w="3261"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a 100m</w:t>
            </w:r>
          </w:p>
        </w:tc>
        <w:tc>
          <w:tcPr>
            <w:tcW w:w="2835"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shd w:val="clear" w:color="auto" w:fill="auto"/>
            <w:vAlign w:val="bottom"/>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Winches en piso de Enganche</w:t>
            </w:r>
          </w:p>
        </w:tc>
        <w:tc>
          <w:tcPr>
            <w:tcW w:w="3261"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Dos unidades</w:t>
            </w:r>
          </w:p>
        </w:tc>
        <w:tc>
          <w:tcPr>
            <w:tcW w:w="2835"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shd w:val="clear" w:color="auto" w:fill="auto"/>
            <w:vAlign w:val="bottom"/>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Ventiladores industriales </w:t>
            </w:r>
          </w:p>
        </w:tc>
        <w:tc>
          <w:tcPr>
            <w:tcW w:w="3261"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835"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En zarandas y áreas de tanque de lodo</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shd w:val="clear" w:color="auto" w:fill="auto"/>
            <w:vAlign w:val="bottom"/>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Bombas neumáticas de transferencia </w:t>
            </w:r>
          </w:p>
        </w:tc>
        <w:tc>
          <w:tcPr>
            <w:tcW w:w="3261"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tres unidades</w:t>
            </w:r>
          </w:p>
        </w:tc>
        <w:tc>
          <w:tcPr>
            <w:tcW w:w="2835"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shd w:val="clear" w:color="auto" w:fill="auto"/>
            <w:vAlign w:val="bottom"/>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Set de mangueras metálicas conexión 1502</w:t>
            </w:r>
          </w:p>
        </w:tc>
        <w:tc>
          <w:tcPr>
            <w:tcW w:w="3261"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835"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shd w:val="clear" w:color="auto" w:fill="auto"/>
            <w:vAlign w:val="bottom"/>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Lista de repuestos, consumibles, para: Bombas de lodo, tanques de lodo, Top drive, BOPs, centrifugas, Grupo de generadores, compresores.</w:t>
            </w:r>
          </w:p>
        </w:tc>
        <w:tc>
          <w:tcPr>
            <w:tcW w:w="3261"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835"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shd w:val="clear" w:color="auto" w:fill="auto"/>
            <w:vAlign w:val="bottom"/>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Equipo completo de Arnés para enganchador</w:t>
            </w:r>
          </w:p>
        </w:tc>
        <w:tc>
          <w:tcPr>
            <w:tcW w:w="3261"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835"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3 set. </w:t>
            </w:r>
          </w:p>
          <w:p w:rsidR="00D87B30" w:rsidRPr="00B302F0" w:rsidRDefault="00D87B30" w:rsidP="00F05341">
            <w:pPr>
              <w:rPr>
                <w:rFonts w:ascii="Calibri" w:eastAsia="Calibri" w:hAnsi="Calibri" w:cs="Calibri"/>
                <w:color w:val="000000"/>
                <w:lang w:val="es-BO" w:eastAsia="es-BO"/>
              </w:rPr>
            </w:pP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shd w:val="clear" w:color="auto" w:fill="auto"/>
            <w:vAlign w:val="bottom"/>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Cámara de Video en Piso de enganche</w:t>
            </w:r>
          </w:p>
        </w:tc>
        <w:tc>
          <w:tcPr>
            <w:tcW w:w="3261"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835"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shd w:val="clear" w:color="auto" w:fill="auto"/>
            <w:vAlign w:val="bottom"/>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Equipo completo para Brigada contraincendios</w:t>
            </w:r>
          </w:p>
        </w:tc>
        <w:tc>
          <w:tcPr>
            <w:tcW w:w="3261"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835"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shd w:val="clear" w:color="auto" w:fill="auto"/>
            <w:vAlign w:val="bottom"/>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Comunicación mano libres  enganchador-Perforador</w:t>
            </w:r>
          </w:p>
        </w:tc>
        <w:tc>
          <w:tcPr>
            <w:tcW w:w="3261"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835"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shd w:val="clear" w:color="auto" w:fill="auto"/>
            <w:vAlign w:val="bottom"/>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Extintores en Equipo, minicampamento y Campamento central</w:t>
            </w:r>
          </w:p>
        </w:tc>
        <w:tc>
          <w:tcPr>
            <w:tcW w:w="3261"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835"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Extintores tipo y Cantidad requerido conforme a layout</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shd w:val="clear" w:color="auto" w:fill="auto"/>
            <w:vAlign w:val="bottom"/>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lastRenderedPageBreak/>
              <w:t>El flowline de rig debe descargar en un distribuidor.</w:t>
            </w:r>
          </w:p>
        </w:tc>
        <w:tc>
          <w:tcPr>
            <w:tcW w:w="3261"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Compuertas para derivar en serie o paralelo hasta zarandas</w:t>
            </w:r>
          </w:p>
        </w:tc>
        <w:tc>
          <w:tcPr>
            <w:tcW w:w="2835"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shd w:val="clear" w:color="auto" w:fill="auto"/>
            <w:vAlign w:val="bottom"/>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Andamios para montar y desmontar BOPs</w:t>
            </w:r>
          </w:p>
        </w:tc>
        <w:tc>
          <w:tcPr>
            <w:tcW w:w="3261"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835"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shd w:val="clear" w:color="auto" w:fill="auto"/>
            <w:vAlign w:val="bottom"/>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Sistema de gestión integrada de contratista </w:t>
            </w:r>
          </w:p>
        </w:tc>
        <w:tc>
          <w:tcPr>
            <w:tcW w:w="3261"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835"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shd w:val="clear" w:color="auto" w:fill="auto"/>
            <w:vAlign w:val="bottom"/>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Camioneta 4X4 para locación</w:t>
            </w:r>
          </w:p>
        </w:tc>
        <w:tc>
          <w:tcPr>
            <w:tcW w:w="3261"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835"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shd w:val="clear" w:color="auto" w:fill="auto"/>
            <w:vAlign w:val="bottom"/>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Bus para transporte personal  en locación</w:t>
            </w:r>
          </w:p>
        </w:tc>
        <w:tc>
          <w:tcPr>
            <w:tcW w:w="3261"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835"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shd w:val="clear" w:color="auto" w:fill="auto"/>
            <w:vAlign w:val="bottom"/>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Bus para transporte personal  cambio de turno</w:t>
            </w:r>
          </w:p>
        </w:tc>
        <w:tc>
          <w:tcPr>
            <w:tcW w:w="3261"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835"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shd w:val="clear" w:color="auto" w:fill="auto"/>
            <w:vAlign w:val="bottom"/>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Sistema de comunicación por radio</w:t>
            </w:r>
          </w:p>
        </w:tc>
        <w:tc>
          <w:tcPr>
            <w:tcW w:w="3261"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835"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15 unidades para el Contratante.</w:t>
            </w:r>
          </w:p>
          <w:p w:rsidR="00D87B30" w:rsidRPr="00B302F0" w:rsidRDefault="00D87B30" w:rsidP="00F05341">
            <w:pPr>
              <w:rPr>
                <w:rFonts w:ascii="Calibri" w:eastAsia="Calibri" w:hAnsi="Calibri" w:cs="Calibri"/>
                <w:color w:val="000000"/>
                <w:lang w:val="es-BO" w:eastAsia="es-BO"/>
              </w:rPr>
            </w:pP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Taller de Mantenimiento mecánico </w:t>
            </w:r>
          </w:p>
        </w:tc>
        <w:tc>
          <w:tcPr>
            <w:tcW w:w="3261"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En Locación </w:t>
            </w:r>
          </w:p>
        </w:tc>
        <w:tc>
          <w:tcPr>
            <w:tcW w:w="2835"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Taller de Mantenimiento eléctrico</w:t>
            </w:r>
          </w:p>
        </w:tc>
        <w:tc>
          <w:tcPr>
            <w:tcW w:w="3261"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En Locación</w:t>
            </w:r>
          </w:p>
        </w:tc>
        <w:tc>
          <w:tcPr>
            <w:tcW w:w="2835"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Stock de Repuestos, consumibles para Operación y Mantenimiento del Equipo </w:t>
            </w:r>
          </w:p>
        </w:tc>
        <w:tc>
          <w:tcPr>
            <w:tcW w:w="3261" w:type="dxa"/>
            <w:shd w:val="clear" w:color="auto" w:fill="auto"/>
            <w:vAlign w:val="center"/>
          </w:tcPr>
          <w:p w:rsidR="00D87B30" w:rsidRPr="00B302F0" w:rsidRDefault="00D87B30" w:rsidP="00F05341">
            <w:pPr>
              <w:rPr>
                <w:rFonts w:ascii="Calibri" w:eastAsia="Calibri" w:hAnsi="Calibri" w:cs="Calibri"/>
                <w:color w:val="000000"/>
                <w:lang w:val="es-BO" w:eastAsia="es-BO"/>
              </w:rPr>
            </w:pPr>
          </w:p>
        </w:tc>
        <w:tc>
          <w:tcPr>
            <w:tcW w:w="2835"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Mínimo para Un Año</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LAYOUTS</w:t>
            </w:r>
          </w:p>
        </w:tc>
        <w:tc>
          <w:tcPr>
            <w:tcW w:w="3261" w:type="dxa"/>
            <w:shd w:val="clear" w:color="auto" w:fill="auto"/>
            <w:vAlign w:val="center"/>
          </w:tcPr>
          <w:p w:rsidR="00D87B30" w:rsidRPr="00B302F0" w:rsidRDefault="00D87B30" w:rsidP="00F05341">
            <w:pPr>
              <w:rPr>
                <w:rFonts w:ascii="Calibri" w:eastAsia="Calibri" w:hAnsi="Calibri" w:cs="Calibri"/>
                <w:color w:val="000000"/>
                <w:lang w:val="es-BO" w:eastAsia="es-BO"/>
              </w:rPr>
            </w:pPr>
          </w:p>
        </w:tc>
        <w:tc>
          <w:tcPr>
            <w:tcW w:w="2835"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Todo los layout del Equipo en general, y a requerimiento de Contratante.</w:t>
            </w:r>
          </w:p>
        </w:tc>
        <w:tc>
          <w:tcPr>
            <w:tcW w:w="4961" w:type="dxa"/>
            <w:vAlign w:val="center"/>
          </w:tcPr>
          <w:p w:rsidR="00D87B30" w:rsidRPr="008842A3" w:rsidRDefault="00D87B30" w:rsidP="00F05341">
            <w:pPr>
              <w:rPr>
                <w:rFonts w:ascii="Calibri" w:hAnsi="Calibri" w:cs="Calibri"/>
                <w:b/>
                <w:sz w:val="18"/>
                <w:szCs w:val="18"/>
              </w:rPr>
            </w:pPr>
          </w:p>
        </w:tc>
      </w:tr>
    </w:tbl>
    <w:p w:rsidR="00E10B34" w:rsidRPr="00552079" w:rsidRDefault="00E10B34" w:rsidP="00FA78A9">
      <w:pPr>
        <w:rPr>
          <w:rFonts w:asciiTheme="minorHAnsi" w:hAnsiTheme="minorHAnsi" w:cstheme="minorHAnsi"/>
          <w:sz w:val="22"/>
          <w:szCs w:val="22"/>
          <w:lang w:val="es-MX"/>
        </w:rPr>
      </w:pPr>
    </w:p>
    <w:p w:rsidR="00E10B34" w:rsidRPr="00552079" w:rsidRDefault="00201A09" w:rsidP="00C459F5">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C459F5" w:rsidRDefault="00C459F5">
      <w:pPr>
        <w:rPr>
          <w:rFonts w:ascii="Calibri" w:hAnsi="Calibri" w:cs="Calibri"/>
          <w:b/>
          <w:sz w:val="22"/>
          <w:szCs w:val="22"/>
        </w:rPr>
      </w:pPr>
      <w:r>
        <w:rPr>
          <w:rFonts w:ascii="Calibri" w:hAnsi="Calibri" w:cs="Calibri"/>
          <w:b/>
          <w:sz w:val="22"/>
          <w:szCs w:val="22"/>
        </w:rPr>
        <w:br w:type="page"/>
      </w: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Default="00596B5C" w:rsidP="00596B5C">
      <w:pPr>
        <w:jc w:val="center"/>
        <w:rPr>
          <w:rFonts w:ascii="Calibri" w:hAnsi="Calibri" w:cs="Calibri"/>
          <w:b/>
          <w:sz w:val="18"/>
          <w:szCs w:val="18"/>
        </w:rPr>
      </w:pPr>
    </w:p>
    <w:p w:rsidR="00C459F5" w:rsidRPr="00DC1C43" w:rsidRDefault="00C459F5" w:rsidP="00596B5C">
      <w:pPr>
        <w:jc w:val="center"/>
        <w:rPr>
          <w:rFonts w:ascii="Calibri" w:hAnsi="Calibri" w:cs="Calibri"/>
          <w:b/>
          <w:color w:val="FF0000"/>
          <w:sz w:val="18"/>
          <w:szCs w:val="18"/>
        </w:rPr>
      </w:pPr>
      <w:r w:rsidRPr="00DC1C43">
        <w:rPr>
          <w:rFonts w:ascii="Calibri" w:hAnsi="Calibri" w:cs="Calibri"/>
          <w:b/>
          <w:bCs/>
          <w:color w:val="FF0000"/>
        </w:rPr>
        <w:t>PAQUETE 2.- SERVICIO DE ALQUILER DE EQUIPO DE PERFORACIÓN PARA EL POZO GMR-X1 IE</w:t>
      </w:r>
    </w:p>
    <w:tbl>
      <w:tblPr>
        <w:tblW w:w="13325" w:type="dxa"/>
        <w:jc w:val="right"/>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977"/>
        <w:gridCol w:w="2273"/>
        <w:gridCol w:w="1823"/>
        <w:gridCol w:w="6252"/>
      </w:tblGrid>
      <w:tr w:rsidR="00D87B30" w:rsidRPr="008842A3" w:rsidTr="00F05341">
        <w:trPr>
          <w:trHeight w:val="236"/>
          <w:tblHeader/>
          <w:jc w:val="right"/>
        </w:trPr>
        <w:tc>
          <w:tcPr>
            <w:tcW w:w="7073" w:type="dxa"/>
            <w:gridSpan w:val="3"/>
            <w:vMerge w:val="restart"/>
            <w:shd w:val="clear" w:color="auto" w:fill="D9D9D9" w:themeFill="background1" w:themeFillShade="D9"/>
            <w:vAlign w:val="center"/>
          </w:tcPr>
          <w:p w:rsidR="00D87B30" w:rsidRPr="008842A3" w:rsidRDefault="00D87B30" w:rsidP="00F05341">
            <w:pPr>
              <w:jc w:val="center"/>
              <w:rPr>
                <w:rFonts w:ascii="Calibri" w:hAnsi="Calibri" w:cs="Calibri"/>
                <w:b/>
                <w:sz w:val="18"/>
                <w:szCs w:val="18"/>
              </w:rPr>
            </w:pPr>
            <w:r>
              <w:rPr>
                <w:rFonts w:ascii="Calibri" w:hAnsi="Calibri" w:cs="Calibri"/>
                <w:b/>
                <w:sz w:val="18"/>
                <w:szCs w:val="18"/>
              </w:rPr>
              <w:t>CARACTERÍSTICAS TÉCNICAS SOLICITADAS POR YPFB</w:t>
            </w:r>
          </w:p>
        </w:tc>
        <w:tc>
          <w:tcPr>
            <w:tcW w:w="6252" w:type="dxa"/>
            <w:vMerge w:val="restart"/>
            <w:shd w:val="clear" w:color="auto" w:fill="D9D9D9" w:themeFill="background1" w:themeFillShade="D9"/>
            <w:vAlign w:val="center"/>
          </w:tcPr>
          <w:p w:rsidR="00D87B30" w:rsidRDefault="00D87B30" w:rsidP="00F05341">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D87B30" w:rsidRPr="00316D4A" w:rsidRDefault="00D87B30" w:rsidP="00F05341">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D87B30" w:rsidRPr="008842A3" w:rsidTr="00F05341">
        <w:trPr>
          <w:cantSplit/>
          <w:trHeight w:val="708"/>
          <w:jc w:val="right"/>
        </w:trPr>
        <w:tc>
          <w:tcPr>
            <w:tcW w:w="7073" w:type="dxa"/>
            <w:gridSpan w:val="3"/>
            <w:vMerge/>
            <w:shd w:val="clear" w:color="auto" w:fill="D9D9D9" w:themeFill="background1" w:themeFillShade="D9"/>
            <w:vAlign w:val="center"/>
          </w:tcPr>
          <w:p w:rsidR="00D87B30" w:rsidRPr="008842A3" w:rsidRDefault="00D87B30" w:rsidP="00F05341">
            <w:pPr>
              <w:jc w:val="center"/>
              <w:rPr>
                <w:rFonts w:ascii="Calibri" w:hAnsi="Calibri" w:cs="Calibri"/>
                <w:b/>
                <w:sz w:val="18"/>
                <w:szCs w:val="18"/>
              </w:rPr>
            </w:pPr>
          </w:p>
        </w:tc>
        <w:tc>
          <w:tcPr>
            <w:tcW w:w="6252" w:type="dxa"/>
            <w:vMerge/>
            <w:shd w:val="clear" w:color="auto" w:fill="D9D9D9" w:themeFill="background1" w:themeFillShade="D9"/>
            <w:vAlign w:val="center"/>
          </w:tcPr>
          <w:p w:rsidR="00D87B30" w:rsidRPr="008842A3" w:rsidRDefault="00D87B30" w:rsidP="00F05341">
            <w:pPr>
              <w:jc w:val="center"/>
              <w:rPr>
                <w:rFonts w:ascii="Calibri" w:hAnsi="Calibri" w:cs="Calibri"/>
                <w:b/>
                <w:sz w:val="18"/>
                <w:szCs w:val="18"/>
              </w:rPr>
            </w:pPr>
          </w:p>
        </w:tc>
      </w:tr>
      <w:tr w:rsidR="00D87B30" w:rsidRPr="008842A3" w:rsidTr="00F05341">
        <w:trPr>
          <w:trHeight w:val="233"/>
          <w:jc w:val="right"/>
        </w:trPr>
        <w:tc>
          <w:tcPr>
            <w:tcW w:w="7073" w:type="dxa"/>
            <w:gridSpan w:val="3"/>
            <w:shd w:val="clear" w:color="auto" w:fill="8DB3E2"/>
            <w:vAlign w:val="center"/>
          </w:tcPr>
          <w:p w:rsidR="00D87B30" w:rsidRPr="00E74EC9" w:rsidRDefault="00D87B30" w:rsidP="00F05341">
            <w:pPr>
              <w:autoSpaceDE w:val="0"/>
              <w:autoSpaceDN w:val="0"/>
              <w:adjustRightInd w:val="0"/>
              <w:rPr>
                <w:rFonts w:ascii="Calibri" w:hAnsi="Calibri" w:cs="Calibri"/>
              </w:rPr>
            </w:pPr>
            <w:r>
              <w:rPr>
                <w:rFonts w:ascii="Calibri" w:hAnsi="Calibri" w:cs="Calibri"/>
                <w:b/>
                <w:bCs/>
              </w:rPr>
              <w:t>EXPERIENCIA ESPECIFICA DE LA EMPRESA</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E40B7">
        <w:trPr>
          <w:trHeight w:val="1873"/>
          <w:jc w:val="right"/>
        </w:trPr>
        <w:tc>
          <w:tcPr>
            <w:tcW w:w="7073" w:type="dxa"/>
            <w:gridSpan w:val="3"/>
            <w:shd w:val="clear" w:color="auto" w:fill="auto"/>
            <w:vAlign w:val="center"/>
          </w:tcPr>
          <w:p w:rsidR="00D87B30" w:rsidRPr="00E74EC9" w:rsidRDefault="00D87B30" w:rsidP="00F05341">
            <w:pPr>
              <w:autoSpaceDE w:val="0"/>
              <w:autoSpaceDN w:val="0"/>
              <w:adjustRightInd w:val="0"/>
              <w:spacing w:after="240"/>
              <w:jc w:val="both"/>
              <w:rPr>
                <w:rFonts w:ascii="Calibri" w:hAnsi="Calibri" w:cs="Calibri"/>
              </w:rPr>
            </w:pPr>
            <w:r w:rsidRPr="00E74EC9">
              <w:rPr>
                <w:rFonts w:ascii="Calibri" w:hAnsi="Calibri" w:cs="Calibri"/>
              </w:rPr>
              <w:t xml:space="preserve">El </w:t>
            </w:r>
            <w:r>
              <w:rPr>
                <w:rFonts w:ascii="Calibri" w:hAnsi="Calibri" w:cs="Calibri"/>
              </w:rPr>
              <w:t>Proponente</w:t>
            </w:r>
            <w:r w:rsidRPr="00E74EC9">
              <w:rPr>
                <w:rFonts w:ascii="Calibri" w:hAnsi="Calibri" w:cs="Calibri"/>
              </w:rPr>
              <w:t xml:space="preserve"> deberá </w:t>
            </w:r>
            <w:r>
              <w:rPr>
                <w:rFonts w:ascii="Calibri" w:hAnsi="Calibri" w:cs="Calibri"/>
              </w:rPr>
              <w:t>certificar</w:t>
            </w:r>
            <w:r w:rsidRPr="00E74EC9">
              <w:rPr>
                <w:rFonts w:ascii="Calibri" w:hAnsi="Calibri" w:cs="Calibri"/>
              </w:rPr>
              <w:t xml:space="preserve"> su experiencia específica </w:t>
            </w:r>
            <w:r>
              <w:rPr>
                <w:rFonts w:ascii="Calibri" w:hAnsi="Calibri" w:cs="Calibri"/>
              </w:rPr>
              <w:t>mínimo</w:t>
            </w:r>
            <w:r w:rsidRPr="00E74EC9">
              <w:rPr>
                <w:rFonts w:ascii="Calibri" w:hAnsi="Calibri" w:cs="Calibri"/>
              </w:rPr>
              <w:t xml:space="preserve"> con </w:t>
            </w:r>
            <w:r>
              <w:rPr>
                <w:rFonts w:ascii="Calibri" w:hAnsi="Calibri" w:cs="Calibri"/>
              </w:rPr>
              <w:t>tres</w:t>
            </w:r>
            <w:r w:rsidRPr="00E74EC9">
              <w:rPr>
                <w:rFonts w:ascii="Calibri" w:hAnsi="Calibri" w:cs="Calibri"/>
              </w:rPr>
              <w:t xml:space="preserve"> (</w:t>
            </w:r>
            <w:r>
              <w:rPr>
                <w:rFonts w:ascii="Calibri" w:hAnsi="Calibri" w:cs="Calibri"/>
              </w:rPr>
              <w:t>3</w:t>
            </w:r>
            <w:r w:rsidRPr="00E74EC9">
              <w:rPr>
                <w:rFonts w:ascii="Calibri" w:hAnsi="Calibri" w:cs="Calibri"/>
              </w:rPr>
              <w:t>) trabajo</w:t>
            </w:r>
            <w:r>
              <w:rPr>
                <w:rFonts w:ascii="Calibri" w:hAnsi="Calibri" w:cs="Calibri"/>
              </w:rPr>
              <w:t xml:space="preserve">s </w:t>
            </w:r>
            <w:r w:rsidRPr="00E74EC9">
              <w:rPr>
                <w:rFonts w:ascii="Calibri" w:hAnsi="Calibri" w:cs="Calibri"/>
              </w:rPr>
              <w:t>en</w:t>
            </w:r>
            <w:r>
              <w:rPr>
                <w:rFonts w:ascii="Calibri" w:hAnsi="Calibri" w:cs="Calibri"/>
              </w:rPr>
              <w:t xml:space="preserve"> la prestación del Servicio de Alquiler de Equipos de</w:t>
            </w:r>
            <w:r w:rsidRPr="00E74EC9">
              <w:rPr>
                <w:rFonts w:ascii="Calibri" w:hAnsi="Calibri" w:cs="Calibri"/>
              </w:rPr>
              <w:t xml:space="preserve"> perforación </w:t>
            </w:r>
            <w:r>
              <w:rPr>
                <w:rFonts w:ascii="Calibri" w:hAnsi="Calibri" w:cs="Calibri"/>
              </w:rPr>
              <w:t xml:space="preserve">y/o Intervención </w:t>
            </w:r>
            <w:r w:rsidRPr="00E74EC9">
              <w:rPr>
                <w:rFonts w:ascii="Calibri" w:hAnsi="Calibri" w:cs="Calibri"/>
              </w:rPr>
              <w:t>de pozos de petróleo y/o gas</w:t>
            </w:r>
            <w:r>
              <w:rPr>
                <w:rFonts w:ascii="Calibri" w:hAnsi="Calibri" w:cs="Calibri"/>
              </w:rPr>
              <w:t xml:space="preserve"> con Equipo de 700 HP o mayor potencia</w:t>
            </w:r>
            <w:r w:rsidRPr="00E74EC9">
              <w:rPr>
                <w:rFonts w:ascii="Calibri" w:hAnsi="Calibri" w:cs="Calibri"/>
              </w:rPr>
              <w:t xml:space="preserve">. </w:t>
            </w:r>
          </w:p>
          <w:p w:rsidR="00D87B30" w:rsidRPr="00E74EC9" w:rsidRDefault="00D87B30" w:rsidP="00F05341">
            <w:pPr>
              <w:autoSpaceDE w:val="0"/>
              <w:autoSpaceDN w:val="0"/>
              <w:adjustRightInd w:val="0"/>
              <w:spacing w:after="240"/>
              <w:jc w:val="both"/>
              <w:rPr>
                <w:rFonts w:ascii="Calibri" w:hAnsi="Calibri" w:cs="Calibri"/>
              </w:rPr>
            </w:pPr>
            <w:r>
              <w:rPr>
                <w:rFonts w:ascii="Calibri" w:hAnsi="Calibri" w:cs="Calibri"/>
              </w:rPr>
              <w:t>El Proponente</w:t>
            </w:r>
            <w:r w:rsidRPr="00E74EC9">
              <w:rPr>
                <w:rFonts w:ascii="Calibri" w:hAnsi="Calibri" w:cs="Calibri"/>
              </w:rPr>
              <w:t xml:space="preserve"> deberá respaldar su experiencia específica con la presentación de contratos, actas</w:t>
            </w:r>
            <w:r>
              <w:rPr>
                <w:rFonts w:ascii="Calibri" w:hAnsi="Calibri" w:cs="Calibri"/>
              </w:rPr>
              <w:t>,</w:t>
            </w:r>
            <w:r w:rsidRPr="00E74EC9">
              <w:rPr>
                <w:rFonts w:ascii="Calibri" w:hAnsi="Calibri" w:cs="Calibri"/>
              </w:rPr>
              <w:t xml:space="preserve"> certificados </w:t>
            </w:r>
            <w:r>
              <w:rPr>
                <w:rFonts w:ascii="Calibri" w:hAnsi="Calibri" w:cs="Calibri"/>
              </w:rPr>
              <w:t>de cumplimiento de contrato</w:t>
            </w:r>
            <w:r w:rsidRPr="00504FD4">
              <w:rPr>
                <w:rFonts w:ascii="Calibri" w:hAnsi="Calibri" w:cs="Calibri"/>
              </w:rPr>
              <w:t>, certificado de ejecución, o cualquier documento que acredite la ejecución del servicio</w:t>
            </w:r>
            <w:r>
              <w:rPr>
                <w:rFonts w:ascii="Calibri" w:hAnsi="Calibri" w:cs="Calibri"/>
              </w:rPr>
              <w:t xml:space="preserve"> con el equipo mencionado, los mismos que deberán ser presentados </w:t>
            </w:r>
            <w:r w:rsidRPr="00E74EC9">
              <w:rPr>
                <w:rFonts w:ascii="Calibri" w:hAnsi="Calibri" w:cs="Calibri"/>
              </w:rPr>
              <w:t>en fotocopia simple, adjuntos en su propuesta.</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7073" w:type="dxa"/>
            <w:gridSpan w:val="3"/>
            <w:shd w:val="clear" w:color="auto" w:fill="9CC2E5"/>
            <w:vAlign w:val="center"/>
          </w:tcPr>
          <w:p w:rsidR="00D87B30" w:rsidRPr="00E74EC9" w:rsidRDefault="00D87B30" w:rsidP="00F05341">
            <w:pPr>
              <w:rPr>
                <w:rFonts w:ascii="Calibri" w:hAnsi="Calibri" w:cs="Calibri"/>
                <w:b/>
                <w:bCs/>
              </w:rPr>
            </w:pPr>
            <w:r w:rsidRPr="00E74EC9">
              <w:rPr>
                <w:rFonts w:ascii="Calibri" w:hAnsi="Calibri" w:cs="Calibri"/>
                <w:b/>
                <w:bCs/>
              </w:rPr>
              <w:t xml:space="preserve">PERSONAL REQUERIDO </w:t>
            </w:r>
            <w:r w:rsidRPr="00E74EC9">
              <w:rPr>
                <w:rFonts w:ascii="Calibri" w:hAnsi="Calibri" w:cs="Calibri"/>
                <w:b/>
                <w:bCs/>
                <w:color w:val="FF0000"/>
              </w:rPr>
              <w:t xml:space="preserve">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7073" w:type="dxa"/>
            <w:gridSpan w:val="3"/>
            <w:shd w:val="clear" w:color="auto" w:fill="auto"/>
            <w:vAlign w:val="center"/>
          </w:tcPr>
          <w:p w:rsidR="00D87B30" w:rsidRDefault="00D87B30" w:rsidP="00F05341">
            <w:pPr>
              <w:autoSpaceDE w:val="0"/>
              <w:autoSpaceDN w:val="0"/>
              <w:adjustRightInd w:val="0"/>
              <w:jc w:val="both"/>
              <w:rPr>
                <w:rFonts w:ascii="Calibri" w:hAnsi="Calibri" w:cs="Calibri"/>
              </w:rPr>
            </w:pPr>
            <w:r w:rsidRPr="005A24BC">
              <w:rPr>
                <w:rFonts w:ascii="Calibri" w:hAnsi="Calibri" w:cs="Calibri"/>
              </w:rPr>
              <w:t xml:space="preserve">El personal mínimo indispensable para la ejecución del </w:t>
            </w:r>
            <w:r>
              <w:rPr>
                <w:rFonts w:ascii="Calibri" w:hAnsi="Calibri" w:cs="Calibri"/>
              </w:rPr>
              <w:t>Servicio</w:t>
            </w:r>
            <w:r w:rsidRPr="005A24BC">
              <w:rPr>
                <w:rFonts w:ascii="Calibri" w:hAnsi="Calibri" w:cs="Calibri"/>
              </w:rPr>
              <w:t xml:space="preserve"> se describe </w:t>
            </w:r>
            <w:r>
              <w:rPr>
                <w:rFonts w:ascii="Calibri" w:hAnsi="Calibri" w:cs="Calibri"/>
              </w:rPr>
              <w:t xml:space="preserve">en el Anexo 16, </w:t>
            </w:r>
            <w:r w:rsidRPr="005A24BC">
              <w:rPr>
                <w:rFonts w:ascii="Calibri" w:hAnsi="Calibri" w:cs="Calibri"/>
              </w:rPr>
              <w:t>sin embargo</w:t>
            </w:r>
            <w:r>
              <w:rPr>
                <w:rFonts w:ascii="Calibri" w:hAnsi="Calibri" w:cs="Calibri"/>
              </w:rPr>
              <w:t>,</w:t>
            </w:r>
            <w:r w:rsidRPr="005A24BC">
              <w:rPr>
                <w:rFonts w:ascii="Calibri" w:hAnsi="Calibri" w:cs="Calibri"/>
              </w:rPr>
              <w:t xml:space="preserve"> el </w:t>
            </w:r>
            <w:r>
              <w:rPr>
                <w:rFonts w:ascii="Calibri" w:hAnsi="Calibri" w:cs="Calibri"/>
              </w:rPr>
              <w:t>Proponente</w:t>
            </w:r>
            <w:r w:rsidRPr="005A24BC">
              <w:rPr>
                <w:rFonts w:ascii="Calibri" w:hAnsi="Calibri" w:cs="Calibri"/>
              </w:rPr>
              <w:t xml:space="preserve"> podrá mejorar este requerimiento</w:t>
            </w:r>
            <w:r>
              <w:rPr>
                <w:rFonts w:ascii="Calibri" w:hAnsi="Calibri" w:cs="Calibri"/>
              </w:rPr>
              <w:t>.</w:t>
            </w:r>
          </w:p>
          <w:p w:rsidR="00D87B30" w:rsidRPr="005A24BC" w:rsidRDefault="00D87B30" w:rsidP="00F05341">
            <w:pPr>
              <w:autoSpaceDE w:val="0"/>
              <w:autoSpaceDN w:val="0"/>
              <w:adjustRightInd w:val="0"/>
              <w:jc w:val="both"/>
              <w:rPr>
                <w:rFonts w:ascii="Calibri" w:hAnsi="Calibri" w:cs="Calibri"/>
              </w:rPr>
            </w:pPr>
          </w:p>
          <w:p w:rsidR="00D87B30" w:rsidRPr="00917877" w:rsidRDefault="00D87B30" w:rsidP="00F05341">
            <w:pPr>
              <w:jc w:val="both"/>
              <w:rPr>
                <w:rFonts w:ascii="Calibri" w:hAnsi="Calibri" w:cs="Calibri"/>
              </w:rPr>
            </w:pPr>
            <w:r w:rsidRPr="00B912FA">
              <w:rPr>
                <w:rFonts w:ascii="Calibri" w:hAnsi="Calibri" w:cs="Calibri"/>
              </w:rPr>
              <w:t xml:space="preserve">El Proponente deberá presentar </w:t>
            </w:r>
            <w:r>
              <w:rPr>
                <w:rFonts w:ascii="Calibri" w:hAnsi="Calibri" w:cs="Calibri"/>
              </w:rPr>
              <w:t xml:space="preserve">en su propuesta </w:t>
            </w:r>
            <w:r w:rsidRPr="00B912FA">
              <w:rPr>
                <w:rFonts w:ascii="Calibri" w:hAnsi="Calibri" w:cs="Calibri"/>
              </w:rPr>
              <w:t xml:space="preserve">un Listado con los nombres del Personal asignado para cada cargo, </w:t>
            </w:r>
            <w:r>
              <w:rPr>
                <w:rFonts w:ascii="Calibri" w:hAnsi="Calibri" w:cs="Calibri"/>
              </w:rPr>
              <w:t xml:space="preserve">considerando el personal mínimo requerido descrito en el Anexo 16, </w:t>
            </w:r>
            <w:r w:rsidRPr="00B912FA">
              <w:rPr>
                <w:rFonts w:ascii="Calibri" w:hAnsi="Calibri" w:cs="Calibri"/>
              </w:rPr>
              <w:t xml:space="preserve">adjuntando su Hoja de Vida; </w:t>
            </w:r>
            <w:r>
              <w:rPr>
                <w:rFonts w:ascii="Calibri" w:hAnsi="Calibri" w:cs="Calibri"/>
              </w:rPr>
              <w:t>s</w:t>
            </w:r>
            <w:r w:rsidRPr="00B912FA">
              <w:rPr>
                <w:rFonts w:ascii="Calibri" w:hAnsi="Calibri" w:cs="Calibri"/>
              </w:rPr>
              <w:t>in embargo, durante la administración del Contrato, antes de iniciar el servicio, se verificará que el Personal del Contratista sea el adecuado para llevar a cabo los servicios</w:t>
            </w:r>
            <w:r>
              <w:rPr>
                <w:rFonts w:ascii="Calibri" w:hAnsi="Calibri" w:cs="Calibri"/>
              </w:rPr>
              <w:t>,</w:t>
            </w:r>
            <w:r w:rsidRPr="00B912FA">
              <w:rPr>
                <w:rFonts w:ascii="Calibri" w:hAnsi="Calibri" w:cs="Calibri"/>
              </w:rPr>
              <w:t xml:space="preserve"> </w:t>
            </w:r>
            <w:r>
              <w:rPr>
                <w:rFonts w:ascii="Calibri" w:hAnsi="Calibri" w:cs="Calibri"/>
              </w:rPr>
              <w:t>e</w:t>
            </w:r>
            <w:r w:rsidRPr="00B912FA">
              <w:rPr>
                <w:rFonts w:ascii="Calibri" w:hAnsi="Calibri" w:cs="Calibri"/>
              </w:rPr>
              <w:t>n ese sentido, YPFB se reserva la aprobación de dicho Personal y podrá exigir el cambio inmediato del Personal Técnico que no cumpla con las expectativas de YPFB.</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7073" w:type="dxa"/>
            <w:gridSpan w:val="3"/>
            <w:shd w:val="clear" w:color="auto" w:fill="9CC2E5"/>
            <w:vAlign w:val="center"/>
          </w:tcPr>
          <w:p w:rsidR="00D87B30" w:rsidRPr="00E74EC9" w:rsidRDefault="00D87B30" w:rsidP="00F05341">
            <w:pPr>
              <w:autoSpaceDE w:val="0"/>
              <w:autoSpaceDN w:val="0"/>
              <w:adjustRightInd w:val="0"/>
              <w:rPr>
                <w:rFonts w:ascii="Calibri" w:hAnsi="Calibri" w:cs="Calibri"/>
                <w:b/>
              </w:rPr>
            </w:pPr>
            <w:r w:rsidRPr="00E74EC9">
              <w:rPr>
                <w:rFonts w:ascii="Calibri" w:hAnsi="Calibri" w:cs="Calibri"/>
                <w:b/>
              </w:rPr>
              <w:t>ORGANIGRAMA</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7073" w:type="dxa"/>
            <w:gridSpan w:val="3"/>
            <w:shd w:val="clear" w:color="auto" w:fill="auto"/>
            <w:vAlign w:val="center"/>
          </w:tcPr>
          <w:p w:rsidR="00D87B30" w:rsidRPr="00E74EC9" w:rsidRDefault="00D87B30" w:rsidP="00F05341">
            <w:pPr>
              <w:autoSpaceDE w:val="0"/>
              <w:autoSpaceDN w:val="0"/>
              <w:adjustRightInd w:val="0"/>
              <w:rPr>
                <w:rFonts w:ascii="Calibri" w:hAnsi="Calibri" w:cs="Calibri"/>
              </w:rPr>
            </w:pPr>
            <w:r w:rsidRPr="00E74EC9">
              <w:rPr>
                <w:rFonts w:ascii="Calibri" w:hAnsi="Calibri" w:cs="Calibri"/>
              </w:rPr>
              <w:t xml:space="preserve">El </w:t>
            </w:r>
            <w:r>
              <w:rPr>
                <w:rFonts w:ascii="Calibri" w:hAnsi="Calibri" w:cs="Calibri"/>
              </w:rPr>
              <w:t>Proponente</w:t>
            </w:r>
            <w:r w:rsidRPr="00E74EC9">
              <w:rPr>
                <w:rFonts w:ascii="Calibri" w:hAnsi="Calibri" w:cs="Calibri"/>
              </w:rPr>
              <w:t xml:space="preserve"> deberá presentar junto a su propuesta un Organigrama del personal </w:t>
            </w:r>
            <w:r>
              <w:rPr>
                <w:rFonts w:ascii="Calibri" w:hAnsi="Calibri" w:cs="Calibri"/>
              </w:rPr>
              <w:t>para la ejecución del servicio, según el anexo 16.</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7073" w:type="dxa"/>
            <w:gridSpan w:val="3"/>
            <w:shd w:val="clear" w:color="auto" w:fill="9CC2E5"/>
            <w:vAlign w:val="center"/>
          </w:tcPr>
          <w:p w:rsidR="00D87B30" w:rsidRPr="00DF7B11" w:rsidRDefault="00D87B30" w:rsidP="00F05341">
            <w:pPr>
              <w:rPr>
                <w:rFonts w:ascii="Calibri" w:hAnsi="Calibri" w:cs="Calibri"/>
              </w:rPr>
            </w:pPr>
            <w:r w:rsidRPr="00E74EC9">
              <w:rPr>
                <w:rFonts w:ascii="Calibri" w:hAnsi="Calibri" w:cs="Calibri"/>
                <w:b/>
                <w:bCs/>
              </w:rPr>
              <w:t xml:space="preserve">CARACTERISTICAS TECNICAS </w:t>
            </w:r>
            <w:r>
              <w:rPr>
                <w:rFonts w:ascii="Calibri" w:hAnsi="Calibri" w:cs="Calibri"/>
                <w:b/>
                <w:bCs/>
              </w:rPr>
              <w:t>MINIMAS DEL EQUIPO</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7073" w:type="dxa"/>
            <w:gridSpan w:val="3"/>
            <w:shd w:val="clear" w:color="auto" w:fill="auto"/>
            <w:vAlign w:val="center"/>
          </w:tcPr>
          <w:p w:rsidR="00D87B30" w:rsidRPr="00E74EC9" w:rsidRDefault="00D87B30" w:rsidP="00F05341">
            <w:pPr>
              <w:rPr>
                <w:rFonts w:ascii="Calibri" w:hAnsi="Calibri" w:cs="Calibri"/>
                <w:b/>
                <w:bCs/>
              </w:rPr>
            </w:pPr>
            <w:r>
              <w:rPr>
                <w:rFonts w:ascii="Calibri" w:hAnsi="Calibri"/>
                <w:lang w:val="es-BO" w:eastAsia="es-BO"/>
              </w:rPr>
              <w:t>El Proponente deberá presentar su propuesta las características del equipo ofertado, que deberán cumplir con los requerimientos mínimos descritos a continuación:</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5250" w:type="dxa"/>
            <w:gridSpan w:val="2"/>
            <w:tcBorders>
              <w:top w:val="single" w:sz="4" w:space="0" w:color="auto"/>
              <w:left w:val="single" w:sz="4" w:space="0" w:color="auto"/>
              <w:bottom w:val="single" w:sz="4" w:space="0" w:color="auto"/>
              <w:right w:val="single" w:sz="4" w:space="0" w:color="auto"/>
            </w:tcBorders>
            <w:shd w:val="clear" w:color="000000" w:fill="8DB4E2"/>
            <w:vAlign w:val="center"/>
          </w:tcPr>
          <w:p w:rsidR="00D87B30" w:rsidRPr="000B041B" w:rsidRDefault="00D87B30" w:rsidP="00F05341">
            <w:pPr>
              <w:jc w:val="center"/>
              <w:rPr>
                <w:rFonts w:ascii="Calibri" w:hAnsi="Calibri" w:cs="Tahoma"/>
                <w:b/>
                <w:bCs/>
                <w:lang w:val="es-BO" w:eastAsia="es-BO"/>
              </w:rPr>
            </w:pPr>
            <w:r w:rsidRPr="000B041B">
              <w:rPr>
                <w:rFonts w:ascii="Calibri" w:hAnsi="Calibri" w:cs="Tahoma"/>
                <w:b/>
                <w:bCs/>
                <w:lang w:val="es-BO" w:eastAsia="es-BO"/>
              </w:rPr>
              <w:lastRenderedPageBreak/>
              <w:t>DESCRIPCION</w:t>
            </w:r>
          </w:p>
        </w:tc>
        <w:tc>
          <w:tcPr>
            <w:tcW w:w="1823" w:type="dxa"/>
            <w:tcBorders>
              <w:top w:val="single" w:sz="4" w:space="0" w:color="auto"/>
              <w:left w:val="single" w:sz="4" w:space="0" w:color="auto"/>
              <w:bottom w:val="single" w:sz="4" w:space="0" w:color="auto"/>
              <w:right w:val="single" w:sz="4" w:space="0" w:color="auto"/>
            </w:tcBorders>
            <w:shd w:val="clear" w:color="000000" w:fill="8DB4E2"/>
            <w:vAlign w:val="center"/>
          </w:tcPr>
          <w:p w:rsidR="00D87B30" w:rsidRPr="000B041B" w:rsidRDefault="00D87B30" w:rsidP="00F05341">
            <w:pPr>
              <w:jc w:val="center"/>
              <w:rPr>
                <w:rFonts w:ascii="Calibri" w:hAnsi="Calibri" w:cs="Tahoma"/>
                <w:b/>
                <w:bCs/>
                <w:lang w:val="es-BO" w:eastAsia="es-BO"/>
              </w:rPr>
            </w:pPr>
            <w:r w:rsidRPr="000B041B">
              <w:rPr>
                <w:rFonts w:ascii="Calibri" w:hAnsi="Calibri" w:cs="Tahoma"/>
                <w:b/>
                <w:bCs/>
                <w:lang w:val="es-BO" w:eastAsia="es-BO"/>
              </w:rPr>
              <w:t>RE</w:t>
            </w:r>
            <w:bookmarkStart w:id="2" w:name="_GoBack"/>
            <w:bookmarkEnd w:id="2"/>
            <w:r w:rsidRPr="000B041B">
              <w:rPr>
                <w:rFonts w:ascii="Calibri" w:hAnsi="Calibri" w:cs="Tahoma"/>
                <w:b/>
                <w:bCs/>
                <w:lang w:val="es-BO" w:eastAsia="es-BO"/>
              </w:rPr>
              <w:t>QUERIMIENTOS MINIMOS</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single" w:sz="4" w:space="0" w:color="auto"/>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TIPO DE EQUIPO</w:t>
            </w:r>
          </w:p>
        </w:tc>
        <w:tc>
          <w:tcPr>
            <w:tcW w:w="2273" w:type="dxa"/>
            <w:tcBorders>
              <w:top w:val="single" w:sz="4" w:space="0" w:color="auto"/>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 </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Diésel Eléctrico</w:t>
            </w:r>
            <w:r>
              <w:rPr>
                <w:rFonts w:ascii="Calibri" w:hAnsi="Calibri"/>
                <w:lang w:val="es-BO" w:eastAsia="es-BO"/>
              </w:rPr>
              <w:t>/Mecánico de 700HP a 1000HP</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RANGO OPERATIVO</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 </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Default="00D87B30" w:rsidP="00F05341">
            <w:pPr>
              <w:rPr>
                <w:rFonts w:ascii="Calibri" w:hAnsi="Calibri"/>
                <w:lang w:val="es-BO" w:eastAsia="es-BO"/>
              </w:rPr>
            </w:pPr>
            <w:r>
              <w:rPr>
                <w:rFonts w:ascii="Calibri" w:hAnsi="Calibri"/>
                <w:lang w:val="es-BO" w:eastAsia="es-BO"/>
              </w:rPr>
              <w:t xml:space="preserve">2200m o mayor </w:t>
            </w:r>
          </w:p>
          <w:p w:rsidR="00D87B30" w:rsidRPr="000B041B" w:rsidRDefault="00D87B30" w:rsidP="00F05341">
            <w:pPr>
              <w:rPr>
                <w:rFonts w:ascii="Calibri" w:hAnsi="Calibri"/>
                <w:lang w:val="es-BO" w:eastAsia="es-BO"/>
              </w:rPr>
            </w:pPr>
            <w:r w:rsidRPr="000B041B">
              <w:rPr>
                <w:rFonts w:ascii="Calibri" w:hAnsi="Calibri"/>
                <w:lang w:val="es-BO" w:eastAsia="es-BO"/>
              </w:rPr>
              <w:t xml:space="preserve">con </w:t>
            </w:r>
            <w:r>
              <w:rPr>
                <w:rFonts w:ascii="Calibri" w:hAnsi="Calibri"/>
                <w:lang w:val="es-BO" w:eastAsia="es-BO"/>
              </w:rPr>
              <w:t xml:space="preserve">4 ½” </w:t>
            </w:r>
            <w:r w:rsidRPr="000B041B">
              <w:rPr>
                <w:rFonts w:ascii="Calibri" w:hAnsi="Calibri"/>
                <w:lang w:val="es-BO" w:eastAsia="es-BO"/>
              </w:rPr>
              <w:t>DP</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HP TOTALES INSTALADOS</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 </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double" w:sz="6" w:space="0" w:color="auto"/>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DRAW WORKS (MALACATE)</w:t>
            </w:r>
          </w:p>
        </w:tc>
        <w:tc>
          <w:tcPr>
            <w:tcW w:w="2273" w:type="dxa"/>
            <w:tcBorders>
              <w:top w:val="double" w:sz="6" w:space="0" w:color="auto"/>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Pr>
                <w:rFonts w:ascii="Calibri" w:hAnsi="Calibri"/>
                <w:lang w:val="es-BO" w:eastAsia="es-BO"/>
              </w:rPr>
              <w:t>Modelo</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Potencia</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 xml:space="preserve">Igual o Mayor a 700HP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 xml:space="preserve">Enfriamiento del tambor  Principal </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 xml:space="preserve">A proponer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Freno </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Freno Auxiliar</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C</w:t>
            </w:r>
            <w:r>
              <w:rPr>
                <w:rFonts w:ascii="Calibri" w:hAnsi="Calibri"/>
                <w:lang w:val="es-BO" w:eastAsia="es-BO"/>
              </w:rPr>
              <w:t>able de Perforación</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Mayor o igual a 1 1/8”</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double" w:sz="4" w:space="0" w:color="auto"/>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MASTIL</w:t>
            </w:r>
          </w:p>
        </w:tc>
        <w:tc>
          <w:tcPr>
            <w:tcW w:w="2273" w:type="dxa"/>
            <w:tcBorders>
              <w:top w:val="double" w:sz="4" w:space="0" w:color="auto"/>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Pr>
                <w:rFonts w:ascii="Calibri" w:hAnsi="Calibri"/>
                <w:lang w:val="es-BO" w:eastAsia="es-BO"/>
              </w:rPr>
              <w:t>Modelo</w:t>
            </w:r>
          </w:p>
        </w:tc>
        <w:tc>
          <w:tcPr>
            <w:tcW w:w="1823" w:type="dxa"/>
            <w:tcBorders>
              <w:top w:val="double" w:sz="6" w:space="0" w:color="auto"/>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Capacidad</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Mayor o igual a 240.000 lbs.</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Capacidad portante al peine</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DB76F6">
              <w:rPr>
                <w:rFonts w:ascii="Calibri" w:hAnsi="Calibri"/>
                <w:lang w:val="es-BO" w:eastAsia="es-BO"/>
              </w:rPr>
              <w:t>1600m ó Mayor</w:t>
            </w:r>
            <w:r>
              <w:rPr>
                <w:rFonts w:ascii="Calibri" w:hAnsi="Calibri"/>
                <w:lang w:val="es-BO" w:eastAsia="es-BO"/>
              </w:rPr>
              <w:t xml:space="preserve"> en función de la tubería propuesta</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SUBESTRUCTURA</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TIPO</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Altura</w:t>
            </w:r>
            <w:r>
              <w:rPr>
                <w:rFonts w:ascii="Calibri" w:hAnsi="Calibri"/>
                <w:lang w:val="es-BO" w:eastAsia="es-BO"/>
              </w:rPr>
              <w:t xml:space="preserve"> Sub Rotaria</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Mayor a 4.5m</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p>
        </w:tc>
        <w:tc>
          <w:tcPr>
            <w:tcW w:w="2273" w:type="dxa"/>
            <w:tcBorders>
              <w:top w:val="single" w:sz="4" w:space="0" w:color="auto"/>
              <w:left w:val="nil"/>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Máxima capacidad de Set back </w:t>
            </w:r>
          </w:p>
        </w:tc>
        <w:tc>
          <w:tcPr>
            <w:tcW w:w="1823" w:type="dxa"/>
            <w:tcBorders>
              <w:top w:val="single" w:sz="4" w:space="0" w:color="auto"/>
              <w:left w:val="single" w:sz="4" w:space="0" w:color="auto"/>
              <w:bottom w:val="single" w:sz="4" w:space="0" w:color="auto"/>
              <w:right w:val="single" w:sz="4" w:space="0" w:color="auto"/>
            </w:tcBorders>
            <w:shd w:val="clear" w:color="auto" w:fill="auto"/>
            <w:vAlign w:val="bottom"/>
          </w:tcPr>
          <w:p w:rsidR="00D87B30" w:rsidRDefault="00D87B30" w:rsidP="00F05341">
            <w:pPr>
              <w:outlineLvl w:val="0"/>
              <w:rPr>
                <w:rFonts w:ascii="Calibri" w:hAnsi="Calibri"/>
                <w:lang w:val="es-BO" w:eastAsia="es-BO"/>
              </w:rPr>
            </w:pPr>
            <w:r>
              <w:rPr>
                <w:rFonts w:ascii="Calibri" w:hAnsi="Calibri"/>
                <w:lang w:val="es-BO" w:eastAsia="es-BO"/>
              </w:rPr>
              <w:t>A proponer</w:t>
            </w:r>
          </w:p>
          <w:p w:rsidR="00D87B30" w:rsidRPr="000B041B" w:rsidRDefault="00D87B30" w:rsidP="00F05341">
            <w:pPr>
              <w:outlineLvl w:val="0"/>
              <w:rPr>
                <w:rFonts w:ascii="Calibri" w:hAnsi="Calibri"/>
                <w:lang w:val="es-BO" w:eastAsia="es-BO"/>
              </w:rPr>
            </w:pP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Capacidad</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Mayor o igual a 280</w:t>
            </w:r>
            <w:r w:rsidRPr="000B041B">
              <w:rPr>
                <w:rFonts w:ascii="Calibri" w:hAnsi="Calibri"/>
                <w:lang w:val="es-BO" w:eastAsia="es-BO"/>
              </w:rPr>
              <w:t>.000 lbs</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TRAVELING ASS. (BLOQUE VIAJERO)</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Tipo</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lastRenderedPageBreak/>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Gancho</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Mayor o igual a 150 Tn</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DRILLING LINE (CABLE DE PERFORACIÓN)</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Fabricante</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 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double" w:sz="6"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double" w:sz="6"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Diámetro Nominal</w:t>
            </w:r>
          </w:p>
        </w:tc>
        <w:tc>
          <w:tcPr>
            <w:tcW w:w="1823" w:type="dxa"/>
            <w:tcBorders>
              <w:top w:val="nil"/>
              <w:left w:val="nil"/>
              <w:bottom w:val="double" w:sz="6"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Mayor o igual a 1 1/8”</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KELLY</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Hexagonal o Cuadrado</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OD</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Mayor o igual a 4 ¼”</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Default="00D87B30" w:rsidP="00F05341">
            <w:pPr>
              <w:outlineLvl w:val="0"/>
              <w:rPr>
                <w:rFonts w:ascii="Calibri" w:hAnsi="Calibri"/>
                <w:lang w:val="es-BO" w:eastAsia="es-BO"/>
              </w:rPr>
            </w:pPr>
            <w:r w:rsidRPr="000B041B">
              <w:rPr>
                <w:rFonts w:ascii="Calibri" w:hAnsi="Calibri"/>
                <w:lang w:val="es-BO" w:eastAsia="es-BO"/>
              </w:rPr>
              <w:t>Conexión</w:t>
            </w:r>
          </w:p>
          <w:p w:rsidR="00D87B30" w:rsidRPr="000B041B" w:rsidRDefault="00D87B30" w:rsidP="00F05341">
            <w:pPr>
              <w:outlineLvl w:val="0"/>
              <w:rPr>
                <w:rFonts w:ascii="Calibri" w:hAnsi="Calibri"/>
                <w:lang w:val="es-BO" w:eastAsia="es-BO"/>
              </w:rPr>
            </w:pP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Compatible con Elementos de la Sarta de Perforación</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Pr>
                <w:rFonts w:ascii="Calibri" w:hAnsi="Calibri"/>
                <w:lang w:val="es-BO" w:eastAsia="es-BO"/>
              </w:rPr>
              <w:t xml:space="preserve">Longitud </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KELLY GUARD VALVES (Válvulas de Seguridad Kelly)</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Superior - 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Pr>
                <w:rFonts w:ascii="Calibri" w:hAnsi="Calibri"/>
                <w:lang w:val="es-BO" w:eastAsia="es-BO"/>
              </w:rPr>
              <w:t>2 unidades</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Apertura plena</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Inferior - 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2 unidades</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Tipo </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Apertura plena</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SWIVEL (CABEZAL GIRATORIO)</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Fabricante</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Capacidad de Carga</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Mayor o igual a 120 Tn con 3000psi.</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Manguerote Longitud y rango de presión </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Mayor o igual a 5000psi</w:t>
            </w:r>
            <w:r w:rsidRPr="000B041B">
              <w:rPr>
                <w:rFonts w:ascii="Calibri" w:hAnsi="Calibri"/>
                <w:lang w:val="es-BO" w:eastAsia="es-BO"/>
              </w:rPr>
              <w:t>; Longitud y diámetro conforme al diseño.</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ROTARY TABLE (MESA ROTARIA)</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Apertura</w:t>
            </w:r>
            <w:r>
              <w:rPr>
                <w:rFonts w:ascii="Calibri" w:hAnsi="Calibri"/>
                <w:lang w:val="es-BO" w:eastAsia="es-BO"/>
              </w:rPr>
              <w:t xml:space="preserve"> </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17 1/2"</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Tipo de Energía (Drive)</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Máximo requerimiento HP</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Capacidad de Carga estática</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Mayor o igual a  600.000 lbs o más.</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Pr>
                <w:rFonts w:ascii="Calibri" w:hAnsi="Calibri"/>
                <w:b/>
                <w:bCs/>
                <w:lang w:val="es-BO" w:eastAsia="es-BO"/>
              </w:rPr>
              <w:t>BOMBAS DE LODO</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lastRenderedPageBreak/>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Cantidad </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2 bombas triplex</w:t>
            </w:r>
            <w:r>
              <w:rPr>
                <w:rFonts w:ascii="Calibri" w:hAnsi="Calibri"/>
                <w:lang w:val="es-BO" w:eastAsia="es-BO"/>
              </w:rPr>
              <w:t>, longitud de camisa mayor o igual a 7”</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Tipo de Energía</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Horas desde la última reparación</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Diámetros de pistón disponibles</w:t>
            </w:r>
          </w:p>
        </w:tc>
        <w:tc>
          <w:tcPr>
            <w:tcW w:w="1823" w:type="dxa"/>
            <w:tcBorders>
              <w:top w:val="nil"/>
              <w:left w:val="single" w:sz="4" w:space="0" w:color="auto"/>
              <w:bottom w:val="single" w:sz="4" w:space="0" w:color="auto"/>
              <w:right w:val="double" w:sz="6" w:space="0" w:color="auto"/>
            </w:tcBorders>
            <w:shd w:val="clear" w:color="000000" w:fill="FFFFFF"/>
            <w:vAlign w:val="bottom"/>
          </w:tcPr>
          <w:p w:rsidR="00D87B30" w:rsidRDefault="00D87B30" w:rsidP="00F05341">
            <w:pPr>
              <w:outlineLvl w:val="0"/>
              <w:rPr>
                <w:rFonts w:ascii="Calibri" w:hAnsi="Calibri"/>
                <w:lang w:val="es-BO" w:eastAsia="es-BO"/>
              </w:rPr>
            </w:pPr>
            <w:r>
              <w:rPr>
                <w:rFonts w:ascii="Calibri" w:hAnsi="Calibri"/>
                <w:lang w:val="es-BO" w:eastAsia="es-BO"/>
              </w:rPr>
              <w:t>A proponer</w:t>
            </w:r>
          </w:p>
          <w:p w:rsidR="00D87B30" w:rsidRPr="000B041B" w:rsidRDefault="00D87B30" w:rsidP="00F05341">
            <w:pPr>
              <w:outlineLvl w:val="0"/>
              <w:rPr>
                <w:rFonts w:ascii="Calibri" w:hAnsi="Calibri"/>
                <w:lang w:val="es-BO" w:eastAsia="es-BO"/>
              </w:rPr>
            </w:pP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Pr>
                <w:rFonts w:ascii="Calibri" w:hAnsi="Calibri"/>
                <w:b/>
                <w:bCs/>
                <w:lang w:val="es-BO" w:eastAsia="es-BO"/>
              </w:rPr>
              <w:t>LINEAS DE ALTA PRESIÓN</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Línea de Descarga</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 xml:space="preserve">Mayor </w:t>
            </w:r>
            <w:r>
              <w:rPr>
                <w:rFonts w:ascii="Calibri" w:hAnsi="Calibri"/>
                <w:lang w:val="es-BO" w:eastAsia="es-BO"/>
              </w:rPr>
              <w:t xml:space="preserve">o igual </w:t>
            </w:r>
            <w:r w:rsidRPr="000B041B">
              <w:rPr>
                <w:rFonts w:ascii="Calibri" w:hAnsi="Calibri"/>
                <w:lang w:val="es-BO" w:eastAsia="es-BO"/>
              </w:rPr>
              <w:t xml:space="preserve">a 4.500 psi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Línea de Stand Pipe</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Mayor </w:t>
            </w:r>
            <w:r>
              <w:rPr>
                <w:rFonts w:ascii="Calibri" w:hAnsi="Calibri"/>
                <w:lang w:val="es-BO" w:eastAsia="es-BO"/>
              </w:rPr>
              <w:t xml:space="preserve">o igual </w:t>
            </w:r>
            <w:r w:rsidRPr="000B041B">
              <w:rPr>
                <w:rFonts w:ascii="Calibri" w:hAnsi="Calibri"/>
                <w:lang w:val="es-BO" w:eastAsia="es-BO"/>
              </w:rPr>
              <w:t xml:space="preserve">a </w:t>
            </w:r>
            <w:r>
              <w:rPr>
                <w:rFonts w:ascii="Calibri" w:hAnsi="Calibri"/>
                <w:lang w:val="es-BO" w:eastAsia="es-BO"/>
              </w:rPr>
              <w:t>5000 psi</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Manifold de Stand pipe </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Mayor </w:t>
            </w:r>
            <w:r>
              <w:rPr>
                <w:rFonts w:ascii="Calibri" w:hAnsi="Calibri"/>
                <w:lang w:val="es-BO" w:eastAsia="es-BO"/>
              </w:rPr>
              <w:t xml:space="preserve">o igual </w:t>
            </w:r>
            <w:r w:rsidRPr="000B041B">
              <w:rPr>
                <w:rFonts w:ascii="Calibri" w:hAnsi="Calibri"/>
                <w:lang w:val="es-BO" w:eastAsia="es-BO"/>
              </w:rPr>
              <w:t xml:space="preserve">a </w:t>
            </w:r>
            <w:r>
              <w:rPr>
                <w:rFonts w:ascii="Calibri" w:hAnsi="Calibri"/>
                <w:lang w:val="es-BO" w:eastAsia="es-BO"/>
              </w:rPr>
              <w:t>5000 psi</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Manguerote</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Mayor </w:t>
            </w:r>
            <w:r>
              <w:rPr>
                <w:rFonts w:ascii="Calibri" w:hAnsi="Calibri"/>
                <w:lang w:val="es-BO" w:eastAsia="es-BO"/>
              </w:rPr>
              <w:t xml:space="preserve">o igual </w:t>
            </w:r>
            <w:r w:rsidRPr="000B041B">
              <w:rPr>
                <w:rFonts w:ascii="Calibri" w:hAnsi="Calibri"/>
                <w:lang w:val="es-BO" w:eastAsia="es-BO"/>
              </w:rPr>
              <w:t xml:space="preserve">a </w:t>
            </w:r>
            <w:r>
              <w:rPr>
                <w:rFonts w:ascii="Calibri" w:hAnsi="Calibri"/>
                <w:lang w:val="es-BO" w:eastAsia="es-BO"/>
              </w:rPr>
              <w:t>5000 psi</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P</w:t>
            </w:r>
            <w:r>
              <w:rPr>
                <w:rFonts w:ascii="Calibri" w:hAnsi="Calibri"/>
                <w:b/>
                <w:bCs/>
                <w:lang w:val="es-BO" w:eastAsia="es-BO"/>
              </w:rPr>
              <w:t xml:space="preserve">OTENCIA </w:t>
            </w:r>
            <w:r w:rsidRPr="000B041B">
              <w:rPr>
                <w:rFonts w:ascii="Calibri" w:hAnsi="Calibri"/>
                <w:b/>
                <w:bCs/>
                <w:lang w:val="es-BO" w:eastAsia="es-BO"/>
              </w:rPr>
              <w:t>(SISTEMA DE MOTORES</w:t>
            </w:r>
            <w:r>
              <w:rPr>
                <w:rFonts w:ascii="Calibri" w:hAnsi="Calibri"/>
                <w:b/>
                <w:bCs/>
                <w:lang w:val="es-BO" w:eastAsia="es-BO"/>
              </w:rPr>
              <w:t xml:space="preserve">) </w:t>
            </w:r>
          </w:p>
        </w:tc>
        <w:tc>
          <w:tcPr>
            <w:tcW w:w="2273" w:type="dxa"/>
            <w:tcBorders>
              <w:top w:val="single" w:sz="4" w:space="0" w:color="auto"/>
              <w:left w:val="nil"/>
              <w:bottom w:val="single" w:sz="4" w:space="0" w:color="auto"/>
              <w:right w:val="single" w:sz="4"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 </w:t>
            </w:r>
            <w:r>
              <w:rPr>
                <w:rFonts w:ascii="Calibri" w:hAnsi="Calibri"/>
                <w:lang w:val="es-BO" w:eastAsia="es-BO"/>
              </w:rPr>
              <w:t>Modelo</w:t>
            </w:r>
          </w:p>
        </w:tc>
        <w:tc>
          <w:tcPr>
            <w:tcW w:w="1823" w:type="dxa"/>
            <w:tcBorders>
              <w:top w:val="single" w:sz="4" w:space="0" w:color="auto"/>
              <w:left w:val="single" w:sz="4"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lang w:val="es-BO" w:eastAsia="es-BO"/>
              </w:rPr>
            </w:pPr>
            <w:r>
              <w:rPr>
                <w:rFonts w:ascii="Calibri" w:hAnsi="Calibri"/>
                <w:lang w:val="es-BO" w:eastAsia="es-BO"/>
              </w:rPr>
              <w:t>A proponer</w:t>
            </w:r>
            <w:r w:rsidRPr="000B041B">
              <w:rPr>
                <w:rFonts w:ascii="Calibri" w:hAnsi="Calibri"/>
                <w:lang w:val="es-BO" w:eastAsia="es-BO"/>
              </w:rPr>
              <w:t>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Pr>
                <w:rFonts w:ascii="Calibri" w:hAnsi="Calibri"/>
                <w:lang w:val="es-BO" w:eastAsia="es-BO"/>
              </w:rPr>
              <w:t xml:space="preserve"> 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Pr>
                <w:rFonts w:ascii="Calibri" w:hAnsi="Calibri"/>
                <w:lang w:val="es-BO" w:eastAsia="es-BO"/>
              </w:rPr>
              <w:t>A proponer</w:t>
            </w:r>
            <w:r w:rsidRPr="000B041B">
              <w:rPr>
                <w:rFonts w:ascii="Calibri" w:hAnsi="Calibri"/>
                <w:lang w:val="es-BO" w:eastAsia="es-BO"/>
              </w:rPr>
              <w:t>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Pr>
                <w:rFonts w:ascii="Calibri" w:hAnsi="Calibri"/>
                <w:lang w:val="es-BO" w:eastAsia="es-BO"/>
              </w:rPr>
              <w:t xml:space="preserve"> Potencia</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Default="00D87B30" w:rsidP="00F05341">
            <w:pPr>
              <w:rPr>
                <w:rFonts w:ascii="Calibri" w:hAnsi="Calibri"/>
                <w:lang w:val="es-BO" w:eastAsia="es-BO"/>
              </w:rPr>
            </w:pPr>
            <w:r>
              <w:rPr>
                <w:rFonts w:ascii="Calibri" w:hAnsi="Calibri"/>
                <w:lang w:val="es-BO" w:eastAsia="es-BO"/>
              </w:rPr>
              <w:t>A proponer</w:t>
            </w:r>
            <w:r w:rsidRPr="000B041B">
              <w:rPr>
                <w:rFonts w:ascii="Calibri" w:hAnsi="Calibri"/>
                <w:lang w:val="es-BO" w:eastAsia="es-BO"/>
              </w:rPr>
              <w:t>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Pr>
                <w:rFonts w:ascii="Calibri" w:hAnsi="Calibri"/>
                <w:lang w:val="es-BO" w:eastAsia="es-BO"/>
              </w:rPr>
              <w:t xml:space="preserve"> Combustible</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Default="00D87B30" w:rsidP="00F05341">
            <w:pPr>
              <w:rPr>
                <w:rFonts w:ascii="Calibri" w:hAnsi="Calibri"/>
                <w:lang w:val="es-BO" w:eastAsia="es-BO"/>
              </w:rPr>
            </w:pPr>
            <w:r>
              <w:rPr>
                <w:rFonts w:ascii="Calibri" w:hAnsi="Calibri"/>
                <w:lang w:val="es-BO" w:eastAsia="es-BO"/>
              </w:rPr>
              <w:t>Diésel</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double" w:sz="6"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Pr>
                <w:rFonts w:ascii="Calibri" w:hAnsi="Calibri"/>
                <w:b/>
                <w:bCs/>
                <w:lang w:val="es-BO" w:eastAsia="es-BO"/>
              </w:rPr>
              <w:t>COMPRESORES DE AIRE</w:t>
            </w:r>
          </w:p>
          <w:p w:rsidR="00D87B30" w:rsidRPr="000B041B" w:rsidRDefault="00D87B30" w:rsidP="00F05341">
            <w:pPr>
              <w:outlineLvl w:val="0"/>
              <w:rPr>
                <w:rFonts w:ascii="Calibri" w:hAnsi="Calibri"/>
                <w:b/>
                <w:bCs/>
                <w:lang w:val="es-BO" w:eastAsia="es-BO"/>
              </w:rPr>
            </w:pPr>
          </w:p>
        </w:tc>
        <w:tc>
          <w:tcPr>
            <w:tcW w:w="2273" w:type="dxa"/>
            <w:tcBorders>
              <w:top w:val="nil"/>
              <w:left w:val="nil"/>
              <w:bottom w:val="double" w:sz="6"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Cantidad</w:t>
            </w:r>
          </w:p>
        </w:tc>
        <w:tc>
          <w:tcPr>
            <w:tcW w:w="1823" w:type="dxa"/>
            <w:tcBorders>
              <w:top w:val="nil"/>
              <w:left w:val="single" w:sz="4" w:space="0" w:color="auto"/>
              <w:bottom w:val="double" w:sz="6"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1C01D6">
              <w:rPr>
                <w:rFonts w:ascii="Calibri" w:hAnsi="Calibri"/>
                <w:lang w:val="es-BO" w:eastAsia="es-BO"/>
              </w:rPr>
              <w:t>Dos unidades con capacidad de</w:t>
            </w:r>
            <w:r>
              <w:rPr>
                <w:rFonts w:ascii="Calibri" w:hAnsi="Calibri"/>
                <w:lang w:val="es-BO" w:eastAsia="es-BO"/>
              </w:rPr>
              <w:t xml:space="preserve"> abastecer el equipo.</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double" w:sz="6" w:space="0" w:color="auto"/>
              <w:right w:val="single" w:sz="4" w:space="0" w:color="auto"/>
            </w:tcBorders>
            <w:shd w:val="clear" w:color="auto" w:fill="auto"/>
            <w:vAlign w:val="bottom"/>
          </w:tcPr>
          <w:p w:rsidR="00D87B30" w:rsidRDefault="00D87B30" w:rsidP="00F05341">
            <w:pPr>
              <w:outlineLvl w:val="0"/>
              <w:rPr>
                <w:rFonts w:ascii="Calibri" w:hAnsi="Calibri"/>
                <w:b/>
                <w:bCs/>
                <w:lang w:val="es-BO" w:eastAsia="es-BO"/>
              </w:rPr>
            </w:pPr>
          </w:p>
        </w:tc>
        <w:tc>
          <w:tcPr>
            <w:tcW w:w="2273" w:type="dxa"/>
            <w:tcBorders>
              <w:top w:val="nil"/>
              <w:left w:val="nil"/>
              <w:bottom w:val="double" w:sz="6"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Presión de trabajo</w:t>
            </w:r>
          </w:p>
        </w:tc>
        <w:tc>
          <w:tcPr>
            <w:tcW w:w="1823" w:type="dxa"/>
            <w:tcBorders>
              <w:top w:val="nil"/>
              <w:left w:val="single" w:sz="4" w:space="0" w:color="auto"/>
              <w:bottom w:val="double" w:sz="6" w:space="0" w:color="auto"/>
              <w:right w:val="double" w:sz="6" w:space="0" w:color="auto"/>
            </w:tcBorders>
            <w:shd w:val="clear" w:color="auto" w:fill="auto"/>
            <w:vAlign w:val="bottom"/>
          </w:tcPr>
          <w:p w:rsidR="00D87B30" w:rsidRPr="001C01D6" w:rsidRDefault="00D87B30" w:rsidP="00F05341">
            <w:pPr>
              <w:outlineLvl w:val="0"/>
              <w:rPr>
                <w:rFonts w:ascii="Calibri" w:hAnsi="Calibri"/>
                <w:lang w:val="es-BO" w:eastAsia="es-BO"/>
              </w:rPr>
            </w:pPr>
            <w:r>
              <w:rPr>
                <w:rFonts w:ascii="Calibri" w:hAnsi="Calibri"/>
                <w:lang w:val="es-BO" w:eastAsia="es-BO"/>
              </w:rPr>
              <w:t>120 psi</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5250" w:type="dxa"/>
            <w:gridSpan w:val="2"/>
            <w:tcBorders>
              <w:top w:val="nil"/>
              <w:left w:val="double" w:sz="6" w:space="0" w:color="auto"/>
              <w:bottom w:val="single" w:sz="4" w:space="0" w:color="auto"/>
              <w:right w:val="double" w:sz="6" w:space="0" w:color="auto"/>
            </w:tcBorders>
            <w:shd w:val="clear" w:color="auto" w:fill="auto"/>
            <w:vAlign w:val="bottom"/>
          </w:tcPr>
          <w:p w:rsidR="00D87B30" w:rsidRPr="008B56F3" w:rsidRDefault="00D87B30" w:rsidP="00F05341">
            <w:pPr>
              <w:rPr>
                <w:rFonts w:ascii="Calibri" w:hAnsi="Calibri"/>
                <w:b/>
                <w:bCs/>
                <w:lang w:val="es-BO" w:eastAsia="es-BO"/>
              </w:rPr>
            </w:pPr>
            <w:r w:rsidRPr="000B041B">
              <w:rPr>
                <w:rFonts w:ascii="Calibri" w:hAnsi="Calibri"/>
                <w:b/>
                <w:bCs/>
                <w:lang w:val="es-BO" w:eastAsia="es-BO"/>
              </w:rPr>
              <w:t>BOP (SISTEMA DE PREVENTORES)</w:t>
            </w:r>
          </w:p>
        </w:tc>
        <w:tc>
          <w:tcPr>
            <w:tcW w:w="1823" w:type="dxa"/>
            <w:tcBorders>
              <w:left w:val="single" w:sz="4" w:space="0" w:color="auto"/>
            </w:tcBorders>
            <w:vAlign w:val="center"/>
          </w:tcPr>
          <w:p w:rsidR="00D87B30" w:rsidRPr="008842A3" w:rsidRDefault="00D87B30" w:rsidP="00F05341">
            <w:pPr>
              <w:rPr>
                <w:rFonts w:ascii="Calibri" w:hAnsi="Calibri" w:cs="Calibri"/>
                <w:b/>
                <w:sz w:val="18"/>
                <w:szCs w:val="18"/>
              </w:rPr>
            </w:pP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Pr>
                <w:rFonts w:ascii="Calibri" w:hAnsi="Calibri"/>
                <w:b/>
                <w:bCs/>
                <w:lang w:val="es-BO" w:eastAsia="es-BO"/>
              </w:rPr>
              <w:t xml:space="preserve">13 5/8"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vMerge w:val="restart"/>
            <w:tcBorders>
              <w:top w:val="nil"/>
              <w:left w:val="double" w:sz="6"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Anular</w:t>
            </w:r>
          </w:p>
          <w:p w:rsidR="00D87B30" w:rsidRPr="000B041B" w:rsidRDefault="00D87B30" w:rsidP="00F05341">
            <w:pPr>
              <w:outlineLvl w:val="0"/>
              <w:rPr>
                <w:rFonts w:ascii="Calibri" w:hAnsi="Calibri"/>
                <w:b/>
                <w:bCs/>
                <w:lang w:val="es-BO" w:eastAsia="es-BO"/>
              </w:rPr>
            </w:pPr>
          </w:p>
          <w:p w:rsidR="00D87B30" w:rsidRPr="000B041B" w:rsidRDefault="00D87B30" w:rsidP="00F05341">
            <w:pPr>
              <w:jc w:val="center"/>
              <w:outlineLvl w:val="0"/>
              <w:rPr>
                <w:rFonts w:ascii="Calibri" w:hAnsi="Calibri"/>
                <w:b/>
                <w:bCs/>
                <w:lang w:val="es-BO" w:eastAsia="es-BO"/>
              </w:rPr>
            </w:pPr>
          </w:p>
          <w:p w:rsidR="00D87B30" w:rsidRPr="000B041B" w:rsidRDefault="00D87B30" w:rsidP="00F05341">
            <w:pPr>
              <w:jc w:val="cente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Tamaño</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13 5/8"</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Rango de Presión</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 xml:space="preserve">Mayor o igual a 5000 psi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vMerge/>
            <w:tcBorders>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Conexión Inferior </w:t>
            </w:r>
          </w:p>
        </w:tc>
        <w:tc>
          <w:tcPr>
            <w:tcW w:w="1823" w:type="dxa"/>
            <w:tcBorders>
              <w:top w:val="nil"/>
              <w:left w:val="single" w:sz="4" w:space="0" w:color="auto"/>
              <w:bottom w:val="single" w:sz="4" w:space="0" w:color="auto"/>
              <w:right w:val="double" w:sz="6" w:space="0" w:color="auto"/>
            </w:tcBorders>
            <w:shd w:val="clear" w:color="000000" w:fill="FFFFFF"/>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Brida API 13 5/8" 5000 psi</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vMerge w:val="restart"/>
            <w:tcBorders>
              <w:top w:val="nil"/>
              <w:left w:val="double" w:sz="6"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lastRenderedPageBreak/>
              <w:t>Preventores tipo Ram</w:t>
            </w:r>
            <w:r>
              <w:rPr>
                <w:rFonts w:ascii="Calibri" w:hAnsi="Calibri"/>
                <w:b/>
                <w:bCs/>
                <w:lang w:val="es-BO" w:eastAsia="es-BO"/>
              </w:rPr>
              <w:t xml:space="preserve"> Doble y Simple</w:t>
            </w:r>
          </w:p>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Tamaño</w:t>
            </w:r>
          </w:p>
        </w:tc>
        <w:tc>
          <w:tcPr>
            <w:tcW w:w="1823" w:type="dxa"/>
            <w:tcBorders>
              <w:top w:val="nil"/>
              <w:left w:val="single" w:sz="4" w:space="0" w:color="auto"/>
              <w:bottom w:val="single" w:sz="4" w:space="0" w:color="auto"/>
              <w:right w:val="double" w:sz="6" w:space="0" w:color="auto"/>
            </w:tcBorders>
            <w:shd w:val="clear" w:color="000000" w:fill="FFFFFF"/>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13 5/8"</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000000" w:fill="FFFFFF"/>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Doble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Rango de Presión</w:t>
            </w:r>
          </w:p>
        </w:tc>
        <w:tc>
          <w:tcPr>
            <w:tcW w:w="1823" w:type="dxa"/>
            <w:tcBorders>
              <w:top w:val="nil"/>
              <w:left w:val="single" w:sz="4" w:space="0" w:color="auto"/>
              <w:bottom w:val="single" w:sz="4" w:space="0" w:color="auto"/>
              <w:right w:val="double" w:sz="6" w:space="0" w:color="auto"/>
            </w:tcBorders>
            <w:shd w:val="clear" w:color="000000" w:fill="FFFFFF"/>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 xml:space="preserve">Mayor o igual a 5000 psi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000000" w:fill="FFFFFF"/>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Simple (ciego</w:t>
            </w:r>
            <w:r w:rsidRPr="000B041B">
              <w:rPr>
                <w:rFonts w:ascii="Calibri" w:hAnsi="Calibri"/>
                <w:lang w:val="es-BO" w:eastAsia="es-BO"/>
              </w:rPr>
              <w:t>)</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vMerge/>
            <w:tcBorders>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Rango de Presión</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Mayor o igual a 5000 psi</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vMerge w:val="restart"/>
            <w:tcBorders>
              <w:top w:val="single" w:sz="4" w:space="0" w:color="auto"/>
              <w:left w:val="single" w:sz="4" w:space="0" w:color="auto"/>
              <w:right w:val="single" w:sz="4" w:space="0" w:color="auto"/>
            </w:tcBorders>
            <w:shd w:val="clear" w:color="000000" w:fill="FFFFFF"/>
            <w:vAlign w:val="center"/>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Rams (Fijos y Variables)</w:t>
            </w:r>
          </w:p>
        </w:tc>
        <w:tc>
          <w:tcPr>
            <w:tcW w:w="2273" w:type="dxa"/>
            <w:tcBorders>
              <w:top w:val="single" w:sz="4" w:space="0" w:color="auto"/>
              <w:left w:val="single" w:sz="4" w:space="0" w:color="auto"/>
              <w:bottom w:val="single" w:sz="4" w:space="0" w:color="auto"/>
              <w:right w:val="single" w:sz="4" w:space="0" w:color="auto"/>
            </w:tcBorders>
            <w:shd w:val="clear" w:color="000000" w:fill="FFFFFF"/>
            <w:vAlign w:val="bottom"/>
          </w:tcPr>
          <w:p w:rsidR="00D87B30" w:rsidRDefault="00D87B30" w:rsidP="00F05341">
            <w:pPr>
              <w:outlineLvl w:val="0"/>
              <w:rPr>
                <w:rFonts w:ascii="Calibri" w:hAnsi="Calibri"/>
                <w:lang w:val="es-BO" w:eastAsia="es-BO"/>
              </w:rPr>
            </w:pPr>
            <w:r w:rsidRPr="000B041B">
              <w:rPr>
                <w:rFonts w:ascii="Calibri" w:hAnsi="Calibri"/>
                <w:lang w:val="es-BO" w:eastAsia="es-BO"/>
              </w:rPr>
              <w:t>Para 13 5/8"</w:t>
            </w:r>
          </w:p>
          <w:p w:rsidR="00D87B30" w:rsidRDefault="00D87B30" w:rsidP="00F05341">
            <w:pPr>
              <w:outlineLvl w:val="0"/>
              <w:rPr>
                <w:rFonts w:ascii="Calibri" w:hAnsi="Calibri"/>
                <w:lang w:val="es-BO" w:eastAsia="es-BO"/>
              </w:rPr>
            </w:pPr>
          </w:p>
          <w:p w:rsidR="00D87B30" w:rsidRPr="000B041B" w:rsidRDefault="00D87B30" w:rsidP="00F05341">
            <w:pPr>
              <w:outlineLvl w:val="0"/>
              <w:rPr>
                <w:rFonts w:ascii="Calibri" w:hAnsi="Calibri"/>
                <w:lang w:val="es-BO" w:eastAsia="es-BO"/>
              </w:rPr>
            </w:pPr>
          </w:p>
        </w:tc>
        <w:tc>
          <w:tcPr>
            <w:tcW w:w="1823" w:type="dxa"/>
            <w:tcBorders>
              <w:top w:val="single" w:sz="4" w:space="0" w:color="auto"/>
              <w:left w:val="single" w:sz="4" w:space="0" w:color="auto"/>
              <w:bottom w:val="single" w:sz="4" w:space="0" w:color="auto"/>
              <w:right w:val="single" w:sz="4" w:space="0" w:color="auto"/>
            </w:tcBorders>
            <w:shd w:val="clear" w:color="000000" w:fill="FFFFFF"/>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Cañería 9 5/8", 7", 5" Drill Pipe </w:t>
            </w:r>
            <w:r>
              <w:rPr>
                <w:rFonts w:ascii="Calibri" w:hAnsi="Calibri"/>
                <w:lang w:val="es-BO" w:eastAsia="es-BO"/>
              </w:rPr>
              <w:t>4 ½”</w:t>
            </w:r>
            <w:r w:rsidRPr="000B041B">
              <w:rPr>
                <w:rFonts w:ascii="Calibri" w:hAnsi="Calibri"/>
                <w:lang w:val="es-BO" w:eastAsia="es-BO"/>
              </w:rPr>
              <w:t xml:space="preserve">", 3 1/2" &amp; Tubing 3½", 2 7/8", 2 3/8"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vMerge/>
            <w:tcBorders>
              <w:left w:val="single" w:sz="4" w:space="0" w:color="auto"/>
              <w:bottom w:val="single" w:sz="4" w:space="0" w:color="auto"/>
              <w:right w:val="single" w:sz="4" w:space="0" w:color="auto"/>
            </w:tcBorders>
            <w:shd w:val="clear" w:color="000000" w:fill="FFFFFF"/>
            <w:vAlign w:val="bottom"/>
          </w:tcPr>
          <w:p w:rsidR="00D87B30" w:rsidRPr="000B041B" w:rsidRDefault="00D87B30" w:rsidP="00F05341">
            <w:pPr>
              <w:outlineLvl w:val="0"/>
              <w:rPr>
                <w:rFonts w:ascii="Calibri" w:hAnsi="Calibri"/>
                <w:b/>
                <w:bCs/>
                <w:lang w:val="es-BO" w:eastAsia="es-BO"/>
              </w:rPr>
            </w:pPr>
          </w:p>
        </w:tc>
        <w:tc>
          <w:tcPr>
            <w:tcW w:w="2273" w:type="dxa"/>
            <w:tcBorders>
              <w:top w:val="single" w:sz="4" w:space="0" w:color="auto"/>
              <w:left w:val="single" w:sz="4" w:space="0" w:color="auto"/>
              <w:bottom w:val="single" w:sz="4" w:space="0" w:color="auto"/>
              <w:right w:val="single" w:sz="4" w:space="0" w:color="auto"/>
            </w:tcBorders>
            <w:shd w:val="clear" w:color="000000" w:fill="FFFFFF"/>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Para 13 5/8" </w:t>
            </w:r>
          </w:p>
        </w:tc>
        <w:tc>
          <w:tcPr>
            <w:tcW w:w="1823" w:type="dxa"/>
            <w:tcBorders>
              <w:top w:val="single" w:sz="4" w:space="0" w:color="auto"/>
              <w:left w:val="single" w:sz="4" w:space="0" w:color="auto"/>
              <w:bottom w:val="single" w:sz="4" w:space="0" w:color="auto"/>
              <w:right w:val="single" w:sz="4" w:space="0" w:color="auto"/>
            </w:tcBorders>
            <w:shd w:val="clear" w:color="000000" w:fill="FFFFFF"/>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V</w:t>
            </w:r>
            <w:r>
              <w:rPr>
                <w:rFonts w:ascii="Calibri" w:hAnsi="Calibri"/>
                <w:lang w:val="es-BO" w:eastAsia="es-BO"/>
              </w:rPr>
              <w:t>ariables (4½" - 7") y (2 3/8"</w:t>
            </w:r>
            <w:r w:rsidRPr="000B041B">
              <w:rPr>
                <w:rFonts w:ascii="Calibri" w:hAnsi="Calibri"/>
                <w:lang w:val="es-BO" w:eastAsia="es-BO"/>
              </w:rPr>
              <w:t>-5")</w:t>
            </w:r>
          </w:p>
        </w:tc>
        <w:tc>
          <w:tcPr>
            <w:tcW w:w="6252" w:type="dxa"/>
            <w:vAlign w:val="center"/>
          </w:tcPr>
          <w:p w:rsidR="00D87B30" w:rsidRPr="008842A3" w:rsidRDefault="00D87B30" w:rsidP="00F05341">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xml:space="preserve">Drilling Spools </w:t>
            </w:r>
          </w:p>
          <w:p w:rsidR="00F05341" w:rsidRPr="008842A3" w:rsidRDefault="00F05341" w:rsidP="00F05341">
            <w:pPr>
              <w:rPr>
                <w:rFonts w:ascii="Calibri" w:hAnsi="Calibri" w:cs="Calibri"/>
                <w:b/>
                <w:sz w:val="18"/>
                <w:szCs w:val="18"/>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Adaptadores y espaciadores</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Según</w:t>
            </w:r>
            <w:r w:rsidRPr="000B041B">
              <w:rPr>
                <w:rFonts w:ascii="Calibri" w:hAnsi="Calibri"/>
                <w:lang w:val="es-BO" w:eastAsia="es-BO"/>
              </w:rPr>
              <w:t xml:space="preserve"> requerido para el montaje de los BOP</w:t>
            </w:r>
            <w:r>
              <w:rPr>
                <w:rFonts w:ascii="Calibri" w:hAnsi="Calibri"/>
                <w:lang w:val="es-BO" w:eastAsia="es-BO"/>
              </w:rPr>
              <w:t>, conforme a programa de perforación (SEC A: 13 5/8” 3M, SEC B: 13 5/8” 3M x 11” 5M, SEC C: 11” 5M x 7 1/16” 5M</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8842A3" w:rsidRDefault="00F05341" w:rsidP="00F05341">
            <w:pPr>
              <w:rPr>
                <w:rFonts w:ascii="Calibri" w:hAnsi="Calibri" w:cs="Calibri"/>
                <w:b/>
                <w:sz w:val="18"/>
                <w:szCs w:val="18"/>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F05341" w:rsidRDefault="00F05341" w:rsidP="00F05341">
            <w:pPr>
              <w:outlineLvl w:val="0"/>
              <w:rPr>
                <w:rFonts w:ascii="Calibri" w:hAnsi="Calibri"/>
                <w:lang w:val="es-BO" w:eastAsia="es-BO"/>
              </w:rPr>
            </w:pPr>
            <w:r>
              <w:rPr>
                <w:rFonts w:ascii="Calibri" w:hAnsi="Calibri"/>
                <w:lang w:val="es-BO" w:eastAsia="es-BO"/>
              </w:rPr>
              <w:t>Drilling Spool</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05341" w:rsidRDefault="00F05341" w:rsidP="00F05341">
            <w:pPr>
              <w:outlineLvl w:val="0"/>
              <w:rPr>
                <w:rFonts w:ascii="Calibri" w:hAnsi="Calibri"/>
                <w:lang w:val="es-BO" w:eastAsia="es-BO"/>
              </w:rPr>
            </w:pPr>
            <w:r>
              <w:rPr>
                <w:rFonts w:ascii="Calibri" w:hAnsi="Calibri"/>
                <w:lang w:val="es-BO" w:eastAsia="es-BO"/>
              </w:rPr>
              <w:t>13 5/8” 5M o mayor, con dos salidas laterales.</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vMerge w:val="restart"/>
            <w:tcBorders>
              <w:top w:val="nil"/>
              <w:left w:val="double" w:sz="6"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sidRPr="000B041B">
              <w:rPr>
                <w:rFonts w:ascii="Calibri" w:hAnsi="Calibri"/>
                <w:b/>
                <w:bCs/>
                <w:lang w:val="es-BO" w:eastAsia="es-BO"/>
              </w:rPr>
              <w:t>CHOKE MANIFOLD</w:t>
            </w:r>
          </w:p>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Rango de Presión</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Pr>
                <w:rFonts w:ascii="Calibri" w:hAnsi="Calibri"/>
                <w:lang w:val="es-BO" w:eastAsia="es-BO"/>
              </w:rPr>
              <w:t>Mayor o igual a  5000psi</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Tamaño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 xml:space="preserve"> De 2 1/16” a 4 1/16" </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Chocke Ajustable (choke manual)</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1</w:t>
            </w:r>
            <w:r>
              <w:rPr>
                <w:rFonts w:ascii="Calibri" w:hAnsi="Calibri"/>
                <w:lang w:val="es-BO" w:eastAsia="es-BO"/>
              </w:rPr>
              <w:t xml:space="preserve"> componente</w:t>
            </w:r>
            <w:r w:rsidRPr="000B041B">
              <w:rPr>
                <w:rFonts w:ascii="Calibri" w:hAnsi="Calibri"/>
                <w:lang w:val="es-BO" w:eastAsia="es-BO"/>
              </w:rPr>
              <w:t xml:space="preserve"> </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xml:space="preserve">Chokes Hidráulico - </w:t>
            </w:r>
            <w:r>
              <w:rPr>
                <w:rFonts w:ascii="Calibri" w:hAnsi="Calibri"/>
                <w:lang w:val="es-BO" w:eastAsia="es-BO"/>
              </w:rPr>
              <w:t>remoto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1</w:t>
            </w:r>
            <w:r>
              <w:rPr>
                <w:rFonts w:ascii="Calibri" w:hAnsi="Calibri"/>
                <w:lang w:val="es-BO" w:eastAsia="es-BO"/>
              </w:rPr>
              <w:t xml:space="preserve"> componente</w:t>
            </w:r>
            <w:r w:rsidRPr="000B041B">
              <w:rPr>
                <w:rFonts w:ascii="Calibri" w:hAnsi="Calibri"/>
                <w:lang w:val="es-BO" w:eastAsia="es-BO"/>
              </w:rPr>
              <w:t xml:space="preserve"> </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000000" w:fill="FFFFFF"/>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Consola Super Chocke</w:t>
            </w:r>
          </w:p>
        </w:tc>
        <w:tc>
          <w:tcPr>
            <w:tcW w:w="1823" w:type="dxa"/>
            <w:tcBorders>
              <w:top w:val="nil"/>
              <w:left w:val="single" w:sz="4" w:space="0" w:color="auto"/>
              <w:bottom w:val="single" w:sz="4" w:space="0" w:color="auto"/>
              <w:right w:val="double" w:sz="6" w:space="0" w:color="auto"/>
            </w:tcBorders>
            <w:shd w:val="clear" w:color="000000" w:fill="FFFFFF"/>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1</w:t>
            </w:r>
            <w:r>
              <w:rPr>
                <w:rFonts w:ascii="Calibri" w:hAnsi="Calibri"/>
                <w:lang w:val="es-BO" w:eastAsia="es-BO"/>
              </w:rPr>
              <w:t xml:space="preserve"> componente</w:t>
            </w:r>
            <w:r w:rsidRPr="000B041B">
              <w:rPr>
                <w:rFonts w:ascii="Calibri" w:hAnsi="Calibri"/>
                <w:lang w:val="es-BO" w:eastAsia="es-BO"/>
              </w:rPr>
              <w:t xml:space="preserve"> </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sidRPr="000B041B">
              <w:rPr>
                <w:rFonts w:ascii="Calibri" w:hAnsi="Calibri"/>
                <w:b/>
                <w:bCs/>
                <w:lang w:val="es-BO" w:eastAsia="es-BO"/>
              </w:rPr>
              <w:lastRenderedPageBreak/>
              <w:t>KILL LINE (LINEA DE MATAR)</w:t>
            </w:r>
          </w:p>
        </w:tc>
        <w:tc>
          <w:tcPr>
            <w:tcW w:w="2273" w:type="dxa"/>
            <w:tcBorders>
              <w:top w:val="single" w:sz="4" w:space="0" w:color="auto"/>
              <w:left w:val="nil"/>
              <w:bottom w:val="single" w:sz="4" w:space="0" w:color="auto"/>
              <w:right w:val="single" w:sz="4" w:space="0" w:color="auto"/>
            </w:tcBorders>
            <w:shd w:val="clear" w:color="auto" w:fill="auto"/>
            <w:vAlign w:val="bottom"/>
          </w:tcPr>
          <w:p w:rsidR="00F05341" w:rsidRPr="000B041B" w:rsidRDefault="00F05341" w:rsidP="00F05341">
            <w:pPr>
              <w:rPr>
                <w:rFonts w:ascii="Calibri" w:hAnsi="Calibri"/>
                <w:lang w:val="es-BO" w:eastAsia="es-BO"/>
              </w:rPr>
            </w:pPr>
            <w:r>
              <w:rPr>
                <w:rFonts w:ascii="Calibri" w:hAnsi="Calibri"/>
                <w:lang w:val="es-BO" w:eastAsia="es-BO"/>
              </w:rPr>
              <w:t>Tamaño</w:t>
            </w:r>
            <w:r w:rsidRPr="000B041B">
              <w:rPr>
                <w:rFonts w:ascii="Calibri" w:hAnsi="Calibri"/>
                <w:lang w:val="es-BO" w:eastAsia="es-BO"/>
              </w:rPr>
              <w:t>, rango de presión</w:t>
            </w:r>
          </w:p>
        </w:tc>
        <w:tc>
          <w:tcPr>
            <w:tcW w:w="1823" w:type="dxa"/>
            <w:tcBorders>
              <w:top w:val="single" w:sz="4" w:space="0" w:color="auto"/>
              <w:left w:val="single" w:sz="4"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lang w:val="es-BO" w:eastAsia="es-BO"/>
              </w:rPr>
            </w:pPr>
            <w:r>
              <w:rPr>
                <w:rFonts w:ascii="Calibri" w:hAnsi="Calibri"/>
                <w:lang w:val="es-BO" w:eastAsia="es-BO"/>
              </w:rPr>
              <w:t xml:space="preserve">De 2 1/16” a 4 1/16", </w:t>
            </w:r>
            <w:r w:rsidRPr="000B041B">
              <w:rPr>
                <w:rFonts w:ascii="Calibri" w:hAnsi="Calibri"/>
                <w:lang w:val="es-BO" w:eastAsia="es-BO"/>
              </w:rPr>
              <w:t>5M o mayor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Válvulas</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3  (</w:t>
            </w:r>
            <w:r w:rsidRPr="000B041B">
              <w:rPr>
                <w:rFonts w:ascii="Calibri" w:hAnsi="Calibri"/>
                <w:lang w:val="es-BO" w:eastAsia="es-BO"/>
              </w:rPr>
              <w:t>1 manual, 1 hidráulica y 1 check</w:t>
            </w:r>
            <w:r>
              <w:rPr>
                <w:rFonts w:ascii="Calibri" w:hAnsi="Calibri"/>
                <w:lang w:val="es-BO" w:eastAsia="es-BO"/>
              </w:rPr>
              <w:t>)</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sidRPr="000B041B">
              <w:rPr>
                <w:rFonts w:ascii="Calibri" w:hAnsi="Calibri"/>
                <w:b/>
                <w:bCs/>
                <w:lang w:val="es-BO" w:eastAsia="es-BO"/>
              </w:rPr>
              <w:t>CHOKE LINE (LINEA DE CHOKE)</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Pr>
                <w:rFonts w:ascii="Calibri" w:hAnsi="Calibri"/>
                <w:lang w:val="es-BO" w:eastAsia="es-BO"/>
              </w:rPr>
              <w:t>Tamaño</w:t>
            </w:r>
            <w:r w:rsidRPr="000B041B">
              <w:rPr>
                <w:rFonts w:ascii="Calibri" w:hAnsi="Calibri"/>
                <w:lang w:val="es-BO" w:eastAsia="es-BO"/>
              </w:rPr>
              <w:t>, rango de presión</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Pr>
                <w:rFonts w:ascii="Calibri" w:hAnsi="Calibri"/>
                <w:lang w:val="es-BO" w:eastAsia="es-BO"/>
              </w:rPr>
              <w:t xml:space="preserve">De 2 1/16” a 4 1/16", </w:t>
            </w:r>
            <w:r w:rsidRPr="000B041B">
              <w:rPr>
                <w:rFonts w:ascii="Calibri" w:hAnsi="Calibri"/>
                <w:lang w:val="es-BO" w:eastAsia="es-BO"/>
              </w:rPr>
              <w:t>5M o mayor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8842A3" w:rsidRDefault="00F05341" w:rsidP="00F05341">
            <w:pPr>
              <w:rPr>
                <w:rFonts w:ascii="Calibri" w:hAnsi="Calibri" w:cs="Calibri"/>
                <w:b/>
                <w:sz w:val="18"/>
                <w:szCs w:val="18"/>
              </w:rPr>
            </w:pPr>
          </w:p>
        </w:tc>
        <w:tc>
          <w:tcPr>
            <w:tcW w:w="2273" w:type="dxa"/>
            <w:tcBorders>
              <w:top w:val="nil"/>
              <w:left w:val="nil"/>
              <w:bottom w:val="single" w:sz="4" w:space="0" w:color="auto"/>
              <w:right w:val="double" w:sz="6" w:space="0" w:color="auto"/>
            </w:tcBorders>
            <w:shd w:val="clear" w:color="000000" w:fill="FFFFFF"/>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Válvulas</w:t>
            </w:r>
          </w:p>
        </w:tc>
        <w:tc>
          <w:tcPr>
            <w:tcW w:w="1823" w:type="dxa"/>
            <w:tcBorders>
              <w:top w:val="nil"/>
              <w:left w:val="single" w:sz="4" w:space="0" w:color="auto"/>
              <w:bottom w:val="single" w:sz="4" w:space="0" w:color="auto"/>
              <w:right w:val="double" w:sz="6" w:space="0" w:color="auto"/>
            </w:tcBorders>
            <w:shd w:val="clear" w:color="000000" w:fill="FFFFFF"/>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2 (</w:t>
            </w:r>
            <w:r w:rsidRPr="000B041B">
              <w:rPr>
                <w:rFonts w:ascii="Calibri" w:hAnsi="Calibri"/>
                <w:lang w:val="es-BO" w:eastAsia="es-BO"/>
              </w:rPr>
              <w:t>1 manual y  1 hidráulica</w:t>
            </w:r>
            <w:r>
              <w:rPr>
                <w:rFonts w:ascii="Calibri" w:hAnsi="Calibri"/>
                <w:lang w:val="es-BO" w:eastAsia="es-BO"/>
              </w:rPr>
              <w:t>)</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Pr>
                <w:rFonts w:ascii="Calibri" w:hAnsi="Calibri"/>
                <w:b/>
                <w:bCs/>
                <w:lang w:val="es-BO" w:eastAsia="es-BO"/>
              </w:rPr>
              <w:t xml:space="preserve">UNIDAD ACUMULADORA DE PRESIÓN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Capacidad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 xml:space="preserve">Mayor o igual a 120 </w:t>
            </w:r>
            <w:r w:rsidRPr="000B041B">
              <w:rPr>
                <w:rFonts w:ascii="Calibri" w:hAnsi="Calibri"/>
                <w:lang w:val="es-BO" w:eastAsia="es-BO"/>
              </w:rPr>
              <w:t>galones</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N</w:t>
            </w:r>
            <w:r>
              <w:rPr>
                <w:rFonts w:ascii="Calibri" w:hAnsi="Calibri"/>
                <w:lang w:val="es-BO" w:eastAsia="es-BO"/>
              </w:rPr>
              <w:t>°</w:t>
            </w:r>
            <w:r w:rsidRPr="000B041B">
              <w:rPr>
                <w:rFonts w:ascii="Calibri" w:hAnsi="Calibri"/>
                <w:lang w:val="es-BO" w:eastAsia="es-BO"/>
              </w:rPr>
              <w:t xml:space="preserve"> de Botellones del Acumulador</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Los necesarios para la capacidad requerida del stack BOP de 13 5/8”</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000000" w:fill="FFFFFF"/>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Ubicación del control principal</w:t>
            </w:r>
          </w:p>
        </w:tc>
        <w:tc>
          <w:tcPr>
            <w:tcW w:w="1823" w:type="dxa"/>
            <w:tcBorders>
              <w:top w:val="nil"/>
              <w:left w:val="single" w:sz="4" w:space="0" w:color="auto"/>
              <w:bottom w:val="single" w:sz="4" w:space="0" w:color="auto"/>
              <w:right w:val="double" w:sz="6" w:space="0" w:color="auto"/>
            </w:tcBorders>
            <w:shd w:val="clear" w:color="000000" w:fill="FFFFFF"/>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En</w:t>
            </w:r>
            <w:r w:rsidRPr="000B041B">
              <w:rPr>
                <w:rFonts w:ascii="Calibri" w:hAnsi="Calibri"/>
                <w:lang w:val="es-BO" w:eastAsia="es-BO"/>
              </w:rPr>
              <w:t> </w:t>
            </w:r>
            <w:r>
              <w:rPr>
                <w:rFonts w:ascii="Calibri" w:hAnsi="Calibri"/>
                <w:lang w:val="es-BO" w:eastAsia="es-BO"/>
              </w:rPr>
              <w:t>Acumulador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000000" w:fill="FFFFFF"/>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N</w:t>
            </w:r>
            <w:r>
              <w:rPr>
                <w:rFonts w:ascii="Calibri" w:hAnsi="Calibri"/>
                <w:lang w:val="es-BO" w:eastAsia="es-BO"/>
              </w:rPr>
              <w:t>°</w:t>
            </w:r>
            <w:r w:rsidRPr="000B041B">
              <w:rPr>
                <w:rFonts w:ascii="Calibri" w:hAnsi="Calibri"/>
                <w:lang w:val="es-BO" w:eastAsia="es-BO"/>
              </w:rPr>
              <w:t xml:space="preserve"> de Estacione</w:t>
            </w:r>
            <w:r>
              <w:rPr>
                <w:rFonts w:ascii="Calibri" w:hAnsi="Calibri"/>
                <w:lang w:val="es-BO" w:eastAsia="es-BO"/>
              </w:rPr>
              <w:t>s</w:t>
            </w:r>
          </w:p>
        </w:tc>
        <w:tc>
          <w:tcPr>
            <w:tcW w:w="1823" w:type="dxa"/>
            <w:tcBorders>
              <w:top w:val="nil"/>
              <w:left w:val="single" w:sz="4" w:space="0" w:color="auto"/>
              <w:bottom w:val="single" w:sz="4" w:space="0" w:color="auto"/>
              <w:right w:val="double" w:sz="6" w:space="0" w:color="auto"/>
            </w:tcBorders>
            <w:shd w:val="clear" w:color="000000" w:fill="FFFFFF"/>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E40B7">
        <w:trPr>
          <w:trHeight w:val="264"/>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000000" w:fill="FFFFFF"/>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Ubicación del control remoto</w:t>
            </w:r>
          </w:p>
        </w:tc>
        <w:tc>
          <w:tcPr>
            <w:tcW w:w="1823" w:type="dxa"/>
            <w:tcBorders>
              <w:top w:val="nil"/>
              <w:left w:val="single" w:sz="4" w:space="0" w:color="auto"/>
              <w:bottom w:val="single" w:sz="4" w:space="0" w:color="auto"/>
              <w:right w:val="double" w:sz="6" w:space="0" w:color="auto"/>
            </w:tcBorders>
            <w:shd w:val="clear" w:color="000000" w:fill="FFFFFF"/>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Plataforma del Equipo.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E40B7">
        <w:trPr>
          <w:trHeight w:val="200"/>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Pr="00DB76F6" w:rsidRDefault="00F05341" w:rsidP="00F05341">
            <w:pPr>
              <w:outlineLvl w:val="0"/>
              <w:rPr>
                <w:rFonts w:ascii="Calibri" w:hAnsi="Calibri"/>
                <w:lang w:val="es-BO" w:eastAsia="es-BO"/>
              </w:rPr>
            </w:pPr>
            <w:r w:rsidRPr="00DB76F6">
              <w:rPr>
                <w:rFonts w:ascii="Calibri" w:hAnsi="Calibri"/>
                <w:lang w:val="es-BO" w:eastAsia="es-BO"/>
              </w:rPr>
              <w:t>Número de bombas eléctricas</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DB76F6" w:rsidRDefault="00F05341" w:rsidP="00F05341">
            <w:pPr>
              <w:outlineLvl w:val="0"/>
              <w:rPr>
                <w:rFonts w:ascii="Calibri" w:hAnsi="Calibri"/>
                <w:lang w:val="es-BO" w:eastAsia="es-BO"/>
              </w:rPr>
            </w:pPr>
            <w:r w:rsidRPr="00DB76F6">
              <w:rPr>
                <w:rFonts w:ascii="Calibri" w:hAnsi="Calibri"/>
                <w:lang w:val="es-BO" w:eastAsia="es-BO"/>
              </w:rPr>
              <w:t xml:space="preserve">1 unidad </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Número de Bombas de aire</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2 unidades</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vMerge w:val="restart"/>
            <w:tcBorders>
              <w:top w:val="nil"/>
              <w:left w:val="double" w:sz="6"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Pr>
                <w:rFonts w:ascii="Calibri" w:hAnsi="Calibri"/>
                <w:b/>
                <w:bCs/>
                <w:lang w:val="es-BO" w:eastAsia="es-BO"/>
              </w:rPr>
              <w:t>UNIDAD DE PRUEBAS PORTATIL</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xml:space="preserve">Fuente de poder  </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w:t>
            </w:r>
            <w:r>
              <w:rPr>
                <w:rFonts w:ascii="Calibri" w:hAnsi="Calibri"/>
                <w:lang w:val="es-BO" w:eastAsia="es-BO"/>
              </w:rPr>
              <w:t>Neumático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vMerge/>
            <w:tcBorders>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Rango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10M psi</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sidRPr="000B041B">
              <w:rPr>
                <w:rFonts w:ascii="Calibri" w:hAnsi="Calibri"/>
                <w:b/>
                <w:bCs/>
                <w:lang w:val="es-BO" w:eastAsia="es-BO"/>
              </w:rPr>
              <w:t>MUD/GAS SEPARATOR (SEPARADOR LODO/GAS)</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Fabricante</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Inlet (in)</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Outlet (in)</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lastRenderedPageBreak/>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Capacidad procesamiento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 xml:space="preserve">750 GPM </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sidRPr="000B041B">
              <w:rPr>
                <w:rFonts w:ascii="Calibri" w:hAnsi="Calibri"/>
                <w:b/>
                <w:bCs/>
                <w:lang w:val="es-BO" w:eastAsia="es-BO"/>
              </w:rPr>
              <w:t>INSIDE BOP (VALVULA SEGURIDAD INSIDE BOP)</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Tamaño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w:t>
            </w:r>
            <w:r>
              <w:rPr>
                <w:rFonts w:ascii="Calibri" w:hAnsi="Calibri"/>
                <w:lang w:val="es-BO" w:eastAsia="es-BO"/>
              </w:rPr>
              <w:t>3 ½” – 4 ½”</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xml:space="preserve">Conexión </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Según material tubular ofertado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2 como mínimo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TIW (VALVULA PASAJE PLENO)</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Tamaño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Según DC ofertado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xml:space="preserve">Conexión </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Según DC ofertado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2 como mínimo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Pr>
                <w:rFonts w:ascii="Calibri" w:hAnsi="Calibri"/>
                <w:b/>
                <w:bCs/>
                <w:lang w:val="es-BO" w:eastAsia="es-BO"/>
              </w:rPr>
              <w:t>Side Entry</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2 unidades</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Default="00F05341" w:rsidP="00F05341">
            <w:pPr>
              <w:outlineLvl w:val="0"/>
              <w:rPr>
                <w:rFonts w:ascii="Calibri" w:hAnsi="Calibri"/>
                <w:lang w:val="es-BO" w:eastAsia="es-BO"/>
              </w:rPr>
            </w:pPr>
            <w:r>
              <w:rPr>
                <w:rFonts w:ascii="Calibri" w:hAnsi="Calibri"/>
                <w:lang w:val="es-BO" w:eastAsia="es-BO"/>
              </w:rPr>
              <w:t>Capacidad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10M psi</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xml:space="preserve">Conexión </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Según material tubular ofertado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VALVULA FLOTADORA</w:t>
            </w:r>
          </w:p>
        </w:tc>
        <w:tc>
          <w:tcPr>
            <w:tcW w:w="2273" w:type="dxa"/>
            <w:tcBorders>
              <w:top w:val="single" w:sz="4" w:space="0" w:color="auto"/>
              <w:left w:val="nil"/>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Tamaño</w:t>
            </w:r>
          </w:p>
        </w:tc>
        <w:tc>
          <w:tcPr>
            <w:tcW w:w="1823" w:type="dxa"/>
            <w:tcBorders>
              <w:top w:val="single" w:sz="4" w:space="0" w:color="auto"/>
              <w:left w:val="single" w:sz="4"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Según bit sub ofertado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single" w:sz="4" w:space="0" w:color="auto"/>
              <w:left w:val="single" w:sz="4"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Cantidad</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2 como mínimo</w:t>
            </w:r>
            <w:r>
              <w:rPr>
                <w:rFonts w:ascii="Calibri" w:hAnsi="Calibri"/>
                <w:lang w:val="es-BO" w:eastAsia="es-BO"/>
              </w:rPr>
              <w:t xml:space="preserve"> para cada diámetro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single" w:sz="4" w:space="0" w:color="auto"/>
              <w:left w:val="double" w:sz="6"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sidRPr="000B041B">
              <w:rPr>
                <w:rFonts w:ascii="Calibri" w:hAnsi="Calibri"/>
                <w:b/>
                <w:bCs/>
                <w:lang w:val="es-BO" w:eastAsia="es-BO"/>
              </w:rPr>
              <w:t>SARTA DE PERFORACIÓN</w:t>
            </w:r>
          </w:p>
        </w:tc>
        <w:tc>
          <w:tcPr>
            <w:tcW w:w="2273" w:type="dxa"/>
            <w:tcBorders>
              <w:top w:val="single" w:sz="4" w:space="0" w:color="auto"/>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sidRPr="000B041B">
              <w:rPr>
                <w:rFonts w:ascii="Calibri" w:hAnsi="Calibri"/>
                <w:b/>
                <w:bCs/>
                <w:lang w:val="es-BO" w:eastAsia="es-BO"/>
              </w:rPr>
              <w:t xml:space="preserve"> </w:t>
            </w:r>
            <w:r>
              <w:rPr>
                <w:rFonts w:ascii="Calibri" w:hAnsi="Calibri"/>
                <w:b/>
                <w:bCs/>
                <w:lang w:val="es-BO" w:eastAsia="es-BO"/>
              </w:rPr>
              <w:t xml:space="preserve">4 ½” </w:t>
            </w:r>
            <w:r w:rsidRPr="000B041B">
              <w:rPr>
                <w:rFonts w:ascii="Calibri" w:hAnsi="Calibri"/>
                <w:b/>
                <w:bCs/>
                <w:lang w:val="es-BO" w:eastAsia="es-BO"/>
              </w:rPr>
              <w:t>DP</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nil"/>
              <w:right w:val="double" w:sz="6" w:space="0" w:color="auto"/>
            </w:tcBorders>
            <w:shd w:val="clear" w:color="auto" w:fill="auto"/>
            <w:vAlign w:val="bottom"/>
          </w:tcPr>
          <w:p w:rsidR="00F05341" w:rsidRPr="000B041B" w:rsidRDefault="00F05341" w:rsidP="00F05341">
            <w:pPr>
              <w:rPr>
                <w:rFonts w:ascii="Calibri" w:hAnsi="Calibri"/>
                <w:lang w:val="en-US" w:eastAsia="es-BO"/>
              </w:rPr>
            </w:pPr>
            <w:r>
              <w:rPr>
                <w:rFonts w:ascii="Calibri" w:hAnsi="Calibri"/>
                <w:lang w:val="en-US" w:eastAsia="es-BO"/>
              </w:rPr>
              <w:t>4 ½”</w:t>
            </w:r>
            <w:r w:rsidRPr="000B041B">
              <w:rPr>
                <w:rFonts w:ascii="Calibri" w:hAnsi="Calibri"/>
                <w:lang w:val="en-US" w:eastAsia="es-BO"/>
              </w:rPr>
              <w:t xml:space="preserve"> 1</w:t>
            </w:r>
            <w:r>
              <w:rPr>
                <w:rFonts w:ascii="Calibri" w:hAnsi="Calibri"/>
                <w:lang w:val="en-US" w:eastAsia="es-BO"/>
              </w:rPr>
              <w:t>6.6</w:t>
            </w:r>
            <w:r w:rsidRPr="000B041B">
              <w:rPr>
                <w:rFonts w:ascii="Calibri" w:hAnsi="Calibri"/>
                <w:lang w:val="en-US" w:eastAsia="es-BO"/>
              </w:rPr>
              <w:t>lbs/ft</w:t>
            </w:r>
            <w:r>
              <w:rPr>
                <w:rFonts w:ascii="Calibri" w:hAnsi="Calibri"/>
                <w:lang w:val="en-US" w:eastAsia="es-BO"/>
              </w:rPr>
              <w:t>, G-105, IEU, Premium</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8842A3" w:rsidRDefault="00F05341" w:rsidP="00F05341">
            <w:pPr>
              <w:rPr>
                <w:rFonts w:ascii="Calibri" w:hAnsi="Calibri" w:cs="Calibri"/>
                <w:b/>
                <w:sz w:val="18"/>
                <w:szCs w:val="18"/>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xml:space="preserve">Conexión </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NC</w:t>
            </w:r>
            <w:r>
              <w:rPr>
                <w:rFonts w:ascii="Calibri" w:hAnsi="Calibri"/>
                <w:lang w:val="es-BO" w:eastAsia="es-BO"/>
              </w:rPr>
              <w:t>46</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8842A3" w:rsidRDefault="00F05341" w:rsidP="00F05341">
            <w:pPr>
              <w:rPr>
                <w:rFonts w:ascii="Calibri" w:hAnsi="Calibri" w:cs="Calibri"/>
                <w:b/>
                <w:sz w:val="18"/>
                <w:szCs w:val="18"/>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OD de la Conexión</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8842A3" w:rsidRDefault="00F05341" w:rsidP="00F05341">
            <w:pPr>
              <w:rPr>
                <w:rFonts w:ascii="Calibri" w:hAnsi="Calibri" w:cs="Calibri"/>
                <w:b/>
                <w:sz w:val="18"/>
                <w:szCs w:val="18"/>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ID de la Conexión</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8842A3" w:rsidRDefault="00F05341" w:rsidP="00F05341">
            <w:pPr>
              <w:rPr>
                <w:rFonts w:ascii="Calibri" w:hAnsi="Calibri" w:cs="Calibri"/>
                <w:b/>
                <w:sz w:val="18"/>
                <w:szCs w:val="18"/>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Tipo de Hardbanding</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8842A3" w:rsidRDefault="00F05341" w:rsidP="00F05341">
            <w:pPr>
              <w:rPr>
                <w:rFonts w:ascii="Calibri" w:hAnsi="Calibri" w:cs="Calibri"/>
                <w:b/>
                <w:sz w:val="18"/>
                <w:szCs w:val="18"/>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Longitud (metros)</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2500m</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sidRPr="000B041B">
              <w:rPr>
                <w:rFonts w:ascii="Calibri" w:hAnsi="Calibri"/>
                <w:b/>
                <w:bCs/>
              </w:rPr>
              <w:t>3 1/2" DP</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rPr>
            </w:pPr>
            <w:r w:rsidRPr="000B041B">
              <w:rPr>
                <w:rFonts w:ascii="Calibri" w:hAnsi="Calibri"/>
              </w:rPr>
              <w:t>Tipo</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rPr>
                <w:rFonts w:ascii="Calibri" w:hAnsi="Calibri"/>
                <w:lang w:val="en-US"/>
              </w:rPr>
            </w:pPr>
            <w:r>
              <w:rPr>
                <w:rFonts w:ascii="Calibri" w:hAnsi="Calibri"/>
                <w:lang w:val="en-US"/>
              </w:rPr>
              <w:t>3 ½”</w:t>
            </w:r>
            <w:r w:rsidRPr="000B041B">
              <w:rPr>
                <w:rFonts w:ascii="Calibri" w:hAnsi="Calibri"/>
                <w:lang w:val="en-US"/>
              </w:rPr>
              <w:t>, 1</w:t>
            </w:r>
            <w:r>
              <w:rPr>
                <w:rFonts w:ascii="Calibri" w:hAnsi="Calibri"/>
                <w:lang w:val="en-US"/>
              </w:rPr>
              <w:t>3.3</w:t>
            </w:r>
            <w:r w:rsidRPr="000B041B">
              <w:rPr>
                <w:rFonts w:ascii="Calibri" w:hAnsi="Calibri"/>
                <w:lang w:val="en-US"/>
              </w:rPr>
              <w:t xml:space="preserve"> lbs/ft</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8842A3" w:rsidRDefault="00F05341" w:rsidP="00F05341">
            <w:pPr>
              <w:rPr>
                <w:rFonts w:ascii="Calibri" w:hAnsi="Calibri" w:cs="Calibri"/>
                <w:b/>
                <w:sz w:val="18"/>
                <w:szCs w:val="18"/>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rPr>
            </w:pPr>
            <w:r w:rsidRPr="000B041B">
              <w:rPr>
                <w:rFonts w:ascii="Calibri" w:hAnsi="Calibri"/>
              </w:rPr>
              <w:t xml:space="preserve">Conexión </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rPr>
            </w:pPr>
            <w:r w:rsidRPr="000B041B">
              <w:rPr>
                <w:rFonts w:ascii="Calibri" w:hAnsi="Calibri"/>
              </w:rPr>
              <w:t>NC38 (3½" IF)</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8842A3" w:rsidRDefault="00F05341" w:rsidP="00F05341">
            <w:pPr>
              <w:rPr>
                <w:rFonts w:ascii="Calibri" w:hAnsi="Calibri" w:cs="Calibri"/>
                <w:b/>
                <w:sz w:val="18"/>
                <w:szCs w:val="18"/>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rPr>
            </w:pPr>
            <w:r w:rsidRPr="000B041B">
              <w:rPr>
                <w:rFonts w:ascii="Calibri" w:hAnsi="Calibri"/>
              </w:rPr>
              <w:t>OD de la Conexión</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rPr>
            </w:pP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8842A3" w:rsidRDefault="00F05341" w:rsidP="00F05341">
            <w:pPr>
              <w:rPr>
                <w:rFonts w:ascii="Calibri" w:hAnsi="Calibri" w:cs="Calibri"/>
                <w:b/>
                <w:sz w:val="18"/>
                <w:szCs w:val="18"/>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rPr>
            </w:pPr>
            <w:r w:rsidRPr="000B041B">
              <w:rPr>
                <w:rFonts w:ascii="Calibri" w:hAnsi="Calibri"/>
              </w:rPr>
              <w:t>ID de la Conexión</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rPr>
            </w:pP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8842A3" w:rsidRDefault="00F05341" w:rsidP="00F05341">
            <w:pPr>
              <w:rPr>
                <w:rFonts w:ascii="Calibri" w:hAnsi="Calibri" w:cs="Calibri"/>
                <w:b/>
                <w:sz w:val="18"/>
                <w:szCs w:val="18"/>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rPr>
            </w:pPr>
            <w:r w:rsidRPr="000B041B">
              <w:rPr>
                <w:rFonts w:ascii="Calibri" w:hAnsi="Calibri"/>
              </w:rPr>
              <w:t>Tipo de Hardbanding</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rPr>
            </w:pP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8842A3" w:rsidRDefault="00F05341" w:rsidP="00F05341">
            <w:pPr>
              <w:rPr>
                <w:rFonts w:ascii="Calibri" w:hAnsi="Calibri" w:cs="Calibri"/>
                <w:b/>
                <w:sz w:val="18"/>
                <w:szCs w:val="18"/>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rPr>
            </w:pPr>
            <w:r w:rsidRPr="000B041B">
              <w:rPr>
                <w:rFonts w:ascii="Calibri" w:hAnsi="Calibri"/>
              </w:rPr>
              <w:t>Longitud (metros)</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rPr>
            </w:pPr>
            <w:r>
              <w:rPr>
                <w:rFonts w:ascii="Calibri" w:hAnsi="Calibri"/>
              </w:rPr>
              <w:t>2</w:t>
            </w:r>
            <w:r w:rsidRPr="000B041B">
              <w:rPr>
                <w:rFonts w:ascii="Calibri" w:hAnsi="Calibri"/>
              </w:rPr>
              <w:t>500m</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sidRPr="000B041B">
              <w:rPr>
                <w:rFonts w:ascii="Calibri" w:hAnsi="Calibri"/>
                <w:b/>
                <w:bCs/>
                <w:lang w:val="es-BO" w:eastAsia="es-BO"/>
              </w:rPr>
              <w:lastRenderedPageBreak/>
              <w:t>Heavy Weight</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44238F" w:rsidRDefault="00F05341" w:rsidP="00F05341">
            <w:pPr>
              <w:rPr>
                <w:rFonts w:ascii="Calibri" w:hAnsi="Calibri"/>
                <w:b/>
                <w:bCs/>
                <w:lang w:val="es-BO" w:eastAsia="es-BO"/>
              </w:rPr>
            </w:pPr>
            <w:r w:rsidRPr="0044238F">
              <w:rPr>
                <w:rFonts w:ascii="Calibri" w:hAnsi="Calibri"/>
                <w:b/>
                <w:bCs/>
                <w:lang w:val="es-BO" w:eastAsia="es-BO"/>
              </w:rPr>
              <w:t>4 ½” o 5”</w:t>
            </w:r>
          </w:p>
        </w:tc>
        <w:tc>
          <w:tcPr>
            <w:tcW w:w="2273" w:type="dxa"/>
            <w:tcBorders>
              <w:top w:val="nil"/>
              <w:left w:val="nil"/>
              <w:bottom w:val="single" w:sz="4" w:space="0" w:color="auto"/>
              <w:right w:val="double" w:sz="6" w:space="0" w:color="auto"/>
            </w:tcBorders>
            <w:shd w:val="clear" w:color="auto" w:fill="auto"/>
            <w:vAlign w:val="bottom"/>
          </w:tcPr>
          <w:p w:rsidR="00F05341" w:rsidRPr="0044238F" w:rsidRDefault="00F05341" w:rsidP="00F05341">
            <w:pPr>
              <w:rPr>
                <w:rFonts w:ascii="Calibri" w:hAnsi="Calibri"/>
                <w:lang w:val="es-BO" w:eastAsia="es-BO"/>
              </w:rPr>
            </w:pPr>
            <w:r w:rsidRPr="0044238F">
              <w:rPr>
                <w:rFonts w:ascii="Calibri" w:hAnsi="Calibri"/>
                <w:lang w:val="es-BO" w:eastAsia="es-BO"/>
              </w:rPr>
              <w:t>Tipo</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44238F" w:rsidRDefault="00F05341" w:rsidP="00F05341">
            <w:pPr>
              <w:rPr>
                <w:rFonts w:ascii="Calibri" w:hAnsi="Calibri"/>
                <w:lang w:val="es-BO" w:eastAsia="es-BO"/>
              </w:rPr>
            </w:pPr>
            <w:r w:rsidRPr="0044238F">
              <w:rPr>
                <w:rFonts w:ascii="Calibri" w:hAnsi="Calibri"/>
                <w:lang w:val="es-BO" w:eastAsia="es-BO"/>
              </w:rPr>
              <w:t> 4 ½”o 5”, Espiral</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44238F" w:rsidRDefault="00F05341" w:rsidP="00F05341">
            <w:pPr>
              <w:outlineLvl w:val="0"/>
              <w:rPr>
                <w:rFonts w:ascii="Calibri" w:hAnsi="Calibri"/>
                <w:b/>
                <w:bCs/>
                <w:lang w:val="es-BO" w:eastAsia="es-BO"/>
              </w:rPr>
            </w:pPr>
            <w:r w:rsidRPr="0044238F">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44238F" w:rsidRDefault="00F05341" w:rsidP="00F05341">
            <w:pPr>
              <w:outlineLvl w:val="0"/>
              <w:rPr>
                <w:rFonts w:ascii="Calibri" w:hAnsi="Calibri"/>
                <w:lang w:val="es-BO" w:eastAsia="es-BO"/>
              </w:rPr>
            </w:pPr>
            <w:r w:rsidRPr="0044238F">
              <w:rPr>
                <w:rFonts w:ascii="Calibri" w:hAnsi="Calibri"/>
                <w:lang w:val="es-BO" w:eastAsia="es-BO"/>
              </w:rPr>
              <w:t xml:space="preserve">Conexión </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44238F" w:rsidRDefault="00F05341" w:rsidP="00F05341">
            <w:pPr>
              <w:outlineLvl w:val="0"/>
              <w:rPr>
                <w:rFonts w:ascii="Calibri" w:hAnsi="Calibri"/>
                <w:lang w:val="es-BO" w:eastAsia="es-BO"/>
              </w:rPr>
            </w:pPr>
            <w:r>
              <w:rPr>
                <w:rFonts w:ascii="Calibri" w:hAnsi="Calibri"/>
                <w:lang w:val="es-BO" w:eastAsia="es-BO"/>
              </w:rPr>
              <w:t>NC46 o NC50 (4 ½”</w:t>
            </w:r>
            <w:r w:rsidRPr="0044238F">
              <w:rPr>
                <w:rFonts w:ascii="Calibri" w:hAnsi="Calibri"/>
                <w:lang w:val="es-BO" w:eastAsia="es-BO"/>
              </w:rPr>
              <w:t xml:space="preserve"> IF)</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OD de la Conexión</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ID de la Conexión</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Tipo de Hardbanding</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76668D" w:rsidRDefault="00F05341" w:rsidP="00F05341">
            <w:pPr>
              <w:outlineLvl w:val="0"/>
              <w:rPr>
                <w:rFonts w:ascii="Calibri" w:hAnsi="Calibri"/>
                <w:lang w:val="es-BO" w:eastAsia="es-BO"/>
              </w:rPr>
            </w:pPr>
            <w:r w:rsidRPr="0076668D">
              <w:rPr>
                <w:rFonts w:ascii="Calibri" w:hAnsi="Calibri"/>
                <w:lang w:val="es-BO" w:eastAsia="es-BO"/>
              </w:rPr>
              <w:t>Cantidad</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76668D" w:rsidRDefault="00F05341" w:rsidP="00F05341">
            <w:pPr>
              <w:outlineLvl w:val="0"/>
              <w:rPr>
                <w:rFonts w:ascii="Calibri" w:hAnsi="Calibri"/>
                <w:lang w:val="es-BO" w:eastAsia="es-BO"/>
              </w:rPr>
            </w:pPr>
            <w:r w:rsidRPr="0076668D">
              <w:rPr>
                <w:rFonts w:ascii="Calibri" w:hAnsi="Calibri"/>
                <w:lang w:val="es-BO" w:eastAsia="es-BO"/>
              </w:rPr>
              <w:t>21 piezas</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sidRPr="000B041B">
              <w:rPr>
                <w:rFonts w:ascii="Calibri" w:hAnsi="Calibri"/>
                <w:b/>
                <w:bCs/>
                <w:lang w:val="es-BO" w:eastAsia="es-BO"/>
              </w:rPr>
              <w:t>3 1/2"</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Tipo</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w:t>
            </w:r>
            <w:r>
              <w:rPr>
                <w:rFonts w:ascii="Calibri" w:hAnsi="Calibri"/>
                <w:lang w:val="es-BO" w:eastAsia="es-BO"/>
              </w:rPr>
              <w:t>3 ½”, Espiral</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xml:space="preserve">Conexión </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rPr>
              <w:t>NC38 (3½" IF)</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OD de la Conexión</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ID de la Conexión</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Tipo de Hardbanding</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Cantidad</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25 piezas</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sidRPr="000B041B">
              <w:rPr>
                <w:rFonts w:ascii="Calibri" w:hAnsi="Calibri"/>
                <w:b/>
                <w:bCs/>
                <w:lang w:val="es-BO" w:eastAsia="es-BO"/>
              </w:rPr>
              <w:t>9 1/2" DC</w:t>
            </w:r>
            <w:r>
              <w:rPr>
                <w:rFonts w:ascii="Calibri" w:hAnsi="Calibri"/>
                <w:b/>
                <w:bCs/>
                <w:lang w:val="es-BO" w:eastAsia="es-BO"/>
              </w:rPr>
              <w:t xml:space="preserve"> (Espiralado)</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Tipo</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rPr>
                <w:rFonts w:ascii="Calibri" w:hAnsi="Calibri"/>
                <w:lang w:val="es-BO" w:eastAsia="es-BO"/>
              </w:rPr>
            </w:pPr>
            <w:r>
              <w:rPr>
                <w:rFonts w:ascii="Calibri" w:hAnsi="Calibri"/>
                <w:lang w:val="es-BO" w:eastAsia="es-BO"/>
              </w:rPr>
              <w:t>9 ½” Espiral</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ID</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xml:space="preserve">Conexión </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7 5/8” REG</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Cantidad</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2</w:t>
            </w:r>
            <w:r w:rsidRPr="000B041B">
              <w:rPr>
                <w:rFonts w:ascii="Calibri" w:hAnsi="Calibri"/>
                <w:lang w:val="es-BO" w:eastAsia="es-BO"/>
              </w:rPr>
              <w:t xml:space="preserve"> piezas</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sidRPr="000B041B">
              <w:rPr>
                <w:rFonts w:ascii="Calibri" w:hAnsi="Calibri"/>
                <w:b/>
                <w:bCs/>
                <w:lang w:val="es-BO" w:eastAsia="es-BO"/>
              </w:rPr>
              <w:t>8" DC</w:t>
            </w:r>
            <w:r>
              <w:rPr>
                <w:rFonts w:ascii="Calibri" w:hAnsi="Calibri"/>
                <w:b/>
                <w:bCs/>
                <w:lang w:val="es-BO" w:eastAsia="es-BO"/>
              </w:rPr>
              <w:t xml:space="preserve"> (Espiralado)</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Tipo</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rPr>
                <w:rFonts w:ascii="Calibri" w:hAnsi="Calibri"/>
                <w:lang w:val="es-BO" w:eastAsia="es-BO"/>
              </w:rPr>
            </w:pPr>
            <w:r>
              <w:rPr>
                <w:rFonts w:ascii="Calibri" w:hAnsi="Calibri"/>
                <w:lang w:val="es-BO" w:eastAsia="es-BO"/>
              </w:rPr>
              <w:t>8” Espiral</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ID</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xml:space="preserve">Conexión </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6 5/8” REG</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6</w:t>
            </w:r>
            <w:r w:rsidRPr="000B041B">
              <w:rPr>
                <w:rFonts w:ascii="Calibri" w:hAnsi="Calibri"/>
                <w:lang w:val="es-BO" w:eastAsia="es-BO"/>
              </w:rPr>
              <w:t xml:space="preserve"> piezas</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sidRPr="000B041B">
              <w:rPr>
                <w:rFonts w:ascii="Calibri" w:hAnsi="Calibri"/>
                <w:b/>
                <w:bCs/>
                <w:lang w:val="es-BO" w:eastAsia="es-BO"/>
              </w:rPr>
              <w:t>6 1/2" ó 6 3/4" DC</w:t>
            </w:r>
          </w:p>
        </w:tc>
        <w:tc>
          <w:tcPr>
            <w:tcW w:w="2273" w:type="dxa"/>
            <w:tcBorders>
              <w:top w:val="nil"/>
              <w:left w:val="nil"/>
              <w:bottom w:val="single" w:sz="4" w:space="0" w:color="auto"/>
              <w:right w:val="double" w:sz="6" w:space="0" w:color="auto"/>
            </w:tcBorders>
            <w:shd w:val="clear" w:color="auto" w:fill="auto"/>
            <w:vAlign w:val="bottom"/>
          </w:tcPr>
          <w:p w:rsidR="00F05341" w:rsidRPr="00C66766" w:rsidRDefault="00F05341" w:rsidP="00F05341">
            <w:pPr>
              <w:rPr>
                <w:rFonts w:ascii="Calibri" w:hAnsi="Calibri"/>
                <w:lang w:val="es-BO" w:eastAsia="es-BO"/>
              </w:rPr>
            </w:pPr>
            <w:r w:rsidRPr="00C66766">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C66766" w:rsidRDefault="00F05341" w:rsidP="00F05341">
            <w:pPr>
              <w:rPr>
                <w:rFonts w:ascii="Calibri" w:hAnsi="Calibri"/>
                <w:lang w:val="es-BO" w:eastAsia="es-BO"/>
              </w:rPr>
            </w:pPr>
            <w:r w:rsidRPr="00C66766">
              <w:rPr>
                <w:rFonts w:ascii="Calibri" w:hAnsi="Calibri"/>
                <w:bCs/>
                <w:lang w:val="es-BO" w:eastAsia="es-BO"/>
              </w:rPr>
              <w:t xml:space="preserve">6 1/2" </w:t>
            </w:r>
            <w:r>
              <w:rPr>
                <w:rFonts w:ascii="Calibri" w:hAnsi="Calibri"/>
                <w:bCs/>
                <w:lang w:val="es-BO" w:eastAsia="es-BO"/>
              </w:rPr>
              <w:t>o</w:t>
            </w:r>
            <w:r w:rsidRPr="00C66766">
              <w:rPr>
                <w:rFonts w:ascii="Calibri" w:hAnsi="Calibri"/>
                <w:bCs/>
                <w:lang w:val="es-BO" w:eastAsia="es-BO"/>
              </w:rPr>
              <w:t xml:space="preserve"> 6 3/4" </w:t>
            </w:r>
            <w:r w:rsidRPr="00C66766">
              <w:rPr>
                <w:rFonts w:ascii="Calibri" w:hAnsi="Calibri"/>
                <w:lang w:val="es-BO" w:eastAsia="es-BO"/>
              </w:rPr>
              <w:t>Espiral</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r>
              <w:rPr>
                <w:rFonts w:ascii="Calibri" w:hAnsi="Calibri"/>
                <w:b/>
                <w:bCs/>
                <w:lang w:val="es-BO" w:eastAsia="es-BO"/>
              </w:rPr>
              <w:t>(Espiralado)</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ID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xml:space="preserve">Conexión </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NC46</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12</w:t>
            </w:r>
            <w:r w:rsidRPr="000B041B">
              <w:rPr>
                <w:rFonts w:ascii="Calibri" w:hAnsi="Calibri"/>
                <w:lang w:val="es-BO" w:eastAsia="es-BO"/>
              </w:rPr>
              <w:t xml:space="preserve"> piezas</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44238F" w:rsidRDefault="00F05341" w:rsidP="00F05341">
            <w:pPr>
              <w:rPr>
                <w:rFonts w:ascii="Calibri" w:hAnsi="Calibri"/>
                <w:b/>
                <w:bCs/>
                <w:lang w:val="es-BO" w:eastAsia="es-BO"/>
              </w:rPr>
            </w:pPr>
            <w:r w:rsidRPr="0044238F">
              <w:rPr>
                <w:rFonts w:ascii="Calibri" w:hAnsi="Calibri"/>
                <w:b/>
                <w:bCs/>
                <w:lang w:val="es-BO" w:eastAsia="es-BO"/>
              </w:rPr>
              <w:t>4 3/4" DC (Espiralado)</w:t>
            </w:r>
          </w:p>
        </w:tc>
        <w:tc>
          <w:tcPr>
            <w:tcW w:w="2273" w:type="dxa"/>
            <w:tcBorders>
              <w:top w:val="nil"/>
              <w:left w:val="nil"/>
              <w:bottom w:val="single" w:sz="4" w:space="0" w:color="auto"/>
              <w:right w:val="double" w:sz="6" w:space="0" w:color="auto"/>
            </w:tcBorders>
            <w:shd w:val="clear" w:color="auto" w:fill="auto"/>
            <w:vAlign w:val="bottom"/>
          </w:tcPr>
          <w:p w:rsidR="00F05341" w:rsidRPr="0044238F" w:rsidRDefault="00F05341" w:rsidP="00F05341">
            <w:pPr>
              <w:rPr>
                <w:rFonts w:ascii="Calibri" w:hAnsi="Calibri"/>
                <w:lang w:val="es-BO" w:eastAsia="es-BO"/>
              </w:rPr>
            </w:pPr>
            <w:r w:rsidRPr="0044238F">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44238F" w:rsidRDefault="00F05341" w:rsidP="00F05341">
            <w:pPr>
              <w:rPr>
                <w:rFonts w:ascii="Calibri" w:hAnsi="Calibri"/>
                <w:lang w:val="es-BO" w:eastAsia="es-BO"/>
              </w:rPr>
            </w:pPr>
            <w:r w:rsidRPr="0044238F">
              <w:rPr>
                <w:rFonts w:ascii="Calibri" w:hAnsi="Calibri"/>
                <w:bCs/>
                <w:lang w:val="es-BO" w:eastAsia="es-BO"/>
              </w:rPr>
              <w:t xml:space="preserve">4 3/4" </w:t>
            </w:r>
            <w:r w:rsidRPr="0044238F">
              <w:rPr>
                <w:rFonts w:ascii="Calibri" w:hAnsi="Calibri"/>
                <w:lang w:val="es-BO" w:eastAsia="es-BO"/>
              </w:rPr>
              <w:t>Espiral</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ID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xml:space="preserve">Conexión </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rPr>
              <w:t>NC38 (3½" IF)</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18</w:t>
            </w:r>
            <w:r w:rsidRPr="000B041B">
              <w:rPr>
                <w:rFonts w:ascii="Calibri" w:hAnsi="Calibri"/>
                <w:lang w:val="es-BO" w:eastAsia="es-BO"/>
              </w:rPr>
              <w:t xml:space="preserve"> piezas</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7073" w:type="dxa"/>
            <w:gridSpan w:val="3"/>
            <w:vAlign w:val="center"/>
          </w:tcPr>
          <w:p w:rsidR="00F05341" w:rsidRPr="008D6BC2" w:rsidRDefault="00F05341" w:rsidP="00F05341">
            <w:pPr>
              <w:rPr>
                <w:rFonts w:ascii="Calibri" w:hAnsi="Calibri" w:cs="Calibri"/>
                <w:sz w:val="18"/>
                <w:szCs w:val="18"/>
              </w:rPr>
            </w:pPr>
            <w:r w:rsidRPr="008D6BC2">
              <w:rPr>
                <w:rFonts w:ascii="Calibri" w:hAnsi="Calibri" w:cs="Calibri"/>
                <w:szCs w:val="18"/>
              </w:rPr>
              <w:lastRenderedPageBreak/>
              <w:t>Nota.- Todos los DC´s propuestos debe tener Receso/Alivio en PIN y BOX (Boreback/stress relif), con aplicación de Hardbanding</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sidRPr="000B041B">
              <w:rPr>
                <w:rFonts w:ascii="Calibri" w:hAnsi="Calibri"/>
                <w:b/>
                <w:bCs/>
                <w:lang w:val="es-BO" w:eastAsia="es-BO"/>
              </w:rPr>
              <w:t>SUBS (SUBSTITUTOS)</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w:t>
            </w:r>
            <w:r>
              <w:rPr>
                <w:rFonts w:ascii="Calibri" w:hAnsi="Calibri"/>
                <w:lang w:val="es-BO" w:eastAsia="es-BO"/>
              </w:rPr>
              <w:t>Para todas las conexiones de la Sarta de Perforación Ofertada, con su respectivo Back Up.</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Default="00F05341" w:rsidP="00F05341">
            <w:pPr>
              <w:rPr>
                <w:rFonts w:ascii="Calibri" w:hAnsi="Calibri"/>
                <w:b/>
                <w:bCs/>
                <w:lang w:val="es-BO" w:eastAsia="es-BO"/>
              </w:rPr>
            </w:pPr>
            <w:r w:rsidRPr="000B041B">
              <w:rPr>
                <w:rFonts w:ascii="Calibri" w:hAnsi="Calibri"/>
                <w:b/>
                <w:bCs/>
                <w:lang w:val="es-BO" w:eastAsia="es-BO"/>
              </w:rPr>
              <w:t>HANDLING TOOLS (HERRAMIENTAS DE MANEJO TUBULAR)</w:t>
            </w:r>
          </w:p>
          <w:p w:rsidR="00F05341" w:rsidRPr="000B041B" w:rsidRDefault="00F05341" w:rsidP="00F05341">
            <w:pPr>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center"/>
          </w:tcPr>
          <w:p w:rsidR="00F05341" w:rsidRPr="000B041B" w:rsidRDefault="00F05341" w:rsidP="00F05341">
            <w:pPr>
              <w:rPr>
                <w:rFonts w:ascii="Calibri" w:hAnsi="Calibri"/>
                <w:lang w:val="es-BO" w:eastAsia="es-BO"/>
              </w:rPr>
            </w:pPr>
            <w:r w:rsidRPr="000B041B">
              <w:rPr>
                <w:rFonts w:ascii="Calibri" w:hAnsi="Calibri"/>
                <w:lang w:val="es-BO" w:eastAsia="es-BO"/>
              </w:rPr>
              <w:t>Llave Hidráulica</w:t>
            </w:r>
            <w:r>
              <w:rPr>
                <w:rFonts w:ascii="Calibri" w:hAnsi="Calibri"/>
                <w:lang w:val="es-BO" w:eastAsia="es-BO"/>
              </w:rPr>
              <w:t xml:space="preserve">, llaves manuales tipo HT, </w:t>
            </w:r>
            <w:r w:rsidRPr="000B041B">
              <w:rPr>
                <w:rFonts w:ascii="Calibri" w:hAnsi="Calibri"/>
                <w:lang w:val="es-BO" w:eastAsia="es-BO"/>
              </w:rPr>
              <w:t xml:space="preserve"> para ajus</w:t>
            </w:r>
            <w:r>
              <w:rPr>
                <w:rFonts w:ascii="Calibri" w:hAnsi="Calibri"/>
                <w:lang w:val="es-BO" w:eastAsia="es-BO"/>
              </w:rPr>
              <w:t>te de Material Tubular ofertados entre otras herramientas.</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Pr>
                <w:rFonts w:ascii="Calibri" w:hAnsi="Calibri"/>
                <w:lang w:val="es-BO" w:eastAsia="es-BO"/>
              </w:rPr>
              <w:t>A proponer, debe presentar mínimamente, como ser: elevadores de DP´s, Cuñas para DP´s-DC´s-TBG, collarines para DC´s, Cabezas de Izaje para DC´s, llaves manuales para OD 9 ½” – 2 3/8”</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sidRPr="000B041B">
              <w:rPr>
                <w:rFonts w:ascii="Calibri" w:hAnsi="Calibri"/>
                <w:b/>
                <w:bCs/>
                <w:lang w:val="es-BO" w:eastAsia="es-BO"/>
              </w:rPr>
              <w:t>MUD TREATING EQUIPMENTS (SISTEMA DE CIRCULACIÓN Y TRATAMIENTO DE LODOS)</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w:t>
            </w:r>
          </w:p>
        </w:tc>
        <w:tc>
          <w:tcPr>
            <w:tcW w:w="1823" w:type="dxa"/>
            <w:tcBorders>
              <w:top w:val="double" w:sz="6" w:space="0" w:color="auto"/>
              <w:left w:val="single" w:sz="4" w:space="0" w:color="auto"/>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sidRPr="000B041B">
              <w:rPr>
                <w:rFonts w:ascii="Calibri" w:hAnsi="Calibri"/>
                <w:b/>
                <w:bCs/>
                <w:lang w:val="es-BO" w:eastAsia="es-BO"/>
              </w:rPr>
              <w:t>TANQUES DE LODO</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Mezcladores de Lodo</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Embudos</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Bombas centrifugas</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Equipos de Corte para mezcla de polímeros</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Tanques de Sistema Activo</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Capacidad Total</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Mayor o igual a 700 bbl</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Tanque pildorero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 xml:space="preserve">Requerido de 50 bbl </w:t>
            </w:r>
            <w:r w:rsidRPr="000B041B">
              <w:rPr>
                <w:rFonts w:ascii="Calibri" w:hAnsi="Calibri"/>
                <w:lang w:val="es-BO" w:eastAsia="es-BO"/>
              </w:rPr>
              <w:t>(adicionales al Vol. Del sistema activo)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Pr>
                <w:rFonts w:ascii="Calibri" w:hAnsi="Calibri"/>
                <w:b/>
                <w:bCs/>
                <w:lang w:val="es-BO" w:eastAsia="es-BO"/>
              </w:rPr>
              <w:t>Tanques Premix</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lastRenderedPageBreak/>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Capacidad Total</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Mínimo 400 bbl</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Tanque de Viaje</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Capacidad Total</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Mínimo</w:t>
            </w:r>
            <w:r>
              <w:rPr>
                <w:rFonts w:ascii="Calibri" w:hAnsi="Calibri"/>
                <w:lang w:val="es-BO" w:eastAsia="es-BO"/>
              </w:rPr>
              <w:t xml:space="preserve"> 20 bbl</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Indicador de Nivel</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Si, Obligatorio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Pr>
                <w:rFonts w:ascii="Calibri" w:hAnsi="Calibri"/>
                <w:b/>
                <w:bCs/>
                <w:lang w:val="es-BO" w:eastAsia="es-BO"/>
              </w:rPr>
              <w:t>Tanque de testeo</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Capacidad Total</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50 bbl</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Tanques de Almacenamiento de Agua</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Capacidad Total</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500 bbl</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Tanques de Combustible</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Capacidad Total</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Mínimo 380 bbl</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sidRPr="000B041B">
              <w:rPr>
                <w:rFonts w:ascii="Calibri" w:hAnsi="Calibri"/>
                <w:b/>
                <w:bCs/>
                <w:lang w:val="es-BO" w:eastAsia="es-BO"/>
              </w:rPr>
              <w:t>EQUIPOS DE CONTROL DE SOLIDOS</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xml:space="preserve">Zarandas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Mayor o igual a 2</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xml:space="preserve">Máximo Caudal de Trabajo </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500</w:t>
            </w:r>
            <w:r w:rsidRPr="000B041B">
              <w:rPr>
                <w:rFonts w:ascii="Calibri" w:hAnsi="Calibri"/>
                <w:lang w:val="es-BO" w:eastAsia="es-BO"/>
              </w:rPr>
              <w:t xml:space="preserve"> gpm</w:t>
            </w:r>
            <w:r>
              <w:rPr>
                <w:rFonts w:ascii="Calibri" w:hAnsi="Calibri"/>
                <w:lang w:val="es-BO" w:eastAsia="es-BO"/>
              </w:rPr>
              <w:t xml:space="preserve"> cada uno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T</w:t>
            </w:r>
            <w:r w:rsidRPr="000B041B">
              <w:rPr>
                <w:rFonts w:ascii="Calibri" w:hAnsi="Calibri"/>
                <w:lang w:val="es-BO" w:eastAsia="es-BO"/>
              </w:rPr>
              <w:t>amaño de mallas</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De 60  a 10</w:t>
            </w:r>
            <w:r w:rsidRPr="005A2D24">
              <w:rPr>
                <w:rFonts w:ascii="Calibri" w:hAnsi="Calibri"/>
                <w:lang w:val="es-BO" w:eastAsia="es-BO"/>
              </w:rPr>
              <w:t>0 API</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Desander (Desarenador)</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left w:val="double" w:sz="6"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Número de Conos - Tamaño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xml:space="preserve">Máximo Caudal de Trabajo </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7</w:t>
            </w:r>
            <w:r w:rsidRPr="000B041B">
              <w:rPr>
                <w:rFonts w:ascii="Calibri" w:hAnsi="Calibri"/>
                <w:lang w:val="es-BO" w:eastAsia="es-BO"/>
              </w:rPr>
              <w:t>50gpm</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vMerge w:val="restart"/>
            <w:tcBorders>
              <w:left w:val="double" w:sz="6" w:space="0" w:color="auto"/>
              <w:right w:val="single" w:sz="4" w:space="0" w:color="auto"/>
            </w:tcBorders>
            <w:shd w:val="clear" w:color="auto" w:fill="auto"/>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Desilter (Desarcillador)</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Número de Conos - Tamaño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vMerge/>
            <w:tcBorders>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Máximo Caudal de trabajo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650 gpm</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Degasser (Desgasificador)</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Vacío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Capacidad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8</w:t>
            </w:r>
            <w:r w:rsidRPr="000B041B">
              <w:rPr>
                <w:rFonts w:ascii="Calibri" w:hAnsi="Calibri"/>
                <w:lang w:val="es-BO" w:eastAsia="es-BO"/>
              </w:rPr>
              <w:t xml:space="preserve">00 </w:t>
            </w:r>
            <w:r>
              <w:rPr>
                <w:rFonts w:ascii="Calibri" w:hAnsi="Calibri"/>
                <w:lang w:val="es-BO" w:eastAsia="es-BO"/>
              </w:rPr>
              <w:t>gpm</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C40B0F">
              <w:rPr>
                <w:rFonts w:ascii="Calibri" w:hAnsi="Calibri"/>
                <w:b/>
                <w:bCs/>
                <w:lang w:val="es-BO" w:eastAsia="es-BO"/>
              </w:rPr>
              <w:t>PARAMETERS RECORDING (ADQUISICIÓN DE DATOS)</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Default="00F05341" w:rsidP="00F05341">
            <w:pPr>
              <w:outlineLvl w:val="0"/>
              <w:rPr>
                <w:rFonts w:ascii="Calibri" w:hAnsi="Calibri"/>
                <w:lang w:val="es-BO" w:eastAsia="es-BO"/>
              </w:rPr>
            </w:pP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vMerge w:val="restart"/>
            <w:tcBorders>
              <w:left w:val="double" w:sz="6"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Sistema de Monitoreo en Tiempo Real</w:t>
            </w:r>
          </w:p>
          <w:p w:rsidR="00F05341" w:rsidRPr="000B041B"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551794" w:rsidRDefault="00F05341" w:rsidP="00F05341">
            <w:pPr>
              <w:outlineLvl w:val="0"/>
              <w:rPr>
                <w:rFonts w:ascii="Calibri" w:hAnsi="Calibri"/>
                <w:bCs/>
                <w:lang w:val="es-BO" w:eastAsia="es-BO"/>
              </w:rPr>
            </w:pPr>
            <w:r w:rsidRPr="00551794">
              <w:rPr>
                <w:rFonts w:ascii="Calibri" w:hAnsi="Calibri"/>
                <w:bCs/>
                <w:lang w:val="es-BO" w:eastAsia="es-BO"/>
              </w:rPr>
              <w:t>A proponer</w:t>
            </w:r>
            <w:r>
              <w:rPr>
                <w:rFonts w:ascii="Calibri" w:hAnsi="Calibri"/>
                <w:bCs/>
                <w:lang w:val="es-BO" w:eastAsia="es-BO"/>
              </w:rPr>
              <w:t xml:space="preserve"> (Pason o Totco)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Nivel de cajones de Lodo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Si</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Flujo de lodo en Flow line</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Si</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Registro Completo parámetros de Perforación</w:t>
            </w:r>
            <w:r>
              <w:rPr>
                <w:rFonts w:ascii="Calibri" w:hAnsi="Calibri"/>
                <w:lang w:val="es-BO" w:eastAsia="es-BO"/>
              </w:rPr>
              <w:t xml:space="preserve"> </w:t>
            </w:r>
            <w:r>
              <w:rPr>
                <w:rFonts w:ascii="Calibri" w:hAnsi="Calibri"/>
                <w:lang w:val="es-BO" w:eastAsia="es-BO"/>
              </w:rPr>
              <w:lastRenderedPageBreak/>
              <w:t>(Stand pipe pressure, SPM, RPM, torque, WOB, etc.)</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lastRenderedPageBreak/>
              <w:t>Si</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vMerge/>
            <w:tcBorders>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Estaciones de Trabajo requeridas</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2</w:t>
            </w:r>
            <w:r w:rsidRPr="000B041B">
              <w:rPr>
                <w:rFonts w:ascii="Calibri" w:hAnsi="Calibri"/>
                <w:lang w:val="es-BO" w:eastAsia="es-BO"/>
              </w:rPr>
              <w:t xml:space="preserve"> (Torre, </w:t>
            </w:r>
            <w:r>
              <w:rPr>
                <w:rFonts w:ascii="Calibri" w:hAnsi="Calibri"/>
                <w:lang w:val="es-BO" w:eastAsia="es-BO"/>
              </w:rPr>
              <w:t>Company Man</w:t>
            </w:r>
            <w:r w:rsidRPr="000B041B">
              <w:rPr>
                <w:rFonts w:ascii="Calibri" w:hAnsi="Calibri"/>
                <w:lang w:val="es-BO" w:eastAsia="es-BO"/>
              </w:rPr>
              <w:t>)</w:t>
            </w:r>
          </w:p>
        </w:tc>
        <w:tc>
          <w:tcPr>
            <w:tcW w:w="6252" w:type="dxa"/>
            <w:vAlign w:val="center"/>
          </w:tcPr>
          <w:p w:rsidR="00F05341" w:rsidRPr="008842A3" w:rsidRDefault="00F05341" w:rsidP="00F05341">
            <w:pPr>
              <w:rPr>
                <w:rFonts w:ascii="Calibri" w:hAnsi="Calibri" w:cs="Calibri"/>
                <w:b/>
                <w:sz w:val="18"/>
                <w:szCs w:val="18"/>
              </w:rPr>
            </w:pPr>
          </w:p>
        </w:tc>
      </w:tr>
      <w:tr w:rsidR="00FB5D54" w:rsidRPr="008842A3" w:rsidTr="003E7656">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B5D54" w:rsidRPr="006025EF" w:rsidRDefault="00FB5D54" w:rsidP="00FB5D54">
            <w:pPr>
              <w:outlineLvl w:val="0"/>
              <w:rPr>
                <w:rFonts w:ascii="Calibri" w:hAnsi="Calibri"/>
                <w:b/>
                <w:bCs/>
                <w:lang w:val="es-BO" w:eastAsia="es-BO"/>
              </w:rPr>
            </w:pPr>
            <w:r w:rsidRPr="006025EF">
              <w:rPr>
                <w:rFonts w:ascii="Calibri" w:hAnsi="Calibri"/>
                <w:b/>
                <w:bCs/>
                <w:lang w:val="es-BO" w:eastAsia="es-BO"/>
              </w:rPr>
              <w:t>Generador Diésel</w:t>
            </w:r>
          </w:p>
        </w:tc>
        <w:tc>
          <w:tcPr>
            <w:tcW w:w="2273" w:type="dxa"/>
            <w:tcBorders>
              <w:top w:val="nil"/>
              <w:left w:val="nil"/>
              <w:bottom w:val="single" w:sz="4" w:space="0" w:color="auto"/>
              <w:right w:val="double" w:sz="6" w:space="0" w:color="auto"/>
            </w:tcBorders>
            <w:shd w:val="clear" w:color="auto" w:fill="auto"/>
            <w:vAlign w:val="bottom"/>
          </w:tcPr>
          <w:p w:rsidR="00FB5D54" w:rsidRPr="006025EF" w:rsidRDefault="00FB5D54" w:rsidP="00FB5D54">
            <w:pPr>
              <w:outlineLvl w:val="0"/>
              <w:rPr>
                <w:rFonts w:ascii="Calibri" w:hAnsi="Calibri"/>
                <w:lang w:val="es-BO" w:eastAsia="es-BO"/>
              </w:rPr>
            </w:pPr>
            <w:r w:rsidRPr="006025EF">
              <w:rPr>
                <w:rFonts w:ascii="Calibri" w:hAnsi="Calibri"/>
                <w:lang w:val="es-BO" w:eastAsia="es-BO"/>
              </w:rPr>
              <w:t xml:space="preserve"> Campamento </w:t>
            </w:r>
          </w:p>
        </w:tc>
        <w:tc>
          <w:tcPr>
            <w:tcW w:w="1823" w:type="dxa"/>
            <w:tcBorders>
              <w:top w:val="nil"/>
              <w:left w:val="single" w:sz="4" w:space="0" w:color="auto"/>
              <w:bottom w:val="single" w:sz="4" w:space="0" w:color="auto"/>
              <w:right w:val="double" w:sz="6" w:space="0" w:color="auto"/>
            </w:tcBorders>
            <w:shd w:val="clear" w:color="auto" w:fill="auto"/>
          </w:tcPr>
          <w:p w:rsidR="00FB5D54" w:rsidRPr="006025EF" w:rsidRDefault="00FB5D54" w:rsidP="00FB5D54">
            <w:r w:rsidRPr="006025EF">
              <w:rPr>
                <w:rFonts w:ascii="Calibri" w:hAnsi="Calibri"/>
                <w:lang w:val="es-BO" w:eastAsia="es-BO"/>
              </w:rPr>
              <w:t>A proponer</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3E7656">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B5D54" w:rsidRPr="006025EF" w:rsidRDefault="00FB5D54" w:rsidP="00FB5D54">
            <w:pPr>
              <w:outlineLvl w:val="0"/>
              <w:rPr>
                <w:rFonts w:ascii="Calibri" w:hAnsi="Calibri"/>
                <w:b/>
                <w:bCs/>
                <w:lang w:val="es-BO" w:eastAsia="es-BO"/>
              </w:rPr>
            </w:pPr>
            <w:r w:rsidRPr="006025EF">
              <w:rPr>
                <w:rFonts w:ascii="Calibri" w:hAnsi="Calibri"/>
                <w:b/>
                <w:bCs/>
                <w:lang w:val="es-BO" w:eastAsia="es-BO"/>
              </w:rPr>
              <w:t>Generador de Back up</w:t>
            </w:r>
          </w:p>
        </w:tc>
        <w:tc>
          <w:tcPr>
            <w:tcW w:w="2273" w:type="dxa"/>
            <w:tcBorders>
              <w:top w:val="nil"/>
              <w:left w:val="nil"/>
              <w:bottom w:val="single" w:sz="4" w:space="0" w:color="auto"/>
              <w:right w:val="double" w:sz="6" w:space="0" w:color="auto"/>
            </w:tcBorders>
            <w:shd w:val="clear" w:color="auto" w:fill="auto"/>
            <w:vAlign w:val="bottom"/>
          </w:tcPr>
          <w:p w:rsidR="00FB5D54" w:rsidRPr="006025EF" w:rsidRDefault="00FB5D54" w:rsidP="00FB5D54">
            <w:pPr>
              <w:outlineLvl w:val="0"/>
              <w:rPr>
                <w:rFonts w:ascii="Calibri" w:hAnsi="Calibri"/>
                <w:lang w:val="es-BO" w:eastAsia="es-BO"/>
              </w:rPr>
            </w:pPr>
            <w:r w:rsidRPr="006025EF">
              <w:rPr>
                <w:rFonts w:ascii="Calibri" w:hAnsi="Calibri"/>
                <w:lang w:val="es-BO" w:eastAsia="es-BO"/>
              </w:rPr>
              <w:t> Campamento</w:t>
            </w:r>
          </w:p>
        </w:tc>
        <w:tc>
          <w:tcPr>
            <w:tcW w:w="1823" w:type="dxa"/>
            <w:tcBorders>
              <w:top w:val="nil"/>
              <w:left w:val="single" w:sz="4" w:space="0" w:color="auto"/>
              <w:bottom w:val="single" w:sz="4" w:space="0" w:color="auto"/>
              <w:right w:val="double" w:sz="6" w:space="0" w:color="auto"/>
            </w:tcBorders>
            <w:shd w:val="clear" w:color="auto" w:fill="auto"/>
          </w:tcPr>
          <w:p w:rsidR="00FB5D54" w:rsidRPr="006025EF" w:rsidRDefault="00FB5D54" w:rsidP="00FB5D54">
            <w:r w:rsidRPr="006025EF">
              <w:rPr>
                <w:rFonts w:ascii="Calibri" w:hAnsi="Calibri"/>
                <w:lang w:val="es-BO" w:eastAsia="es-BO"/>
              </w:rPr>
              <w:t>A proponer</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3E7656">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B5D54" w:rsidRPr="006025EF" w:rsidRDefault="00FB5D54" w:rsidP="00FB5D54">
            <w:pPr>
              <w:outlineLvl w:val="0"/>
              <w:rPr>
                <w:rFonts w:ascii="Calibri" w:hAnsi="Calibri"/>
                <w:b/>
                <w:bCs/>
                <w:lang w:val="es-BO" w:eastAsia="es-BO"/>
              </w:rPr>
            </w:pPr>
            <w:r w:rsidRPr="006025EF">
              <w:rPr>
                <w:rFonts w:ascii="Calibri" w:hAnsi="Calibri"/>
                <w:b/>
                <w:bCs/>
                <w:lang w:val="es-BO" w:eastAsia="es-BO"/>
              </w:rPr>
              <w:t>Tanque de almacenaje de Agua</w:t>
            </w:r>
          </w:p>
        </w:tc>
        <w:tc>
          <w:tcPr>
            <w:tcW w:w="2273" w:type="dxa"/>
            <w:tcBorders>
              <w:top w:val="nil"/>
              <w:left w:val="nil"/>
              <w:bottom w:val="single" w:sz="4" w:space="0" w:color="auto"/>
              <w:right w:val="double" w:sz="6" w:space="0" w:color="auto"/>
            </w:tcBorders>
            <w:shd w:val="clear" w:color="auto" w:fill="auto"/>
            <w:vAlign w:val="bottom"/>
          </w:tcPr>
          <w:p w:rsidR="00FB5D54" w:rsidRPr="006025EF" w:rsidRDefault="00FB5D54" w:rsidP="00FB5D54">
            <w:pPr>
              <w:outlineLvl w:val="0"/>
              <w:rPr>
                <w:rFonts w:ascii="Calibri" w:hAnsi="Calibri"/>
                <w:lang w:val="es-BO" w:eastAsia="es-BO"/>
              </w:rPr>
            </w:pPr>
            <w:r w:rsidRPr="006025EF">
              <w:rPr>
                <w:rFonts w:ascii="Calibri" w:hAnsi="Calibri"/>
                <w:lang w:val="es-BO" w:eastAsia="es-BO"/>
              </w:rPr>
              <w:t> Campamento</w:t>
            </w:r>
          </w:p>
        </w:tc>
        <w:tc>
          <w:tcPr>
            <w:tcW w:w="1823" w:type="dxa"/>
            <w:tcBorders>
              <w:top w:val="nil"/>
              <w:left w:val="single" w:sz="4" w:space="0" w:color="auto"/>
              <w:bottom w:val="single" w:sz="4" w:space="0" w:color="auto"/>
              <w:right w:val="double" w:sz="6" w:space="0" w:color="auto"/>
            </w:tcBorders>
            <w:shd w:val="clear" w:color="auto" w:fill="auto"/>
            <w:vAlign w:val="bottom"/>
          </w:tcPr>
          <w:p w:rsidR="00FB5D54" w:rsidRPr="006025EF" w:rsidRDefault="00FB5D54" w:rsidP="00FB5D54">
            <w:pPr>
              <w:outlineLvl w:val="0"/>
              <w:rPr>
                <w:rFonts w:ascii="Calibri" w:hAnsi="Calibri"/>
                <w:lang w:val="es-BO" w:eastAsia="es-BO"/>
              </w:rPr>
            </w:pPr>
            <w:r w:rsidRPr="006025EF">
              <w:rPr>
                <w:rFonts w:ascii="Calibri" w:hAnsi="Calibri"/>
                <w:lang w:val="es-BO" w:eastAsia="es-BO"/>
              </w:rPr>
              <w:t>150 bbls</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3E7656">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B5D54" w:rsidRPr="006025EF" w:rsidRDefault="00FB5D54" w:rsidP="00FB5D54">
            <w:pPr>
              <w:outlineLvl w:val="0"/>
              <w:rPr>
                <w:rFonts w:ascii="Calibri" w:hAnsi="Calibri"/>
                <w:b/>
                <w:bCs/>
                <w:lang w:val="es-BO" w:eastAsia="es-BO"/>
              </w:rPr>
            </w:pPr>
            <w:r w:rsidRPr="006025EF">
              <w:rPr>
                <w:rFonts w:ascii="Calibri" w:hAnsi="Calibri"/>
                <w:b/>
                <w:bCs/>
                <w:lang w:val="es-BO" w:eastAsia="es-BO"/>
              </w:rPr>
              <w:t>Tanque para almacenaje Agua Potable</w:t>
            </w:r>
          </w:p>
        </w:tc>
        <w:tc>
          <w:tcPr>
            <w:tcW w:w="2273" w:type="dxa"/>
            <w:tcBorders>
              <w:top w:val="nil"/>
              <w:left w:val="nil"/>
              <w:bottom w:val="single" w:sz="4" w:space="0" w:color="auto"/>
              <w:right w:val="double" w:sz="6" w:space="0" w:color="auto"/>
            </w:tcBorders>
            <w:shd w:val="clear" w:color="auto" w:fill="auto"/>
            <w:vAlign w:val="bottom"/>
          </w:tcPr>
          <w:p w:rsidR="00FB5D54" w:rsidRPr="006025EF" w:rsidRDefault="00FB5D54" w:rsidP="00FB5D54">
            <w:pPr>
              <w:outlineLvl w:val="0"/>
              <w:rPr>
                <w:rFonts w:ascii="Calibri" w:hAnsi="Calibri"/>
                <w:lang w:val="es-BO" w:eastAsia="es-BO"/>
              </w:rPr>
            </w:pPr>
            <w:r w:rsidRPr="006025EF">
              <w:rPr>
                <w:rFonts w:ascii="Calibri" w:hAnsi="Calibri"/>
                <w:lang w:val="es-BO" w:eastAsia="es-BO"/>
              </w:rPr>
              <w:t> Campamento</w:t>
            </w:r>
          </w:p>
        </w:tc>
        <w:tc>
          <w:tcPr>
            <w:tcW w:w="1823" w:type="dxa"/>
            <w:tcBorders>
              <w:top w:val="nil"/>
              <w:left w:val="single" w:sz="4" w:space="0" w:color="auto"/>
              <w:bottom w:val="single" w:sz="4" w:space="0" w:color="auto"/>
              <w:right w:val="double" w:sz="6" w:space="0" w:color="auto"/>
            </w:tcBorders>
            <w:shd w:val="clear" w:color="auto" w:fill="auto"/>
            <w:vAlign w:val="bottom"/>
          </w:tcPr>
          <w:p w:rsidR="00FB5D54" w:rsidRPr="006025EF" w:rsidRDefault="00FB5D54" w:rsidP="00FB5D54">
            <w:pPr>
              <w:outlineLvl w:val="0"/>
              <w:rPr>
                <w:rFonts w:ascii="Calibri" w:hAnsi="Calibri"/>
                <w:lang w:val="es-BO" w:eastAsia="es-BO"/>
              </w:rPr>
            </w:pPr>
            <w:r w:rsidRPr="006025EF">
              <w:rPr>
                <w:rFonts w:ascii="Calibri" w:hAnsi="Calibri"/>
                <w:lang w:val="es-BO" w:eastAsia="es-BO"/>
              </w:rPr>
              <w:t>100 bbls</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3E7656">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B5D54" w:rsidRPr="006025EF" w:rsidRDefault="00FB5D54" w:rsidP="00FB5D54">
            <w:pPr>
              <w:outlineLvl w:val="0"/>
              <w:rPr>
                <w:rFonts w:ascii="Calibri" w:hAnsi="Calibri"/>
                <w:b/>
                <w:bCs/>
                <w:lang w:val="es-BO" w:eastAsia="es-BO"/>
              </w:rPr>
            </w:pPr>
            <w:r w:rsidRPr="006025EF">
              <w:rPr>
                <w:rFonts w:ascii="Calibri" w:hAnsi="Calibri"/>
                <w:b/>
                <w:bCs/>
                <w:lang w:val="es-BO" w:eastAsia="es-BO"/>
              </w:rPr>
              <w:t>Unidad Purificadora de Agua/Planta Depuradora de agua (PPA/PDA)</w:t>
            </w:r>
          </w:p>
        </w:tc>
        <w:tc>
          <w:tcPr>
            <w:tcW w:w="2273" w:type="dxa"/>
            <w:tcBorders>
              <w:top w:val="nil"/>
              <w:left w:val="nil"/>
              <w:bottom w:val="single" w:sz="4" w:space="0" w:color="auto"/>
              <w:right w:val="double" w:sz="6" w:space="0" w:color="auto"/>
            </w:tcBorders>
            <w:shd w:val="clear" w:color="auto" w:fill="auto"/>
            <w:vAlign w:val="bottom"/>
          </w:tcPr>
          <w:p w:rsidR="00FB5D54" w:rsidRPr="006025EF" w:rsidRDefault="00FB5D54" w:rsidP="00FB5D54">
            <w:pPr>
              <w:outlineLvl w:val="0"/>
              <w:rPr>
                <w:rFonts w:ascii="Calibri" w:hAnsi="Calibri"/>
                <w:lang w:val="es-BO" w:eastAsia="es-BO"/>
              </w:rPr>
            </w:pPr>
            <w:r w:rsidRPr="006025EF">
              <w:rPr>
                <w:rFonts w:ascii="Calibri" w:hAnsi="Calibri"/>
                <w:lang w:val="es-BO" w:eastAsia="es-BO"/>
              </w:rPr>
              <w:t>En Campamento y Minicampamento cada planta</w:t>
            </w:r>
          </w:p>
        </w:tc>
        <w:tc>
          <w:tcPr>
            <w:tcW w:w="1823" w:type="dxa"/>
            <w:tcBorders>
              <w:top w:val="nil"/>
              <w:left w:val="single" w:sz="4" w:space="0" w:color="auto"/>
              <w:bottom w:val="single" w:sz="4" w:space="0" w:color="auto"/>
              <w:right w:val="double" w:sz="6" w:space="0" w:color="auto"/>
            </w:tcBorders>
            <w:shd w:val="clear" w:color="auto" w:fill="auto"/>
            <w:vAlign w:val="bottom"/>
          </w:tcPr>
          <w:p w:rsidR="00FB5D54" w:rsidRPr="006025EF" w:rsidRDefault="00FB5D54" w:rsidP="00FB5D54">
            <w:pPr>
              <w:outlineLvl w:val="0"/>
              <w:rPr>
                <w:rFonts w:ascii="Calibri" w:hAnsi="Calibri"/>
                <w:lang w:val="es-BO" w:eastAsia="es-BO"/>
              </w:rPr>
            </w:pPr>
            <w:r w:rsidRPr="006025EF">
              <w:rPr>
                <w:rFonts w:ascii="Calibri" w:hAnsi="Calibri"/>
                <w:lang w:val="es-BO" w:eastAsia="es-BO"/>
              </w:rPr>
              <w:t>Capacidad de tratamiento para 60 personas.</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4F60F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B5D54" w:rsidRPr="006025EF" w:rsidRDefault="00FB5D54" w:rsidP="00FB5D54">
            <w:pPr>
              <w:outlineLvl w:val="0"/>
              <w:rPr>
                <w:rFonts w:ascii="Calibri" w:hAnsi="Calibri"/>
                <w:b/>
                <w:bCs/>
                <w:lang w:val="es-BO" w:eastAsia="es-BO"/>
              </w:rPr>
            </w:pPr>
            <w:r w:rsidRPr="006025EF">
              <w:rPr>
                <w:rFonts w:ascii="Calibri" w:hAnsi="Calibri"/>
                <w:b/>
                <w:bCs/>
                <w:lang w:val="es-BO" w:eastAsia="es-BO"/>
              </w:rPr>
              <w:t xml:space="preserve">Servicio completo de Catering y Servicio de Alojamiento </w:t>
            </w:r>
          </w:p>
        </w:tc>
        <w:tc>
          <w:tcPr>
            <w:tcW w:w="2273" w:type="dxa"/>
            <w:tcBorders>
              <w:top w:val="nil"/>
              <w:left w:val="nil"/>
              <w:bottom w:val="single" w:sz="4" w:space="0" w:color="auto"/>
              <w:right w:val="double" w:sz="6" w:space="0" w:color="auto"/>
            </w:tcBorders>
            <w:shd w:val="clear" w:color="auto" w:fill="auto"/>
            <w:vAlign w:val="bottom"/>
          </w:tcPr>
          <w:p w:rsidR="00FB5D54" w:rsidRPr="006025EF" w:rsidRDefault="00FB5D54" w:rsidP="00FB5D54">
            <w:pPr>
              <w:outlineLvl w:val="0"/>
              <w:rPr>
                <w:rFonts w:ascii="Calibri" w:hAnsi="Calibri"/>
                <w:lang w:val="es-BO" w:eastAsia="es-BO"/>
              </w:rPr>
            </w:pPr>
            <w:r w:rsidRPr="006025EF">
              <w:rPr>
                <w:rFonts w:ascii="Calibri" w:hAnsi="Calibri"/>
                <w:lang w:val="es-BO" w:eastAsia="es-BO"/>
              </w:rPr>
              <w:t> </w:t>
            </w:r>
          </w:p>
        </w:tc>
        <w:tc>
          <w:tcPr>
            <w:tcW w:w="1823" w:type="dxa"/>
            <w:tcBorders>
              <w:top w:val="nil"/>
              <w:left w:val="single" w:sz="4" w:space="0" w:color="auto"/>
              <w:bottom w:val="single" w:sz="4" w:space="0" w:color="auto"/>
              <w:right w:val="double" w:sz="6" w:space="0" w:color="auto"/>
            </w:tcBorders>
            <w:shd w:val="clear" w:color="auto" w:fill="auto"/>
            <w:vAlign w:val="bottom"/>
          </w:tcPr>
          <w:p w:rsidR="00FB5D54" w:rsidRPr="006025EF" w:rsidRDefault="00FB5D54" w:rsidP="00FB5D54">
            <w:pPr>
              <w:outlineLvl w:val="0"/>
              <w:rPr>
                <w:rFonts w:ascii="Calibri" w:hAnsi="Calibri"/>
                <w:lang w:val="es-BO" w:eastAsia="es-BO"/>
              </w:rPr>
            </w:pPr>
            <w:r w:rsidRPr="006025EF">
              <w:rPr>
                <w:rFonts w:ascii="Calibri" w:hAnsi="Calibri"/>
                <w:lang w:val="es-BO" w:eastAsia="es-BO"/>
              </w:rPr>
              <w:t xml:space="preserve">Si (según especificación de Alcance Técnico) </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4F60F1">
        <w:trPr>
          <w:trHeight w:val="233"/>
          <w:jc w:val="right"/>
        </w:trPr>
        <w:tc>
          <w:tcPr>
            <w:tcW w:w="2977" w:type="dxa"/>
            <w:tcBorders>
              <w:top w:val="nil"/>
              <w:left w:val="double" w:sz="6" w:space="0" w:color="auto"/>
              <w:right w:val="single" w:sz="4" w:space="0" w:color="auto"/>
            </w:tcBorders>
            <w:shd w:val="clear" w:color="auto" w:fill="auto"/>
            <w:vAlign w:val="bottom"/>
          </w:tcPr>
          <w:p w:rsidR="00FB5D54" w:rsidRPr="006025EF" w:rsidRDefault="00FB5D54" w:rsidP="00FE40B7">
            <w:pPr>
              <w:rPr>
                <w:rFonts w:ascii="Calibri" w:hAnsi="Calibri"/>
                <w:b/>
                <w:bCs/>
                <w:lang w:val="es-BO" w:eastAsia="es-BO"/>
              </w:rPr>
            </w:pPr>
            <w:r w:rsidRPr="006025EF">
              <w:rPr>
                <w:rFonts w:ascii="Calibri" w:hAnsi="Calibri"/>
                <w:b/>
                <w:bCs/>
                <w:lang w:val="es-BO" w:eastAsia="es-BO"/>
              </w:rPr>
              <w:t>Grúa</w:t>
            </w:r>
          </w:p>
        </w:tc>
        <w:tc>
          <w:tcPr>
            <w:tcW w:w="2273" w:type="dxa"/>
            <w:tcBorders>
              <w:top w:val="nil"/>
              <w:left w:val="nil"/>
              <w:bottom w:val="single" w:sz="4" w:space="0" w:color="auto"/>
              <w:right w:val="double" w:sz="6" w:space="0" w:color="auto"/>
            </w:tcBorders>
            <w:shd w:val="clear" w:color="auto" w:fill="auto"/>
            <w:vAlign w:val="bottom"/>
          </w:tcPr>
          <w:p w:rsidR="00FB5D54" w:rsidRPr="006025EF" w:rsidRDefault="00FB5D54" w:rsidP="00FB5D54">
            <w:pPr>
              <w:rPr>
                <w:rFonts w:ascii="Calibri" w:hAnsi="Calibri"/>
                <w:lang w:val="es-BO" w:eastAsia="es-BO"/>
              </w:rPr>
            </w:pPr>
            <w:r w:rsidRPr="006025EF">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FB5D54" w:rsidRPr="006025EF" w:rsidRDefault="00FB5D54" w:rsidP="00FB5D54">
            <w:pPr>
              <w:rPr>
                <w:rFonts w:ascii="Calibri" w:hAnsi="Calibri"/>
                <w:lang w:val="es-BO" w:eastAsia="es-BO"/>
              </w:rPr>
            </w:pPr>
            <w:r w:rsidRPr="006025EF">
              <w:rPr>
                <w:rFonts w:ascii="Calibri" w:hAnsi="Calibri"/>
                <w:lang w:val="es-BO" w:eastAsia="es-BO"/>
              </w:rPr>
              <w:t> Todo terreno</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F05341">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B5D54" w:rsidRPr="006025EF" w:rsidRDefault="00FB5D54" w:rsidP="00FB5D54">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B5D54" w:rsidRPr="006025EF" w:rsidRDefault="00FB5D54" w:rsidP="00FB5D54">
            <w:pPr>
              <w:outlineLvl w:val="0"/>
              <w:rPr>
                <w:rFonts w:ascii="Calibri" w:hAnsi="Calibri"/>
                <w:lang w:val="es-BO" w:eastAsia="es-BO"/>
              </w:rPr>
            </w:pPr>
            <w:r w:rsidRPr="006025EF">
              <w:rPr>
                <w:rFonts w:ascii="Calibri" w:hAnsi="Calibri"/>
                <w:lang w:val="es-BO" w:eastAsia="es-BO"/>
              </w:rPr>
              <w:t>Capacidad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B5D54" w:rsidRPr="006025EF" w:rsidRDefault="00FB5D54" w:rsidP="00FB5D54">
            <w:pPr>
              <w:outlineLvl w:val="0"/>
              <w:rPr>
                <w:rFonts w:ascii="Calibri" w:hAnsi="Calibri"/>
                <w:lang w:val="es-BO" w:eastAsia="es-BO"/>
              </w:rPr>
            </w:pPr>
            <w:r w:rsidRPr="006025EF">
              <w:rPr>
                <w:rFonts w:ascii="Calibri" w:hAnsi="Calibri"/>
                <w:lang w:val="es-BO" w:eastAsia="es-BO"/>
              </w:rPr>
              <w:t>25 Tn o más</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FE40B7">
        <w:trPr>
          <w:trHeight w:val="122"/>
          <w:jc w:val="right"/>
        </w:trPr>
        <w:tc>
          <w:tcPr>
            <w:tcW w:w="2977" w:type="dxa"/>
            <w:tcBorders>
              <w:top w:val="nil"/>
              <w:left w:val="double" w:sz="6" w:space="0" w:color="auto"/>
              <w:right w:val="single" w:sz="4" w:space="0" w:color="auto"/>
            </w:tcBorders>
            <w:shd w:val="clear" w:color="auto" w:fill="auto"/>
            <w:vAlign w:val="bottom"/>
          </w:tcPr>
          <w:p w:rsidR="00FB5D54" w:rsidRPr="006025EF" w:rsidRDefault="00FB5D54" w:rsidP="00FB5D54">
            <w:pPr>
              <w:rPr>
                <w:rFonts w:ascii="Calibri" w:hAnsi="Calibri"/>
                <w:b/>
                <w:bCs/>
                <w:lang w:val="es-BO" w:eastAsia="es-BO"/>
              </w:rPr>
            </w:pPr>
            <w:r w:rsidRPr="006025EF">
              <w:rPr>
                <w:rFonts w:ascii="Calibri" w:hAnsi="Calibri"/>
                <w:b/>
                <w:bCs/>
                <w:lang w:val="es-BO" w:eastAsia="es-BO"/>
              </w:rPr>
              <w:t>Montacargas</w:t>
            </w:r>
          </w:p>
        </w:tc>
        <w:tc>
          <w:tcPr>
            <w:tcW w:w="2273" w:type="dxa"/>
            <w:tcBorders>
              <w:top w:val="nil"/>
              <w:left w:val="nil"/>
              <w:bottom w:val="single" w:sz="4" w:space="0" w:color="auto"/>
              <w:right w:val="double" w:sz="6" w:space="0" w:color="auto"/>
            </w:tcBorders>
            <w:shd w:val="clear" w:color="auto" w:fill="auto"/>
            <w:vAlign w:val="bottom"/>
          </w:tcPr>
          <w:p w:rsidR="00FB5D54" w:rsidRPr="006025EF" w:rsidRDefault="00FB5D54" w:rsidP="00FB5D54">
            <w:pPr>
              <w:rPr>
                <w:rFonts w:ascii="Calibri" w:hAnsi="Calibri"/>
                <w:lang w:val="es-BO" w:eastAsia="es-BO"/>
              </w:rPr>
            </w:pPr>
            <w:r w:rsidRPr="006025EF">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FB5D54" w:rsidRPr="006025EF" w:rsidRDefault="00FB5D54" w:rsidP="00FB5D54">
            <w:pPr>
              <w:rPr>
                <w:rFonts w:ascii="Calibri" w:hAnsi="Calibri"/>
                <w:lang w:val="es-BO" w:eastAsia="es-BO"/>
              </w:rPr>
            </w:pPr>
            <w:r w:rsidRPr="006025EF">
              <w:rPr>
                <w:rFonts w:ascii="Calibri" w:hAnsi="Calibri"/>
                <w:lang w:val="es-BO" w:eastAsia="es-BO"/>
              </w:rPr>
              <w:t>Todo Terreno</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F05341">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B5D54" w:rsidRPr="006025EF" w:rsidRDefault="00FB5D54" w:rsidP="00FB5D54">
            <w:pPr>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B5D54" w:rsidRPr="006025EF" w:rsidRDefault="00FB5D54" w:rsidP="00FB5D54">
            <w:pPr>
              <w:rPr>
                <w:rFonts w:ascii="Calibri" w:hAnsi="Calibri"/>
                <w:lang w:val="es-BO" w:eastAsia="es-BO"/>
              </w:rPr>
            </w:pPr>
            <w:r w:rsidRPr="006025EF">
              <w:rPr>
                <w:rFonts w:ascii="Calibri" w:hAnsi="Calibri"/>
                <w:lang w:val="es-BO" w:eastAsia="es-BO"/>
              </w:rPr>
              <w:t>Capacidad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B5D54" w:rsidRPr="006025EF" w:rsidRDefault="00FB5D54" w:rsidP="00FB5D54">
            <w:pPr>
              <w:rPr>
                <w:rFonts w:ascii="Calibri" w:hAnsi="Calibri"/>
                <w:lang w:val="es-BO" w:eastAsia="es-BO"/>
              </w:rPr>
            </w:pPr>
            <w:r w:rsidRPr="006025EF">
              <w:rPr>
                <w:rFonts w:ascii="Calibri" w:hAnsi="Calibri"/>
                <w:lang w:val="es-BO" w:eastAsia="es-BO"/>
              </w:rPr>
              <w:t>5 Tn o más</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4F60F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B5D54" w:rsidRPr="006025EF" w:rsidRDefault="00FB5D54" w:rsidP="00FB5D54">
            <w:pPr>
              <w:rPr>
                <w:rFonts w:ascii="Calibri" w:hAnsi="Calibri"/>
                <w:b/>
                <w:bCs/>
                <w:lang w:val="es-BO" w:eastAsia="es-BO"/>
              </w:rPr>
            </w:pPr>
            <w:r w:rsidRPr="006025EF">
              <w:rPr>
                <w:rFonts w:ascii="Calibri" w:hAnsi="Calibri"/>
                <w:b/>
                <w:bCs/>
                <w:lang w:val="es-BO" w:eastAsia="es-BO"/>
              </w:rPr>
              <w:t xml:space="preserve">BOMBAS DE SUMINISTRO DE AGUA </w:t>
            </w:r>
          </w:p>
        </w:tc>
        <w:tc>
          <w:tcPr>
            <w:tcW w:w="2273" w:type="dxa"/>
            <w:tcBorders>
              <w:top w:val="nil"/>
              <w:left w:val="nil"/>
              <w:bottom w:val="single" w:sz="4" w:space="0" w:color="auto"/>
              <w:right w:val="double" w:sz="6" w:space="0" w:color="auto"/>
            </w:tcBorders>
            <w:shd w:val="clear" w:color="auto" w:fill="auto"/>
            <w:vAlign w:val="bottom"/>
          </w:tcPr>
          <w:p w:rsidR="00FB5D54" w:rsidRPr="006025EF" w:rsidRDefault="00FB5D54" w:rsidP="00FB5D54">
            <w:pPr>
              <w:rPr>
                <w:rFonts w:ascii="Calibri" w:hAnsi="Calibri"/>
                <w:lang w:val="es-BO" w:eastAsia="es-BO"/>
              </w:rPr>
            </w:pPr>
            <w:r w:rsidRPr="006025EF">
              <w:rPr>
                <w:rFonts w:ascii="Calibri" w:hAnsi="Calibri"/>
                <w:lang w:val="es-BO" w:eastAsia="es-BO"/>
              </w:rPr>
              <w:t>Bomba autónoma con capacidad de bombeo de 5km de distancia.</w:t>
            </w:r>
          </w:p>
        </w:tc>
        <w:tc>
          <w:tcPr>
            <w:tcW w:w="1823" w:type="dxa"/>
            <w:tcBorders>
              <w:top w:val="nil"/>
              <w:left w:val="single" w:sz="4" w:space="0" w:color="auto"/>
              <w:bottom w:val="single" w:sz="4" w:space="0" w:color="auto"/>
              <w:right w:val="double" w:sz="6" w:space="0" w:color="auto"/>
            </w:tcBorders>
            <w:shd w:val="clear" w:color="auto" w:fill="auto"/>
            <w:vAlign w:val="bottom"/>
          </w:tcPr>
          <w:p w:rsidR="00FB5D54" w:rsidRPr="006025EF" w:rsidRDefault="00FB5D54" w:rsidP="00FB5D54">
            <w:pPr>
              <w:jc w:val="both"/>
              <w:rPr>
                <w:rFonts w:ascii="Calibri" w:hAnsi="Calibri"/>
                <w:lang w:val="es-BO" w:eastAsia="es-BO"/>
              </w:rPr>
            </w:pPr>
            <w:r w:rsidRPr="006025EF">
              <w:rPr>
                <w:rFonts w:ascii="Calibri" w:hAnsi="Calibri"/>
                <w:lang w:val="es-BO" w:eastAsia="es-BO"/>
              </w:rPr>
              <w:t>A proponer</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4F60F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B5D54" w:rsidRPr="006025EF" w:rsidRDefault="00FB5D54" w:rsidP="00FB5D54">
            <w:pPr>
              <w:rPr>
                <w:rFonts w:ascii="Calibri" w:hAnsi="Calibri"/>
                <w:b/>
                <w:bCs/>
                <w:lang w:val="es-BO" w:eastAsia="es-BO"/>
              </w:rPr>
            </w:pPr>
            <w:r w:rsidRPr="006025EF">
              <w:rPr>
                <w:rFonts w:ascii="Calibri" w:hAnsi="Calibri"/>
                <w:b/>
                <w:bCs/>
                <w:lang w:val="es-BO" w:eastAsia="es-BO"/>
              </w:rPr>
              <w:t>BOMBAS NEUMATICAS DE TRANSFERENCIA</w:t>
            </w:r>
          </w:p>
        </w:tc>
        <w:tc>
          <w:tcPr>
            <w:tcW w:w="2273" w:type="dxa"/>
            <w:tcBorders>
              <w:top w:val="nil"/>
              <w:left w:val="nil"/>
              <w:bottom w:val="single" w:sz="4" w:space="0" w:color="auto"/>
              <w:right w:val="double" w:sz="6" w:space="0" w:color="auto"/>
            </w:tcBorders>
            <w:shd w:val="clear" w:color="auto" w:fill="auto"/>
            <w:vAlign w:val="bottom"/>
          </w:tcPr>
          <w:p w:rsidR="00FB5D54" w:rsidRPr="006025EF" w:rsidRDefault="00FB5D54" w:rsidP="00FB5D54">
            <w:pPr>
              <w:rPr>
                <w:rFonts w:ascii="Calibri" w:hAnsi="Calibri"/>
                <w:lang w:val="es-BO" w:eastAsia="es-BO"/>
              </w:rPr>
            </w:pPr>
            <w:r w:rsidRPr="006025EF">
              <w:rPr>
                <w:rFonts w:ascii="Calibri" w:hAnsi="Calibri"/>
                <w:lang w:val="es-BO" w:eastAsia="es-BO"/>
              </w:rPr>
              <w:t>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B5D54" w:rsidRPr="006025EF" w:rsidRDefault="00FB5D54" w:rsidP="00FB5D54">
            <w:pPr>
              <w:jc w:val="both"/>
              <w:rPr>
                <w:rFonts w:ascii="Calibri" w:hAnsi="Calibri"/>
                <w:lang w:val="es-BO" w:eastAsia="es-BO"/>
              </w:rPr>
            </w:pPr>
            <w:r w:rsidRPr="006025EF">
              <w:rPr>
                <w:rFonts w:ascii="Calibri" w:hAnsi="Calibri"/>
                <w:lang w:val="es-BO" w:eastAsia="es-BO"/>
              </w:rPr>
              <w:t>2 unidades</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4F60F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B5D54" w:rsidRPr="006025EF" w:rsidRDefault="00FB5D54" w:rsidP="00FB5D54">
            <w:pPr>
              <w:rPr>
                <w:rFonts w:ascii="Calibri" w:hAnsi="Calibri"/>
                <w:b/>
                <w:bCs/>
                <w:lang w:val="es-BO" w:eastAsia="es-BO"/>
              </w:rPr>
            </w:pPr>
            <w:r w:rsidRPr="006025EF">
              <w:rPr>
                <w:rFonts w:ascii="Calibri" w:hAnsi="Calibri"/>
                <w:b/>
                <w:bCs/>
                <w:lang w:val="es-BO" w:eastAsia="es-BO"/>
              </w:rPr>
              <w:t>BUS PARA TRASNPORTE PERSONAL</w:t>
            </w:r>
          </w:p>
        </w:tc>
        <w:tc>
          <w:tcPr>
            <w:tcW w:w="2273" w:type="dxa"/>
            <w:tcBorders>
              <w:top w:val="nil"/>
              <w:left w:val="nil"/>
              <w:bottom w:val="single" w:sz="4" w:space="0" w:color="auto"/>
              <w:right w:val="double" w:sz="6" w:space="0" w:color="auto"/>
            </w:tcBorders>
            <w:shd w:val="clear" w:color="auto" w:fill="auto"/>
            <w:vAlign w:val="bottom"/>
          </w:tcPr>
          <w:p w:rsidR="00FB5D54" w:rsidRPr="006025EF" w:rsidRDefault="00FB5D54" w:rsidP="00FB5D54">
            <w:pPr>
              <w:rPr>
                <w:rFonts w:ascii="Calibri" w:hAnsi="Calibri"/>
                <w:lang w:val="es-BO" w:eastAsia="es-BO"/>
              </w:rPr>
            </w:pPr>
            <w:r w:rsidRPr="006025EF">
              <w:rPr>
                <w:rFonts w:ascii="Calibri" w:hAnsi="Calibri"/>
                <w:lang w:val="es-BO" w:eastAsia="es-BO"/>
              </w:rPr>
              <w:t> Capacidad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B5D54" w:rsidRPr="006025EF" w:rsidRDefault="00FB5D54" w:rsidP="00FB5D54">
            <w:pPr>
              <w:jc w:val="both"/>
              <w:rPr>
                <w:rFonts w:ascii="Calibri" w:hAnsi="Calibri"/>
                <w:lang w:val="es-BO" w:eastAsia="es-BO"/>
              </w:rPr>
            </w:pPr>
            <w:r w:rsidRPr="006025EF">
              <w:rPr>
                <w:rFonts w:ascii="Calibri" w:hAnsi="Calibri"/>
                <w:lang w:val="es-BO" w:eastAsia="es-BO"/>
              </w:rPr>
              <w:t>20 personas</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856FC5">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B5D54" w:rsidRPr="006025EF" w:rsidRDefault="00FB5D54" w:rsidP="00FB5D54">
            <w:pPr>
              <w:rPr>
                <w:rFonts w:ascii="Calibri" w:hAnsi="Calibri"/>
                <w:b/>
                <w:bCs/>
                <w:lang w:val="es-BO" w:eastAsia="es-BO"/>
              </w:rPr>
            </w:pPr>
            <w:r w:rsidRPr="006025EF">
              <w:rPr>
                <w:rFonts w:ascii="Calibri" w:hAnsi="Calibri"/>
                <w:b/>
                <w:bCs/>
                <w:lang w:val="es-BO" w:eastAsia="es-BO"/>
              </w:rPr>
              <w:t>SISTEMA DE COMUNICACIÓN POR RADIO</w:t>
            </w:r>
          </w:p>
        </w:tc>
        <w:tc>
          <w:tcPr>
            <w:tcW w:w="2273" w:type="dxa"/>
            <w:tcBorders>
              <w:top w:val="nil"/>
              <w:left w:val="nil"/>
              <w:bottom w:val="single" w:sz="4" w:space="0" w:color="auto"/>
              <w:right w:val="double" w:sz="6" w:space="0" w:color="auto"/>
            </w:tcBorders>
            <w:shd w:val="clear" w:color="auto" w:fill="auto"/>
            <w:vAlign w:val="bottom"/>
          </w:tcPr>
          <w:p w:rsidR="00FB5D54" w:rsidRPr="006025EF" w:rsidRDefault="00FB5D54" w:rsidP="00FB5D54">
            <w:pPr>
              <w:rPr>
                <w:rFonts w:ascii="Calibri" w:hAnsi="Calibri"/>
                <w:lang w:val="es-BO" w:eastAsia="es-BO"/>
              </w:rPr>
            </w:pPr>
            <w:r w:rsidRPr="006025EF">
              <w:rPr>
                <w:rFonts w:ascii="Calibri" w:hAnsi="Calibri"/>
                <w:lang w:val="es-BO" w:eastAsia="es-BO"/>
              </w:rPr>
              <w:t> 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B5D54" w:rsidRPr="006025EF" w:rsidRDefault="00FB5D54" w:rsidP="00FB5D54">
            <w:pPr>
              <w:jc w:val="both"/>
              <w:rPr>
                <w:rFonts w:ascii="Calibri" w:hAnsi="Calibri"/>
                <w:lang w:val="es-BO" w:eastAsia="es-BO"/>
              </w:rPr>
            </w:pPr>
            <w:r w:rsidRPr="006025EF">
              <w:rPr>
                <w:rFonts w:ascii="Calibri" w:hAnsi="Calibri"/>
                <w:lang w:val="es-BO" w:eastAsia="es-BO"/>
              </w:rPr>
              <w:t>10 unidades</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856FC5">
        <w:trPr>
          <w:trHeight w:val="233"/>
          <w:jc w:val="right"/>
        </w:trPr>
        <w:tc>
          <w:tcPr>
            <w:tcW w:w="2977" w:type="dxa"/>
            <w:tcBorders>
              <w:top w:val="single" w:sz="4" w:space="0" w:color="auto"/>
              <w:left w:val="double" w:sz="6" w:space="0" w:color="auto"/>
              <w:bottom w:val="single" w:sz="4" w:space="0" w:color="auto"/>
              <w:right w:val="single" w:sz="4" w:space="0" w:color="auto"/>
            </w:tcBorders>
            <w:shd w:val="clear" w:color="auto" w:fill="auto"/>
            <w:vAlign w:val="bottom"/>
          </w:tcPr>
          <w:p w:rsidR="00FB5D54" w:rsidRPr="006025EF" w:rsidRDefault="00FB5D54" w:rsidP="00FB5D54">
            <w:pPr>
              <w:rPr>
                <w:rFonts w:ascii="Calibri" w:hAnsi="Calibri"/>
                <w:lang w:val="es-BO" w:eastAsia="es-BO"/>
              </w:rPr>
            </w:pPr>
            <w:r w:rsidRPr="006025EF">
              <w:rPr>
                <w:rFonts w:ascii="Calibri" w:hAnsi="Calibri"/>
                <w:b/>
                <w:bCs/>
                <w:lang w:val="es-BO" w:eastAsia="es-BO"/>
              </w:rPr>
              <w:t>EQUIPOS AUXILIARES</w:t>
            </w:r>
          </w:p>
        </w:tc>
        <w:tc>
          <w:tcPr>
            <w:tcW w:w="2273" w:type="dxa"/>
            <w:tcBorders>
              <w:top w:val="single" w:sz="4" w:space="0" w:color="auto"/>
              <w:left w:val="nil"/>
              <w:bottom w:val="single" w:sz="4" w:space="0" w:color="auto"/>
              <w:right w:val="double" w:sz="6" w:space="0" w:color="auto"/>
            </w:tcBorders>
            <w:shd w:val="clear" w:color="auto" w:fill="auto"/>
            <w:vAlign w:val="center"/>
          </w:tcPr>
          <w:p w:rsidR="00FB5D54" w:rsidRPr="006025EF" w:rsidRDefault="00FB5D54" w:rsidP="00FB5D54">
            <w:pPr>
              <w:rPr>
                <w:rFonts w:ascii="Calibri" w:hAnsi="Calibri"/>
                <w:lang w:val="es-BO" w:eastAsia="es-BO"/>
              </w:rPr>
            </w:pPr>
            <w:r w:rsidRPr="006025EF">
              <w:rPr>
                <w:rFonts w:ascii="Calibri" w:hAnsi="Calibri"/>
                <w:lang w:val="es-BO" w:eastAsia="es-BO"/>
              </w:rPr>
              <w:t>Máquina de soldar</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center"/>
          </w:tcPr>
          <w:p w:rsidR="00FB5D54" w:rsidRPr="006025EF" w:rsidRDefault="00FB5D54" w:rsidP="00FB5D54">
            <w:pPr>
              <w:rPr>
                <w:rFonts w:ascii="Calibri" w:hAnsi="Calibri"/>
                <w:lang w:val="es-BO" w:eastAsia="es-BO"/>
              </w:rPr>
            </w:pPr>
            <w:r w:rsidRPr="006025EF">
              <w:rPr>
                <w:rFonts w:ascii="Calibri" w:hAnsi="Calibri"/>
                <w:lang w:val="es-BO" w:eastAsia="es-BO"/>
              </w:rPr>
              <w:t>2   Unidades  “1 será back up”</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856FC5">
        <w:trPr>
          <w:trHeight w:val="233"/>
          <w:jc w:val="right"/>
        </w:trPr>
        <w:tc>
          <w:tcPr>
            <w:tcW w:w="2977" w:type="dxa"/>
            <w:tcBorders>
              <w:top w:val="single" w:sz="4" w:space="0" w:color="auto"/>
              <w:left w:val="double" w:sz="6" w:space="0" w:color="auto"/>
              <w:bottom w:val="single" w:sz="4" w:space="0" w:color="auto"/>
              <w:right w:val="single" w:sz="4" w:space="0" w:color="auto"/>
            </w:tcBorders>
            <w:shd w:val="clear" w:color="auto" w:fill="auto"/>
            <w:vAlign w:val="bottom"/>
          </w:tcPr>
          <w:p w:rsidR="00FB5D54" w:rsidRPr="000B041B" w:rsidRDefault="00FB5D54" w:rsidP="00FB5D54">
            <w:pPr>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center"/>
          </w:tcPr>
          <w:p w:rsidR="00FB5D54" w:rsidRPr="000B041B" w:rsidRDefault="00FB5D54" w:rsidP="00FB5D54">
            <w:pPr>
              <w:rPr>
                <w:rFonts w:ascii="Calibri" w:hAnsi="Calibri"/>
                <w:lang w:val="es-BO" w:eastAsia="es-BO"/>
              </w:rPr>
            </w:pPr>
            <w:r w:rsidRPr="000B041B">
              <w:rPr>
                <w:rFonts w:ascii="Calibri" w:hAnsi="Calibri"/>
                <w:lang w:val="es-BO" w:eastAsia="es-BO"/>
              </w:rPr>
              <w:t>Motobomba para red contra incendios</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center"/>
          </w:tcPr>
          <w:p w:rsidR="00FB5D54" w:rsidRPr="000B041B" w:rsidRDefault="00FB5D54" w:rsidP="00FB5D54">
            <w:pPr>
              <w:rPr>
                <w:rFonts w:ascii="Calibri" w:hAnsi="Calibri"/>
                <w:lang w:val="es-BO" w:eastAsia="es-BO"/>
              </w:rPr>
            </w:pPr>
            <w:r>
              <w:rPr>
                <w:rFonts w:ascii="Calibri" w:hAnsi="Calibri"/>
                <w:lang w:val="es-BO" w:eastAsia="es-BO"/>
              </w:rPr>
              <w:t>A proponer</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1D5F25">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B5D54" w:rsidRPr="000B041B" w:rsidRDefault="00FB5D54" w:rsidP="00FB5D54">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center"/>
          </w:tcPr>
          <w:p w:rsidR="00FB5D54" w:rsidRPr="000B041B" w:rsidRDefault="00FB5D54" w:rsidP="00FB5D54">
            <w:pPr>
              <w:rPr>
                <w:rFonts w:ascii="Calibri" w:hAnsi="Calibri"/>
                <w:lang w:val="es-BO" w:eastAsia="es-BO"/>
              </w:rPr>
            </w:pPr>
            <w:r w:rsidRPr="000B041B">
              <w:rPr>
                <w:rFonts w:ascii="Calibri" w:hAnsi="Calibri"/>
                <w:lang w:val="es-BO" w:eastAsia="es-BO"/>
              </w:rPr>
              <w:t>Geomembranas</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center"/>
          </w:tcPr>
          <w:p w:rsidR="00FB5D54" w:rsidRPr="000B041B" w:rsidRDefault="00FB5D54" w:rsidP="00FB5D54">
            <w:pPr>
              <w:rPr>
                <w:rFonts w:ascii="Calibri" w:hAnsi="Calibri"/>
                <w:lang w:val="es-BO" w:eastAsia="es-BO"/>
              </w:rPr>
            </w:pPr>
            <w:r w:rsidRPr="000B041B">
              <w:rPr>
                <w:rFonts w:ascii="Calibri" w:hAnsi="Calibri"/>
                <w:lang w:val="es-BO" w:eastAsia="es-BO"/>
              </w:rPr>
              <w:t>Áreas: Bombas de lodos, Tanques de lodos, motores</w:t>
            </w:r>
            <w:r>
              <w:rPr>
                <w:rFonts w:ascii="Calibri" w:hAnsi="Calibri"/>
                <w:lang w:val="es-BO" w:eastAsia="es-BO"/>
              </w:rPr>
              <w:t>,</w:t>
            </w:r>
            <w:r w:rsidRPr="000B041B">
              <w:rPr>
                <w:rFonts w:ascii="Calibri" w:hAnsi="Calibri"/>
                <w:lang w:val="es-BO" w:eastAsia="es-BO"/>
              </w:rPr>
              <w:t xml:space="preserve"> generadores, Sala de compresores, SCR, choque manifold, Acumulador, área de fuentes de potencia hidráulicas de llaves.</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1D5F25">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B5D54" w:rsidRPr="000B041B" w:rsidRDefault="00FB5D54" w:rsidP="00FB5D54">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FB5D54" w:rsidRPr="000B041B" w:rsidRDefault="00FB5D54" w:rsidP="00FB5D54">
            <w:pPr>
              <w:rPr>
                <w:rFonts w:ascii="Calibri" w:hAnsi="Calibri"/>
                <w:lang w:val="es-BO" w:eastAsia="es-BO"/>
              </w:rPr>
            </w:pPr>
            <w:r w:rsidRPr="000B041B">
              <w:rPr>
                <w:rFonts w:ascii="Calibri" w:hAnsi="Calibri"/>
                <w:lang w:val="es-BO" w:eastAsia="es-BO"/>
              </w:rPr>
              <w:t>Totco</w:t>
            </w:r>
          </w:p>
          <w:p w:rsidR="00FB5D54" w:rsidRPr="000B041B" w:rsidRDefault="00FB5D54" w:rsidP="00FB5D54">
            <w:pPr>
              <w:rPr>
                <w:rFonts w:ascii="Calibri" w:hAnsi="Calibri"/>
                <w:lang w:val="es-BO" w:eastAsia="es-BO"/>
              </w:rPr>
            </w:pP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B5D54" w:rsidRPr="000B041B" w:rsidRDefault="00FB5D54" w:rsidP="00FB5D54">
            <w:pPr>
              <w:spacing w:line="276" w:lineRule="auto"/>
              <w:rPr>
                <w:rFonts w:ascii="Calibri" w:hAnsi="Calibri"/>
                <w:lang w:val="es-BO" w:eastAsia="es-BO"/>
              </w:rPr>
            </w:pPr>
            <w:r>
              <w:rPr>
                <w:rFonts w:ascii="Calibri" w:hAnsi="Calibri"/>
                <w:lang w:val="es-BO" w:eastAsia="es-BO"/>
              </w:rPr>
              <w:t xml:space="preserve">Rango registro: 0-8° </w:t>
            </w:r>
            <w:r w:rsidRPr="000B041B">
              <w:rPr>
                <w:rFonts w:ascii="Calibri" w:hAnsi="Calibri"/>
                <w:lang w:val="es-BO" w:eastAsia="es-BO"/>
              </w:rPr>
              <w:t>Grados. Instrumento para registrar inclinación</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1D5F25">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B5D54" w:rsidRPr="000B041B" w:rsidRDefault="00FB5D54" w:rsidP="00FB5D54">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FB5D54" w:rsidRPr="000B041B" w:rsidRDefault="00FB5D54" w:rsidP="00FB5D54">
            <w:pPr>
              <w:rPr>
                <w:rFonts w:ascii="Calibri" w:hAnsi="Calibri"/>
                <w:lang w:val="es-BO" w:eastAsia="es-BO"/>
              </w:rPr>
            </w:pPr>
            <w:r w:rsidRPr="000B041B">
              <w:rPr>
                <w:rFonts w:ascii="Calibri" w:hAnsi="Calibri"/>
                <w:lang w:val="es-BO" w:eastAsia="es-BO"/>
              </w:rPr>
              <w:t>Guinches para elevar herramientas en plataforma</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B5D54" w:rsidRPr="000B041B" w:rsidRDefault="00FB5D54" w:rsidP="00FB5D54">
            <w:pPr>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1D5F25">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B5D54" w:rsidRPr="000B041B" w:rsidRDefault="00FB5D54" w:rsidP="00FB5D54">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FB5D54" w:rsidRPr="000B041B" w:rsidRDefault="00FB5D54" w:rsidP="00FB5D54">
            <w:pPr>
              <w:rPr>
                <w:rFonts w:ascii="Calibri" w:hAnsi="Calibri"/>
                <w:lang w:val="es-BO" w:eastAsia="es-BO"/>
              </w:rPr>
            </w:pPr>
            <w:r w:rsidRPr="000B041B">
              <w:rPr>
                <w:rFonts w:ascii="Calibri" w:hAnsi="Calibri"/>
                <w:lang w:val="es-BO" w:eastAsia="es-BO"/>
              </w:rPr>
              <w:t>Set de mangueras metálicas 1502</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B5D54" w:rsidRPr="000B041B" w:rsidRDefault="00FB5D54" w:rsidP="00FB5D54">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1D5F25">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B5D54" w:rsidRPr="000B041B" w:rsidRDefault="00FB5D54" w:rsidP="00FB5D54">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FB5D54" w:rsidRPr="000B041B" w:rsidRDefault="00FB5D54" w:rsidP="00FB5D54">
            <w:pPr>
              <w:rPr>
                <w:rFonts w:ascii="Calibri" w:hAnsi="Calibri"/>
                <w:lang w:val="es-BO" w:eastAsia="es-BO"/>
              </w:rPr>
            </w:pPr>
            <w:r w:rsidRPr="000B041B">
              <w:rPr>
                <w:rFonts w:ascii="Calibri" w:hAnsi="Calibri"/>
                <w:lang w:val="es-BO" w:eastAsia="es-BO"/>
              </w:rPr>
              <w:t>Lista de repuestos, consumibles, aceites: B</w:t>
            </w:r>
            <w:r>
              <w:rPr>
                <w:rFonts w:ascii="Calibri" w:hAnsi="Calibri"/>
                <w:lang w:val="es-BO" w:eastAsia="es-BO"/>
              </w:rPr>
              <w:t>ombas de lodo, tanques de lodo</w:t>
            </w:r>
            <w:r w:rsidRPr="000B041B">
              <w:rPr>
                <w:rFonts w:ascii="Calibri" w:hAnsi="Calibri"/>
                <w:lang w:val="es-BO" w:eastAsia="es-BO"/>
              </w:rPr>
              <w:t>, BOPs, centrifugas, compresores</w:t>
            </w:r>
            <w:r>
              <w:rPr>
                <w:rFonts w:ascii="Calibri" w:hAnsi="Calibri"/>
                <w:lang w:val="es-BO" w:eastAsia="es-BO"/>
              </w:rPr>
              <w:t>, válvulas, etc</w:t>
            </w:r>
            <w:r w:rsidRPr="000B041B">
              <w:rPr>
                <w:rFonts w:ascii="Calibri" w:hAnsi="Calibri"/>
                <w:lang w:val="es-BO" w:eastAsia="es-BO"/>
              </w:rPr>
              <w:t>.</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B5D54" w:rsidRPr="000B041B" w:rsidRDefault="00FB5D54" w:rsidP="00FB5D54">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F32B3B">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B5D54" w:rsidRPr="000B041B" w:rsidRDefault="00FB5D54" w:rsidP="00FB5D54">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FB5D54" w:rsidRPr="000B041B" w:rsidRDefault="00FB5D54" w:rsidP="00FB5D54">
            <w:pPr>
              <w:rPr>
                <w:rFonts w:ascii="Calibri" w:hAnsi="Calibri"/>
                <w:lang w:val="es-BO" w:eastAsia="es-BO"/>
              </w:rPr>
            </w:pPr>
            <w:r w:rsidRPr="000B041B">
              <w:rPr>
                <w:rFonts w:ascii="Calibri" w:hAnsi="Calibri"/>
                <w:lang w:val="es-BO" w:eastAsia="es-BO"/>
              </w:rPr>
              <w:t>Equipo easy torq para llaves manuales</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B5D54" w:rsidRPr="000B041B" w:rsidRDefault="00FB5D54" w:rsidP="00FB5D54">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F32B3B">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B5D54" w:rsidRPr="000B041B" w:rsidRDefault="00FB5D54" w:rsidP="00FB5D54">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FB5D54" w:rsidRPr="000B041B" w:rsidRDefault="00FB5D54" w:rsidP="00FB5D54">
            <w:pPr>
              <w:rPr>
                <w:rFonts w:ascii="Calibri" w:hAnsi="Calibri"/>
                <w:lang w:val="es-BO" w:eastAsia="es-BO"/>
              </w:rPr>
            </w:pPr>
            <w:r w:rsidRPr="000B041B">
              <w:rPr>
                <w:rFonts w:ascii="Calibri" w:hAnsi="Calibri"/>
                <w:lang w:val="es-BO" w:eastAsia="es-BO"/>
              </w:rPr>
              <w:t>Equipo completo de arnés para enganchador</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B5D54" w:rsidRPr="000B041B" w:rsidRDefault="00FB5D54" w:rsidP="00FB5D54">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F32B3B">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B5D54" w:rsidRPr="000B041B" w:rsidRDefault="00FB5D54" w:rsidP="00FB5D54">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FB5D54" w:rsidRPr="000B041B" w:rsidRDefault="00FB5D54" w:rsidP="00FB5D54">
            <w:pPr>
              <w:rPr>
                <w:rFonts w:ascii="Calibri" w:hAnsi="Calibri"/>
                <w:lang w:val="es-BO" w:eastAsia="es-BO"/>
              </w:rPr>
            </w:pPr>
            <w:r w:rsidRPr="000B041B">
              <w:rPr>
                <w:rFonts w:ascii="Calibri" w:hAnsi="Calibri"/>
                <w:lang w:val="es-BO" w:eastAsia="es-BO"/>
              </w:rPr>
              <w:t>Equipo completo para Brigada contraincendios</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B5D54" w:rsidRPr="000B041B" w:rsidRDefault="00FB5D54" w:rsidP="00FB5D54">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F32B3B">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B5D54" w:rsidRPr="000B041B" w:rsidRDefault="00FB5D54" w:rsidP="00FB5D54">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FB5D54" w:rsidRPr="000B041B" w:rsidRDefault="00FB5D54" w:rsidP="00FB5D54">
            <w:pPr>
              <w:rPr>
                <w:rFonts w:ascii="Calibri" w:hAnsi="Calibri"/>
                <w:lang w:val="es-BO" w:eastAsia="es-BO"/>
              </w:rPr>
            </w:pPr>
            <w:r w:rsidRPr="000B041B">
              <w:rPr>
                <w:rFonts w:ascii="Calibri" w:hAnsi="Calibri"/>
                <w:lang w:val="es-BO" w:eastAsia="es-BO"/>
              </w:rPr>
              <w:t>Comunicación mano libres en Piso enganche-Perforador</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B5D54" w:rsidRPr="000B041B" w:rsidRDefault="00FB5D54" w:rsidP="00FB5D54">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F32B3B">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B5D54" w:rsidRPr="000B041B" w:rsidRDefault="00FB5D54" w:rsidP="00FB5D54">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FB5D54" w:rsidRPr="000B041B" w:rsidRDefault="00FB5D54" w:rsidP="00FB5D54">
            <w:pPr>
              <w:rPr>
                <w:rFonts w:ascii="Calibri" w:hAnsi="Calibri"/>
                <w:lang w:val="es-BO" w:eastAsia="es-BO"/>
              </w:rPr>
            </w:pPr>
            <w:r w:rsidRPr="000B041B">
              <w:rPr>
                <w:rFonts w:ascii="Calibri" w:hAnsi="Calibri"/>
                <w:lang w:val="es-BO" w:eastAsia="es-BO"/>
              </w:rPr>
              <w:t>Extintores en Equipo, mini campamento y Campamento central</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B5D54" w:rsidRPr="000B041B" w:rsidRDefault="00FB5D54" w:rsidP="00FB5D54">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F32B3B">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B5D54" w:rsidRPr="000B041B" w:rsidRDefault="00FB5D54" w:rsidP="00FB5D54">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FB5D54" w:rsidRPr="000B041B" w:rsidRDefault="00FB5D54" w:rsidP="00FB5D54">
            <w:pPr>
              <w:rPr>
                <w:rFonts w:ascii="Calibri" w:hAnsi="Calibri"/>
                <w:lang w:val="es-BO" w:eastAsia="es-BO"/>
              </w:rPr>
            </w:pPr>
            <w:r w:rsidRPr="000B041B">
              <w:rPr>
                <w:rFonts w:ascii="Calibri" w:hAnsi="Calibri"/>
                <w:lang w:val="es-BO" w:eastAsia="es-BO"/>
              </w:rPr>
              <w:t>Andamios para montar y desmontar BOPs</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B5D54" w:rsidRPr="000B041B" w:rsidRDefault="00FB5D54" w:rsidP="00FB5D54">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F32B3B">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B5D54" w:rsidRPr="000B041B" w:rsidRDefault="00FB5D54" w:rsidP="00FB5D54">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FB5D54" w:rsidRPr="000B041B" w:rsidRDefault="00FB5D54" w:rsidP="00FB5D54">
            <w:pPr>
              <w:rPr>
                <w:rFonts w:ascii="Calibri" w:hAnsi="Calibri"/>
                <w:lang w:val="es-BO" w:eastAsia="es-BO"/>
              </w:rPr>
            </w:pPr>
            <w:r w:rsidRPr="000B041B">
              <w:rPr>
                <w:rFonts w:ascii="Calibri" w:hAnsi="Calibri"/>
                <w:lang w:val="es-BO" w:eastAsia="es-BO"/>
              </w:rPr>
              <w:t>Detectores de Gas, H2S y CO2</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B5D54" w:rsidRPr="000B041B" w:rsidRDefault="00FB5D54" w:rsidP="00FB5D54">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F32B3B">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B5D54" w:rsidRPr="000B041B" w:rsidRDefault="00FB5D54" w:rsidP="00FB5D54">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FB5D54" w:rsidRPr="000B041B" w:rsidRDefault="00FB5D54" w:rsidP="00FB5D54">
            <w:pPr>
              <w:rPr>
                <w:rFonts w:ascii="Calibri" w:hAnsi="Calibri"/>
                <w:lang w:val="es-BO" w:eastAsia="es-BO"/>
              </w:rPr>
            </w:pPr>
            <w:r w:rsidRPr="000B041B">
              <w:rPr>
                <w:rFonts w:ascii="Calibri" w:hAnsi="Calibri"/>
                <w:lang w:val="es-BO" w:eastAsia="es-BO"/>
              </w:rPr>
              <w:t>Guardias de seguridad en Acceso a locación y pozo.</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B5D54" w:rsidRPr="000B041B" w:rsidRDefault="00FB5D54" w:rsidP="00FB5D54">
            <w:pPr>
              <w:spacing w:line="276" w:lineRule="auto"/>
              <w:rPr>
                <w:rFonts w:ascii="Calibri" w:hAnsi="Calibri"/>
                <w:lang w:val="es-BO" w:eastAsia="es-BO"/>
              </w:rPr>
            </w:pPr>
            <w:r>
              <w:rPr>
                <w:rFonts w:ascii="Calibri" w:hAnsi="Calibri"/>
                <w:lang w:val="es-BO" w:eastAsia="es-BO"/>
              </w:rPr>
              <w:t>4 personas</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F32B3B">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B5D54" w:rsidRPr="000B041B" w:rsidRDefault="00FB5D54" w:rsidP="00FB5D54">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FB5D54" w:rsidRPr="000B041B" w:rsidRDefault="00FB5D54" w:rsidP="00FB5D54">
            <w:pPr>
              <w:rPr>
                <w:rFonts w:ascii="Calibri" w:hAnsi="Calibri"/>
                <w:lang w:val="es-BO" w:eastAsia="es-BO"/>
              </w:rPr>
            </w:pPr>
            <w:r w:rsidRPr="000B041B">
              <w:rPr>
                <w:rFonts w:ascii="Calibri" w:hAnsi="Calibri"/>
                <w:lang w:val="es-BO" w:eastAsia="es-BO"/>
              </w:rPr>
              <w:t>Sistema de gestión integrada de contratista.</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B5D54" w:rsidRPr="000B041B" w:rsidRDefault="00FB5D54" w:rsidP="00FB5D54">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484209">
        <w:trPr>
          <w:trHeight w:val="233"/>
          <w:jc w:val="right"/>
        </w:trPr>
        <w:tc>
          <w:tcPr>
            <w:tcW w:w="2977" w:type="dxa"/>
            <w:tcBorders>
              <w:top w:val="single" w:sz="4" w:space="0" w:color="auto"/>
              <w:left w:val="double" w:sz="6" w:space="0" w:color="auto"/>
              <w:bottom w:val="single" w:sz="4" w:space="0" w:color="auto"/>
              <w:right w:val="single" w:sz="4" w:space="0" w:color="auto"/>
            </w:tcBorders>
            <w:shd w:val="clear" w:color="auto" w:fill="auto"/>
            <w:vAlign w:val="bottom"/>
          </w:tcPr>
          <w:p w:rsidR="00FB5D54" w:rsidRPr="006025EF" w:rsidRDefault="00FB5D54" w:rsidP="00FB5D54">
            <w:pPr>
              <w:rPr>
                <w:rFonts w:ascii="Calibri" w:hAnsi="Calibri"/>
                <w:b/>
                <w:lang w:val="es-BO" w:eastAsia="es-BO"/>
              </w:rPr>
            </w:pPr>
            <w:r w:rsidRPr="006025EF">
              <w:rPr>
                <w:rFonts w:ascii="Calibri" w:hAnsi="Calibri"/>
                <w:b/>
                <w:lang w:val="es-BO" w:eastAsia="es-BO"/>
              </w:rPr>
              <w:t>LAYOUTS</w:t>
            </w:r>
          </w:p>
          <w:p w:rsidR="00FB5D54" w:rsidRPr="00B34699" w:rsidRDefault="00FB5D54" w:rsidP="00FB5D54">
            <w:pPr>
              <w:rPr>
                <w:rFonts w:ascii="Calibri" w:hAnsi="Calibri"/>
                <w:lang w:val="es-BO" w:eastAsia="es-BO"/>
              </w:rPr>
            </w:pPr>
          </w:p>
          <w:p w:rsidR="00FB5D54" w:rsidRPr="000B041B" w:rsidRDefault="00FB5D54" w:rsidP="00FB5D54">
            <w:pPr>
              <w:rPr>
                <w:rFonts w:ascii="Calibri" w:hAnsi="Calibri"/>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FB5D54" w:rsidRPr="000B041B" w:rsidRDefault="00FB5D54" w:rsidP="00FB5D54">
            <w:pPr>
              <w:rPr>
                <w:rFonts w:ascii="Calibri" w:hAnsi="Calibri"/>
                <w:lang w:val="es-BO" w:eastAsia="es-BO"/>
              </w:rPr>
            </w:pPr>
            <w:r w:rsidRPr="00B34699">
              <w:rPr>
                <w:rFonts w:ascii="Calibri" w:hAnsi="Calibri"/>
                <w:lang w:val="es-BO" w:eastAsia="es-BO"/>
              </w:rPr>
              <w:t xml:space="preserve">EL </w:t>
            </w:r>
            <w:r>
              <w:rPr>
                <w:rFonts w:ascii="Calibri" w:hAnsi="Calibri"/>
                <w:lang w:val="es-BO" w:eastAsia="es-BO"/>
              </w:rPr>
              <w:t>proponente</w:t>
            </w:r>
            <w:r w:rsidRPr="00B34699">
              <w:rPr>
                <w:rFonts w:ascii="Calibri" w:hAnsi="Calibri"/>
                <w:lang w:val="es-BO" w:eastAsia="es-BO"/>
              </w:rPr>
              <w:t xml:space="preserve"> deberá presentar junto con su propuesta los siguientes Layouts:</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B5D54" w:rsidRPr="000B041B" w:rsidRDefault="00FB5D54" w:rsidP="00FB5D54">
            <w:pPr>
              <w:spacing w:line="276" w:lineRule="auto"/>
              <w:rPr>
                <w:rFonts w:ascii="Calibri" w:hAnsi="Calibri"/>
                <w:lang w:val="es-BO" w:eastAsia="es-BO"/>
              </w:rPr>
            </w:pP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484209">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B5D54" w:rsidRPr="000B041B" w:rsidRDefault="00FB5D54" w:rsidP="00FB5D54">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FB5D54" w:rsidRPr="000B041B" w:rsidRDefault="00FB5D54" w:rsidP="00FB5D54">
            <w:pPr>
              <w:rPr>
                <w:rFonts w:ascii="Calibri" w:hAnsi="Calibri"/>
                <w:lang w:val="es-BO" w:eastAsia="es-BO"/>
              </w:rPr>
            </w:pPr>
            <w:r w:rsidRPr="00B34699">
              <w:rPr>
                <w:rFonts w:ascii="Calibri" w:hAnsi="Calibri"/>
                <w:lang w:val="es-BO" w:eastAsia="es-BO"/>
              </w:rPr>
              <w:t>LAYOUT de Campamento.</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B5D54" w:rsidRPr="000B041B" w:rsidRDefault="00FB5D54" w:rsidP="00FB5D54">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484209">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B5D54" w:rsidRPr="000B041B" w:rsidRDefault="00FB5D54" w:rsidP="00FB5D54">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FB5D54" w:rsidRPr="000B041B" w:rsidRDefault="00FB5D54" w:rsidP="00FB5D54">
            <w:pPr>
              <w:rPr>
                <w:rFonts w:ascii="Calibri" w:hAnsi="Calibri"/>
                <w:lang w:val="es-BO" w:eastAsia="es-BO"/>
              </w:rPr>
            </w:pPr>
            <w:r w:rsidRPr="00B34699">
              <w:rPr>
                <w:rFonts w:ascii="Calibri" w:hAnsi="Calibri"/>
                <w:lang w:val="es-BO" w:eastAsia="es-BO"/>
              </w:rPr>
              <w:t>LAYOUT de minicamp.</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B5D54" w:rsidRPr="000B041B" w:rsidRDefault="00FB5D54" w:rsidP="00FB5D54">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484209">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B5D54" w:rsidRPr="000B041B" w:rsidRDefault="00FB5D54" w:rsidP="00FB5D54">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FB5D54" w:rsidRPr="000B041B" w:rsidRDefault="00FB5D54" w:rsidP="00FB5D54">
            <w:pPr>
              <w:rPr>
                <w:rFonts w:ascii="Calibri" w:hAnsi="Calibri"/>
                <w:lang w:val="es-BO" w:eastAsia="es-BO"/>
              </w:rPr>
            </w:pPr>
            <w:r w:rsidRPr="00B34699">
              <w:rPr>
                <w:rFonts w:ascii="Calibri" w:hAnsi="Calibri"/>
                <w:lang w:val="es-BO" w:eastAsia="es-BO"/>
              </w:rPr>
              <w:t>LAYOUT de  Equipo</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B5D54" w:rsidRPr="000B041B" w:rsidRDefault="00FB5D54" w:rsidP="00FB5D54">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484209">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B5D54" w:rsidRPr="000B041B" w:rsidRDefault="00FB5D54" w:rsidP="00FB5D54">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FB5D54" w:rsidRPr="000B041B" w:rsidRDefault="00FB5D54" w:rsidP="00FB5D54">
            <w:pPr>
              <w:rPr>
                <w:rFonts w:ascii="Calibri" w:hAnsi="Calibri"/>
                <w:lang w:val="es-BO" w:eastAsia="es-BO"/>
              </w:rPr>
            </w:pPr>
            <w:r w:rsidRPr="00B34699">
              <w:rPr>
                <w:rFonts w:ascii="Calibri" w:hAnsi="Calibri"/>
                <w:lang w:val="es-BO" w:eastAsia="es-BO"/>
              </w:rPr>
              <w:t>LAYOUT de   BOP´s</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B5D54" w:rsidRPr="000B041B" w:rsidRDefault="00FB5D54" w:rsidP="00FB5D54">
            <w:pPr>
              <w:spacing w:line="276" w:lineRule="auto"/>
              <w:ind w:right="303"/>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484209">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B5D54" w:rsidRPr="000B041B" w:rsidRDefault="00FB5D54" w:rsidP="00FB5D54">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FB5D54" w:rsidRPr="000B041B" w:rsidRDefault="00FB5D54" w:rsidP="00FB5D54">
            <w:pPr>
              <w:rPr>
                <w:rFonts w:ascii="Calibri" w:hAnsi="Calibri"/>
                <w:lang w:val="es-BO" w:eastAsia="es-BO"/>
              </w:rPr>
            </w:pPr>
            <w:r w:rsidRPr="00B34699">
              <w:rPr>
                <w:rFonts w:ascii="Calibri" w:hAnsi="Calibri"/>
                <w:lang w:val="es-BO" w:eastAsia="es-BO"/>
              </w:rPr>
              <w:t>LAYOUT de choque manifold.</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B5D54" w:rsidRPr="000B041B" w:rsidRDefault="00FB5D54" w:rsidP="00FB5D54">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484209">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B5D54" w:rsidRPr="000B041B" w:rsidRDefault="00FB5D54" w:rsidP="00FB5D54">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FB5D54" w:rsidRPr="000B041B" w:rsidRDefault="00FB5D54" w:rsidP="00FB5D54">
            <w:pPr>
              <w:rPr>
                <w:rFonts w:ascii="Calibri" w:hAnsi="Calibri"/>
                <w:lang w:val="es-BO" w:eastAsia="es-BO"/>
              </w:rPr>
            </w:pPr>
            <w:r w:rsidRPr="00B34699">
              <w:rPr>
                <w:rFonts w:ascii="Calibri" w:hAnsi="Calibri"/>
                <w:lang w:val="es-BO" w:eastAsia="es-BO"/>
              </w:rPr>
              <w:t>LAYOUT de Posición de Extintores</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B5D54" w:rsidRPr="000B041B" w:rsidRDefault="00FB5D54" w:rsidP="00FB5D54">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484209">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B5D54" w:rsidRPr="000B041B" w:rsidRDefault="00FB5D54" w:rsidP="00FB5D54">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FB5D54" w:rsidRPr="000B041B" w:rsidRDefault="00FB5D54" w:rsidP="00FB5D54">
            <w:pPr>
              <w:rPr>
                <w:rFonts w:ascii="Calibri" w:hAnsi="Calibri"/>
                <w:lang w:val="es-BO" w:eastAsia="es-BO"/>
              </w:rPr>
            </w:pPr>
            <w:r w:rsidRPr="00B34699">
              <w:rPr>
                <w:rFonts w:ascii="Calibri" w:hAnsi="Calibri"/>
                <w:lang w:val="es-BO" w:eastAsia="es-BO"/>
              </w:rPr>
              <w:t>LAYOUT de Circuito del Lodo</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B5D54" w:rsidRPr="000B041B" w:rsidRDefault="00FB5D54" w:rsidP="00FB5D54">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542319">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B5D54" w:rsidRPr="000B041B" w:rsidRDefault="00FB5D54" w:rsidP="00FB5D54">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FB5D54" w:rsidRPr="000B041B" w:rsidRDefault="00FB5D54" w:rsidP="00FB5D54">
            <w:pPr>
              <w:rPr>
                <w:rFonts w:ascii="Calibri" w:hAnsi="Calibri"/>
                <w:lang w:val="es-BO" w:eastAsia="es-BO"/>
              </w:rPr>
            </w:pPr>
            <w:r w:rsidRPr="00B34699">
              <w:rPr>
                <w:rFonts w:ascii="Calibri" w:hAnsi="Calibri"/>
                <w:lang w:val="es-BO" w:eastAsia="es-BO"/>
              </w:rPr>
              <w:t>Dimensiones Mínimas para montar el Equipo + minicamp   &amp; dimensiones mínimas para el Campamento principal.</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B5D54" w:rsidRPr="000B041B" w:rsidRDefault="00FB5D54" w:rsidP="00FB5D54">
            <w:pPr>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FB5D54" w:rsidRPr="008842A3" w:rsidRDefault="00FB5D54" w:rsidP="00FB5D54">
            <w:pPr>
              <w:rPr>
                <w:rFonts w:ascii="Calibri" w:hAnsi="Calibri" w:cs="Calibri"/>
                <w:b/>
                <w:sz w:val="18"/>
                <w:szCs w:val="18"/>
              </w:rPr>
            </w:pPr>
          </w:p>
        </w:tc>
      </w:tr>
    </w:tbl>
    <w:p w:rsidR="00C459F5" w:rsidRPr="00DB5AAF" w:rsidRDefault="00C459F5" w:rsidP="00596B5C">
      <w:pPr>
        <w:jc w:val="center"/>
        <w:rPr>
          <w:rFonts w:ascii="Calibri" w:hAnsi="Calibri" w:cs="Calibri"/>
          <w:b/>
          <w:sz w:val="18"/>
          <w:szCs w:val="18"/>
        </w:rPr>
      </w:pPr>
    </w:p>
    <w:p w:rsidR="00596B5C" w:rsidRPr="00DB5AAF" w:rsidRDefault="00596B5C" w:rsidP="00596B5C">
      <w:pPr>
        <w:jc w:val="center"/>
        <w:rPr>
          <w:rFonts w:ascii="Calibri" w:hAnsi="Calibri" w:cs="Calibri"/>
          <w:b/>
          <w:sz w:val="18"/>
          <w:szCs w:val="18"/>
        </w:rPr>
      </w:pPr>
    </w:p>
    <w:p w:rsidR="000722D3" w:rsidRDefault="000722D3" w:rsidP="005D1446">
      <w:pPr>
        <w:rPr>
          <w:rFonts w:asciiTheme="minorHAnsi" w:hAnsiTheme="minorHAnsi" w:cstheme="minorHAnsi"/>
          <w:b/>
          <w:sz w:val="22"/>
          <w:szCs w:val="22"/>
          <w:lang w:val="es-BO"/>
        </w:rPr>
        <w:sectPr w:rsidR="000722D3" w:rsidSect="00053162">
          <w:pgSz w:w="15842" w:h="12242" w:orient="landscape" w:code="1"/>
          <w:pgMar w:top="1701" w:right="851" w:bottom="1418" w:left="851" w:header="624" w:footer="851" w:gutter="0"/>
          <w:cols w:space="708"/>
          <w:titlePg/>
          <w:docGrid w:linePitch="360"/>
        </w:sectPr>
      </w:pPr>
    </w:p>
    <w:p w:rsidR="00FA78A9" w:rsidRPr="00552079" w:rsidRDefault="00FA78A9" w:rsidP="005D1446">
      <w:pPr>
        <w:rPr>
          <w:rFonts w:asciiTheme="minorHAnsi" w:hAnsiTheme="minorHAnsi" w:cstheme="minorHAnsi"/>
          <w:b/>
          <w:sz w:val="22"/>
          <w:szCs w:val="22"/>
          <w:lang w:val="es-BO"/>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A96F61" w:rsidRDefault="00A96F61" w:rsidP="00BF66A0">
      <w:pPr>
        <w:jc w:val="center"/>
        <w:rPr>
          <w:rFonts w:asciiTheme="minorHAnsi" w:hAnsiTheme="minorHAnsi" w:cstheme="minorHAnsi"/>
          <w:b/>
          <w:sz w:val="22"/>
          <w:szCs w:val="22"/>
        </w:rPr>
      </w:pPr>
    </w:p>
    <w:p w:rsidR="00A96F61" w:rsidRPr="00DC1C43" w:rsidRDefault="00A96F61" w:rsidP="00BF66A0">
      <w:pPr>
        <w:jc w:val="center"/>
        <w:rPr>
          <w:rFonts w:asciiTheme="minorHAnsi" w:hAnsiTheme="minorHAnsi" w:cstheme="minorHAnsi"/>
          <w:b/>
          <w:color w:val="FF0000"/>
          <w:sz w:val="22"/>
          <w:szCs w:val="22"/>
        </w:rPr>
      </w:pPr>
      <w:r w:rsidRPr="00DC1C43">
        <w:rPr>
          <w:rFonts w:ascii="Calibri" w:hAnsi="Calibri" w:cs="Calibri"/>
          <w:b/>
          <w:bCs/>
          <w:color w:val="FF0000"/>
        </w:rPr>
        <w:t>PAQUETE 1.- SERVICIO DE ALQUILER DE EQUIPO DE PERFORACIÓN PARA EL POZO VMT-X7</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A96F61" w:rsidRDefault="00A96F61">
      <w:pPr>
        <w:rPr>
          <w:rFonts w:asciiTheme="minorHAnsi" w:hAnsiTheme="minorHAnsi" w:cstheme="minorHAnsi"/>
          <w:b/>
          <w:sz w:val="22"/>
          <w:szCs w:val="22"/>
        </w:rPr>
      </w:pPr>
      <w:r>
        <w:rPr>
          <w:rFonts w:asciiTheme="minorHAnsi" w:hAnsiTheme="minorHAnsi" w:cstheme="minorHAnsi"/>
          <w:b/>
          <w:sz w:val="22"/>
          <w:szCs w:val="22"/>
        </w:rPr>
        <w:br w:type="page"/>
      </w:r>
    </w:p>
    <w:p w:rsidR="00A96F61" w:rsidRDefault="00A96F61" w:rsidP="00A96F61">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96F61" w:rsidRDefault="00A96F61" w:rsidP="00A96F61">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A96F61" w:rsidRDefault="00A96F61" w:rsidP="00A96F61">
      <w:pPr>
        <w:jc w:val="center"/>
        <w:rPr>
          <w:rFonts w:asciiTheme="minorHAnsi" w:hAnsiTheme="minorHAnsi" w:cstheme="minorHAnsi"/>
          <w:b/>
          <w:sz w:val="22"/>
          <w:szCs w:val="22"/>
        </w:rPr>
      </w:pPr>
    </w:p>
    <w:p w:rsidR="00A96F61" w:rsidRPr="00DC1C43" w:rsidRDefault="00A96F61" w:rsidP="00A96F61">
      <w:pPr>
        <w:jc w:val="center"/>
        <w:rPr>
          <w:rFonts w:ascii="Calibri" w:hAnsi="Calibri" w:cs="Calibri"/>
          <w:b/>
          <w:bCs/>
          <w:color w:val="FF0000"/>
        </w:rPr>
      </w:pPr>
      <w:r w:rsidRPr="00DC1C43">
        <w:rPr>
          <w:rFonts w:ascii="Calibri" w:hAnsi="Calibri" w:cs="Calibri"/>
          <w:b/>
          <w:bCs/>
          <w:color w:val="FF0000"/>
        </w:rPr>
        <w:t>PAQUETE 2.- SERVICIO DE ALQUILER DE EQUIPO DE PERFORACIÓN PARA EL POZO GMR-X1 IE</w:t>
      </w:r>
    </w:p>
    <w:p w:rsidR="00A96F61" w:rsidRPr="009C66A8" w:rsidRDefault="00A96F61" w:rsidP="00A96F61">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A96F61" w:rsidRPr="00E308B3" w:rsidTr="000465C0">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A96F61" w:rsidRPr="00E308B3" w:rsidRDefault="00A96F61" w:rsidP="000465C0">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A96F61" w:rsidRPr="00E308B3" w:rsidRDefault="00A96F61" w:rsidP="000465C0">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A96F61" w:rsidRPr="00E308B3" w:rsidRDefault="00A96F61" w:rsidP="000465C0">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A96F61" w:rsidRPr="00E308B3" w:rsidRDefault="00A96F61" w:rsidP="000465C0">
            <w:pPr>
              <w:rPr>
                <w:rFonts w:asciiTheme="minorHAnsi" w:hAnsiTheme="minorHAnsi" w:cstheme="minorHAnsi"/>
                <w:sz w:val="22"/>
                <w:szCs w:val="22"/>
              </w:rPr>
            </w:pPr>
          </w:p>
        </w:tc>
      </w:tr>
      <w:tr w:rsidR="00A96F61" w:rsidRPr="00E308B3" w:rsidTr="000465C0">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A96F61" w:rsidRPr="00E308B3" w:rsidRDefault="00A96F61" w:rsidP="000465C0">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A96F61" w:rsidRPr="00E308B3" w:rsidRDefault="00A96F61" w:rsidP="000465C0">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96F61" w:rsidRPr="00E308B3" w:rsidRDefault="00A96F61" w:rsidP="000465C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96F61" w:rsidRPr="00E308B3" w:rsidRDefault="00A96F61" w:rsidP="000465C0">
            <w:pPr>
              <w:jc w:val="center"/>
              <w:rPr>
                <w:rFonts w:asciiTheme="minorHAnsi" w:hAnsiTheme="minorHAnsi" w:cstheme="minorHAnsi"/>
                <w:sz w:val="22"/>
                <w:szCs w:val="22"/>
              </w:rPr>
            </w:pPr>
          </w:p>
          <w:p w:rsidR="00A96F61" w:rsidRPr="00E308B3" w:rsidRDefault="00A96F61" w:rsidP="000465C0">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A96F61" w:rsidRPr="00E308B3" w:rsidRDefault="00A96F61" w:rsidP="000465C0">
            <w:pPr>
              <w:rPr>
                <w:rFonts w:asciiTheme="minorHAnsi" w:hAnsiTheme="minorHAnsi" w:cstheme="minorHAnsi"/>
                <w:sz w:val="22"/>
                <w:szCs w:val="22"/>
              </w:rPr>
            </w:pPr>
          </w:p>
        </w:tc>
      </w:tr>
      <w:tr w:rsidR="00A96F61" w:rsidRPr="00E308B3" w:rsidTr="000465C0">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A96F61" w:rsidRPr="00E308B3" w:rsidRDefault="00A96F61" w:rsidP="000465C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96F61" w:rsidRPr="00E308B3" w:rsidRDefault="00A96F61" w:rsidP="000465C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96F61" w:rsidRPr="00E308B3" w:rsidRDefault="00A96F61" w:rsidP="000465C0">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A96F61" w:rsidRPr="00E308B3" w:rsidRDefault="00A96F61" w:rsidP="000465C0">
            <w:pPr>
              <w:rPr>
                <w:rFonts w:asciiTheme="minorHAnsi" w:hAnsiTheme="minorHAnsi" w:cstheme="minorHAnsi"/>
                <w:sz w:val="22"/>
                <w:szCs w:val="22"/>
              </w:rPr>
            </w:pPr>
          </w:p>
        </w:tc>
      </w:tr>
      <w:tr w:rsidR="00A96F61" w:rsidRPr="00E308B3" w:rsidTr="000465C0">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A96F61" w:rsidRPr="00E308B3" w:rsidRDefault="00A96F61" w:rsidP="000465C0">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A96F61" w:rsidRPr="00E308B3" w:rsidRDefault="00A96F61" w:rsidP="000465C0">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96F61" w:rsidRPr="00E308B3" w:rsidRDefault="00A96F61" w:rsidP="000465C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96F61" w:rsidRPr="00E308B3" w:rsidRDefault="00A96F61" w:rsidP="000465C0">
            <w:pPr>
              <w:rPr>
                <w:rFonts w:asciiTheme="minorHAnsi" w:hAnsiTheme="minorHAnsi" w:cstheme="minorHAnsi"/>
                <w:sz w:val="22"/>
                <w:szCs w:val="22"/>
              </w:rPr>
            </w:pPr>
          </w:p>
          <w:p w:rsidR="00A96F61" w:rsidRPr="00E308B3" w:rsidRDefault="00A96F61" w:rsidP="000465C0">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A96F61" w:rsidRPr="00E308B3" w:rsidRDefault="00A96F61" w:rsidP="000465C0">
            <w:pPr>
              <w:rPr>
                <w:rFonts w:asciiTheme="minorHAnsi" w:hAnsiTheme="minorHAnsi" w:cstheme="minorHAnsi"/>
                <w:sz w:val="22"/>
                <w:szCs w:val="22"/>
              </w:rPr>
            </w:pPr>
          </w:p>
        </w:tc>
      </w:tr>
      <w:tr w:rsidR="00A96F61" w:rsidRPr="00E308B3" w:rsidTr="000465C0">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A96F61" w:rsidRPr="00E308B3" w:rsidRDefault="00A96F61" w:rsidP="000465C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96F61" w:rsidRPr="00E308B3" w:rsidRDefault="00A96F61" w:rsidP="000465C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96F61" w:rsidRPr="00E308B3" w:rsidRDefault="00A96F61" w:rsidP="000465C0">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A96F61" w:rsidRPr="00E308B3" w:rsidRDefault="00A96F61" w:rsidP="000465C0">
            <w:pPr>
              <w:rPr>
                <w:rFonts w:asciiTheme="minorHAnsi" w:hAnsiTheme="minorHAnsi" w:cstheme="minorHAnsi"/>
                <w:sz w:val="22"/>
                <w:szCs w:val="22"/>
              </w:rPr>
            </w:pPr>
          </w:p>
        </w:tc>
      </w:tr>
      <w:tr w:rsidR="00A96F61" w:rsidRPr="00E308B3" w:rsidTr="000465C0">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A96F61" w:rsidRPr="00E308B3" w:rsidRDefault="00A96F61" w:rsidP="000465C0">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A96F61" w:rsidRPr="00E308B3" w:rsidRDefault="00A96F61" w:rsidP="000465C0">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A96F61" w:rsidRPr="00E308B3" w:rsidRDefault="00A96F61" w:rsidP="000465C0">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A96F61" w:rsidRPr="00E308B3" w:rsidRDefault="00A96F61" w:rsidP="000465C0">
            <w:pPr>
              <w:rPr>
                <w:rFonts w:asciiTheme="minorHAnsi" w:hAnsiTheme="minorHAnsi" w:cstheme="minorHAnsi"/>
                <w:sz w:val="22"/>
                <w:szCs w:val="22"/>
              </w:rPr>
            </w:pPr>
          </w:p>
        </w:tc>
      </w:tr>
    </w:tbl>
    <w:p w:rsidR="00A96F61" w:rsidRPr="00E308B3" w:rsidRDefault="00A96F61" w:rsidP="00A96F61">
      <w:pPr>
        <w:jc w:val="center"/>
        <w:rPr>
          <w:rFonts w:asciiTheme="minorHAnsi" w:hAnsiTheme="minorHAnsi" w:cstheme="minorHAnsi"/>
          <w:sz w:val="22"/>
          <w:szCs w:val="22"/>
        </w:rPr>
      </w:pPr>
    </w:p>
    <w:p w:rsidR="00A96F61" w:rsidRPr="005D2936" w:rsidRDefault="00A96F61" w:rsidP="00A96F61">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(Parte VI del presente DBC).</w:t>
      </w:r>
    </w:p>
    <w:p w:rsidR="00A96F61" w:rsidRPr="005D2936" w:rsidRDefault="00A96F61" w:rsidP="00A96F61">
      <w:pPr>
        <w:ind w:left="360"/>
        <w:jc w:val="both"/>
        <w:rPr>
          <w:rFonts w:asciiTheme="minorHAnsi" w:hAnsiTheme="minorHAnsi" w:cs="Calibri"/>
          <w:szCs w:val="18"/>
        </w:rPr>
      </w:pPr>
    </w:p>
    <w:p w:rsidR="00A96F61" w:rsidRPr="005D2936" w:rsidRDefault="00A96F61" w:rsidP="00A96F61">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A96F61" w:rsidRPr="002C22EC" w:rsidRDefault="00A96F61" w:rsidP="00A96F61">
      <w:pPr>
        <w:jc w:val="both"/>
        <w:rPr>
          <w:rFonts w:asciiTheme="minorHAnsi" w:hAnsiTheme="minorHAnsi" w:cs="Calibri"/>
          <w:sz w:val="18"/>
          <w:szCs w:val="18"/>
        </w:rPr>
      </w:pPr>
    </w:p>
    <w:p w:rsidR="00A96F61" w:rsidRPr="002C22EC" w:rsidRDefault="00A96F61" w:rsidP="00A96F61">
      <w:pPr>
        <w:jc w:val="both"/>
        <w:rPr>
          <w:rFonts w:asciiTheme="minorHAnsi" w:hAnsiTheme="minorHAnsi" w:cs="Arial"/>
          <w:sz w:val="18"/>
          <w:szCs w:val="18"/>
        </w:rPr>
      </w:pPr>
    </w:p>
    <w:p w:rsidR="00A96F61" w:rsidRPr="002C22EC" w:rsidRDefault="00A96F61" w:rsidP="00A96F61">
      <w:pPr>
        <w:jc w:val="center"/>
        <w:rPr>
          <w:rFonts w:asciiTheme="minorHAnsi" w:hAnsiTheme="minorHAnsi" w:cs="Arial"/>
          <w:sz w:val="16"/>
          <w:szCs w:val="16"/>
          <w:lang w:val="es-BO"/>
        </w:rPr>
      </w:pPr>
    </w:p>
    <w:p w:rsidR="00A96F61" w:rsidRPr="002C22EC" w:rsidRDefault="00A96F61" w:rsidP="00A96F61">
      <w:pPr>
        <w:jc w:val="center"/>
        <w:rPr>
          <w:rFonts w:asciiTheme="minorHAnsi" w:hAnsiTheme="minorHAnsi" w:cs="Arial"/>
          <w:sz w:val="16"/>
          <w:szCs w:val="16"/>
          <w:lang w:val="es-BO"/>
        </w:rPr>
      </w:pPr>
    </w:p>
    <w:p w:rsidR="00A96F61" w:rsidRPr="002C22EC" w:rsidRDefault="00A96F61" w:rsidP="00A96F61">
      <w:pPr>
        <w:jc w:val="center"/>
        <w:rPr>
          <w:rFonts w:asciiTheme="minorHAnsi" w:hAnsiTheme="minorHAnsi" w:cs="Arial"/>
          <w:sz w:val="16"/>
          <w:szCs w:val="16"/>
          <w:lang w:val="es-BO"/>
        </w:rPr>
      </w:pPr>
    </w:p>
    <w:p w:rsidR="00A96F61" w:rsidRPr="002C22EC" w:rsidRDefault="00A96F61" w:rsidP="00A96F61">
      <w:pPr>
        <w:jc w:val="center"/>
        <w:rPr>
          <w:rFonts w:asciiTheme="minorHAnsi" w:hAnsiTheme="minorHAnsi" w:cs="Arial"/>
          <w:sz w:val="16"/>
          <w:szCs w:val="16"/>
          <w:lang w:val="es-BO"/>
        </w:rPr>
      </w:pPr>
    </w:p>
    <w:p w:rsidR="00A96F61" w:rsidRPr="002C22EC" w:rsidRDefault="00A96F61" w:rsidP="00A96F61">
      <w:pPr>
        <w:jc w:val="center"/>
        <w:rPr>
          <w:rFonts w:asciiTheme="minorHAnsi" w:hAnsiTheme="minorHAnsi" w:cs="Calibri"/>
          <w:b/>
        </w:rPr>
      </w:pPr>
      <w:r w:rsidRPr="002C22EC">
        <w:rPr>
          <w:rFonts w:asciiTheme="minorHAnsi" w:hAnsiTheme="minorHAnsi" w:cs="Calibri"/>
          <w:b/>
        </w:rPr>
        <w:t>-------------------------------------------------------------------------------</w:t>
      </w:r>
    </w:p>
    <w:p w:rsidR="00A96F61" w:rsidRPr="002C22EC" w:rsidRDefault="00A96F61" w:rsidP="00A96F61">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A96F61" w:rsidRPr="002C22EC" w:rsidRDefault="00A96F61" w:rsidP="00A96F61">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A96F61" w:rsidRDefault="00A96F61" w:rsidP="00A96F61">
      <w:pPr>
        <w:jc w:val="center"/>
        <w:rPr>
          <w:rFonts w:asciiTheme="minorHAnsi" w:hAnsiTheme="minorHAnsi" w:cstheme="minorHAnsi"/>
          <w:b/>
          <w:sz w:val="22"/>
          <w:szCs w:val="22"/>
        </w:rPr>
      </w:pPr>
    </w:p>
    <w:p w:rsidR="00A96F61" w:rsidRDefault="00A96F61" w:rsidP="00A96F61">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96F61" w:rsidRDefault="00A96F61">
      <w:pPr>
        <w:rPr>
          <w:rFonts w:ascii="Calibri" w:hAnsi="Calibri" w:cs="Calibri"/>
          <w:b/>
          <w:sz w:val="22"/>
          <w:szCs w:val="22"/>
        </w:rPr>
      </w:pPr>
      <w:r>
        <w:rPr>
          <w:rFonts w:ascii="Calibri" w:hAnsi="Calibri" w:cs="Calibri"/>
          <w:b/>
          <w:sz w:val="22"/>
          <w:szCs w:val="22"/>
        </w:rPr>
        <w:br w:type="page"/>
      </w:r>
    </w:p>
    <w:p w:rsidR="00A96F61" w:rsidRPr="00552079" w:rsidRDefault="00A96F61" w:rsidP="00A96F61">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96F61" w:rsidRDefault="00A96F61" w:rsidP="00A96F61">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96F61" w:rsidRDefault="00A96F61" w:rsidP="00A96F61">
      <w:pPr>
        <w:jc w:val="center"/>
        <w:rPr>
          <w:rFonts w:asciiTheme="minorHAnsi" w:hAnsiTheme="minorHAnsi" w:cstheme="minorHAnsi"/>
          <w:b/>
          <w:bCs/>
          <w:sz w:val="22"/>
          <w:szCs w:val="22"/>
          <w:lang w:eastAsia="es-BO"/>
        </w:rPr>
      </w:pPr>
    </w:p>
    <w:p w:rsidR="00A96F61" w:rsidRDefault="00A96F61" w:rsidP="00A96F61">
      <w:pPr>
        <w:jc w:val="center"/>
        <w:rPr>
          <w:rFonts w:asciiTheme="minorHAnsi" w:hAnsiTheme="minorHAnsi" w:cstheme="minorHAnsi"/>
          <w:b/>
          <w:color w:val="FF0000"/>
          <w:sz w:val="22"/>
          <w:szCs w:val="22"/>
        </w:rPr>
      </w:pPr>
      <w:r w:rsidRPr="00A96F61">
        <w:rPr>
          <w:rFonts w:asciiTheme="minorHAnsi" w:hAnsiTheme="minorHAnsi" w:cstheme="minorHAnsi"/>
          <w:b/>
          <w:color w:val="FF0000"/>
          <w:sz w:val="22"/>
          <w:szCs w:val="22"/>
        </w:rPr>
        <w:t>PAQUETE 1.- SERVICIO DE ALQUILER DE EQUIPO DE PERFORACIÓN PARA EL POZO VMT-X7</w:t>
      </w:r>
    </w:p>
    <w:p w:rsidR="00A96F61" w:rsidRPr="00552079" w:rsidRDefault="00A96F61" w:rsidP="00A96F61">
      <w:pPr>
        <w:jc w:val="center"/>
        <w:rPr>
          <w:rFonts w:asciiTheme="minorHAnsi" w:hAnsiTheme="minorHAnsi" w:cstheme="minorHAnsi"/>
          <w:b/>
          <w:bCs/>
          <w:sz w:val="22"/>
          <w:szCs w:val="22"/>
          <w:lang w:eastAsia="es-BO"/>
        </w:rPr>
      </w:pPr>
    </w:p>
    <w:p w:rsidR="00A96F61" w:rsidRDefault="00A96F61" w:rsidP="00A96F61">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96F61" w:rsidRPr="00EB5ED3" w:rsidRDefault="00A96F61" w:rsidP="00A96F61">
      <w:pPr>
        <w:ind w:left="-709"/>
        <w:rPr>
          <w:rFonts w:asciiTheme="minorHAnsi" w:hAnsiTheme="minorHAnsi" w:cstheme="minorHAnsi"/>
          <w:b/>
          <w:sz w:val="8"/>
          <w:szCs w:val="22"/>
        </w:rPr>
      </w:pPr>
    </w:p>
    <w:tbl>
      <w:tblPr>
        <w:tblW w:w="9320" w:type="dxa"/>
        <w:jc w:val="center"/>
        <w:tblLayout w:type="fixed"/>
        <w:tblCellMar>
          <w:left w:w="70" w:type="dxa"/>
          <w:right w:w="70" w:type="dxa"/>
        </w:tblCellMar>
        <w:tblLook w:val="04A0" w:firstRow="1" w:lastRow="0" w:firstColumn="1" w:lastColumn="0" w:noHBand="0" w:noVBand="1"/>
      </w:tblPr>
      <w:tblGrid>
        <w:gridCol w:w="557"/>
        <w:gridCol w:w="1791"/>
        <w:gridCol w:w="2178"/>
        <w:gridCol w:w="1843"/>
        <w:gridCol w:w="1418"/>
        <w:gridCol w:w="1533"/>
      </w:tblGrid>
      <w:tr w:rsidR="00A96F61" w:rsidRPr="00C41BD6" w:rsidTr="00A96F61">
        <w:trPr>
          <w:trHeight w:val="328"/>
          <w:jc w:val="center"/>
        </w:trPr>
        <w:tc>
          <w:tcPr>
            <w:tcW w:w="55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79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17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843"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295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96F61" w:rsidRPr="00552079" w:rsidTr="00A96F61">
        <w:trPr>
          <w:cantSplit/>
          <w:trHeight w:val="738"/>
          <w:jc w:val="center"/>
        </w:trPr>
        <w:tc>
          <w:tcPr>
            <w:tcW w:w="55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96F61" w:rsidRPr="00552079" w:rsidRDefault="00A96F61" w:rsidP="000465C0">
            <w:pPr>
              <w:rPr>
                <w:rFonts w:asciiTheme="minorHAnsi" w:hAnsiTheme="minorHAnsi" w:cstheme="minorHAnsi"/>
                <w:b/>
                <w:bCs/>
                <w:sz w:val="22"/>
                <w:szCs w:val="22"/>
                <w:lang w:eastAsia="es-BO"/>
              </w:rPr>
            </w:pPr>
          </w:p>
        </w:tc>
        <w:tc>
          <w:tcPr>
            <w:tcW w:w="1791"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96F61" w:rsidRPr="00552079" w:rsidRDefault="00A96F61" w:rsidP="000465C0">
            <w:pPr>
              <w:rPr>
                <w:rFonts w:asciiTheme="minorHAnsi" w:hAnsiTheme="minorHAnsi" w:cstheme="minorHAnsi"/>
                <w:b/>
                <w:bCs/>
                <w:sz w:val="22"/>
                <w:szCs w:val="22"/>
                <w:lang w:eastAsia="es-BO"/>
              </w:rPr>
            </w:pPr>
          </w:p>
        </w:tc>
        <w:tc>
          <w:tcPr>
            <w:tcW w:w="2178"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96F61" w:rsidRPr="00552079" w:rsidRDefault="00A96F61" w:rsidP="000465C0">
            <w:pPr>
              <w:rPr>
                <w:rFonts w:asciiTheme="minorHAnsi" w:hAnsiTheme="minorHAnsi" w:cstheme="minorHAnsi"/>
                <w:b/>
                <w:bCs/>
                <w:sz w:val="22"/>
                <w:szCs w:val="22"/>
                <w:lang w:eastAsia="es-BO"/>
              </w:rPr>
            </w:pPr>
          </w:p>
        </w:tc>
        <w:tc>
          <w:tcPr>
            <w:tcW w:w="1843"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96F61" w:rsidRPr="00552079" w:rsidRDefault="00A96F61" w:rsidP="000465C0">
            <w:pPr>
              <w:rPr>
                <w:rFonts w:asciiTheme="minorHAnsi" w:hAnsiTheme="minorHAnsi" w:cstheme="minorHAnsi"/>
                <w:b/>
                <w:bCs/>
                <w:sz w:val="22"/>
                <w:szCs w:val="22"/>
                <w:lang w:eastAsia="es-BO"/>
              </w:rPr>
            </w:pPr>
          </w:p>
        </w:tc>
        <w:tc>
          <w:tcPr>
            <w:tcW w:w="1418" w:type="dxa"/>
            <w:tcBorders>
              <w:top w:val="nil"/>
              <w:left w:val="nil"/>
              <w:bottom w:val="single" w:sz="12" w:space="0" w:color="auto"/>
              <w:right w:val="single" w:sz="8"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33" w:type="dxa"/>
            <w:tcBorders>
              <w:top w:val="nil"/>
              <w:left w:val="nil"/>
              <w:bottom w:val="single" w:sz="12" w:space="0" w:color="auto"/>
              <w:right w:val="single" w:sz="4"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96F61" w:rsidRPr="00552079" w:rsidTr="00A96F61">
        <w:trPr>
          <w:trHeight w:val="238"/>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791"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96F61" w:rsidRPr="00552079" w:rsidTr="00A96F61">
        <w:trPr>
          <w:trHeight w:val="210"/>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791"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96F61" w:rsidRPr="00552079" w:rsidTr="00A96F61">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791"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96F61" w:rsidRPr="00552079" w:rsidTr="00A96F61">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791"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4"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96F61" w:rsidRPr="00552079" w:rsidTr="00A96F61">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791"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4"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4"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96F61" w:rsidRPr="00552079" w:rsidTr="00A96F61">
        <w:trPr>
          <w:trHeight w:val="231"/>
          <w:jc w:val="center"/>
        </w:trPr>
        <w:tc>
          <w:tcPr>
            <w:tcW w:w="557" w:type="dxa"/>
            <w:tcBorders>
              <w:top w:val="nil"/>
              <w:left w:val="single" w:sz="8" w:space="0" w:color="auto"/>
              <w:bottom w:val="single" w:sz="12"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791" w:type="dxa"/>
            <w:tcBorders>
              <w:top w:val="nil"/>
              <w:left w:val="nil"/>
              <w:bottom w:val="single" w:sz="12"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12" w:space="0" w:color="auto"/>
              <w:right w:val="single" w:sz="4"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4" w:space="0" w:color="auto"/>
              <w:bottom w:val="single" w:sz="12"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12"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12" w:space="0" w:color="auto"/>
              <w:right w:val="single" w:sz="4"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96F61" w:rsidRPr="00552079" w:rsidTr="00A96F61">
        <w:trPr>
          <w:trHeight w:val="435"/>
          <w:jc w:val="center"/>
        </w:trPr>
        <w:tc>
          <w:tcPr>
            <w:tcW w:w="4526" w:type="dxa"/>
            <w:gridSpan w:val="3"/>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96F61" w:rsidRPr="0030274D" w:rsidRDefault="00A96F61" w:rsidP="000465C0">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c>
          <w:tcPr>
            <w:tcW w:w="4794" w:type="dxa"/>
            <w:gridSpan w:val="3"/>
            <w:tcBorders>
              <w:top w:val="nil"/>
              <w:left w:val="single" w:sz="4" w:space="0" w:color="auto"/>
              <w:bottom w:val="single" w:sz="8" w:space="0" w:color="auto"/>
              <w:right w:val="single" w:sz="4" w:space="0" w:color="auto"/>
            </w:tcBorders>
            <w:shd w:val="clear" w:color="auto" w:fill="D9D9D9" w:themeFill="background1" w:themeFillShade="D9"/>
            <w:vAlign w:val="center"/>
          </w:tcPr>
          <w:p w:rsidR="00A96F61" w:rsidRPr="0030274D" w:rsidRDefault="00A96F61" w:rsidP="000465C0">
            <w:pPr>
              <w:rPr>
                <w:rFonts w:asciiTheme="minorHAnsi" w:hAnsiTheme="minorHAnsi" w:cstheme="minorHAnsi"/>
                <w:sz w:val="18"/>
                <w:szCs w:val="18"/>
                <w:lang w:eastAsia="es-BO"/>
              </w:rPr>
            </w:pPr>
          </w:p>
        </w:tc>
      </w:tr>
      <w:tr w:rsidR="00A96F61" w:rsidRPr="005D1446" w:rsidTr="000465C0">
        <w:trPr>
          <w:trHeight w:val="2074"/>
          <w:jc w:val="center"/>
        </w:trPr>
        <w:tc>
          <w:tcPr>
            <w:tcW w:w="9320"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A96F61" w:rsidRDefault="00A96F61" w:rsidP="000465C0">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A96F61" w:rsidRPr="00582371" w:rsidRDefault="00A96F61" w:rsidP="000465C0">
            <w:pPr>
              <w:rPr>
                <w:rFonts w:asciiTheme="minorHAnsi" w:hAnsiTheme="minorHAnsi" w:cstheme="minorHAnsi"/>
                <w:b/>
                <w:color w:val="000000"/>
                <w:lang w:eastAsia="es-BO"/>
              </w:rPr>
            </w:pPr>
          </w:p>
          <w:p w:rsidR="00A96F61" w:rsidRPr="009229E3" w:rsidRDefault="00A96F61" w:rsidP="000465C0">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A96F61" w:rsidRDefault="00A96F61" w:rsidP="000465C0">
            <w:pPr>
              <w:pStyle w:val="Prrafodelista"/>
              <w:ind w:left="487"/>
              <w:jc w:val="both"/>
              <w:rPr>
                <w:rFonts w:ascii="Calibri" w:hAnsi="Calibri" w:cs="Calibri"/>
                <w:b/>
                <w:bCs/>
                <w:color w:val="000000"/>
              </w:rPr>
            </w:pPr>
          </w:p>
          <w:p w:rsidR="00A96F61" w:rsidRPr="009229E3" w:rsidRDefault="00A96F61" w:rsidP="000465C0">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A96F61" w:rsidRDefault="00A96F61">
            <w:pPr>
              <w:rPr>
                <w:rFonts w:asciiTheme="minorHAnsi" w:hAnsiTheme="minorHAnsi" w:cstheme="minorHAnsi"/>
                <w:bCs/>
                <w:sz w:val="18"/>
                <w:szCs w:val="18"/>
                <w:lang w:eastAsia="es-BO"/>
              </w:rPr>
            </w:pPr>
          </w:p>
          <w:p w:rsidR="00A96F61" w:rsidRPr="00223744" w:rsidRDefault="00A96F61" w:rsidP="000465C0">
            <w:pPr>
              <w:pStyle w:val="Prrafodelista"/>
              <w:ind w:left="3087"/>
              <w:jc w:val="both"/>
              <w:rPr>
                <w:rFonts w:asciiTheme="minorHAnsi" w:hAnsiTheme="minorHAnsi" w:cstheme="minorHAnsi"/>
                <w:bCs/>
                <w:sz w:val="18"/>
                <w:szCs w:val="18"/>
                <w:lang w:eastAsia="es-BO"/>
              </w:rPr>
            </w:pPr>
          </w:p>
        </w:tc>
      </w:tr>
    </w:tbl>
    <w:p w:rsidR="00A96F61" w:rsidRPr="00C41BD6" w:rsidRDefault="00A96F61" w:rsidP="00A96F61">
      <w:pPr>
        <w:rPr>
          <w:rFonts w:asciiTheme="minorHAnsi" w:hAnsiTheme="minorHAnsi" w:cstheme="minorHAnsi"/>
          <w:b/>
          <w:sz w:val="22"/>
          <w:szCs w:val="22"/>
        </w:rPr>
      </w:pPr>
    </w:p>
    <w:p w:rsidR="00A96F61" w:rsidRPr="00552079" w:rsidRDefault="00A96F61" w:rsidP="00A96F61">
      <w:pPr>
        <w:jc w:val="center"/>
        <w:rPr>
          <w:rFonts w:asciiTheme="minorHAnsi" w:hAnsiTheme="minorHAnsi" w:cstheme="minorHAnsi"/>
          <w:b/>
          <w:bCs/>
          <w:i/>
          <w:iCs/>
          <w:sz w:val="22"/>
          <w:szCs w:val="22"/>
        </w:rPr>
      </w:pPr>
    </w:p>
    <w:p w:rsidR="00A96F61" w:rsidRDefault="00A96F61" w:rsidP="00A96F61">
      <w:pPr>
        <w:jc w:val="center"/>
        <w:rPr>
          <w:rFonts w:asciiTheme="minorHAnsi" w:hAnsiTheme="minorHAnsi" w:cstheme="minorHAnsi"/>
          <w:b/>
          <w:sz w:val="22"/>
          <w:szCs w:val="22"/>
        </w:rPr>
      </w:pPr>
    </w:p>
    <w:p w:rsidR="00A96F61" w:rsidRDefault="00A96F61" w:rsidP="00A96F61">
      <w:pPr>
        <w:jc w:val="center"/>
        <w:rPr>
          <w:rFonts w:asciiTheme="minorHAnsi" w:hAnsiTheme="minorHAnsi" w:cstheme="minorHAnsi"/>
          <w:b/>
          <w:sz w:val="22"/>
          <w:szCs w:val="22"/>
        </w:rPr>
      </w:pPr>
    </w:p>
    <w:p w:rsidR="00A96F61" w:rsidRDefault="00A96F61" w:rsidP="00A96F61">
      <w:pPr>
        <w:jc w:val="center"/>
        <w:rPr>
          <w:rFonts w:asciiTheme="minorHAnsi" w:hAnsiTheme="minorHAnsi" w:cstheme="minorHAns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96F61" w:rsidRDefault="00A96F61">
      <w:pPr>
        <w:rPr>
          <w:rFonts w:asciiTheme="minorHAnsi" w:hAnsiTheme="minorHAnsi" w:cstheme="minorHAnsi"/>
          <w:b/>
          <w:sz w:val="22"/>
          <w:szCs w:val="22"/>
        </w:rPr>
      </w:pPr>
      <w:r>
        <w:rPr>
          <w:rFonts w:asciiTheme="minorHAnsi" w:hAnsiTheme="minorHAnsi" w:cstheme="minorHAnsi"/>
          <w:b/>
          <w:sz w:val="22"/>
          <w:szCs w:val="22"/>
        </w:rPr>
        <w:br w:type="page"/>
      </w: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96F61" w:rsidRDefault="00A96F61" w:rsidP="00AF2036">
      <w:pPr>
        <w:jc w:val="center"/>
        <w:rPr>
          <w:rFonts w:asciiTheme="minorHAnsi" w:hAnsiTheme="minorHAnsi" w:cstheme="minorHAnsi"/>
          <w:b/>
          <w:bCs/>
          <w:sz w:val="22"/>
          <w:szCs w:val="22"/>
          <w:lang w:eastAsia="es-BO"/>
        </w:rPr>
      </w:pPr>
    </w:p>
    <w:p w:rsidR="00AF2036" w:rsidRDefault="00A96F61" w:rsidP="00AF2036">
      <w:pPr>
        <w:jc w:val="center"/>
        <w:rPr>
          <w:rFonts w:asciiTheme="minorHAnsi" w:hAnsiTheme="minorHAnsi" w:cstheme="minorHAnsi"/>
          <w:b/>
          <w:color w:val="FF0000"/>
          <w:sz w:val="22"/>
          <w:szCs w:val="22"/>
        </w:rPr>
      </w:pPr>
      <w:r w:rsidRPr="00A96F61">
        <w:rPr>
          <w:rFonts w:asciiTheme="minorHAnsi" w:hAnsiTheme="minorHAnsi" w:cstheme="minorHAnsi"/>
          <w:b/>
          <w:color w:val="FF0000"/>
          <w:sz w:val="22"/>
          <w:szCs w:val="22"/>
        </w:rPr>
        <w:t>PAQUETE 2.- SERVICIO DE ALQUILER DE EQUIPO DE PERFORACIÓN PARA EL POZO GMR-X1 IE</w:t>
      </w:r>
    </w:p>
    <w:p w:rsidR="00A96F61" w:rsidRPr="00552079" w:rsidRDefault="00A96F61"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320" w:type="dxa"/>
        <w:jc w:val="center"/>
        <w:tblLayout w:type="fixed"/>
        <w:tblCellMar>
          <w:left w:w="70" w:type="dxa"/>
          <w:right w:w="70" w:type="dxa"/>
        </w:tblCellMar>
        <w:tblLook w:val="04A0" w:firstRow="1" w:lastRow="0" w:firstColumn="1" w:lastColumn="0" w:noHBand="0" w:noVBand="1"/>
      </w:tblPr>
      <w:tblGrid>
        <w:gridCol w:w="557"/>
        <w:gridCol w:w="1791"/>
        <w:gridCol w:w="2178"/>
        <w:gridCol w:w="1843"/>
        <w:gridCol w:w="1418"/>
        <w:gridCol w:w="1533"/>
      </w:tblGrid>
      <w:tr w:rsidR="00A96F61" w:rsidRPr="00C41BD6" w:rsidTr="000465C0">
        <w:trPr>
          <w:trHeight w:val="328"/>
          <w:jc w:val="center"/>
        </w:trPr>
        <w:tc>
          <w:tcPr>
            <w:tcW w:w="55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79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17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843"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295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96F61" w:rsidRPr="00552079" w:rsidTr="000465C0">
        <w:trPr>
          <w:cantSplit/>
          <w:trHeight w:val="738"/>
          <w:jc w:val="center"/>
        </w:trPr>
        <w:tc>
          <w:tcPr>
            <w:tcW w:w="55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96F61" w:rsidRPr="00552079" w:rsidRDefault="00A96F61" w:rsidP="000465C0">
            <w:pPr>
              <w:rPr>
                <w:rFonts w:asciiTheme="minorHAnsi" w:hAnsiTheme="minorHAnsi" w:cstheme="minorHAnsi"/>
                <w:b/>
                <w:bCs/>
                <w:sz w:val="22"/>
                <w:szCs w:val="22"/>
                <w:lang w:eastAsia="es-BO"/>
              </w:rPr>
            </w:pPr>
          </w:p>
        </w:tc>
        <w:tc>
          <w:tcPr>
            <w:tcW w:w="1791"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96F61" w:rsidRPr="00552079" w:rsidRDefault="00A96F61" w:rsidP="000465C0">
            <w:pPr>
              <w:rPr>
                <w:rFonts w:asciiTheme="minorHAnsi" w:hAnsiTheme="minorHAnsi" w:cstheme="minorHAnsi"/>
                <w:b/>
                <w:bCs/>
                <w:sz w:val="22"/>
                <w:szCs w:val="22"/>
                <w:lang w:eastAsia="es-BO"/>
              </w:rPr>
            </w:pPr>
          </w:p>
        </w:tc>
        <w:tc>
          <w:tcPr>
            <w:tcW w:w="2178"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96F61" w:rsidRPr="00552079" w:rsidRDefault="00A96F61" w:rsidP="000465C0">
            <w:pPr>
              <w:rPr>
                <w:rFonts w:asciiTheme="minorHAnsi" w:hAnsiTheme="minorHAnsi" w:cstheme="minorHAnsi"/>
                <w:b/>
                <w:bCs/>
                <w:sz w:val="22"/>
                <w:szCs w:val="22"/>
                <w:lang w:eastAsia="es-BO"/>
              </w:rPr>
            </w:pPr>
          </w:p>
        </w:tc>
        <w:tc>
          <w:tcPr>
            <w:tcW w:w="1843"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96F61" w:rsidRPr="00552079" w:rsidRDefault="00A96F61" w:rsidP="000465C0">
            <w:pPr>
              <w:rPr>
                <w:rFonts w:asciiTheme="minorHAnsi" w:hAnsiTheme="minorHAnsi" w:cstheme="minorHAnsi"/>
                <w:b/>
                <w:bCs/>
                <w:sz w:val="22"/>
                <w:szCs w:val="22"/>
                <w:lang w:eastAsia="es-BO"/>
              </w:rPr>
            </w:pPr>
          </w:p>
        </w:tc>
        <w:tc>
          <w:tcPr>
            <w:tcW w:w="1418" w:type="dxa"/>
            <w:tcBorders>
              <w:top w:val="nil"/>
              <w:left w:val="nil"/>
              <w:bottom w:val="single" w:sz="12" w:space="0" w:color="auto"/>
              <w:right w:val="single" w:sz="8"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33" w:type="dxa"/>
            <w:tcBorders>
              <w:top w:val="nil"/>
              <w:left w:val="nil"/>
              <w:bottom w:val="single" w:sz="12" w:space="0" w:color="auto"/>
              <w:right w:val="single" w:sz="4"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96F61" w:rsidRPr="00552079" w:rsidTr="000465C0">
        <w:trPr>
          <w:trHeight w:val="238"/>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791"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96F61" w:rsidRPr="00552079" w:rsidTr="000465C0">
        <w:trPr>
          <w:trHeight w:val="210"/>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791"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96F61" w:rsidRPr="00552079" w:rsidTr="000465C0">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791"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96F61" w:rsidRPr="00552079" w:rsidTr="000465C0">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791"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4"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96F61" w:rsidRPr="00552079" w:rsidTr="000465C0">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791"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4"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4"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96F61" w:rsidRPr="00552079" w:rsidTr="000465C0">
        <w:trPr>
          <w:trHeight w:val="231"/>
          <w:jc w:val="center"/>
        </w:trPr>
        <w:tc>
          <w:tcPr>
            <w:tcW w:w="557" w:type="dxa"/>
            <w:tcBorders>
              <w:top w:val="nil"/>
              <w:left w:val="single" w:sz="8" w:space="0" w:color="auto"/>
              <w:bottom w:val="single" w:sz="12"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791" w:type="dxa"/>
            <w:tcBorders>
              <w:top w:val="nil"/>
              <w:left w:val="nil"/>
              <w:bottom w:val="single" w:sz="12"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12" w:space="0" w:color="auto"/>
              <w:right w:val="single" w:sz="4"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4" w:space="0" w:color="auto"/>
              <w:bottom w:val="single" w:sz="12"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12"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12" w:space="0" w:color="auto"/>
              <w:right w:val="single" w:sz="4"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96F61" w:rsidRPr="00552079" w:rsidTr="000465C0">
        <w:trPr>
          <w:trHeight w:val="435"/>
          <w:jc w:val="center"/>
        </w:trPr>
        <w:tc>
          <w:tcPr>
            <w:tcW w:w="4526" w:type="dxa"/>
            <w:gridSpan w:val="3"/>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96F61" w:rsidRPr="0030274D" w:rsidRDefault="00A96F61" w:rsidP="000465C0">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c>
          <w:tcPr>
            <w:tcW w:w="4794" w:type="dxa"/>
            <w:gridSpan w:val="3"/>
            <w:tcBorders>
              <w:top w:val="nil"/>
              <w:left w:val="single" w:sz="4" w:space="0" w:color="auto"/>
              <w:bottom w:val="single" w:sz="8" w:space="0" w:color="auto"/>
              <w:right w:val="single" w:sz="4" w:space="0" w:color="auto"/>
            </w:tcBorders>
            <w:shd w:val="clear" w:color="auto" w:fill="D9D9D9" w:themeFill="background1" w:themeFillShade="D9"/>
            <w:vAlign w:val="center"/>
          </w:tcPr>
          <w:p w:rsidR="00A96F61" w:rsidRPr="0030274D" w:rsidRDefault="00A96F61" w:rsidP="000465C0">
            <w:pPr>
              <w:rPr>
                <w:rFonts w:asciiTheme="minorHAnsi" w:hAnsiTheme="minorHAnsi" w:cstheme="minorHAnsi"/>
                <w:sz w:val="18"/>
                <w:szCs w:val="18"/>
                <w:lang w:eastAsia="es-BO"/>
              </w:rPr>
            </w:pPr>
          </w:p>
        </w:tc>
      </w:tr>
      <w:tr w:rsidR="00A96F61" w:rsidRPr="005D1446" w:rsidTr="000465C0">
        <w:trPr>
          <w:trHeight w:val="2074"/>
          <w:jc w:val="center"/>
        </w:trPr>
        <w:tc>
          <w:tcPr>
            <w:tcW w:w="9320"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A96F61" w:rsidRDefault="00A96F61" w:rsidP="000465C0">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A96F61" w:rsidRPr="00582371" w:rsidRDefault="00A96F61" w:rsidP="000465C0">
            <w:pPr>
              <w:rPr>
                <w:rFonts w:asciiTheme="minorHAnsi" w:hAnsiTheme="minorHAnsi" w:cstheme="minorHAnsi"/>
                <w:b/>
                <w:color w:val="000000"/>
                <w:lang w:eastAsia="es-BO"/>
              </w:rPr>
            </w:pPr>
          </w:p>
          <w:p w:rsidR="00A96F61" w:rsidRPr="009229E3" w:rsidRDefault="00A96F61" w:rsidP="005A4A5B">
            <w:pPr>
              <w:pStyle w:val="Prrafodelista"/>
              <w:numPr>
                <w:ilvl w:val="0"/>
                <w:numId w:val="35"/>
              </w:numPr>
              <w:ind w:left="909" w:right="157" w:hanging="426"/>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A96F61" w:rsidRDefault="00A96F61" w:rsidP="00A96F61">
            <w:pPr>
              <w:pStyle w:val="Prrafodelista"/>
              <w:ind w:left="909" w:hanging="426"/>
              <w:jc w:val="both"/>
              <w:rPr>
                <w:rFonts w:ascii="Calibri" w:hAnsi="Calibri" w:cs="Calibri"/>
                <w:b/>
                <w:bCs/>
                <w:color w:val="000000"/>
              </w:rPr>
            </w:pPr>
          </w:p>
          <w:p w:rsidR="00A96F61" w:rsidRPr="009229E3" w:rsidRDefault="00A96F61" w:rsidP="005A4A5B">
            <w:pPr>
              <w:pStyle w:val="Prrafodelista"/>
              <w:numPr>
                <w:ilvl w:val="0"/>
                <w:numId w:val="35"/>
              </w:numPr>
              <w:ind w:left="909" w:right="157" w:hanging="426"/>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A96F61" w:rsidRDefault="00A96F61" w:rsidP="000465C0">
            <w:pPr>
              <w:rPr>
                <w:rFonts w:asciiTheme="minorHAnsi" w:hAnsiTheme="minorHAnsi" w:cstheme="minorHAnsi"/>
                <w:bCs/>
                <w:sz w:val="18"/>
                <w:szCs w:val="18"/>
                <w:lang w:eastAsia="es-BO"/>
              </w:rPr>
            </w:pPr>
          </w:p>
          <w:p w:rsidR="00A96F61" w:rsidRPr="00223744" w:rsidRDefault="00A96F61" w:rsidP="000465C0">
            <w:pPr>
              <w:pStyle w:val="Prrafodelista"/>
              <w:ind w:left="3087"/>
              <w:jc w:val="both"/>
              <w:rPr>
                <w:rFonts w:asciiTheme="minorHAnsi" w:hAnsiTheme="minorHAnsi" w:cstheme="minorHAns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3"/>
    <w:p w:rsidR="00A96F61" w:rsidRDefault="00A96F61">
      <w:pPr>
        <w:rPr>
          <w:rFonts w:asciiTheme="minorHAnsi" w:hAnsiTheme="minorHAnsi" w:cstheme="minorHAnsi"/>
          <w:b/>
          <w:sz w:val="22"/>
          <w:szCs w:val="22"/>
        </w:rPr>
      </w:pPr>
      <w:r>
        <w:rPr>
          <w:rFonts w:asciiTheme="minorHAnsi" w:hAnsiTheme="minorHAnsi" w:cstheme="minorHAnsi"/>
          <w:b/>
          <w:sz w:val="22"/>
          <w:szCs w:val="22"/>
        </w:rPr>
        <w:br w:type="page"/>
      </w:r>
    </w:p>
    <w:p w:rsidR="00F44111" w:rsidRPr="00365997" w:rsidRDefault="00F44111" w:rsidP="00A96F6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5A4A5B">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5A4A5B">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5A4A5B">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5A4A5B">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2E1317" w:rsidRPr="00365997" w:rsidRDefault="002E1317" w:rsidP="005A4A5B">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5A4A5B">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5A4A5B">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5A4A5B">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5A4A5B">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5A4A5B">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5A4A5B">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A4A5B">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BD7D12"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5A4A5B">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5A4A5B">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A4A5B">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A4A5B">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Default="00303C66" w:rsidP="004854C5">
      <w:pPr>
        <w:pStyle w:val="Sinespaciado"/>
        <w:jc w:val="center"/>
        <w:rPr>
          <w:rFonts w:asciiTheme="minorHAnsi" w:hAnsiTheme="minorHAnsi" w:cstheme="minorHAnsi"/>
          <w:b/>
          <w:lang w:val="es-ES_tradnl"/>
        </w:rPr>
      </w:pPr>
    </w:p>
    <w:p w:rsidR="00303C66" w:rsidRDefault="00303C66" w:rsidP="004854C5">
      <w:pPr>
        <w:pStyle w:val="Sinespaciado"/>
        <w:jc w:val="center"/>
        <w:rPr>
          <w:rFonts w:asciiTheme="minorHAnsi" w:hAnsiTheme="minorHAnsi" w:cstheme="minorHAnsi"/>
          <w:b/>
          <w:lang w:val="es-ES_tradnl"/>
        </w:rPr>
      </w:pPr>
    </w:p>
    <w:p w:rsidR="00303C66" w:rsidRDefault="00303C66" w:rsidP="004854C5">
      <w:pPr>
        <w:pStyle w:val="Sinespaciado"/>
        <w:jc w:val="center"/>
        <w:rPr>
          <w:rFonts w:asciiTheme="minorHAnsi" w:hAnsiTheme="minorHAnsi" w:cstheme="minorHAnsi"/>
          <w:b/>
          <w:lang w:val="es-ES_tradnl"/>
        </w:rPr>
      </w:pPr>
    </w:p>
    <w:p w:rsidR="00A96F61" w:rsidRDefault="00A96F61">
      <w:pPr>
        <w:rPr>
          <w:rFonts w:asciiTheme="minorHAnsi" w:hAnsiTheme="minorHAnsi" w:cstheme="minorHAnsi"/>
          <w:b/>
          <w:sz w:val="22"/>
          <w:szCs w:val="22"/>
          <w:lang w:val="es-ES_tradnl"/>
        </w:rPr>
      </w:pPr>
      <w:r>
        <w:rPr>
          <w:rFonts w:asciiTheme="minorHAnsi" w:hAnsiTheme="minorHAnsi" w:cstheme="minorHAnsi"/>
          <w:b/>
          <w:lang w:val="es-ES_tradnl"/>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E838E7" w:rsidRDefault="00E838E7" w:rsidP="00E838E7">
      <w:pPr>
        <w:rPr>
          <w:rFonts w:ascii="Calibri" w:hAnsi="Calibri" w:cs="Calibri"/>
          <w:b/>
        </w:rPr>
      </w:pPr>
    </w:p>
    <w:p w:rsidR="00EE373A" w:rsidRPr="00733999" w:rsidRDefault="00EE373A" w:rsidP="00EE373A">
      <w:pPr>
        <w:ind w:right="-91" w:hanging="142"/>
        <w:jc w:val="center"/>
        <w:rPr>
          <w:rFonts w:ascii="Calibri" w:hAnsi="Calibri" w:cs="Calibri"/>
          <w:b/>
        </w:rPr>
      </w:pPr>
      <w:r w:rsidRPr="00733999">
        <w:rPr>
          <w:rFonts w:ascii="Calibri" w:eastAsia="Arial Unicode MS" w:hAnsi="Calibri" w:cs="Calibri"/>
          <w:b/>
          <w:lang w:val="es-MX"/>
        </w:rPr>
        <w:t>SERVICIO DE ALQUILER DE EQUIPO DE PERFORACIÓN PARA LOS POZOS VMT-X7 Y GMR-X1 IE</w:t>
      </w:r>
    </w:p>
    <w:p w:rsidR="00EE373A" w:rsidRPr="00733999" w:rsidRDefault="00EE373A" w:rsidP="00EE373A">
      <w:pPr>
        <w:rPr>
          <w:rFonts w:ascii="Calibri" w:hAnsi="Calibri" w:cs="Calibri"/>
        </w:rPr>
      </w:pPr>
      <w:r w:rsidRPr="00733999">
        <w:rPr>
          <w:rFonts w:ascii="Calibri" w:hAnsi="Calibri" w:cs="Calibri"/>
        </w:rPr>
        <w:t>Por paquete:</w:t>
      </w:r>
    </w:p>
    <w:tbl>
      <w:tblPr>
        <w:tblW w:w="5000" w:type="pct"/>
        <w:tblCellMar>
          <w:left w:w="70" w:type="dxa"/>
          <w:right w:w="70" w:type="dxa"/>
        </w:tblCellMar>
        <w:tblLook w:val="04A0" w:firstRow="1" w:lastRow="0" w:firstColumn="1" w:lastColumn="0" w:noHBand="0" w:noVBand="1"/>
      </w:tblPr>
      <w:tblGrid>
        <w:gridCol w:w="1081"/>
        <w:gridCol w:w="8032"/>
      </w:tblGrid>
      <w:tr w:rsidR="00EE373A" w:rsidRPr="00733999" w:rsidTr="001B3A32">
        <w:trPr>
          <w:trHeight w:val="244"/>
        </w:trPr>
        <w:tc>
          <w:tcPr>
            <w:tcW w:w="593" w:type="pct"/>
            <w:tcBorders>
              <w:top w:val="single" w:sz="4" w:space="0" w:color="auto"/>
              <w:left w:val="single" w:sz="4" w:space="0" w:color="auto"/>
              <w:bottom w:val="single" w:sz="4" w:space="0" w:color="auto"/>
              <w:right w:val="single" w:sz="4" w:space="0" w:color="000000"/>
            </w:tcBorders>
            <w:shd w:val="clear" w:color="auto" w:fill="9CC2E5"/>
            <w:vAlign w:val="center"/>
          </w:tcPr>
          <w:p w:rsidR="00EE373A" w:rsidRPr="00733999" w:rsidRDefault="00EE373A" w:rsidP="001B3A32">
            <w:pPr>
              <w:jc w:val="center"/>
              <w:rPr>
                <w:rFonts w:ascii="Calibri" w:hAnsi="Calibri" w:cs="Calibri"/>
                <w:b/>
                <w:bCs/>
                <w:lang w:val="es-BO"/>
              </w:rPr>
            </w:pPr>
            <w:r w:rsidRPr="00733999">
              <w:rPr>
                <w:rFonts w:ascii="Calibri" w:hAnsi="Calibri" w:cs="Calibri"/>
                <w:b/>
                <w:bCs/>
                <w:lang w:val="es-BO"/>
              </w:rPr>
              <w:t>PAQUETE</w:t>
            </w:r>
          </w:p>
        </w:tc>
        <w:tc>
          <w:tcPr>
            <w:tcW w:w="4407" w:type="pct"/>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EE373A" w:rsidRPr="00733999" w:rsidRDefault="00EE373A" w:rsidP="001B3A32">
            <w:pPr>
              <w:jc w:val="center"/>
              <w:rPr>
                <w:rFonts w:ascii="Calibri" w:hAnsi="Calibri" w:cs="Calibri"/>
                <w:b/>
                <w:bCs/>
                <w:lang w:val="es-BO"/>
              </w:rPr>
            </w:pPr>
            <w:r w:rsidRPr="00733999">
              <w:rPr>
                <w:rFonts w:ascii="Calibri" w:hAnsi="Calibri" w:cs="Calibri"/>
                <w:b/>
                <w:bCs/>
                <w:lang w:val="es-BO"/>
              </w:rPr>
              <w:t xml:space="preserve">DESCRIPCIÓN DETALLADA DEL SERVICIO </w:t>
            </w:r>
          </w:p>
        </w:tc>
      </w:tr>
      <w:tr w:rsidR="00EE373A" w:rsidRPr="00733999" w:rsidTr="001B3A32">
        <w:trPr>
          <w:trHeight w:val="225"/>
        </w:trPr>
        <w:tc>
          <w:tcPr>
            <w:tcW w:w="593" w:type="pct"/>
            <w:tcBorders>
              <w:top w:val="single" w:sz="4" w:space="0" w:color="auto"/>
              <w:left w:val="single" w:sz="4" w:space="0" w:color="auto"/>
              <w:bottom w:val="single" w:sz="4" w:space="0" w:color="auto"/>
              <w:right w:val="single" w:sz="4" w:space="0" w:color="000000"/>
            </w:tcBorders>
            <w:vAlign w:val="center"/>
          </w:tcPr>
          <w:p w:rsidR="00EE373A" w:rsidRPr="00733999" w:rsidRDefault="00EE373A" w:rsidP="001B3A32">
            <w:pPr>
              <w:jc w:val="center"/>
              <w:rPr>
                <w:rFonts w:ascii="Calibri" w:hAnsi="Calibri" w:cs="Calibri"/>
                <w:bCs/>
                <w:lang w:val="es-BO"/>
              </w:rPr>
            </w:pPr>
            <w:r w:rsidRPr="00733999">
              <w:rPr>
                <w:rFonts w:ascii="Calibri" w:hAnsi="Calibri" w:cs="Calibri"/>
                <w:bCs/>
                <w:lang w:val="es-BO"/>
              </w:rPr>
              <w:t>1</w:t>
            </w:r>
          </w:p>
        </w:tc>
        <w:tc>
          <w:tcPr>
            <w:tcW w:w="4407" w:type="pct"/>
            <w:tcBorders>
              <w:top w:val="single" w:sz="4" w:space="0" w:color="auto"/>
              <w:left w:val="single" w:sz="4" w:space="0" w:color="auto"/>
              <w:bottom w:val="single" w:sz="4" w:space="0" w:color="auto"/>
              <w:right w:val="single" w:sz="4" w:space="0" w:color="000000"/>
            </w:tcBorders>
            <w:shd w:val="clear" w:color="auto" w:fill="auto"/>
            <w:noWrap/>
            <w:vAlign w:val="bottom"/>
          </w:tcPr>
          <w:p w:rsidR="00EE373A" w:rsidRPr="00733999" w:rsidRDefault="00EE373A" w:rsidP="001B3A32">
            <w:pPr>
              <w:pStyle w:val="Prrafodelista"/>
              <w:spacing w:line="360" w:lineRule="auto"/>
              <w:ind w:left="0"/>
              <w:contextualSpacing/>
              <w:rPr>
                <w:rFonts w:ascii="Calibri" w:hAnsi="Calibri" w:cs="Calibri"/>
                <w:color w:val="000000"/>
              </w:rPr>
            </w:pPr>
            <w:r w:rsidRPr="00733999">
              <w:rPr>
                <w:rFonts w:ascii="Calibri" w:hAnsi="Calibri" w:cs="Calibri"/>
                <w:color w:val="000000"/>
              </w:rPr>
              <w:t>Servicio de Alquiler de Equipo de Perforación para el Pozo VMT-X7</w:t>
            </w:r>
          </w:p>
        </w:tc>
      </w:tr>
      <w:tr w:rsidR="00EE373A" w:rsidRPr="00733999" w:rsidTr="001B3A32">
        <w:trPr>
          <w:trHeight w:val="258"/>
        </w:trPr>
        <w:tc>
          <w:tcPr>
            <w:tcW w:w="593" w:type="pct"/>
            <w:tcBorders>
              <w:top w:val="single" w:sz="4" w:space="0" w:color="auto"/>
              <w:left w:val="single" w:sz="4" w:space="0" w:color="auto"/>
              <w:bottom w:val="single" w:sz="4" w:space="0" w:color="auto"/>
              <w:right w:val="single" w:sz="4" w:space="0" w:color="000000"/>
            </w:tcBorders>
            <w:vAlign w:val="center"/>
          </w:tcPr>
          <w:p w:rsidR="00EE373A" w:rsidRPr="00733999" w:rsidRDefault="00EE373A" w:rsidP="001B3A32">
            <w:pPr>
              <w:jc w:val="center"/>
              <w:rPr>
                <w:rFonts w:ascii="Calibri" w:hAnsi="Calibri" w:cs="Calibri"/>
                <w:bCs/>
                <w:lang w:val="es-BO"/>
              </w:rPr>
            </w:pPr>
            <w:r w:rsidRPr="00733999">
              <w:rPr>
                <w:rFonts w:ascii="Calibri" w:hAnsi="Calibri" w:cs="Calibri"/>
                <w:bCs/>
                <w:lang w:val="es-BO"/>
              </w:rPr>
              <w:t>2</w:t>
            </w:r>
          </w:p>
        </w:tc>
        <w:tc>
          <w:tcPr>
            <w:tcW w:w="4407" w:type="pct"/>
            <w:tcBorders>
              <w:top w:val="single" w:sz="4" w:space="0" w:color="auto"/>
              <w:left w:val="single" w:sz="4" w:space="0" w:color="auto"/>
              <w:bottom w:val="single" w:sz="4" w:space="0" w:color="auto"/>
              <w:right w:val="single" w:sz="4" w:space="0" w:color="000000"/>
            </w:tcBorders>
            <w:shd w:val="clear" w:color="auto" w:fill="auto"/>
            <w:noWrap/>
            <w:vAlign w:val="bottom"/>
          </w:tcPr>
          <w:p w:rsidR="00EE373A" w:rsidRPr="00733999" w:rsidRDefault="00EE373A" w:rsidP="001B3A32">
            <w:pPr>
              <w:pStyle w:val="Prrafodelista"/>
              <w:spacing w:line="360" w:lineRule="auto"/>
              <w:ind w:left="0"/>
              <w:contextualSpacing/>
              <w:rPr>
                <w:rFonts w:ascii="Calibri" w:hAnsi="Calibri" w:cs="Calibri"/>
                <w:color w:val="000000"/>
              </w:rPr>
            </w:pPr>
            <w:r w:rsidRPr="00733999">
              <w:rPr>
                <w:rFonts w:ascii="Calibri" w:hAnsi="Calibri" w:cs="Calibri"/>
                <w:color w:val="000000"/>
              </w:rPr>
              <w:t>Servicio de Alquiler de Equipo de Perforación para el Pozo GMR-X1 IE</w:t>
            </w:r>
          </w:p>
        </w:tc>
      </w:tr>
    </w:tbl>
    <w:p w:rsidR="00EE373A" w:rsidRPr="00733999" w:rsidRDefault="00EE373A" w:rsidP="00EE373A">
      <w:pPr>
        <w:pStyle w:val="A1"/>
        <w:numPr>
          <w:ilvl w:val="0"/>
          <w:numId w:val="0"/>
        </w:numPr>
        <w:spacing w:before="0" w:after="0"/>
        <w:rPr>
          <w:rFonts w:ascii="Calibri" w:hAnsi="Calibri" w:cs="Calibri"/>
          <w:sz w:val="24"/>
          <w:szCs w:val="24"/>
          <w:u w:val="none"/>
        </w:rPr>
      </w:pPr>
    </w:p>
    <w:p w:rsidR="00EE373A" w:rsidRPr="00733999" w:rsidRDefault="00EE373A" w:rsidP="00EE373A">
      <w:pPr>
        <w:pStyle w:val="A1"/>
        <w:numPr>
          <w:ilvl w:val="0"/>
          <w:numId w:val="0"/>
        </w:numPr>
        <w:spacing w:before="0" w:after="0"/>
        <w:rPr>
          <w:rFonts w:ascii="Calibri" w:hAnsi="Calibri" w:cs="Calibri"/>
          <w:color w:val="000000"/>
          <w:sz w:val="24"/>
          <w:szCs w:val="24"/>
          <w:u w:val="none"/>
        </w:rPr>
      </w:pPr>
      <w:r w:rsidRPr="00733999">
        <w:rPr>
          <w:rFonts w:ascii="Calibri" w:hAnsi="Calibri" w:cs="Calibri"/>
          <w:sz w:val="24"/>
          <w:szCs w:val="24"/>
          <w:u w:val="none"/>
        </w:rPr>
        <w:t xml:space="preserve">PAQUETE 1.- </w:t>
      </w:r>
      <w:r w:rsidRPr="00733999">
        <w:rPr>
          <w:rFonts w:ascii="Calibri" w:hAnsi="Calibri" w:cs="Calibri"/>
          <w:color w:val="000000"/>
          <w:sz w:val="24"/>
          <w:szCs w:val="24"/>
          <w:u w:val="none"/>
        </w:rPr>
        <w:t>SERVICIO DE ALQUILER DE EQUIPO DE PERFORACIÓN PARA EL POZO VMT-X7</w:t>
      </w:r>
    </w:p>
    <w:p w:rsidR="00EE373A" w:rsidRPr="00733999" w:rsidRDefault="00EE373A" w:rsidP="00EE373A">
      <w:pPr>
        <w:pStyle w:val="A1"/>
        <w:numPr>
          <w:ilvl w:val="0"/>
          <w:numId w:val="0"/>
        </w:numPr>
        <w:spacing w:before="0" w:after="0"/>
        <w:rPr>
          <w:rFonts w:ascii="Calibri" w:hAnsi="Calibri" w:cs="Calibri"/>
          <w:color w:val="000000"/>
          <w:sz w:val="24"/>
          <w:szCs w:val="24"/>
          <w:u w:val="none"/>
        </w:rPr>
      </w:pPr>
    </w:p>
    <w:p w:rsidR="00EE373A" w:rsidRPr="00733999" w:rsidRDefault="00EE373A" w:rsidP="00EE373A">
      <w:pPr>
        <w:pStyle w:val="Prrafodelista"/>
        <w:numPr>
          <w:ilvl w:val="0"/>
          <w:numId w:val="53"/>
        </w:numPr>
        <w:ind w:left="567" w:hanging="567"/>
        <w:contextualSpacing/>
        <w:jc w:val="both"/>
        <w:rPr>
          <w:rFonts w:ascii="Calibri" w:hAnsi="Calibri" w:cs="Calibri"/>
          <w:b/>
          <w:bCs/>
          <w:lang w:eastAsia="es-BO"/>
        </w:rPr>
      </w:pPr>
      <w:r w:rsidRPr="00733999">
        <w:rPr>
          <w:rFonts w:ascii="Calibri" w:hAnsi="Calibri" w:cs="Calibri"/>
          <w:b/>
          <w:bCs/>
          <w:lang w:eastAsia="es-BO"/>
        </w:rPr>
        <w:t>CARACTERÍSTICAS DEL SERVICIO (Sujeto a Evaluación)</w:t>
      </w:r>
    </w:p>
    <w:p w:rsidR="00EE373A" w:rsidRPr="00EE373A" w:rsidRDefault="00EE373A" w:rsidP="00EE373A">
      <w:pPr>
        <w:pStyle w:val="Prrafodelista"/>
        <w:contextualSpacing/>
        <w:jc w:val="both"/>
        <w:rPr>
          <w:rFonts w:ascii="Calibri" w:hAnsi="Calibri" w:cs="Calibri"/>
          <w:b/>
          <w:bCs/>
          <w:sz w:val="14"/>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E373A" w:rsidRPr="00854CAE" w:rsidTr="00EE373A">
        <w:trPr>
          <w:trHeight w:val="241"/>
        </w:trPr>
        <w:tc>
          <w:tcPr>
            <w:tcW w:w="9322" w:type="dxa"/>
            <w:shd w:val="clear" w:color="auto" w:fill="8DB3E2"/>
            <w:vAlign w:val="center"/>
          </w:tcPr>
          <w:p w:rsidR="00EE373A" w:rsidRPr="00854CAE" w:rsidRDefault="00EE373A" w:rsidP="001B3A32">
            <w:pPr>
              <w:autoSpaceDE w:val="0"/>
              <w:autoSpaceDN w:val="0"/>
              <w:adjustRightInd w:val="0"/>
              <w:rPr>
                <w:rFonts w:ascii="Calibri" w:hAnsi="Calibri" w:cs="Calibri"/>
              </w:rPr>
            </w:pPr>
            <w:r w:rsidRPr="00854CAE">
              <w:rPr>
                <w:rFonts w:ascii="Calibri" w:hAnsi="Calibri" w:cs="Calibri"/>
                <w:b/>
                <w:bCs/>
              </w:rPr>
              <w:t>EXPERIENCIA ESPECÍFICA DE LA EMPRESA</w:t>
            </w:r>
          </w:p>
        </w:tc>
      </w:tr>
      <w:tr w:rsidR="00EE373A" w:rsidRPr="00854CAE" w:rsidTr="001B3A32">
        <w:trPr>
          <w:trHeight w:val="831"/>
        </w:trPr>
        <w:tc>
          <w:tcPr>
            <w:tcW w:w="9322" w:type="dxa"/>
            <w:shd w:val="clear" w:color="auto" w:fill="auto"/>
            <w:vAlign w:val="center"/>
          </w:tcPr>
          <w:p w:rsidR="00EE373A" w:rsidRDefault="00EE373A" w:rsidP="001B3A32">
            <w:pPr>
              <w:autoSpaceDE w:val="0"/>
              <w:autoSpaceDN w:val="0"/>
              <w:adjustRightInd w:val="0"/>
              <w:jc w:val="both"/>
              <w:rPr>
                <w:rFonts w:ascii="Calibri" w:hAnsi="Calibri" w:cs="Calibri"/>
              </w:rPr>
            </w:pPr>
            <w:r w:rsidRPr="00854CAE">
              <w:rPr>
                <w:rFonts w:ascii="Calibri" w:hAnsi="Calibri" w:cs="Calibri"/>
              </w:rPr>
              <w:t xml:space="preserve">El </w:t>
            </w:r>
            <w:r>
              <w:rPr>
                <w:rFonts w:ascii="Calibri" w:hAnsi="Calibri" w:cs="Calibri"/>
              </w:rPr>
              <w:t>Proponente</w:t>
            </w:r>
            <w:r w:rsidRPr="00854CAE">
              <w:rPr>
                <w:rFonts w:ascii="Calibri" w:hAnsi="Calibri" w:cs="Calibri"/>
              </w:rPr>
              <w:t xml:space="preserve"> deberá certificar su experiencia específica por lo menos con un (1) trabajo en perforación de pozos de petróleo y/</w:t>
            </w:r>
            <w:r>
              <w:rPr>
                <w:rFonts w:ascii="Calibri" w:hAnsi="Calibri" w:cs="Calibri"/>
              </w:rPr>
              <w:t xml:space="preserve">o gas con Equipo de 3000 HP o mayor potencia. </w:t>
            </w:r>
          </w:p>
          <w:p w:rsidR="00EE373A" w:rsidRPr="00854CAE" w:rsidRDefault="00EE373A" w:rsidP="001B3A32">
            <w:pPr>
              <w:autoSpaceDE w:val="0"/>
              <w:autoSpaceDN w:val="0"/>
              <w:adjustRightInd w:val="0"/>
              <w:jc w:val="both"/>
              <w:rPr>
                <w:rFonts w:ascii="Calibri" w:hAnsi="Calibri" w:cs="Calibri"/>
              </w:rPr>
            </w:pPr>
            <w:r w:rsidRPr="006C2D3D">
              <w:rPr>
                <w:rFonts w:ascii="Calibri" w:hAnsi="Calibri" w:cs="Calibri"/>
              </w:rPr>
              <w:t>El Proponente deberá respaldar su experiencia especifica con la presentación de actas y/o certificados de cumplimiento de contrato, certificados de ejecución u otros documentos que acrediten el servicio prestado</w:t>
            </w:r>
            <w:r>
              <w:rPr>
                <w:rFonts w:ascii="Calibri" w:hAnsi="Calibri" w:cs="Calibri"/>
              </w:rPr>
              <w:t xml:space="preserve"> con el equipo mencionado</w:t>
            </w:r>
            <w:r w:rsidRPr="006C2D3D">
              <w:rPr>
                <w:rFonts w:ascii="Calibri" w:hAnsi="Calibri" w:cs="Calibri"/>
              </w:rPr>
              <w:t>, los mismos que deberán ser presentados en fotocopia simple, adjuntos en su propuesta.</w:t>
            </w:r>
          </w:p>
        </w:tc>
      </w:tr>
      <w:tr w:rsidR="00EE373A" w:rsidRPr="00854CAE" w:rsidTr="001B3A32">
        <w:trPr>
          <w:trHeight w:val="196"/>
        </w:trPr>
        <w:tc>
          <w:tcPr>
            <w:tcW w:w="9322" w:type="dxa"/>
            <w:shd w:val="clear" w:color="auto" w:fill="9CC2E5"/>
            <w:vAlign w:val="center"/>
          </w:tcPr>
          <w:p w:rsidR="00EE373A" w:rsidRPr="00B302F0" w:rsidRDefault="00EE373A" w:rsidP="001B3A32">
            <w:pPr>
              <w:rPr>
                <w:rFonts w:ascii="Calibri" w:hAnsi="Calibri" w:cs="Calibri"/>
              </w:rPr>
            </w:pPr>
            <w:r w:rsidRPr="00B302F0">
              <w:rPr>
                <w:rFonts w:ascii="Calibri" w:hAnsi="Calibri" w:cs="Calibri"/>
                <w:b/>
                <w:bCs/>
              </w:rPr>
              <w:t xml:space="preserve">PERSONAL REQUERIDO </w:t>
            </w:r>
            <w:r w:rsidRPr="00B302F0">
              <w:rPr>
                <w:rFonts w:ascii="Calibri" w:hAnsi="Calibri" w:cs="Calibri"/>
                <w:b/>
                <w:bCs/>
                <w:color w:val="FF0000"/>
              </w:rPr>
              <w:t xml:space="preserve"> </w:t>
            </w:r>
          </w:p>
        </w:tc>
      </w:tr>
      <w:tr w:rsidR="00EE373A" w:rsidRPr="00854CAE" w:rsidTr="001B3A32">
        <w:trPr>
          <w:trHeight w:val="351"/>
        </w:trPr>
        <w:tc>
          <w:tcPr>
            <w:tcW w:w="9322" w:type="dxa"/>
            <w:shd w:val="clear" w:color="auto" w:fill="auto"/>
            <w:vAlign w:val="center"/>
          </w:tcPr>
          <w:p w:rsidR="00EE373A" w:rsidRPr="00D30C52" w:rsidRDefault="00EE373A" w:rsidP="001B3A32">
            <w:pPr>
              <w:autoSpaceDE w:val="0"/>
              <w:autoSpaceDN w:val="0"/>
              <w:adjustRightInd w:val="0"/>
              <w:jc w:val="both"/>
              <w:rPr>
                <w:rFonts w:ascii="Calibri" w:hAnsi="Calibri" w:cs="Calibri"/>
              </w:rPr>
            </w:pPr>
            <w:r w:rsidRPr="00D30C52">
              <w:rPr>
                <w:rFonts w:ascii="Calibri" w:hAnsi="Calibri" w:cs="Calibri"/>
              </w:rPr>
              <w:t xml:space="preserve">El personal </w:t>
            </w:r>
            <w:r>
              <w:rPr>
                <w:rFonts w:ascii="Calibri" w:hAnsi="Calibri" w:cs="Calibri"/>
              </w:rPr>
              <w:t xml:space="preserve">mínimo </w:t>
            </w:r>
            <w:r w:rsidRPr="00D30C52">
              <w:rPr>
                <w:rFonts w:ascii="Calibri" w:hAnsi="Calibri" w:cs="Calibri"/>
              </w:rPr>
              <w:t xml:space="preserve">requerido para la ejecución del servicio se detalla en </w:t>
            </w:r>
            <w:r>
              <w:rPr>
                <w:rFonts w:ascii="Calibri" w:hAnsi="Calibri" w:cs="Calibri"/>
              </w:rPr>
              <w:t xml:space="preserve">el Anexo 10, </w:t>
            </w:r>
            <w:r w:rsidRPr="00D30C52">
              <w:rPr>
                <w:rFonts w:ascii="Calibri" w:hAnsi="Calibri" w:cs="Calibri"/>
              </w:rPr>
              <w:t xml:space="preserve">sin embargo, el Proponente podrá mejorar este requerimiento. </w:t>
            </w:r>
          </w:p>
          <w:p w:rsidR="00EE373A" w:rsidRPr="00D30C52" w:rsidRDefault="00EE373A" w:rsidP="001B3A32">
            <w:pPr>
              <w:autoSpaceDE w:val="0"/>
              <w:autoSpaceDN w:val="0"/>
              <w:adjustRightInd w:val="0"/>
              <w:jc w:val="both"/>
              <w:rPr>
                <w:rFonts w:ascii="Calibri" w:hAnsi="Calibri" w:cs="Calibri"/>
              </w:rPr>
            </w:pPr>
          </w:p>
          <w:p w:rsidR="00EE373A" w:rsidRPr="00B302F0" w:rsidRDefault="00EE373A" w:rsidP="001B3A32">
            <w:pPr>
              <w:autoSpaceDE w:val="0"/>
              <w:autoSpaceDN w:val="0"/>
              <w:adjustRightInd w:val="0"/>
              <w:jc w:val="both"/>
              <w:rPr>
                <w:rFonts w:ascii="Calibri" w:hAnsi="Calibri" w:cs="Calibri"/>
              </w:rPr>
            </w:pPr>
            <w:r w:rsidRPr="00D30C52">
              <w:rPr>
                <w:rFonts w:ascii="Calibri" w:hAnsi="Calibri" w:cs="Calibri"/>
              </w:rPr>
              <w:t xml:space="preserve">El Proponente deberá presentar </w:t>
            </w:r>
            <w:r>
              <w:rPr>
                <w:rFonts w:ascii="Calibri" w:hAnsi="Calibri" w:cs="Calibri"/>
              </w:rPr>
              <w:t xml:space="preserve">en su propuesta </w:t>
            </w:r>
            <w:r w:rsidRPr="00D30C52">
              <w:rPr>
                <w:rFonts w:ascii="Calibri" w:hAnsi="Calibri" w:cs="Calibri"/>
              </w:rPr>
              <w:t xml:space="preserve">un listado con los nombres del personal asignado para cada cargo, </w:t>
            </w:r>
            <w:r>
              <w:rPr>
                <w:rFonts w:ascii="Calibri" w:hAnsi="Calibri" w:cs="Calibri"/>
              </w:rPr>
              <w:t xml:space="preserve">considerando el personal mínimo requerido descrito en el Anexo 10, </w:t>
            </w:r>
            <w:r w:rsidRPr="00D30C52">
              <w:rPr>
                <w:rFonts w:ascii="Calibri" w:hAnsi="Calibri" w:cs="Calibri"/>
              </w:rPr>
              <w:t xml:space="preserve">adjuntando su hoja de vida; sin embargo, durante la administración del contrato,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 </w:t>
            </w:r>
          </w:p>
        </w:tc>
      </w:tr>
      <w:tr w:rsidR="00EE373A" w:rsidRPr="00854CAE" w:rsidTr="001B3A32">
        <w:trPr>
          <w:trHeight w:val="271"/>
        </w:trPr>
        <w:tc>
          <w:tcPr>
            <w:tcW w:w="9322" w:type="dxa"/>
            <w:shd w:val="clear" w:color="auto" w:fill="9CC2E5"/>
            <w:vAlign w:val="center"/>
          </w:tcPr>
          <w:p w:rsidR="00EE373A" w:rsidRPr="006739DD" w:rsidRDefault="00EE373A" w:rsidP="001B3A32">
            <w:pPr>
              <w:autoSpaceDE w:val="0"/>
              <w:autoSpaceDN w:val="0"/>
              <w:adjustRightInd w:val="0"/>
              <w:jc w:val="both"/>
              <w:rPr>
                <w:rFonts w:ascii="Calibri" w:hAnsi="Calibri" w:cs="Calibri"/>
                <w:b/>
              </w:rPr>
            </w:pPr>
            <w:r w:rsidRPr="006739DD">
              <w:rPr>
                <w:rFonts w:ascii="Calibri" w:hAnsi="Calibri" w:cs="Calibri"/>
                <w:b/>
              </w:rPr>
              <w:t>ORGANIGRAMA</w:t>
            </w:r>
          </w:p>
        </w:tc>
      </w:tr>
      <w:tr w:rsidR="00EE373A" w:rsidRPr="00854CAE" w:rsidTr="00EE373A">
        <w:trPr>
          <w:trHeight w:val="659"/>
        </w:trPr>
        <w:tc>
          <w:tcPr>
            <w:tcW w:w="9322" w:type="dxa"/>
            <w:shd w:val="clear" w:color="auto" w:fill="auto"/>
            <w:vAlign w:val="center"/>
          </w:tcPr>
          <w:p w:rsidR="00EE373A" w:rsidRDefault="00EE373A" w:rsidP="001B3A32">
            <w:pPr>
              <w:autoSpaceDE w:val="0"/>
              <w:autoSpaceDN w:val="0"/>
              <w:adjustRightInd w:val="0"/>
              <w:jc w:val="both"/>
              <w:rPr>
                <w:rFonts w:ascii="Calibri" w:hAnsi="Calibri" w:cs="Calibri"/>
              </w:rPr>
            </w:pPr>
            <w:r>
              <w:rPr>
                <w:rFonts w:ascii="Calibri" w:hAnsi="Calibri" w:cs="Calibri"/>
              </w:rPr>
              <w:t xml:space="preserve">El Proponente deberá presentar junto a su propuesta un Organigrama del personal para la ejecución del servicio, según el Anexo 10. </w:t>
            </w:r>
          </w:p>
        </w:tc>
      </w:tr>
      <w:tr w:rsidR="00EE373A" w:rsidRPr="00854CAE" w:rsidTr="00EE373A">
        <w:trPr>
          <w:trHeight w:val="144"/>
        </w:trPr>
        <w:tc>
          <w:tcPr>
            <w:tcW w:w="9322" w:type="dxa"/>
            <w:shd w:val="clear" w:color="auto" w:fill="9CC2E5"/>
            <w:vAlign w:val="center"/>
          </w:tcPr>
          <w:p w:rsidR="00EE373A" w:rsidRPr="00B302F0" w:rsidRDefault="00EE373A" w:rsidP="001B3A32">
            <w:pPr>
              <w:rPr>
                <w:rFonts w:ascii="Calibri" w:hAnsi="Calibri" w:cs="Calibri"/>
              </w:rPr>
            </w:pPr>
            <w:r w:rsidRPr="00B302F0">
              <w:rPr>
                <w:rFonts w:ascii="Calibri" w:hAnsi="Calibri" w:cs="Calibri"/>
                <w:b/>
                <w:bCs/>
              </w:rPr>
              <w:t>CARACTERISTICAS TECNICAS DEL SERVICIO</w:t>
            </w:r>
          </w:p>
        </w:tc>
      </w:tr>
      <w:tr w:rsidR="00EE373A" w:rsidRPr="00854CAE" w:rsidTr="001B3A32">
        <w:trPr>
          <w:trHeight w:val="401"/>
        </w:trPr>
        <w:tc>
          <w:tcPr>
            <w:tcW w:w="9322" w:type="dxa"/>
            <w:shd w:val="clear" w:color="auto" w:fill="auto"/>
            <w:vAlign w:val="center"/>
          </w:tcPr>
          <w:p w:rsidR="00EE373A" w:rsidRPr="00B302F0" w:rsidRDefault="00EE373A" w:rsidP="001B3A32">
            <w:pPr>
              <w:rPr>
                <w:rFonts w:ascii="Calibri" w:hAnsi="Calibri" w:cs="Calibri"/>
                <w:b/>
                <w:bCs/>
              </w:rPr>
            </w:pPr>
            <w:r>
              <w:rPr>
                <w:rFonts w:ascii="Calibri" w:hAnsi="Calibri"/>
                <w:lang w:val="es-BO" w:eastAsia="es-BO"/>
              </w:rPr>
              <w:t>El Proponente deberá presentar su propuesta las características del equipo ofertado, que deberán cumplir con los requerimientos mínimos descritos a continuación:</w:t>
            </w:r>
          </w:p>
        </w:tc>
      </w:tr>
      <w:tr w:rsidR="00EE373A" w:rsidRPr="00854CAE" w:rsidTr="001B3A32">
        <w:trPr>
          <w:trHeight w:val="2472"/>
        </w:trPr>
        <w:tc>
          <w:tcPr>
            <w:tcW w:w="9322" w:type="dxa"/>
            <w:shd w:val="clear" w:color="auto" w:fill="auto"/>
            <w:vAlign w:val="center"/>
          </w:tcPr>
          <w:tbl>
            <w:tblPr>
              <w:tblW w:w="8877" w:type="dxa"/>
              <w:jc w:val="center"/>
              <w:tblCellMar>
                <w:left w:w="70" w:type="dxa"/>
                <w:right w:w="70" w:type="dxa"/>
              </w:tblCellMar>
              <w:tblLook w:val="04A0" w:firstRow="1" w:lastRow="0" w:firstColumn="1" w:lastColumn="0" w:noHBand="0" w:noVBand="1"/>
            </w:tblPr>
            <w:tblGrid>
              <w:gridCol w:w="1460"/>
              <w:gridCol w:w="2147"/>
              <w:gridCol w:w="2091"/>
              <w:gridCol w:w="485"/>
              <w:gridCol w:w="2694"/>
            </w:tblGrid>
            <w:tr w:rsidR="00EE373A" w:rsidRPr="00B302F0" w:rsidTr="00EE373A">
              <w:trPr>
                <w:trHeight w:val="300"/>
                <w:jc w:val="center"/>
              </w:trPr>
              <w:tc>
                <w:tcPr>
                  <w:tcW w:w="1419" w:type="dxa"/>
                  <w:tcBorders>
                    <w:top w:val="single" w:sz="8" w:space="0" w:color="auto"/>
                    <w:left w:val="single" w:sz="8" w:space="0" w:color="auto"/>
                    <w:right w:val="nil"/>
                  </w:tcBorders>
                  <w:shd w:val="clear" w:color="000000" w:fill="22505F"/>
                  <w:noWrap/>
                  <w:vAlign w:val="center"/>
                  <w:hideMark/>
                </w:tcPr>
                <w:p w:rsidR="00EE373A" w:rsidRPr="00B302F0" w:rsidRDefault="00EE373A" w:rsidP="001B3A32">
                  <w:pPr>
                    <w:rPr>
                      <w:rFonts w:ascii="Calibri" w:hAnsi="Calibri" w:cs="Calibri"/>
                      <w:b/>
                      <w:bCs/>
                      <w:color w:val="FFFFFF"/>
                      <w:lang w:val="es-BO" w:eastAsia="es-BO"/>
                    </w:rPr>
                  </w:pPr>
                  <w:r w:rsidRPr="00B302F0">
                    <w:rPr>
                      <w:rFonts w:ascii="Calibri" w:hAnsi="Calibri" w:cs="Calibri"/>
                      <w:b/>
                      <w:bCs/>
                      <w:color w:val="FFFFFF"/>
                      <w:lang w:val="es-BO" w:eastAsia="es-BO"/>
                    </w:rPr>
                    <w:t>1</w:t>
                  </w:r>
                </w:p>
              </w:tc>
              <w:tc>
                <w:tcPr>
                  <w:tcW w:w="7458" w:type="dxa"/>
                  <w:gridSpan w:val="4"/>
                  <w:tcBorders>
                    <w:top w:val="single" w:sz="8" w:space="0" w:color="auto"/>
                    <w:left w:val="nil"/>
                    <w:right w:val="single" w:sz="8" w:space="0" w:color="000000"/>
                  </w:tcBorders>
                  <w:shd w:val="clear" w:color="000000" w:fill="22505F"/>
                  <w:vAlign w:val="center"/>
                  <w:hideMark/>
                </w:tcPr>
                <w:p w:rsidR="00EE373A" w:rsidRPr="00B302F0" w:rsidRDefault="00EE373A" w:rsidP="001B3A32">
                  <w:pPr>
                    <w:jc w:val="center"/>
                    <w:rPr>
                      <w:rFonts w:ascii="Calibri" w:hAnsi="Calibri" w:cs="Calibri"/>
                      <w:b/>
                      <w:bCs/>
                      <w:color w:val="FFFFFF"/>
                      <w:lang w:val="es-BO" w:eastAsia="es-BO"/>
                    </w:rPr>
                  </w:pPr>
                  <w:r w:rsidRPr="00B302F0">
                    <w:rPr>
                      <w:rFonts w:ascii="Calibri" w:hAnsi="Calibri" w:cs="Calibri"/>
                      <w:b/>
                      <w:bCs/>
                      <w:color w:val="FFFFFF"/>
                      <w:lang w:val="es-BO" w:eastAsia="es-BO"/>
                    </w:rPr>
                    <w:t xml:space="preserve">Características técnicas del equipo de Perforación </w:t>
                  </w:r>
                </w:p>
              </w:tc>
            </w:tr>
            <w:tr w:rsidR="00EE373A" w:rsidRPr="00B302F0" w:rsidTr="00EE373A">
              <w:trPr>
                <w:trHeight w:val="300"/>
                <w:jc w:val="center"/>
              </w:trPr>
              <w:tc>
                <w:tcPr>
                  <w:tcW w:w="1419" w:type="dxa"/>
                  <w:tcBorders>
                    <w:top w:val="nil"/>
                    <w:left w:val="single" w:sz="8" w:space="0" w:color="auto"/>
                    <w:bottom w:val="single" w:sz="8" w:space="0" w:color="auto"/>
                    <w:right w:val="nil"/>
                  </w:tcBorders>
                  <w:shd w:val="clear" w:color="000000" w:fill="DEEAF6"/>
                  <w:vAlign w:val="center"/>
                  <w:hideMark/>
                </w:tcPr>
                <w:p w:rsidR="00EE373A" w:rsidRPr="00B302F0" w:rsidRDefault="00EE373A" w:rsidP="001B3A32">
                  <w:pPr>
                    <w:rPr>
                      <w:rFonts w:ascii="Calibri" w:hAnsi="Calibri" w:cs="Calibri"/>
                      <w:b/>
                      <w:bCs/>
                      <w:color w:val="16365C"/>
                      <w:lang w:val="es-BO" w:eastAsia="es-BO"/>
                    </w:rPr>
                  </w:pPr>
                  <w:r w:rsidRPr="00B302F0">
                    <w:rPr>
                      <w:rFonts w:ascii="Calibri" w:hAnsi="Calibri" w:cs="Calibri"/>
                      <w:b/>
                      <w:bCs/>
                      <w:color w:val="16365C"/>
                      <w:lang w:val="es-BO" w:eastAsia="es-BO"/>
                    </w:rPr>
                    <w:t>1.1</w:t>
                  </w:r>
                </w:p>
              </w:tc>
              <w:tc>
                <w:tcPr>
                  <w:tcW w:w="4740" w:type="dxa"/>
                  <w:gridSpan w:val="3"/>
                  <w:tcBorders>
                    <w:top w:val="nil"/>
                    <w:left w:val="nil"/>
                    <w:bottom w:val="single" w:sz="8" w:space="0" w:color="auto"/>
                    <w:right w:val="nil"/>
                  </w:tcBorders>
                  <w:shd w:val="clear" w:color="000000" w:fill="DEEAF6"/>
                  <w:vAlign w:val="center"/>
                  <w:hideMark/>
                </w:tcPr>
                <w:p w:rsidR="00EE373A" w:rsidRPr="00B302F0" w:rsidRDefault="00EE373A" w:rsidP="001B3A32">
                  <w:pPr>
                    <w:rPr>
                      <w:rFonts w:ascii="Calibri" w:hAnsi="Calibri" w:cs="Calibri"/>
                      <w:b/>
                      <w:bCs/>
                      <w:color w:val="16365C"/>
                      <w:lang w:val="es-BO" w:eastAsia="es-BO"/>
                    </w:rPr>
                  </w:pPr>
                  <w:r w:rsidRPr="00B302F0">
                    <w:rPr>
                      <w:rFonts w:ascii="Calibri" w:hAnsi="Calibri" w:cs="Calibri"/>
                      <w:b/>
                      <w:bCs/>
                      <w:color w:val="16365C"/>
                      <w:lang w:val="es-BO" w:eastAsia="es-BO"/>
                    </w:rPr>
                    <w:t>DESCRIPCIÓN GENERAL</w:t>
                  </w:r>
                </w:p>
              </w:tc>
              <w:tc>
                <w:tcPr>
                  <w:tcW w:w="2718" w:type="dxa"/>
                  <w:tcBorders>
                    <w:top w:val="nil"/>
                    <w:left w:val="nil"/>
                    <w:bottom w:val="single" w:sz="8" w:space="0" w:color="auto"/>
                    <w:right w:val="single" w:sz="8" w:space="0" w:color="auto"/>
                  </w:tcBorders>
                  <w:shd w:val="clear" w:color="000000" w:fill="DEEAF6"/>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w:t>
                  </w:r>
                </w:p>
              </w:tc>
            </w:tr>
            <w:tr w:rsidR="00EE373A" w:rsidRPr="00B302F0" w:rsidTr="00EE373A">
              <w:trPr>
                <w:trHeight w:val="300"/>
                <w:jc w:val="center"/>
              </w:trPr>
              <w:tc>
                <w:tcPr>
                  <w:tcW w:w="1419" w:type="dxa"/>
                  <w:tcBorders>
                    <w:top w:val="nil"/>
                    <w:left w:val="single" w:sz="8" w:space="0" w:color="auto"/>
                    <w:bottom w:val="nil"/>
                    <w:right w:val="nil"/>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single" w:sz="8" w:space="0" w:color="auto"/>
                    <w:bottom w:val="single" w:sz="8" w:space="0" w:color="auto"/>
                    <w:right w:val="nil"/>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Tipo de equipo de perforación</w:t>
                  </w:r>
                </w:p>
              </w:tc>
              <w:tc>
                <w:tcPr>
                  <w:tcW w:w="27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xml:space="preserve"> Mayor o igual a 3.000 HP Diésel Eléctrico</w:t>
                  </w:r>
                </w:p>
              </w:tc>
            </w:tr>
            <w:tr w:rsidR="00EE373A" w:rsidRPr="00B302F0" w:rsidTr="00EE373A">
              <w:trPr>
                <w:trHeight w:val="300"/>
                <w:jc w:val="center"/>
              </w:trPr>
              <w:tc>
                <w:tcPr>
                  <w:tcW w:w="1419" w:type="dxa"/>
                  <w:tcBorders>
                    <w:top w:val="nil"/>
                    <w:left w:val="single" w:sz="8" w:space="0" w:color="auto"/>
                    <w:bottom w:val="nil"/>
                    <w:right w:val="nil"/>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single" w:sz="8" w:space="0" w:color="auto"/>
                    <w:bottom w:val="single" w:sz="8" w:space="0" w:color="auto"/>
                    <w:right w:val="nil"/>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Fabricante</w:t>
                  </w:r>
                </w:p>
              </w:tc>
              <w:tc>
                <w:tcPr>
                  <w:tcW w:w="27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xml:space="preserve">  a  Proponer</w:t>
                  </w:r>
                </w:p>
              </w:tc>
            </w:tr>
            <w:tr w:rsidR="00EE373A" w:rsidRPr="00B302F0" w:rsidTr="00EE373A">
              <w:trPr>
                <w:trHeight w:val="300"/>
                <w:jc w:val="center"/>
              </w:trPr>
              <w:tc>
                <w:tcPr>
                  <w:tcW w:w="1419" w:type="dxa"/>
                  <w:tcBorders>
                    <w:top w:val="nil"/>
                    <w:left w:val="single" w:sz="8" w:space="0" w:color="auto"/>
                    <w:bottom w:val="nil"/>
                    <w:right w:val="nil"/>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single" w:sz="8" w:space="0" w:color="auto"/>
                    <w:bottom w:val="single" w:sz="8" w:space="0" w:color="auto"/>
                    <w:right w:val="nil"/>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Tipo de energía</w:t>
                  </w:r>
                </w:p>
              </w:tc>
              <w:tc>
                <w:tcPr>
                  <w:tcW w:w="271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E373A" w:rsidRPr="00B302F0" w:rsidRDefault="00EE373A" w:rsidP="001B3A32">
                  <w:pPr>
                    <w:jc w:val="center"/>
                    <w:rPr>
                      <w:rFonts w:ascii="Calibri" w:hAnsi="Calibri" w:cs="Calibri"/>
                      <w:b/>
                      <w:lang w:val="es-BO" w:eastAsia="es-BO"/>
                    </w:rPr>
                  </w:pPr>
                  <w:r w:rsidRPr="00B302F0">
                    <w:rPr>
                      <w:rFonts w:ascii="Calibri" w:hAnsi="Calibri" w:cs="Calibri"/>
                      <w:b/>
                      <w:lang w:val="es-BO" w:eastAsia="es-BO"/>
                    </w:rPr>
                    <w:t>ELECTRIC AC o DC</w:t>
                  </w:r>
                </w:p>
              </w:tc>
            </w:tr>
            <w:tr w:rsidR="00EE373A" w:rsidRPr="00B302F0" w:rsidTr="00EE373A">
              <w:trPr>
                <w:trHeight w:val="300"/>
                <w:jc w:val="center"/>
              </w:trPr>
              <w:tc>
                <w:tcPr>
                  <w:tcW w:w="1419" w:type="dxa"/>
                  <w:tcBorders>
                    <w:top w:val="nil"/>
                    <w:left w:val="single" w:sz="8" w:space="0" w:color="auto"/>
                    <w:bottom w:val="nil"/>
                    <w:right w:val="nil"/>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single" w:sz="8" w:space="0" w:color="auto"/>
                    <w:bottom w:val="single" w:sz="8" w:space="0" w:color="auto"/>
                    <w:right w:val="nil"/>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Potencia nominal del equipo</w:t>
                  </w:r>
                </w:p>
              </w:tc>
              <w:tc>
                <w:tcPr>
                  <w:tcW w:w="271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E373A" w:rsidRPr="00B302F0" w:rsidRDefault="00EE373A" w:rsidP="00AB28EE">
                  <w:pPr>
                    <w:rPr>
                      <w:rFonts w:ascii="Calibri" w:hAnsi="Calibri" w:cs="Calibri"/>
                      <w:lang w:val="es-BO" w:eastAsia="es-BO"/>
                    </w:rPr>
                  </w:pPr>
                  <w:r w:rsidRPr="00B302F0">
                    <w:rPr>
                      <w:rFonts w:ascii="Calibri" w:hAnsi="Calibri" w:cs="Calibri"/>
                      <w:lang w:val="es-BO" w:eastAsia="es-BO"/>
                    </w:rPr>
                    <w:t>Mayor o igual  3.000 HP</w:t>
                  </w:r>
                </w:p>
              </w:tc>
            </w:tr>
            <w:tr w:rsidR="00EE373A" w:rsidRPr="00B302F0" w:rsidTr="00EE373A">
              <w:trPr>
                <w:trHeight w:val="300"/>
                <w:jc w:val="center"/>
              </w:trPr>
              <w:tc>
                <w:tcPr>
                  <w:tcW w:w="1419" w:type="dxa"/>
                  <w:tcBorders>
                    <w:top w:val="nil"/>
                    <w:left w:val="single" w:sz="8" w:space="0" w:color="auto"/>
                    <w:bottom w:val="single" w:sz="8" w:space="0" w:color="auto"/>
                    <w:right w:val="nil"/>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single" w:sz="8" w:space="0" w:color="auto"/>
                    <w:bottom w:val="single" w:sz="8" w:space="0" w:color="auto"/>
                    <w:right w:val="nil"/>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Capacidad nominal de perforación (Profundidad (mts))</w:t>
                  </w:r>
                </w:p>
              </w:tc>
              <w:tc>
                <w:tcPr>
                  <w:tcW w:w="27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xml:space="preserve">Mayor o igual </w:t>
                  </w:r>
                  <w:r>
                    <w:rPr>
                      <w:rFonts w:ascii="Calibri" w:hAnsi="Calibri" w:cs="Calibri"/>
                      <w:lang w:val="es-BO" w:eastAsia="es-BO"/>
                    </w:rPr>
                    <w:t xml:space="preserve">a </w:t>
                  </w:r>
                  <w:r w:rsidRPr="00B302F0">
                    <w:rPr>
                      <w:rFonts w:ascii="Calibri" w:hAnsi="Calibri" w:cs="Calibri"/>
                      <w:lang w:val="es-BO" w:eastAsia="es-BO"/>
                    </w:rPr>
                    <w:t>6.500</w:t>
                  </w:r>
                  <w:r>
                    <w:rPr>
                      <w:rFonts w:ascii="Calibri" w:hAnsi="Calibri" w:cs="Calibri"/>
                      <w:lang w:val="es-BO" w:eastAsia="es-BO"/>
                    </w:rPr>
                    <w:t xml:space="preserve"> mts con DP de: 6 5/8; 5 ; 5 ½ o  5 7/8 </w:t>
                  </w:r>
                  <w:r w:rsidRPr="00B302F0">
                    <w:rPr>
                      <w:rFonts w:ascii="Calibri" w:hAnsi="Calibri" w:cs="Calibri"/>
                      <w:lang w:val="es-BO" w:eastAsia="es-BO"/>
                    </w:rPr>
                    <w:t>pulg.)</w:t>
                  </w:r>
                </w:p>
              </w:tc>
            </w:tr>
            <w:tr w:rsidR="00EE373A" w:rsidRPr="00B302F0" w:rsidTr="00EE373A">
              <w:trPr>
                <w:trHeight w:val="300"/>
                <w:jc w:val="center"/>
              </w:trPr>
              <w:tc>
                <w:tcPr>
                  <w:tcW w:w="1419" w:type="dxa"/>
                  <w:tcBorders>
                    <w:top w:val="single" w:sz="8" w:space="0" w:color="auto"/>
                    <w:left w:val="single" w:sz="8" w:space="0" w:color="auto"/>
                    <w:bottom w:val="single" w:sz="8" w:space="0" w:color="auto"/>
                    <w:right w:val="nil"/>
                  </w:tcBorders>
                  <w:shd w:val="clear" w:color="000000" w:fill="DEEAF6"/>
                  <w:vAlign w:val="center"/>
                  <w:hideMark/>
                </w:tcPr>
                <w:p w:rsidR="00EE373A" w:rsidRPr="00B302F0" w:rsidRDefault="00EE373A" w:rsidP="001B3A32">
                  <w:pPr>
                    <w:rPr>
                      <w:rFonts w:ascii="Calibri" w:hAnsi="Calibri" w:cs="Calibri"/>
                      <w:b/>
                      <w:bCs/>
                      <w:color w:val="16365C"/>
                      <w:lang w:val="es-BO" w:eastAsia="es-BO"/>
                    </w:rPr>
                  </w:pPr>
                  <w:r w:rsidRPr="00B302F0">
                    <w:rPr>
                      <w:rFonts w:ascii="Calibri" w:hAnsi="Calibri" w:cs="Calibri"/>
                      <w:b/>
                      <w:bCs/>
                      <w:color w:val="16365C"/>
                      <w:lang w:val="es-BO" w:eastAsia="es-BO"/>
                    </w:rPr>
                    <w:t>1.2</w:t>
                  </w:r>
                </w:p>
              </w:tc>
              <w:tc>
                <w:tcPr>
                  <w:tcW w:w="4740" w:type="dxa"/>
                  <w:gridSpan w:val="3"/>
                  <w:tcBorders>
                    <w:top w:val="single" w:sz="8" w:space="0" w:color="auto"/>
                    <w:left w:val="nil"/>
                    <w:bottom w:val="single" w:sz="8" w:space="0" w:color="auto"/>
                    <w:right w:val="nil"/>
                  </w:tcBorders>
                  <w:shd w:val="clear" w:color="000000" w:fill="DEEAF6"/>
                  <w:vAlign w:val="center"/>
                  <w:hideMark/>
                </w:tcPr>
                <w:p w:rsidR="00EE373A" w:rsidRPr="00B302F0" w:rsidRDefault="00EE373A" w:rsidP="001B3A32">
                  <w:pPr>
                    <w:rPr>
                      <w:rFonts w:ascii="Calibri" w:hAnsi="Calibri" w:cs="Calibri"/>
                      <w:b/>
                      <w:bCs/>
                      <w:color w:val="16365C"/>
                      <w:lang w:val="es-BO" w:eastAsia="es-BO"/>
                    </w:rPr>
                  </w:pPr>
                  <w:r w:rsidRPr="00B302F0">
                    <w:rPr>
                      <w:rFonts w:ascii="Calibri" w:hAnsi="Calibri" w:cs="Calibri"/>
                      <w:b/>
                      <w:bCs/>
                      <w:color w:val="16365C"/>
                      <w:lang w:val="es-BO" w:eastAsia="es-BO"/>
                    </w:rPr>
                    <w:t>CAPACIDAD DE ALMACENAMIENTO</w:t>
                  </w:r>
                </w:p>
              </w:tc>
              <w:tc>
                <w:tcPr>
                  <w:tcW w:w="2718" w:type="dxa"/>
                  <w:tcBorders>
                    <w:top w:val="single" w:sz="8" w:space="0" w:color="auto"/>
                    <w:left w:val="nil"/>
                    <w:bottom w:val="single" w:sz="8" w:space="0" w:color="auto"/>
                    <w:right w:val="single" w:sz="8" w:space="0" w:color="auto"/>
                  </w:tcBorders>
                  <w:shd w:val="clear" w:color="000000" w:fill="DEEAF6"/>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w:t>
                  </w:r>
                </w:p>
              </w:tc>
            </w:tr>
            <w:tr w:rsidR="00EE373A" w:rsidRPr="00B302F0" w:rsidTr="00EE373A">
              <w:trPr>
                <w:trHeight w:val="300"/>
                <w:jc w:val="center"/>
              </w:trPr>
              <w:tc>
                <w:tcPr>
                  <w:tcW w:w="1419" w:type="dxa"/>
                  <w:tcBorders>
                    <w:top w:val="single" w:sz="8" w:space="0" w:color="auto"/>
                    <w:left w:val="single" w:sz="8" w:space="0" w:color="auto"/>
                    <w:bottom w:val="nil"/>
                    <w:right w:val="nil"/>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lastRenderedPageBreak/>
                    <w:t> </w:t>
                  </w:r>
                </w:p>
              </w:tc>
              <w:tc>
                <w:tcPr>
                  <w:tcW w:w="474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Capacidad de combustible (Lts</w:t>
                  </w:r>
                  <w:r>
                    <w:rPr>
                      <w:rFonts w:ascii="Calibri" w:hAnsi="Calibri" w:cs="Calibri"/>
                      <w:lang w:val="es-BO" w:eastAsia="es-BO"/>
                    </w:rPr>
                    <w:t>.</w:t>
                  </w:r>
                  <w:r w:rsidRPr="00B302F0">
                    <w:rPr>
                      <w:rFonts w:ascii="Calibri" w:hAnsi="Calibri" w:cs="Calibri"/>
                      <w:lang w:val="es-BO" w:eastAsia="es-BO"/>
                    </w:rPr>
                    <w:t>)</w:t>
                  </w:r>
                </w:p>
              </w:tc>
              <w:tc>
                <w:tcPr>
                  <w:tcW w:w="2718" w:type="dxa"/>
                  <w:tcBorders>
                    <w:top w:val="single" w:sz="8" w:space="0" w:color="auto"/>
                    <w:left w:val="nil"/>
                    <w:bottom w:val="single" w:sz="8" w:space="0" w:color="auto"/>
                    <w:right w:val="single" w:sz="8" w:space="0" w:color="auto"/>
                  </w:tcBorders>
                  <w:shd w:val="clear" w:color="auto" w:fill="auto"/>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xml:space="preserve">Mayor o igual  200.000 Lts </w:t>
                  </w:r>
                </w:p>
              </w:tc>
            </w:tr>
            <w:tr w:rsidR="00EE373A" w:rsidRPr="00B302F0" w:rsidTr="00EE373A">
              <w:trPr>
                <w:trHeight w:val="300"/>
                <w:jc w:val="center"/>
              </w:trPr>
              <w:tc>
                <w:tcPr>
                  <w:tcW w:w="1419" w:type="dxa"/>
                  <w:tcBorders>
                    <w:top w:val="nil"/>
                    <w:left w:val="single" w:sz="8" w:space="0" w:color="auto"/>
                    <w:bottom w:val="nil"/>
                    <w:right w:val="nil"/>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Capacidad de lodo (bbls)</w:t>
                  </w:r>
                </w:p>
              </w:tc>
              <w:tc>
                <w:tcPr>
                  <w:tcW w:w="2718" w:type="dxa"/>
                  <w:tcBorders>
                    <w:top w:val="single" w:sz="8" w:space="0" w:color="auto"/>
                    <w:left w:val="nil"/>
                    <w:bottom w:val="single" w:sz="8" w:space="0" w:color="auto"/>
                    <w:right w:val="single" w:sz="8" w:space="0" w:color="auto"/>
                  </w:tcBorders>
                  <w:shd w:val="clear" w:color="auto" w:fill="auto"/>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Mayor o igual  3</w:t>
                  </w:r>
                  <w:r>
                    <w:rPr>
                      <w:rFonts w:ascii="Calibri" w:hAnsi="Calibri" w:cs="Calibri"/>
                      <w:lang w:val="es-BO" w:eastAsia="es-BO"/>
                    </w:rPr>
                    <w:t>.</w:t>
                  </w:r>
                  <w:r w:rsidRPr="00B302F0">
                    <w:rPr>
                      <w:rFonts w:ascii="Calibri" w:hAnsi="Calibri" w:cs="Calibri"/>
                      <w:lang w:val="es-BO" w:eastAsia="es-BO"/>
                    </w:rPr>
                    <w:t>500 bbls</w:t>
                  </w:r>
                </w:p>
              </w:tc>
            </w:tr>
            <w:tr w:rsidR="00EE373A" w:rsidRPr="00B302F0" w:rsidTr="00EE373A">
              <w:trPr>
                <w:trHeight w:val="300"/>
                <w:jc w:val="center"/>
              </w:trPr>
              <w:tc>
                <w:tcPr>
                  <w:tcW w:w="1419" w:type="dxa"/>
                  <w:tcBorders>
                    <w:top w:val="nil"/>
                    <w:left w:val="single" w:sz="8" w:space="0" w:color="auto"/>
                    <w:bottom w:val="nil"/>
                    <w:right w:val="nil"/>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Capacidad de agua de perforación (bbls)</w:t>
                  </w:r>
                </w:p>
              </w:tc>
              <w:tc>
                <w:tcPr>
                  <w:tcW w:w="2718" w:type="dxa"/>
                  <w:tcBorders>
                    <w:top w:val="single" w:sz="8" w:space="0" w:color="auto"/>
                    <w:left w:val="nil"/>
                    <w:bottom w:val="single" w:sz="8" w:space="0" w:color="auto"/>
                    <w:right w:val="single" w:sz="8" w:space="0" w:color="auto"/>
                  </w:tcBorders>
                  <w:shd w:val="clear" w:color="auto" w:fill="auto"/>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xml:space="preserve">Mayor o igual  1.500 bbls </w:t>
                  </w:r>
                </w:p>
              </w:tc>
            </w:tr>
            <w:tr w:rsidR="00EE373A" w:rsidRPr="00B302F0" w:rsidTr="00EE373A">
              <w:trPr>
                <w:trHeight w:val="315"/>
                <w:jc w:val="center"/>
              </w:trPr>
              <w:tc>
                <w:tcPr>
                  <w:tcW w:w="1419" w:type="dxa"/>
                  <w:tcBorders>
                    <w:top w:val="nil"/>
                    <w:left w:val="single" w:sz="8" w:space="0" w:color="auto"/>
                    <w:right w:val="nil"/>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Capacidad de agua potable (bbls)</w:t>
                  </w:r>
                </w:p>
              </w:tc>
              <w:tc>
                <w:tcPr>
                  <w:tcW w:w="2718" w:type="dxa"/>
                  <w:tcBorders>
                    <w:top w:val="single" w:sz="8" w:space="0" w:color="auto"/>
                    <w:left w:val="nil"/>
                    <w:bottom w:val="single" w:sz="8" w:space="0" w:color="auto"/>
                    <w:right w:val="single" w:sz="8" w:space="0" w:color="auto"/>
                  </w:tcBorders>
                  <w:shd w:val="clear" w:color="auto" w:fill="auto"/>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Mayor o igual  700 bbls</w:t>
                  </w:r>
                </w:p>
              </w:tc>
            </w:tr>
            <w:tr w:rsidR="00EE373A" w:rsidRPr="00B302F0" w:rsidTr="00EE373A">
              <w:trPr>
                <w:trHeight w:val="315"/>
                <w:jc w:val="center"/>
              </w:trPr>
              <w:tc>
                <w:tcPr>
                  <w:tcW w:w="1419" w:type="dxa"/>
                  <w:tcBorders>
                    <w:top w:val="nil"/>
                    <w:left w:val="single" w:sz="8" w:space="0" w:color="auto"/>
                    <w:bottom w:val="single" w:sz="8" w:space="0" w:color="auto"/>
                    <w:right w:val="nil"/>
                  </w:tcBorders>
                  <w:shd w:val="clear" w:color="000000" w:fill="DEEAF6"/>
                  <w:vAlign w:val="center"/>
                  <w:hideMark/>
                </w:tcPr>
                <w:p w:rsidR="00EE373A" w:rsidRPr="00B302F0" w:rsidRDefault="00EE373A" w:rsidP="001B3A32">
                  <w:pPr>
                    <w:rPr>
                      <w:rFonts w:ascii="Calibri" w:hAnsi="Calibri" w:cs="Calibri"/>
                      <w:b/>
                      <w:bCs/>
                      <w:color w:val="16365C"/>
                      <w:lang w:val="es-BO" w:eastAsia="es-BO"/>
                    </w:rPr>
                  </w:pPr>
                  <w:r w:rsidRPr="00B302F0">
                    <w:rPr>
                      <w:rFonts w:ascii="Calibri" w:hAnsi="Calibri" w:cs="Calibri"/>
                      <w:b/>
                      <w:bCs/>
                      <w:color w:val="16365C"/>
                      <w:lang w:val="es-BO" w:eastAsia="es-BO"/>
                    </w:rPr>
                    <w:t>1.3</w:t>
                  </w:r>
                </w:p>
              </w:tc>
              <w:tc>
                <w:tcPr>
                  <w:tcW w:w="4740" w:type="dxa"/>
                  <w:gridSpan w:val="3"/>
                  <w:tcBorders>
                    <w:top w:val="single" w:sz="8" w:space="0" w:color="auto"/>
                    <w:left w:val="nil"/>
                    <w:bottom w:val="single" w:sz="8" w:space="0" w:color="auto"/>
                    <w:right w:val="nil"/>
                  </w:tcBorders>
                  <w:shd w:val="clear" w:color="000000" w:fill="DEEAF6"/>
                  <w:vAlign w:val="center"/>
                  <w:hideMark/>
                </w:tcPr>
                <w:p w:rsidR="00EE373A" w:rsidRPr="00B302F0" w:rsidRDefault="00EE373A" w:rsidP="001B3A32">
                  <w:pPr>
                    <w:rPr>
                      <w:rFonts w:ascii="Calibri" w:hAnsi="Calibri" w:cs="Calibri"/>
                      <w:b/>
                      <w:bCs/>
                      <w:color w:val="16365C"/>
                      <w:lang w:val="es-BO" w:eastAsia="es-BO"/>
                    </w:rPr>
                  </w:pPr>
                  <w:r w:rsidRPr="00B302F0">
                    <w:rPr>
                      <w:rFonts w:ascii="Calibri" w:hAnsi="Calibri" w:cs="Calibri"/>
                      <w:b/>
                      <w:bCs/>
                      <w:color w:val="16365C"/>
                      <w:lang w:val="es-BO" w:eastAsia="es-BO"/>
                    </w:rPr>
                    <w:t>RACK DE TUBERÍAS  / PEINE (PIPE RACK )</w:t>
                  </w:r>
                </w:p>
              </w:tc>
              <w:tc>
                <w:tcPr>
                  <w:tcW w:w="2718" w:type="dxa"/>
                  <w:tcBorders>
                    <w:top w:val="single" w:sz="8" w:space="0" w:color="auto"/>
                    <w:left w:val="nil"/>
                    <w:bottom w:val="single" w:sz="8" w:space="0" w:color="auto"/>
                    <w:right w:val="single" w:sz="8" w:space="0" w:color="auto"/>
                  </w:tcBorders>
                  <w:shd w:val="clear" w:color="000000" w:fill="DEEAF6"/>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w:t>
                  </w:r>
                </w:p>
              </w:tc>
            </w:tr>
            <w:tr w:rsidR="00EE373A" w:rsidRPr="00B302F0" w:rsidTr="00EE373A">
              <w:trPr>
                <w:trHeight w:val="315"/>
                <w:jc w:val="center"/>
              </w:trPr>
              <w:tc>
                <w:tcPr>
                  <w:tcW w:w="1419" w:type="dxa"/>
                  <w:tcBorders>
                    <w:top w:val="single" w:sz="8" w:space="0" w:color="auto"/>
                    <w:left w:val="single" w:sz="8" w:space="0" w:color="auto"/>
                    <w:bottom w:val="nil"/>
                    <w:right w:val="nil"/>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Capacidad del rack de Tuberías</w:t>
                  </w:r>
                </w:p>
              </w:tc>
              <w:tc>
                <w:tcPr>
                  <w:tcW w:w="2718" w:type="dxa"/>
                  <w:tcBorders>
                    <w:top w:val="single" w:sz="8" w:space="0" w:color="auto"/>
                    <w:left w:val="nil"/>
                    <w:bottom w:val="single" w:sz="8" w:space="0" w:color="auto"/>
                    <w:right w:val="single" w:sz="8" w:space="0" w:color="auto"/>
                  </w:tcBorders>
                  <w:shd w:val="clear" w:color="auto" w:fill="auto"/>
                  <w:vAlign w:val="center"/>
                  <w:hideMark/>
                </w:tcPr>
                <w:p w:rsidR="00EE373A" w:rsidRPr="00B302F0" w:rsidRDefault="00EE373A" w:rsidP="00AB28EE">
                  <w:pPr>
                    <w:rPr>
                      <w:rFonts w:ascii="Calibri" w:hAnsi="Calibri" w:cs="Calibri"/>
                      <w:lang w:val="es-BO" w:eastAsia="es-BO"/>
                    </w:rPr>
                  </w:pPr>
                  <w:r w:rsidRPr="00B302F0">
                    <w:rPr>
                      <w:rFonts w:ascii="Calibri" w:hAnsi="Calibri" w:cs="Calibri"/>
                      <w:lang w:val="es-BO" w:eastAsia="es-BO"/>
                    </w:rPr>
                    <w:t>Mayor o igual a 160 tiros/180</w:t>
                  </w:r>
                  <w:r>
                    <w:rPr>
                      <w:rFonts w:ascii="Calibri" w:hAnsi="Calibri" w:cs="Calibri"/>
                      <w:lang w:val="es-BO" w:eastAsia="es-BO"/>
                    </w:rPr>
                    <w:t xml:space="preserve"> tiros</w:t>
                  </w:r>
                  <w:r w:rsidRPr="00B302F0">
                    <w:rPr>
                      <w:rFonts w:ascii="Calibri" w:hAnsi="Calibri" w:cs="Calibri"/>
                      <w:lang w:val="es-BO" w:eastAsia="es-BO"/>
                    </w:rPr>
                    <w:t xml:space="preserve"> combinados de DP </w:t>
                  </w:r>
                  <w:r>
                    <w:rPr>
                      <w:rFonts w:ascii="Calibri" w:hAnsi="Calibri" w:cs="Calibri"/>
                      <w:lang w:val="es-BO" w:eastAsia="es-BO"/>
                    </w:rPr>
                    <w:t xml:space="preserve">de: 5; 4; </w:t>
                  </w:r>
                  <w:r w:rsidRPr="00B302F0">
                    <w:rPr>
                      <w:rFonts w:ascii="Calibri" w:hAnsi="Calibri" w:cs="Calibri"/>
                      <w:lang w:val="es-BO" w:eastAsia="es-BO"/>
                    </w:rPr>
                    <w:t>6</w:t>
                  </w:r>
                  <w:r>
                    <w:rPr>
                      <w:rFonts w:ascii="Calibri" w:hAnsi="Calibri" w:cs="Calibri"/>
                      <w:lang w:val="es-BO" w:eastAsia="es-BO"/>
                    </w:rPr>
                    <w:t xml:space="preserve"> </w:t>
                  </w:r>
                  <w:r w:rsidRPr="00B302F0">
                    <w:rPr>
                      <w:rFonts w:ascii="Calibri" w:hAnsi="Calibri" w:cs="Calibri"/>
                      <w:lang w:val="es-BO" w:eastAsia="es-BO"/>
                    </w:rPr>
                    <w:t>5/8 o 5 7/8 pulg.)</w:t>
                  </w:r>
                </w:p>
              </w:tc>
            </w:tr>
            <w:tr w:rsidR="00EE373A" w:rsidRPr="00B302F0" w:rsidTr="00EE373A">
              <w:trPr>
                <w:trHeight w:val="345"/>
                <w:jc w:val="center"/>
              </w:trPr>
              <w:tc>
                <w:tcPr>
                  <w:tcW w:w="1419" w:type="dxa"/>
                  <w:tcBorders>
                    <w:top w:val="single" w:sz="8" w:space="0" w:color="auto"/>
                    <w:left w:val="single" w:sz="8" w:space="0" w:color="auto"/>
                    <w:bottom w:val="single" w:sz="8" w:space="0" w:color="auto"/>
                    <w:right w:val="nil"/>
                  </w:tcBorders>
                  <w:shd w:val="clear" w:color="000000" w:fill="22505F"/>
                  <w:noWrap/>
                  <w:vAlign w:val="center"/>
                  <w:hideMark/>
                </w:tcPr>
                <w:p w:rsidR="00EE373A" w:rsidRPr="00B302F0" w:rsidRDefault="00EE373A" w:rsidP="001B3A32">
                  <w:pPr>
                    <w:rPr>
                      <w:rFonts w:ascii="Calibri" w:hAnsi="Calibri" w:cs="Calibri"/>
                      <w:b/>
                      <w:bCs/>
                      <w:color w:val="FFFFFF"/>
                      <w:lang w:val="es-BO" w:eastAsia="es-BO"/>
                    </w:rPr>
                  </w:pPr>
                  <w:r w:rsidRPr="00B302F0">
                    <w:rPr>
                      <w:rFonts w:ascii="Calibri" w:hAnsi="Calibri" w:cs="Calibri"/>
                      <w:b/>
                      <w:bCs/>
                      <w:color w:val="FFFFFF"/>
                      <w:lang w:val="es-BO" w:eastAsia="es-BO"/>
                    </w:rPr>
                    <w:t>2</w:t>
                  </w:r>
                </w:p>
              </w:tc>
              <w:tc>
                <w:tcPr>
                  <w:tcW w:w="7458" w:type="dxa"/>
                  <w:gridSpan w:val="4"/>
                  <w:tcBorders>
                    <w:top w:val="single" w:sz="8" w:space="0" w:color="auto"/>
                    <w:left w:val="nil"/>
                    <w:bottom w:val="single" w:sz="8" w:space="0" w:color="auto"/>
                    <w:right w:val="single" w:sz="8" w:space="0" w:color="000000"/>
                  </w:tcBorders>
                  <w:shd w:val="clear" w:color="000000" w:fill="22505F"/>
                  <w:vAlign w:val="center"/>
                  <w:hideMark/>
                </w:tcPr>
                <w:p w:rsidR="00EE373A" w:rsidRPr="00B302F0" w:rsidRDefault="00EE373A" w:rsidP="001B3A32">
                  <w:pPr>
                    <w:jc w:val="center"/>
                    <w:rPr>
                      <w:rFonts w:ascii="Calibri" w:hAnsi="Calibri" w:cs="Calibri"/>
                      <w:b/>
                      <w:bCs/>
                      <w:color w:val="FFFFFF"/>
                      <w:lang w:val="es-BO" w:eastAsia="es-BO"/>
                    </w:rPr>
                  </w:pPr>
                  <w:r w:rsidRPr="00B302F0">
                    <w:rPr>
                      <w:rFonts w:ascii="Calibri" w:hAnsi="Calibri" w:cs="Calibri"/>
                      <w:b/>
                      <w:bCs/>
                      <w:color w:val="FFFFFF"/>
                      <w:lang w:val="es-BO" w:eastAsia="es-BO"/>
                    </w:rPr>
                    <w:t>ESPECIFICACIONES GENERALES DEL EQUIPO</w:t>
                  </w:r>
                </w:p>
              </w:tc>
            </w:tr>
            <w:tr w:rsidR="00EE373A" w:rsidRPr="00B302F0" w:rsidTr="00EE373A">
              <w:trPr>
                <w:trHeight w:val="315"/>
                <w:jc w:val="center"/>
              </w:trPr>
              <w:tc>
                <w:tcPr>
                  <w:tcW w:w="1419" w:type="dxa"/>
                  <w:tcBorders>
                    <w:top w:val="nil"/>
                    <w:left w:val="single" w:sz="8" w:space="0" w:color="auto"/>
                    <w:bottom w:val="single" w:sz="8" w:space="0" w:color="auto"/>
                    <w:right w:val="nil"/>
                  </w:tcBorders>
                  <w:shd w:val="clear" w:color="000000" w:fill="DEEAF6"/>
                  <w:vAlign w:val="center"/>
                  <w:hideMark/>
                </w:tcPr>
                <w:p w:rsidR="00EE373A" w:rsidRPr="00B302F0" w:rsidRDefault="00EE373A" w:rsidP="001B3A32">
                  <w:pPr>
                    <w:rPr>
                      <w:rFonts w:ascii="Calibri" w:hAnsi="Calibri" w:cs="Calibri"/>
                      <w:b/>
                      <w:bCs/>
                      <w:color w:val="16365C"/>
                      <w:lang w:val="es-BO" w:eastAsia="es-BO"/>
                    </w:rPr>
                  </w:pPr>
                  <w:r w:rsidRPr="00B302F0">
                    <w:rPr>
                      <w:rFonts w:ascii="Calibri" w:hAnsi="Calibri" w:cs="Calibri"/>
                      <w:b/>
                      <w:bCs/>
                      <w:color w:val="16365C"/>
                      <w:lang w:val="es-BO" w:eastAsia="es-BO"/>
                    </w:rPr>
                    <w:t>2.1</w:t>
                  </w:r>
                </w:p>
              </w:tc>
              <w:tc>
                <w:tcPr>
                  <w:tcW w:w="4740" w:type="dxa"/>
                  <w:gridSpan w:val="3"/>
                  <w:tcBorders>
                    <w:top w:val="nil"/>
                    <w:left w:val="nil"/>
                    <w:bottom w:val="single" w:sz="8" w:space="0" w:color="auto"/>
                    <w:right w:val="nil"/>
                  </w:tcBorders>
                  <w:shd w:val="clear" w:color="000000" w:fill="DEEAF6"/>
                  <w:vAlign w:val="center"/>
                  <w:hideMark/>
                </w:tcPr>
                <w:p w:rsidR="00EE373A" w:rsidRPr="00B302F0" w:rsidRDefault="00EE373A" w:rsidP="001B3A32">
                  <w:pPr>
                    <w:rPr>
                      <w:rFonts w:ascii="Calibri" w:hAnsi="Calibri" w:cs="Calibri"/>
                      <w:b/>
                      <w:bCs/>
                      <w:color w:val="16365C"/>
                      <w:lang w:val="es-BO" w:eastAsia="es-BO"/>
                    </w:rPr>
                  </w:pPr>
                  <w:r w:rsidRPr="00B302F0">
                    <w:rPr>
                      <w:rFonts w:ascii="Calibri" w:hAnsi="Calibri" w:cs="Calibri"/>
                      <w:b/>
                      <w:bCs/>
                      <w:color w:val="16365C"/>
                      <w:lang w:val="es-BO" w:eastAsia="es-BO"/>
                    </w:rPr>
                    <w:t>TORRE Y SUBSTRUCTURA</w:t>
                  </w:r>
                </w:p>
              </w:tc>
              <w:tc>
                <w:tcPr>
                  <w:tcW w:w="2718" w:type="dxa"/>
                  <w:tcBorders>
                    <w:top w:val="nil"/>
                    <w:left w:val="nil"/>
                    <w:bottom w:val="single" w:sz="8" w:space="0" w:color="auto"/>
                    <w:right w:val="single" w:sz="8" w:space="0" w:color="auto"/>
                  </w:tcBorders>
                  <w:shd w:val="clear" w:color="000000" w:fill="DEEAF6"/>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w:t>
                  </w:r>
                </w:p>
              </w:tc>
            </w:tr>
            <w:tr w:rsidR="00EE373A" w:rsidRPr="00B302F0" w:rsidTr="00EE373A">
              <w:trPr>
                <w:trHeight w:val="315"/>
                <w:jc w:val="center"/>
              </w:trPr>
              <w:tc>
                <w:tcPr>
                  <w:tcW w:w="1419" w:type="dxa"/>
                  <w:tcBorders>
                    <w:top w:val="nil"/>
                    <w:left w:val="single" w:sz="8" w:space="0" w:color="auto"/>
                    <w:bottom w:val="single" w:sz="8" w:space="0" w:color="auto"/>
                    <w:right w:val="nil"/>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2.1.1</w:t>
                  </w:r>
                </w:p>
              </w:tc>
              <w:tc>
                <w:tcPr>
                  <w:tcW w:w="4740" w:type="dxa"/>
                  <w:gridSpan w:val="3"/>
                  <w:tcBorders>
                    <w:top w:val="nil"/>
                    <w:left w:val="nil"/>
                    <w:bottom w:val="single" w:sz="8" w:space="0" w:color="auto"/>
                    <w:right w:val="nil"/>
                  </w:tcBorders>
                  <w:shd w:val="clear" w:color="000000" w:fill="FFFFFF"/>
                  <w:vAlign w:val="center"/>
                  <w:hideMark/>
                </w:tcPr>
                <w:p w:rsidR="00EE373A" w:rsidRPr="00B302F0" w:rsidRDefault="00EE373A" w:rsidP="001B3A32">
                  <w:pPr>
                    <w:rPr>
                      <w:rFonts w:ascii="Calibri" w:hAnsi="Calibri" w:cs="Calibri"/>
                      <w:b/>
                      <w:bCs/>
                      <w:lang w:val="es-BO" w:eastAsia="es-BO"/>
                    </w:rPr>
                  </w:pPr>
                  <w:r w:rsidRPr="00B302F0">
                    <w:rPr>
                      <w:rFonts w:ascii="Calibri" w:hAnsi="Calibri" w:cs="Calibri"/>
                      <w:b/>
                      <w:bCs/>
                      <w:lang w:val="es-BO" w:eastAsia="es-BO"/>
                    </w:rPr>
                    <w:t>TORRE / MASTIL</w:t>
                  </w:r>
                </w:p>
              </w:tc>
              <w:tc>
                <w:tcPr>
                  <w:tcW w:w="2718" w:type="dxa"/>
                  <w:tcBorders>
                    <w:top w:val="nil"/>
                    <w:left w:val="nil"/>
                    <w:bottom w:val="single" w:sz="8" w:space="0" w:color="auto"/>
                    <w:right w:val="single" w:sz="8" w:space="0" w:color="auto"/>
                  </w:tcBorders>
                  <w:shd w:val="clear" w:color="000000" w:fill="FFFFFF"/>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w:t>
                  </w:r>
                </w:p>
              </w:tc>
            </w:tr>
            <w:tr w:rsidR="00EE373A" w:rsidRPr="00B302F0" w:rsidTr="00EE373A">
              <w:trPr>
                <w:trHeight w:val="300"/>
                <w:jc w:val="center"/>
              </w:trPr>
              <w:tc>
                <w:tcPr>
                  <w:tcW w:w="1419" w:type="dxa"/>
                  <w:tcBorders>
                    <w:top w:val="nil"/>
                    <w:left w:val="single" w:sz="8" w:space="0" w:color="auto"/>
                    <w:bottom w:val="nil"/>
                    <w:right w:val="nil"/>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74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Marca</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a Proponer</w:t>
                  </w:r>
                </w:p>
              </w:tc>
            </w:tr>
            <w:tr w:rsidR="00EE373A" w:rsidRPr="00B302F0" w:rsidTr="00EE373A">
              <w:trPr>
                <w:trHeight w:val="300"/>
                <w:jc w:val="center"/>
              </w:trPr>
              <w:tc>
                <w:tcPr>
                  <w:tcW w:w="1419" w:type="dxa"/>
                  <w:tcBorders>
                    <w:top w:val="nil"/>
                    <w:left w:val="single" w:sz="8" w:space="0" w:color="auto"/>
                    <w:bottom w:val="nil"/>
                    <w:right w:val="nil"/>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altura (pies)</w:t>
                  </w:r>
                </w:p>
              </w:tc>
              <w:tc>
                <w:tcPr>
                  <w:tcW w:w="2718" w:type="dxa"/>
                  <w:tcBorders>
                    <w:top w:val="single" w:sz="8" w:space="0" w:color="auto"/>
                    <w:left w:val="nil"/>
                    <w:bottom w:val="single" w:sz="8" w:space="0" w:color="auto"/>
                    <w:right w:val="single" w:sz="8" w:space="0" w:color="auto"/>
                  </w:tcBorders>
                  <w:shd w:val="clear" w:color="auto" w:fill="auto"/>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Mayor o igual 147 pies</w:t>
                  </w:r>
                </w:p>
              </w:tc>
            </w:tr>
            <w:tr w:rsidR="00EE373A" w:rsidRPr="00B302F0" w:rsidTr="00EE373A">
              <w:trPr>
                <w:trHeight w:val="300"/>
                <w:jc w:val="center"/>
              </w:trPr>
              <w:tc>
                <w:tcPr>
                  <w:tcW w:w="1419" w:type="dxa"/>
                  <w:tcBorders>
                    <w:top w:val="nil"/>
                    <w:left w:val="single" w:sz="8" w:space="0" w:color="auto"/>
                    <w:bottom w:val="nil"/>
                    <w:right w:val="nil"/>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Máxima Carga estática en el gancho (lbs)</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xml:space="preserve">Mayor o igual 1.500.000 lbs.   </w:t>
                  </w:r>
                </w:p>
              </w:tc>
            </w:tr>
            <w:tr w:rsidR="00EE373A" w:rsidRPr="00B302F0" w:rsidTr="00EE373A">
              <w:trPr>
                <w:trHeight w:val="300"/>
                <w:jc w:val="center"/>
              </w:trPr>
              <w:tc>
                <w:tcPr>
                  <w:tcW w:w="1419" w:type="dxa"/>
                  <w:tcBorders>
                    <w:top w:val="nil"/>
                    <w:left w:val="single" w:sz="8" w:space="0" w:color="auto"/>
                    <w:bottom w:val="nil"/>
                    <w:right w:val="nil"/>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Número de Líneas en traveling Block</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Mayor o igual 14</w:t>
                  </w:r>
                </w:p>
              </w:tc>
            </w:tr>
            <w:tr w:rsidR="00EE373A" w:rsidRPr="00B302F0" w:rsidTr="00EE373A">
              <w:trPr>
                <w:trHeight w:val="315"/>
                <w:jc w:val="center"/>
              </w:trPr>
              <w:tc>
                <w:tcPr>
                  <w:tcW w:w="1419" w:type="dxa"/>
                  <w:tcBorders>
                    <w:top w:val="single" w:sz="8" w:space="0" w:color="auto"/>
                    <w:left w:val="single" w:sz="8" w:space="0" w:color="auto"/>
                    <w:bottom w:val="single" w:sz="8" w:space="0" w:color="auto"/>
                    <w:right w:val="nil"/>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2.1.2</w:t>
                  </w:r>
                </w:p>
              </w:tc>
              <w:tc>
                <w:tcPr>
                  <w:tcW w:w="4740" w:type="dxa"/>
                  <w:gridSpan w:val="3"/>
                  <w:tcBorders>
                    <w:top w:val="single" w:sz="8" w:space="0" w:color="auto"/>
                    <w:left w:val="nil"/>
                    <w:bottom w:val="single" w:sz="8" w:space="0" w:color="auto"/>
                    <w:right w:val="nil"/>
                  </w:tcBorders>
                  <w:shd w:val="clear" w:color="000000" w:fill="FFFFFF"/>
                  <w:vAlign w:val="center"/>
                  <w:hideMark/>
                </w:tcPr>
                <w:p w:rsidR="00EE373A" w:rsidRPr="00B302F0" w:rsidRDefault="00EE373A" w:rsidP="001B3A32">
                  <w:pPr>
                    <w:rPr>
                      <w:rFonts w:ascii="Calibri" w:hAnsi="Calibri" w:cs="Calibri"/>
                      <w:b/>
                      <w:bCs/>
                      <w:lang w:val="es-BO" w:eastAsia="es-BO"/>
                    </w:rPr>
                  </w:pPr>
                  <w:r w:rsidRPr="00B302F0">
                    <w:rPr>
                      <w:rFonts w:ascii="Calibri" w:hAnsi="Calibri" w:cs="Calibri"/>
                      <w:b/>
                      <w:bCs/>
                      <w:lang w:val="es-BO" w:eastAsia="es-BO"/>
                    </w:rPr>
                    <w:t>PISO DE ENTUBAR</w:t>
                  </w:r>
                </w:p>
              </w:tc>
              <w:tc>
                <w:tcPr>
                  <w:tcW w:w="2718" w:type="dxa"/>
                  <w:tcBorders>
                    <w:top w:val="single" w:sz="8" w:space="0" w:color="auto"/>
                    <w:left w:val="nil"/>
                    <w:bottom w:val="single" w:sz="8" w:space="0" w:color="auto"/>
                    <w:right w:val="single" w:sz="8" w:space="0" w:color="auto"/>
                  </w:tcBorders>
                  <w:shd w:val="clear" w:color="000000" w:fill="FFFFFF"/>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w:t>
                  </w:r>
                </w:p>
              </w:tc>
            </w:tr>
            <w:tr w:rsidR="00EE373A" w:rsidRPr="00B302F0" w:rsidTr="00EE373A">
              <w:trPr>
                <w:trHeight w:val="300"/>
                <w:jc w:val="center"/>
              </w:trPr>
              <w:tc>
                <w:tcPr>
                  <w:tcW w:w="1419" w:type="dxa"/>
                  <w:tcBorders>
                    <w:top w:val="nil"/>
                    <w:left w:val="single" w:sz="8" w:space="0" w:color="auto"/>
                    <w:bottom w:val="nil"/>
                    <w:right w:val="nil"/>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74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Marca</w:t>
                  </w:r>
                </w:p>
              </w:tc>
              <w:tc>
                <w:tcPr>
                  <w:tcW w:w="2718" w:type="dxa"/>
                  <w:tcBorders>
                    <w:top w:val="single" w:sz="8" w:space="0" w:color="auto"/>
                    <w:left w:val="nil"/>
                    <w:bottom w:val="single" w:sz="8" w:space="0" w:color="auto"/>
                    <w:right w:val="single" w:sz="8" w:space="0" w:color="auto"/>
                  </w:tcBorders>
                  <w:shd w:val="clear" w:color="auto" w:fill="auto"/>
                  <w:vAlign w:val="center"/>
                  <w:hideMark/>
                </w:tcPr>
                <w:p w:rsidR="00EE373A" w:rsidRPr="00B302F0" w:rsidRDefault="00EE373A" w:rsidP="001B3A32">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EE373A" w:rsidRPr="00B302F0" w:rsidTr="00EE373A">
              <w:trPr>
                <w:trHeight w:val="300"/>
                <w:jc w:val="center"/>
              </w:trPr>
              <w:tc>
                <w:tcPr>
                  <w:tcW w:w="1419" w:type="dxa"/>
                  <w:tcBorders>
                    <w:top w:val="nil"/>
                    <w:left w:val="single" w:sz="8" w:space="0" w:color="auto"/>
                    <w:bottom w:val="nil"/>
                    <w:right w:val="nil"/>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74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n-US" w:eastAsia="es-BO"/>
                    </w:rPr>
                  </w:pPr>
                  <w:r w:rsidRPr="00B302F0">
                    <w:rPr>
                      <w:rFonts w:ascii="Calibri" w:hAnsi="Calibri" w:cs="Calibri"/>
                      <w:lang w:val="en-US" w:eastAsia="es-BO"/>
                    </w:rPr>
                    <w:t>Posición Ajustable / Neumatico</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EE373A" w:rsidRPr="00B302F0" w:rsidTr="00EE373A">
              <w:trPr>
                <w:trHeight w:val="315"/>
                <w:jc w:val="center"/>
              </w:trPr>
              <w:tc>
                <w:tcPr>
                  <w:tcW w:w="1419" w:type="dxa"/>
                  <w:tcBorders>
                    <w:top w:val="single" w:sz="8" w:space="0" w:color="auto"/>
                    <w:left w:val="single" w:sz="8" w:space="0" w:color="auto"/>
                    <w:bottom w:val="single" w:sz="8" w:space="0" w:color="auto"/>
                    <w:right w:val="nil"/>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2.1.3</w:t>
                  </w:r>
                </w:p>
              </w:tc>
              <w:tc>
                <w:tcPr>
                  <w:tcW w:w="4740" w:type="dxa"/>
                  <w:gridSpan w:val="3"/>
                  <w:tcBorders>
                    <w:top w:val="single" w:sz="8" w:space="0" w:color="auto"/>
                    <w:left w:val="nil"/>
                    <w:bottom w:val="single" w:sz="8" w:space="0" w:color="auto"/>
                    <w:right w:val="nil"/>
                  </w:tcBorders>
                  <w:shd w:val="clear" w:color="000000" w:fill="FFFFFF"/>
                  <w:vAlign w:val="center"/>
                  <w:hideMark/>
                </w:tcPr>
                <w:p w:rsidR="00EE373A" w:rsidRPr="00B302F0" w:rsidRDefault="00EE373A" w:rsidP="001B3A32">
                  <w:pPr>
                    <w:rPr>
                      <w:rFonts w:ascii="Calibri" w:hAnsi="Calibri" w:cs="Calibri"/>
                      <w:b/>
                      <w:bCs/>
                      <w:lang w:val="es-BO" w:eastAsia="es-BO"/>
                    </w:rPr>
                  </w:pPr>
                  <w:r w:rsidRPr="00B302F0">
                    <w:rPr>
                      <w:rFonts w:ascii="Calibri" w:hAnsi="Calibri" w:cs="Calibri"/>
                      <w:b/>
                      <w:bCs/>
                      <w:lang w:val="es-BO" w:eastAsia="es-BO"/>
                    </w:rPr>
                    <w:t>SUBSTRUCTURA</w:t>
                  </w:r>
                </w:p>
              </w:tc>
              <w:tc>
                <w:tcPr>
                  <w:tcW w:w="2718" w:type="dxa"/>
                  <w:tcBorders>
                    <w:top w:val="single" w:sz="8" w:space="0" w:color="auto"/>
                    <w:left w:val="nil"/>
                    <w:bottom w:val="single" w:sz="8" w:space="0" w:color="auto"/>
                    <w:right w:val="single" w:sz="8" w:space="0" w:color="auto"/>
                  </w:tcBorders>
                  <w:shd w:val="clear" w:color="000000" w:fill="FFFFFF"/>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w:t>
                  </w:r>
                </w:p>
              </w:tc>
            </w:tr>
            <w:tr w:rsidR="00EE373A" w:rsidRPr="00B302F0" w:rsidTr="00EE373A">
              <w:trPr>
                <w:trHeight w:val="300"/>
                <w:jc w:val="center"/>
              </w:trPr>
              <w:tc>
                <w:tcPr>
                  <w:tcW w:w="1419" w:type="dxa"/>
                  <w:tcBorders>
                    <w:top w:val="nil"/>
                    <w:left w:val="single" w:sz="8" w:space="0" w:color="auto"/>
                    <w:bottom w:val="nil"/>
                    <w:right w:val="single" w:sz="8" w:space="0" w:color="auto"/>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Marca</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EE373A" w:rsidRPr="00B302F0" w:rsidTr="00EE373A">
              <w:trPr>
                <w:trHeight w:val="300"/>
                <w:jc w:val="center"/>
              </w:trPr>
              <w:tc>
                <w:tcPr>
                  <w:tcW w:w="1419" w:type="dxa"/>
                  <w:tcBorders>
                    <w:top w:val="nil"/>
                    <w:left w:val="single" w:sz="8" w:space="0" w:color="auto"/>
                    <w:bottom w:val="nil"/>
                    <w:right w:val="single" w:sz="8" w:space="0" w:color="auto"/>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Dimensión de plataforma  (Rig Floor) (mts x mts)</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Mayor o igual 9 mts x 9 mts </w:t>
                  </w:r>
                </w:p>
              </w:tc>
            </w:tr>
            <w:tr w:rsidR="00EE373A" w:rsidRPr="00B302F0" w:rsidTr="00EE373A">
              <w:trPr>
                <w:trHeight w:val="300"/>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Altura Libre debajo de las vigas de la mesa rotaria (pies)</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Mayor o igual 25 pies (7.6m)</w:t>
                  </w:r>
                </w:p>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ASR mayor o igual  9.5m</w:t>
                  </w:r>
                </w:p>
              </w:tc>
            </w:tr>
            <w:tr w:rsidR="00EE373A" w:rsidRPr="00B302F0" w:rsidTr="00EE373A">
              <w:trPr>
                <w:trHeight w:val="300"/>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Máxima Capacidad Estática rotaria (lbs.)</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n-US" w:eastAsia="es-BO"/>
                    </w:rPr>
                  </w:pPr>
                  <w:r w:rsidRPr="00B302F0">
                    <w:rPr>
                      <w:rFonts w:ascii="Calibri" w:hAnsi="Calibri" w:cs="Calibri"/>
                      <w:lang w:val="es-BO" w:eastAsia="es-BO"/>
                    </w:rPr>
                    <w:t xml:space="preserve">Mayor o igual </w:t>
                  </w:r>
                  <w:r w:rsidRPr="00B302F0">
                    <w:rPr>
                      <w:rFonts w:ascii="Calibri" w:hAnsi="Calibri" w:cs="Calibri"/>
                      <w:lang w:val="en-US" w:eastAsia="es-BO"/>
                    </w:rPr>
                    <w:t>1.550.000 lbs.</w:t>
                  </w:r>
                </w:p>
              </w:tc>
            </w:tr>
            <w:tr w:rsidR="00EE373A" w:rsidRPr="00B302F0" w:rsidTr="00EE373A">
              <w:trPr>
                <w:trHeight w:val="300"/>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n-US" w:eastAsia="es-BO"/>
                    </w:rPr>
                  </w:pPr>
                  <w:r w:rsidRPr="00B302F0">
                    <w:rPr>
                      <w:rFonts w:ascii="Calibri" w:hAnsi="Calibri" w:cs="Calibri"/>
                      <w:color w:val="000000"/>
                      <w:lang w:val="en-US"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Máxima Capacidad  del Setback (lbs.)</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n-US" w:eastAsia="es-BO"/>
                    </w:rPr>
                  </w:pPr>
                  <w:r w:rsidRPr="00B302F0">
                    <w:rPr>
                      <w:rFonts w:ascii="Calibri" w:hAnsi="Calibri" w:cs="Calibri"/>
                      <w:lang w:val="es-BO" w:eastAsia="es-BO"/>
                    </w:rPr>
                    <w:t xml:space="preserve">Mayor o igual </w:t>
                  </w:r>
                  <w:r w:rsidRPr="00B302F0">
                    <w:rPr>
                      <w:rFonts w:ascii="Calibri" w:hAnsi="Calibri" w:cs="Calibri"/>
                      <w:lang w:val="en-US" w:eastAsia="es-BO"/>
                    </w:rPr>
                    <w:t>750.000 lbs.</w:t>
                  </w:r>
                </w:p>
              </w:tc>
            </w:tr>
            <w:tr w:rsidR="00EE373A" w:rsidRPr="00B302F0" w:rsidTr="00EE373A">
              <w:trPr>
                <w:trHeight w:val="315"/>
                <w:jc w:val="center"/>
              </w:trPr>
              <w:tc>
                <w:tcPr>
                  <w:tcW w:w="1419" w:type="dxa"/>
                  <w:tcBorders>
                    <w:top w:val="single" w:sz="8" w:space="0" w:color="auto"/>
                    <w:left w:val="single" w:sz="8" w:space="0" w:color="auto"/>
                    <w:bottom w:val="single" w:sz="8" w:space="0" w:color="auto"/>
                    <w:right w:val="nil"/>
                  </w:tcBorders>
                  <w:shd w:val="clear" w:color="000000" w:fill="DEEAF6"/>
                  <w:vAlign w:val="center"/>
                  <w:hideMark/>
                </w:tcPr>
                <w:p w:rsidR="00EE373A" w:rsidRPr="00B302F0" w:rsidRDefault="00EE373A" w:rsidP="001B3A32">
                  <w:pPr>
                    <w:rPr>
                      <w:rFonts w:ascii="Calibri" w:hAnsi="Calibri" w:cs="Calibri"/>
                      <w:b/>
                      <w:bCs/>
                      <w:color w:val="16365C"/>
                      <w:lang w:val="es-BO" w:eastAsia="es-BO"/>
                    </w:rPr>
                  </w:pPr>
                  <w:r w:rsidRPr="00B302F0">
                    <w:rPr>
                      <w:rFonts w:ascii="Calibri" w:hAnsi="Calibri" w:cs="Calibri"/>
                      <w:b/>
                      <w:bCs/>
                      <w:color w:val="16365C"/>
                      <w:lang w:val="es-BO" w:eastAsia="es-BO"/>
                    </w:rPr>
                    <w:t>2.2</w:t>
                  </w:r>
                </w:p>
              </w:tc>
              <w:tc>
                <w:tcPr>
                  <w:tcW w:w="7458" w:type="dxa"/>
                  <w:gridSpan w:val="4"/>
                  <w:tcBorders>
                    <w:top w:val="single" w:sz="8" w:space="0" w:color="auto"/>
                    <w:left w:val="nil"/>
                    <w:bottom w:val="single" w:sz="8" w:space="0" w:color="auto"/>
                    <w:right w:val="single" w:sz="8" w:space="0" w:color="auto"/>
                  </w:tcBorders>
                  <w:shd w:val="clear" w:color="000000" w:fill="DEEAF6"/>
                  <w:vAlign w:val="center"/>
                  <w:hideMark/>
                </w:tcPr>
                <w:p w:rsidR="00EE373A" w:rsidRPr="00B302F0" w:rsidRDefault="00EE373A" w:rsidP="001B3A32">
                  <w:pPr>
                    <w:rPr>
                      <w:rFonts w:ascii="Calibri" w:hAnsi="Calibri" w:cs="Calibri"/>
                      <w:b/>
                      <w:bCs/>
                      <w:color w:val="16365C"/>
                      <w:lang w:val="es-BO" w:eastAsia="es-BO"/>
                    </w:rPr>
                  </w:pPr>
                  <w:r w:rsidRPr="00B302F0">
                    <w:rPr>
                      <w:rFonts w:ascii="Calibri" w:hAnsi="Calibri" w:cs="Calibri"/>
                      <w:b/>
                      <w:bCs/>
                      <w:color w:val="16365C"/>
                      <w:lang w:val="es-BO" w:eastAsia="es-BO"/>
                    </w:rPr>
                    <w:t>CUADRO DE MANIOBRAS ( DRAWWORKS) Y EQUIPAMIENTO ASOCIADO</w:t>
                  </w:r>
                  <w:r w:rsidRPr="00B302F0">
                    <w:rPr>
                      <w:rFonts w:ascii="Calibri" w:hAnsi="Calibri" w:cs="Calibri"/>
                      <w:lang w:val="es-BO" w:eastAsia="es-BO"/>
                    </w:rPr>
                    <w:t> </w:t>
                  </w:r>
                </w:p>
              </w:tc>
            </w:tr>
            <w:tr w:rsidR="00EE373A" w:rsidRPr="00B302F0" w:rsidTr="00EE373A">
              <w:trPr>
                <w:trHeight w:val="315"/>
                <w:jc w:val="center"/>
              </w:trPr>
              <w:tc>
                <w:tcPr>
                  <w:tcW w:w="1419" w:type="dxa"/>
                  <w:tcBorders>
                    <w:top w:val="single" w:sz="8" w:space="0" w:color="auto"/>
                    <w:left w:val="single" w:sz="8" w:space="0" w:color="auto"/>
                    <w:bottom w:val="nil"/>
                    <w:right w:val="nil"/>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2.2.1</w:t>
                  </w:r>
                </w:p>
              </w:tc>
              <w:tc>
                <w:tcPr>
                  <w:tcW w:w="4740" w:type="dxa"/>
                  <w:gridSpan w:val="3"/>
                  <w:tcBorders>
                    <w:top w:val="single" w:sz="8" w:space="0" w:color="auto"/>
                    <w:left w:val="nil"/>
                    <w:bottom w:val="single" w:sz="8" w:space="0" w:color="auto"/>
                    <w:right w:val="nil"/>
                  </w:tcBorders>
                  <w:shd w:val="clear" w:color="000000" w:fill="FFFFFF"/>
                  <w:vAlign w:val="center"/>
                  <w:hideMark/>
                </w:tcPr>
                <w:p w:rsidR="00EE373A" w:rsidRPr="00B302F0" w:rsidRDefault="00EE373A" w:rsidP="001B3A32">
                  <w:pPr>
                    <w:rPr>
                      <w:rFonts w:ascii="Calibri" w:hAnsi="Calibri" w:cs="Calibri"/>
                      <w:b/>
                      <w:bCs/>
                      <w:lang w:val="es-BO" w:eastAsia="es-BO"/>
                    </w:rPr>
                  </w:pPr>
                  <w:r w:rsidRPr="00B302F0">
                    <w:rPr>
                      <w:rFonts w:ascii="Calibri" w:hAnsi="Calibri" w:cs="Calibri"/>
                      <w:b/>
                      <w:bCs/>
                      <w:lang w:val="es-BO" w:eastAsia="es-BO"/>
                    </w:rPr>
                    <w:t>CUADRO DE MANIOBRAS DRAWWORKS</w:t>
                  </w:r>
                </w:p>
              </w:tc>
              <w:tc>
                <w:tcPr>
                  <w:tcW w:w="2718" w:type="dxa"/>
                  <w:tcBorders>
                    <w:top w:val="single" w:sz="8" w:space="0" w:color="auto"/>
                    <w:left w:val="nil"/>
                    <w:bottom w:val="single" w:sz="8" w:space="0" w:color="auto"/>
                    <w:right w:val="single" w:sz="8" w:space="0" w:color="auto"/>
                  </w:tcBorders>
                  <w:shd w:val="clear" w:color="000000" w:fill="FFFFFF"/>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w:t>
                  </w:r>
                </w:p>
              </w:tc>
            </w:tr>
            <w:tr w:rsidR="00EE373A" w:rsidRPr="00B302F0" w:rsidTr="00EE373A">
              <w:trPr>
                <w:trHeight w:val="300"/>
                <w:jc w:val="center"/>
              </w:trPr>
              <w:tc>
                <w:tcPr>
                  <w:tcW w:w="1419" w:type="dxa"/>
                  <w:tcBorders>
                    <w:top w:val="single" w:sz="8" w:space="0" w:color="auto"/>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 xml:space="preserve">Marca  </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EE373A" w:rsidRPr="00B302F0" w:rsidTr="00EE373A">
              <w:trPr>
                <w:trHeight w:val="300"/>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Potencia Nominal (HP)</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Mayor o igual 3.000 HP</w:t>
                  </w:r>
                </w:p>
              </w:tc>
            </w:tr>
            <w:tr w:rsidR="00EE373A" w:rsidRPr="00B302F0" w:rsidTr="00EE373A">
              <w:trPr>
                <w:trHeight w:val="300"/>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Nominal depth range (mts)</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Mayor o igual 5000 mts con DP 6 5/8 pulg. (ó 5 7/8 pulg.)</w:t>
                  </w:r>
                </w:p>
              </w:tc>
            </w:tr>
            <w:tr w:rsidR="00EE373A" w:rsidRPr="00B302F0" w:rsidTr="00EE373A">
              <w:trPr>
                <w:trHeight w:val="300"/>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 xml:space="preserve">Tipo de motor </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xml:space="preserve">Motores eléctricos   </w:t>
                  </w:r>
                </w:p>
              </w:tc>
            </w:tr>
            <w:tr w:rsidR="00EE373A" w:rsidRPr="00B302F0" w:rsidTr="00EE373A">
              <w:trPr>
                <w:trHeight w:val="300"/>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Diámetro del Tambor (Drum) (pulg.)</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M</w:t>
                  </w:r>
                  <w:r>
                    <w:rPr>
                      <w:rFonts w:ascii="Calibri" w:hAnsi="Calibri" w:cs="Calibri"/>
                      <w:lang w:val="es-BO" w:eastAsia="es-BO"/>
                    </w:rPr>
                    <w:t>ayor o igual a 30 pulg.</w:t>
                  </w:r>
                </w:p>
              </w:tc>
            </w:tr>
            <w:tr w:rsidR="00EE373A" w:rsidRPr="00B302F0" w:rsidTr="00EE373A">
              <w:trPr>
                <w:trHeight w:val="315"/>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nil"/>
                    <w:bottom w:val="single" w:sz="8" w:space="0" w:color="auto"/>
                    <w:right w:val="nil"/>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Freno del Cuadro de maniobras</w:t>
                  </w:r>
                </w:p>
              </w:tc>
              <w:tc>
                <w:tcPr>
                  <w:tcW w:w="27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Freno mecánico</w:t>
                  </w:r>
                </w:p>
              </w:tc>
            </w:tr>
            <w:tr w:rsidR="00EE373A" w:rsidRPr="00B302F0" w:rsidTr="00EE373A">
              <w:trPr>
                <w:trHeight w:val="315"/>
                <w:jc w:val="center"/>
              </w:trPr>
              <w:tc>
                <w:tcPr>
                  <w:tcW w:w="1419" w:type="dxa"/>
                  <w:tcBorders>
                    <w:top w:val="single" w:sz="8" w:space="0" w:color="auto"/>
                    <w:left w:val="single" w:sz="8" w:space="0" w:color="auto"/>
                    <w:bottom w:val="single" w:sz="8" w:space="0" w:color="auto"/>
                    <w:right w:val="nil"/>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2.2.2</w:t>
                  </w:r>
                </w:p>
              </w:tc>
              <w:tc>
                <w:tcPr>
                  <w:tcW w:w="4740" w:type="dxa"/>
                  <w:gridSpan w:val="3"/>
                  <w:tcBorders>
                    <w:top w:val="single" w:sz="8" w:space="0" w:color="auto"/>
                    <w:left w:val="nil"/>
                    <w:bottom w:val="single" w:sz="8" w:space="0" w:color="auto"/>
                    <w:right w:val="nil"/>
                  </w:tcBorders>
                  <w:shd w:val="clear" w:color="000000" w:fill="FFFFFF"/>
                  <w:vAlign w:val="center"/>
                  <w:hideMark/>
                </w:tcPr>
                <w:p w:rsidR="00EE373A" w:rsidRPr="00B302F0" w:rsidRDefault="00EE373A" w:rsidP="001B3A32">
                  <w:pPr>
                    <w:rPr>
                      <w:rFonts w:ascii="Calibri" w:hAnsi="Calibri" w:cs="Calibri"/>
                      <w:b/>
                      <w:bCs/>
                      <w:lang w:val="es-BO" w:eastAsia="es-BO"/>
                    </w:rPr>
                  </w:pPr>
                  <w:r w:rsidRPr="00B302F0">
                    <w:rPr>
                      <w:rFonts w:ascii="Calibri" w:hAnsi="Calibri" w:cs="Calibri"/>
                      <w:b/>
                      <w:bCs/>
                      <w:lang w:val="es-BO" w:eastAsia="es-BO"/>
                    </w:rPr>
                    <w:t>FRENO AUXILIAR</w:t>
                  </w:r>
                </w:p>
              </w:tc>
              <w:tc>
                <w:tcPr>
                  <w:tcW w:w="2718" w:type="dxa"/>
                  <w:tcBorders>
                    <w:top w:val="single" w:sz="8" w:space="0" w:color="auto"/>
                    <w:left w:val="nil"/>
                    <w:bottom w:val="single" w:sz="8" w:space="0" w:color="auto"/>
                    <w:right w:val="single" w:sz="8" w:space="0" w:color="auto"/>
                  </w:tcBorders>
                  <w:shd w:val="clear" w:color="000000" w:fill="FFFFFF"/>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w:t>
                  </w:r>
                </w:p>
              </w:tc>
            </w:tr>
            <w:tr w:rsidR="00EE373A" w:rsidRPr="00B302F0" w:rsidTr="00EE373A">
              <w:trPr>
                <w:trHeight w:val="300"/>
                <w:jc w:val="center"/>
              </w:trPr>
              <w:tc>
                <w:tcPr>
                  <w:tcW w:w="1419" w:type="dxa"/>
                  <w:tcBorders>
                    <w:top w:val="nil"/>
                    <w:left w:val="single" w:sz="8" w:space="0" w:color="auto"/>
                    <w:bottom w:val="nil"/>
                    <w:right w:val="nil"/>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single" w:sz="8" w:space="0" w:color="auto"/>
                    <w:bottom w:val="single" w:sz="8" w:space="0" w:color="auto"/>
                    <w:right w:val="nil"/>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Tipo de freno</w:t>
                  </w:r>
                </w:p>
              </w:tc>
              <w:tc>
                <w:tcPr>
                  <w:tcW w:w="27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EE373A" w:rsidRPr="00B302F0" w:rsidTr="00EE373A">
              <w:trPr>
                <w:trHeight w:val="300"/>
                <w:jc w:val="center"/>
              </w:trPr>
              <w:tc>
                <w:tcPr>
                  <w:tcW w:w="1419" w:type="dxa"/>
                  <w:tcBorders>
                    <w:top w:val="nil"/>
                    <w:left w:val="single" w:sz="8" w:space="0" w:color="auto"/>
                    <w:bottom w:val="nil"/>
                    <w:right w:val="nil"/>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740" w:type="dxa"/>
                  <w:gridSpan w:val="3"/>
                  <w:tcBorders>
                    <w:top w:val="single" w:sz="8" w:space="0" w:color="auto"/>
                    <w:left w:val="single" w:sz="8" w:space="0" w:color="auto"/>
                    <w:bottom w:val="single" w:sz="8" w:space="0" w:color="auto"/>
                    <w:right w:val="nil"/>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Marca y modelo</w:t>
                  </w:r>
                </w:p>
              </w:tc>
              <w:tc>
                <w:tcPr>
                  <w:tcW w:w="27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EE373A" w:rsidRPr="00B302F0" w:rsidTr="00EE373A">
              <w:trPr>
                <w:trHeight w:val="315"/>
                <w:jc w:val="center"/>
              </w:trPr>
              <w:tc>
                <w:tcPr>
                  <w:tcW w:w="1419" w:type="dxa"/>
                  <w:tcBorders>
                    <w:top w:val="nil"/>
                    <w:left w:val="single" w:sz="8" w:space="0" w:color="auto"/>
                    <w:bottom w:val="single" w:sz="8" w:space="0" w:color="auto"/>
                    <w:right w:val="nil"/>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740" w:type="dxa"/>
                  <w:gridSpan w:val="3"/>
                  <w:tcBorders>
                    <w:top w:val="single" w:sz="8" w:space="0" w:color="auto"/>
                    <w:left w:val="single" w:sz="8" w:space="0" w:color="auto"/>
                    <w:bottom w:val="single" w:sz="8" w:space="0" w:color="auto"/>
                    <w:right w:val="nil"/>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Sistema de enfriamiento</w:t>
                  </w:r>
                </w:p>
              </w:tc>
              <w:tc>
                <w:tcPr>
                  <w:tcW w:w="27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n-US" w:eastAsia="es-BO"/>
                    </w:rPr>
                  </w:pPr>
                  <w:r w:rsidRPr="00B302F0">
                    <w:rPr>
                      <w:rFonts w:ascii="Calibri" w:hAnsi="Calibri" w:cs="Calibri"/>
                      <w:lang w:val="en-US" w:eastAsia="es-BO"/>
                    </w:rPr>
                    <w:t>COOL TANK System o Similar</w:t>
                  </w:r>
                </w:p>
              </w:tc>
            </w:tr>
            <w:tr w:rsidR="00EE373A" w:rsidRPr="00B302F0" w:rsidTr="00EE373A">
              <w:trPr>
                <w:trHeight w:val="315"/>
                <w:jc w:val="center"/>
              </w:trPr>
              <w:tc>
                <w:tcPr>
                  <w:tcW w:w="1419" w:type="dxa"/>
                  <w:tcBorders>
                    <w:top w:val="nil"/>
                    <w:left w:val="single" w:sz="8" w:space="0" w:color="auto"/>
                    <w:bottom w:val="single" w:sz="8" w:space="0" w:color="auto"/>
                    <w:right w:val="nil"/>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2.2.3</w:t>
                  </w:r>
                </w:p>
              </w:tc>
              <w:tc>
                <w:tcPr>
                  <w:tcW w:w="4740" w:type="dxa"/>
                  <w:gridSpan w:val="3"/>
                  <w:tcBorders>
                    <w:top w:val="nil"/>
                    <w:left w:val="nil"/>
                    <w:bottom w:val="single" w:sz="8" w:space="0" w:color="auto"/>
                    <w:right w:val="nil"/>
                  </w:tcBorders>
                  <w:shd w:val="clear" w:color="000000" w:fill="FFFFFF"/>
                  <w:vAlign w:val="center"/>
                  <w:hideMark/>
                </w:tcPr>
                <w:p w:rsidR="00EE373A" w:rsidRPr="00B302F0" w:rsidRDefault="00EE373A" w:rsidP="001B3A32">
                  <w:pPr>
                    <w:rPr>
                      <w:rFonts w:ascii="Calibri" w:hAnsi="Calibri" w:cs="Calibri"/>
                      <w:b/>
                      <w:bCs/>
                      <w:lang w:val="es-BO" w:eastAsia="es-BO"/>
                    </w:rPr>
                  </w:pPr>
                  <w:r w:rsidRPr="00B302F0">
                    <w:rPr>
                      <w:rFonts w:ascii="Calibri" w:hAnsi="Calibri" w:cs="Calibri"/>
                      <w:b/>
                      <w:bCs/>
                      <w:lang w:val="es-BO" w:eastAsia="es-BO"/>
                    </w:rPr>
                    <w:t>Cabeza de gato (CATHEAD)</w:t>
                  </w:r>
                </w:p>
              </w:tc>
              <w:tc>
                <w:tcPr>
                  <w:tcW w:w="2718" w:type="dxa"/>
                  <w:tcBorders>
                    <w:top w:val="nil"/>
                    <w:left w:val="nil"/>
                    <w:bottom w:val="single" w:sz="8" w:space="0" w:color="auto"/>
                    <w:right w:val="single" w:sz="8" w:space="0" w:color="auto"/>
                  </w:tcBorders>
                  <w:shd w:val="clear" w:color="000000" w:fill="FFFFFF"/>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w:t>
                  </w:r>
                </w:p>
              </w:tc>
            </w:tr>
            <w:tr w:rsidR="00EE373A" w:rsidRPr="00B302F0" w:rsidTr="00EE373A">
              <w:trPr>
                <w:trHeight w:val="300"/>
                <w:jc w:val="center"/>
              </w:trPr>
              <w:tc>
                <w:tcPr>
                  <w:tcW w:w="1419" w:type="dxa"/>
                  <w:tcBorders>
                    <w:top w:val="nil"/>
                    <w:left w:val="single" w:sz="8" w:space="0" w:color="auto"/>
                    <w:bottom w:val="nil"/>
                    <w:right w:val="nil"/>
                  </w:tcBorders>
                  <w:shd w:val="clear" w:color="auto" w:fill="auto"/>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Marca y modelo</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EE373A" w:rsidRPr="00B302F0" w:rsidTr="00EE373A">
              <w:trPr>
                <w:trHeight w:val="300"/>
                <w:jc w:val="center"/>
              </w:trPr>
              <w:tc>
                <w:tcPr>
                  <w:tcW w:w="1419" w:type="dxa"/>
                  <w:tcBorders>
                    <w:top w:val="nil"/>
                    <w:left w:val="single" w:sz="8" w:space="0" w:color="auto"/>
                    <w:bottom w:val="nil"/>
                    <w:right w:val="nil"/>
                  </w:tcBorders>
                  <w:shd w:val="clear" w:color="auto" w:fill="auto"/>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lastRenderedPageBreak/>
                    <w:t> </w:t>
                  </w:r>
                </w:p>
              </w:tc>
              <w:tc>
                <w:tcPr>
                  <w:tcW w:w="474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Rango de Torque (pie - lbs)</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xml:space="preserve">Mayor o igual 19.000 pie - lbs  </w:t>
                  </w:r>
                </w:p>
              </w:tc>
            </w:tr>
            <w:tr w:rsidR="00EE373A" w:rsidRPr="00B302F0" w:rsidTr="00EE373A">
              <w:trPr>
                <w:trHeight w:val="315"/>
                <w:jc w:val="center"/>
              </w:trPr>
              <w:tc>
                <w:tcPr>
                  <w:tcW w:w="8877" w:type="dxa"/>
                  <w:gridSpan w:val="5"/>
                  <w:tcBorders>
                    <w:top w:val="single" w:sz="8" w:space="0" w:color="auto"/>
                    <w:left w:val="single" w:sz="8" w:space="0" w:color="auto"/>
                    <w:bottom w:val="single" w:sz="8" w:space="0" w:color="auto"/>
                    <w:right w:val="single" w:sz="8" w:space="0" w:color="auto"/>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 xml:space="preserve">2.2.4   EQUIPO DE SEGURIDAD DEL BLOQUE CORONA </w:t>
                  </w:r>
                  <w:r w:rsidRPr="00B302F0">
                    <w:rPr>
                      <w:rFonts w:ascii="Calibri" w:hAnsi="Calibri" w:cs="Calibri"/>
                      <w:b/>
                      <w:bCs/>
                      <w:lang w:val="es-BO" w:eastAsia="es-BO"/>
                    </w:rPr>
                    <w:t xml:space="preserve"> </w:t>
                  </w:r>
                  <w:r w:rsidRPr="00B302F0">
                    <w:rPr>
                      <w:rFonts w:ascii="Calibri" w:hAnsi="Calibri" w:cs="Calibri"/>
                      <w:lang w:val="es-BO" w:eastAsia="es-BO"/>
                    </w:rPr>
                    <w:t xml:space="preserve">  </w:t>
                  </w:r>
                </w:p>
              </w:tc>
            </w:tr>
            <w:tr w:rsidR="00EE373A" w:rsidRPr="00B302F0" w:rsidTr="00EE373A">
              <w:trPr>
                <w:trHeight w:val="345"/>
                <w:jc w:val="center"/>
              </w:trPr>
              <w:tc>
                <w:tcPr>
                  <w:tcW w:w="1419" w:type="dxa"/>
                  <w:tcBorders>
                    <w:top w:val="nil"/>
                    <w:left w:val="single" w:sz="8" w:space="0" w:color="auto"/>
                    <w:bottom w:val="nil"/>
                    <w:right w:val="nil"/>
                  </w:tcBorders>
                  <w:shd w:val="clear" w:color="000000" w:fill="FFFFFF"/>
                  <w:noWrap/>
                  <w:vAlign w:val="bottom"/>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modelo</w:t>
                  </w:r>
                </w:p>
              </w:tc>
              <w:tc>
                <w:tcPr>
                  <w:tcW w:w="2718" w:type="dxa"/>
                  <w:tcBorders>
                    <w:top w:val="single" w:sz="8" w:space="0" w:color="auto"/>
                    <w:left w:val="nil"/>
                    <w:bottom w:val="single" w:sz="8" w:space="0" w:color="auto"/>
                    <w:right w:val="single" w:sz="8" w:space="0" w:color="auto"/>
                  </w:tcBorders>
                  <w:shd w:val="clear" w:color="auto" w:fill="auto"/>
                  <w:noWrap/>
                  <w:vAlign w:val="bottom"/>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Crown – O- Matic  o Similar</w:t>
                  </w:r>
                </w:p>
              </w:tc>
            </w:tr>
            <w:tr w:rsidR="00EE373A" w:rsidRPr="00B302F0" w:rsidTr="00EE373A">
              <w:trPr>
                <w:trHeight w:val="360"/>
                <w:jc w:val="center"/>
              </w:trPr>
              <w:tc>
                <w:tcPr>
                  <w:tcW w:w="1419" w:type="dxa"/>
                  <w:tcBorders>
                    <w:top w:val="nil"/>
                    <w:left w:val="single" w:sz="8" w:space="0" w:color="auto"/>
                    <w:bottom w:val="single" w:sz="8" w:space="0" w:color="auto"/>
                    <w:right w:val="nil"/>
                  </w:tcBorders>
                  <w:shd w:val="clear" w:color="000000" w:fill="FFFFFF"/>
                  <w:noWrap/>
                  <w:vAlign w:val="bottom"/>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Sistema de alarma</w:t>
                  </w:r>
                </w:p>
              </w:tc>
              <w:tc>
                <w:tcPr>
                  <w:tcW w:w="2718" w:type="dxa"/>
                  <w:tcBorders>
                    <w:top w:val="single" w:sz="8" w:space="0" w:color="auto"/>
                    <w:left w:val="nil"/>
                    <w:bottom w:val="single" w:sz="8" w:space="0" w:color="auto"/>
                    <w:right w:val="single" w:sz="8" w:space="0" w:color="auto"/>
                  </w:tcBorders>
                  <w:shd w:val="clear" w:color="auto" w:fill="auto"/>
                  <w:noWrap/>
                  <w:vAlign w:val="bottom"/>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Visible y  Sonoro</w:t>
                  </w:r>
                </w:p>
              </w:tc>
            </w:tr>
            <w:tr w:rsidR="00EE373A" w:rsidRPr="00B302F0" w:rsidTr="00EE373A">
              <w:trPr>
                <w:trHeight w:val="315"/>
                <w:jc w:val="center"/>
              </w:trPr>
              <w:tc>
                <w:tcPr>
                  <w:tcW w:w="1419" w:type="dxa"/>
                  <w:tcBorders>
                    <w:top w:val="single" w:sz="8" w:space="0" w:color="auto"/>
                    <w:left w:val="single" w:sz="8" w:space="0" w:color="auto"/>
                    <w:bottom w:val="single" w:sz="8" w:space="0" w:color="auto"/>
                    <w:right w:val="nil"/>
                  </w:tcBorders>
                  <w:shd w:val="clear" w:color="000000" w:fill="DEEAF6"/>
                  <w:vAlign w:val="center"/>
                  <w:hideMark/>
                </w:tcPr>
                <w:p w:rsidR="00EE373A" w:rsidRPr="00B302F0" w:rsidRDefault="00EE373A" w:rsidP="001B3A32">
                  <w:pPr>
                    <w:rPr>
                      <w:rFonts w:ascii="Calibri" w:hAnsi="Calibri" w:cs="Calibri"/>
                      <w:b/>
                      <w:bCs/>
                      <w:color w:val="16365C"/>
                      <w:lang w:val="es-BO" w:eastAsia="es-BO"/>
                    </w:rPr>
                  </w:pPr>
                  <w:r w:rsidRPr="00B302F0">
                    <w:rPr>
                      <w:rFonts w:ascii="Calibri" w:hAnsi="Calibri" w:cs="Calibri"/>
                      <w:b/>
                      <w:bCs/>
                      <w:color w:val="16365C"/>
                      <w:lang w:val="es-BO" w:eastAsia="es-BO"/>
                    </w:rPr>
                    <w:t>2.3</w:t>
                  </w:r>
                </w:p>
              </w:tc>
              <w:tc>
                <w:tcPr>
                  <w:tcW w:w="4740" w:type="dxa"/>
                  <w:gridSpan w:val="3"/>
                  <w:tcBorders>
                    <w:top w:val="single" w:sz="8" w:space="0" w:color="auto"/>
                    <w:left w:val="nil"/>
                    <w:bottom w:val="single" w:sz="8" w:space="0" w:color="auto"/>
                    <w:right w:val="nil"/>
                  </w:tcBorders>
                  <w:shd w:val="clear" w:color="000000" w:fill="DEEAF6"/>
                  <w:vAlign w:val="center"/>
                  <w:hideMark/>
                </w:tcPr>
                <w:p w:rsidR="00EE373A" w:rsidRPr="00B302F0" w:rsidRDefault="00EE373A" w:rsidP="001B3A32">
                  <w:pPr>
                    <w:rPr>
                      <w:rFonts w:ascii="Calibri" w:hAnsi="Calibri" w:cs="Calibri"/>
                      <w:b/>
                      <w:bCs/>
                      <w:color w:val="16365C"/>
                      <w:lang w:val="es-BO" w:eastAsia="es-BO"/>
                    </w:rPr>
                  </w:pPr>
                  <w:r w:rsidRPr="00B302F0">
                    <w:rPr>
                      <w:rFonts w:ascii="Calibri" w:hAnsi="Calibri" w:cs="Calibri"/>
                      <w:b/>
                      <w:bCs/>
                      <w:color w:val="16365C"/>
                      <w:lang w:val="es-BO" w:eastAsia="es-BO"/>
                    </w:rPr>
                    <w:t>COMPONENTES DE LA TORRE</w:t>
                  </w:r>
                </w:p>
              </w:tc>
              <w:tc>
                <w:tcPr>
                  <w:tcW w:w="2718" w:type="dxa"/>
                  <w:tcBorders>
                    <w:top w:val="single" w:sz="8" w:space="0" w:color="auto"/>
                    <w:left w:val="nil"/>
                    <w:bottom w:val="single" w:sz="8" w:space="0" w:color="auto"/>
                    <w:right w:val="single" w:sz="8" w:space="0" w:color="auto"/>
                  </w:tcBorders>
                  <w:shd w:val="clear" w:color="000000" w:fill="DEEAF6"/>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w:t>
                  </w:r>
                </w:p>
              </w:tc>
            </w:tr>
            <w:tr w:rsidR="00EE373A" w:rsidRPr="00B302F0" w:rsidTr="00EE373A">
              <w:trPr>
                <w:trHeight w:val="315"/>
                <w:jc w:val="center"/>
              </w:trPr>
              <w:tc>
                <w:tcPr>
                  <w:tcW w:w="1419" w:type="dxa"/>
                  <w:tcBorders>
                    <w:top w:val="single" w:sz="8" w:space="0" w:color="auto"/>
                    <w:left w:val="single" w:sz="8" w:space="0" w:color="auto"/>
                    <w:bottom w:val="single" w:sz="8" w:space="0" w:color="auto"/>
                    <w:right w:val="nil"/>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2.3.1</w:t>
                  </w:r>
                </w:p>
              </w:tc>
              <w:tc>
                <w:tcPr>
                  <w:tcW w:w="4740" w:type="dxa"/>
                  <w:gridSpan w:val="3"/>
                  <w:tcBorders>
                    <w:top w:val="single" w:sz="8" w:space="0" w:color="auto"/>
                    <w:left w:val="nil"/>
                    <w:bottom w:val="single" w:sz="8" w:space="0" w:color="auto"/>
                    <w:right w:val="nil"/>
                  </w:tcBorders>
                  <w:shd w:val="clear" w:color="000000" w:fill="FFFFFF"/>
                  <w:vAlign w:val="center"/>
                  <w:hideMark/>
                </w:tcPr>
                <w:p w:rsidR="00EE373A" w:rsidRPr="00B302F0" w:rsidRDefault="00EE373A" w:rsidP="001B3A32">
                  <w:pPr>
                    <w:rPr>
                      <w:rFonts w:ascii="Calibri" w:hAnsi="Calibri" w:cs="Calibri"/>
                      <w:b/>
                      <w:bCs/>
                      <w:lang w:val="es-BO" w:eastAsia="es-BO"/>
                    </w:rPr>
                  </w:pPr>
                  <w:r w:rsidRPr="00B302F0">
                    <w:rPr>
                      <w:rFonts w:ascii="Calibri" w:hAnsi="Calibri" w:cs="Calibri"/>
                      <w:b/>
                      <w:bCs/>
                      <w:lang w:val="es-BO" w:eastAsia="es-BO"/>
                    </w:rPr>
                    <w:t>BLOQUE CORONA (CROWN BLOCK)</w:t>
                  </w:r>
                </w:p>
              </w:tc>
              <w:tc>
                <w:tcPr>
                  <w:tcW w:w="2718" w:type="dxa"/>
                  <w:tcBorders>
                    <w:top w:val="single" w:sz="8" w:space="0" w:color="auto"/>
                    <w:left w:val="nil"/>
                    <w:bottom w:val="single" w:sz="8" w:space="0" w:color="auto"/>
                    <w:right w:val="single" w:sz="8" w:space="0" w:color="auto"/>
                  </w:tcBorders>
                  <w:shd w:val="clear" w:color="000000" w:fill="FFFFFF"/>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w:t>
                  </w:r>
                </w:p>
              </w:tc>
            </w:tr>
            <w:tr w:rsidR="00EE373A" w:rsidRPr="00B302F0" w:rsidTr="00EE373A">
              <w:trPr>
                <w:trHeight w:val="300"/>
                <w:jc w:val="center"/>
              </w:trPr>
              <w:tc>
                <w:tcPr>
                  <w:tcW w:w="1419" w:type="dxa"/>
                  <w:tcBorders>
                    <w:top w:val="nil"/>
                    <w:left w:val="single" w:sz="8" w:space="0" w:color="auto"/>
                    <w:bottom w:val="nil"/>
                    <w:right w:val="nil"/>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74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 xml:space="preserve">Marca   </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EE373A" w:rsidRPr="00B302F0" w:rsidTr="00EE373A">
              <w:trPr>
                <w:trHeight w:val="300"/>
                <w:jc w:val="center"/>
              </w:trPr>
              <w:tc>
                <w:tcPr>
                  <w:tcW w:w="1419" w:type="dxa"/>
                  <w:tcBorders>
                    <w:top w:val="nil"/>
                    <w:left w:val="single" w:sz="8" w:space="0" w:color="auto"/>
                    <w:bottom w:val="nil"/>
                    <w:right w:val="nil"/>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74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Cantidad y diámetro de poleas (pulg.)</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xml:space="preserve">Cantidad: mayor o igual a 6, </w:t>
                  </w:r>
                </w:p>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xml:space="preserve">Diámetro: mayor o igual a 60 pulg.  </w:t>
                  </w:r>
                </w:p>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xml:space="preserve">poleas para cable de perforación </w:t>
                  </w:r>
                </w:p>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mayor o igual 1 5/8 pulg</w:t>
                  </w:r>
                </w:p>
              </w:tc>
            </w:tr>
            <w:tr w:rsidR="00EE373A" w:rsidRPr="00B302F0" w:rsidTr="00EE373A">
              <w:trPr>
                <w:trHeight w:val="345"/>
                <w:jc w:val="center"/>
              </w:trPr>
              <w:tc>
                <w:tcPr>
                  <w:tcW w:w="1419" w:type="dxa"/>
                  <w:tcBorders>
                    <w:top w:val="nil"/>
                    <w:left w:val="single" w:sz="8" w:space="0" w:color="auto"/>
                    <w:bottom w:val="single" w:sz="8" w:space="0" w:color="auto"/>
                    <w:right w:val="nil"/>
                  </w:tcBorders>
                  <w:shd w:val="clear" w:color="000000" w:fill="FFFFFF"/>
                  <w:noWrap/>
                  <w:vAlign w:val="bottom"/>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Capacidad (tons)</w:t>
                  </w:r>
                </w:p>
              </w:tc>
              <w:tc>
                <w:tcPr>
                  <w:tcW w:w="2718" w:type="dxa"/>
                  <w:tcBorders>
                    <w:top w:val="single" w:sz="8" w:space="0" w:color="auto"/>
                    <w:left w:val="nil"/>
                    <w:bottom w:val="single" w:sz="8" w:space="0" w:color="auto"/>
                    <w:right w:val="single" w:sz="8" w:space="0" w:color="auto"/>
                  </w:tcBorders>
                  <w:shd w:val="clear" w:color="auto" w:fill="auto"/>
                  <w:noWrap/>
                  <w:vAlign w:val="bottom"/>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Mayor o igual 750 Ton</w:t>
                  </w:r>
                </w:p>
              </w:tc>
            </w:tr>
            <w:tr w:rsidR="00EE373A" w:rsidRPr="00B302F0" w:rsidTr="00EE373A">
              <w:trPr>
                <w:trHeight w:val="315"/>
                <w:jc w:val="center"/>
              </w:trPr>
              <w:tc>
                <w:tcPr>
                  <w:tcW w:w="1419" w:type="dxa"/>
                  <w:tcBorders>
                    <w:top w:val="single" w:sz="8" w:space="0" w:color="auto"/>
                    <w:left w:val="single" w:sz="8" w:space="0" w:color="auto"/>
                    <w:bottom w:val="single" w:sz="8" w:space="0" w:color="auto"/>
                    <w:right w:val="nil"/>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2.3.2</w:t>
                  </w:r>
                </w:p>
              </w:tc>
              <w:tc>
                <w:tcPr>
                  <w:tcW w:w="4740" w:type="dxa"/>
                  <w:gridSpan w:val="3"/>
                  <w:tcBorders>
                    <w:top w:val="single" w:sz="8" w:space="0" w:color="auto"/>
                    <w:left w:val="nil"/>
                    <w:bottom w:val="single" w:sz="8" w:space="0" w:color="auto"/>
                    <w:right w:val="nil"/>
                  </w:tcBorders>
                  <w:shd w:val="clear" w:color="auto" w:fill="auto"/>
                  <w:vAlign w:val="center"/>
                  <w:hideMark/>
                </w:tcPr>
                <w:p w:rsidR="00EE373A" w:rsidRPr="00B302F0" w:rsidRDefault="00EE373A" w:rsidP="001B3A32">
                  <w:pPr>
                    <w:rPr>
                      <w:rFonts w:ascii="Calibri" w:hAnsi="Calibri" w:cs="Calibri"/>
                      <w:b/>
                      <w:bCs/>
                      <w:lang w:val="es-BO" w:eastAsia="es-BO"/>
                    </w:rPr>
                  </w:pPr>
                  <w:r w:rsidRPr="00B302F0">
                    <w:rPr>
                      <w:rFonts w:ascii="Calibri" w:hAnsi="Calibri" w:cs="Calibri"/>
                      <w:b/>
                      <w:bCs/>
                      <w:lang w:val="es-BO" w:eastAsia="es-BO"/>
                    </w:rPr>
                    <w:t>BLOQUE VIAJERO (TRAVELLING BLOCK)</w:t>
                  </w:r>
                </w:p>
              </w:tc>
              <w:tc>
                <w:tcPr>
                  <w:tcW w:w="2718" w:type="dxa"/>
                  <w:tcBorders>
                    <w:top w:val="single" w:sz="8" w:space="0" w:color="auto"/>
                    <w:left w:val="nil"/>
                    <w:bottom w:val="single" w:sz="8" w:space="0" w:color="auto"/>
                    <w:right w:val="single" w:sz="8" w:space="0" w:color="auto"/>
                  </w:tcBorders>
                  <w:shd w:val="clear" w:color="auto" w:fill="auto"/>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w:t>
                  </w:r>
                </w:p>
              </w:tc>
            </w:tr>
            <w:tr w:rsidR="00EE373A" w:rsidRPr="00B302F0" w:rsidTr="00EE373A">
              <w:trPr>
                <w:trHeight w:val="300"/>
                <w:jc w:val="center"/>
              </w:trPr>
              <w:tc>
                <w:tcPr>
                  <w:tcW w:w="1419" w:type="dxa"/>
                  <w:tcBorders>
                    <w:top w:val="nil"/>
                    <w:left w:val="single" w:sz="8" w:space="0" w:color="auto"/>
                    <w:bottom w:val="nil"/>
                    <w:right w:val="nil"/>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single" w:sz="8" w:space="0" w:color="auto"/>
                    <w:bottom w:val="single" w:sz="8" w:space="0" w:color="auto"/>
                    <w:right w:val="nil"/>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 xml:space="preserve">Marca   </w:t>
                  </w:r>
                </w:p>
              </w:tc>
              <w:tc>
                <w:tcPr>
                  <w:tcW w:w="27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EE373A" w:rsidRPr="00B302F0" w:rsidTr="00EE373A">
              <w:trPr>
                <w:trHeight w:val="300"/>
                <w:jc w:val="center"/>
              </w:trPr>
              <w:tc>
                <w:tcPr>
                  <w:tcW w:w="1419" w:type="dxa"/>
                  <w:tcBorders>
                    <w:top w:val="nil"/>
                    <w:left w:val="single" w:sz="8" w:space="0" w:color="auto"/>
                    <w:bottom w:val="nil"/>
                    <w:right w:val="nil"/>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Cantidad y diámetro de poleas (pulg.)</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xml:space="preserve">Cantidad: mayor o igual a 6, </w:t>
                  </w:r>
                </w:p>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xml:space="preserve">Diámetro: mayor o igual a 60 pulg. </w:t>
                  </w:r>
                </w:p>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xml:space="preserve">poleas para cable de perforación </w:t>
                  </w:r>
                </w:p>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xml:space="preserve">Mayor o igual 1 5/8 pulg. </w:t>
                  </w:r>
                </w:p>
              </w:tc>
            </w:tr>
            <w:tr w:rsidR="00EE373A" w:rsidRPr="00B302F0" w:rsidTr="00EE373A">
              <w:trPr>
                <w:trHeight w:val="315"/>
                <w:jc w:val="center"/>
              </w:trPr>
              <w:tc>
                <w:tcPr>
                  <w:tcW w:w="1419" w:type="dxa"/>
                  <w:tcBorders>
                    <w:top w:val="nil"/>
                    <w:left w:val="single" w:sz="8" w:space="0" w:color="auto"/>
                    <w:bottom w:val="single" w:sz="8" w:space="0" w:color="auto"/>
                    <w:right w:val="nil"/>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Pr>
                      <w:rFonts w:ascii="Calibri" w:hAnsi="Calibri" w:cs="Calibri"/>
                      <w:lang w:val="es-BO" w:eastAsia="es-BO"/>
                    </w:rPr>
                    <w:t>Capacidad (tons</w:t>
                  </w:r>
                  <w:r w:rsidRPr="00B302F0">
                    <w:rPr>
                      <w:rFonts w:ascii="Calibri" w:hAnsi="Calibri" w:cs="Calibri"/>
                      <w:lang w:val="es-BO" w:eastAsia="es-BO"/>
                    </w:rPr>
                    <w:t>)</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Mayor o igual 750 Ton</w:t>
                  </w:r>
                </w:p>
              </w:tc>
            </w:tr>
            <w:tr w:rsidR="00EE373A" w:rsidRPr="00B302F0" w:rsidTr="00EE373A">
              <w:trPr>
                <w:trHeight w:val="214"/>
                <w:jc w:val="center"/>
              </w:trPr>
              <w:tc>
                <w:tcPr>
                  <w:tcW w:w="1419" w:type="dxa"/>
                  <w:tcBorders>
                    <w:top w:val="single" w:sz="8" w:space="0" w:color="auto"/>
                    <w:left w:val="single" w:sz="8" w:space="0" w:color="auto"/>
                    <w:bottom w:val="single" w:sz="8" w:space="0" w:color="auto"/>
                    <w:right w:val="nil"/>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2.3.3</w:t>
                  </w:r>
                </w:p>
              </w:tc>
              <w:tc>
                <w:tcPr>
                  <w:tcW w:w="4740" w:type="dxa"/>
                  <w:gridSpan w:val="3"/>
                  <w:tcBorders>
                    <w:top w:val="nil"/>
                    <w:left w:val="single" w:sz="8" w:space="0" w:color="auto"/>
                    <w:bottom w:val="single" w:sz="8" w:space="0" w:color="auto"/>
                    <w:right w:val="nil"/>
                  </w:tcBorders>
                  <w:shd w:val="clear" w:color="auto" w:fill="auto"/>
                  <w:vAlign w:val="center"/>
                  <w:hideMark/>
                </w:tcPr>
                <w:p w:rsidR="00EE373A" w:rsidRPr="00B302F0" w:rsidRDefault="00EE373A" w:rsidP="001B3A32">
                  <w:pPr>
                    <w:rPr>
                      <w:rFonts w:ascii="Calibri" w:hAnsi="Calibri" w:cs="Calibri"/>
                      <w:b/>
                      <w:bCs/>
                      <w:lang w:val="en-US" w:eastAsia="es-BO"/>
                    </w:rPr>
                  </w:pPr>
                  <w:r w:rsidRPr="00B302F0">
                    <w:rPr>
                      <w:rFonts w:ascii="Calibri" w:hAnsi="Calibri" w:cs="Calibri"/>
                      <w:b/>
                      <w:bCs/>
                      <w:lang w:val="en-US" w:eastAsia="es-BO"/>
                    </w:rPr>
                    <w:t>CABLE DE PERFORACION (DRILLING LINE)</w:t>
                  </w:r>
                </w:p>
              </w:tc>
              <w:tc>
                <w:tcPr>
                  <w:tcW w:w="2718" w:type="dxa"/>
                  <w:tcBorders>
                    <w:top w:val="nil"/>
                    <w:left w:val="nil"/>
                    <w:bottom w:val="single" w:sz="8" w:space="0" w:color="auto"/>
                    <w:right w:val="single" w:sz="8" w:space="0" w:color="auto"/>
                  </w:tcBorders>
                  <w:shd w:val="clear" w:color="auto" w:fill="auto"/>
                  <w:vAlign w:val="center"/>
                  <w:hideMark/>
                </w:tcPr>
                <w:p w:rsidR="00EE373A" w:rsidRPr="00B302F0" w:rsidRDefault="00EE373A" w:rsidP="001B3A32">
                  <w:pPr>
                    <w:jc w:val="center"/>
                    <w:rPr>
                      <w:rFonts w:ascii="Calibri" w:hAnsi="Calibri" w:cs="Calibri"/>
                      <w:lang w:val="en-US" w:eastAsia="es-BO"/>
                    </w:rPr>
                  </w:pPr>
                  <w:r w:rsidRPr="00B302F0">
                    <w:rPr>
                      <w:rFonts w:ascii="Calibri" w:hAnsi="Calibri" w:cs="Calibri"/>
                      <w:lang w:val="en-US" w:eastAsia="es-BO"/>
                    </w:rPr>
                    <w:t> </w:t>
                  </w:r>
                </w:p>
              </w:tc>
            </w:tr>
            <w:tr w:rsidR="00EE373A" w:rsidRPr="00B302F0" w:rsidTr="00EE373A">
              <w:trPr>
                <w:trHeight w:val="76"/>
                <w:jc w:val="center"/>
              </w:trPr>
              <w:tc>
                <w:tcPr>
                  <w:tcW w:w="1419" w:type="dxa"/>
                  <w:tcBorders>
                    <w:top w:val="nil"/>
                    <w:left w:val="single" w:sz="8" w:space="0" w:color="auto"/>
                    <w:bottom w:val="nil"/>
                    <w:right w:val="nil"/>
                  </w:tcBorders>
                  <w:shd w:val="clear" w:color="000000" w:fill="FFFFFF"/>
                  <w:noWrap/>
                  <w:vAlign w:val="center"/>
                  <w:hideMark/>
                </w:tcPr>
                <w:p w:rsidR="00EE373A" w:rsidRPr="00B302F0" w:rsidRDefault="00EE373A" w:rsidP="001B3A32">
                  <w:pPr>
                    <w:rPr>
                      <w:rFonts w:ascii="Calibri" w:hAnsi="Calibri" w:cs="Calibri"/>
                      <w:color w:val="000000"/>
                      <w:lang w:val="en-US" w:eastAsia="es-BO"/>
                    </w:rPr>
                  </w:pPr>
                  <w:r w:rsidRPr="00B302F0">
                    <w:rPr>
                      <w:rFonts w:ascii="Calibri" w:hAnsi="Calibri" w:cs="Calibri"/>
                      <w:color w:val="000000"/>
                      <w:lang w:val="en-US" w:eastAsia="es-BO"/>
                    </w:rPr>
                    <w:t> </w:t>
                  </w:r>
                </w:p>
              </w:tc>
              <w:tc>
                <w:tcPr>
                  <w:tcW w:w="4740" w:type="dxa"/>
                  <w:gridSpan w:val="3"/>
                  <w:tcBorders>
                    <w:top w:val="single" w:sz="8" w:space="0" w:color="auto"/>
                    <w:left w:val="single" w:sz="8" w:space="0" w:color="auto"/>
                    <w:bottom w:val="single" w:sz="8" w:space="0" w:color="auto"/>
                    <w:right w:val="nil"/>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 xml:space="preserve">Marca  </w:t>
                  </w:r>
                </w:p>
              </w:tc>
              <w:tc>
                <w:tcPr>
                  <w:tcW w:w="271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A proponer</w:t>
                  </w:r>
                </w:p>
              </w:tc>
            </w:tr>
            <w:tr w:rsidR="00EE373A" w:rsidRPr="00B302F0" w:rsidTr="00EE373A">
              <w:trPr>
                <w:trHeight w:val="108"/>
                <w:jc w:val="center"/>
              </w:trPr>
              <w:tc>
                <w:tcPr>
                  <w:tcW w:w="1419" w:type="dxa"/>
                  <w:tcBorders>
                    <w:top w:val="nil"/>
                    <w:left w:val="single" w:sz="8" w:space="0" w:color="auto"/>
                    <w:bottom w:val="nil"/>
                    <w:right w:val="nil"/>
                  </w:tcBorders>
                  <w:shd w:val="clear" w:color="000000" w:fill="FFFFFF"/>
                  <w:noWrap/>
                  <w:vAlign w:val="center"/>
                </w:tcPr>
                <w:p w:rsidR="00EE373A" w:rsidRPr="00B302F0" w:rsidRDefault="00EE373A" w:rsidP="001B3A32">
                  <w:pPr>
                    <w:rPr>
                      <w:rFonts w:ascii="Calibri" w:hAnsi="Calibri" w:cs="Calibri"/>
                      <w:color w:val="000000"/>
                      <w:lang w:val="es-BO" w:eastAsia="es-BO"/>
                    </w:rPr>
                  </w:pPr>
                </w:p>
              </w:tc>
              <w:tc>
                <w:tcPr>
                  <w:tcW w:w="4740" w:type="dxa"/>
                  <w:gridSpan w:val="3"/>
                  <w:tcBorders>
                    <w:top w:val="single" w:sz="8" w:space="0" w:color="auto"/>
                    <w:left w:val="single" w:sz="8" w:space="0" w:color="auto"/>
                    <w:bottom w:val="single" w:sz="8" w:space="0" w:color="auto"/>
                    <w:right w:val="nil"/>
                  </w:tcBorders>
                  <w:shd w:val="clear" w:color="auto" w:fill="auto"/>
                  <w:noWrap/>
                  <w:vAlign w:val="center"/>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Tipo</w:t>
                  </w:r>
                </w:p>
              </w:tc>
              <w:tc>
                <w:tcPr>
                  <w:tcW w:w="2718" w:type="dxa"/>
                  <w:tcBorders>
                    <w:top w:val="single" w:sz="8" w:space="0" w:color="auto"/>
                    <w:left w:val="single" w:sz="8" w:space="0" w:color="auto"/>
                    <w:bottom w:val="single" w:sz="8" w:space="0" w:color="auto"/>
                    <w:right w:val="single" w:sz="8" w:space="0" w:color="auto"/>
                  </w:tcBorders>
                  <w:shd w:val="clear" w:color="auto" w:fill="auto"/>
                  <w:vAlign w:val="center"/>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EIPS 6 x 19 IWRC o Similar</w:t>
                  </w:r>
                </w:p>
              </w:tc>
            </w:tr>
            <w:tr w:rsidR="00EE373A" w:rsidRPr="00B302F0" w:rsidTr="00EE373A">
              <w:trPr>
                <w:trHeight w:val="300"/>
                <w:jc w:val="center"/>
              </w:trPr>
              <w:tc>
                <w:tcPr>
                  <w:tcW w:w="1419" w:type="dxa"/>
                  <w:tcBorders>
                    <w:top w:val="nil"/>
                    <w:left w:val="single" w:sz="8" w:space="0" w:color="auto"/>
                    <w:bottom w:val="nil"/>
                    <w:right w:val="nil"/>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single" w:sz="8" w:space="0" w:color="auto"/>
                    <w:bottom w:val="single" w:sz="8" w:space="0" w:color="auto"/>
                    <w:right w:val="nil"/>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Diámetro nominal</w:t>
                  </w:r>
                </w:p>
              </w:tc>
              <w:tc>
                <w:tcPr>
                  <w:tcW w:w="271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Mayor o igual  a 1 5/8 pulg.</w:t>
                  </w:r>
                </w:p>
              </w:tc>
            </w:tr>
            <w:tr w:rsidR="00EE373A" w:rsidRPr="00B302F0" w:rsidTr="00EE373A">
              <w:trPr>
                <w:trHeight w:val="300"/>
                <w:jc w:val="center"/>
              </w:trPr>
              <w:tc>
                <w:tcPr>
                  <w:tcW w:w="1419" w:type="dxa"/>
                  <w:tcBorders>
                    <w:top w:val="nil"/>
                    <w:left w:val="single" w:sz="8" w:space="0" w:color="auto"/>
                    <w:bottom w:val="nil"/>
                    <w:right w:val="nil"/>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single" w:sz="8" w:space="0" w:color="auto"/>
                    <w:bottom w:val="single" w:sz="8" w:space="0" w:color="auto"/>
                    <w:right w:val="nil"/>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Long (pies)</w:t>
                  </w:r>
                </w:p>
              </w:tc>
              <w:tc>
                <w:tcPr>
                  <w:tcW w:w="271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xml:space="preserve">  </w:t>
                  </w:r>
                  <w:r>
                    <w:rPr>
                      <w:rFonts w:ascii="Calibri" w:hAnsi="Calibri" w:cs="Calibri"/>
                      <w:lang w:val="es-BO" w:eastAsia="es-BO"/>
                    </w:rPr>
                    <w:t>A p</w:t>
                  </w:r>
                  <w:r w:rsidRPr="00B302F0">
                    <w:rPr>
                      <w:rFonts w:ascii="Calibri" w:hAnsi="Calibri" w:cs="Calibri"/>
                      <w:lang w:val="es-BO" w:eastAsia="es-BO"/>
                    </w:rPr>
                    <w:t>roponer</w:t>
                  </w:r>
                </w:p>
              </w:tc>
            </w:tr>
            <w:tr w:rsidR="00EE373A" w:rsidRPr="00B302F0" w:rsidTr="00EE373A">
              <w:trPr>
                <w:trHeight w:val="151"/>
                <w:jc w:val="center"/>
              </w:trPr>
              <w:tc>
                <w:tcPr>
                  <w:tcW w:w="1419" w:type="dxa"/>
                  <w:tcBorders>
                    <w:top w:val="single" w:sz="8" w:space="0" w:color="auto"/>
                    <w:left w:val="single" w:sz="8" w:space="0" w:color="auto"/>
                    <w:bottom w:val="single" w:sz="8" w:space="0" w:color="auto"/>
                    <w:right w:val="nil"/>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2.3.4</w:t>
                  </w:r>
                </w:p>
              </w:tc>
              <w:tc>
                <w:tcPr>
                  <w:tcW w:w="4740" w:type="dxa"/>
                  <w:gridSpan w:val="3"/>
                  <w:tcBorders>
                    <w:top w:val="single" w:sz="8" w:space="0" w:color="auto"/>
                    <w:left w:val="single" w:sz="8" w:space="0" w:color="auto"/>
                    <w:bottom w:val="single" w:sz="8" w:space="0" w:color="auto"/>
                    <w:right w:val="nil"/>
                  </w:tcBorders>
                  <w:shd w:val="clear" w:color="auto" w:fill="auto"/>
                  <w:vAlign w:val="center"/>
                  <w:hideMark/>
                </w:tcPr>
                <w:p w:rsidR="00EE373A" w:rsidRPr="00B302F0" w:rsidRDefault="00EE373A" w:rsidP="001B3A32">
                  <w:pPr>
                    <w:rPr>
                      <w:rFonts w:ascii="Calibri" w:hAnsi="Calibri" w:cs="Calibri"/>
                      <w:b/>
                      <w:bCs/>
                      <w:lang w:val="es-BO" w:eastAsia="es-BO"/>
                    </w:rPr>
                  </w:pPr>
                  <w:r w:rsidRPr="00B302F0">
                    <w:rPr>
                      <w:rFonts w:ascii="Calibri" w:hAnsi="Calibri" w:cs="Calibri"/>
                      <w:b/>
                      <w:bCs/>
                      <w:lang w:val="es-BO" w:eastAsia="es-BO"/>
                    </w:rPr>
                    <w:t>ANCLA DE LINEA MUERTA (DEAD LINE ANCHOR)</w:t>
                  </w:r>
                </w:p>
              </w:tc>
              <w:tc>
                <w:tcPr>
                  <w:tcW w:w="2718" w:type="dxa"/>
                  <w:tcBorders>
                    <w:top w:val="single" w:sz="8" w:space="0" w:color="auto"/>
                    <w:left w:val="nil"/>
                    <w:bottom w:val="single" w:sz="8" w:space="0" w:color="auto"/>
                    <w:right w:val="single" w:sz="8" w:space="0" w:color="auto"/>
                  </w:tcBorders>
                  <w:shd w:val="clear" w:color="auto" w:fill="auto"/>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w:t>
                  </w:r>
                </w:p>
              </w:tc>
            </w:tr>
            <w:tr w:rsidR="00EE373A" w:rsidRPr="00B302F0" w:rsidTr="00EE373A">
              <w:trPr>
                <w:trHeight w:val="100"/>
                <w:jc w:val="center"/>
              </w:trPr>
              <w:tc>
                <w:tcPr>
                  <w:tcW w:w="1419" w:type="dxa"/>
                  <w:tcBorders>
                    <w:top w:val="nil"/>
                    <w:left w:val="single" w:sz="8" w:space="0" w:color="auto"/>
                    <w:bottom w:val="nil"/>
                    <w:right w:val="nil"/>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single" w:sz="8" w:space="0" w:color="auto"/>
                    <w:bottom w:val="single" w:sz="8" w:space="0" w:color="auto"/>
                    <w:right w:val="nil"/>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Marca y modelo</w:t>
                  </w:r>
                </w:p>
              </w:tc>
              <w:tc>
                <w:tcPr>
                  <w:tcW w:w="27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xml:space="preserve">  </w:t>
                  </w:r>
                  <w:r>
                    <w:rPr>
                      <w:rFonts w:ascii="Calibri" w:hAnsi="Calibri" w:cs="Calibri"/>
                      <w:lang w:val="es-BO" w:eastAsia="es-BO"/>
                    </w:rPr>
                    <w:t>A p</w:t>
                  </w:r>
                  <w:r w:rsidRPr="00B302F0">
                    <w:rPr>
                      <w:rFonts w:ascii="Calibri" w:hAnsi="Calibri" w:cs="Calibri"/>
                      <w:lang w:val="es-BO" w:eastAsia="es-BO"/>
                    </w:rPr>
                    <w:t>roponer</w:t>
                  </w:r>
                </w:p>
              </w:tc>
            </w:tr>
            <w:tr w:rsidR="00EE373A" w:rsidRPr="00B302F0" w:rsidTr="00EE373A">
              <w:trPr>
                <w:trHeight w:val="300"/>
                <w:jc w:val="center"/>
              </w:trPr>
              <w:tc>
                <w:tcPr>
                  <w:tcW w:w="1419" w:type="dxa"/>
                  <w:tcBorders>
                    <w:top w:val="nil"/>
                    <w:left w:val="single" w:sz="8" w:space="0" w:color="auto"/>
                    <w:bottom w:val="nil"/>
                    <w:right w:val="nil"/>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single" w:sz="8" w:space="0" w:color="auto"/>
                    <w:bottom w:val="single" w:sz="8" w:space="0" w:color="auto"/>
                    <w:right w:val="nil"/>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 xml:space="preserve">Capacidad </w:t>
                  </w:r>
                </w:p>
              </w:tc>
              <w:tc>
                <w:tcPr>
                  <w:tcW w:w="27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Mayor o igual 150.000 lbs</w:t>
                  </w:r>
                </w:p>
              </w:tc>
            </w:tr>
            <w:tr w:rsidR="00EE373A" w:rsidRPr="00B302F0" w:rsidTr="00EE373A">
              <w:trPr>
                <w:trHeight w:val="165"/>
                <w:jc w:val="center"/>
              </w:trPr>
              <w:tc>
                <w:tcPr>
                  <w:tcW w:w="1419" w:type="dxa"/>
                  <w:tcBorders>
                    <w:top w:val="single" w:sz="8" w:space="0" w:color="auto"/>
                    <w:left w:val="single" w:sz="8" w:space="0" w:color="auto"/>
                    <w:bottom w:val="single" w:sz="8" w:space="0" w:color="auto"/>
                    <w:right w:val="nil"/>
                  </w:tcBorders>
                  <w:shd w:val="clear" w:color="000000" w:fill="DEEAF6"/>
                  <w:vAlign w:val="center"/>
                  <w:hideMark/>
                </w:tcPr>
                <w:p w:rsidR="00EE373A" w:rsidRPr="00B302F0" w:rsidRDefault="00EE373A" w:rsidP="001B3A32">
                  <w:pPr>
                    <w:rPr>
                      <w:rFonts w:ascii="Calibri" w:hAnsi="Calibri" w:cs="Calibri"/>
                      <w:b/>
                      <w:bCs/>
                      <w:color w:val="16365C"/>
                      <w:lang w:val="es-BO" w:eastAsia="es-BO"/>
                    </w:rPr>
                  </w:pPr>
                  <w:r w:rsidRPr="00B302F0">
                    <w:rPr>
                      <w:rFonts w:ascii="Calibri" w:hAnsi="Calibri" w:cs="Calibri"/>
                      <w:b/>
                      <w:bCs/>
                      <w:color w:val="16365C"/>
                      <w:lang w:val="es-BO" w:eastAsia="es-BO"/>
                    </w:rPr>
                    <w:t>2.4</w:t>
                  </w:r>
                </w:p>
              </w:tc>
              <w:tc>
                <w:tcPr>
                  <w:tcW w:w="4740" w:type="dxa"/>
                  <w:gridSpan w:val="3"/>
                  <w:tcBorders>
                    <w:top w:val="single" w:sz="8" w:space="0" w:color="auto"/>
                    <w:left w:val="nil"/>
                    <w:bottom w:val="single" w:sz="8" w:space="0" w:color="auto"/>
                    <w:right w:val="nil"/>
                  </w:tcBorders>
                  <w:shd w:val="clear" w:color="000000" w:fill="DEEAF6"/>
                  <w:vAlign w:val="center"/>
                  <w:hideMark/>
                </w:tcPr>
                <w:p w:rsidR="00EE373A" w:rsidRPr="00B302F0" w:rsidRDefault="00EE373A" w:rsidP="001B3A32">
                  <w:pPr>
                    <w:rPr>
                      <w:rFonts w:ascii="Calibri" w:hAnsi="Calibri" w:cs="Calibri"/>
                      <w:b/>
                      <w:bCs/>
                      <w:color w:val="16365C"/>
                      <w:lang w:val="es-BO" w:eastAsia="es-BO"/>
                    </w:rPr>
                  </w:pPr>
                  <w:r w:rsidRPr="00B302F0">
                    <w:rPr>
                      <w:rFonts w:ascii="Calibri" w:hAnsi="Calibri" w:cs="Calibri"/>
                      <w:b/>
                      <w:bCs/>
                      <w:color w:val="16365C"/>
                      <w:lang w:val="es-BO" w:eastAsia="es-BO"/>
                    </w:rPr>
                    <w:t>SISTEMA DE ROTACION</w:t>
                  </w:r>
                </w:p>
              </w:tc>
              <w:tc>
                <w:tcPr>
                  <w:tcW w:w="2718" w:type="dxa"/>
                  <w:tcBorders>
                    <w:top w:val="single" w:sz="8" w:space="0" w:color="auto"/>
                    <w:left w:val="nil"/>
                    <w:bottom w:val="single" w:sz="8" w:space="0" w:color="auto"/>
                    <w:right w:val="single" w:sz="8" w:space="0" w:color="auto"/>
                  </w:tcBorders>
                  <w:shd w:val="clear" w:color="000000" w:fill="DEEAF6"/>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w:t>
                  </w:r>
                </w:p>
              </w:tc>
            </w:tr>
            <w:tr w:rsidR="00EE373A" w:rsidRPr="00B302F0" w:rsidTr="00EE373A">
              <w:trPr>
                <w:trHeight w:val="114"/>
                <w:jc w:val="center"/>
              </w:trPr>
              <w:tc>
                <w:tcPr>
                  <w:tcW w:w="1419" w:type="dxa"/>
                  <w:tcBorders>
                    <w:top w:val="nil"/>
                    <w:left w:val="single" w:sz="8" w:space="0" w:color="auto"/>
                    <w:bottom w:val="single" w:sz="8" w:space="0" w:color="auto"/>
                    <w:right w:val="nil"/>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2.4.1</w:t>
                  </w:r>
                </w:p>
              </w:tc>
              <w:tc>
                <w:tcPr>
                  <w:tcW w:w="4740" w:type="dxa"/>
                  <w:gridSpan w:val="3"/>
                  <w:tcBorders>
                    <w:top w:val="nil"/>
                    <w:left w:val="nil"/>
                    <w:bottom w:val="single" w:sz="8" w:space="0" w:color="auto"/>
                    <w:right w:val="nil"/>
                  </w:tcBorders>
                  <w:shd w:val="clear" w:color="000000" w:fill="FFFFFF"/>
                  <w:vAlign w:val="center"/>
                  <w:hideMark/>
                </w:tcPr>
                <w:p w:rsidR="00EE373A" w:rsidRPr="00B302F0" w:rsidRDefault="00EE373A" w:rsidP="001B3A32">
                  <w:pPr>
                    <w:rPr>
                      <w:rFonts w:ascii="Calibri" w:hAnsi="Calibri" w:cs="Calibri"/>
                      <w:b/>
                      <w:bCs/>
                      <w:lang w:val="es-BO" w:eastAsia="es-BO"/>
                    </w:rPr>
                  </w:pPr>
                  <w:r w:rsidRPr="00B302F0">
                    <w:rPr>
                      <w:rFonts w:ascii="Calibri" w:hAnsi="Calibri" w:cs="Calibri"/>
                      <w:b/>
                      <w:bCs/>
                      <w:lang w:val="es-BO" w:eastAsia="es-BO"/>
                    </w:rPr>
                    <w:t>TOP DRIVE</w:t>
                  </w:r>
                </w:p>
              </w:tc>
              <w:tc>
                <w:tcPr>
                  <w:tcW w:w="2718" w:type="dxa"/>
                  <w:tcBorders>
                    <w:top w:val="nil"/>
                    <w:left w:val="nil"/>
                    <w:bottom w:val="single" w:sz="8" w:space="0" w:color="auto"/>
                    <w:right w:val="single" w:sz="8" w:space="0" w:color="auto"/>
                  </w:tcBorders>
                  <w:shd w:val="clear" w:color="000000" w:fill="FFFFFF"/>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w:t>
                  </w:r>
                </w:p>
              </w:tc>
            </w:tr>
            <w:tr w:rsidR="00EE373A" w:rsidRPr="00B302F0" w:rsidTr="00EE373A">
              <w:trPr>
                <w:trHeight w:val="300"/>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Marca  / Modelo</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A proponer</w:t>
                  </w:r>
                </w:p>
              </w:tc>
            </w:tr>
            <w:tr w:rsidR="00EE373A" w:rsidRPr="00B302F0" w:rsidTr="00EE373A">
              <w:trPr>
                <w:trHeight w:val="180"/>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Tipo</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ELECTRICO</w:t>
                  </w:r>
                </w:p>
              </w:tc>
            </w:tr>
            <w:tr w:rsidR="00EE373A" w:rsidRPr="00B302F0" w:rsidTr="00EE373A">
              <w:trPr>
                <w:trHeight w:val="300"/>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Capacidad Nominal (Tons)</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Mayor o igual 650 ton</w:t>
                  </w:r>
                </w:p>
              </w:tc>
            </w:tr>
            <w:tr w:rsidR="00EE373A" w:rsidRPr="00B302F0" w:rsidTr="00EE373A">
              <w:trPr>
                <w:trHeight w:val="106"/>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Presión de trabajo (psi)</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Mayor o igual 7.500 psi.</w:t>
                  </w:r>
                </w:p>
              </w:tc>
            </w:tr>
            <w:tr w:rsidR="00EE373A" w:rsidRPr="00B302F0" w:rsidTr="00EE373A">
              <w:trPr>
                <w:trHeight w:val="300"/>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Potencia nominal (HP)</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Mayor o igual 1.000 HP</w:t>
                  </w:r>
                </w:p>
              </w:tc>
            </w:tr>
            <w:tr w:rsidR="00EE373A" w:rsidRPr="00B302F0" w:rsidTr="00EE373A">
              <w:trPr>
                <w:trHeight w:val="507"/>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Torque continuo (Lbs-pie) @ RPM</w:t>
                  </w:r>
                </w:p>
              </w:tc>
              <w:tc>
                <w:tcPr>
                  <w:tcW w:w="2718" w:type="dxa"/>
                  <w:tcBorders>
                    <w:top w:val="single" w:sz="8" w:space="0" w:color="auto"/>
                    <w:left w:val="nil"/>
                    <w:bottom w:val="single" w:sz="8" w:space="0" w:color="auto"/>
                    <w:right w:val="single" w:sz="8" w:space="0" w:color="auto"/>
                  </w:tcBorders>
                  <w:shd w:val="clear" w:color="auto" w:fill="auto"/>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Mayor o igual 55.000 Lbs - pie  a 120 RPM</w:t>
                  </w:r>
                </w:p>
              </w:tc>
            </w:tr>
            <w:tr w:rsidR="00EE373A" w:rsidRPr="00B302F0" w:rsidTr="00EE373A">
              <w:trPr>
                <w:trHeight w:val="300"/>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Torque máximo (Lbs-ft)</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Mayor o igual 55.000 Lbs - Ft</w:t>
                  </w:r>
                </w:p>
              </w:tc>
            </w:tr>
            <w:tr w:rsidR="00EE373A" w:rsidRPr="00B302F0" w:rsidTr="00EE373A">
              <w:trPr>
                <w:trHeight w:val="300"/>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Máximo RPM</w:t>
                  </w:r>
                </w:p>
              </w:tc>
              <w:tc>
                <w:tcPr>
                  <w:tcW w:w="2718" w:type="dxa"/>
                  <w:tcBorders>
                    <w:top w:val="single" w:sz="8" w:space="0" w:color="auto"/>
                    <w:left w:val="nil"/>
                    <w:bottom w:val="single" w:sz="8" w:space="0" w:color="auto"/>
                    <w:right w:val="single" w:sz="8" w:space="0" w:color="auto"/>
                  </w:tcBorders>
                  <w:shd w:val="clear" w:color="auto" w:fill="auto"/>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Mayor o igual 200 rpm</w:t>
                  </w:r>
                </w:p>
              </w:tc>
            </w:tr>
            <w:tr w:rsidR="00EE373A" w:rsidRPr="00B302F0" w:rsidTr="00EE373A">
              <w:trPr>
                <w:trHeight w:val="300"/>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Mínimo ID (in)</w:t>
                  </w:r>
                </w:p>
              </w:tc>
              <w:tc>
                <w:tcPr>
                  <w:tcW w:w="2718" w:type="dxa"/>
                  <w:tcBorders>
                    <w:top w:val="single" w:sz="8" w:space="0" w:color="auto"/>
                    <w:left w:val="nil"/>
                    <w:bottom w:val="single" w:sz="8" w:space="0" w:color="auto"/>
                    <w:right w:val="single" w:sz="8" w:space="0" w:color="auto"/>
                  </w:tcBorders>
                  <w:shd w:val="clear" w:color="auto" w:fill="auto"/>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Mayor o igual a 2 ½” pulg.</w:t>
                  </w:r>
                </w:p>
              </w:tc>
            </w:tr>
            <w:tr w:rsidR="00EE373A" w:rsidRPr="00B302F0" w:rsidTr="00EE373A">
              <w:trPr>
                <w:trHeight w:val="300"/>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lastRenderedPageBreak/>
                    <w:t> </w:t>
                  </w:r>
                </w:p>
              </w:tc>
              <w:tc>
                <w:tcPr>
                  <w:tcW w:w="4740" w:type="dxa"/>
                  <w:gridSpan w:val="3"/>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Presión de trabajo IBOP   (psi)</w:t>
                  </w:r>
                </w:p>
              </w:tc>
              <w:tc>
                <w:tcPr>
                  <w:tcW w:w="2718" w:type="dxa"/>
                  <w:tcBorders>
                    <w:top w:val="single" w:sz="8" w:space="0" w:color="auto"/>
                    <w:left w:val="nil"/>
                    <w:bottom w:val="single" w:sz="8" w:space="0" w:color="auto"/>
                    <w:right w:val="single" w:sz="8" w:space="0" w:color="auto"/>
                  </w:tcBorders>
                  <w:shd w:val="clear" w:color="auto" w:fill="auto"/>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Mayor o igual 10.000 psi.</w:t>
                  </w:r>
                </w:p>
              </w:tc>
            </w:tr>
            <w:tr w:rsidR="00EE373A" w:rsidRPr="00B302F0" w:rsidTr="00EE373A">
              <w:trPr>
                <w:trHeight w:val="80"/>
                <w:jc w:val="center"/>
              </w:trPr>
              <w:tc>
                <w:tcPr>
                  <w:tcW w:w="1419" w:type="dxa"/>
                  <w:tcBorders>
                    <w:top w:val="single" w:sz="8" w:space="0" w:color="auto"/>
                    <w:left w:val="single" w:sz="8" w:space="0" w:color="auto"/>
                    <w:bottom w:val="single" w:sz="8" w:space="0" w:color="auto"/>
                    <w:right w:val="nil"/>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2.4.2</w:t>
                  </w:r>
                </w:p>
              </w:tc>
              <w:tc>
                <w:tcPr>
                  <w:tcW w:w="4740" w:type="dxa"/>
                  <w:gridSpan w:val="3"/>
                  <w:tcBorders>
                    <w:top w:val="single" w:sz="8" w:space="0" w:color="auto"/>
                    <w:left w:val="nil"/>
                    <w:bottom w:val="single" w:sz="8" w:space="0" w:color="auto"/>
                    <w:right w:val="nil"/>
                  </w:tcBorders>
                  <w:shd w:val="clear" w:color="auto" w:fill="auto"/>
                  <w:vAlign w:val="center"/>
                  <w:hideMark/>
                </w:tcPr>
                <w:p w:rsidR="00EE373A" w:rsidRPr="00B302F0" w:rsidRDefault="00EE373A" w:rsidP="001B3A32">
                  <w:pPr>
                    <w:rPr>
                      <w:rFonts w:ascii="Calibri" w:hAnsi="Calibri" w:cs="Calibri"/>
                      <w:b/>
                      <w:bCs/>
                      <w:lang w:val="es-BO" w:eastAsia="es-BO"/>
                    </w:rPr>
                  </w:pPr>
                  <w:r w:rsidRPr="00B302F0">
                    <w:rPr>
                      <w:rFonts w:ascii="Calibri" w:hAnsi="Calibri" w:cs="Calibri"/>
                      <w:b/>
                      <w:bCs/>
                      <w:lang w:val="es-BO" w:eastAsia="es-BO"/>
                    </w:rPr>
                    <w:t>MESA ROTARIA ( ROTARY TABLE )</w:t>
                  </w:r>
                </w:p>
              </w:tc>
              <w:tc>
                <w:tcPr>
                  <w:tcW w:w="2718" w:type="dxa"/>
                  <w:tcBorders>
                    <w:top w:val="single" w:sz="8" w:space="0" w:color="auto"/>
                    <w:left w:val="nil"/>
                    <w:bottom w:val="single" w:sz="8" w:space="0" w:color="auto"/>
                    <w:right w:val="single" w:sz="8" w:space="0" w:color="auto"/>
                  </w:tcBorders>
                  <w:shd w:val="clear" w:color="auto" w:fill="auto"/>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w:t>
                  </w:r>
                </w:p>
              </w:tc>
            </w:tr>
            <w:tr w:rsidR="00EE373A" w:rsidRPr="00B302F0" w:rsidTr="00EE373A">
              <w:trPr>
                <w:trHeight w:val="300"/>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Marca  / Modelo</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n-US" w:eastAsia="es-BO"/>
                    </w:rPr>
                  </w:pPr>
                  <w:r w:rsidRPr="00B302F0">
                    <w:rPr>
                      <w:rFonts w:ascii="Calibri" w:hAnsi="Calibri" w:cs="Calibri"/>
                      <w:lang w:val="en-US" w:eastAsia="es-BO"/>
                    </w:rPr>
                    <w:t xml:space="preserve">  a proponer</w:t>
                  </w:r>
                </w:p>
              </w:tc>
            </w:tr>
            <w:tr w:rsidR="00EE373A" w:rsidRPr="00B302F0" w:rsidTr="00EE373A">
              <w:trPr>
                <w:trHeight w:val="300"/>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n-US" w:eastAsia="es-BO"/>
                    </w:rPr>
                  </w:pPr>
                  <w:r w:rsidRPr="00B302F0">
                    <w:rPr>
                      <w:rFonts w:ascii="Calibri" w:hAnsi="Calibri" w:cs="Calibri"/>
                      <w:color w:val="000000"/>
                      <w:lang w:val="en-US"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Máxima Apertura (pulg)</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xml:space="preserve">  Mayor o igual a 37 ½ pulg</w:t>
                  </w:r>
                </w:p>
              </w:tc>
            </w:tr>
            <w:tr w:rsidR="00EE373A" w:rsidRPr="00B302F0" w:rsidTr="00EE373A">
              <w:trPr>
                <w:trHeight w:val="319"/>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p>
              </w:tc>
              <w:tc>
                <w:tcPr>
                  <w:tcW w:w="4740" w:type="dxa"/>
                  <w:gridSpan w:val="3"/>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Capacidad nominal (Tons)</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Mayor o igual 650 Ton capacidad estática</w:t>
                  </w:r>
                </w:p>
              </w:tc>
            </w:tr>
            <w:tr w:rsidR="00EE373A" w:rsidRPr="00B302F0" w:rsidTr="00EE373A">
              <w:trPr>
                <w:trHeight w:val="83"/>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Máxima Velocidad RPM</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Mayor o igual 100 rpm</w:t>
                  </w:r>
                </w:p>
              </w:tc>
            </w:tr>
            <w:tr w:rsidR="00EE373A" w:rsidRPr="00B302F0" w:rsidTr="00EE373A">
              <w:trPr>
                <w:trHeight w:val="50"/>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Torque de trabajo</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Mayor o igual 35.000 lbs - pie</w:t>
                  </w:r>
                </w:p>
              </w:tc>
            </w:tr>
            <w:tr w:rsidR="00EE373A" w:rsidRPr="00B302F0" w:rsidTr="00EE373A">
              <w:trPr>
                <w:trHeight w:val="375"/>
                <w:jc w:val="center"/>
              </w:trPr>
              <w:tc>
                <w:tcPr>
                  <w:tcW w:w="1419" w:type="dxa"/>
                  <w:tcBorders>
                    <w:top w:val="single" w:sz="8" w:space="0" w:color="auto"/>
                    <w:left w:val="single" w:sz="8" w:space="0" w:color="auto"/>
                    <w:right w:val="nil"/>
                  </w:tcBorders>
                  <w:shd w:val="clear" w:color="000000" w:fill="22505F"/>
                  <w:noWrap/>
                  <w:vAlign w:val="center"/>
                  <w:hideMark/>
                </w:tcPr>
                <w:p w:rsidR="00EE373A" w:rsidRPr="00B302F0" w:rsidRDefault="00EE373A" w:rsidP="001B3A32">
                  <w:pPr>
                    <w:rPr>
                      <w:rFonts w:ascii="Calibri" w:hAnsi="Calibri" w:cs="Calibri"/>
                      <w:b/>
                      <w:bCs/>
                      <w:color w:val="FFFFFF"/>
                      <w:lang w:val="es-BO" w:eastAsia="es-BO"/>
                    </w:rPr>
                  </w:pPr>
                  <w:r w:rsidRPr="00B302F0">
                    <w:rPr>
                      <w:rFonts w:ascii="Calibri" w:hAnsi="Calibri" w:cs="Calibri"/>
                      <w:b/>
                      <w:bCs/>
                      <w:color w:val="FFFFFF"/>
                      <w:lang w:val="es-BO" w:eastAsia="es-BO"/>
                    </w:rPr>
                    <w:t>3</w:t>
                  </w:r>
                </w:p>
              </w:tc>
              <w:tc>
                <w:tcPr>
                  <w:tcW w:w="7458" w:type="dxa"/>
                  <w:gridSpan w:val="4"/>
                  <w:tcBorders>
                    <w:top w:val="single" w:sz="8" w:space="0" w:color="auto"/>
                    <w:left w:val="nil"/>
                    <w:right w:val="single" w:sz="8" w:space="0" w:color="000000"/>
                  </w:tcBorders>
                  <w:shd w:val="clear" w:color="000000" w:fill="22505F"/>
                  <w:noWrap/>
                  <w:vAlign w:val="center"/>
                  <w:hideMark/>
                </w:tcPr>
                <w:p w:rsidR="00EE373A" w:rsidRPr="00B302F0" w:rsidRDefault="00EE373A" w:rsidP="001B3A32">
                  <w:pPr>
                    <w:jc w:val="center"/>
                    <w:rPr>
                      <w:rFonts w:ascii="Calibri" w:hAnsi="Calibri" w:cs="Calibri"/>
                      <w:b/>
                      <w:bCs/>
                      <w:color w:val="FFFFFF"/>
                      <w:lang w:val="es-BO" w:eastAsia="es-BO"/>
                    </w:rPr>
                  </w:pPr>
                  <w:r w:rsidRPr="00B302F0">
                    <w:rPr>
                      <w:rFonts w:ascii="Calibri" w:hAnsi="Calibri" w:cs="Calibri"/>
                      <w:b/>
                      <w:bCs/>
                      <w:color w:val="FFFFFF"/>
                      <w:lang w:val="es-BO" w:eastAsia="es-BO"/>
                    </w:rPr>
                    <w:t>SISTEMA DE POTENCIA</w:t>
                  </w:r>
                </w:p>
              </w:tc>
            </w:tr>
            <w:tr w:rsidR="00EE373A" w:rsidRPr="00B302F0" w:rsidTr="00EE373A">
              <w:trPr>
                <w:trHeight w:val="315"/>
                <w:jc w:val="center"/>
              </w:trPr>
              <w:tc>
                <w:tcPr>
                  <w:tcW w:w="1419" w:type="dxa"/>
                  <w:tcBorders>
                    <w:top w:val="nil"/>
                    <w:left w:val="single" w:sz="8" w:space="0" w:color="auto"/>
                    <w:bottom w:val="single" w:sz="8" w:space="0" w:color="auto"/>
                    <w:right w:val="nil"/>
                  </w:tcBorders>
                  <w:shd w:val="clear" w:color="000000" w:fill="DEEAF6"/>
                  <w:vAlign w:val="center"/>
                  <w:hideMark/>
                </w:tcPr>
                <w:p w:rsidR="00EE373A" w:rsidRPr="00B302F0" w:rsidRDefault="00EE373A" w:rsidP="001B3A32">
                  <w:pPr>
                    <w:rPr>
                      <w:rFonts w:ascii="Calibri" w:hAnsi="Calibri" w:cs="Calibri"/>
                      <w:b/>
                      <w:bCs/>
                      <w:color w:val="16365C"/>
                      <w:lang w:val="es-BO" w:eastAsia="es-BO"/>
                    </w:rPr>
                  </w:pPr>
                  <w:r w:rsidRPr="00B302F0">
                    <w:rPr>
                      <w:rFonts w:ascii="Calibri" w:hAnsi="Calibri" w:cs="Calibri"/>
                      <w:b/>
                      <w:bCs/>
                      <w:color w:val="16365C"/>
                      <w:lang w:val="es-BO" w:eastAsia="es-BO"/>
                    </w:rPr>
                    <w:t>3.1</w:t>
                  </w:r>
                </w:p>
              </w:tc>
              <w:tc>
                <w:tcPr>
                  <w:tcW w:w="4740" w:type="dxa"/>
                  <w:gridSpan w:val="3"/>
                  <w:tcBorders>
                    <w:top w:val="nil"/>
                    <w:left w:val="nil"/>
                    <w:bottom w:val="single" w:sz="8" w:space="0" w:color="auto"/>
                    <w:right w:val="nil"/>
                  </w:tcBorders>
                  <w:shd w:val="clear" w:color="000000" w:fill="DEEAF6"/>
                  <w:vAlign w:val="center"/>
                  <w:hideMark/>
                </w:tcPr>
                <w:p w:rsidR="00EE373A" w:rsidRPr="00B302F0" w:rsidRDefault="00EE373A" w:rsidP="001B3A32">
                  <w:pPr>
                    <w:rPr>
                      <w:rFonts w:ascii="Calibri" w:hAnsi="Calibri" w:cs="Calibri"/>
                      <w:b/>
                      <w:bCs/>
                      <w:color w:val="16365C"/>
                      <w:lang w:val="es-BO" w:eastAsia="es-BO"/>
                    </w:rPr>
                  </w:pPr>
                  <w:r w:rsidRPr="00B302F0">
                    <w:rPr>
                      <w:rFonts w:ascii="Calibri" w:hAnsi="Calibri" w:cs="Calibri"/>
                      <w:b/>
                      <w:bCs/>
                      <w:color w:val="16365C"/>
                      <w:lang w:val="es-BO" w:eastAsia="es-BO"/>
                    </w:rPr>
                    <w:t>MOTORES GENERADORES</w:t>
                  </w:r>
                </w:p>
              </w:tc>
              <w:tc>
                <w:tcPr>
                  <w:tcW w:w="2718" w:type="dxa"/>
                  <w:tcBorders>
                    <w:top w:val="nil"/>
                    <w:left w:val="nil"/>
                    <w:bottom w:val="single" w:sz="8" w:space="0" w:color="auto"/>
                    <w:right w:val="single" w:sz="8" w:space="0" w:color="auto"/>
                  </w:tcBorders>
                  <w:shd w:val="clear" w:color="000000" w:fill="DEEAF6"/>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w:t>
                  </w:r>
                </w:p>
              </w:tc>
            </w:tr>
            <w:tr w:rsidR="00EE373A" w:rsidRPr="00B302F0" w:rsidTr="00EE373A">
              <w:trPr>
                <w:trHeight w:val="315"/>
                <w:jc w:val="center"/>
              </w:trPr>
              <w:tc>
                <w:tcPr>
                  <w:tcW w:w="1419" w:type="dxa"/>
                  <w:tcBorders>
                    <w:top w:val="single" w:sz="8" w:space="0" w:color="auto"/>
                    <w:left w:val="single" w:sz="8" w:space="0" w:color="auto"/>
                    <w:bottom w:val="single" w:sz="8" w:space="0" w:color="auto"/>
                    <w:right w:val="nil"/>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3.1.1</w:t>
                  </w:r>
                </w:p>
              </w:tc>
              <w:tc>
                <w:tcPr>
                  <w:tcW w:w="4740" w:type="dxa"/>
                  <w:gridSpan w:val="3"/>
                  <w:tcBorders>
                    <w:top w:val="single" w:sz="8" w:space="0" w:color="auto"/>
                    <w:left w:val="single" w:sz="8" w:space="0" w:color="auto"/>
                    <w:bottom w:val="single" w:sz="8" w:space="0" w:color="auto"/>
                    <w:right w:val="nil"/>
                  </w:tcBorders>
                  <w:shd w:val="clear" w:color="auto" w:fill="auto"/>
                  <w:vAlign w:val="center"/>
                  <w:hideMark/>
                </w:tcPr>
                <w:p w:rsidR="00EE373A" w:rsidRPr="00B302F0" w:rsidRDefault="00EE373A" w:rsidP="001B3A32">
                  <w:pPr>
                    <w:rPr>
                      <w:rFonts w:ascii="Calibri" w:hAnsi="Calibri" w:cs="Calibri"/>
                      <w:b/>
                      <w:bCs/>
                      <w:lang w:val="es-BO" w:eastAsia="es-BO"/>
                    </w:rPr>
                  </w:pPr>
                  <w:r w:rsidRPr="00B302F0">
                    <w:rPr>
                      <w:rFonts w:ascii="Calibri" w:hAnsi="Calibri" w:cs="Calibri"/>
                      <w:b/>
                      <w:bCs/>
                      <w:lang w:val="es-BO" w:eastAsia="es-BO"/>
                    </w:rPr>
                    <w:t>MOTORES DIESEL</w:t>
                  </w:r>
                </w:p>
              </w:tc>
              <w:tc>
                <w:tcPr>
                  <w:tcW w:w="2718" w:type="dxa"/>
                  <w:tcBorders>
                    <w:top w:val="single" w:sz="8" w:space="0" w:color="auto"/>
                    <w:left w:val="nil"/>
                    <w:bottom w:val="single" w:sz="8" w:space="0" w:color="auto"/>
                    <w:right w:val="single" w:sz="8" w:space="0" w:color="auto"/>
                  </w:tcBorders>
                  <w:shd w:val="clear" w:color="auto" w:fill="auto"/>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w:t>
                  </w:r>
                </w:p>
              </w:tc>
            </w:tr>
            <w:tr w:rsidR="00EE373A" w:rsidRPr="00B302F0" w:rsidTr="00EE373A">
              <w:trPr>
                <w:trHeight w:val="66"/>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Cantidad</w:t>
                  </w:r>
                </w:p>
              </w:tc>
              <w:tc>
                <w:tcPr>
                  <w:tcW w:w="2718" w:type="dxa"/>
                  <w:tcBorders>
                    <w:top w:val="single" w:sz="8" w:space="0" w:color="auto"/>
                    <w:left w:val="nil"/>
                    <w:bottom w:val="single" w:sz="8" w:space="0" w:color="auto"/>
                    <w:right w:val="single" w:sz="8" w:space="0" w:color="auto"/>
                  </w:tcBorders>
                  <w:shd w:val="clear" w:color="auto" w:fill="auto"/>
                  <w:noWrap/>
                  <w:vAlign w:val="bottom"/>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Mayor o igual a 5</w:t>
                  </w:r>
                </w:p>
              </w:tc>
            </w:tr>
            <w:tr w:rsidR="00EE373A" w:rsidRPr="00B302F0" w:rsidTr="00EE373A">
              <w:trPr>
                <w:trHeight w:val="135"/>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Marca  y Modelo</w:t>
                  </w:r>
                </w:p>
              </w:tc>
              <w:tc>
                <w:tcPr>
                  <w:tcW w:w="2718" w:type="dxa"/>
                  <w:tcBorders>
                    <w:top w:val="single" w:sz="8" w:space="0" w:color="auto"/>
                    <w:left w:val="nil"/>
                    <w:bottom w:val="single" w:sz="8" w:space="0" w:color="auto"/>
                    <w:right w:val="single" w:sz="8" w:space="0" w:color="auto"/>
                  </w:tcBorders>
                  <w:shd w:val="clear" w:color="auto" w:fill="auto"/>
                  <w:vAlign w:val="bottom"/>
                  <w:hideMark/>
                </w:tcPr>
                <w:p w:rsidR="00EE373A" w:rsidRPr="00B302F0" w:rsidRDefault="00EE373A" w:rsidP="001B3A32">
                  <w:pPr>
                    <w:jc w:val="center"/>
                    <w:rPr>
                      <w:rFonts w:ascii="Calibri" w:hAnsi="Calibri" w:cs="Calibri"/>
                      <w:lang w:val="en-US" w:eastAsia="es-BO"/>
                    </w:rPr>
                  </w:pPr>
                  <w:r>
                    <w:rPr>
                      <w:rFonts w:ascii="Calibri" w:hAnsi="Calibri" w:cs="Calibri"/>
                      <w:lang w:val="es-BO" w:eastAsia="es-BO"/>
                    </w:rPr>
                    <w:t>A p</w:t>
                  </w:r>
                  <w:r w:rsidRPr="00B302F0">
                    <w:rPr>
                      <w:rFonts w:ascii="Calibri" w:hAnsi="Calibri" w:cs="Calibri"/>
                      <w:lang w:val="es-BO" w:eastAsia="es-BO"/>
                    </w:rPr>
                    <w:t>roponer</w:t>
                  </w:r>
                </w:p>
              </w:tc>
            </w:tr>
            <w:tr w:rsidR="00EE373A" w:rsidRPr="00B302F0" w:rsidTr="00EE373A">
              <w:trPr>
                <w:trHeight w:val="316"/>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n-US" w:eastAsia="es-BO"/>
                    </w:rPr>
                  </w:pPr>
                  <w:r w:rsidRPr="00B302F0">
                    <w:rPr>
                      <w:rFonts w:ascii="Calibri" w:hAnsi="Calibri" w:cs="Calibri"/>
                      <w:color w:val="000000"/>
                      <w:lang w:val="en-US"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Continuo HP @ RPM</w:t>
                  </w:r>
                </w:p>
              </w:tc>
              <w:tc>
                <w:tcPr>
                  <w:tcW w:w="2718" w:type="dxa"/>
                  <w:tcBorders>
                    <w:top w:val="single" w:sz="8" w:space="0" w:color="auto"/>
                    <w:left w:val="nil"/>
                    <w:bottom w:val="single" w:sz="8" w:space="0" w:color="auto"/>
                    <w:right w:val="single" w:sz="8" w:space="0" w:color="auto"/>
                  </w:tcBorders>
                  <w:shd w:val="clear" w:color="auto" w:fill="auto"/>
                  <w:noWrap/>
                  <w:vAlign w:val="bottom"/>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xml:space="preserve"> Mayor o igual a 1.400 HP (1101 kW) cada motor a 1.200 rpm</w:t>
                  </w:r>
                </w:p>
              </w:tc>
            </w:tr>
            <w:tr w:rsidR="00EE373A" w:rsidRPr="00B302F0" w:rsidTr="00EE373A">
              <w:trPr>
                <w:trHeight w:val="330"/>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Total HP</w:t>
                  </w:r>
                </w:p>
              </w:tc>
              <w:tc>
                <w:tcPr>
                  <w:tcW w:w="2718" w:type="dxa"/>
                  <w:tcBorders>
                    <w:top w:val="single" w:sz="8" w:space="0" w:color="auto"/>
                    <w:left w:val="nil"/>
                    <w:bottom w:val="single" w:sz="8" w:space="0" w:color="auto"/>
                    <w:right w:val="single" w:sz="8" w:space="0" w:color="auto"/>
                  </w:tcBorders>
                  <w:shd w:val="clear" w:color="auto" w:fill="auto"/>
                  <w:noWrap/>
                  <w:vAlign w:val="bottom"/>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Mayor o igual 5.000 HP</w:t>
                  </w:r>
                </w:p>
              </w:tc>
            </w:tr>
            <w:tr w:rsidR="00EE373A" w:rsidRPr="00B302F0" w:rsidTr="00EE373A">
              <w:trPr>
                <w:trHeight w:val="315"/>
                <w:jc w:val="center"/>
              </w:trPr>
              <w:tc>
                <w:tcPr>
                  <w:tcW w:w="1419" w:type="dxa"/>
                  <w:tcBorders>
                    <w:top w:val="single" w:sz="8" w:space="0" w:color="auto"/>
                    <w:left w:val="single" w:sz="8" w:space="0" w:color="auto"/>
                    <w:bottom w:val="single" w:sz="8" w:space="0" w:color="auto"/>
                    <w:right w:val="nil"/>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3.1.2</w:t>
                  </w:r>
                </w:p>
              </w:tc>
              <w:tc>
                <w:tcPr>
                  <w:tcW w:w="4740" w:type="dxa"/>
                  <w:gridSpan w:val="3"/>
                  <w:tcBorders>
                    <w:top w:val="single" w:sz="8" w:space="0" w:color="auto"/>
                    <w:left w:val="single" w:sz="8" w:space="0" w:color="auto"/>
                    <w:bottom w:val="single" w:sz="8" w:space="0" w:color="auto"/>
                    <w:right w:val="nil"/>
                  </w:tcBorders>
                  <w:shd w:val="clear" w:color="auto" w:fill="auto"/>
                  <w:vAlign w:val="center"/>
                  <w:hideMark/>
                </w:tcPr>
                <w:p w:rsidR="00EE373A" w:rsidRPr="00B302F0" w:rsidRDefault="00EE373A" w:rsidP="001B3A32">
                  <w:pPr>
                    <w:rPr>
                      <w:rFonts w:ascii="Calibri" w:hAnsi="Calibri" w:cs="Calibri"/>
                      <w:b/>
                      <w:bCs/>
                      <w:lang w:val="es-BO" w:eastAsia="es-BO"/>
                    </w:rPr>
                  </w:pPr>
                  <w:r w:rsidRPr="00B302F0">
                    <w:rPr>
                      <w:rFonts w:ascii="Calibri" w:hAnsi="Calibri" w:cs="Calibri"/>
                      <w:b/>
                      <w:bCs/>
                      <w:lang w:val="es-BO" w:eastAsia="es-BO"/>
                    </w:rPr>
                    <w:t>GENERADORES</w:t>
                  </w:r>
                </w:p>
              </w:tc>
              <w:tc>
                <w:tcPr>
                  <w:tcW w:w="2718" w:type="dxa"/>
                  <w:tcBorders>
                    <w:top w:val="single" w:sz="8" w:space="0" w:color="auto"/>
                    <w:left w:val="nil"/>
                    <w:bottom w:val="single" w:sz="8" w:space="0" w:color="auto"/>
                    <w:right w:val="single" w:sz="8" w:space="0" w:color="auto"/>
                  </w:tcBorders>
                  <w:shd w:val="clear" w:color="auto" w:fill="auto"/>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w:t>
                  </w:r>
                </w:p>
              </w:tc>
            </w:tr>
            <w:tr w:rsidR="00EE373A" w:rsidRPr="00B302F0" w:rsidTr="00EE373A">
              <w:trPr>
                <w:trHeight w:val="330"/>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nil"/>
                    <w:bottom w:val="single" w:sz="8" w:space="0" w:color="auto"/>
                    <w:right w:val="nil"/>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Cantidad</w:t>
                  </w:r>
                </w:p>
              </w:tc>
              <w:tc>
                <w:tcPr>
                  <w:tcW w:w="271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Mayor o igual a 5</w:t>
                  </w:r>
                </w:p>
              </w:tc>
            </w:tr>
            <w:tr w:rsidR="00EE373A" w:rsidRPr="00B302F0" w:rsidTr="00EE373A">
              <w:trPr>
                <w:trHeight w:val="330"/>
                <w:jc w:val="center"/>
              </w:trPr>
              <w:tc>
                <w:tcPr>
                  <w:tcW w:w="1419" w:type="dxa"/>
                  <w:tcBorders>
                    <w:top w:val="nil"/>
                    <w:left w:val="single" w:sz="8" w:space="0" w:color="auto"/>
                    <w:bottom w:val="nil"/>
                    <w:right w:val="single" w:sz="8" w:space="0" w:color="auto"/>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740" w:type="dxa"/>
                  <w:gridSpan w:val="3"/>
                  <w:tcBorders>
                    <w:top w:val="single" w:sz="8" w:space="0" w:color="auto"/>
                    <w:left w:val="nil"/>
                    <w:bottom w:val="single" w:sz="8" w:space="0" w:color="auto"/>
                    <w:right w:val="nil"/>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Marca  y Modelo</w:t>
                  </w:r>
                </w:p>
              </w:tc>
              <w:tc>
                <w:tcPr>
                  <w:tcW w:w="271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E373A" w:rsidRPr="00B302F0" w:rsidRDefault="00EE373A" w:rsidP="001B3A32">
                  <w:pPr>
                    <w:jc w:val="center"/>
                    <w:rPr>
                      <w:rFonts w:ascii="Calibri" w:hAnsi="Calibri" w:cs="Calibri"/>
                      <w:lang w:val="en-US" w:eastAsia="es-BO"/>
                    </w:rPr>
                  </w:pPr>
                  <w:r>
                    <w:rPr>
                      <w:rFonts w:ascii="Calibri" w:hAnsi="Calibri" w:cs="Calibri"/>
                      <w:lang w:val="es-BO" w:eastAsia="es-BO"/>
                    </w:rPr>
                    <w:t>A p</w:t>
                  </w:r>
                  <w:r w:rsidRPr="00B302F0">
                    <w:rPr>
                      <w:rFonts w:ascii="Calibri" w:hAnsi="Calibri" w:cs="Calibri"/>
                      <w:lang w:val="es-BO" w:eastAsia="es-BO"/>
                    </w:rPr>
                    <w:t>roponer</w:t>
                  </w:r>
                </w:p>
              </w:tc>
            </w:tr>
            <w:tr w:rsidR="00EE373A" w:rsidRPr="00B302F0" w:rsidTr="00EE373A">
              <w:trPr>
                <w:trHeight w:val="330"/>
                <w:jc w:val="center"/>
              </w:trPr>
              <w:tc>
                <w:tcPr>
                  <w:tcW w:w="1419" w:type="dxa"/>
                  <w:tcBorders>
                    <w:top w:val="nil"/>
                    <w:left w:val="single" w:sz="8" w:space="0" w:color="auto"/>
                    <w:bottom w:val="nil"/>
                    <w:right w:val="single" w:sz="8" w:space="0" w:color="auto"/>
                  </w:tcBorders>
                  <w:shd w:val="clear" w:color="000000" w:fill="FFFFFF"/>
                  <w:vAlign w:val="center"/>
                  <w:hideMark/>
                </w:tcPr>
                <w:p w:rsidR="00EE373A" w:rsidRPr="00B302F0" w:rsidRDefault="00EE373A" w:rsidP="001B3A32">
                  <w:pPr>
                    <w:rPr>
                      <w:rFonts w:ascii="Calibri" w:hAnsi="Calibri" w:cs="Calibri"/>
                      <w:b/>
                      <w:bCs/>
                      <w:color w:val="000000"/>
                      <w:lang w:val="en-US" w:eastAsia="es-BO"/>
                    </w:rPr>
                  </w:pPr>
                  <w:r w:rsidRPr="00B302F0">
                    <w:rPr>
                      <w:rFonts w:ascii="Calibri" w:hAnsi="Calibri" w:cs="Calibri"/>
                      <w:b/>
                      <w:bCs/>
                      <w:color w:val="000000"/>
                      <w:lang w:val="en-US" w:eastAsia="es-BO"/>
                    </w:rPr>
                    <w:t> </w:t>
                  </w:r>
                </w:p>
              </w:tc>
              <w:tc>
                <w:tcPr>
                  <w:tcW w:w="4740" w:type="dxa"/>
                  <w:gridSpan w:val="3"/>
                  <w:tcBorders>
                    <w:top w:val="single" w:sz="8" w:space="0" w:color="auto"/>
                    <w:left w:val="nil"/>
                    <w:bottom w:val="single" w:sz="8" w:space="0" w:color="auto"/>
                    <w:right w:val="nil"/>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 xml:space="preserve">Potencia Continua (KVA) </w:t>
                  </w:r>
                </w:p>
              </w:tc>
              <w:tc>
                <w:tcPr>
                  <w:tcW w:w="271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xml:space="preserve">Mayor o igual 1.200 KVA, 1.030 kW, </w:t>
                  </w:r>
                </w:p>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600 V, 1.800 Amp cada uno.</w:t>
                  </w:r>
                </w:p>
              </w:tc>
            </w:tr>
            <w:tr w:rsidR="00EE373A" w:rsidRPr="00B302F0" w:rsidTr="00EE373A">
              <w:trPr>
                <w:trHeight w:val="154"/>
                <w:jc w:val="center"/>
              </w:trPr>
              <w:tc>
                <w:tcPr>
                  <w:tcW w:w="1419" w:type="dxa"/>
                  <w:tcBorders>
                    <w:top w:val="nil"/>
                    <w:left w:val="single" w:sz="8" w:space="0" w:color="auto"/>
                    <w:bottom w:val="nil"/>
                    <w:right w:val="single" w:sz="8" w:space="0" w:color="auto"/>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740" w:type="dxa"/>
                  <w:gridSpan w:val="3"/>
                  <w:tcBorders>
                    <w:top w:val="single" w:sz="8" w:space="0" w:color="auto"/>
                    <w:left w:val="nil"/>
                    <w:bottom w:val="single" w:sz="8" w:space="0" w:color="auto"/>
                    <w:right w:val="nil"/>
                  </w:tcBorders>
                  <w:shd w:val="clear" w:color="auto" w:fill="auto"/>
                  <w:noWrap/>
                  <w:vAlign w:val="center"/>
                  <w:hideMark/>
                </w:tcPr>
                <w:p w:rsidR="00EE373A" w:rsidRPr="00B302F0" w:rsidRDefault="00EE373A" w:rsidP="001B3A32">
                  <w:pPr>
                    <w:rPr>
                      <w:rFonts w:ascii="Calibri" w:hAnsi="Calibri" w:cs="Calibri"/>
                      <w:lang w:val="en-US" w:eastAsia="es-BO"/>
                    </w:rPr>
                  </w:pPr>
                  <w:r w:rsidRPr="00B302F0">
                    <w:rPr>
                      <w:rFonts w:ascii="Calibri" w:hAnsi="Calibri" w:cs="Calibri"/>
                      <w:lang w:val="en-US" w:eastAsia="es-BO"/>
                    </w:rPr>
                    <w:t>Output volts (volts)</w:t>
                  </w:r>
                </w:p>
              </w:tc>
              <w:tc>
                <w:tcPr>
                  <w:tcW w:w="27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n-US" w:eastAsia="es-BO"/>
                    </w:rPr>
                  </w:pPr>
                  <w:r w:rsidRPr="00B302F0">
                    <w:rPr>
                      <w:rFonts w:ascii="Calibri" w:hAnsi="Calibri" w:cs="Calibri"/>
                      <w:lang w:val="en-US" w:eastAsia="es-BO"/>
                    </w:rPr>
                    <w:t xml:space="preserve">600 volts  </w:t>
                  </w:r>
                </w:p>
              </w:tc>
            </w:tr>
            <w:tr w:rsidR="00EE373A" w:rsidRPr="00B302F0" w:rsidTr="00EE373A">
              <w:trPr>
                <w:trHeight w:val="315"/>
                <w:jc w:val="center"/>
              </w:trPr>
              <w:tc>
                <w:tcPr>
                  <w:tcW w:w="1419" w:type="dxa"/>
                  <w:tcBorders>
                    <w:top w:val="single" w:sz="8" w:space="0" w:color="auto"/>
                    <w:left w:val="single" w:sz="8" w:space="0" w:color="auto"/>
                    <w:bottom w:val="single" w:sz="8" w:space="0" w:color="auto"/>
                    <w:right w:val="nil"/>
                  </w:tcBorders>
                  <w:shd w:val="clear" w:color="000000" w:fill="FFFFFF"/>
                  <w:vAlign w:val="center"/>
                  <w:hideMark/>
                </w:tcPr>
                <w:p w:rsidR="00EE373A" w:rsidRPr="00B302F0" w:rsidRDefault="00EE373A" w:rsidP="001B3A32">
                  <w:pPr>
                    <w:rPr>
                      <w:rFonts w:ascii="Calibri" w:hAnsi="Calibri" w:cs="Calibri"/>
                      <w:b/>
                      <w:bCs/>
                      <w:color w:val="000000"/>
                      <w:lang w:val="en-US" w:eastAsia="es-BO"/>
                    </w:rPr>
                  </w:pPr>
                  <w:r w:rsidRPr="00B302F0">
                    <w:rPr>
                      <w:rFonts w:ascii="Calibri" w:hAnsi="Calibri" w:cs="Calibri"/>
                      <w:b/>
                      <w:bCs/>
                      <w:color w:val="000000"/>
                      <w:lang w:val="en-US" w:eastAsia="es-BO"/>
                    </w:rPr>
                    <w:t>3.1.3</w:t>
                  </w:r>
                </w:p>
              </w:tc>
              <w:tc>
                <w:tcPr>
                  <w:tcW w:w="7458" w:type="dxa"/>
                  <w:gridSpan w:val="4"/>
                  <w:tcBorders>
                    <w:top w:val="single" w:sz="8" w:space="0" w:color="auto"/>
                    <w:left w:val="nil"/>
                    <w:bottom w:val="single" w:sz="8" w:space="0" w:color="auto"/>
                    <w:right w:val="single" w:sz="8" w:space="0" w:color="auto"/>
                  </w:tcBorders>
                  <w:shd w:val="clear" w:color="auto" w:fill="auto"/>
                  <w:vAlign w:val="center"/>
                  <w:hideMark/>
                </w:tcPr>
                <w:p w:rsidR="00EE373A" w:rsidRPr="00AB0F55" w:rsidRDefault="00EE373A" w:rsidP="001B3A32">
                  <w:pPr>
                    <w:rPr>
                      <w:rFonts w:ascii="Calibri" w:hAnsi="Calibri" w:cs="Calibri"/>
                      <w:b/>
                      <w:bCs/>
                      <w:lang w:val="es-BO" w:eastAsia="es-BO"/>
                    </w:rPr>
                  </w:pPr>
                  <w:r w:rsidRPr="00B302F0">
                    <w:rPr>
                      <w:rFonts w:ascii="Calibri" w:hAnsi="Calibri" w:cs="Calibri"/>
                      <w:b/>
                      <w:bCs/>
                      <w:lang w:val="es-BO" w:eastAsia="es-BO"/>
                    </w:rPr>
                    <w:t>UNIDAD DE CONTROL DE PODER (POWER CONTROL ROOM (PCR)) Ó ELECTRICO (SCR O SIMILAR)</w:t>
                  </w:r>
                  <w:r w:rsidRPr="00B302F0">
                    <w:rPr>
                      <w:rFonts w:ascii="Calibri" w:hAnsi="Calibri" w:cs="Calibri"/>
                      <w:lang w:val="es-BO" w:eastAsia="es-BO"/>
                    </w:rPr>
                    <w:t> </w:t>
                  </w:r>
                </w:p>
              </w:tc>
            </w:tr>
            <w:tr w:rsidR="00EE373A" w:rsidRPr="00B302F0" w:rsidTr="00EE373A">
              <w:trPr>
                <w:trHeight w:val="300"/>
                <w:jc w:val="center"/>
              </w:trPr>
              <w:tc>
                <w:tcPr>
                  <w:tcW w:w="1419" w:type="dxa"/>
                  <w:tcBorders>
                    <w:top w:val="nil"/>
                    <w:left w:val="single" w:sz="8" w:space="0" w:color="auto"/>
                    <w:bottom w:val="nil"/>
                    <w:right w:val="nil"/>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single" w:sz="8" w:space="0" w:color="auto"/>
                    <w:bottom w:val="single" w:sz="8" w:space="0" w:color="auto"/>
                    <w:right w:val="nil"/>
                  </w:tcBorders>
                  <w:shd w:val="clear" w:color="auto" w:fill="auto"/>
                  <w:noWrap/>
                  <w:vAlign w:val="center"/>
                  <w:hideMark/>
                </w:tcPr>
                <w:p w:rsidR="00EE373A" w:rsidRPr="00B302F0" w:rsidRDefault="00EE373A" w:rsidP="001B3A32">
                  <w:pPr>
                    <w:rPr>
                      <w:rFonts w:ascii="Calibri" w:hAnsi="Calibri" w:cs="Calibri"/>
                      <w:lang w:val="en-US" w:eastAsia="es-BO"/>
                    </w:rPr>
                  </w:pPr>
                  <w:r w:rsidRPr="00B302F0">
                    <w:rPr>
                      <w:rFonts w:ascii="Calibri" w:hAnsi="Calibri" w:cs="Calibri"/>
                      <w:lang w:val="es-BO" w:eastAsia="es-BO"/>
                    </w:rPr>
                    <w:t>Marca  y Modelo</w:t>
                  </w:r>
                </w:p>
              </w:tc>
              <w:tc>
                <w:tcPr>
                  <w:tcW w:w="27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n-US" w:eastAsia="es-BO"/>
                    </w:rPr>
                  </w:pPr>
                  <w:r>
                    <w:rPr>
                      <w:rFonts w:ascii="Calibri" w:hAnsi="Calibri" w:cs="Calibri"/>
                      <w:lang w:val="es-BO" w:eastAsia="es-BO"/>
                    </w:rPr>
                    <w:t>A p</w:t>
                  </w:r>
                  <w:r w:rsidRPr="00B302F0">
                    <w:rPr>
                      <w:rFonts w:ascii="Calibri" w:hAnsi="Calibri" w:cs="Calibri"/>
                      <w:lang w:val="es-BO" w:eastAsia="es-BO"/>
                    </w:rPr>
                    <w:t>roponer</w:t>
                  </w:r>
                </w:p>
              </w:tc>
            </w:tr>
            <w:tr w:rsidR="00EE373A" w:rsidRPr="00B302F0" w:rsidTr="00EE373A">
              <w:trPr>
                <w:trHeight w:val="300"/>
                <w:jc w:val="center"/>
              </w:trPr>
              <w:tc>
                <w:tcPr>
                  <w:tcW w:w="1419" w:type="dxa"/>
                  <w:tcBorders>
                    <w:top w:val="nil"/>
                    <w:left w:val="single" w:sz="8" w:space="0" w:color="auto"/>
                    <w:bottom w:val="nil"/>
                    <w:right w:val="nil"/>
                  </w:tcBorders>
                  <w:shd w:val="clear" w:color="000000" w:fill="FFFFFF"/>
                  <w:vAlign w:val="center"/>
                  <w:hideMark/>
                </w:tcPr>
                <w:p w:rsidR="00EE373A" w:rsidRPr="00B302F0" w:rsidRDefault="00EE373A" w:rsidP="001B3A32">
                  <w:pPr>
                    <w:rPr>
                      <w:rFonts w:ascii="Calibri" w:hAnsi="Calibri" w:cs="Calibri"/>
                      <w:b/>
                      <w:bCs/>
                      <w:color w:val="000000"/>
                      <w:lang w:val="en-US" w:eastAsia="es-BO"/>
                    </w:rPr>
                  </w:pPr>
                  <w:r w:rsidRPr="00B302F0">
                    <w:rPr>
                      <w:rFonts w:ascii="Calibri" w:hAnsi="Calibri" w:cs="Calibri"/>
                      <w:b/>
                      <w:bCs/>
                      <w:color w:val="000000"/>
                      <w:lang w:val="en-US" w:eastAsia="es-BO"/>
                    </w:rPr>
                    <w:t> </w:t>
                  </w:r>
                </w:p>
              </w:tc>
              <w:tc>
                <w:tcPr>
                  <w:tcW w:w="4740" w:type="dxa"/>
                  <w:gridSpan w:val="3"/>
                  <w:tcBorders>
                    <w:top w:val="single" w:sz="8" w:space="0" w:color="auto"/>
                    <w:left w:val="single" w:sz="8" w:space="0" w:color="auto"/>
                    <w:bottom w:val="single" w:sz="8" w:space="0" w:color="auto"/>
                    <w:right w:val="nil"/>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Cantidad DE PCR o SCR</w:t>
                  </w:r>
                </w:p>
              </w:tc>
              <w:tc>
                <w:tcPr>
                  <w:tcW w:w="27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EE373A" w:rsidRPr="00B302F0" w:rsidTr="00EE373A">
              <w:trPr>
                <w:trHeight w:val="315"/>
                <w:jc w:val="center"/>
              </w:trPr>
              <w:tc>
                <w:tcPr>
                  <w:tcW w:w="1419" w:type="dxa"/>
                  <w:tcBorders>
                    <w:top w:val="nil"/>
                    <w:left w:val="single" w:sz="8" w:space="0" w:color="auto"/>
                    <w:bottom w:val="nil"/>
                    <w:right w:val="nil"/>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740" w:type="dxa"/>
                  <w:gridSpan w:val="3"/>
                  <w:tcBorders>
                    <w:top w:val="single" w:sz="8" w:space="0" w:color="auto"/>
                    <w:left w:val="single" w:sz="8" w:space="0" w:color="auto"/>
                    <w:bottom w:val="single" w:sz="8" w:space="0" w:color="auto"/>
                    <w:right w:val="nil"/>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VOLTAJE DE SALIDA</w:t>
                  </w:r>
                </w:p>
              </w:tc>
              <w:tc>
                <w:tcPr>
                  <w:tcW w:w="27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xml:space="preserve"> Mayor o igual 750 VDC / 2.000 AMP</w:t>
                  </w:r>
                </w:p>
              </w:tc>
            </w:tr>
            <w:tr w:rsidR="00EE373A" w:rsidRPr="00B302F0" w:rsidTr="00EE373A">
              <w:trPr>
                <w:trHeight w:val="43"/>
                <w:jc w:val="center"/>
              </w:trPr>
              <w:tc>
                <w:tcPr>
                  <w:tcW w:w="1419" w:type="dxa"/>
                  <w:tcBorders>
                    <w:top w:val="single" w:sz="8" w:space="0" w:color="auto"/>
                    <w:left w:val="single" w:sz="8" w:space="0" w:color="auto"/>
                    <w:bottom w:val="single" w:sz="8" w:space="0" w:color="auto"/>
                    <w:right w:val="nil"/>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3.1.4</w:t>
                  </w:r>
                </w:p>
              </w:tc>
              <w:tc>
                <w:tcPr>
                  <w:tcW w:w="4740" w:type="dxa"/>
                  <w:gridSpan w:val="3"/>
                  <w:tcBorders>
                    <w:top w:val="single" w:sz="8" w:space="0" w:color="auto"/>
                    <w:left w:val="nil"/>
                    <w:bottom w:val="single" w:sz="8" w:space="0" w:color="auto"/>
                    <w:right w:val="nil"/>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b/>
                      <w:bCs/>
                      <w:lang w:val="es-BO" w:eastAsia="es-BO"/>
                    </w:rPr>
                    <w:t>PARADA DE EMERGENCIA</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w:t>
                  </w:r>
                </w:p>
              </w:tc>
            </w:tr>
            <w:tr w:rsidR="00EE373A" w:rsidRPr="00B302F0" w:rsidTr="00EE373A">
              <w:trPr>
                <w:trHeight w:val="43"/>
                <w:jc w:val="center"/>
              </w:trPr>
              <w:tc>
                <w:tcPr>
                  <w:tcW w:w="1419" w:type="dxa"/>
                  <w:tcBorders>
                    <w:top w:val="nil"/>
                    <w:left w:val="single" w:sz="8" w:space="0" w:color="auto"/>
                    <w:bottom w:val="nil"/>
                    <w:right w:val="nil"/>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740" w:type="dxa"/>
                  <w:gridSpan w:val="3"/>
                  <w:tcBorders>
                    <w:top w:val="nil"/>
                    <w:left w:val="single" w:sz="8" w:space="0" w:color="auto"/>
                    <w:bottom w:val="nil"/>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PUNTOS DE APAGADO DE EMERGENCIA</w:t>
                  </w:r>
                </w:p>
              </w:tc>
              <w:tc>
                <w:tcPr>
                  <w:tcW w:w="2718" w:type="dxa"/>
                  <w:tcBorders>
                    <w:top w:val="nil"/>
                    <w:left w:val="nil"/>
                    <w:bottom w:val="nil"/>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Cabina de perforación y PCR o SCR</w:t>
                  </w:r>
                </w:p>
              </w:tc>
            </w:tr>
            <w:tr w:rsidR="00EE373A" w:rsidRPr="00B302F0" w:rsidTr="00EE373A">
              <w:trPr>
                <w:trHeight w:val="108"/>
                <w:jc w:val="center"/>
              </w:trPr>
              <w:tc>
                <w:tcPr>
                  <w:tcW w:w="1419" w:type="dxa"/>
                  <w:tcBorders>
                    <w:top w:val="single" w:sz="8" w:space="0" w:color="auto"/>
                    <w:left w:val="single" w:sz="8" w:space="0" w:color="auto"/>
                    <w:bottom w:val="single" w:sz="8" w:space="0" w:color="auto"/>
                    <w:right w:val="nil"/>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3.1.5</w:t>
                  </w:r>
                </w:p>
              </w:tc>
              <w:tc>
                <w:tcPr>
                  <w:tcW w:w="4740" w:type="dxa"/>
                  <w:gridSpan w:val="3"/>
                  <w:tcBorders>
                    <w:top w:val="single" w:sz="8" w:space="0" w:color="auto"/>
                    <w:left w:val="single" w:sz="8" w:space="0" w:color="auto"/>
                    <w:bottom w:val="single" w:sz="8" w:space="0" w:color="auto"/>
                    <w:right w:val="nil"/>
                  </w:tcBorders>
                  <w:shd w:val="clear" w:color="auto" w:fill="auto"/>
                  <w:vAlign w:val="center"/>
                  <w:hideMark/>
                </w:tcPr>
                <w:p w:rsidR="00EE373A" w:rsidRPr="00B302F0" w:rsidRDefault="00EE373A" w:rsidP="001B3A32">
                  <w:pPr>
                    <w:rPr>
                      <w:rFonts w:ascii="Calibri" w:hAnsi="Calibri" w:cs="Calibri"/>
                      <w:b/>
                      <w:bCs/>
                      <w:lang w:val="es-BO" w:eastAsia="es-BO"/>
                    </w:rPr>
                  </w:pPr>
                  <w:r w:rsidRPr="00B302F0">
                    <w:rPr>
                      <w:rFonts w:ascii="Calibri" w:hAnsi="Calibri" w:cs="Calibri"/>
                      <w:b/>
                      <w:bCs/>
                      <w:lang w:val="es-BO" w:eastAsia="es-BO"/>
                    </w:rPr>
                    <w:t>COMPRESORES</w:t>
                  </w:r>
                </w:p>
              </w:tc>
              <w:tc>
                <w:tcPr>
                  <w:tcW w:w="2718" w:type="dxa"/>
                  <w:tcBorders>
                    <w:top w:val="single" w:sz="8" w:space="0" w:color="auto"/>
                    <w:left w:val="nil"/>
                    <w:bottom w:val="single" w:sz="8" w:space="0" w:color="auto"/>
                    <w:right w:val="single" w:sz="8" w:space="0" w:color="auto"/>
                  </w:tcBorders>
                  <w:shd w:val="clear" w:color="auto" w:fill="auto"/>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w:t>
                  </w:r>
                </w:p>
              </w:tc>
            </w:tr>
            <w:tr w:rsidR="00EE373A" w:rsidRPr="00B302F0" w:rsidTr="00EE373A">
              <w:trPr>
                <w:trHeight w:val="290"/>
                <w:jc w:val="center"/>
              </w:trPr>
              <w:tc>
                <w:tcPr>
                  <w:tcW w:w="1419" w:type="dxa"/>
                  <w:tcBorders>
                    <w:top w:val="nil"/>
                    <w:left w:val="single" w:sz="8" w:space="0" w:color="auto"/>
                    <w:bottom w:val="nil"/>
                    <w:right w:val="nil"/>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740" w:type="dxa"/>
                  <w:gridSpan w:val="3"/>
                  <w:tcBorders>
                    <w:top w:val="nil"/>
                    <w:left w:val="single" w:sz="8" w:space="0" w:color="auto"/>
                    <w:bottom w:val="single" w:sz="8" w:space="0" w:color="auto"/>
                    <w:right w:val="single" w:sz="8" w:space="0" w:color="auto"/>
                  </w:tcBorders>
                  <w:shd w:val="clear" w:color="auto" w:fill="auto"/>
                  <w:vAlign w:val="center"/>
                  <w:hideMark/>
                </w:tcPr>
                <w:p w:rsidR="00EE373A" w:rsidRPr="00B302F0" w:rsidRDefault="00EE373A" w:rsidP="001B3A32">
                  <w:pPr>
                    <w:rPr>
                      <w:rFonts w:ascii="Calibri" w:hAnsi="Calibri" w:cs="Calibri"/>
                      <w:lang w:val="en-US" w:eastAsia="es-BO"/>
                    </w:rPr>
                  </w:pPr>
                  <w:r w:rsidRPr="00B302F0">
                    <w:rPr>
                      <w:rFonts w:ascii="Calibri" w:hAnsi="Calibri" w:cs="Calibri"/>
                      <w:b/>
                      <w:bCs/>
                      <w:lang w:val="es-BO" w:eastAsia="es-BO"/>
                    </w:rPr>
                    <w:t>COMPRESOR#1</w:t>
                  </w:r>
                </w:p>
              </w:tc>
              <w:tc>
                <w:tcPr>
                  <w:tcW w:w="2718" w:type="dxa"/>
                  <w:tcBorders>
                    <w:top w:val="nil"/>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w:t>
                  </w:r>
                </w:p>
              </w:tc>
            </w:tr>
            <w:tr w:rsidR="00EE373A" w:rsidRPr="00B302F0" w:rsidTr="00EE373A">
              <w:trPr>
                <w:trHeight w:val="315"/>
                <w:jc w:val="center"/>
              </w:trPr>
              <w:tc>
                <w:tcPr>
                  <w:tcW w:w="1419" w:type="dxa"/>
                  <w:tcBorders>
                    <w:top w:val="nil"/>
                    <w:left w:val="single" w:sz="8" w:space="0" w:color="auto"/>
                    <w:bottom w:val="nil"/>
                    <w:right w:val="nil"/>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74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EE373A" w:rsidRPr="00B302F0" w:rsidRDefault="00EE373A" w:rsidP="001B3A32">
                  <w:pPr>
                    <w:rPr>
                      <w:rFonts w:ascii="Calibri" w:hAnsi="Calibri" w:cs="Calibri"/>
                      <w:b/>
                      <w:bCs/>
                      <w:lang w:val="es-BO" w:eastAsia="es-BO"/>
                    </w:rPr>
                  </w:pPr>
                  <w:r w:rsidRPr="00B302F0">
                    <w:rPr>
                      <w:rFonts w:ascii="Calibri" w:hAnsi="Calibri" w:cs="Calibri"/>
                      <w:lang w:val="es-BO" w:eastAsia="es-BO"/>
                    </w:rPr>
                    <w:t>Marca  y Modelo</w:t>
                  </w:r>
                </w:p>
              </w:tc>
              <w:tc>
                <w:tcPr>
                  <w:tcW w:w="2718" w:type="dxa"/>
                  <w:tcBorders>
                    <w:top w:val="single" w:sz="8" w:space="0" w:color="auto"/>
                    <w:left w:val="nil"/>
                    <w:bottom w:val="single" w:sz="8" w:space="0" w:color="auto"/>
                    <w:right w:val="single" w:sz="8" w:space="0" w:color="auto"/>
                  </w:tcBorders>
                  <w:shd w:val="clear" w:color="auto" w:fill="auto"/>
                  <w:vAlign w:val="center"/>
                  <w:hideMark/>
                </w:tcPr>
                <w:p w:rsidR="00EE373A" w:rsidRPr="00B302F0" w:rsidRDefault="00EE373A" w:rsidP="001B3A32">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EE373A" w:rsidRPr="00B302F0" w:rsidTr="00EE373A">
              <w:trPr>
                <w:trHeight w:val="300"/>
                <w:jc w:val="center"/>
              </w:trPr>
              <w:tc>
                <w:tcPr>
                  <w:tcW w:w="1419" w:type="dxa"/>
                  <w:tcBorders>
                    <w:top w:val="nil"/>
                    <w:left w:val="single" w:sz="8" w:space="0" w:color="auto"/>
                    <w:bottom w:val="nil"/>
                    <w:right w:val="nil"/>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74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b/>
                      <w:bCs/>
                      <w:lang w:val="es-BO" w:eastAsia="es-BO"/>
                    </w:rPr>
                  </w:pPr>
                  <w:r w:rsidRPr="00B302F0">
                    <w:rPr>
                      <w:rFonts w:ascii="Calibri" w:hAnsi="Calibri" w:cs="Calibri"/>
                      <w:lang w:val="es-BO" w:eastAsia="es-BO"/>
                    </w:rPr>
                    <w:t>Potencia (HP)</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Mayor o igual a 50 HP</w:t>
                  </w:r>
                </w:p>
              </w:tc>
            </w:tr>
            <w:tr w:rsidR="00EE373A" w:rsidRPr="00B302F0" w:rsidTr="00EE373A">
              <w:trPr>
                <w:trHeight w:val="225"/>
                <w:jc w:val="center"/>
              </w:trPr>
              <w:tc>
                <w:tcPr>
                  <w:tcW w:w="1419" w:type="dxa"/>
                  <w:tcBorders>
                    <w:top w:val="nil"/>
                    <w:left w:val="single" w:sz="8" w:space="0" w:color="auto"/>
                    <w:bottom w:val="nil"/>
                    <w:right w:val="nil"/>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74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 xml:space="preserve">Presión de servicio (psi)  </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Mayor o igual a 140 psi</w:t>
                  </w:r>
                </w:p>
              </w:tc>
            </w:tr>
            <w:tr w:rsidR="00EE373A" w:rsidRPr="00B302F0" w:rsidTr="00EE373A">
              <w:trPr>
                <w:trHeight w:val="188"/>
                <w:jc w:val="center"/>
              </w:trPr>
              <w:tc>
                <w:tcPr>
                  <w:tcW w:w="1419" w:type="dxa"/>
                  <w:tcBorders>
                    <w:top w:val="nil"/>
                    <w:left w:val="single" w:sz="8" w:space="0" w:color="auto"/>
                    <w:bottom w:val="nil"/>
                    <w:right w:val="nil"/>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74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n-US" w:eastAsia="es-BO"/>
                    </w:rPr>
                  </w:pPr>
                  <w:r w:rsidRPr="00B302F0">
                    <w:rPr>
                      <w:rFonts w:ascii="Calibri" w:hAnsi="Calibri" w:cs="Calibri"/>
                      <w:b/>
                      <w:bCs/>
                      <w:lang w:val="es-BO" w:eastAsia="es-BO"/>
                    </w:rPr>
                    <w:t xml:space="preserve">COMPRESOR#2 </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w:t>
                  </w:r>
                </w:p>
              </w:tc>
            </w:tr>
            <w:tr w:rsidR="00EE373A" w:rsidRPr="00B302F0" w:rsidTr="00EE373A">
              <w:trPr>
                <w:trHeight w:val="300"/>
                <w:jc w:val="center"/>
              </w:trPr>
              <w:tc>
                <w:tcPr>
                  <w:tcW w:w="1419" w:type="dxa"/>
                  <w:tcBorders>
                    <w:top w:val="nil"/>
                    <w:left w:val="single" w:sz="8" w:space="0" w:color="auto"/>
                    <w:bottom w:val="nil"/>
                    <w:right w:val="nil"/>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74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b/>
                      <w:bCs/>
                      <w:lang w:val="es-BO" w:eastAsia="es-BO"/>
                    </w:rPr>
                  </w:pPr>
                  <w:r w:rsidRPr="00B302F0">
                    <w:rPr>
                      <w:rFonts w:ascii="Calibri" w:hAnsi="Calibri" w:cs="Calibri"/>
                      <w:lang w:val="es-BO" w:eastAsia="es-BO"/>
                    </w:rPr>
                    <w:t>Marca  y Modelo</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EE373A" w:rsidRPr="00B302F0" w:rsidTr="00EE373A">
              <w:trPr>
                <w:trHeight w:val="300"/>
                <w:jc w:val="center"/>
              </w:trPr>
              <w:tc>
                <w:tcPr>
                  <w:tcW w:w="1419" w:type="dxa"/>
                  <w:tcBorders>
                    <w:top w:val="nil"/>
                    <w:left w:val="single" w:sz="8" w:space="0" w:color="auto"/>
                    <w:bottom w:val="nil"/>
                    <w:right w:val="nil"/>
                  </w:tcBorders>
                  <w:shd w:val="clear" w:color="auto" w:fill="auto"/>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74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b/>
                      <w:bCs/>
                      <w:lang w:val="es-BO" w:eastAsia="es-BO"/>
                    </w:rPr>
                  </w:pPr>
                  <w:r w:rsidRPr="00B302F0">
                    <w:rPr>
                      <w:rFonts w:ascii="Calibri" w:hAnsi="Calibri" w:cs="Calibri"/>
                      <w:lang w:val="es-BO" w:eastAsia="es-BO"/>
                    </w:rPr>
                    <w:t>potencia (HP)</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Mayor o igual a 50 HP</w:t>
                  </w:r>
                </w:p>
              </w:tc>
            </w:tr>
            <w:tr w:rsidR="00EE373A" w:rsidRPr="00B302F0" w:rsidTr="00EE373A">
              <w:trPr>
                <w:trHeight w:val="300"/>
                <w:jc w:val="center"/>
              </w:trPr>
              <w:tc>
                <w:tcPr>
                  <w:tcW w:w="1419" w:type="dxa"/>
                  <w:tcBorders>
                    <w:top w:val="nil"/>
                    <w:left w:val="single" w:sz="8" w:space="0" w:color="auto"/>
                    <w:bottom w:val="nil"/>
                    <w:right w:val="nil"/>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74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 xml:space="preserve">Presión de servicio (psi)   </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Mayor o igual a 140 psi</w:t>
                  </w:r>
                </w:p>
              </w:tc>
            </w:tr>
            <w:tr w:rsidR="00EE373A" w:rsidRPr="00B302F0" w:rsidTr="00EE373A">
              <w:trPr>
                <w:trHeight w:val="300"/>
                <w:jc w:val="center"/>
              </w:trPr>
              <w:tc>
                <w:tcPr>
                  <w:tcW w:w="1419" w:type="dxa"/>
                  <w:tcBorders>
                    <w:top w:val="nil"/>
                    <w:left w:val="single" w:sz="8" w:space="0" w:color="auto"/>
                    <w:bottom w:val="nil"/>
                    <w:right w:val="nil"/>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740" w:type="dxa"/>
                  <w:gridSpan w:val="3"/>
                  <w:tcBorders>
                    <w:top w:val="nil"/>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n-US" w:eastAsia="es-BO"/>
                    </w:rPr>
                  </w:pPr>
                  <w:r w:rsidRPr="00B302F0">
                    <w:rPr>
                      <w:rFonts w:ascii="Calibri" w:hAnsi="Calibri" w:cs="Calibri"/>
                      <w:b/>
                      <w:bCs/>
                      <w:lang w:val="es-BO" w:eastAsia="es-BO"/>
                    </w:rPr>
                    <w:t>COMPRESOR AUXILIAR</w:t>
                  </w:r>
                </w:p>
              </w:tc>
              <w:tc>
                <w:tcPr>
                  <w:tcW w:w="2718" w:type="dxa"/>
                  <w:tcBorders>
                    <w:top w:val="nil"/>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w:t>
                  </w:r>
                </w:p>
              </w:tc>
            </w:tr>
            <w:tr w:rsidR="00EE373A" w:rsidRPr="00B302F0" w:rsidTr="00EE373A">
              <w:trPr>
                <w:trHeight w:val="300"/>
                <w:jc w:val="center"/>
              </w:trPr>
              <w:tc>
                <w:tcPr>
                  <w:tcW w:w="1419" w:type="dxa"/>
                  <w:tcBorders>
                    <w:top w:val="nil"/>
                    <w:left w:val="single" w:sz="8" w:space="0" w:color="auto"/>
                    <w:bottom w:val="nil"/>
                    <w:right w:val="nil"/>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74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b/>
                      <w:bCs/>
                      <w:lang w:val="es-BO" w:eastAsia="es-BO"/>
                    </w:rPr>
                  </w:pPr>
                  <w:r w:rsidRPr="00B302F0">
                    <w:rPr>
                      <w:rFonts w:ascii="Calibri" w:hAnsi="Calibri" w:cs="Calibri"/>
                      <w:lang w:val="es-BO" w:eastAsia="es-BO"/>
                    </w:rPr>
                    <w:t>Marca  y Modelo</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EE373A" w:rsidRPr="00B302F0" w:rsidTr="00EE373A">
              <w:trPr>
                <w:trHeight w:val="300"/>
                <w:jc w:val="center"/>
              </w:trPr>
              <w:tc>
                <w:tcPr>
                  <w:tcW w:w="1419" w:type="dxa"/>
                  <w:tcBorders>
                    <w:top w:val="nil"/>
                    <w:left w:val="single" w:sz="8" w:space="0" w:color="auto"/>
                    <w:bottom w:val="nil"/>
                    <w:right w:val="nil"/>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lastRenderedPageBreak/>
                    <w:t> </w:t>
                  </w:r>
                </w:p>
              </w:tc>
              <w:tc>
                <w:tcPr>
                  <w:tcW w:w="474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b/>
                      <w:bCs/>
                      <w:lang w:val="es-BO" w:eastAsia="es-BO"/>
                    </w:rPr>
                  </w:pPr>
                  <w:r w:rsidRPr="00B302F0">
                    <w:rPr>
                      <w:rFonts w:ascii="Calibri" w:hAnsi="Calibri" w:cs="Calibri"/>
                      <w:lang w:val="es-BO" w:eastAsia="es-BO"/>
                    </w:rPr>
                    <w:t>potencia (HP)</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Mayor o igual a 20 HP</w:t>
                  </w:r>
                </w:p>
              </w:tc>
            </w:tr>
            <w:tr w:rsidR="00EE373A" w:rsidRPr="00B302F0" w:rsidTr="00EE373A">
              <w:trPr>
                <w:trHeight w:val="300"/>
                <w:jc w:val="center"/>
              </w:trPr>
              <w:tc>
                <w:tcPr>
                  <w:tcW w:w="1419" w:type="dxa"/>
                  <w:tcBorders>
                    <w:top w:val="nil"/>
                    <w:left w:val="single" w:sz="8" w:space="0" w:color="auto"/>
                    <w:bottom w:val="nil"/>
                    <w:right w:val="nil"/>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74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 xml:space="preserve">Presión de servicio (psi)   </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Mayor o igual a 120 psi</w:t>
                  </w:r>
                </w:p>
              </w:tc>
            </w:tr>
            <w:tr w:rsidR="00EE373A" w:rsidRPr="00B302F0" w:rsidTr="00EE373A">
              <w:trPr>
                <w:trHeight w:val="70"/>
                <w:jc w:val="center"/>
              </w:trPr>
              <w:tc>
                <w:tcPr>
                  <w:tcW w:w="1419" w:type="dxa"/>
                  <w:tcBorders>
                    <w:top w:val="single" w:sz="8" w:space="0" w:color="auto"/>
                    <w:left w:val="single" w:sz="8" w:space="0" w:color="auto"/>
                    <w:bottom w:val="single" w:sz="8" w:space="0" w:color="auto"/>
                    <w:right w:val="nil"/>
                  </w:tcBorders>
                  <w:shd w:val="clear" w:color="000000" w:fill="DEEAF6"/>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16365C"/>
                      <w:lang w:val="es-BO" w:eastAsia="es-BO"/>
                    </w:rPr>
                    <w:t>3.2</w:t>
                  </w:r>
                </w:p>
              </w:tc>
              <w:tc>
                <w:tcPr>
                  <w:tcW w:w="4740" w:type="dxa"/>
                  <w:gridSpan w:val="3"/>
                  <w:tcBorders>
                    <w:top w:val="single" w:sz="8" w:space="0" w:color="auto"/>
                    <w:left w:val="nil"/>
                    <w:bottom w:val="single" w:sz="8" w:space="0" w:color="auto"/>
                    <w:right w:val="nil"/>
                  </w:tcBorders>
                  <w:shd w:val="clear" w:color="000000" w:fill="DEEAF6"/>
                  <w:noWrap/>
                  <w:vAlign w:val="center"/>
                  <w:hideMark/>
                </w:tcPr>
                <w:p w:rsidR="00EE373A" w:rsidRPr="00B302F0" w:rsidRDefault="00EE373A" w:rsidP="001B3A32">
                  <w:pPr>
                    <w:rPr>
                      <w:rFonts w:ascii="Calibri" w:hAnsi="Calibri" w:cs="Calibri"/>
                      <w:lang w:val="en-US" w:eastAsia="es-BO"/>
                    </w:rPr>
                  </w:pPr>
                  <w:r w:rsidRPr="00B302F0">
                    <w:rPr>
                      <w:rFonts w:ascii="Calibri" w:hAnsi="Calibri" w:cs="Calibri"/>
                      <w:b/>
                      <w:bCs/>
                      <w:color w:val="16365C"/>
                      <w:lang w:val="es-BO" w:eastAsia="es-BO"/>
                    </w:rPr>
                    <w:t>GENERADOR DE EMERGENCIA</w:t>
                  </w:r>
                </w:p>
              </w:tc>
              <w:tc>
                <w:tcPr>
                  <w:tcW w:w="2718" w:type="dxa"/>
                  <w:tcBorders>
                    <w:top w:val="single" w:sz="8" w:space="0" w:color="auto"/>
                    <w:left w:val="nil"/>
                    <w:bottom w:val="single" w:sz="8" w:space="0" w:color="auto"/>
                    <w:right w:val="single" w:sz="8" w:space="0" w:color="auto"/>
                  </w:tcBorders>
                  <w:shd w:val="clear" w:color="000000" w:fill="DEEAF6"/>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w:t>
                  </w:r>
                </w:p>
              </w:tc>
            </w:tr>
            <w:tr w:rsidR="00EE373A" w:rsidRPr="00B302F0" w:rsidTr="00EE373A">
              <w:trPr>
                <w:trHeight w:val="173"/>
                <w:jc w:val="center"/>
              </w:trPr>
              <w:tc>
                <w:tcPr>
                  <w:tcW w:w="1419" w:type="dxa"/>
                  <w:tcBorders>
                    <w:top w:val="single" w:sz="8" w:space="0" w:color="auto"/>
                    <w:left w:val="single" w:sz="8" w:space="0" w:color="auto"/>
                    <w:bottom w:val="single" w:sz="8" w:space="0" w:color="auto"/>
                    <w:right w:val="nil"/>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3.2.1</w:t>
                  </w:r>
                </w:p>
              </w:tc>
              <w:tc>
                <w:tcPr>
                  <w:tcW w:w="4740" w:type="dxa"/>
                  <w:gridSpan w:val="3"/>
                  <w:tcBorders>
                    <w:top w:val="single" w:sz="8" w:space="0" w:color="auto"/>
                    <w:left w:val="nil"/>
                    <w:bottom w:val="single" w:sz="8" w:space="0" w:color="auto"/>
                    <w:right w:val="nil"/>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b/>
                      <w:bCs/>
                      <w:lang w:val="es-BO" w:eastAsia="es-BO"/>
                    </w:rPr>
                    <w:t>MOTOR DIESEL AUXILIAR</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w:t>
                  </w:r>
                </w:p>
              </w:tc>
            </w:tr>
            <w:tr w:rsidR="00EE373A" w:rsidRPr="00B302F0" w:rsidTr="00EE373A">
              <w:trPr>
                <w:trHeight w:val="315"/>
                <w:jc w:val="center"/>
              </w:trPr>
              <w:tc>
                <w:tcPr>
                  <w:tcW w:w="1419" w:type="dxa"/>
                  <w:tcBorders>
                    <w:top w:val="nil"/>
                    <w:left w:val="single" w:sz="8" w:space="0" w:color="auto"/>
                    <w:bottom w:val="nil"/>
                    <w:right w:val="single" w:sz="8" w:space="0" w:color="auto"/>
                  </w:tcBorders>
                  <w:shd w:val="clear" w:color="000000" w:fill="FFFFFF"/>
                  <w:vAlign w:val="center"/>
                  <w:hideMark/>
                </w:tcPr>
                <w:p w:rsidR="00EE373A" w:rsidRPr="00B302F0" w:rsidRDefault="00EE373A" w:rsidP="001B3A32">
                  <w:pPr>
                    <w:rPr>
                      <w:rFonts w:ascii="Calibri" w:hAnsi="Calibri" w:cs="Calibri"/>
                      <w:b/>
                      <w:bCs/>
                      <w:color w:val="16365C"/>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nil"/>
                    <w:bottom w:val="single" w:sz="8" w:space="0" w:color="auto"/>
                    <w:right w:val="nil"/>
                  </w:tcBorders>
                  <w:shd w:val="clear" w:color="auto" w:fill="auto"/>
                  <w:vAlign w:val="center"/>
                  <w:hideMark/>
                </w:tcPr>
                <w:p w:rsidR="00EE373A" w:rsidRPr="00B302F0" w:rsidRDefault="00EE373A" w:rsidP="001B3A32">
                  <w:pPr>
                    <w:rPr>
                      <w:rFonts w:ascii="Calibri" w:hAnsi="Calibri" w:cs="Calibri"/>
                      <w:b/>
                      <w:bCs/>
                      <w:color w:val="16365C"/>
                      <w:lang w:val="es-BO" w:eastAsia="es-BO"/>
                    </w:rPr>
                  </w:pPr>
                  <w:r w:rsidRPr="00B302F0">
                    <w:rPr>
                      <w:rFonts w:ascii="Calibri" w:hAnsi="Calibri" w:cs="Calibri"/>
                      <w:lang w:val="es-BO" w:eastAsia="es-BO"/>
                    </w:rPr>
                    <w:t>Cantidad</w:t>
                  </w:r>
                </w:p>
              </w:tc>
              <w:tc>
                <w:tcPr>
                  <w:tcW w:w="2718"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1</w:t>
                  </w:r>
                </w:p>
              </w:tc>
            </w:tr>
            <w:tr w:rsidR="00EE373A" w:rsidRPr="00B302F0" w:rsidTr="00EE373A">
              <w:trPr>
                <w:trHeight w:val="278"/>
                <w:jc w:val="center"/>
              </w:trPr>
              <w:tc>
                <w:tcPr>
                  <w:tcW w:w="1419" w:type="dxa"/>
                  <w:tcBorders>
                    <w:top w:val="nil"/>
                    <w:left w:val="single" w:sz="8" w:space="0" w:color="auto"/>
                    <w:bottom w:val="nil"/>
                    <w:right w:val="single" w:sz="8" w:space="0" w:color="auto"/>
                  </w:tcBorders>
                  <w:shd w:val="clear" w:color="000000" w:fill="FFFFF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color w:val="000000"/>
                      <w:lang w:val="es-BO" w:eastAsia="es-BO"/>
                    </w:rPr>
                    <w:t> </w:t>
                  </w:r>
                </w:p>
              </w:tc>
              <w:tc>
                <w:tcPr>
                  <w:tcW w:w="4740" w:type="dxa"/>
                  <w:gridSpan w:val="3"/>
                  <w:tcBorders>
                    <w:top w:val="single" w:sz="8" w:space="0" w:color="auto"/>
                    <w:left w:val="nil"/>
                    <w:bottom w:val="single" w:sz="8" w:space="0" w:color="auto"/>
                    <w:right w:val="nil"/>
                  </w:tcBorders>
                  <w:shd w:val="clear" w:color="auto" w:fill="auto"/>
                  <w:vAlign w:val="center"/>
                  <w:hideMark/>
                </w:tcPr>
                <w:p w:rsidR="00EE373A" w:rsidRPr="00B302F0" w:rsidRDefault="00EE373A" w:rsidP="001B3A32">
                  <w:pPr>
                    <w:rPr>
                      <w:rFonts w:ascii="Calibri" w:hAnsi="Calibri" w:cs="Calibri"/>
                      <w:b/>
                      <w:bCs/>
                      <w:lang w:val="es-BO" w:eastAsia="es-BO"/>
                    </w:rPr>
                  </w:pPr>
                  <w:r w:rsidRPr="00B302F0">
                    <w:rPr>
                      <w:rFonts w:ascii="Calibri" w:hAnsi="Calibri" w:cs="Calibri"/>
                      <w:lang w:val="es-BO" w:eastAsia="es-BO"/>
                    </w:rPr>
                    <w:t>Marca  y Modelo</w:t>
                  </w:r>
                </w:p>
              </w:tc>
              <w:tc>
                <w:tcPr>
                  <w:tcW w:w="2718"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E373A" w:rsidRPr="00B302F0" w:rsidRDefault="00EE373A" w:rsidP="001B3A32">
                  <w:pPr>
                    <w:jc w:val="center"/>
                    <w:rPr>
                      <w:rFonts w:ascii="Calibri" w:hAnsi="Calibri" w:cs="Calibri"/>
                      <w:lang w:val="en-US" w:eastAsia="es-BO"/>
                    </w:rPr>
                  </w:pPr>
                  <w:r>
                    <w:rPr>
                      <w:rFonts w:ascii="Calibri" w:hAnsi="Calibri" w:cs="Calibri"/>
                      <w:lang w:val="es-BO" w:eastAsia="es-BO"/>
                    </w:rPr>
                    <w:t>A p</w:t>
                  </w:r>
                  <w:r w:rsidRPr="00B302F0">
                    <w:rPr>
                      <w:rFonts w:ascii="Calibri" w:hAnsi="Calibri" w:cs="Calibri"/>
                      <w:lang w:val="es-BO" w:eastAsia="es-BO"/>
                    </w:rPr>
                    <w:t>roponer</w:t>
                  </w:r>
                </w:p>
              </w:tc>
            </w:tr>
            <w:tr w:rsidR="00EE373A" w:rsidRPr="00B302F0" w:rsidTr="00EE373A">
              <w:trPr>
                <w:trHeight w:val="44"/>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n-US" w:eastAsia="es-BO"/>
                    </w:rPr>
                  </w:pPr>
                  <w:r w:rsidRPr="00B302F0">
                    <w:rPr>
                      <w:rFonts w:ascii="Calibri" w:hAnsi="Calibri" w:cs="Calibri"/>
                      <w:color w:val="000000"/>
                      <w:lang w:val="en-US" w:eastAsia="es-BO"/>
                    </w:rPr>
                    <w:t> </w:t>
                  </w:r>
                </w:p>
              </w:tc>
              <w:tc>
                <w:tcPr>
                  <w:tcW w:w="4740" w:type="dxa"/>
                  <w:gridSpan w:val="3"/>
                  <w:tcBorders>
                    <w:top w:val="single" w:sz="8" w:space="0" w:color="auto"/>
                    <w:left w:val="nil"/>
                    <w:bottom w:val="single" w:sz="8" w:space="0" w:color="auto"/>
                    <w:right w:val="nil"/>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Continuo Kw @ RPM</w:t>
                  </w:r>
                </w:p>
              </w:tc>
              <w:tc>
                <w:tcPr>
                  <w:tcW w:w="271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Mayor o igual 350KW @  1.500 RPM</w:t>
                  </w:r>
                </w:p>
              </w:tc>
            </w:tr>
            <w:tr w:rsidR="00EE373A" w:rsidRPr="00B302F0" w:rsidTr="00EE373A">
              <w:trPr>
                <w:trHeight w:val="330"/>
                <w:jc w:val="center"/>
              </w:trPr>
              <w:tc>
                <w:tcPr>
                  <w:tcW w:w="1419" w:type="dxa"/>
                  <w:tcBorders>
                    <w:top w:val="single" w:sz="8" w:space="0" w:color="auto"/>
                    <w:left w:val="single" w:sz="8" w:space="0" w:color="auto"/>
                    <w:bottom w:val="single" w:sz="8" w:space="0" w:color="auto"/>
                    <w:right w:val="nil"/>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b/>
                      <w:bCs/>
                      <w:color w:val="000000"/>
                      <w:lang w:val="es-BO" w:eastAsia="es-BO"/>
                    </w:rPr>
                    <w:t>3.2.2</w:t>
                  </w:r>
                </w:p>
              </w:tc>
              <w:tc>
                <w:tcPr>
                  <w:tcW w:w="4740" w:type="dxa"/>
                  <w:gridSpan w:val="3"/>
                  <w:tcBorders>
                    <w:top w:val="single" w:sz="8" w:space="0" w:color="auto"/>
                    <w:left w:val="nil"/>
                    <w:bottom w:val="single" w:sz="8" w:space="0" w:color="auto"/>
                    <w:right w:val="nil"/>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b/>
                      <w:bCs/>
                      <w:lang w:val="es-BO" w:eastAsia="es-BO"/>
                    </w:rPr>
                    <w:t>GENERADORES</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w:t>
                  </w:r>
                </w:p>
              </w:tc>
            </w:tr>
            <w:tr w:rsidR="00EE373A" w:rsidRPr="00B302F0" w:rsidTr="00EE373A">
              <w:trPr>
                <w:trHeight w:val="43"/>
                <w:jc w:val="center"/>
              </w:trPr>
              <w:tc>
                <w:tcPr>
                  <w:tcW w:w="1419" w:type="dxa"/>
                  <w:tcBorders>
                    <w:top w:val="nil"/>
                    <w:left w:val="single" w:sz="8" w:space="0" w:color="auto"/>
                    <w:bottom w:val="nil"/>
                    <w:right w:val="single" w:sz="8" w:space="0" w:color="auto"/>
                  </w:tcBorders>
                  <w:shd w:val="clear" w:color="auto" w:fill="auto"/>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4740" w:type="dxa"/>
                  <w:gridSpan w:val="3"/>
                  <w:tcBorders>
                    <w:top w:val="single" w:sz="8" w:space="0" w:color="auto"/>
                    <w:left w:val="nil"/>
                    <w:bottom w:val="single" w:sz="8" w:space="0" w:color="auto"/>
                    <w:right w:val="nil"/>
                  </w:tcBorders>
                  <w:shd w:val="clear" w:color="auto" w:fill="auto"/>
                  <w:noWrap/>
                  <w:vAlign w:val="center"/>
                  <w:hideMark/>
                </w:tcPr>
                <w:p w:rsidR="00EE373A" w:rsidRPr="00B302F0" w:rsidRDefault="00EE373A" w:rsidP="001B3A32">
                  <w:pPr>
                    <w:rPr>
                      <w:rFonts w:ascii="Calibri" w:hAnsi="Calibri" w:cs="Calibri"/>
                      <w:b/>
                      <w:bCs/>
                      <w:color w:val="16365C"/>
                      <w:lang w:val="es-BO" w:eastAsia="es-BO"/>
                    </w:rPr>
                  </w:pPr>
                  <w:r w:rsidRPr="00B302F0">
                    <w:rPr>
                      <w:rFonts w:ascii="Calibri" w:hAnsi="Calibri" w:cs="Calibri"/>
                      <w:lang w:val="es-BO" w:eastAsia="es-BO"/>
                    </w:rPr>
                    <w:t>Cantidad</w:t>
                  </w:r>
                </w:p>
              </w:tc>
              <w:tc>
                <w:tcPr>
                  <w:tcW w:w="271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1</w:t>
                  </w:r>
                </w:p>
              </w:tc>
            </w:tr>
            <w:tr w:rsidR="00EE373A" w:rsidRPr="00B302F0" w:rsidTr="00EE373A">
              <w:trPr>
                <w:trHeight w:val="46"/>
                <w:jc w:val="center"/>
              </w:trPr>
              <w:tc>
                <w:tcPr>
                  <w:tcW w:w="1419" w:type="dxa"/>
                  <w:tcBorders>
                    <w:top w:val="nil"/>
                    <w:left w:val="single" w:sz="8" w:space="0" w:color="auto"/>
                    <w:bottom w:val="nil"/>
                    <w:right w:val="single" w:sz="8" w:space="0" w:color="auto"/>
                  </w:tcBorders>
                  <w:shd w:val="clear" w:color="auto" w:fill="auto"/>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740" w:type="dxa"/>
                  <w:gridSpan w:val="3"/>
                  <w:tcBorders>
                    <w:top w:val="single" w:sz="8" w:space="0" w:color="auto"/>
                    <w:left w:val="nil"/>
                    <w:bottom w:val="single" w:sz="8" w:space="0" w:color="auto"/>
                    <w:right w:val="nil"/>
                  </w:tcBorders>
                  <w:shd w:val="clear" w:color="auto" w:fill="auto"/>
                  <w:vAlign w:val="center"/>
                  <w:hideMark/>
                </w:tcPr>
                <w:p w:rsidR="00EE373A" w:rsidRPr="00B302F0" w:rsidRDefault="00EE373A" w:rsidP="001B3A32">
                  <w:pPr>
                    <w:rPr>
                      <w:rFonts w:ascii="Calibri" w:hAnsi="Calibri" w:cs="Calibri"/>
                      <w:b/>
                      <w:bCs/>
                      <w:lang w:val="es-BO" w:eastAsia="es-BO"/>
                    </w:rPr>
                  </w:pPr>
                  <w:r w:rsidRPr="00B302F0">
                    <w:rPr>
                      <w:rFonts w:ascii="Calibri" w:hAnsi="Calibri" w:cs="Calibri"/>
                      <w:lang w:val="es-BO" w:eastAsia="es-BO"/>
                    </w:rPr>
                    <w:t>Marca  y Modelo</w:t>
                  </w:r>
                </w:p>
              </w:tc>
              <w:tc>
                <w:tcPr>
                  <w:tcW w:w="2718"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E373A" w:rsidRPr="00B302F0" w:rsidRDefault="00EE373A" w:rsidP="001B3A32">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EE373A" w:rsidRPr="00B302F0" w:rsidTr="00EE373A">
              <w:trPr>
                <w:trHeight w:val="330"/>
                <w:jc w:val="center"/>
              </w:trPr>
              <w:tc>
                <w:tcPr>
                  <w:tcW w:w="1419" w:type="dxa"/>
                  <w:tcBorders>
                    <w:top w:val="nil"/>
                    <w:left w:val="single" w:sz="8" w:space="0" w:color="auto"/>
                    <w:bottom w:val="nil"/>
                    <w:right w:val="single" w:sz="8" w:space="0" w:color="auto"/>
                  </w:tcBorders>
                  <w:shd w:val="clear" w:color="auto" w:fill="auto"/>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740" w:type="dxa"/>
                  <w:gridSpan w:val="3"/>
                  <w:tcBorders>
                    <w:top w:val="single" w:sz="8" w:space="0" w:color="auto"/>
                    <w:left w:val="nil"/>
                    <w:bottom w:val="single" w:sz="8" w:space="0" w:color="auto"/>
                    <w:right w:val="nil"/>
                  </w:tcBorders>
                  <w:shd w:val="clear" w:color="auto" w:fill="auto"/>
                  <w:noWrap/>
                  <w:vAlign w:val="center"/>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Continuo Kw @ RPM</w:t>
                  </w:r>
                </w:p>
              </w:tc>
              <w:tc>
                <w:tcPr>
                  <w:tcW w:w="2718" w:type="dxa"/>
                  <w:tcBorders>
                    <w:top w:val="single" w:sz="8" w:space="0" w:color="auto"/>
                    <w:left w:val="single" w:sz="8" w:space="0" w:color="auto"/>
                    <w:bottom w:val="single" w:sz="8" w:space="0" w:color="auto"/>
                    <w:right w:val="single" w:sz="8" w:space="0" w:color="auto"/>
                  </w:tcBorders>
                  <w:shd w:val="clear" w:color="auto" w:fill="auto"/>
                  <w:noWrap/>
                  <w:vAlign w:val="bottom"/>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Mayor o igual 250KW @ 1.500 RPM</w:t>
                  </w:r>
                </w:p>
              </w:tc>
            </w:tr>
            <w:tr w:rsidR="00EE373A" w:rsidRPr="00B302F0" w:rsidTr="00EE373A">
              <w:trPr>
                <w:trHeight w:val="43"/>
                <w:jc w:val="center"/>
              </w:trPr>
              <w:tc>
                <w:tcPr>
                  <w:tcW w:w="1419" w:type="dxa"/>
                  <w:tcBorders>
                    <w:top w:val="nil"/>
                    <w:left w:val="single" w:sz="8" w:space="0" w:color="auto"/>
                    <w:bottom w:val="nil"/>
                    <w:right w:val="single" w:sz="8" w:space="0" w:color="auto"/>
                  </w:tcBorders>
                  <w:shd w:val="clear" w:color="auto" w:fill="auto"/>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740" w:type="dxa"/>
                  <w:gridSpan w:val="3"/>
                  <w:tcBorders>
                    <w:top w:val="single" w:sz="8" w:space="0" w:color="auto"/>
                    <w:left w:val="nil"/>
                    <w:bottom w:val="single" w:sz="8" w:space="0" w:color="auto"/>
                    <w:right w:val="nil"/>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Voltaje DE salida (volts)</w:t>
                  </w:r>
                </w:p>
              </w:tc>
              <w:tc>
                <w:tcPr>
                  <w:tcW w:w="271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Mayor o igual 460 volt</w:t>
                  </w:r>
                </w:p>
              </w:tc>
            </w:tr>
            <w:tr w:rsidR="00EE373A" w:rsidRPr="00B302F0" w:rsidTr="00EE373A">
              <w:trPr>
                <w:trHeight w:val="330"/>
                <w:jc w:val="center"/>
              </w:trPr>
              <w:tc>
                <w:tcPr>
                  <w:tcW w:w="1419" w:type="dxa"/>
                  <w:tcBorders>
                    <w:top w:val="single" w:sz="8" w:space="0" w:color="auto"/>
                    <w:left w:val="single" w:sz="8" w:space="0" w:color="auto"/>
                    <w:bottom w:val="single" w:sz="8" w:space="0" w:color="auto"/>
                    <w:right w:val="nil"/>
                  </w:tcBorders>
                  <w:shd w:val="clear" w:color="000000" w:fill="22505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FFFFFF"/>
                      <w:lang w:val="es-BO" w:eastAsia="es-BO"/>
                    </w:rPr>
                    <w:t>4</w:t>
                  </w:r>
                </w:p>
              </w:tc>
              <w:tc>
                <w:tcPr>
                  <w:tcW w:w="7458" w:type="dxa"/>
                  <w:gridSpan w:val="4"/>
                  <w:tcBorders>
                    <w:top w:val="single" w:sz="8" w:space="0" w:color="auto"/>
                    <w:left w:val="nil"/>
                    <w:bottom w:val="single" w:sz="8" w:space="0" w:color="auto"/>
                  </w:tcBorders>
                  <w:shd w:val="clear" w:color="000000" w:fill="22505F"/>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b/>
                      <w:bCs/>
                      <w:color w:val="FFFFFF"/>
                      <w:lang w:val="es-BO" w:eastAsia="es-BO"/>
                    </w:rPr>
                    <w:t>HERRAMIENTA TUBULAR</w:t>
                  </w:r>
                </w:p>
              </w:tc>
            </w:tr>
            <w:tr w:rsidR="00EE373A" w:rsidRPr="00B302F0" w:rsidTr="00EE373A">
              <w:trPr>
                <w:trHeight w:val="315"/>
                <w:jc w:val="center"/>
              </w:trPr>
              <w:tc>
                <w:tcPr>
                  <w:tcW w:w="1419" w:type="dxa"/>
                  <w:tcBorders>
                    <w:top w:val="nil"/>
                    <w:left w:val="single" w:sz="8" w:space="0" w:color="auto"/>
                    <w:bottom w:val="single" w:sz="8" w:space="0" w:color="auto"/>
                    <w:right w:val="nil"/>
                  </w:tcBorders>
                  <w:shd w:val="clear" w:color="000000" w:fill="DEEAF6"/>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16365C"/>
                      <w:lang w:val="es-BO" w:eastAsia="es-BO"/>
                    </w:rPr>
                    <w:t>4.1</w:t>
                  </w:r>
                </w:p>
              </w:tc>
              <w:tc>
                <w:tcPr>
                  <w:tcW w:w="4740" w:type="dxa"/>
                  <w:gridSpan w:val="3"/>
                  <w:tcBorders>
                    <w:top w:val="single" w:sz="8" w:space="0" w:color="auto"/>
                    <w:left w:val="nil"/>
                    <w:bottom w:val="single" w:sz="8" w:space="0" w:color="auto"/>
                    <w:right w:val="nil"/>
                  </w:tcBorders>
                  <w:shd w:val="clear" w:color="000000" w:fill="DEEAF6"/>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b/>
                      <w:bCs/>
                      <w:color w:val="16365C"/>
                      <w:lang w:val="es-BO" w:eastAsia="es-BO"/>
                    </w:rPr>
                    <w:t xml:space="preserve">TUBULAR </w:t>
                  </w:r>
                </w:p>
              </w:tc>
              <w:tc>
                <w:tcPr>
                  <w:tcW w:w="2718" w:type="dxa"/>
                  <w:tcBorders>
                    <w:top w:val="nil"/>
                    <w:left w:val="nil"/>
                    <w:bottom w:val="single" w:sz="8" w:space="0" w:color="auto"/>
                    <w:right w:val="single" w:sz="8" w:space="0" w:color="auto"/>
                  </w:tcBorders>
                  <w:shd w:val="clear" w:color="000000" w:fill="DEEAF6"/>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DP 6 5/8 pulg. o DP 5 7/8 pulg </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p w:rsidR="00EE373A" w:rsidRPr="00B302F0" w:rsidRDefault="00EE373A" w:rsidP="001B3A32">
                  <w:pPr>
                    <w:rPr>
                      <w:rFonts w:ascii="Calibri" w:eastAsia="Calibri" w:hAnsi="Calibri" w:cs="Calibri"/>
                      <w:b/>
                      <w:color w:val="000000"/>
                      <w:lang w:val="es-BO" w:eastAsia="es-BO"/>
                    </w:rPr>
                  </w:pPr>
                  <w:r w:rsidRPr="00B302F0">
                    <w:rPr>
                      <w:rFonts w:ascii="Calibri" w:eastAsia="Calibri" w:hAnsi="Calibri" w:cs="Calibri"/>
                      <w:color w:val="000000"/>
                      <w:lang w:val="es-BO" w:eastAsia="es-BO"/>
                    </w:rPr>
                    <w:t xml:space="preserve">Mayor igual a </w:t>
                  </w:r>
                  <w:r w:rsidRPr="00B302F0">
                    <w:rPr>
                      <w:rFonts w:ascii="Calibri" w:eastAsia="Calibri" w:hAnsi="Calibri" w:cs="Calibri"/>
                      <w:b/>
                      <w:color w:val="000000"/>
                      <w:lang w:val="es-BO" w:eastAsia="es-BO"/>
                    </w:rPr>
                    <w:t>Grado S-135, IEU, Premium</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igual a 27 lbs/pie (R-2 ó R-3) para DP 6 5/8 pulg. </w:t>
                  </w:r>
                  <w:r w:rsidRPr="00B302F0">
                    <w:rPr>
                      <w:rFonts w:ascii="Calibri" w:eastAsia="Calibri" w:hAnsi="Calibri" w:cs="Calibri"/>
                      <w:b/>
                      <w:color w:val="000000"/>
                      <w:lang w:val="es-BO" w:eastAsia="es-BO"/>
                    </w:rPr>
                    <w:t>ó</w:t>
                  </w:r>
                  <w:r w:rsidRPr="00B302F0">
                    <w:rPr>
                      <w:rFonts w:ascii="Calibri" w:eastAsia="Calibri" w:hAnsi="Calibri" w:cs="Calibri"/>
                      <w:color w:val="000000"/>
                      <w:lang w:val="es-BO" w:eastAsia="es-BO"/>
                    </w:rPr>
                    <w:t xml:space="preserve"> Mayor  igual a 26,4 lbs/pie (R-2 ó R-3) para DP 5 7/8 pulg.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Conexión</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DS-65 o XT57 o similar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Tool joint OD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n-US" w:eastAsia="es-BO"/>
                    </w:rPr>
                    <w:t>Hardbanding</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Titanium o similar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Longitud (m)</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4800m</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DP</w:t>
                  </w:r>
                  <w:r w:rsidRPr="00B302F0">
                    <w:rPr>
                      <w:rFonts w:ascii="Calibri" w:eastAsia="Calibri" w:hAnsi="Calibri" w:cs="Calibri"/>
                      <w:b/>
                      <w:bCs/>
                      <w:color w:val="000000"/>
                      <w:lang w:val="en-US" w:eastAsia="es-BO"/>
                    </w:rPr>
                    <w:t xml:space="preserve"> 5 pulg</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Tipo </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igual a </w:t>
                  </w:r>
                  <w:r w:rsidRPr="00B302F0">
                    <w:rPr>
                      <w:rFonts w:ascii="Calibri" w:eastAsia="Calibri" w:hAnsi="Calibri" w:cs="Calibri"/>
                      <w:b/>
                      <w:color w:val="000000"/>
                      <w:lang w:val="es-BO" w:eastAsia="es-BO"/>
                    </w:rPr>
                    <w:t>Grado S-135, IEU, Premium</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19.5 lbs/pie (R-2 ó R-3) para DP de 5 pulg</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NC-50/ 4 ½ IF</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Tool joint OD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6 pulg.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n-US" w:eastAsia="es-BO"/>
                    </w:rPr>
                    <w:t>Hardbanding</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n-US" w:eastAsia="es-BO"/>
                    </w:rPr>
                    <w:t>Titanium o similar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Longitud (m)</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5500 m</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DP</w:t>
                  </w:r>
                  <w:r w:rsidRPr="00B302F0">
                    <w:rPr>
                      <w:rFonts w:ascii="Calibri" w:eastAsia="Calibri" w:hAnsi="Calibri" w:cs="Calibri"/>
                      <w:b/>
                      <w:bCs/>
                      <w:color w:val="000000"/>
                      <w:lang w:val="en-US" w:eastAsia="es-BO"/>
                    </w:rPr>
                    <w:t xml:space="preserve"> 4 pulg</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Tipo </w:t>
                  </w:r>
                </w:p>
                <w:p w:rsidR="00EE373A" w:rsidRPr="00B302F0" w:rsidRDefault="00EE373A" w:rsidP="001B3A32">
                  <w:pPr>
                    <w:rPr>
                      <w:rFonts w:ascii="Calibri" w:eastAsia="Calibri" w:hAnsi="Calibri" w:cs="Calibri"/>
                      <w:b/>
                      <w:color w:val="000000"/>
                      <w:lang w:val="es-BO" w:eastAsia="es-BO"/>
                    </w:rPr>
                  </w:pPr>
                  <w:r w:rsidRPr="00B302F0">
                    <w:rPr>
                      <w:rFonts w:ascii="Calibri" w:eastAsia="Calibri" w:hAnsi="Calibri" w:cs="Calibri"/>
                      <w:color w:val="000000"/>
                      <w:lang w:val="es-BO" w:eastAsia="es-BO"/>
                    </w:rPr>
                    <w:t xml:space="preserve">Mayor igual a </w:t>
                  </w:r>
                  <w:r w:rsidRPr="00B302F0">
                    <w:rPr>
                      <w:rFonts w:ascii="Calibri" w:eastAsia="Calibri" w:hAnsi="Calibri" w:cs="Calibri"/>
                      <w:b/>
                      <w:color w:val="000000"/>
                      <w:lang w:val="es-BO" w:eastAsia="es-BO"/>
                    </w:rPr>
                    <w:t>Grado S-135, Premium</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(R-2 ó R-3)</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Conexión</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Premium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n-US"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Tool joint OD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Hardbanding</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Titanium o similar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n-US"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Longitud (m)</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2.700 m</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DP</w:t>
                  </w:r>
                  <w:r w:rsidRPr="00B302F0">
                    <w:rPr>
                      <w:rFonts w:ascii="Calibri" w:eastAsia="Calibri" w:hAnsi="Calibri" w:cs="Calibri"/>
                      <w:b/>
                      <w:bCs/>
                      <w:color w:val="000000"/>
                      <w:lang w:val="en-US" w:eastAsia="es-BO"/>
                    </w:rPr>
                    <w:t xml:space="preserve"> 3 ½ pulg. </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Tipo </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igual a </w:t>
                  </w:r>
                  <w:r w:rsidRPr="00B302F0">
                    <w:rPr>
                      <w:rFonts w:ascii="Calibri" w:eastAsia="Calibri" w:hAnsi="Calibri" w:cs="Calibri"/>
                      <w:b/>
                      <w:color w:val="000000"/>
                      <w:lang w:val="es-BO" w:eastAsia="es-BO"/>
                    </w:rPr>
                    <w:t>Grado S-135, Premium</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13, 3 lbs/pie (R-2 ó R-3)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NC-38</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Tool joint OD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n-US" w:eastAsia="es-BO"/>
                    </w:rPr>
                    <w:t>Hardbanding</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Titanium </w:t>
                  </w:r>
                  <w:r w:rsidRPr="00B302F0">
                    <w:rPr>
                      <w:rFonts w:ascii="Calibri" w:eastAsia="Calibri" w:hAnsi="Calibri" w:cs="Calibri"/>
                      <w:color w:val="000000"/>
                      <w:lang w:val="en-US" w:eastAsia="es-BO"/>
                    </w:rPr>
                    <w:t>o similar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Longitud (m)</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1000 m</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159"/>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s-BO" w:eastAsia="es-BO"/>
                    </w:rPr>
                  </w:pPr>
                </w:p>
                <w:p w:rsidR="00EE373A" w:rsidRPr="00B302F0" w:rsidRDefault="00EE373A" w:rsidP="001B3A32">
                  <w:pPr>
                    <w:rPr>
                      <w:rFonts w:ascii="Calibri" w:eastAsia="Calibri" w:hAnsi="Calibri" w:cs="Calibri"/>
                      <w:b/>
                      <w:bCs/>
                      <w:color w:val="000000"/>
                      <w:lang w:val="es-BO" w:eastAsia="es-BO"/>
                    </w:rPr>
                  </w:pPr>
                </w:p>
                <w:p w:rsidR="00EE373A" w:rsidRPr="00B302F0" w:rsidRDefault="00EE373A" w:rsidP="001B3A32">
                  <w:pPr>
                    <w:rPr>
                      <w:rFonts w:ascii="Calibri" w:eastAsia="Calibri" w:hAnsi="Calibri" w:cs="Calibri"/>
                      <w:b/>
                      <w:bCs/>
                      <w:color w:val="000000"/>
                      <w:lang w:val="es-BO" w:eastAsia="es-BO"/>
                    </w:rPr>
                  </w:pPr>
                </w:p>
                <w:p w:rsidR="00EE373A" w:rsidRPr="00B302F0" w:rsidRDefault="00EE373A" w:rsidP="001B3A32">
                  <w:pPr>
                    <w:rPr>
                      <w:rFonts w:ascii="Calibri" w:eastAsia="Calibri" w:hAnsi="Calibri" w:cs="Calibri"/>
                      <w:b/>
                      <w:bCs/>
                      <w:color w:val="000000"/>
                      <w:lang w:val="es-BO" w:eastAsia="es-BO"/>
                    </w:rPr>
                  </w:pPr>
                </w:p>
                <w:p w:rsidR="00EE373A" w:rsidRPr="00B302F0" w:rsidRDefault="00EE373A" w:rsidP="001B3A32">
                  <w:pPr>
                    <w:rPr>
                      <w:rFonts w:ascii="Calibri" w:eastAsia="Calibri" w:hAnsi="Calibri" w:cs="Calibri"/>
                      <w:b/>
                      <w:bCs/>
                      <w:color w:val="000000"/>
                      <w:lang w:val="es-BO" w:eastAsia="es-BO"/>
                    </w:rPr>
                  </w:pPr>
                </w:p>
                <w:p w:rsidR="00EE373A" w:rsidRPr="00B302F0" w:rsidRDefault="00EE373A" w:rsidP="001B3A32">
                  <w:pPr>
                    <w:rPr>
                      <w:rFonts w:ascii="Calibri" w:eastAsia="Calibri" w:hAnsi="Calibri" w:cs="Calibri"/>
                      <w:b/>
                      <w:bCs/>
                      <w:color w:val="000000"/>
                      <w:lang w:val="es-BO" w:eastAsia="es-BO"/>
                    </w:rPr>
                  </w:pPr>
                </w:p>
                <w:p w:rsidR="00EE373A" w:rsidRPr="00B302F0" w:rsidRDefault="00EE373A" w:rsidP="001B3A32">
                  <w:pPr>
                    <w:rPr>
                      <w:rFonts w:ascii="Calibri" w:eastAsia="Calibri" w:hAnsi="Calibri" w:cs="Calibri"/>
                      <w:b/>
                      <w:bCs/>
                      <w:color w:val="000000"/>
                      <w:lang w:val="es-BO" w:eastAsia="es-BO"/>
                    </w:rPr>
                  </w:pPr>
                </w:p>
                <w:p w:rsidR="00EE373A" w:rsidRPr="00B302F0" w:rsidRDefault="00EE373A" w:rsidP="001B3A32">
                  <w:pPr>
                    <w:rPr>
                      <w:rFonts w:ascii="Calibri" w:eastAsia="Calibri" w:hAnsi="Calibri" w:cs="Calibri"/>
                      <w:b/>
                      <w:bCs/>
                      <w:color w:val="000000"/>
                      <w:lang w:val="es-BO" w:eastAsia="es-BO"/>
                    </w:rPr>
                  </w:pPr>
                </w:p>
                <w:p w:rsidR="00EE373A" w:rsidRPr="00B302F0" w:rsidRDefault="00EE373A" w:rsidP="001B3A32">
                  <w:pPr>
                    <w:rPr>
                      <w:rFonts w:ascii="Calibri" w:eastAsia="Calibri" w:hAnsi="Calibri" w:cs="Calibri"/>
                      <w:b/>
                      <w:bCs/>
                      <w:color w:val="000000"/>
                      <w:lang w:val="es-BO" w:eastAsia="es-BO"/>
                    </w:rPr>
                  </w:pPr>
                </w:p>
                <w:p w:rsidR="00EE373A" w:rsidRPr="00B302F0" w:rsidRDefault="00EE373A" w:rsidP="001B3A32">
                  <w:pPr>
                    <w:rPr>
                      <w:rFonts w:ascii="Calibri" w:eastAsia="Calibri" w:hAnsi="Calibri" w:cs="Calibri"/>
                      <w:b/>
                      <w:bCs/>
                      <w:color w:val="000000"/>
                      <w:lang w:val="es-BO" w:eastAsia="es-BO"/>
                    </w:rPr>
                  </w:pPr>
                </w:p>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Pup Joints</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 Nominal</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6 5/8 pulg. </w:t>
                  </w:r>
                  <w:r w:rsidRPr="00B302F0">
                    <w:rPr>
                      <w:rFonts w:ascii="Calibri" w:eastAsia="Calibri" w:hAnsi="Calibri" w:cs="Calibri"/>
                      <w:b/>
                      <w:color w:val="000000"/>
                      <w:lang w:val="es-BO" w:eastAsia="es-BO"/>
                    </w:rPr>
                    <w:t>ó</w:t>
                  </w:r>
                  <w:r w:rsidRPr="00B302F0">
                    <w:rPr>
                      <w:rFonts w:ascii="Calibri" w:eastAsia="Calibri" w:hAnsi="Calibri" w:cs="Calibri"/>
                      <w:color w:val="000000"/>
                      <w:lang w:val="es-BO" w:eastAsia="es-BO"/>
                    </w:rPr>
                    <w:t xml:space="preserve"> 5 7/8 pulg. </w:t>
                  </w:r>
                  <w:r w:rsidRPr="00B302F0">
                    <w:rPr>
                      <w:rFonts w:ascii="Calibri" w:eastAsia="Calibri" w:hAnsi="Calibri" w:cs="Calibri"/>
                      <w:b/>
                      <w:color w:val="000000"/>
                      <w:lang w:val="es-BO" w:eastAsia="es-BO"/>
                    </w:rPr>
                    <w:t>ó</w:t>
                  </w:r>
                  <w:r w:rsidRPr="00B302F0">
                    <w:rPr>
                      <w:rFonts w:ascii="Calibri" w:eastAsia="Calibri" w:hAnsi="Calibri" w:cs="Calibri"/>
                      <w:color w:val="000000"/>
                      <w:lang w:val="es-BO" w:eastAsia="es-BO"/>
                    </w:rPr>
                    <w:t xml:space="preserve"> 5 ½ pulg.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DS-65 o XT57 o similar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Grado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S-135</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Peso ( Lbs/pie)</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24 Lbs/pie.</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Tool joint OD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a 7 pulg.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(pzas) y longitud (m)</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b/>
                      <w:color w:val="000000"/>
                      <w:lang w:val="es-BO" w:eastAsia="es-BO"/>
                    </w:rPr>
                    <w:t>1 pzas</w:t>
                  </w:r>
                  <w:r w:rsidRPr="00B302F0">
                    <w:rPr>
                      <w:rFonts w:ascii="Calibri" w:eastAsia="Calibri" w:hAnsi="Calibri" w:cs="Calibri"/>
                      <w:color w:val="000000"/>
                      <w:lang w:val="es-BO" w:eastAsia="es-BO"/>
                    </w:rPr>
                    <w:t xml:space="preserve"> mayor o igual a  3m; </w:t>
                  </w:r>
                  <w:r w:rsidRPr="00B302F0">
                    <w:rPr>
                      <w:rFonts w:ascii="Calibri" w:eastAsia="Calibri" w:hAnsi="Calibri" w:cs="Calibri"/>
                      <w:b/>
                      <w:color w:val="000000"/>
                      <w:lang w:val="es-BO" w:eastAsia="es-BO"/>
                    </w:rPr>
                    <w:t>2 pzas</w:t>
                  </w:r>
                  <w:r w:rsidRPr="00B302F0">
                    <w:rPr>
                      <w:rFonts w:ascii="Calibri" w:eastAsia="Calibri" w:hAnsi="Calibri" w:cs="Calibri"/>
                      <w:color w:val="000000"/>
                      <w:lang w:val="es-BO" w:eastAsia="es-BO"/>
                    </w:rPr>
                    <w:t xml:space="preserve"> mayor o igual a 4.5 m, </w:t>
                  </w:r>
                  <w:r w:rsidRPr="00B302F0">
                    <w:rPr>
                      <w:rFonts w:ascii="Calibri" w:eastAsia="Calibri" w:hAnsi="Calibri" w:cs="Calibri"/>
                      <w:b/>
                      <w:color w:val="000000"/>
                      <w:lang w:val="es-BO" w:eastAsia="es-BO"/>
                    </w:rPr>
                    <w:t>2</w:t>
                  </w:r>
                  <w:r w:rsidRPr="00B302F0">
                    <w:rPr>
                      <w:rFonts w:ascii="Calibri" w:eastAsia="Calibri" w:hAnsi="Calibri" w:cs="Calibri"/>
                      <w:color w:val="000000"/>
                      <w:lang w:val="es-BO" w:eastAsia="es-BO"/>
                    </w:rPr>
                    <w:t xml:space="preserve"> </w:t>
                  </w:r>
                  <w:r w:rsidRPr="00B302F0">
                    <w:rPr>
                      <w:rFonts w:ascii="Calibri" w:eastAsia="Calibri" w:hAnsi="Calibri" w:cs="Calibri"/>
                      <w:b/>
                      <w:color w:val="000000"/>
                      <w:lang w:val="es-BO" w:eastAsia="es-BO"/>
                    </w:rPr>
                    <w:t xml:space="preserve">pzas </w:t>
                  </w:r>
                  <w:r w:rsidRPr="00B302F0">
                    <w:rPr>
                      <w:rFonts w:ascii="Calibri" w:eastAsia="Calibri" w:hAnsi="Calibri" w:cs="Calibri"/>
                      <w:color w:val="000000"/>
                      <w:lang w:val="es-BO" w:eastAsia="es-BO"/>
                    </w:rPr>
                    <w:t>mayor o igual a 6m.</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 Nominal</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n-US" w:eastAsia="es-BO"/>
                    </w:rPr>
                    <w:t xml:space="preserve"> 5 pulg</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NC-50</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Grado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S-135</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Peso ( Lbs/pie)</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19.5 lbs/pie</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Tool joint OD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a 6 pulg.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(pzas) y Longitud (m)</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b/>
                      <w:color w:val="000000"/>
                      <w:lang w:val="es-BO" w:eastAsia="es-BO"/>
                    </w:rPr>
                    <w:t xml:space="preserve">2 pzas </w:t>
                  </w:r>
                  <w:r w:rsidRPr="00B302F0">
                    <w:rPr>
                      <w:rFonts w:ascii="Calibri" w:eastAsia="Calibri" w:hAnsi="Calibri" w:cs="Calibri"/>
                      <w:color w:val="000000"/>
                      <w:lang w:val="es-BO" w:eastAsia="es-BO"/>
                    </w:rPr>
                    <w:t>mayor o igual</w:t>
                  </w:r>
                  <w:r w:rsidRPr="00B302F0">
                    <w:rPr>
                      <w:rFonts w:ascii="Calibri" w:eastAsia="Calibri" w:hAnsi="Calibri" w:cs="Calibri"/>
                      <w:b/>
                      <w:color w:val="000000"/>
                      <w:lang w:val="es-BO" w:eastAsia="es-BO"/>
                    </w:rPr>
                    <w:t xml:space="preserve"> </w:t>
                  </w:r>
                  <w:r w:rsidRPr="00B302F0">
                    <w:rPr>
                      <w:rFonts w:ascii="Calibri" w:eastAsia="Calibri" w:hAnsi="Calibri" w:cs="Calibri"/>
                      <w:color w:val="000000"/>
                      <w:lang w:val="es-BO" w:eastAsia="es-BO"/>
                    </w:rPr>
                    <w:t xml:space="preserve">a 1.5 m, </w:t>
                  </w:r>
                  <w:r w:rsidRPr="00B302F0">
                    <w:rPr>
                      <w:rFonts w:ascii="Calibri" w:eastAsia="Calibri" w:hAnsi="Calibri" w:cs="Calibri"/>
                      <w:b/>
                      <w:color w:val="000000"/>
                      <w:lang w:val="es-BO" w:eastAsia="es-BO"/>
                    </w:rPr>
                    <w:t xml:space="preserve">3 pzas </w:t>
                  </w:r>
                  <w:r w:rsidRPr="00B302F0">
                    <w:rPr>
                      <w:rFonts w:ascii="Calibri" w:eastAsia="Calibri" w:hAnsi="Calibri" w:cs="Calibri"/>
                      <w:color w:val="000000"/>
                      <w:lang w:val="es-BO" w:eastAsia="es-BO"/>
                    </w:rPr>
                    <w:t xml:space="preserve">mayor o igual a 3 m, </w:t>
                  </w:r>
                  <w:r w:rsidRPr="00B302F0">
                    <w:rPr>
                      <w:rFonts w:ascii="Calibri" w:eastAsia="Calibri" w:hAnsi="Calibri" w:cs="Calibri"/>
                      <w:b/>
                      <w:color w:val="000000"/>
                      <w:lang w:val="es-BO" w:eastAsia="es-BO"/>
                    </w:rPr>
                    <w:t>4 pzas</w:t>
                  </w:r>
                  <w:r w:rsidRPr="00B302F0">
                    <w:rPr>
                      <w:rFonts w:ascii="Calibri" w:eastAsia="Calibri" w:hAnsi="Calibri" w:cs="Calibri"/>
                      <w:color w:val="000000"/>
                      <w:lang w:val="es-BO" w:eastAsia="es-BO"/>
                    </w:rPr>
                    <w:t xml:space="preserve"> mayor o igual a 4.5 m.</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 Nominal</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4 pulg.</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Premium</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Grado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S-135</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Peso ( Lbs/pie)</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Tool joint OD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(pzas) y Longitud (m)</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b/>
                      <w:color w:val="000000"/>
                      <w:lang w:val="es-BO" w:eastAsia="es-BO"/>
                    </w:rPr>
                    <w:t>2 pzas</w:t>
                  </w:r>
                  <w:r w:rsidRPr="00B302F0">
                    <w:rPr>
                      <w:rFonts w:ascii="Calibri" w:eastAsia="Calibri" w:hAnsi="Calibri" w:cs="Calibri"/>
                      <w:color w:val="000000"/>
                      <w:lang w:val="es-BO" w:eastAsia="es-BO"/>
                    </w:rPr>
                    <w:t xml:space="preserve"> mayor o igual a 1.5 m., </w:t>
                  </w:r>
                  <w:r w:rsidRPr="00B302F0">
                    <w:rPr>
                      <w:rFonts w:ascii="Calibri" w:eastAsia="Calibri" w:hAnsi="Calibri" w:cs="Calibri"/>
                      <w:b/>
                      <w:color w:val="000000"/>
                      <w:lang w:val="es-BO" w:eastAsia="es-BO"/>
                    </w:rPr>
                    <w:t>2pzas</w:t>
                  </w:r>
                  <w:r w:rsidRPr="00B302F0">
                    <w:rPr>
                      <w:rFonts w:ascii="Calibri" w:eastAsia="Calibri" w:hAnsi="Calibri" w:cs="Calibri"/>
                      <w:color w:val="000000"/>
                      <w:lang w:val="es-BO" w:eastAsia="es-BO"/>
                    </w:rPr>
                    <w:t xml:space="preserve"> mayor o igual a 3 m., </w:t>
                  </w:r>
                  <w:r w:rsidRPr="00B302F0">
                    <w:rPr>
                      <w:rFonts w:ascii="Calibri" w:eastAsia="Calibri" w:hAnsi="Calibri" w:cs="Calibri"/>
                      <w:b/>
                      <w:color w:val="000000"/>
                      <w:lang w:val="es-BO" w:eastAsia="es-BO"/>
                    </w:rPr>
                    <w:t xml:space="preserve">2 pzas </w:t>
                  </w:r>
                  <w:r w:rsidRPr="00B302F0">
                    <w:rPr>
                      <w:rFonts w:ascii="Calibri" w:eastAsia="Calibri" w:hAnsi="Calibri" w:cs="Calibri"/>
                      <w:color w:val="000000"/>
                      <w:lang w:val="es-BO" w:eastAsia="es-BO"/>
                    </w:rPr>
                    <w:t xml:space="preserve"> mayor o igual a 4.5 m.</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 Nominal</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3 ½  pulg.</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NC-38</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Grado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S-135</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Peso ( Lbs/pie)</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Tool joint OD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393"/>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(pzas) y Longitud (m)</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b/>
                      <w:color w:val="000000"/>
                      <w:lang w:val="es-BO" w:eastAsia="es-BO"/>
                    </w:rPr>
                    <w:t>2 pzas</w:t>
                  </w:r>
                  <w:r w:rsidRPr="00B302F0">
                    <w:rPr>
                      <w:rFonts w:ascii="Calibri" w:eastAsia="Calibri" w:hAnsi="Calibri" w:cs="Calibri"/>
                      <w:color w:val="000000"/>
                      <w:lang w:val="es-BO" w:eastAsia="es-BO"/>
                    </w:rPr>
                    <w:t xml:space="preserve"> mayor o igual a 1.5 m., </w:t>
                  </w:r>
                  <w:r w:rsidRPr="00B302F0">
                    <w:rPr>
                      <w:rFonts w:ascii="Calibri" w:eastAsia="Calibri" w:hAnsi="Calibri" w:cs="Calibri"/>
                      <w:b/>
                      <w:color w:val="000000"/>
                      <w:lang w:val="es-BO" w:eastAsia="es-BO"/>
                    </w:rPr>
                    <w:t>2pzas</w:t>
                  </w:r>
                  <w:r w:rsidRPr="00B302F0">
                    <w:rPr>
                      <w:rFonts w:ascii="Calibri" w:eastAsia="Calibri" w:hAnsi="Calibri" w:cs="Calibri"/>
                      <w:color w:val="000000"/>
                      <w:lang w:val="es-BO" w:eastAsia="es-BO"/>
                    </w:rPr>
                    <w:t xml:space="preserve"> mayor o igual a 3 m., </w:t>
                  </w:r>
                  <w:r w:rsidRPr="00B302F0">
                    <w:rPr>
                      <w:rFonts w:ascii="Calibri" w:eastAsia="Calibri" w:hAnsi="Calibri" w:cs="Calibri"/>
                      <w:b/>
                      <w:color w:val="000000"/>
                      <w:lang w:val="es-BO" w:eastAsia="es-BO"/>
                    </w:rPr>
                    <w:t xml:space="preserve">2 pzas </w:t>
                  </w:r>
                  <w:r w:rsidRPr="00B302F0">
                    <w:rPr>
                      <w:rFonts w:ascii="Calibri" w:eastAsia="Calibri" w:hAnsi="Calibri" w:cs="Calibri"/>
                      <w:color w:val="000000"/>
                      <w:lang w:val="es-BO" w:eastAsia="es-BO"/>
                    </w:rPr>
                    <w:t xml:space="preserve"> mayor o igual a 4.5 m.</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HWDPs 6 5/8 pulg. o</w:t>
                  </w:r>
                </w:p>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HWDPs 5 7/8 pulg o </w:t>
                  </w:r>
                </w:p>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 Spiral</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DS-65 o XT57 o similar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Tool joint OD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n-US" w:eastAsia="es-BO"/>
                    </w:rPr>
                    <w:t>Peso (lbs/pie)</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n-US" w:eastAsia="es-BO"/>
                    </w:rPr>
                    <w:t>A proponer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Rango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2</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hardbanding</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53"/>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lang w:val="en-US" w:eastAsia="es-BO"/>
                    </w:rPr>
                    <w:t>Cantidad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35 piezas</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53"/>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p w:rsidR="00EE373A" w:rsidRPr="00B302F0" w:rsidRDefault="00EE373A" w:rsidP="001B3A32">
                  <w:pPr>
                    <w:rPr>
                      <w:rFonts w:ascii="Calibri" w:eastAsia="Calibri" w:hAnsi="Calibri" w:cs="Calibri"/>
                      <w:b/>
                      <w:bCs/>
                      <w:color w:val="000000"/>
                      <w:lang w:val="es-BO" w:eastAsia="es-BO"/>
                    </w:rPr>
                  </w:pPr>
                </w:p>
                <w:p w:rsidR="00EE373A" w:rsidRPr="00B302F0" w:rsidRDefault="00EE373A" w:rsidP="001B3A32">
                  <w:pPr>
                    <w:rPr>
                      <w:rFonts w:ascii="Calibri" w:eastAsia="Calibri" w:hAnsi="Calibri" w:cs="Calibri"/>
                      <w:b/>
                      <w:bCs/>
                      <w:color w:val="000000"/>
                      <w:lang w:val="es-BO" w:eastAsia="es-BO"/>
                    </w:rPr>
                  </w:pPr>
                </w:p>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n-US" w:eastAsia="es-BO"/>
                    </w:rPr>
                    <w:t>HWDP 5 pulg.</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OD 5” Spiral</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436"/>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Tool joint OD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n-US" w:eastAsia="es-BO"/>
                    </w:rPr>
                    <w:t>A proponer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n-US" w:eastAsia="es-BO"/>
                    </w:rPr>
                    <w:t>Peso (lbs/pie)</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n-US" w:eastAsia="es-BO"/>
                    </w:rPr>
                    <w:t>A proponer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Rango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2</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hardbanding</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lang w:val="en-US" w:eastAsia="es-BO"/>
                    </w:rPr>
                    <w:t>Cantidad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24 piezas</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n-US" w:eastAsia="es-BO"/>
                    </w:rPr>
                    <w:t>HWDP 4 pulg.</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Spiral</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s-BO" w:eastAsia="es-BO"/>
                    </w:rPr>
                    <w:t>Premium</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Tool joint OD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n-US" w:eastAsia="es-BO"/>
                    </w:rPr>
                    <w:t>A proponer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n-US" w:eastAsia="es-BO"/>
                    </w:rPr>
                    <w:t>Peso (lbs/pie)</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n-US" w:eastAsia="es-BO"/>
                    </w:rPr>
                    <w:t>A proponer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Rango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2</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hardbanding</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Cantidad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30 piezas</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n-US" w:eastAsia="es-BO"/>
                    </w:rPr>
                    <w:t>HWDP 3 ½ pulg.</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Spiral</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NC-38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Tool joint OD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Peso (lbs/pie)</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Rango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2</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hardbanding</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376"/>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Cantidad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25 piezas</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DC 11 pulg.</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espiral</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8 5/8  Reg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OD Cuerpo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11 pulg.</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n-US" w:eastAsia="es-BO"/>
                    </w:rPr>
                    <w:t>Peso (lbs/pie)</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300 lbs/pie</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lang w:val="en-US" w:eastAsia="es-BO"/>
                    </w:rPr>
                    <w:t>Cantidad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9 piezas</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DC 9 ½ pulg.</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espiral</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lang w:val="en-US" w:eastAsia="es-BO"/>
                    </w:rPr>
                  </w:pPr>
                  <w:r w:rsidRPr="00B302F0">
                    <w:rPr>
                      <w:rFonts w:ascii="Calibri" w:eastAsia="Calibri" w:hAnsi="Calibri" w:cs="Calibri"/>
                      <w:color w:val="000000"/>
                      <w:lang w:val="en-US" w:eastAsia="es-BO"/>
                    </w:rPr>
                    <w:t>Conn.</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n-US" w:eastAsia="es-BO"/>
                    </w:rPr>
                    <w:t xml:space="preserve">7 5/8  Reg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lang w:val="en-US" w:eastAsia="es-BO"/>
                    </w:rPr>
                  </w:pPr>
                  <w:r w:rsidRPr="00B302F0">
                    <w:rPr>
                      <w:rFonts w:ascii="Calibri" w:eastAsia="Calibri" w:hAnsi="Calibri" w:cs="Calibri"/>
                      <w:color w:val="000000"/>
                      <w:lang w:val="en-US" w:eastAsia="es-BO"/>
                    </w:rPr>
                    <w:t>OD Cuerpo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n-US" w:eastAsia="es-BO"/>
                    </w:rPr>
                    <w:t>9 ½ pulg.</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lang w:val="en-US" w:eastAsia="es-BO"/>
                    </w:rPr>
                  </w:pPr>
                  <w:r w:rsidRPr="00B302F0">
                    <w:rPr>
                      <w:rFonts w:ascii="Calibri" w:eastAsia="Calibri" w:hAnsi="Calibri" w:cs="Calibri"/>
                      <w:color w:val="000000"/>
                      <w:lang w:val="en-US" w:eastAsia="es-BO"/>
                    </w:rPr>
                    <w:t>Peso (lbs/pie)</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200 lbs/pie</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lang w:val="en-US" w:eastAsia="es-BO"/>
                    </w:rPr>
                  </w:pPr>
                  <w:r w:rsidRPr="00B302F0">
                    <w:rPr>
                      <w:rFonts w:ascii="Calibri" w:eastAsia="Calibri" w:hAnsi="Calibri" w:cs="Calibri"/>
                      <w:lang w:val="en-US" w:eastAsia="es-BO"/>
                    </w:rPr>
                    <w:t>Cantidad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24 piezas</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DC 8 pulg.</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espiral</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6 5/8 Reg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OD Cuerpo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8 pulg.</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n-US" w:eastAsia="es-BO"/>
                    </w:rPr>
                    <w:t>Peso (lbs/pie)</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149 lbs/pie</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lang w:val="en-US" w:eastAsia="es-BO"/>
                    </w:rPr>
                    <w:t>Cantidad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24 piezas</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DC 6 ½ pulg. o DC 6 ¾  pulg.</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Tipo </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Espiral</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Conn.</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NC-50</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OD Cuerpo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6 ½ pulg, </w:t>
                  </w:r>
                  <w:r w:rsidRPr="00B302F0">
                    <w:rPr>
                      <w:rFonts w:ascii="Calibri" w:eastAsia="Calibri" w:hAnsi="Calibri" w:cs="Calibri"/>
                      <w:b/>
                      <w:bCs/>
                      <w:color w:val="000000"/>
                      <w:lang w:val="es-BO" w:eastAsia="es-BO"/>
                    </w:rPr>
                    <w:t>o 6 ¾  pulg</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Peso (lbs/pie)</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92 lbs/pie</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318"/>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lang w:val="es-BO" w:eastAsia="es-BO"/>
                    </w:rPr>
                    <w:t>Cantidad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24 piezas</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DC 4 ¾ pulg. </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espiral</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NC-38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OD Cuerpo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4 ¾ pulg.</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n-US" w:eastAsia="es-BO"/>
                    </w:rPr>
                    <w:t>Peso (lbs/pie)</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47 lbs/pie</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301"/>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lang w:val="en-US" w:eastAsia="es-BO"/>
                    </w:rPr>
                    <w:t>Cantidad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40 piezas</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887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jc w:val="both"/>
                    <w:rPr>
                      <w:rFonts w:ascii="Calibri" w:eastAsia="Calibri" w:hAnsi="Calibri" w:cs="Calibri"/>
                      <w:b/>
                      <w:color w:val="000000"/>
                      <w:lang w:val="es-BO" w:eastAsia="es-BO"/>
                    </w:rPr>
                  </w:pPr>
                  <w:r w:rsidRPr="00B302F0">
                    <w:rPr>
                      <w:rFonts w:ascii="Calibri" w:eastAsia="Calibri" w:hAnsi="Calibri" w:cs="Calibri"/>
                      <w:b/>
                      <w:color w:val="000000"/>
                      <w:lang w:val="es-BO" w:eastAsia="es-BO"/>
                    </w:rPr>
                    <w:lastRenderedPageBreak/>
                    <w:t xml:space="preserve">Los Drill collar Ofertados deben tener: Receso de Alivio en PIN/BOX (stress relief/bore back), Aplicación de hardbanding. </w:t>
                  </w:r>
                </w:p>
                <w:p w:rsidR="00EE373A" w:rsidRPr="00B302F0" w:rsidRDefault="00EE373A" w:rsidP="001B3A32">
                  <w:pPr>
                    <w:jc w:val="both"/>
                    <w:rPr>
                      <w:rFonts w:ascii="Calibri" w:eastAsia="Calibri" w:hAnsi="Calibri" w:cs="Calibri"/>
                      <w:b/>
                      <w:color w:val="000000"/>
                      <w:lang w:val="es-BO" w:eastAsia="es-BO"/>
                    </w:rPr>
                  </w:pPr>
                  <w:r w:rsidRPr="00B302F0">
                    <w:rPr>
                      <w:rFonts w:ascii="Calibri" w:eastAsia="Calibri" w:hAnsi="Calibri" w:cs="Calibri"/>
                      <w:b/>
                      <w:color w:val="000000"/>
                      <w:lang w:val="es-BO" w:eastAsia="es-BO"/>
                    </w:rPr>
                    <w:t>Liftng Sub para armar tiros según Programa de Perforación.</w:t>
                  </w:r>
                </w:p>
                <w:p w:rsidR="00EE373A" w:rsidRPr="00B302F0" w:rsidRDefault="00EE373A" w:rsidP="001B3A32">
                  <w:pPr>
                    <w:jc w:val="both"/>
                    <w:rPr>
                      <w:rFonts w:ascii="Calibri" w:eastAsia="Calibri" w:hAnsi="Calibri" w:cs="Calibri"/>
                      <w:color w:val="000000"/>
                      <w:lang w:val="es-BO" w:eastAsia="es-BO"/>
                    </w:rPr>
                  </w:pPr>
                  <w:r w:rsidRPr="00B302F0">
                    <w:rPr>
                      <w:rFonts w:ascii="Calibri" w:eastAsia="Calibri" w:hAnsi="Calibri" w:cs="Calibri"/>
                      <w:color w:val="000000"/>
                      <w:lang w:val="es-BO" w:eastAsia="es-BO"/>
                    </w:rPr>
                    <w:t>NOTA.- Debe presentar un Set completo para Perforar Sin Top Drive, Un Kelly/Swivel, con todos sus accesorios y complementos necesarios, para las Sartas Propuestas.</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Bit Sub´s</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hAnsi="Calibri" w:cs="Calibri"/>
                    </w:rPr>
                  </w:pPr>
                  <w:r w:rsidRPr="00B302F0">
                    <w:rPr>
                      <w:rFonts w:ascii="Calibri" w:eastAsia="Calibri" w:hAnsi="Calibri" w:cs="Calibri"/>
                      <w:color w:val="000000"/>
                      <w:lang w:val="es-BO" w:eastAsia="es-BO"/>
                    </w:rPr>
                    <w:t> Se debe contar con 2 unidades  de cada uno de los Bit Sub´s para poder intercambiar las conexiones en los BHA´s a requerir en el proyecto.</w:t>
                  </w:r>
                  <w:r w:rsidRPr="00B302F0">
                    <w:rPr>
                      <w:rFonts w:ascii="Calibri" w:hAnsi="Calibri" w:cs="Calibri"/>
                    </w:rPr>
                    <w:t xml:space="preserve">  </w:t>
                  </w:r>
                </w:p>
                <w:p w:rsidR="00EE373A" w:rsidRPr="00B302F0" w:rsidRDefault="00EE373A" w:rsidP="001B3A32">
                  <w:pPr>
                    <w:rPr>
                      <w:rFonts w:ascii="Calibri" w:eastAsia="Calibri" w:hAnsi="Calibri" w:cs="Calibri"/>
                      <w:color w:val="000000"/>
                      <w:lang w:val="es-BO" w:eastAsia="es-BO"/>
                    </w:rPr>
                  </w:pP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Todos los necesarios para utilizar e intercambiar conexiones de los tubulares del Contratista (02 de cada medida). </w:t>
                  </w:r>
                </w:p>
                <w:p w:rsidR="00EE373A" w:rsidRPr="00B302F0" w:rsidRDefault="00EE373A" w:rsidP="001B3A32">
                  <w:pPr>
                    <w:rPr>
                      <w:rFonts w:ascii="Calibri" w:eastAsia="Calibri" w:hAnsi="Calibri" w:cs="Calibri"/>
                      <w:color w:val="000000"/>
                      <w:lang w:val="es-BO" w:eastAsia="es-BO"/>
                    </w:rPr>
                  </w:pPr>
                  <w:r>
                    <w:rPr>
                      <w:rFonts w:ascii="Calibri" w:eastAsia="Calibri" w:hAnsi="Calibri" w:cs="Calibri"/>
                      <w:color w:val="000000"/>
                      <w:lang w:val="es-BO" w:eastAsia="es-BO"/>
                    </w:rPr>
                    <w:t>Deberá incluir 2 piezas de bit sub (1 back up) conexión 7 5/8” REG a  8 5/8” REG (BxB) para la fase de 36”.</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X - Overs</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Se debe contar con 2 unidades de cada uno de los X-overs para poder intercambiar las conexiones en los BHA´s a requerir en el proyecto.</w:t>
                  </w:r>
                  <w:r w:rsidRPr="00B302F0">
                    <w:rPr>
                      <w:rFonts w:ascii="Calibri" w:hAnsi="Calibri" w:cs="Calibri"/>
                    </w:rPr>
                    <w:t xml:space="preserve">  </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Todos los necesarios para utilizar e intercambiar conexiones de los tubulares del Contratista (02 de cada medida).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HERRAMIENTAS DE MANIPULACION</w:t>
                  </w:r>
                </w:p>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(HANDLING TOOLS)</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Todos los necesarios para poder torquear  las conexiones de los tubulares conexiones de los tubulares a utilizar e intercambiar conexiones de los tubulares del Contratista </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color w:val="000000"/>
                      <w:u w:val="single"/>
                      <w:lang w:val="es-BO" w:eastAsia="es-BO"/>
                    </w:rPr>
                  </w:pPr>
                  <w:r w:rsidRPr="00B302F0">
                    <w:rPr>
                      <w:rFonts w:ascii="Calibri" w:eastAsia="Calibri" w:hAnsi="Calibri" w:cs="Calibri"/>
                      <w:b/>
                      <w:color w:val="000000"/>
                      <w:u w:val="single"/>
                      <w:lang w:val="es-BO" w:eastAsia="es-BO"/>
                    </w:rPr>
                    <w:t>1)Llave de Giro  (</w:t>
                  </w:r>
                  <w:r w:rsidRPr="00B302F0">
                    <w:rPr>
                      <w:rFonts w:ascii="Calibri" w:eastAsia="Calibri" w:hAnsi="Calibri" w:cs="Calibri"/>
                      <w:color w:val="000000"/>
                      <w:lang w:val="es-BO" w:eastAsia="es-BO"/>
                    </w:rPr>
                    <w:t>Neumática</w:t>
                  </w:r>
                  <w:r w:rsidRPr="00B302F0">
                    <w:rPr>
                      <w:rFonts w:ascii="Calibri" w:eastAsia="Calibri" w:hAnsi="Calibri" w:cs="Calibri"/>
                      <w:b/>
                      <w:color w:val="000000"/>
                      <w:lang w:val="es-BO" w:eastAsia="es-BO"/>
                    </w:rPr>
                    <w:t xml:space="preserve"> )  </w:t>
                  </w:r>
                  <w:r w:rsidRPr="00B302F0">
                    <w:rPr>
                      <w:rFonts w:ascii="Calibri" w:eastAsia="Calibri" w:hAnsi="Calibri" w:cs="Calibri"/>
                      <w:color w:val="000000"/>
                      <w:lang w:val="es-BO" w:eastAsia="es-BO"/>
                    </w:rPr>
                    <w:t>a proponer</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Para 3 ½ pulg. a 9 ½ pulg.   </w:t>
                  </w:r>
                </w:p>
                <w:p w:rsidR="00EE373A" w:rsidRPr="00B302F0" w:rsidRDefault="00EE373A" w:rsidP="001B3A32">
                  <w:pPr>
                    <w:rPr>
                      <w:rFonts w:ascii="Calibri" w:eastAsia="Calibri" w:hAnsi="Calibri" w:cs="Calibri"/>
                      <w:color w:val="000000"/>
                      <w:lang w:val="es-BO" w:eastAsia="es-BO"/>
                    </w:rPr>
                  </w:pPr>
                </w:p>
                <w:p w:rsidR="00EE373A" w:rsidRPr="00B302F0" w:rsidRDefault="00EE373A" w:rsidP="001B3A32">
                  <w:pPr>
                    <w:rPr>
                      <w:rFonts w:ascii="Calibri" w:eastAsia="Calibri" w:hAnsi="Calibri" w:cs="Calibri"/>
                      <w:b/>
                      <w:color w:val="000000"/>
                      <w:u w:val="single"/>
                      <w:lang w:val="es-BO" w:eastAsia="es-BO"/>
                    </w:rPr>
                  </w:pPr>
                  <w:r w:rsidRPr="00B302F0">
                    <w:rPr>
                      <w:rFonts w:ascii="Calibri" w:eastAsia="Calibri" w:hAnsi="Calibri" w:cs="Calibri"/>
                      <w:b/>
                      <w:color w:val="000000"/>
                      <w:u w:val="single"/>
                      <w:lang w:val="es-BO" w:eastAsia="es-BO"/>
                    </w:rPr>
                    <w:t xml:space="preserve">2) Llave hidráulica  </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Máximo torque: Mayor o igual 100.000 lb-ft</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Para  3 ½ pulg. a 9 ½ pulg.</w:t>
                  </w:r>
                </w:p>
                <w:p w:rsidR="00EE373A" w:rsidRPr="00B302F0" w:rsidRDefault="00EE373A" w:rsidP="001B3A32">
                  <w:pPr>
                    <w:rPr>
                      <w:rFonts w:ascii="Calibri" w:eastAsia="Calibri" w:hAnsi="Calibri" w:cs="Calibri"/>
                      <w:color w:val="000000"/>
                      <w:lang w:val="es-BO" w:eastAsia="es-BO"/>
                    </w:rPr>
                  </w:pPr>
                </w:p>
                <w:p w:rsidR="00EE373A" w:rsidRPr="00B302F0" w:rsidRDefault="00EE373A" w:rsidP="001B3A32">
                  <w:pPr>
                    <w:rPr>
                      <w:rFonts w:ascii="Calibri" w:eastAsia="Calibri" w:hAnsi="Calibri" w:cs="Calibri"/>
                      <w:b/>
                      <w:color w:val="000000"/>
                      <w:u w:val="single"/>
                      <w:lang w:val="es-BO" w:eastAsia="es-BO"/>
                    </w:rPr>
                  </w:pPr>
                  <w:r w:rsidRPr="00B302F0">
                    <w:rPr>
                      <w:rFonts w:ascii="Calibri" w:eastAsia="Calibri" w:hAnsi="Calibri" w:cs="Calibri"/>
                      <w:b/>
                      <w:color w:val="000000"/>
                      <w:u w:val="single"/>
                      <w:lang w:val="es-BO" w:eastAsia="es-BO"/>
                    </w:rPr>
                    <w:t>3)</w:t>
                  </w:r>
                  <w:r w:rsidRPr="00B302F0">
                    <w:rPr>
                      <w:rFonts w:ascii="Calibri" w:hAnsi="Calibri" w:cs="Calibri"/>
                      <w:u w:val="single"/>
                      <w:lang w:val="es-BO"/>
                    </w:rPr>
                    <w:t xml:space="preserve"> </w:t>
                  </w:r>
                  <w:r w:rsidRPr="00B302F0">
                    <w:rPr>
                      <w:rFonts w:ascii="Calibri" w:hAnsi="Calibri" w:cs="Calibri"/>
                      <w:b/>
                      <w:u w:val="single"/>
                      <w:lang w:val="es-BO"/>
                    </w:rPr>
                    <w:t>A</w:t>
                  </w:r>
                  <w:r w:rsidRPr="00B302F0">
                    <w:rPr>
                      <w:rFonts w:ascii="Calibri" w:eastAsia="Calibri" w:hAnsi="Calibri" w:cs="Calibri"/>
                      <w:b/>
                      <w:color w:val="000000"/>
                      <w:u w:val="single"/>
                      <w:lang w:val="es-BO" w:eastAsia="es-BO"/>
                    </w:rPr>
                    <w:t>MELAS (LINKS) 2 unidades</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Mayor o igual 500 Tn; Longitud: Mayor o igual a 3.5 mts.</w:t>
                  </w:r>
                </w:p>
                <w:p w:rsidR="00EE373A" w:rsidRPr="00B302F0" w:rsidRDefault="00EE373A" w:rsidP="001B3A32">
                  <w:pPr>
                    <w:rPr>
                      <w:rFonts w:ascii="Calibri" w:eastAsia="Calibri" w:hAnsi="Calibri" w:cs="Calibri"/>
                      <w:color w:val="000000"/>
                      <w:lang w:val="es-BO" w:eastAsia="es-BO"/>
                    </w:rPr>
                  </w:pP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Capacidad: Mayor o igual a 350 Tn. Longitud:   Mayor o igual 2.5 mts </w:t>
                  </w:r>
                </w:p>
                <w:p w:rsidR="00EE373A" w:rsidRPr="00B302F0" w:rsidRDefault="00EE373A" w:rsidP="001B3A32">
                  <w:pPr>
                    <w:rPr>
                      <w:rFonts w:ascii="Calibri" w:eastAsia="Calibri" w:hAnsi="Calibri" w:cs="Calibri"/>
                      <w:color w:val="000000"/>
                      <w:lang w:val="es-BO" w:eastAsia="es-BO"/>
                    </w:rPr>
                  </w:pP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750 Tn; a proponer</w:t>
                  </w:r>
                </w:p>
                <w:p w:rsidR="00EE373A" w:rsidRPr="00B302F0" w:rsidRDefault="00EE373A" w:rsidP="001B3A32">
                  <w:pPr>
                    <w:rPr>
                      <w:rFonts w:ascii="Calibri" w:eastAsia="Calibri" w:hAnsi="Calibri" w:cs="Calibri"/>
                      <w:color w:val="000000"/>
                      <w:lang w:val="es-BO" w:eastAsia="es-BO"/>
                    </w:rPr>
                  </w:pPr>
                </w:p>
                <w:p w:rsidR="00EE373A" w:rsidRPr="00B302F0" w:rsidRDefault="00EE373A" w:rsidP="001B3A32">
                  <w:pPr>
                    <w:rPr>
                      <w:rFonts w:ascii="Calibri" w:eastAsia="Calibri" w:hAnsi="Calibri" w:cs="Calibri"/>
                      <w:b/>
                      <w:color w:val="000000"/>
                      <w:u w:val="single"/>
                      <w:lang w:val="es-BO" w:eastAsia="es-BO"/>
                    </w:rPr>
                  </w:pPr>
                  <w:r w:rsidRPr="00B302F0">
                    <w:rPr>
                      <w:rFonts w:ascii="Calibri" w:eastAsia="Calibri" w:hAnsi="Calibri" w:cs="Calibri"/>
                      <w:b/>
                      <w:color w:val="000000"/>
                      <w:u w:val="single"/>
                      <w:lang w:val="es-BO" w:eastAsia="es-BO"/>
                    </w:rPr>
                    <w:t>4) Set de Cuñas ( Slips)</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2 cuñas para cada rango diámetro de DC, HWDP,  DP a usar en la perforación VMT-X7.</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Incluir cuñas manuales para tubing 2 7/8 pulg. y 2 3/8 pulg.</w:t>
                  </w:r>
                </w:p>
                <w:p w:rsidR="00EE373A" w:rsidRPr="00B302F0" w:rsidRDefault="00EE373A" w:rsidP="001B3A32">
                  <w:pPr>
                    <w:rPr>
                      <w:rFonts w:ascii="Calibri" w:eastAsia="Calibri" w:hAnsi="Calibri" w:cs="Calibri"/>
                      <w:b/>
                      <w:color w:val="000000"/>
                      <w:lang w:val="es-BO" w:eastAsia="es-BO"/>
                    </w:rPr>
                  </w:pPr>
                </w:p>
                <w:p w:rsidR="00EE373A" w:rsidRPr="00B302F0" w:rsidRDefault="00EE373A" w:rsidP="001B3A32">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 xml:space="preserve">5) Cuña automática para DP y TBG (AUTOMATIC DP SLIP) </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 para diámetros de: DP 5 pulg., DP 4 pulg., (ó 5 7/8 pulg.), DP 3 ½ pulg., TBG 2 7/8 pulg. &amp; TBG 2 3/8 pulg.</w:t>
                  </w:r>
                </w:p>
                <w:p w:rsidR="00EE373A" w:rsidRPr="00B302F0" w:rsidRDefault="00EE373A" w:rsidP="001B3A32">
                  <w:pPr>
                    <w:rPr>
                      <w:rFonts w:ascii="Calibri" w:eastAsia="Calibri" w:hAnsi="Calibri" w:cs="Calibri"/>
                      <w:color w:val="000000"/>
                      <w:lang w:val="es-BO" w:eastAsia="es-BO"/>
                    </w:rPr>
                  </w:pPr>
                </w:p>
                <w:p w:rsidR="00EE373A" w:rsidRPr="00B302F0" w:rsidRDefault="00EE373A" w:rsidP="001B3A32">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6) Collarines de seguridad ( Safety Clamps)</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Para las diferentes medidas de herramienta tubular DC, CSG, TBG a usar en el programa.</w:t>
                  </w:r>
                </w:p>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2 3/8 pulg.- 2 7/8 pulg.</w:t>
                  </w:r>
                </w:p>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2 7/8 pulg. – 3 ½ pulg.</w:t>
                  </w:r>
                </w:p>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4 ½ pulg. - 5 5/8 pulg.</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6 ¾ pulg. - 8 ¼ pulg.</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9 ¼ pulg. -11 ¼  pulg. </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Pistola neumática</w:t>
                  </w:r>
                </w:p>
                <w:p w:rsidR="00EE373A" w:rsidRPr="00B302F0" w:rsidRDefault="00EE373A" w:rsidP="001B3A32">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7) Elevadores ( Elevators)</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Elevadores para los diferentes diámetros de DP,   TBG a usar en el programa:</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DP 6 5/8 pulg. (ó 5 7/8 pulg.), DP 5 pulg., DP 4 pulg, DP 3 ½ pulg., TBG 2 7/8 pulg., TBG 2 3/8 pulg. </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de 350TN, 500Tn, (Backup)</w:t>
                  </w:r>
                </w:p>
                <w:p w:rsidR="00EE373A" w:rsidRPr="00B302F0" w:rsidRDefault="00EE373A" w:rsidP="001B3A32">
                  <w:pPr>
                    <w:rPr>
                      <w:rFonts w:ascii="Calibri" w:eastAsia="Calibri" w:hAnsi="Calibri" w:cs="Calibri"/>
                      <w:b/>
                      <w:color w:val="000000"/>
                      <w:lang w:val="es-BO" w:eastAsia="es-BO"/>
                    </w:rPr>
                  </w:pPr>
                </w:p>
                <w:p w:rsidR="00EE373A" w:rsidRPr="00B302F0" w:rsidRDefault="00EE373A" w:rsidP="001B3A32">
                  <w:pPr>
                    <w:rPr>
                      <w:rFonts w:ascii="Calibri" w:eastAsia="Calibri" w:hAnsi="Calibri" w:cs="Calibri"/>
                      <w:b/>
                      <w:color w:val="000000"/>
                      <w:lang w:val="en-US" w:eastAsia="es-BO"/>
                    </w:rPr>
                  </w:pPr>
                  <w:r w:rsidRPr="00B302F0">
                    <w:rPr>
                      <w:rFonts w:ascii="Calibri" w:eastAsia="Calibri" w:hAnsi="Calibri" w:cs="Calibri"/>
                      <w:b/>
                      <w:color w:val="000000"/>
                      <w:lang w:val="en-US" w:eastAsia="es-BO"/>
                    </w:rPr>
                    <w:t>8) Tenazas Manuales ( Manual Tongs)</w:t>
                  </w:r>
                </w:p>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1 set: HT-200  Rango: 11pulg. - 12 ½ pulg.</w:t>
                  </w:r>
                </w:p>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1 set: HT-100  Rango: 4 pulg. - 8 ½ pulg.</w:t>
                  </w:r>
                </w:p>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1 set: HT-55  Rango 3 ½  pulg – 8 ½ pulg.</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n-US" w:eastAsia="es-BO"/>
                    </w:rPr>
                    <w:t xml:space="preserve">1 set: HT-35  Rango 2 3/8 pulg. – 5 pulg. </w:t>
                  </w:r>
                  <w:r w:rsidRPr="00B302F0">
                    <w:rPr>
                      <w:rFonts w:ascii="Calibri" w:eastAsia="Calibri" w:hAnsi="Calibri" w:cs="Calibri"/>
                      <w:color w:val="000000"/>
                      <w:lang w:val="es-BO" w:eastAsia="es-BO"/>
                    </w:rPr>
                    <w:t>O Equivalentes.</w:t>
                  </w:r>
                </w:p>
                <w:p w:rsidR="00EE373A" w:rsidRPr="00B302F0" w:rsidRDefault="00EE373A" w:rsidP="001B3A32">
                  <w:pPr>
                    <w:rPr>
                      <w:rFonts w:ascii="Calibri" w:eastAsia="Calibri" w:hAnsi="Calibri" w:cs="Calibri"/>
                      <w:color w:val="000000"/>
                      <w:lang w:val="es-BO" w:eastAsia="es-BO"/>
                    </w:rPr>
                  </w:pPr>
                </w:p>
                <w:p w:rsidR="00EE373A" w:rsidRPr="00B302F0" w:rsidRDefault="00EE373A" w:rsidP="001B3A32">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9) Cabezas de Elevación DC (Lifting Subs DC)</w:t>
                  </w:r>
                </w:p>
                <w:p w:rsidR="00EE373A" w:rsidRPr="00B302F0" w:rsidRDefault="00EE373A" w:rsidP="001B3A32">
                  <w:pPr>
                    <w:rPr>
                      <w:rFonts w:ascii="Calibri" w:eastAsia="Calibri" w:hAnsi="Calibri" w:cs="Calibri"/>
                      <w:b/>
                      <w:color w:val="000000"/>
                      <w:lang w:val="es-BO" w:eastAsia="es-BO"/>
                    </w:rPr>
                  </w:pPr>
                  <w:r w:rsidRPr="00B302F0">
                    <w:rPr>
                      <w:rFonts w:ascii="Calibri" w:eastAsia="Calibri" w:hAnsi="Calibri" w:cs="Calibri"/>
                      <w:color w:val="000000"/>
                      <w:lang w:val="es-BO" w:eastAsia="es-BO"/>
                    </w:rPr>
                    <w:t>* Para DC 11 pulg. OD, DP Hombro cónico  ( tapered shoulder)  2 unidades</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Para DC 9 ½ pulg. OD, DP Hombro cónico  ( tapered shoulder)  4 unidades</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w:t>
                  </w:r>
                  <w:r w:rsidRPr="00B302F0">
                    <w:rPr>
                      <w:rFonts w:ascii="Calibri" w:hAnsi="Calibri" w:cs="Calibri"/>
                      <w:lang w:val="es-BO"/>
                    </w:rPr>
                    <w:t xml:space="preserve"> </w:t>
                  </w:r>
                  <w:r w:rsidRPr="00B302F0">
                    <w:rPr>
                      <w:rFonts w:ascii="Calibri" w:eastAsia="Calibri" w:hAnsi="Calibri" w:cs="Calibri"/>
                      <w:color w:val="000000"/>
                      <w:lang w:val="es-BO" w:eastAsia="es-BO"/>
                    </w:rPr>
                    <w:t>Para DC 8 pulg. OD, DP Hombro cónico  ( tapered shoulder)  4 unidades</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w:t>
                  </w:r>
                  <w:r w:rsidRPr="00B302F0">
                    <w:rPr>
                      <w:rFonts w:ascii="Calibri" w:hAnsi="Calibri" w:cs="Calibri"/>
                    </w:rPr>
                    <w:t xml:space="preserve"> </w:t>
                  </w:r>
                  <w:r w:rsidRPr="00B302F0">
                    <w:rPr>
                      <w:rFonts w:ascii="Calibri" w:eastAsia="Calibri" w:hAnsi="Calibri" w:cs="Calibri"/>
                      <w:color w:val="000000"/>
                      <w:lang w:val="es-BO" w:eastAsia="es-BO"/>
                    </w:rPr>
                    <w:t>Para DC 6 ½ pulg. OD, DP Hombro cónico  ( tapered shoulder)  6 unidades</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Para DC 4 ¾ pulg. OD, DP Hombro cónico  ( tapered shoulder)  8 unidades</w:t>
                  </w:r>
                </w:p>
                <w:p w:rsidR="00EE373A" w:rsidRPr="00B302F0" w:rsidRDefault="00EE373A" w:rsidP="001B3A32">
                  <w:pPr>
                    <w:rPr>
                      <w:rFonts w:ascii="Calibri" w:eastAsia="Calibri" w:hAnsi="Calibri" w:cs="Calibri"/>
                      <w:color w:val="000000"/>
                      <w:lang w:val="es-BO" w:eastAsia="es-BO"/>
                    </w:rPr>
                  </w:pPr>
                </w:p>
                <w:p w:rsidR="00EE373A" w:rsidRPr="00B302F0" w:rsidRDefault="00EE373A" w:rsidP="001B3A32">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10)</w:t>
                  </w:r>
                  <w:r w:rsidRPr="00B302F0">
                    <w:rPr>
                      <w:rFonts w:ascii="Calibri" w:hAnsi="Calibri" w:cs="Calibri"/>
                      <w:b/>
                    </w:rPr>
                    <w:t xml:space="preserve"> </w:t>
                  </w:r>
                  <w:r w:rsidRPr="00B302F0">
                    <w:rPr>
                      <w:rFonts w:ascii="Calibri" w:eastAsia="Calibri" w:hAnsi="Calibri" w:cs="Calibri"/>
                      <w:b/>
                      <w:color w:val="000000"/>
                      <w:lang w:val="es-BO" w:eastAsia="es-BO"/>
                    </w:rPr>
                    <w:t>BIT BRAKER</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lastRenderedPageBreak/>
                    <w:t>Para los diferentes diámetros de trépanos tricono a usar:</w:t>
                  </w:r>
                </w:p>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36pulg., 26 pulg., 17 ½ pulg., 12 ¼ pulg., 8 ½ pulg., 6 pulg.</w:t>
                  </w:r>
                </w:p>
                <w:p w:rsidR="00EE373A" w:rsidRPr="00B302F0" w:rsidRDefault="00EE373A" w:rsidP="001B3A32">
                  <w:pPr>
                    <w:rPr>
                      <w:rFonts w:ascii="Calibri" w:eastAsia="Calibri" w:hAnsi="Calibri" w:cs="Calibri"/>
                      <w:color w:val="000000"/>
                      <w:lang w:val="en-US" w:eastAsia="es-BO"/>
                    </w:rPr>
                  </w:pPr>
                </w:p>
                <w:p w:rsidR="00EE373A" w:rsidRPr="00B302F0" w:rsidRDefault="00EE373A" w:rsidP="001B3A32">
                  <w:pPr>
                    <w:rPr>
                      <w:rFonts w:ascii="Calibri" w:eastAsia="Calibri" w:hAnsi="Calibri" w:cs="Calibri"/>
                      <w:b/>
                      <w:color w:val="000000"/>
                      <w:lang w:val="en-US" w:eastAsia="es-BO"/>
                    </w:rPr>
                  </w:pPr>
                  <w:r w:rsidRPr="00B302F0">
                    <w:rPr>
                      <w:rFonts w:ascii="Calibri" w:eastAsia="Calibri" w:hAnsi="Calibri" w:cs="Calibri"/>
                      <w:b/>
                      <w:color w:val="000000"/>
                      <w:lang w:val="en-US" w:eastAsia="es-BO"/>
                    </w:rPr>
                    <w:t>11) Ponchos  2 set (MUD SAVER BUCKET)</w:t>
                  </w:r>
                </w:p>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s-BO" w:eastAsia="es-BO"/>
                    </w:rPr>
                    <w:t xml:space="preserve">Para los diferentes diámetros de DP a Usar 6 5/8 pulg. </w:t>
                  </w:r>
                  <w:r w:rsidRPr="00B302F0">
                    <w:rPr>
                      <w:rFonts w:ascii="Calibri" w:eastAsia="Calibri" w:hAnsi="Calibri" w:cs="Calibri"/>
                      <w:color w:val="000000"/>
                      <w:lang w:val="en-US" w:eastAsia="es-BO"/>
                    </w:rPr>
                    <w:t>(ó 5 7/8 pulg.), 5 pulg.,  4 pulg., 3 ½ pulg.</w:t>
                  </w:r>
                </w:p>
                <w:p w:rsidR="00EE373A" w:rsidRPr="00B302F0" w:rsidRDefault="00EE373A" w:rsidP="001B3A32">
                  <w:pPr>
                    <w:rPr>
                      <w:rFonts w:ascii="Calibri" w:eastAsia="Calibri" w:hAnsi="Calibri" w:cs="Calibri"/>
                      <w:color w:val="000000"/>
                      <w:lang w:val="en-US" w:eastAsia="es-BO"/>
                    </w:rPr>
                  </w:pPr>
                </w:p>
                <w:p w:rsidR="00EE373A" w:rsidRPr="00B302F0" w:rsidRDefault="00EE373A" w:rsidP="001B3A32">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12)</w:t>
                  </w:r>
                  <w:r w:rsidRPr="00B302F0">
                    <w:rPr>
                      <w:rFonts w:ascii="Calibri" w:hAnsi="Calibri" w:cs="Calibri"/>
                      <w:b/>
                    </w:rPr>
                    <w:t xml:space="preserve"> Gomas de Limpieza ( </w:t>
                  </w:r>
                  <w:r w:rsidRPr="00B302F0">
                    <w:rPr>
                      <w:rFonts w:ascii="Calibri" w:eastAsia="Calibri" w:hAnsi="Calibri" w:cs="Calibri"/>
                      <w:b/>
                      <w:color w:val="000000"/>
                      <w:lang w:val="es-BO" w:eastAsia="es-BO"/>
                    </w:rPr>
                    <w:t>PIPE WIPER)</w:t>
                  </w:r>
                </w:p>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s-BO" w:eastAsia="es-BO"/>
                    </w:rPr>
                    <w:t xml:space="preserve">Para los diferentes diámetros de DP a Usar 6 5/8 pulg. </w:t>
                  </w:r>
                  <w:r w:rsidRPr="00B302F0">
                    <w:rPr>
                      <w:rFonts w:ascii="Calibri" w:eastAsia="Calibri" w:hAnsi="Calibri" w:cs="Calibri"/>
                      <w:color w:val="000000"/>
                      <w:lang w:val="en-US" w:eastAsia="es-BO"/>
                    </w:rPr>
                    <w:t>(ó 5 7/8 pulg.), 5 pulg., 4 pulg., 3 ½ pulg.</w:t>
                  </w:r>
                </w:p>
                <w:p w:rsidR="00EE373A" w:rsidRPr="00B302F0" w:rsidRDefault="00EE373A" w:rsidP="001B3A32">
                  <w:pPr>
                    <w:rPr>
                      <w:rFonts w:ascii="Calibri" w:eastAsia="Calibri" w:hAnsi="Calibri" w:cs="Calibri"/>
                      <w:color w:val="000000"/>
                      <w:lang w:val="en-US" w:eastAsia="es-BO"/>
                    </w:rPr>
                  </w:pPr>
                </w:p>
                <w:p w:rsidR="00EE373A" w:rsidRPr="00B302F0" w:rsidRDefault="00EE373A" w:rsidP="001B3A32">
                  <w:pPr>
                    <w:rPr>
                      <w:rFonts w:ascii="Calibri" w:eastAsia="Calibri" w:hAnsi="Calibri" w:cs="Calibri"/>
                      <w:b/>
                      <w:color w:val="000000"/>
                      <w:lang w:val="en-US" w:eastAsia="es-BO"/>
                    </w:rPr>
                  </w:pPr>
                  <w:r w:rsidRPr="00B302F0">
                    <w:rPr>
                      <w:rFonts w:ascii="Calibri" w:eastAsia="Calibri" w:hAnsi="Calibri" w:cs="Calibri"/>
                      <w:b/>
                      <w:color w:val="000000"/>
                      <w:lang w:val="en-US" w:eastAsia="es-BO"/>
                    </w:rPr>
                    <w:t xml:space="preserve">13) Llave EZY Torque (HYDRAULIC MAKE UP/BREAKOUT MACHINE  </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Rango de torque: 40.000 a 130.000 lbs- ft</w:t>
                  </w:r>
                </w:p>
              </w:tc>
            </w:tr>
            <w:tr w:rsidR="00EE373A" w:rsidRPr="00B302F0" w:rsidTr="00EE373A">
              <w:trPr>
                <w:trHeight w:val="300"/>
                <w:jc w:val="center"/>
              </w:trPr>
              <w:tc>
                <w:tcPr>
                  <w:tcW w:w="1419" w:type="dxa"/>
                  <w:tcBorders>
                    <w:top w:val="single" w:sz="4" w:space="0" w:color="auto"/>
                    <w:left w:val="single" w:sz="4" w:space="0" w:color="auto"/>
                    <w:bottom w:val="single" w:sz="4" w:space="0" w:color="auto"/>
                    <w:right w:val="single" w:sz="4" w:space="0" w:color="auto"/>
                  </w:tcBorders>
                  <w:shd w:val="clear" w:color="000000" w:fill="22505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b/>
                      <w:bCs/>
                      <w:color w:val="FFFFFF"/>
                      <w:lang w:val="es-BO" w:eastAsia="es-BO"/>
                    </w:rPr>
                    <w:lastRenderedPageBreak/>
                    <w:t>5</w:t>
                  </w:r>
                </w:p>
              </w:tc>
              <w:tc>
                <w:tcPr>
                  <w:tcW w:w="7458" w:type="dxa"/>
                  <w:gridSpan w:val="4"/>
                  <w:tcBorders>
                    <w:top w:val="single" w:sz="4" w:space="0" w:color="auto"/>
                    <w:left w:val="single" w:sz="4" w:space="0" w:color="auto"/>
                    <w:bottom w:val="single" w:sz="4" w:space="0" w:color="auto"/>
                    <w:right w:val="single" w:sz="4" w:space="0" w:color="auto"/>
                  </w:tcBorders>
                  <w:shd w:val="clear" w:color="000000" w:fill="22505F"/>
                  <w:noWrap/>
                  <w:vAlign w:val="center"/>
                  <w:hideMark/>
                </w:tcPr>
                <w:p w:rsidR="00EE373A" w:rsidRPr="00B302F0" w:rsidRDefault="00EE373A" w:rsidP="001B3A32">
                  <w:pPr>
                    <w:rPr>
                      <w:rFonts w:ascii="Calibri" w:hAnsi="Calibri" w:cs="Calibri"/>
                      <w:b/>
                      <w:bCs/>
                      <w:color w:val="FFFFFF"/>
                      <w:lang w:val="es-BO" w:eastAsia="es-BO"/>
                    </w:rPr>
                  </w:pPr>
                  <w:r w:rsidRPr="00B302F0">
                    <w:rPr>
                      <w:rFonts w:ascii="Calibri" w:hAnsi="Calibri" w:cs="Calibri"/>
                      <w:b/>
                      <w:bCs/>
                      <w:color w:val="FFFFFF"/>
                      <w:lang w:val="es-BO" w:eastAsia="es-BO"/>
                    </w:rPr>
                    <w:t xml:space="preserve">EQUIPAMIENTO DE CONTROL DE POZO WELL CONTROL  </w:t>
                  </w:r>
                </w:p>
                <w:p w:rsidR="00EE373A" w:rsidRPr="00B302F0" w:rsidRDefault="00EE373A" w:rsidP="001B3A32">
                  <w:pPr>
                    <w:rPr>
                      <w:rFonts w:ascii="Calibri" w:hAnsi="Calibri" w:cs="Calibri"/>
                      <w:b/>
                      <w:bCs/>
                      <w:color w:val="FFFFFF"/>
                      <w:lang w:val="es-BO" w:eastAsia="es-BO"/>
                    </w:rPr>
                  </w:pPr>
                  <w:r w:rsidRPr="00B302F0">
                    <w:rPr>
                      <w:rFonts w:ascii="Calibri" w:hAnsi="Calibri" w:cs="Calibri"/>
                      <w:b/>
                      <w:bCs/>
                      <w:color w:val="FFFFFF"/>
                      <w:lang w:val="es-BO" w:eastAsia="es-BO"/>
                    </w:rPr>
                    <w:t xml:space="preserve">Todos los equipos de Control de Pozo serán compatibles con el uso de LODO BASE DE DIESEL y Servicios H2S. </w:t>
                  </w:r>
                </w:p>
                <w:p w:rsidR="00EE373A" w:rsidRPr="00B302F0" w:rsidRDefault="00EE373A" w:rsidP="001B3A32">
                  <w:pPr>
                    <w:rPr>
                      <w:rFonts w:ascii="Calibri" w:hAnsi="Calibri" w:cs="Calibri"/>
                      <w:lang w:val="es-BO" w:eastAsia="es-BO"/>
                    </w:rPr>
                  </w:pP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Diverter</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 xml:space="preserve">Tipo: </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A proponer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jc w:val="cente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Tamaño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29  ½ pulg.</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jc w:val="cente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Presión de trabajo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500 psi</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jc w:val="cente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Tamaño de salida lateral</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10 pulg.</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jc w:val="cente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Cantidad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1</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jc w:val="cente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Tipo de Válvula</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Hidráulica doble actuador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jc w:val="cente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Longitud / tamaño de las líneas</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A proponer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BOP Anular </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21 ¼ pulg.</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 A proponer</w:t>
                  </w:r>
                </w:p>
              </w:tc>
            </w:tr>
            <w:tr w:rsidR="00EE373A" w:rsidRPr="00B302F0" w:rsidTr="00AB28EE">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25"/>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5.000 psi</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Preventores Tipo RAM</w:t>
                  </w:r>
                </w:p>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Para baja presión</w:t>
                  </w:r>
                </w:p>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(Rams de medida y Ciego)</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21 ¼ pulg.</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Modelo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Doble</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de trabajo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5.000 psi</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Salidas Lateral </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Salidas laterales de 4 1/16” 5.000 psi</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Tipo de Bonnets  </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Standart</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BOP Anular </w:t>
                  </w:r>
                </w:p>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Marca / Tipo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13 5/8 pulg.</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de trabajo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5.000 psi</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lastRenderedPageBreak/>
                    <w:t xml:space="preserve">Preventores Tipo Ram Doble </w:t>
                  </w:r>
                </w:p>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13 5/8 pulg.</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 xml:space="preserve"> Doble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Nominal</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lang w:val="es-BO" w:eastAsia="es-BO"/>
                    </w:rPr>
                  </w:pPr>
                  <w:r w:rsidRPr="00B302F0">
                    <w:rPr>
                      <w:rFonts w:ascii="Calibri" w:eastAsia="Calibri" w:hAnsi="Calibri" w:cs="Calibri"/>
                      <w:lang w:val="es-BO" w:eastAsia="es-BO"/>
                    </w:rPr>
                    <w:t>10.000 psi</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337"/>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Modelo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Preventores Tipo Ram Simple</w:t>
                  </w:r>
                </w:p>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13 5/8 pulg.</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Simple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Nominal</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10.000 psi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Modelo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578"/>
                <w:jc w:val="center"/>
              </w:trPr>
              <w:tc>
                <w:tcPr>
                  <w:tcW w:w="35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highlight w:val="yellow"/>
                      <w:lang w:val="es-BO" w:eastAsia="es-BO"/>
                    </w:rPr>
                  </w:pPr>
                  <w:r w:rsidRPr="00B302F0">
                    <w:rPr>
                      <w:rFonts w:ascii="Calibri" w:eastAsia="Calibri" w:hAnsi="Calibri" w:cs="Calibri"/>
                      <w:b/>
                      <w:bCs/>
                      <w:color w:val="000000"/>
                      <w:lang w:val="es-BO" w:eastAsia="es-BO"/>
                    </w:rPr>
                    <w:t> Rams para Stack de 21 ¼ 5M y 13 5/8 10M</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highlight w:val="yellow"/>
                      <w:lang w:val="es-BO" w:eastAsia="es-BO"/>
                    </w:rPr>
                  </w:pP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color w:val="FF0000"/>
                      <w:lang w:val="es-BO" w:eastAsia="es-BO"/>
                    </w:rPr>
                  </w:pPr>
                  <w:r w:rsidRPr="00B302F0">
                    <w:rPr>
                      <w:rFonts w:ascii="Calibri" w:eastAsia="Calibri" w:hAnsi="Calibri" w:cs="Calibri"/>
                      <w:b/>
                      <w:color w:val="000000"/>
                      <w:lang w:val="es-BO" w:eastAsia="es-BO"/>
                    </w:rPr>
                    <w:t>Fijos</w:t>
                  </w:r>
                  <w:r w:rsidRPr="00B302F0">
                    <w:rPr>
                      <w:rFonts w:ascii="Calibri" w:eastAsia="Calibri" w:hAnsi="Calibri" w:cs="Calibri"/>
                      <w:color w:val="000000"/>
                      <w:lang w:val="es-BO" w:eastAsia="es-BO"/>
                    </w:rPr>
                    <w:t xml:space="preserve">: </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13 3/8”, 9 5/8 pulg., 7 pulg., 6 5/8 pulg. (ó 5 7/8 pulg.), 5 ½ pulg., 5 pulg., 4 ½ pulg.,  3 ½ pulg., 2 7/8 pulg.,  2 3/8 pulg. </w:t>
                  </w:r>
                </w:p>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b/>
                      <w:color w:val="000000"/>
                      <w:lang w:val="en-US" w:eastAsia="es-BO"/>
                    </w:rPr>
                    <w:t>Variables</w:t>
                  </w:r>
                  <w:r w:rsidRPr="00B302F0">
                    <w:rPr>
                      <w:rFonts w:ascii="Calibri" w:eastAsia="Calibri" w:hAnsi="Calibri" w:cs="Calibri"/>
                      <w:color w:val="000000"/>
                      <w:lang w:val="en-US" w:eastAsia="es-BO"/>
                    </w:rPr>
                    <w:t>: 2 7/8 pulg.-5 pulg., 4 ½ pulg. -7 pulg., (ciego) Blind rams  y/o Shear Rams.</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578"/>
                <w:jc w:val="center"/>
              </w:trPr>
              <w:tc>
                <w:tcPr>
                  <w:tcW w:w="8877" w:type="dxa"/>
                  <w:gridSpan w:val="5"/>
                  <w:tcBorders>
                    <w:top w:val="single" w:sz="4" w:space="0" w:color="auto"/>
                    <w:left w:val="single" w:sz="4" w:space="0" w:color="auto"/>
                    <w:bottom w:val="single" w:sz="4" w:space="0" w:color="auto"/>
                    <w:right w:val="single" w:sz="4" w:space="0" w:color="auto"/>
                  </w:tcBorders>
                  <w:shd w:val="clear" w:color="auto" w:fill="DEEAF6"/>
                  <w:vAlign w:val="center"/>
                </w:tcPr>
                <w:p w:rsidR="00EE373A" w:rsidRPr="00B302F0" w:rsidRDefault="00EE373A" w:rsidP="001B3A32">
                  <w:pPr>
                    <w:jc w:val="both"/>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STACK DE BOP´s ADICIONAL (Alta Presión)</w:t>
                  </w:r>
                </w:p>
                <w:p w:rsidR="00EE373A" w:rsidRPr="00B302F0" w:rsidRDefault="00EE373A" w:rsidP="001B3A32">
                  <w:pPr>
                    <w:rPr>
                      <w:rFonts w:ascii="Calibri" w:eastAsia="Calibri" w:hAnsi="Calibri" w:cs="Calibri"/>
                      <w:bCs/>
                      <w:color w:val="000000"/>
                      <w:highlight w:val="yellow"/>
                      <w:lang w:val="es-BO" w:eastAsia="es-BO"/>
                    </w:rPr>
                  </w:pPr>
                  <w:r w:rsidRPr="00B302F0">
                    <w:rPr>
                      <w:rFonts w:ascii="Calibri" w:eastAsia="Calibri" w:hAnsi="Calibri" w:cs="Calibri"/>
                      <w:bCs/>
                      <w:color w:val="000000"/>
                      <w:lang w:val="es-BO" w:eastAsia="es-BO"/>
                    </w:rPr>
                    <w:t xml:space="preserve">El contratista deberá proveer un  stack de BOP´s adicional de alta presión descrito a continuación: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332"/>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BOP Anular </w:t>
                  </w:r>
                </w:p>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(Alta Presión)</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Cantidad / Marca </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01 unidad / A proponer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61"/>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11 pulg.</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350"/>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de trabajo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10.000 psi</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Brida inferior compatible con Ram Doble</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20"/>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Preventores Tipo Ram Doble</w:t>
                  </w:r>
                </w:p>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(Alta Presión)</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11 pulg.</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77"/>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 Doble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38"/>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Nominal</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lang w:val="es-BO" w:eastAsia="es-BO"/>
                    </w:rPr>
                  </w:pPr>
                  <w:r w:rsidRPr="00B302F0">
                    <w:rPr>
                      <w:rFonts w:ascii="Calibri" w:eastAsia="Calibri" w:hAnsi="Calibri" w:cs="Calibri"/>
                      <w:color w:val="000000"/>
                      <w:lang w:val="es-BO" w:eastAsia="es-BO"/>
                    </w:rPr>
                    <w:t xml:space="preserve">Mayor o igual </w:t>
                  </w:r>
                  <w:r w:rsidRPr="00B302F0">
                    <w:rPr>
                      <w:rFonts w:ascii="Calibri" w:eastAsia="Calibri" w:hAnsi="Calibri" w:cs="Calibri"/>
                      <w:lang w:val="es-BO" w:eastAsia="es-BO"/>
                    </w:rPr>
                    <w:t>15.000 psi</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315"/>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/Modelo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01 unidad / A proponer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391"/>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Dos Preventores Tipo Ram Simple </w:t>
                  </w:r>
                </w:p>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(Alta Presión)</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11 pulg.</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140"/>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Simple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75"/>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Nominal</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15.000 psi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150"/>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/Modelo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02 unidades /A proponer</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Un Ram exclusivo para Corte de DPs</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Con Salidas laterales 4 1/16” 15K.</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150"/>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n-US" w:eastAsia="es-BO"/>
                    </w:rPr>
                  </w:pPr>
                  <w:r w:rsidRPr="00B302F0">
                    <w:rPr>
                      <w:rFonts w:ascii="Calibri" w:eastAsia="Calibri" w:hAnsi="Calibri" w:cs="Calibri"/>
                      <w:b/>
                      <w:bCs/>
                      <w:color w:val="000000"/>
                      <w:lang w:val="en-US" w:eastAsia="es-BO"/>
                    </w:rPr>
                    <w:t>Choke Manifold/Drilling Spool</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de trabajo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15.000 psi</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150"/>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Características</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a </w:t>
                  </w:r>
                  <w:r w:rsidRPr="00B302F0">
                    <w:rPr>
                      <w:rFonts w:ascii="Calibri" w:eastAsia="Calibri" w:hAnsi="Calibri" w:cs="Calibri"/>
                      <w:lang w:val="es-BO" w:eastAsia="es-BO"/>
                    </w:rPr>
                    <w:t>3</w:t>
                  </w:r>
                  <w:r w:rsidRPr="00B302F0">
                    <w:rPr>
                      <w:rFonts w:ascii="Calibri" w:eastAsia="Calibri" w:hAnsi="Calibri" w:cs="Calibri"/>
                      <w:color w:val="000000"/>
                      <w:lang w:val="es-BO" w:eastAsia="es-BO"/>
                    </w:rPr>
                    <w:t xml:space="preserve"> 1/16” x 15.000 psi</w:t>
                  </w:r>
                </w:p>
                <w:p w:rsidR="00EE373A" w:rsidRPr="00B302F0" w:rsidRDefault="00EE373A" w:rsidP="001B3A32">
                  <w:pPr>
                    <w:rPr>
                      <w:rFonts w:ascii="Calibri" w:eastAsia="Calibri" w:hAnsi="Calibri" w:cs="Calibri"/>
                      <w:color w:val="000000"/>
                      <w:lang w:val="es-BO" w:eastAsia="es-BO"/>
                    </w:rPr>
                  </w:pPr>
                  <w:r>
                    <w:rPr>
                      <w:rFonts w:ascii="Calibri" w:eastAsia="Calibri" w:hAnsi="Calibri" w:cs="Calibri"/>
                      <w:color w:val="000000"/>
                      <w:lang w:val="es-BO" w:eastAsia="es-BO"/>
                    </w:rPr>
                    <w:t xml:space="preserve">Mínimo dos </w:t>
                  </w:r>
                  <w:r w:rsidRPr="00B302F0">
                    <w:rPr>
                      <w:rFonts w:ascii="Calibri" w:eastAsia="Calibri" w:hAnsi="Calibri" w:cs="Calibri"/>
                      <w:color w:val="000000"/>
                      <w:lang w:val="es-BO" w:eastAsia="es-BO"/>
                    </w:rPr>
                    <w:t xml:space="preserve">estranguladores (hidráulico y manual)  de 15.000 psi.  </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b/>
                      <w:color w:val="000000"/>
                      <w:lang w:val="es-BO" w:eastAsia="es-BO"/>
                    </w:rPr>
                    <w:t>Hyd Kill line:</w:t>
                  </w:r>
                  <w:r w:rsidRPr="00B302F0">
                    <w:rPr>
                      <w:rFonts w:ascii="Calibri" w:eastAsia="Calibri" w:hAnsi="Calibri" w:cs="Calibri"/>
                      <w:color w:val="000000"/>
                      <w:lang w:val="es-BO" w:eastAsia="es-BO"/>
                    </w:rPr>
                    <w:t xml:space="preserve"> Mayor o igual a 2 1/16 pulg. 15.000 psi </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b/>
                      <w:color w:val="000000"/>
                      <w:lang w:val="es-BO" w:eastAsia="es-BO"/>
                    </w:rPr>
                    <w:t xml:space="preserve">Hyd Choke line: </w:t>
                  </w:r>
                  <w:r w:rsidRPr="00B302F0">
                    <w:rPr>
                      <w:rFonts w:ascii="Calibri" w:eastAsia="Calibri" w:hAnsi="Calibri" w:cs="Calibri"/>
                      <w:color w:val="000000"/>
                      <w:lang w:val="es-BO" w:eastAsia="es-BO"/>
                    </w:rPr>
                    <w:t xml:space="preserve">Mayor o igual a </w:t>
                  </w:r>
                  <w:r w:rsidRPr="00B302F0">
                    <w:rPr>
                      <w:rFonts w:ascii="Calibri" w:eastAsia="Calibri" w:hAnsi="Calibri" w:cs="Calibri"/>
                      <w:lang w:val="es-BO" w:eastAsia="es-BO"/>
                    </w:rPr>
                    <w:t>4</w:t>
                  </w:r>
                  <w:r w:rsidRPr="00B302F0">
                    <w:rPr>
                      <w:rFonts w:ascii="Calibri" w:eastAsia="Calibri" w:hAnsi="Calibri" w:cs="Calibri"/>
                      <w:color w:val="0070C0"/>
                      <w:lang w:val="es-BO" w:eastAsia="es-BO"/>
                    </w:rPr>
                    <w:t xml:space="preserve"> </w:t>
                  </w:r>
                  <w:r w:rsidRPr="00B302F0">
                    <w:rPr>
                      <w:rFonts w:ascii="Calibri" w:eastAsia="Calibri" w:hAnsi="Calibri" w:cs="Calibri"/>
                      <w:color w:val="000000"/>
                      <w:lang w:val="es-BO" w:eastAsia="es-BO"/>
                    </w:rPr>
                    <w:t xml:space="preserve">1/16 pulg. 15.000 psi </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Válvula Check + Valv. Mecánicas de 15.000psi</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Accesorios para vincular líneas kill-Choke.</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706"/>
                <w:jc w:val="center"/>
              </w:trPr>
              <w:tc>
                <w:tcPr>
                  <w:tcW w:w="887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E373A" w:rsidRDefault="00EE373A" w:rsidP="001B3A32">
                  <w:pPr>
                    <w:jc w:val="both"/>
                    <w:rPr>
                      <w:rFonts w:ascii="Calibri" w:eastAsia="Calibri" w:hAnsi="Calibri" w:cs="Calibri"/>
                      <w:b/>
                      <w:color w:val="000000"/>
                      <w:lang w:val="es-BO" w:eastAsia="es-BO"/>
                    </w:rPr>
                  </w:pPr>
                </w:p>
                <w:p w:rsidR="00EE373A" w:rsidRPr="00B302F0" w:rsidRDefault="00EE373A" w:rsidP="001B3A32">
                  <w:pPr>
                    <w:jc w:val="both"/>
                    <w:rPr>
                      <w:rFonts w:ascii="Calibri" w:eastAsia="Calibri" w:hAnsi="Calibri" w:cs="Calibri"/>
                      <w:b/>
                      <w:color w:val="000000"/>
                      <w:lang w:val="es-BO" w:eastAsia="es-BO"/>
                    </w:rPr>
                  </w:pPr>
                  <w:r w:rsidRPr="00B302F0">
                    <w:rPr>
                      <w:rFonts w:ascii="Calibri" w:eastAsia="Calibri" w:hAnsi="Calibri" w:cs="Calibri"/>
                      <w:b/>
                      <w:color w:val="000000"/>
                      <w:lang w:val="es-BO" w:eastAsia="es-BO"/>
                    </w:rPr>
                    <w:t>Para estos Stack de BOPs el contratista deberá proveer los adaptadores/espaciadores necesarios para vincular con Cabezales del Programa de perforación.</w:t>
                  </w:r>
                </w:p>
                <w:p w:rsidR="00EE373A" w:rsidRPr="006C2D3D" w:rsidRDefault="00EE373A" w:rsidP="001B3A32">
                  <w:pPr>
                    <w:jc w:val="both"/>
                    <w:rPr>
                      <w:rFonts w:ascii="Calibri" w:eastAsia="Calibri" w:hAnsi="Calibri" w:cs="Calibri"/>
                      <w:color w:val="000000"/>
                      <w:lang w:val="es-BO" w:eastAsia="es-BO"/>
                    </w:rPr>
                  </w:pP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154"/>
                <w:jc w:val="center"/>
              </w:trPr>
              <w:tc>
                <w:tcPr>
                  <w:tcW w:w="3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Línea de Control</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highlight w:val="yellow"/>
                      <w:lang w:val="es-BO" w:eastAsia="es-BO"/>
                    </w:rPr>
                  </w:pP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highlight w:val="yellow"/>
                      <w:lang w:val="es-BO" w:eastAsia="es-BO"/>
                    </w:rPr>
                  </w:pPr>
                  <w:r w:rsidRPr="00B302F0">
                    <w:rPr>
                      <w:rFonts w:ascii="Calibri" w:eastAsia="Calibri" w:hAnsi="Calibri" w:cs="Calibri"/>
                      <w:color w:val="000000"/>
                      <w:lang w:val="es-BO" w:eastAsia="es-BO"/>
                    </w:rPr>
                    <w:t>Tipo Coflexip,  presión de trabajo Mayor o igual: 3.000 psi</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Drilling Spools</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Tamaño / Presión Nominal</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21 ¼ pulg. – 5.000 psi con salidas laterales de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Tamaño / Presión Nominal</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13 5/8 pulg. – 10.000 psi con salidas laterales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Tamaño / Presión Nominal</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11 pulg, 15.000 psi, con salidas laterales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FF0000"/>
                      <w:lang w:val="es-BO" w:eastAsia="es-BO"/>
                    </w:rPr>
                  </w:pPr>
                  <w:r w:rsidRPr="00B302F0">
                    <w:rPr>
                      <w:rFonts w:ascii="Calibri" w:eastAsia="Calibri" w:hAnsi="Calibri" w:cs="Calibri"/>
                      <w:b/>
                      <w:bCs/>
                      <w:color w:val="000000"/>
                      <w:lang w:val="es-BO" w:eastAsia="es-BO"/>
                    </w:rPr>
                    <w:t>Choke Manifold</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de trabajo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10.000 psi</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a </w:t>
                  </w:r>
                  <w:r w:rsidRPr="00B302F0">
                    <w:rPr>
                      <w:rFonts w:ascii="Calibri" w:eastAsia="Calibri" w:hAnsi="Calibri" w:cs="Calibri"/>
                      <w:lang w:val="es-BO" w:eastAsia="es-BO"/>
                    </w:rPr>
                    <w:t>3</w:t>
                  </w:r>
                  <w:r w:rsidRPr="00B302F0">
                    <w:rPr>
                      <w:rFonts w:ascii="Calibri" w:eastAsia="Calibri" w:hAnsi="Calibri" w:cs="Calibri"/>
                      <w:color w:val="000000"/>
                      <w:lang w:val="es-BO" w:eastAsia="es-BO"/>
                    </w:rPr>
                    <w:t xml:space="preserve"> 1/16 “x 10.000 psi</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Otras Características</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Mínimo dos  estranguladores (hidráulico y manual)  de 10.000 psi.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Línea de Matar, Choke line (HCR + Mec.)</w:t>
                  </w:r>
                </w:p>
                <w:p w:rsidR="00EE373A" w:rsidRPr="00B302F0" w:rsidRDefault="00EE373A" w:rsidP="001B3A32">
                  <w:pPr>
                    <w:rPr>
                      <w:rFonts w:ascii="Calibri" w:eastAsia="Calibri" w:hAnsi="Calibri" w:cs="Calibri"/>
                      <w:b/>
                      <w:bCs/>
                      <w:color w:val="000000"/>
                      <w:lang w:val="es-BO" w:eastAsia="es-BO"/>
                    </w:rPr>
                  </w:pPr>
                </w:p>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highlight w:val="yellow"/>
                      <w:lang w:val="es-BO" w:eastAsia="es-BO"/>
                    </w:rPr>
                  </w:pPr>
                  <w:r w:rsidRPr="00B302F0">
                    <w:rPr>
                      <w:rFonts w:ascii="Calibri" w:eastAsia="Calibri" w:hAnsi="Calibri" w:cs="Calibri"/>
                      <w:color w:val="000000"/>
                      <w:lang w:val="es-BO" w:eastAsia="es-BO"/>
                    </w:rPr>
                    <w:t>Diámetro, Presión de trabajo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b/>
                      <w:color w:val="000000"/>
                      <w:lang w:val="es-BO" w:eastAsia="es-BO"/>
                    </w:rPr>
                    <w:t>Kill line:</w:t>
                  </w:r>
                  <w:r w:rsidRPr="00B302F0">
                    <w:rPr>
                      <w:rFonts w:ascii="Calibri" w:eastAsia="Calibri" w:hAnsi="Calibri" w:cs="Calibri"/>
                      <w:color w:val="000000"/>
                      <w:lang w:val="es-BO" w:eastAsia="es-BO"/>
                    </w:rPr>
                    <w:t xml:space="preserve"> Mayor o igual a </w:t>
                  </w:r>
                  <w:r w:rsidRPr="00B302F0">
                    <w:rPr>
                      <w:rFonts w:ascii="Calibri" w:eastAsia="Calibri" w:hAnsi="Calibri" w:cs="Calibri"/>
                      <w:lang w:val="es-BO" w:eastAsia="es-BO"/>
                    </w:rPr>
                    <w:t>2</w:t>
                  </w:r>
                  <w:r w:rsidRPr="00B302F0">
                    <w:rPr>
                      <w:rFonts w:ascii="Calibri" w:eastAsia="Calibri" w:hAnsi="Calibri" w:cs="Calibri"/>
                      <w:color w:val="000000"/>
                      <w:lang w:val="es-BO" w:eastAsia="es-BO"/>
                    </w:rPr>
                    <w:t xml:space="preserve"> 1/16 pulg. 10.000 psi </w:t>
                  </w:r>
                </w:p>
                <w:p w:rsidR="00EE373A" w:rsidRPr="00B302F0" w:rsidRDefault="00EE373A" w:rsidP="001B3A32">
                  <w:pPr>
                    <w:rPr>
                      <w:rFonts w:ascii="Calibri" w:eastAsia="Calibri" w:hAnsi="Calibri" w:cs="Calibri"/>
                      <w:b/>
                      <w:color w:val="000000"/>
                      <w:lang w:val="en-US" w:eastAsia="es-BO"/>
                    </w:rPr>
                  </w:pPr>
                  <w:r w:rsidRPr="00B302F0">
                    <w:rPr>
                      <w:rFonts w:ascii="Calibri" w:eastAsia="Calibri" w:hAnsi="Calibri" w:cs="Calibri"/>
                      <w:b/>
                      <w:color w:val="000000"/>
                      <w:lang w:val="es-BO" w:eastAsia="es-BO"/>
                    </w:rPr>
                    <w:t xml:space="preserve">Choke line: </w:t>
                  </w:r>
                  <w:r w:rsidRPr="00B302F0">
                    <w:rPr>
                      <w:rFonts w:ascii="Calibri" w:eastAsia="Calibri" w:hAnsi="Calibri" w:cs="Calibri"/>
                      <w:color w:val="000000"/>
                      <w:lang w:val="es-BO" w:eastAsia="es-BO"/>
                    </w:rPr>
                    <w:t xml:space="preserve">Mayor o igual a </w:t>
                  </w:r>
                  <w:r w:rsidRPr="00B302F0">
                    <w:rPr>
                      <w:rFonts w:ascii="Calibri" w:eastAsia="Calibri" w:hAnsi="Calibri" w:cs="Calibri"/>
                      <w:lang w:val="es-BO" w:eastAsia="es-BO"/>
                    </w:rPr>
                    <w:t>3</w:t>
                  </w:r>
                  <w:r w:rsidRPr="00B302F0">
                    <w:rPr>
                      <w:rFonts w:ascii="Calibri" w:eastAsia="Calibri" w:hAnsi="Calibri" w:cs="Calibri"/>
                      <w:color w:val="0070C0"/>
                      <w:lang w:val="es-BO" w:eastAsia="es-BO"/>
                    </w:rPr>
                    <w:t xml:space="preserve"> </w:t>
                  </w:r>
                  <w:r w:rsidRPr="00B302F0">
                    <w:rPr>
                      <w:rFonts w:ascii="Calibri" w:eastAsia="Calibri" w:hAnsi="Calibri" w:cs="Calibri"/>
                      <w:color w:val="000000"/>
                      <w:lang w:val="es-BO" w:eastAsia="es-BO"/>
                    </w:rPr>
                    <w:t xml:space="preserve">1/16 pulg. </w:t>
                  </w:r>
                  <w:r w:rsidRPr="00B302F0">
                    <w:rPr>
                      <w:rFonts w:ascii="Calibri" w:eastAsia="Calibri" w:hAnsi="Calibri" w:cs="Calibri"/>
                      <w:color w:val="000000"/>
                      <w:lang w:val="en-US" w:eastAsia="es-BO"/>
                    </w:rPr>
                    <w:t xml:space="preserve">10.000 psi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n-US"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Válvula Check + Mec</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AB0F55" w:rsidRDefault="00EE373A" w:rsidP="001B3A32">
                  <w:pPr>
                    <w:rPr>
                      <w:rFonts w:ascii="Calibri" w:eastAsia="Calibri" w:hAnsi="Calibri" w:cs="Calibri"/>
                      <w:b/>
                      <w:color w:val="FF0000"/>
                      <w:lang w:val="es-BO" w:eastAsia="es-BO"/>
                    </w:rPr>
                  </w:pPr>
                  <w:r w:rsidRPr="00B302F0">
                    <w:rPr>
                      <w:rFonts w:ascii="Calibri" w:eastAsia="Calibri" w:hAnsi="Calibri" w:cs="Calibri"/>
                      <w:color w:val="000000"/>
                      <w:lang w:val="es-BO" w:eastAsia="es-BO"/>
                    </w:rPr>
                    <w:t xml:space="preserve"> Mayor o igual a 2 1/16 pulg.  10.000 psi </w:t>
                  </w:r>
                  <w:r w:rsidRPr="00B302F0">
                    <w:rPr>
                      <w:rFonts w:ascii="Calibri" w:eastAsia="Calibri" w:hAnsi="Calibri" w:cs="Calibri"/>
                      <w:b/>
                      <w:color w:val="000000"/>
                      <w:lang w:val="es-BO" w:eastAsia="es-BO"/>
                    </w:rPr>
                    <w:t xml:space="preserve"> </w:t>
                  </w:r>
                  <w:r w:rsidRPr="00B302F0">
                    <w:rPr>
                      <w:rFonts w:ascii="Calibri" w:eastAsia="Calibri" w:hAnsi="Calibri" w:cs="Calibri"/>
                      <w:b/>
                      <w:color w:val="FF0000"/>
                      <w:lang w:val="es-BO" w:eastAsia="es-BO"/>
                    </w:rPr>
                    <w:t xml:space="preserve">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Acumulador Presión</w:t>
                  </w:r>
                </w:p>
                <w:p w:rsidR="00EE373A" w:rsidRPr="00B302F0" w:rsidRDefault="00EE373A" w:rsidP="001B3A32">
                  <w:pPr>
                    <w:rPr>
                      <w:rFonts w:ascii="Calibri" w:eastAsia="Calibri" w:hAnsi="Calibri" w:cs="Calibri"/>
                      <w:b/>
                      <w:bCs/>
                      <w:color w:val="000000"/>
                      <w:highlight w:val="yellow"/>
                      <w:lang w:val="es-BO" w:eastAsia="es-BO"/>
                    </w:rPr>
                  </w:pPr>
                  <w:r w:rsidRPr="00B302F0">
                    <w:rPr>
                      <w:rFonts w:ascii="Calibri" w:eastAsia="Calibri" w:hAnsi="Calibri" w:cs="Calibri"/>
                      <w:b/>
                      <w:bCs/>
                      <w:color w:val="000000"/>
                      <w:lang w:val="es-BO" w:eastAsia="es-BO"/>
                    </w:rPr>
                    <w:t> </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Trabajo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3.000 Psi</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highlight w:val="yellow"/>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a 200  gal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578"/>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Bomba eléctrica de precarga</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 potencia</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 unidad de 25 HP ( 3.000 psi presión de trabajo)</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578"/>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Bomba neumática de precarga </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 presión de trabajo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 unidades de 25 HP ( 3.000 psi presión de trabajo)</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128"/>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Control remoto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2 unidades </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(uno en cabina de perforación  + uno en cabina de Jefe de Equipo)</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Separador Vertical Lodo/ Gas(Golpeador / Pour Boy) </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Tipo </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Gas  /  liquido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Vertical.</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17.5 mmscf/d   /   1.500 gpm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Válvulas de Seguridad:</w:t>
                  </w:r>
                </w:p>
                <w:p w:rsidR="00EE373A" w:rsidRPr="00B302F0" w:rsidRDefault="00EE373A" w:rsidP="00EE373A">
                  <w:pPr>
                    <w:numPr>
                      <w:ilvl w:val="0"/>
                      <w:numId w:val="67"/>
                    </w:numPr>
                    <w:rPr>
                      <w:rFonts w:ascii="Calibri" w:eastAsia="Calibri" w:hAnsi="Calibri" w:cs="Calibri"/>
                      <w:b/>
                      <w:bCs/>
                      <w:color w:val="000000"/>
                      <w:lang w:val="es-BO" w:eastAsia="es-BO"/>
                    </w:rPr>
                  </w:pPr>
                  <w:r w:rsidRPr="00B302F0">
                    <w:rPr>
                      <w:rFonts w:ascii="Calibri" w:eastAsia="Calibri" w:hAnsi="Calibri" w:cs="Calibri"/>
                      <w:bCs/>
                      <w:color w:val="000000"/>
                      <w:lang w:val="es-BO" w:eastAsia="es-BO"/>
                    </w:rPr>
                    <w:t>Válvula de seguridad de pie</w:t>
                  </w:r>
                  <w:r w:rsidRPr="00B302F0">
                    <w:rPr>
                      <w:rFonts w:ascii="Calibri" w:eastAsia="Calibri" w:hAnsi="Calibri" w:cs="Calibri"/>
                      <w:b/>
                      <w:bCs/>
                      <w:color w:val="000000"/>
                      <w:lang w:val="es-BO" w:eastAsia="es-BO"/>
                    </w:rPr>
                    <w:t xml:space="preserve"> (TIW).</w:t>
                  </w:r>
                </w:p>
                <w:p w:rsidR="00EE373A" w:rsidRPr="00B302F0" w:rsidRDefault="00EE373A" w:rsidP="00EE373A">
                  <w:pPr>
                    <w:numPr>
                      <w:ilvl w:val="0"/>
                      <w:numId w:val="67"/>
                    </w:numPr>
                    <w:rPr>
                      <w:rFonts w:ascii="Calibri" w:eastAsia="Calibri" w:hAnsi="Calibri" w:cs="Calibri"/>
                      <w:b/>
                      <w:bCs/>
                      <w:color w:val="000000"/>
                      <w:lang w:val="es-BO" w:eastAsia="es-BO"/>
                    </w:rPr>
                  </w:pPr>
                  <w:r w:rsidRPr="00B302F0">
                    <w:rPr>
                      <w:rFonts w:ascii="Calibri" w:eastAsia="Calibri" w:hAnsi="Calibri" w:cs="Calibri"/>
                      <w:bCs/>
                      <w:color w:val="000000"/>
                      <w:lang w:val="es-BO" w:eastAsia="es-BO"/>
                    </w:rPr>
                    <w:t>Válvula viajera</w:t>
                  </w:r>
                  <w:r w:rsidRPr="00B302F0">
                    <w:rPr>
                      <w:rFonts w:ascii="Calibri" w:eastAsia="Calibri" w:hAnsi="Calibri" w:cs="Calibri"/>
                      <w:b/>
                      <w:bCs/>
                      <w:color w:val="000000"/>
                      <w:lang w:val="es-BO" w:eastAsia="es-BO"/>
                    </w:rPr>
                    <w:t xml:space="preserve"> (IBOP).</w:t>
                  </w:r>
                </w:p>
                <w:p w:rsidR="00EE373A" w:rsidRPr="00B302F0" w:rsidRDefault="00EE373A" w:rsidP="00EE373A">
                  <w:pPr>
                    <w:numPr>
                      <w:ilvl w:val="0"/>
                      <w:numId w:val="67"/>
                    </w:numPr>
                    <w:rPr>
                      <w:rFonts w:ascii="Calibri" w:eastAsia="Calibri" w:hAnsi="Calibri" w:cs="Calibri"/>
                      <w:b/>
                      <w:bCs/>
                      <w:color w:val="000000"/>
                      <w:lang w:val="es-BO" w:eastAsia="es-BO"/>
                    </w:rPr>
                  </w:pPr>
                  <w:r w:rsidRPr="00B302F0">
                    <w:rPr>
                      <w:rFonts w:ascii="Calibri" w:eastAsia="Calibri" w:hAnsi="Calibri" w:cs="Calibri"/>
                      <w:bCs/>
                      <w:color w:val="000000"/>
                      <w:lang w:val="es-BO" w:eastAsia="es-BO"/>
                    </w:rPr>
                    <w:t>Válvula Probador</w:t>
                  </w:r>
                  <w:r w:rsidRPr="00B302F0">
                    <w:rPr>
                      <w:rFonts w:ascii="Calibri" w:eastAsia="Calibri" w:hAnsi="Calibri" w:cs="Calibri"/>
                      <w:b/>
                      <w:bCs/>
                      <w:color w:val="000000"/>
                      <w:lang w:val="es-BO" w:eastAsia="es-BO"/>
                    </w:rPr>
                    <w:t xml:space="preserve"> (Side Entry).</w:t>
                  </w:r>
                </w:p>
                <w:p w:rsidR="00EE373A" w:rsidRPr="00B302F0" w:rsidRDefault="00EE373A" w:rsidP="00EE373A">
                  <w:pPr>
                    <w:numPr>
                      <w:ilvl w:val="0"/>
                      <w:numId w:val="67"/>
                    </w:numP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Válvula flotadora.</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b/>
                      <w:color w:val="000000"/>
                      <w:lang w:val="en-US" w:eastAsia="es-BO"/>
                    </w:rPr>
                    <w:t>Tipo Full opening</w:t>
                  </w:r>
                  <w:r w:rsidRPr="00B302F0">
                    <w:rPr>
                      <w:rFonts w:ascii="Calibri" w:eastAsia="Calibri" w:hAnsi="Calibri" w:cs="Calibri"/>
                      <w:color w:val="000000"/>
                      <w:lang w:val="en-US" w:eastAsia="es-BO"/>
                    </w:rPr>
                    <w:t xml:space="preserve"> </w:t>
                  </w:r>
                  <w:r w:rsidRPr="00B302F0">
                    <w:rPr>
                      <w:rFonts w:ascii="Calibri" w:eastAsia="Calibri" w:hAnsi="Calibri" w:cs="Calibri"/>
                      <w:b/>
                      <w:color w:val="000000"/>
                      <w:lang w:val="en-US" w:eastAsia="es-BO"/>
                    </w:rPr>
                    <w:t>TIW</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Full opening safety valve </w:t>
                  </w:r>
                  <w:r w:rsidRPr="00B302F0">
                    <w:rPr>
                      <w:rFonts w:ascii="Calibri" w:eastAsia="Calibri" w:hAnsi="Calibri" w:cs="Calibri"/>
                      <w:b/>
                      <w:color w:val="000000"/>
                      <w:lang w:val="en-US" w:eastAsia="es-BO"/>
                    </w:rPr>
                    <w:t>TIW</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n-US"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s-BO" w:eastAsia="es-BO"/>
                    </w:rPr>
                    <w:t xml:space="preserve">Conexión </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Compatibles con </w:t>
                  </w:r>
                  <w:r w:rsidRPr="00B302F0">
                    <w:rPr>
                      <w:rFonts w:ascii="Calibri" w:eastAsia="Calibri" w:hAnsi="Calibri" w:cs="Calibri"/>
                      <w:color w:val="000000"/>
                      <w:lang w:val="es-BO" w:eastAsia="es-BO"/>
                    </w:rPr>
                    <w:t>sartas propuesta</w:t>
                  </w:r>
                  <w:r w:rsidRPr="00B302F0">
                    <w:rPr>
                      <w:rFonts w:ascii="Calibri" w:eastAsia="Calibri" w:hAnsi="Calibri" w:cs="Calibri"/>
                      <w:color w:val="000000"/>
                      <w:lang w:val="en-US" w:eastAsia="es-BO"/>
                    </w:rPr>
                    <w:t xml:space="preserve">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n-US"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s-BO" w:eastAsia="es-BO"/>
                    </w:rPr>
                    <w:t>Cantidad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Dos de cada por sartas propuesta</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b/>
                      <w:color w:val="000000"/>
                      <w:lang w:val="es-BO" w:eastAsia="es-BO"/>
                    </w:rPr>
                    <w:t>Tipo</w:t>
                  </w:r>
                  <w:r w:rsidRPr="00B302F0">
                    <w:rPr>
                      <w:rFonts w:ascii="Calibri" w:eastAsia="Calibri" w:hAnsi="Calibri" w:cs="Calibri"/>
                      <w:color w:val="000000"/>
                      <w:lang w:val="es-BO" w:eastAsia="es-BO"/>
                    </w:rPr>
                    <w:t xml:space="preserve"> </w:t>
                  </w:r>
                  <w:r w:rsidRPr="00B302F0">
                    <w:rPr>
                      <w:rFonts w:ascii="Calibri" w:eastAsia="Calibri" w:hAnsi="Calibri" w:cs="Calibri"/>
                      <w:b/>
                      <w:color w:val="000000"/>
                      <w:lang w:val="es-BO" w:eastAsia="es-BO"/>
                    </w:rPr>
                    <w:t>Inside BOP</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b/>
                      <w:color w:val="000000"/>
                      <w:lang w:val="es-BO" w:eastAsia="es-BO"/>
                    </w:rPr>
                    <w:t>IBOP</w:t>
                  </w:r>
                  <w:r w:rsidRPr="00B302F0">
                    <w:rPr>
                      <w:rFonts w:ascii="Calibri" w:eastAsia="Calibri" w:hAnsi="Calibri" w:cs="Calibri"/>
                      <w:color w:val="000000"/>
                      <w:lang w:val="es-BO" w:eastAsia="es-BO"/>
                    </w:rPr>
                    <w:t xml:space="preserve">   Cap. 15.000 psi</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Compatibles con </w:t>
                  </w:r>
                  <w:r w:rsidRPr="00B302F0">
                    <w:rPr>
                      <w:rFonts w:ascii="Calibri" w:eastAsia="Calibri" w:hAnsi="Calibri" w:cs="Calibri"/>
                      <w:color w:val="000000"/>
                      <w:lang w:val="es-BO" w:eastAsia="es-BO"/>
                    </w:rPr>
                    <w:t>sartas propuesta</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n-US"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Dos de cada por sartas propuesta</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b/>
                      <w:color w:val="000000"/>
                      <w:lang w:val="en-US" w:eastAsia="es-BO"/>
                    </w:rPr>
                    <w:t>Tipo</w:t>
                  </w:r>
                  <w:r w:rsidRPr="00B302F0">
                    <w:rPr>
                      <w:rFonts w:ascii="Calibri" w:eastAsia="Calibri" w:hAnsi="Calibri" w:cs="Calibri"/>
                      <w:color w:val="000000"/>
                      <w:lang w:val="en-US" w:eastAsia="es-BO"/>
                    </w:rPr>
                    <w:t xml:space="preserve">  </w:t>
                  </w:r>
                  <w:r w:rsidRPr="00B302F0">
                    <w:rPr>
                      <w:rFonts w:ascii="Calibri" w:eastAsia="Calibri" w:hAnsi="Calibri" w:cs="Calibri"/>
                      <w:b/>
                      <w:color w:val="000000"/>
                      <w:lang w:val="en-US" w:eastAsia="es-BO"/>
                    </w:rPr>
                    <w:t>Side Entry</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b/>
                      <w:color w:val="000000"/>
                      <w:lang w:val="en-US" w:eastAsia="es-BO"/>
                    </w:rPr>
                    <w:t>Side Entry</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n-US"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s-BO" w:eastAsia="es-BO"/>
                    </w:rPr>
                    <w:t xml:space="preserve">Conexión </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Compatibles con </w:t>
                  </w:r>
                  <w:r w:rsidRPr="00B302F0">
                    <w:rPr>
                      <w:rFonts w:ascii="Calibri" w:eastAsia="Calibri" w:hAnsi="Calibri" w:cs="Calibri"/>
                      <w:color w:val="000000"/>
                      <w:lang w:val="es-BO" w:eastAsia="es-BO"/>
                    </w:rPr>
                    <w:t>sartas propuesta</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n-US"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s-BO" w:eastAsia="es-BO"/>
                    </w:rPr>
                    <w:t>Cantidad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Dos de cada por sartas propuesta</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344"/>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color w:val="000000"/>
                      <w:lang w:val="en-US" w:eastAsia="es-BO"/>
                    </w:rPr>
                  </w:pPr>
                  <w:r w:rsidRPr="00B302F0">
                    <w:rPr>
                      <w:rFonts w:ascii="Calibri" w:eastAsia="Calibri" w:hAnsi="Calibri" w:cs="Calibri"/>
                      <w:b/>
                      <w:color w:val="000000"/>
                      <w:lang w:val="en-US" w:eastAsia="es-BO"/>
                    </w:rPr>
                    <w:t>Válvula flotadora</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(02) drill pipe string float subs </w:t>
                  </w:r>
                </w:p>
              </w:tc>
            </w:tr>
            <w:tr w:rsidR="00EE373A" w:rsidRPr="00B302F0" w:rsidTr="00EE373A">
              <w:trPr>
                <w:trHeight w:val="300"/>
                <w:jc w:val="center"/>
              </w:trPr>
              <w:tc>
                <w:tcPr>
                  <w:tcW w:w="1419" w:type="dxa"/>
                  <w:tcBorders>
                    <w:top w:val="single" w:sz="4" w:space="0" w:color="auto"/>
                    <w:left w:val="single" w:sz="4" w:space="0" w:color="auto"/>
                    <w:bottom w:val="single" w:sz="4" w:space="0" w:color="auto"/>
                    <w:right w:val="single" w:sz="4" w:space="0" w:color="auto"/>
                  </w:tcBorders>
                  <w:shd w:val="clear" w:color="000000" w:fill="22505F"/>
                  <w:vAlign w:val="center"/>
                  <w:hideMark/>
                </w:tcPr>
                <w:p w:rsidR="00EE373A" w:rsidRPr="00B302F0" w:rsidRDefault="00EE373A" w:rsidP="001B3A32">
                  <w:pPr>
                    <w:rPr>
                      <w:rFonts w:ascii="Calibri" w:hAnsi="Calibri" w:cs="Calibri"/>
                      <w:b/>
                      <w:bCs/>
                      <w:color w:val="000000"/>
                      <w:lang w:val="es-BO" w:eastAsia="es-BO"/>
                    </w:rPr>
                  </w:pPr>
                  <w:r w:rsidRPr="00B302F0">
                    <w:rPr>
                      <w:rFonts w:ascii="Calibri" w:hAnsi="Calibri" w:cs="Calibri"/>
                      <w:b/>
                      <w:bCs/>
                      <w:color w:val="FFFFFF"/>
                      <w:lang w:val="es-BO" w:eastAsia="es-BO"/>
                    </w:rPr>
                    <w:lastRenderedPageBreak/>
                    <w:t>6</w:t>
                  </w:r>
                </w:p>
              </w:tc>
              <w:tc>
                <w:tcPr>
                  <w:tcW w:w="7458" w:type="dxa"/>
                  <w:gridSpan w:val="4"/>
                  <w:tcBorders>
                    <w:top w:val="single" w:sz="4" w:space="0" w:color="auto"/>
                    <w:left w:val="single" w:sz="4" w:space="0" w:color="auto"/>
                    <w:bottom w:val="single" w:sz="4" w:space="0" w:color="auto"/>
                    <w:right w:val="single" w:sz="4" w:space="0" w:color="auto"/>
                  </w:tcBorders>
                  <w:shd w:val="clear" w:color="000000" w:fill="22505F"/>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b/>
                      <w:bCs/>
                      <w:color w:val="FFFFFF"/>
                      <w:lang w:val="es-BO" w:eastAsia="es-BO"/>
                    </w:rPr>
                    <w:t>SISTEMA DE CIRCULACION</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s-BO" w:eastAsia="es-BO"/>
                    </w:rPr>
                  </w:pPr>
                </w:p>
                <w:p w:rsidR="00EE373A" w:rsidRPr="00B302F0" w:rsidRDefault="00EE373A" w:rsidP="001B3A32">
                  <w:pPr>
                    <w:rPr>
                      <w:rFonts w:ascii="Calibri" w:eastAsia="Calibri" w:hAnsi="Calibri" w:cs="Calibri"/>
                      <w:b/>
                      <w:bCs/>
                      <w:color w:val="000000"/>
                      <w:lang w:val="es-BO" w:eastAsia="es-BO"/>
                    </w:rPr>
                  </w:pPr>
                </w:p>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Bomba de Lodo</w:t>
                  </w:r>
                </w:p>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w:t>
                  </w:r>
                </w:p>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Triplex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03 unidades Mayor igual a 1600 HP</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de trabajo Mayor igual a 5000 psi) con válvulas relief de 0-     Mayor igual 5000 psi.</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447"/>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Medidas de Liner disponible</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4 ½ pulg.,5 pulg., 5 ½ pulg.,6 pulg., 6 ½ pulg., 7 pulg.</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n-US"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Longitud de Carrera</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12 pulg.</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Amortiguadores de pulsación</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Capacidad Mayor igual a 5000 psi (3 unidades)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s-BO" w:eastAsia="es-BO"/>
                    </w:rPr>
                  </w:pPr>
                </w:p>
                <w:p w:rsidR="00EE373A" w:rsidRPr="00B302F0" w:rsidRDefault="00EE373A" w:rsidP="001B3A32">
                  <w:pPr>
                    <w:rPr>
                      <w:rFonts w:ascii="Calibri" w:eastAsia="Calibri" w:hAnsi="Calibri" w:cs="Calibri"/>
                      <w:b/>
                      <w:bCs/>
                      <w:color w:val="000000"/>
                      <w:lang w:val="es-BO" w:eastAsia="es-BO"/>
                    </w:rPr>
                  </w:pPr>
                </w:p>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Líneas de lodo de alta presión </w:t>
                  </w:r>
                </w:p>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Líneas de alta presión de bombas</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Mayor o igual 5.000 psi, con union Hummer fig 1002, o fig. 1502 ID 3.5 pulg.</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Stand Pipe (OD-ID y Rango)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n-US" w:eastAsia="es-BO"/>
                    </w:rPr>
                    <w:t> </w:t>
                  </w:r>
                  <w:r w:rsidRPr="00B302F0">
                    <w:rPr>
                      <w:rFonts w:ascii="Calibri" w:eastAsia="Calibri" w:hAnsi="Calibri" w:cs="Calibri"/>
                      <w:color w:val="000000"/>
                      <w:lang w:val="es-BO" w:eastAsia="es-BO"/>
                    </w:rPr>
                    <w:t>Mayor o igual (5 pulg - 3 ½ pulg.) x Mayor igual a 5.000 psi</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n-US" w:eastAsia="es-BO"/>
                    </w:rPr>
                  </w:pPr>
                  <w:r w:rsidRPr="00B302F0">
                    <w:rPr>
                      <w:rFonts w:ascii="Calibri" w:eastAsia="Calibri" w:hAnsi="Calibri" w:cs="Calibri"/>
                      <w:color w:val="000000"/>
                      <w:lang w:val="en-US" w:eastAsia="es-BO"/>
                    </w:rPr>
                    <w:t>Stand Pipe Manifold (ID y Rango)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(3 pulg.) x Mayor igual a 5.000 psi</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Manguera Rotaria (Manguerote)</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Dos (2) Mayor o igual a 75 pies x Mayor igual a 5 pulg. OD x 3 ½ pulg. ID x Mayor igual a 5.000 psi</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b/>
                      <w:bCs/>
                      <w:color w:val="000000"/>
                      <w:lang w:val="es-BO" w:eastAsia="es-BO"/>
                    </w:rPr>
                    <w:t>Tanques de lodo Activos</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Total</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1.350 bbl</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Tanque preparador </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Total</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1000 bbl</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color w:val="000000"/>
                      <w:lang w:val="es-BO" w:eastAsia="es-BO"/>
                    </w:rPr>
                  </w:pPr>
                  <w:r w:rsidRPr="00B302F0">
                    <w:rPr>
                      <w:rFonts w:ascii="Calibri" w:eastAsia="Calibri" w:hAnsi="Calibri" w:cs="Calibri"/>
                      <w:b/>
                      <w:bCs/>
                      <w:color w:val="000000"/>
                      <w:lang w:val="es-BO" w:eastAsia="es-BO"/>
                    </w:rPr>
                    <w:t>Tanque de reserva</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Total</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1.150 bbl</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Tanque de viaje</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90 bbl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b/>
                      <w:bCs/>
                      <w:color w:val="000000"/>
                      <w:lang w:val="es-BO" w:eastAsia="es-BO"/>
                    </w:rPr>
                    <w:t>Tanque de agua</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Total</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1.500 bbl</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b/>
                      <w:bCs/>
                      <w:color w:val="000000"/>
                      <w:lang w:val="es-BO" w:eastAsia="es-BO"/>
                    </w:rPr>
                    <w:t>Tanque de combustible</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Total</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200.000 litros</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b/>
                      <w:bCs/>
                      <w:color w:val="000000"/>
                      <w:lang w:val="en-US" w:eastAsia="es-BO"/>
                    </w:rPr>
                    <w:t>Zaranda</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Cuatro unidades</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17"/>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Máximo Caudal</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igual 1.200 gpm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highlight w:val="yellow"/>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bottom"/>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Screen a suministrar  </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hasta 80 API</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Mudcleaner </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Una unidad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Máximo Caudal</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b/>
                      <w:bCs/>
                      <w:color w:val="000000"/>
                      <w:lang w:val="es-BO" w:eastAsia="es-BO"/>
                    </w:rPr>
                    <w:t>Desander</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rPr>
                  </w:pPr>
                  <w:r w:rsidRPr="00B302F0">
                    <w:rPr>
                      <w:rFonts w:ascii="Calibri" w:eastAsia="Calibri" w:hAnsi="Calibri" w:cs="Calibri"/>
                      <w:color w:val="000000"/>
                      <w:lang w:val="es-BO" w:eastAsia="es-BO"/>
                    </w:rPr>
                    <w:t>Tipo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rPr>
                  </w:pPr>
                  <w:r w:rsidRPr="00B302F0">
                    <w:rPr>
                      <w:rFonts w:ascii="Calibri" w:eastAsia="Calibri" w:hAnsi="Calibri" w:cs="Calibri"/>
                      <w:color w:val="000000"/>
                      <w:lang w:val="es-BO" w:eastAsia="es-BO"/>
                    </w:rPr>
                    <w:t xml:space="preserve"> A proponer.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Nº de conos y medida</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Máximo Caudal</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igual 1.200 gpm</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Desilter</w:t>
                  </w:r>
                </w:p>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rPr>
                  </w:pPr>
                  <w:r w:rsidRPr="00B302F0">
                    <w:rPr>
                      <w:rFonts w:ascii="Calibri" w:eastAsia="Calibri" w:hAnsi="Calibri" w:cs="Calibri"/>
                      <w:color w:val="000000"/>
                      <w:lang w:val="es-BO" w:eastAsia="es-BO"/>
                    </w:rPr>
                    <w:t>Cantidad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rPr>
                  </w:pPr>
                  <w:r w:rsidRPr="00B302F0">
                    <w:rPr>
                      <w:rFonts w:ascii="Calibri" w:eastAsia="Calibri" w:hAnsi="Calibri" w:cs="Calibri"/>
                      <w:color w:val="000000"/>
                      <w:lang w:val="es-BO" w:eastAsia="es-BO"/>
                    </w:rPr>
                    <w:t>A proponer.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rPr>
                  </w:pPr>
                  <w:r w:rsidRPr="00B302F0">
                    <w:rPr>
                      <w:rFonts w:ascii="Calibri" w:eastAsia="Calibri" w:hAnsi="Calibri" w:cs="Calibri"/>
                      <w:color w:val="000000"/>
                      <w:lang w:val="es-BO" w:eastAsia="es-BO"/>
                    </w:rPr>
                    <w:t> A proponer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No. de conos y medida Máximo Caudal</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igual a 1.000 gpm </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b/>
                      <w:bCs/>
                      <w:color w:val="000000"/>
                      <w:lang w:val="es-BO" w:eastAsia="es-BO"/>
                    </w:rPr>
                    <w:t>Degasser</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rPr>
                  </w:pPr>
                  <w:r w:rsidRPr="00B302F0">
                    <w:rPr>
                      <w:rFonts w:ascii="Calibri" w:eastAsia="Calibri" w:hAnsi="Calibri" w:cs="Calibri"/>
                      <w:color w:val="000000"/>
                      <w:lang w:val="es-BO" w:eastAsia="es-BO"/>
                    </w:rPr>
                    <w:t>A proponer</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rPr>
                  </w:pPr>
                  <w:r w:rsidRPr="00B302F0">
                    <w:rPr>
                      <w:rFonts w:ascii="Calibri" w:eastAsia="Calibri" w:hAnsi="Calibri" w:cs="Calibri"/>
                    </w:rPr>
                    <w:t>Una unidad</w:t>
                  </w:r>
                </w:p>
              </w:tc>
            </w:tr>
            <w:tr w:rsidR="00EE373A" w:rsidRPr="00B302F0" w:rsidTr="00EE373A">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358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b/>
                      <w:bCs/>
                      <w:color w:val="000000"/>
                      <w:lang w:val="es-BO" w:eastAsia="es-BO"/>
                    </w:rPr>
                  </w:pP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w:t>
                  </w:r>
                </w:p>
              </w:tc>
              <w:tc>
                <w:tcPr>
                  <w:tcW w:w="31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mínimo 800 gpm</w:t>
                  </w:r>
                </w:p>
              </w:tc>
            </w:tr>
            <w:tr w:rsidR="00EE373A" w:rsidRPr="00B302F0" w:rsidTr="00EE373A">
              <w:trPr>
                <w:trHeight w:val="315"/>
                <w:jc w:val="center"/>
              </w:trPr>
              <w:tc>
                <w:tcPr>
                  <w:tcW w:w="8877" w:type="dxa"/>
                  <w:gridSpan w:val="5"/>
                  <w:tcBorders>
                    <w:top w:val="single" w:sz="4" w:space="0" w:color="auto"/>
                    <w:left w:val="single" w:sz="8" w:space="0" w:color="auto"/>
                    <w:bottom w:val="single" w:sz="8" w:space="0" w:color="auto"/>
                  </w:tcBorders>
                  <w:shd w:val="clear" w:color="auto" w:fill="FFFFFF"/>
                  <w:noWrap/>
                  <w:vAlign w:val="center"/>
                </w:tcPr>
                <w:p w:rsidR="00EE373A" w:rsidRPr="00B302F0" w:rsidRDefault="00EE373A" w:rsidP="001B3A32">
                  <w:pPr>
                    <w:spacing w:after="240"/>
                    <w:rPr>
                      <w:rFonts w:ascii="Calibri" w:eastAsia="Calibri" w:hAnsi="Calibri" w:cs="Calibri"/>
                      <w:b/>
                    </w:rPr>
                  </w:pPr>
                  <w:r w:rsidRPr="00B302F0">
                    <w:rPr>
                      <w:rFonts w:ascii="Calibri" w:eastAsia="Calibri" w:hAnsi="Calibri" w:cs="Calibri"/>
                      <w:b/>
                    </w:rPr>
                    <w:lastRenderedPageBreak/>
                    <w:t>Requerimientos mínimos de Sistema de Circulación:</w:t>
                  </w:r>
                </w:p>
                <w:p w:rsidR="00EE373A" w:rsidRPr="00B302F0" w:rsidRDefault="00EE373A" w:rsidP="001B3A32">
                  <w:pPr>
                    <w:spacing w:after="240"/>
                    <w:jc w:val="both"/>
                    <w:rPr>
                      <w:rFonts w:ascii="Calibri" w:eastAsia="Calibri" w:hAnsi="Calibri" w:cs="Calibri"/>
                    </w:rPr>
                  </w:pPr>
                  <w:r w:rsidRPr="00B302F0">
                    <w:rPr>
                      <w:rFonts w:ascii="Calibri" w:eastAsia="Calibri" w:hAnsi="Calibri" w:cs="Calibri"/>
                    </w:rPr>
                    <w:t xml:space="preserve">Todos los componentes del sistema de lodo de baja/altas presiones serán compatibles con el uso de LODO DE BASE DE DIESEL (OBM). </w:t>
                  </w:r>
                </w:p>
                <w:p w:rsidR="00EE373A" w:rsidRPr="00EE373A" w:rsidRDefault="00EE373A" w:rsidP="001B3A32">
                  <w:pPr>
                    <w:pStyle w:val="Default"/>
                    <w:spacing w:after="240"/>
                    <w:jc w:val="both"/>
                    <w:rPr>
                      <w:rFonts w:ascii="Calibri" w:hAnsi="Calibri" w:cs="Calibri"/>
                      <w:sz w:val="22"/>
                    </w:rPr>
                  </w:pPr>
                  <w:r w:rsidRPr="00EE373A">
                    <w:rPr>
                      <w:rFonts w:ascii="Calibri" w:hAnsi="Calibri" w:cs="Calibri"/>
                      <w:sz w:val="22"/>
                    </w:rPr>
                    <w:t xml:space="preserve">Mínima capacidad total de 1500 bbls. Agitadores paleta en suficiente número y con potencia nominal instalada en todos los tanques activos y de reserva (excluyendo la trampa de arena y el tanque de asentamiento del desgasificador) para mantener en suspensión un lodo de 17.5 ppg. El ángulo, tamaño y potencia de las aspas del agitador estarán de acuerdo con las especificaciones originales para el tamaño de tanques. Todos los agitadores capaces de ser independientemente aislados eléctricamente. </w:t>
                  </w:r>
                </w:p>
                <w:p w:rsidR="00EE373A" w:rsidRPr="00EE373A" w:rsidRDefault="00EE373A" w:rsidP="001B3A32">
                  <w:pPr>
                    <w:pStyle w:val="Default"/>
                    <w:spacing w:after="240"/>
                    <w:jc w:val="both"/>
                    <w:rPr>
                      <w:rFonts w:ascii="Calibri" w:hAnsi="Calibri" w:cs="Calibri"/>
                      <w:sz w:val="22"/>
                    </w:rPr>
                  </w:pPr>
                  <w:r w:rsidRPr="00EE373A">
                    <w:rPr>
                      <w:rFonts w:ascii="Calibri" w:hAnsi="Calibri" w:cs="Calibri"/>
                      <w:sz w:val="22"/>
                    </w:rPr>
                    <w:t xml:space="preserve">El contorno de los tanques de acuerdo al tamaño de los agitadores (minimizar áreas muertas). Múltiple de succión en el punto más bajo del tanque. Debe poder bombear de todos los tanques activos, reserva y pildorero con cualquiera de las bombas. </w:t>
                  </w:r>
                </w:p>
                <w:p w:rsidR="00EE373A" w:rsidRPr="00EE373A" w:rsidRDefault="00EE373A" w:rsidP="001B3A32">
                  <w:pPr>
                    <w:pStyle w:val="Default"/>
                    <w:spacing w:after="240"/>
                    <w:jc w:val="both"/>
                    <w:rPr>
                      <w:rFonts w:ascii="Calibri" w:hAnsi="Calibri" w:cs="Calibri"/>
                      <w:sz w:val="22"/>
                    </w:rPr>
                  </w:pPr>
                  <w:r w:rsidRPr="00EE373A">
                    <w:rPr>
                      <w:rFonts w:ascii="Calibri" w:hAnsi="Calibri" w:cs="Calibri"/>
                      <w:sz w:val="22"/>
                    </w:rPr>
                    <w:t xml:space="preserve">Los planos del sistema de tanques disponibles con inventario de todas las válvulas en el sistema. </w:t>
                  </w:r>
                </w:p>
                <w:p w:rsidR="00EE373A" w:rsidRPr="00EE373A" w:rsidRDefault="00EE373A" w:rsidP="001B3A32">
                  <w:pPr>
                    <w:pStyle w:val="Default"/>
                    <w:spacing w:after="240"/>
                    <w:rPr>
                      <w:rFonts w:ascii="Calibri" w:hAnsi="Calibri" w:cs="Calibri"/>
                      <w:sz w:val="22"/>
                    </w:rPr>
                  </w:pPr>
                  <w:r w:rsidRPr="00EE373A">
                    <w:rPr>
                      <w:rFonts w:ascii="Calibri" w:hAnsi="Calibri" w:cs="Calibri"/>
                      <w:sz w:val="22"/>
                    </w:rPr>
                    <w:t xml:space="preserve">Tanques pildoreros, con Cero volúmenes muertos. </w:t>
                  </w:r>
                </w:p>
                <w:p w:rsidR="00EE373A" w:rsidRPr="00EE373A" w:rsidRDefault="00EE373A" w:rsidP="001B3A32">
                  <w:pPr>
                    <w:pStyle w:val="Default"/>
                    <w:spacing w:after="240"/>
                    <w:jc w:val="both"/>
                    <w:rPr>
                      <w:rFonts w:ascii="Calibri" w:hAnsi="Calibri" w:cs="Calibri"/>
                      <w:sz w:val="22"/>
                    </w:rPr>
                  </w:pPr>
                  <w:r w:rsidRPr="00EE373A">
                    <w:rPr>
                      <w:rFonts w:ascii="Calibri" w:hAnsi="Calibri" w:cs="Calibri"/>
                      <w:sz w:val="22"/>
                    </w:rPr>
                    <w:t xml:space="preserve">Todos los tanques estarán cubiertos por rejillas bien aseguradas y equipadas con barandas, pasamanos y escaleras debidamente aseguradas y en buena condición. Las rejillas deben estar aseguradas de manera que no se vuelquen hacia arriba debido a una desalineación. </w:t>
                  </w:r>
                </w:p>
                <w:p w:rsidR="00EE373A" w:rsidRPr="00EE373A" w:rsidRDefault="00EE373A" w:rsidP="001B3A32">
                  <w:pPr>
                    <w:pStyle w:val="Default"/>
                    <w:spacing w:after="240"/>
                    <w:jc w:val="both"/>
                    <w:rPr>
                      <w:rFonts w:ascii="Calibri" w:hAnsi="Calibri" w:cs="Calibri"/>
                      <w:sz w:val="22"/>
                    </w:rPr>
                  </w:pPr>
                  <w:r w:rsidRPr="00EE373A">
                    <w:rPr>
                      <w:rFonts w:ascii="Calibri" w:hAnsi="Calibri" w:cs="Calibri"/>
                      <w:sz w:val="22"/>
                    </w:rPr>
                    <w:t>Todo los Tankes de Lodo deben tener Techos con una Altura adecuada para flujo de ventilación.</w:t>
                  </w:r>
                </w:p>
                <w:p w:rsidR="00EE373A" w:rsidRPr="00EE373A" w:rsidRDefault="00EE373A" w:rsidP="001B3A32">
                  <w:pPr>
                    <w:pStyle w:val="Default"/>
                    <w:spacing w:after="240"/>
                    <w:jc w:val="both"/>
                    <w:rPr>
                      <w:rFonts w:ascii="Calibri" w:hAnsi="Calibri" w:cs="Calibri"/>
                      <w:sz w:val="22"/>
                    </w:rPr>
                  </w:pPr>
                  <w:r w:rsidRPr="00EE373A">
                    <w:rPr>
                      <w:rFonts w:ascii="Calibri" w:hAnsi="Calibri" w:cs="Calibri"/>
                      <w:sz w:val="22"/>
                    </w:rPr>
                    <w:t xml:space="preserve">Sistema de mezcla de lodos consistente de dos o más embudos y dos o más bombas centrífugas; debe tener instalado un sistema de Izaje para Un Embudo, adecuado para densificar Sistema con Big Bag (1000kg), modelo a proponer. El sistema podrá tratar lodo en el sistema activos junto con la mezcla de una Píldora o lodo de reserva sin interferir con la operación de la bomba de lodo y bomba de carga. Los tubos deben ser de por lo menos 6”. Rendimiento de la bomba centrifugas de 1200-1800 gpm. </w:t>
                  </w:r>
                </w:p>
                <w:p w:rsidR="00EE373A" w:rsidRPr="00EE373A" w:rsidRDefault="00EE373A" w:rsidP="001B3A32">
                  <w:pPr>
                    <w:pStyle w:val="Default"/>
                    <w:spacing w:after="240"/>
                    <w:jc w:val="both"/>
                    <w:rPr>
                      <w:rFonts w:ascii="Calibri" w:hAnsi="Calibri" w:cs="Calibri"/>
                      <w:sz w:val="22"/>
                    </w:rPr>
                  </w:pPr>
                  <w:r w:rsidRPr="00EE373A">
                    <w:rPr>
                      <w:rFonts w:ascii="Calibri" w:hAnsi="Calibri" w:cs="Calibri"/>
                      <w:sz w:val="22"/>
                    </w:rPr>
                    <w:t xml:space="preserve">Se deben incluir Recipientes para mezclar/añadir químicos de manera que se pueda añadir con seguridad soda cáustica, cal y en polvo/granulada, carbonato sódico en polvo/granulado al sistema de lodos. </w:t>
                  </w:r>
                </w:p>
                <w:p w:rsidR="00EE373A" w:rsidRPr="00EE373A" w:rsidRDefault="00EE373A" w:rsidP="001B3A32">
                  <w:pPr>
                    <w:pStyle w:val="Default"/>
                    <w:spacing w:after="240"/>
                    <w:jc w:val="both"/>
                    <w:rPr>
                      <w:rFonts w:ascii="Calibri" w:hAnsi="Calibri" w:cs="Calibri"/>
                      <w:sz w:val="22"/>
                    </w:rPr>
                  </w:pPr>
                  <w:r w:rsidRPr="00EE373A">
                    <w:rPr>
                      <w:rFonts w:ascii="Calibri" w:hAnsi="Calibri" w:cs="Calibri"/>
                      <w:sz w:val="22"/>
                    </w:rPr>
                    <w:t xml:space="preserve">Se deben instalar duchas de emergencia y estaciones para lavarse los ojos (como mínimo) en toda área de mezcla, cerca de las zarandas y en la plataforma de perforación </w:t>
                  </w:r>
                </w:p>
                <w:p w:rsidR="00EE373A" w:rsidRPr="00EE373A" w:rsidRDefault="00EE373A" w:rsidP="001B3A32">
                  <w:pPr>
                    <w:pStyle w:val="Default"/>
                    <w:spacing w:after="240"/>
                    <w:jc w:val="both"/>
                    <w:rPr>
                      <w:rFonts w:ascii="Calibri" w:hAnsi="Calibri" w:cs="Calibri"/>
                      <w:sz w:val="22"/>
                    </w:rPr>
                  </w:pPr>
                  <w:r w:rsidRPr="00EE373A">
                    <w:rPr>
                      <w:rFonts w:ascii="Calibri" w:hAnsi="Calibri" w:cs="Calibri"/>
                      <w:sz w:val="22"/>
                    </w:rPr>
                    <w:t xml:space="preserve">Mínimo de 4 Zarandas, aptas para lodos pesados (+/- 17,5 ppg). Las zarandas deben ser compactas, tener poco impacto y con mallas fáciles de cambiar. Los ángulos de la superficie deben ser regulables para un óptimo punto de corte de fluido. Para trabajar con flujo adicional, las zarandas deben estar equipadas con movimiento tipo elíptico/lineal. El número de zarandas dependerá de las posibles actividades de perforación y de los servicios y flexibilidad requerida. Dependiendo de los servicios requeridos el conjunto de zarandas puede ser usado en paralelo o en series y la </w:t>
                  </w:r>
                  <w:r w:rsidRPr="00EE373A">
                    <w:rPr>
                      <w:rFonts w:ascii="Calibri" w:hAnsi="Calibri" w:cs="Calibri"/>
                      <w:sz w:val="22"/>
                    </w:rPr>
                    <w:lastRenderedPageBreak/>
                    <w:t>instalación de tubos permitirá esta funcionalidad. El contratista incluirá un plan de instalación de SCE (Equipo para Control de Sólidos).</w:t>
                  </w:r>
                </w:p>
                <w:p w:rsidR="00EE373A" w:rsidRPr="00EE373A" w:rsidRDefault="00EE373A" w:rsidP="001B3A32">
                  <w:pPr>
                    <w:pStyle w:val="Default"/>
                    <w:spacing w:after="240"/>
                    <w:jc w:val="both"/>
                    <w:rPr>
                      <w:rFonts w:ascii="Calibri" w:hAnsi="Calibri" w:cs="Calibri"/>
                      <w:sz w:val="22"/>
                    </w:rPr>
                  </w:pPr>
                  <w:r w:rsidRPr="00EE373A">
                    <w:rPr>
                      <w:rFonts w:ascii="Calibri" w:hAnsi="Calibri" w:cs="Calibri"/>
                      <w:sz w:val="22"/>
                    </w:rPr>
                    <w:t xml:space="preserve">Con suficiente capacidad de bomba centrífuga para lograr la capacidad de flujo requerida para todos los ítems del equipo hidrociclón en el cabezal hidrostático especificado por los fabricantes del equipo en particular. Las líneas de alimentación y descarga deben estar diseñadas para minimizar perdidas de carga. </w:t>
                  </w:r>
                </w:p>
                <w:p w:rsidR="00EE373A" w:rsidRPr="00EE373A" w:rsidRDefault="00EE373A" w:rsidP="001B3A32">
                  <w:pPr>
                    <w:pStyle w:val="Default"/>
                    <w:spacing w:after="240"/>
                    <w:jc w:val="both"/>
                    <w:rPr>
                      <w:rFonts w:ascii="Calibri" w:hAnsi="Calibri" w:cs="Calibri"/>
                      <w:sz w:val="22"/>
                    </w:rPr>
                  </w:pPr>
                  <w:r w:rsidRPr="00EE373A">
                    <w:rPr>
                      <w:rFonts w:ascii="Calibri" w:hAnsi="Calibri" w:cs="Calibri"/>
                      <w:sz w:val="22"/>
                    </w:rPr>
                    <w:t xml:space="preserve">Las especificaciones mínimas del </w:t>
                  </w:r>
                  <w:r w:rsidRPr="00EE373A">
                    <w:rPr>
                      <w:rFonts w:ascii="Calibri" w:hAnsi="Calibri" w:cs="Calibri"/>
                      <w:b/>
                      <w:sz w:val="22"/>
                    </w:rPr>
                    <w:t>Golpeador</w:t>
                  </w:r>
                  <w:r w:rsidRPr="00EE373A">
                    <w:rPr>
                      <w:rFonts w:ascii="Calibri" w:hAnsi="Calibri" w:cs="Calibri"/>
                      <w:sz w:val="22"/>
                    </w:rPr>
                    <w:t xml:space="preserve"> son: body = ID: 49 pulg., altura de sello líquido: 10 ft (mínimo). Diámetro de línea de ventilación min 8 pulg, clasificación de presión 150 psi, clasificación de temperatura: -45 grados C. Descarga en el tanque cabezal de la zaranda opción de desviación. Sistema de inyección de lodo caliente para asegurar que la altura de sello de líquido se mantenga durante operaciones de control de pozo. </w:t>
                  </w:r>
                </w:p>
                <w:p w:rsidR="00EE373A" w:rsidRPr="00EE373A" w:rsidRDefault="00EE373A" w:rsidP="001B3A32">
                  <w:pPr>
                    <w:pStyle w:val="Default"/>
                    <w:spacing w:after="240"/>
                    <w:jc w:val="both"/>
                    <w:rPr>
                      <w:rFonts w:ascii="Calibri" w:hAnsi="Calibri" w:cs="Calibri"/>
                      <w:sz w:val="22"/>
                    </w:rPr>
                  </w:pPr>
                  <w:r w:rsidRPr="00EE373A">
                    <w:rPr>
                      <w:rFonts w:ascii="Calibri" w:hAnsi="Calibri" w:cs="Calibri"/>
                      <w:sz w:val="22"/>
                    </w:rPr>
                    <w:t>Un Sifón en antepozo alimentado por bomba de lodo. Con capacidad de operar al mismo tiempo que bombea hacia la sarta de perforación. Debe existir la opción de recibir los retornos ya sea en el distribuidor de la zaranda.</w:t>
                  </w:r>
                </w:p>
              </w:tc>
            </w:tr>
            <w:tr w:rsidR="00EE373A" w:rsidRPr="00B302F0" w:rsidTr="00EE373A">
              <w:trPr>
                <w:trHeight w:val="315"/>
                <w:jc w:val="center"/>
              </w:trPr>
              <w:tc>
                <w:tcPr>
                  <w:tcW w:w="1419" w:type="dxa"/>
                  <w:tcBorders>
                    <w:top w:val="single" w:sz="8" w:space="0" w:color="auto"/>
                    <w:left w:val="single" w:sz="8" w:space="0" w:color="auto"/>
                    <w:bottom w:val="single" w:sz="8" w:space="0" w:color="auto"/>
                    <w:right w:val="nil"/>
                  </w:tcBorders>
                  <w:shd w:val="clear" w:color="000000" w:fill="22505F"/>
                  <w:noWrap/>
                  <w:vAlign w:val="center"/>
                </w:tcPr>
                <w:p w:rsidR="00EE373A" w:rsidRPr="00B302F0" w:rsidRDefault="00EE373A" w:rsidP="001B3A32">
                  <w:pPr>
                    <w:rPr>
                      <w:rFonts w:ascii="Calibri" w:hAnsi="Calibri" w:cs="Calibri"/>
                      <w:color w:val="000000"/>
                      <w:lang w:val="es-BO" w:eastAsia="es-BO"/>
                    </w:rPr>
                  </w:pPr>
                  <w:r w:rsidRPr="00B302F0">
                    <w:rPr>
                      <w:rFonts w:ascii="Calibri" w:hAnsi="Calibri" w:cs="Calibri"/>
                      <w:b/>
                      <w:bCs/>
                      <w:color w:val="FFFFFF"/>
                      <w:lang w:val="es-BO" w:eastAsia="es-BO"/>
                    </w:rPr>
                    <w:lastRenderedPageBreak/>
                    <w:t>7</w:t>
                  </w:r>
                </w:p>
              </w:tc>
              <w:tc>
                <w:tcPr>
                  <w:tcW w:w="7458" w:type="dxa"/>
                  <w:gridSpan w:val="4"/>
                  <w:tcBorders>
                    <w:top w:val="single" w:sz="8" w:space="0" w:color="auto"/>
                    <w:left w:val="nil"/>
                    <w:bottom w:val="single" w:sz="8" w:space="0" w:color="auto"/>
                  </w:tcBorders>
                  <w:shd w:val="clear" w:color="000000" w:fill="22505F"/>
                  <w:noWrap/>
                  <w:vAlign w:val="center"/>
                </w:tcPr>
                <w:p w:rsidR="00EE373A" w:rsidRPr="00B302F0" w:rsidRDefault="00EE373A" w:rsidP="001B3A32">
                  <w:pPr>
                    <w:jc w:val="center"/>
                    <w:rPr>
                      <w:rFonts w:ascii="Calibri" w:hAnsi="Calibri" w:cs="Calibri"/>
                      <w:lang w:val="es-BO" w:eastAsia="es-BO"/>
                    </w:rPr>
                  </w:pPr>
                  <w:r w:rsidRPr="00B302F0">
                    <w:rPr>
                      <w:rFonts w:ascii="Calibri" w:hAnsi="Calibri" w:cs="Calibri"/>
                      <w:b/>
                      <w:bCs/>
                      <w:color w:val="FFFFFF"/>
                      <w:lang w:val="es-BO" w:eastAsia="es-BO"/>
                    </w:rPr>
                    <w:t>REGISTRO DE PARÁMETROS DE PERFORACIÓN</w:t>
                  </w:r>
                </w:p>
              </w:tc>
            </w:tr>
            <w:tr w:rsidR="00EE373A" w:rsidRPr="00B302F0" w:rsidTr="00EE373A">
              <w:trPr>
                <w:trHeight w:val="300"/>
                <w:jc w:val="center"/>
              </w:trPr>
              <w:tc>
                <w:tcPr>
                  <w:tcW w:w="1419" w:type="dxa"/>
                  <w:tcBorders>
                    <w:top w:val="nil"/>
                    <w:left w:val="single" w:sz="8" w:space="0" w:color="auto"/>
                    <w:bottom w:val="single" w:sz="8" w:space="0" w:color="auto"/>
                    <w:right w:val="nil"/>
                  </w:tcBorders>
                  <w:shd w:val="clear" w:color="000000" w:fill="DEEAF6"/>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b/>
                      <w:bCs/>
                      <w:color w:val="16365C"/>
                      <w:lang w:val="es-BO" w:eastAsia="es-BO"/>
                    </w:rPr>
                    <w:t>7.1</w:t>
                  </w:r>
                </w:p>
              </w:tc>
              <w:tc>
                <w:tcPr>
                  <w:tcW w:w="4740" w:type="dxa"/>
                  <w:gridSpan w:val="3"/>
                  <w:tcBorders>
                    <w:top w:val="nil"/>
                    <w:left w:val="nil"/>
                    <w:bottom w:val="single" w:sz="8" w:space="0" w:color="auto"/>
                    <w:right w:val="nil"/>
                  </w:tcBorders>
                  <w:shd w:val="clear" w:color="000000" w:fill="DEEAF6"/>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b/>
                      <w:bCs/>
                      <w:color w:val="16365C"/>
                      <w:lang w:val="es-BO" w:eastAsia="es-BO"/>
                    </w:rPr>
                    <w:t>PANEL DE PERFORACION</w:t>
                  </w:r>
                </w:p>
              </w:tc>
              <w:tc>
                <w:tcPr>
                  <w:tcW w:w="2718" w:type="dxa"/>
                  <w:tcBorders>
                    <w:top w:val="nil"/>
                    <w:left w:val="nil"/>
                    <w:bottom w:val="single" w:sz="8" w:space="0" w:color="auto"/>
                    <w:right w:val="single" w:sz="8" w:space="0" w:color="auto"/>
                  </w:tcBorders>
                  <w:shd w:val="clear" w:color="000000" w:fill="DEEAF6"/>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w:t>
                  </w:r>
                </w:p>
              </w:tc>
            </w:tr>
            <w:tr w:rsidR="00EE373A" w:rsidRPr="00B302F0" w:rsidTr="00EE373A">
              <w:trPr>
                <w:trHeight w:val="300"/>
                <w:jc w:val="center"/>
              </w:trPr>
              <w:tc>
                <w:tcPr>
                  <w:tcW w:w="1419" w:type="dxa"/>
                  <w:tcBorders>
                    <w:top w:val="nil"/>
                    <w:left w:val="single" w:sz="8" w:space="0" w:color="auto"/>
                    <w:bottom w:val="single" w:sz="8" w:space="0" w:color="auto"/>
                    <w:right w:val="nil"/>
                  </w:tcBorders>
                  <w:shd w:val="clear" w:color="auto" w:fill="auto"/>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b/>
                      <w:bCs/>
                      <w:color w:val="000000"/>
                      <w:lang w:val="es-BO" w:eastAsia="es-BO"/>
                    </w:rPr>
                    <w:t>7.1.1</w:t>
                  </w:r>
                </w:p>
              </w:tc>
              <w:tc>
                <w:tcPr>
                  <w:tcW w:w="4740" w:type="dxa"/>
                  <w:gridSpan w:val="3"/>
                  <w:tcBorders>
                    <w:top w:val="nil"/>
                    <w:left w:val="nil"/>
                    <w:bottom w:val="single" w:sz="8" w:space="0" w:color="auto"/>
                    <w:right w:val="nil"/>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b/>
                      <w:bCs/>
                      <w:lang w:val="es-BO" w:eastAsia="es-BO"/>
                    </w:rPr>
                    <w:t>INDICADOR DE PESO</w:t>
                  </w:r>
                </w:p>
              </w:tc>
              <w:tc>
                <w:tcPr>
                  <w:tcW w:w="2718" w:type="dxa"/>
                  <w:tcBorders>
                    <w:top w:val="nil"/>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w:t>
                  </w:r>
                </w:p>
              </w:tc>
            </w:tr>
            <w:tr w:rsidR="00EE373A" w:rsidRPr="00B302F0" w:rsidTr="00EE373A">
              <w:trPr>
                <w:trHeight w:val="300"/>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Pr>
                      <w:rFonts w:ascii="Calibri" w:hAnsi="Calibri" w:cs="Calibri"/>
                      <w:lang w:val="es-BO" w:eastAsia="es-BO"/>
                    </w:rPr>
                    <w:t>T</w:t>
                  </w:r>
                  <w:r w:rsidRPr="00B302F0">
                    <w:rPr>
                      <w:rFonts w:ascii="Calibri" w:hAnsi="Calibri" w:cs="Calibri"/>
                      <w:lang w:val="es-BO" w:eastAsia="es-BO"/>
                    </w:rPr>
                    <w:t>ipo</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MARTIN DECKER o equivalente</w:t>
                  </w:r>
                </w:p>
              </w:tc>
            </w:tr>
            <w:tr w:rsidR="00EE373A" w:rsidRPr="00B302F0" w:rsidTr="00EE373A">
              <w:trPr>
                <w:trHeight w:val="315"/>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Tipo de sensor</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Compresión o a proponer</w:t>
                  </w:r>
                </w:p>
              </w:tc>
            </w:tr>
            <w:tr w:rsidR="00EE373A" w:rsidRPr="00B302F0" w:rsidTr="00EE373A">
              <w:trPr>
                <w:trHeight w:val="315"/>
                <w:jc w:val="center"/>
              </w:trPr>
              <w:tc>
                <w:tcPr>
                  <w:tcW w:w="1419" w:type="dxa"/>
                  <w:tcBorders>
                    <w:top w:val="single" w:sz="8" w:space="0" w:color="auto"/>
                    <w:left w:val="single" w:sz="8" w:space="0" w:color="auto"/>
                    <w:bottom w:val="single" w:sz="8" w:space="0" w:color="auto"/>
                    <w:right w:val="nil"/>
                  </w:tcBorders>
                  <w:shd w:val="clear" w:color="auto" w:fill="auto"/>
                  <w:vAlign w:val="center"/>
                  <w:hideMark/>
                </w:tcPr>
                <w:p w:rsidR="00EE373A" w:rsidRPr="00B302F0" w:rsidRDefault="00EE373A" w:rsidP="001B3A32">
                  <w:pPr>
                    <w:rPr>
                      <w:rFonts w:ascii="Calibri" w:hAnsi="Calibri" w:cs="Calibri"/>
                      <w:b/>
                      <w:bCs/>
                      <w:color w:val="16365C"/>
                      <w:lang w:val="es-BO" w:eastAsia="es-BO"/>
                    </w:rPr>
                  </w:pPr>
                  <w:r w:rsidRPr="00B302F0">
                    <w:rPr>
                      <w:rFonts w:ascii="Calibri" w:hAnsi="Calibri" w:cs="Calibri"/>
                      <w:b/>
                      <w:bCs/>
                      <w:color w:val="000000"/>
                      <w:lang w:val="es-BO" w:eastAsia="es-BO"/>
                    </w:rPr>
                    <w:t>7.1.2</w:t>
                  </w:r>
                </w:p>
              </w:tc>
              <w:tc>
                <w:tcPr>
                  <w:tcW w:w="4740" w:type="dxa"/>
                  <w:gridSpan w:val="3"/>
                  <w:tcBorders>
                    <w:top w:val="single" w:sz="8" w:space="0" w:color="auto"/>
                    <w:left w:val="nil"/>
                    <w:bottom w:val="single" w:sz="8" w:space="0" w:color="auto"/>
                    <w:right w:val="nil"/>
                  </w:tcBorders>
                  <w:shd w:val="clear" w:color="auto" w:fill="auto"/>
                  <w:vAlign w:val="center"/>
                  <w:hideMark/>
                </w:tcPr>
                <w:p w:rsidR="00EE373A" w:rsidRPr="00B302F0" w:rsidRDefault="00EE373A" w:rsidP="001B3A32">
                  <w:pPr>
                    <w:rPr>
                      <w:rFonts w:ascii="Calibri" w:hAnsi="Calibri" w:cs="Calibri"/>
                      <w:b/>
                      <w:bCs/>
                      <w:color w:val="16365C"/>
                      <w:lang w:val="es-BO" w:eastAsia="es-BO"/>
                    </w:rPr>
                  </w:pPr>
                  <w:r w:rsidRPr="00B302F0">
                    <w:rPr>
                      <w:rFonts w:ascii="Calibri" w:hAnsi="Calibri" w:cs="Calibri"/>
                      <w:b/>
                      <w:bCs/>
                      <w:lang w:val="es-BO" w:eastAsia="es-BO"/>
                    </w:rPr>
                    <w:t xml:space="preserve">INSTRUMENTACION </w:t>
                  </w:r>
                </w:p>
              </w:tc>
              <w:tc>
                <w:tcPr>
                  <w:tcW w:w="2718" w:type="dxa"/>
                  <w:tcBorders>
                    <w:top w:val="single" w:sz="8" w:space="0" w:color="auto"/>
                    <w:left w:val="nil"/>
                    <w:bottom w:val="single" w:sz="8" w:space="0" w:color="auto"/>
                    <w:right w:val="single" w:sz="8" w:space="0" w:color="auto"/>
                  </w:tcBorders>
                  <w:shd w:val="clear" w:color="auto" w:fill="auto"/>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w:t>
                  </w:r>
                </w:p>
              </w:tc>
            </w:tr>
            <w:tr w:rsidR="00EE373A" w:rsidRPr="00B302F0" w:rsidTr="00EE373A">
              <w:trPr>
                <w:trHeight w:val="300"/>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4740" w:type="dxa"/>
                  <w:gridSpan w:val="3"/>
                  <w:tcBorders>
                    <w:top w:val="nil"/>
                    <w:left w:val="nil"/>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RPM</w:t>
                  </w:r>
                </w:p>
              </w:tc>
              <w:tc>
                <w:tcPr>
                  <w:tcW w:w="2718" w:type="dxa"/>
                  <w:tcBorders>
                    <w:top w:val="nil"/>
                    <w:left w:val="single" w:sz="4"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n-US" w:eastAsia="es-BO"/>
                    </w:rPr>
                  </w:pPr>
                  <w:r w:rsidRPr="00B302F0">
                    <w:rPr>
                      <w:rFonts w:ascii="Calibri" w:hAnsi="Calibri" w:cs="Calibri"/>
                      <w:lang w:val="en-US" w:eastAsia="es-BO"/>
                    </w:rPr>
                    <w:t>A proponer</w:t>
                  </w:r>
                </w:p>
              </w:tc>
            </w:tr>
            <w:tr w:rsidR="00EE373A" w:rsidRPr="00B302F0" w:rsidTr="00EE373A">
              <w:trPr>
                <w:trHeight w:val="300"/>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n-US" w:eastAsia="es-BO"/>
                    </w:rPr>
                  </w:pPr>
                  <w:r w:rsidRPr="00B302F0">
                    <w:rPr>
                      <w:rFonts w:ascii="Calibri" w:hAnsi="Calibri" w:cs="Calibri"/>
                      <w:b/>
                      <w:bCs/>
                      <w:color w:val="000000"/>
                      <w:lang w:val="en-US" w:eastAsia="es-BO"/>
                    </w:rPr>
                    <w:t> </w:t>
                  </w:r>
                </w:p>
              </w:tc>
              <w:tc>
                <w:tcPr>
                  <w:tcW w:w="4740" w:type="dxa"/>
                  <w:gridSpan w:val="3"/>
                  <w:tcBorders>
                    <w:top w:val="nil"/>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 xml:space="preserve">Torque  </w:t>
                  </w:r>
                </w:p>
              </w:tc>
              <w:tc>
                <w:tcPr>
                  <w:tcW w:w="2718" w:type="dxa"/>
                  <w:tcBorders>
                    <w:top w:val="nil"/>
                    <w:left w:val="single" w:sz="4" w:space="0" w:color="auto"/>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n-US" w:eastAsia="es-BO"/>
                    </w:rPr>
                  </w:pPr>
                  <w:r w:rsidRPr="00B302F0">
                    <w:rPr>
                      <w:rFonts w:ascii="Calibri" w:hAnsi="Calibri" w:cs="Calibri"/>
                      <w:lang w:val="en-US" w:eastAsia="es-BO"/>
                    </w:rPr>
                    <w:t>A proponer</w:t>
                  </w:r>
                </w:p>
              </w:tc>
            </w:tr>
            <w:tr w:rsidR="00EE373A" w:rsidRPr="00B302F0" w:rsidTr="00EE373A">
              <w:trPr>
                <w:trHeight w:val="300"/>
                <w:jc w:val="center"/>
              </w:trPr>
              <w:tc>
                <w:tcPr>
                  <w:tcW w:w="1419" w:type="dxa"/>
                  <w:tcBorders>
                    <w:top w:val="single" w:sz="8" w:space="0" w:color="auto"/>
                    <w:left w:val="single" w:sz="8" w:space="0" w:color="auto"/>
                    <w:bottom w:val="single" w:sz="8" w:space="0" w:color="auto"/>
                    <w:right w:val="nil"/>
                  </w:tcBorders>
                  <w:shd w:val="clear" w:color="auto" w:fill="auto"/>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b/>
                      <w:bCs/>
                      <w:color w:val="000000"/>
                      <w:lang w:val="es-BO" w:eastAsia="es-BO"/>
                    </w:rPr>
                    <w:t>7.1.3</w:t>
                  </w:r>
                </w:p>
              </w:tc>
              <w:tc>
                <w:tcPr>
                  <w:tcW w:w="4740" w:type="dxa"/>
                  <w:gridSpan w:val="3"/>
                  <w:tcBorders>
                    <w:top w:val="single" w:sz="8" w:space="0" w:color="auto"/>
                    <w:left w:val="nil"/>
                    <w:bottom w:val="single" w:sz="8" w:space="0" w:color="auto"/>
                    <w:right w:val="nil"/>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b/>
                      <w:bCs/>
                      <w:lang w:val="es-BO" w:eastAsia="es-BO"/>
                    </w:rPr>
                    <w:t xml:space="preserve">INSTRUMENTACION TOP DRIVE </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w:t>
                  </w:r>
                </w:p>
              </w:tc>
            </w:tr>
            <w:tr w:rsidR="00EE373A" w:rsidRPr="00B302F0" w:rsidTr="00EE373A">
              <w:trPr>
                <w:trHeight w:val="300"/>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RPM</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n-US" w:eastAsia="es-BO"/>
                    </w:rPr>
                  </w:pPr>
                  <w:r w:rsidRPr="00B302F0">
                    <w:rPr>
                      <w:rFonts w:ascii="Calibri" w:hAnsi="Calibri" w:cs="Calibri"/>
                      <w:lang w:val="en-US" w:eastAsia="es-BO"/>
                    </w:rPr>
                    <w:t>A proponer</w:t>
                  </w:r>
                </w:p>
              </w:tc>
            </w:tr>
            <w:tr w:rsidR="00EE373A" w:rsidRPr="00B302F0" w:rsidTr="00EE373A">
              <w:trPr>
                <w:trHeight w:val="315"/>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n-US" w:eastAsia="es-BO"/>
                    </w:rPr>
                  </w:pPr>
                  <w:r w:rsidRPr="00B302F0">
                    <w:rPr>
                      <w:rFonts w:ascii="Calibri" w:hAnsi="Calibri" w:cs="Calibri"/>
                      <w:b/>
                      <w:bCs/>
                      <w:color w:val="000000"/>
                      <w:lang w:val="en-US"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 xml:space="preserve">Torque  </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n-US" w:eastAsia="es-BO"/>
                    </w:rPr>
                  </w:pPr>
                  <w:r w:rsidRPr="00B302F0">
                    <w:rPr>
                      <w:rFonts w:ascii="Calibri" w:hAnsi="Calibri" w:cs="Calibri"/>
                      <w:lang w:val="en-US" w:eastAsia="es-BO"/>
                    </w:rPr>
                    <w:t>A proponer</w:t>
                  </w:r>
                </w:p>
              </w:tc>
            </w:tr>
            <w:tr w:rsidR="00EE373A" w:rsidRPr="00B302F0" w:rsidTr="00EE373A">
              <w:trPr>
                <w:trHeight w:val="300"/>
                <w:jc w:val="center"/>
              </w:trPr>
              <w:tc>
                <w:tcPr>
                  <w:tcW w:w="1419" w:type="dxa"/>
                  <w:tcBorders>
                    <w:top w:val="single" w:sz="8" w:space="0" w:color="auto"/>
                    <w:left w:val="single" w:sz="8" w:space="0" w:color="auto"/>
                    <w:bottom w:val="single" w:sz="8" w:space="0" w:color="auto"/>
                    <w:right w:val="nil"/>
                  </w:tcBorders>
                  <w:shd w:val="clear" w:color="auto" w:fill="auto"/>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b/>
                      <w:bCs/>
                      <w:color w:val="000000"/>
                      <w:lang w:val="es-BO" w:eastAsia="es-BO"/>
                    </w:rPr>
                    <w:t>7.1.4</w:t>
                  </w:r>
                </w:p>
              </w:tc>
              <w:tc>
                <w:tcPr>
                  <w:tcW w:w="4740" w:type="dxa"/>
                  <w:gridSpan w:val="3"/>
                  <w:tcBorders>
                    <w:top w:val="single" w:sz="8" w:space="0" w:color="auto"/>
                    <w:left w:val="nil"/>
                    <w:bottom w:val="single" w:sz="8" w:space="0" w:color="auto"/>
                    <w:right w:val="nil"/>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b/>
                      <w:bCs/>
                      <w:lang w:val="es-BO" w:eastAsia="es-BO"/>
                    </w:rPr>
                    <w:t>INDICADOR DE EMBOLADAS DE BOMBAS</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 </w:t>
                  </w:r>
                </w:p>
              </w:tc>
            </w:tr>
            <w:tr w:rsidR="00EE373A" w:rsidRPr="00B302F0" w:rsidTr="00EE373A">
              <w:trPr>
                <w:trHeight w:val="315"/>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b/>
                      <w:bCs/>
                      <w:lang w:val="es-BO" w:eastAsia="es-BO"/>
                    </w:rPr>
                    <w:t xml:space="preserve">BOMBA </w:t>
                  </w:r>
                  <w:r w:rsidRPr="00B302F0">
                    <w:rPr>
                      <w:rFonts w:ascii="Calibri" w:hAnsi="Calibri" w:cs="Calibri"/>
                      <w:lang w:val="es-BO" w:eastAsia="es-BO"/>
                    </w:rPr>
                    <w:t xml:space="preserve"> # 1 SPM indicador</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n-US" w:eastAsia="es-BO"/>
                    </w:rPr>
                  </w:pPr>
                  <w:r w:rsidRPr="00B302F0">
                    <w:rPr>
                      <w:rFonts w:ascii="Calibri" w:hAnsi="Calibri" w:cs="Calibri"/>
                      <w:lang w:val="en-US" w:eastAsia="es-BO"/>
                    </w:rPr>
                    <w:t>A proponer</w:t>
                  </w:r>
                </w:p>
              </w:tc>
            </w:tr>
            <w:tr w:rsidR="00EE373A" w:rsidRPr="00B302F0" w:rsidTr="00EE373A">
              <w:trPr>
                <w:trHeight w:val="300"/>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n-US" w:eastAsia="es-BO"/>
                    </w:rPr>
                  </w:pPr>
                  <w:r w:rsidRPr="00B302F0">
                    <w:rPr>
                      <w:rFonts w:ascii="Calibri" w:hAnsi="Calibri" w:cs="Calibri"/>
                      <w:b/>
                      <w:bCs/>
                      <w:color w:val="000000"/>
                      <w:lang w:val="en-US"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b/>
                      <w:bCs/>
                      <w:lang w:val="es-BO" w:eastAsia="es-BO"/>
                    </w:rPr>
                    <w:t xml:space="preserve">BOMBA </w:t>
                  </w:r>
                  <w:r w:rsidRPr="00B302F0">
                    <w:rPr>
                      <w:rFonts w:ascii="Calibri" w:hAnsi="Calibri" w:cs="Calibri"/>
                      <w:lang w:val="es-BO" w:eastAsia="es-BO"/>
                    </w:rPr>
                    <w:t xml:space="preserve"> # 2 SPM indicador</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n-US" w:eastAsia="es-BO"/>
                    </w:rPr>
                  </w:pPr>
                  <w:r w:rsidRPr="00B302F0">
                    <w:rPr>
                      <w:rFonts w:ascii="Calibri" w:hAnsi="Calibri" w:cs="Calibri"/>
                      <w:lang w:val="en-US" w:eastAsia="es-BO"/>
                    </w:rPr>
                    <w:t>A proponer</w:t>
                  </w:r>
                </w:p>
              </w:tc>
            </w:tr>
            <w:tr w:rsidR="00EE373A" w:rsidRPr="00B302F0" w:rsidTr="00EE373A">
              <w:trPr>
                <w:trHeight w:val="300"/>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n-US" w:eastAsia="es-BO"/>
                    </w:rPr>
                  </w:pPr>
                  <w:r w:rsidRPr="00B302F0">
                    <w:rPr>
                      <w:rFonts w:ascii="Calibri" w:hAnsi="Calibri" w:cs="Calibri"/>
                      <w:b/>
                      <w:bCs/>
                      <w:color w:val="000000"/>
                      <w:lang w:val="en-US" w:eastAsia="es-BO"/>
                    </w:rPr>
                    <w:t> </w:t>
                  </w:r>
                </w:p>
              </w:tc>
              <w:tc>
                <w:tcPr>
                  <w:tcW w:w="4740" w:type="dxa"/>
                  <w:gridSpan w:val="3"/>
                  <w:tcBorders>
                    <w:top w:val="single" w:sz="8" w:space="0" w:color="auto"/>
                    <w:left w:val="nil"/>
                    <w:bottom w:val="nil"/>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b/>
                      <w:bCs/>
                      <w:lang w:val="es-BO" w:eastAsia="es-BO"/>
                    </w:rPr>
                    <w:t xml:space="preserve">BOMBA </w:t>
                  </w:r>
                  <w:r w:rsidRPr="00B302F0">
                    <w:rPr>
                      <w:rFonts w:ascii="Calibri" w:hAnsi="Calibri" w:cs="Calibri"/>
                      <w:lang w:val="es-BO" w:eastAsia="es-BO"/>
                    </w:rPr>
                    <w:t xml:space="preserve"> # 3 SPM indicador</w:t>
                  </w:r>
                </w:p>
              </w:tc>
              <w:tc>
                <w:tcPr>
                  <w:tcW w:w="2718" w:type="dxa"/>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n-US" w:eastAsia="es-BO"/>
                    </w:rPr>
                  </w:pPr>
                  <w:r w:rsidRPr="00B302F0">
                    <w:rPr>
                      <w:rFonts w:ascii="Calibri" w:hAnsi="Calibri" w:cs="Calibri"/>
                      <w:lang w:val="en-US" w:eastAsia="es-BO"/>
                    </w:rPr>
                    <w:t>A proponer</w:t>
                  </w:r>
                </w:p>
              </w:tc>
            </w:tr>
            <w:tr w:rsidR="00EE373A" w:rsidRPr="00B302F0" w:rsidTr="00EE373A">
              <w:trPr>
                <w:trHeight w:val="300"/>
                <w:jc w:val="center"/>
              </w:trPr>
              <w:tc>
                <w:tcPr>
                  <w:tcW w:w="1419" w:type="dxa"/>
                  <w:tcBorders>
                    <w:top w:val="single" w:sz="8" w:space="0" w:color="auto"/>
                    <w:left w:val="single" w:sz="8" w:space="0" w:color="auto"/>
                    <w:bottom w:val="single" w:sz="8" w:space="0" w:color="auto"/>
                    <w:right w:val="nil"/>
                  </w:tcBorders>
                  <w:shd w:val="clear" w:color="auto" w:fill="auto"/>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b/>
                      <w:bCs/>
                      <w:color w:val="000000"/>
                      <w:lang w:val="es-BO" w:eastAsia="es-BO"/>
                    </w:rPr>
                    <w:t>7.1.5</w:t>
                  </w:r>
                </w:p>
              </w:tc>
              <w:tc>
                <w:tcPr>
                  <w:tcW w:w="7458" w:type="dxa"/>
                  <w:gridSpan w:val="4"/>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b/>
                      <w:bCs/>
                      <w:lang w:val="es-BO" w:eastAsia="es-BO"/>
                    </w:rPr>
                    <w:t xml:space="preserve">INDICADORES DE NIVEL EN TANQUES DE LODO </w:t>
                  </w:r>
                </w:p>
              </w:tc>
            </w:tr>
            <w:tr w:rsidR="00EE373A" w:rsidRPr="00B302F0" w:rsidTr="00EE373A">
              <w:trPr>
                <w:trHeight w:val="315"/>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Indicador de nivel en todos los tanques de lodo y trip tank</w:t>
                  </w:r>
                </w:p>
              </w:tc>
              <w:tc>
                <w:tcPr>
                  <w:tcW w:w="2718"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n-US" w:eastAsia="es-BO"/>
                    </w:rPr>
                  </w:pPr>
                  <w:r w:rsidRPr="00B302F0">
                    <w:rPr>
                      <w:rFonts w:ascii="Calibri" w:hAnsi="Calibri" w:cs="Calibri"/>
                      <w:lang w:val="en-US" w:eastAsia="es-BO"/>
                    </w:rPr>
                    <w:t>A proponer</w:t>
                  </w:r>
                </w:p>
              </w:tc>
            </w:tr>
            <w:tr w:rsidR="00EE373A" w:rsidRPr="00B302F0" w:rsidTr="00EE373A">
              <w:trPr>
                <w:trHeight w:val="315"/>
                <w:jc w:val="center"/>
              </w:trPr>
              <w:tc>
                <w:tcPr>
                  <w:tcW w:w="1419" w:type="dxa"/>
                  <w:tcBorders>
                    <w:top w:val="nil"/>
                    <w:left w:val="single" w:sz="8" w:space="0" w:color="auto"/>
                    <w:bottom w:val="single" w:sz="4" w:space="0" w:color="auto"/>
                    <w:right w:val="single" w:sz="8" w:space="0" w:color="auto"/>
                  </w:tcBorders>
                  <w:shd w:val="clear" w:color="000000" w:fill="FFFFFF"/>
                  <w:vAlign w:val="center"/>
                  <w:hideMark/>
                </w:tcPr>
                <w:p w:rsidR="00EE373A" w:rsidRPr="00B302F0" w:rsidRDefault="00EE373A" w:rsidP="001B3A32">
                  <w:pPr>
                    <w:rPr>
                      <w:rFonts w:ascii="Calibri" w:hAnsi="Calibri" w:cs="Calibri"/>
                      <w:b/>
                      <w:bCs/>
                      <w:color w:val="16365C"/>
                      <w:lang w:val="en-US" w:eastAsia="es-BO"/>
                    </w:rPr>
                  </w:pPr>
                  <w:r w:rsidRPr="00B302F0">
                    <w:rPr>
                      <w:rFonts w:ascii="Calibri" w:hAnsi="Calibri" w:cs="Calibri"/>
                      <w:b/>
                      <w:bCs/>
                      <w:color w:val="000000"/>
                      <w:lang w:val="en-US"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vAlign w:val="center"/>
                  <w:hideMark/>
                </w:tcPr>
                <w:p w:rsidR="00EE373A" w:rsidRPr="00B302F0" w:rsidRDefault="00EE373A" w:rsidP="001B3A32">
                  <w:pPr>
                    <w:rPr>
                      <w:rFonts w:ascii="Calibri" w:hAnsi="Calibri" w:cs="Calibri"/>
                      <w:b/>
                      <w:bCs/>
                      <w:color w:val="16365C"/>
                      <w:lang w:val="es-BO" w:eastAsia="es-BO"/>
                    </w:rPr>
                  </w:pPr>
                  <w:r w:rsidRPr="00B302F0">
                    <w:rPr>
                      <w:rFonts w:ascii="Calibri" w:hAnsi="Calibri" w:cs="Calibri"/>
                      <w:lang w:val="es-BO" w:eastAsia="es-BO"/>
                    </w:rPr>
                    <w:t>Indicador de nivel en todos  tanques  de lodo y trip tank (Externo de Rig)</w:t>
                  </w:r>
                </w:p>
              </w:tc>
              <w:tc>
                <w:tcPr>
                  <w:tcW w:w="2718" w:type="dxa"/>
                  <w:tcBorders>
                    <w:top w:val="single" w:sz="8" w:space="0" w:color="auto"/>
                    <w:left w:val="single" w:sz="4" w:space="0" w:color="auto"/>
                    <w:bottom w:val="single" w:sz="8" w:space="0" w:color="auto"/>
                    <w:right w:val="single" w:sz="8" w:space="0" w:color="auto"/>
                  </w:tcBorders>
                  <w:shd w:val="clear" w:color="auto" w:fill="auto"/>
                  <w:vAlign w:val="center"/>
                </w:tcPr>
                <w:p w:rsidR="00EE373A" w:rsidRPr="00B302F0" w:rsidRDefault="00EE373A" w:rsidP="001B3A32">
                  <w:pPr>
                    <w:jc w:val="center"/>
                    <w:rPr>
                      <w:rFonts w:ascii="Calibri" w:hAnsi="Calibri" w:cs="Calibri"/>
                      <w:lang w:val="en-US" w:eastAsia="es-BO"/>
                    </w:rPr>
                  </w:pPr>
                  <w:r w:rsidRPr="00B302F0">
                    <w:rPr>
                      <w:rFonts w:ascii="Calibri" w:hAnsi="Calibri" w:cs="Calibri"/>
                      <w:lang w:val="en-US" w:eastAsia="es-BO"/>
                    </w:rPr>
                    <w:t>A proponer</w:t>
                  </w:r>
                </w:p>
              </w:tc>
            </w:tr>
            <w:tr w:rsidR="00EE373A" w:rsidRPr="00B302F0" w:rsidTr="00EE373A">
              <w:trPr>
                <w:trHeight w:val="315"/>
                <w:jc w:val="center"/>
              </w:trPr>
              <w:tc>
                <w:tcPr>
                  <w:tcW w:w="1419" w:type="dxa"/>
                  <w:tcBorders>
                    <w:top w:val="single" w:sz="4" w:space="0" w:color="auto"/>
                    <w:left w:val="single" w:sz="4" w:space="0" w:color="auto"/>
                    <w:bottom w:val="single" w:sz="4" w:space="0" w:color="auto"/>
                    <w:right w:val="single" w:sz="4" w:space="0" w:color="auto"/>
                  </w:tcBorders>
                  <w:shd w:val="clear" w:color="000000" w:fill="DEEAF6"/>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b/>
                      <w:bCs/>
                      <w:color w:val="16365C"/>
                      <w:lang w:val="es-BO" w:eastAsia="es-BO"/>
                    </w:rPr>
                    <w:t>8</w:t>
                  </w:r>
                </w:p>
              </w:tc>
              <w:tc>
                <w:tcPr>
                  <w:tcW w:w="7458" w:type="dxa"/>
                  <w:gridSpan w:val="4"/>
                  <w:tcBorders>
                    <w:top w:val="single" w:sz="8" w:space="0" w:color="auto"/>
                    <w:left w:val="single" w:sz="4" w:space="0" w:color="auto"/>
                    <w:bottom w:val="single" w:sz="8" w:space="0" w:color="auto"/>
                    <w:right w:val="single" w:sz="8" w:space="0" w:color="auto"/>
                  </w:tcBorders>
                  <w:shd w:val="clear" w:color="000000" w:fill="DEEAF6"/>
                  <w:noWrap/>
                  <w:vAlign w:val="center"/>
                  <w:hideMark/>
                </w:tcPr>
                <w:p w:rsidR="00EE373A" w:rsidRPr="00B302F0" w:rsidRDefault="00EE373A" w:rsidP="001B3A32">
                  <w:pPr>
                    <w:rPr>
                      <w:rFonts w:ascii="Calibri" w:hAnsi="Calibri" w:cs="Calibri"/>
                      <w:lang w:val="en-US" w:eastAsia="es-BO"/>
                    </w:rPr>
                  </w:pPr>
                  <w:r w:rsidRPr="00B302F0">
                    <w:rPr>
                      <w:rFonts w:ascii="Calibri" w:hAnsi="Calibri" w:cs="Calibri"/>
                      <w:b/>
                      <w:bCs/>
                      <w:color w:val="16365C"/>
                      <w:lang w:val="en-US" w:eastAsia="es-BO"/>
                    </w:rPr>
                    <w:t>PANEL DEL SUPER CHOQUE ( DRILLING CHOKE PANEL)</w:t>
                  </w:r>
                  <w:r w:rsidRPr="00B302F0">
                    <w:rPr>
                      <w:rFonts w:ascii="Calibri" w:hAnsi="Calibri" w:cs="Calibri"/>
                      <w:lang w:val="en-US" w:eastAsia="es-BO"/>
                    </w:rPr>
                    <w:t> </w:t>
                  </w:r>
                </w:p>
              </w:tc>
            </w:tr>
            <w:tr w:rsidR="00EE373A" w:rsidRPr="00B302F0" w:rsidTr="00EE373A">
              <w:trPr>
                <w:trHeight w:val="315"/>
                <w:jc w:val="center"/>
              </w:trPr>
              <w:tc>
                <w:tcPr>
                  <w:tcW w:w="1419" w:type="dxa"/>
                  <w:tcBorders>
                    <w:top w:val="single" w:sz="4" w:space="0" w:color="auto"/>
                    <w:left w:val="single" w:sz="8" w:space="0" w:color="auto"/>
                    <w:bottom w:val="nil"/>
                    <w:right w:val="single" w:sz="8" w:space="0" w:color="auto"/>
                  </w:tcBorders>
                  <w:shd w:val="clear" w:color="000000" w:fill="FFFFFF"/>
                  <w:vAlign w:val="center"/>
                  <w:hideMark/>
                </w:tcPr>
                <w:p w:rsidR="00EE373A" w:rsidRPr="00B302F0" w:rsidRDefault="00EE373A" w:rsidP="001B3A32">
                  <w:pPr>
                    <w:rPr>
                      <w:rFonts w:ascii="Calibri" w:hAnsi="Calibri" w:cs="Calibri"/>
                      <w:b/>
                      <w:bCs/>
                      <w:color w:val="16365C"/>
                      <w:lang w:val="en-US" w:eastAsia="es-BO"/>
                    </w:rPr>
                  </w:pPr>
                  <w:r w:rsidRPr="00B302F0">
                    <w:rPr>
                      <w:rFonts w:ascii="Calibri" w:hAnsi="Calibri" w:cs="Calibri"/>
                      <w:b/>
                      <w:bCs/>
                      <w:color w:val="000000"/>
                      <w:lang w:val="en-US"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vAlign w:val="center"/>
                  <w:hideMark/>
                </w:tcPr>
                <w:p w:rsidR="00EE373A" w:rsidRPr="00B302F0" w:rsidRDefault="00EE373A" w:rsidP="001B3A32">
                  <w:pPr>
                    <w:rPr>
                      <w:rFonts w:ascii="Calibri" w:hAnsi="Calibri" w:cs="Calibri"/>
                      <w:b/>
                      <w:bCs/>
                      <w:color w:val="16365C"/>
                      <w:lang w:val="es-BO" w:eastAsia="es-BO"/>
                    </w:rPr>
                  </w:pPr>
                  <w:r w:rsidRPr="00B302F0">
                    <w:rPr>
                      <w:rFonts w:ascii="Calibri" w:hAnsi="Calibri" w:cs="Calibri"/>
                      <w:lang w:val="es-BO" w:eastAsia="es-BO"/>
                    </w:rPr>
                    <w:t>Ubicación</w:t>
                  </w:r>
                </w:p>
              </w:tc>
              <w:tc>
                <w:tcPr>
                  <w:tcW w:w="2718"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EE373A" w:rsidRPr="00B302F0" w:rsidRDefault="00EE373A" w:rsidP="001B3A32">
                  <w:pPr>
                    <w:jc w:val="center"/>
                    <w:rPr>
                      <w:rFonts w:ascii="Calibri" w:hAnsi="Calibri" w:cs="Calibri"/>
                      <w:lang w:val="es-BO" w:eastAsia="es-BO"/>
                    </w:rPr>
                  </w:pPr>
                  <w:r w:rsidRPr="00B302F0">
                    <w:rPr>
                      <w:rFonts w:ascii="Calibri" w:hAnsi="Calibri" w:cs="Calibri"/>
                      <w:lang w:val="es-BO" w:eastAsia="es-BO"/>
                    </w:rPr>
                    <w:t>Plataforma ( Rig Floor)</w:t>
                  </w:r>
                </w:p>
              </w:tc>
            </w:tr>
            <w:tr w:rsidR="00EE373A" w:rsidRPr="00B302F0" w:rsidTr="00EE373A">
              <w:trPr>
                <w:trHeight w:val="300"/>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Manómetro de presión anular (SICP)</w:t>
                  </w:r>
                </w:p>
                <w:p w:rsidR="00EE373A" w:rsidRPr="00B302F0" w:rsidRDefault="00EE373A" w:rsidP="001B3A32">
                  <w:pPr>
                    <w:rPr>
                      <w:rFonts w:ascii="Calibri" w:hAnsi="Calibri" w:cs="Calibri"/>
                      <w:lang w:val="es-BO" w:eastAsia="es-BO"/>
                    </w:rPr>
                  </w:pPr>
                  <w:r w:rsidRPr="00B302F0">
                    <w:rPr>
                      <w:rFonts w:ascii="Calibri" w:hAnsi="Calibri" w:cs="Calibri"/>
                      <w:lang w:val="es-BO" w:eastAsia="es-BO"/>
                    </w:rPr>
                    <w:t>Con divisiones de presión de 20-25psi.</w:t>
                  </w:r>
                </w:p>
              </w:tc>
              <w:tc>
                <w:tcPr>
                  <w:tcW w:w="2718"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n-US" w:eastAsia="es-BO"/>
                    </w:rPr>
                  </w:pPr>
                  <w:r w:rsidRPr="00B302F0">
                    <w:rPr>
                      <w:rFonts w:ascii="Calibri" w:hAnsi="Calibri" w:cs="Calibri"/>
                      <w:lang w:val="es-BO" w:eastAsia="es-BO"/>
                    </w:rPr>
                    <w:t> </w:t>
                  </w:r>
                  <w:r w:rsidRPr="00B302F0">
                    <w:rPr>
                      <w:rFonts w:ascii="Calibri" w:hAnsi="Calibri" w:cs="Calibri"/>
                      <w:lang w:val="en-US" w:eastAsia="es-BO"/>
                    </w:rPr>
                    <w:t>si</w:t>
                  </w:r>
                </w:p>
              </w:tc>
            </w:tr>
            <w:tr w:rsidR="00EE373A" w:rsidRPr="00B302F0" w:rsidTr="00EE373A">
              <w:trPr>
                <w:trHeight w:val="315"/>
                <w:jc w:val="center"/>
              </w:trPr>
              <w:tc>
                <w:tcPr>
                  <w:tcW w:w="1419" w:type="dxa"/>
                  <w:tcBorders>
                    <w:top w:val="nil"/>
                    <w:left w:val="single" w:sz="8" w:space="0" w:color="auto"/>
                    <w:bottom w:val="nil"/>
                    <w:right w:val="single" w:sz="8" w:space="0" w:color="auto"/>
                  </w:tcBorders>
                  <w:shd w:val="clear" w:color="000000" w:fill="FFFFFF"/>
                  <w:noWrap/>
                  <w:vAlign w:val="center"/>
                  <w:hideMark/>
                </w:tcPr>
                <w:p w:rsidR="00EE373A" w:rsidRPr="00B302F0" w:rsidRDefault="00EE373A" w:rsidP="001B3A32">
                  <w:pPr>
                    <w:rPr>
                      <w:rFonts w:ascii="Calibri" w:hAnsi="Calibri" w:cs="Calibri"/>
                      <w:color w:val="000000"/>
                      <w:lang w:val="en-US" w:eastAsia="es-BO"/>
                    </w:rPr>
                  </w:pPr>
                  <w:r w:rsidRPr="00B302F0">
                    <w:rPr>
                      <w:rFonts w:ascii="Calibri" w:hAnsi="Calibri" w:cs="Calibri"/>
                      <w:b/>
                      <w:bCs/>
                      <w:color w:val="000000"/>
                      <w:lang w:val="en-US"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noWrap/>
                  <w:vAlign w:val="center"/>
                  <w:hideMark/>
                </w:tcPr>
                <w:p w:rsidR="00EE373A" w:rsidRPr="00B302F0" w:rsidRDefault="00EE373A" w:rsidP="001B3A32">
                  <w:pPr>
                    <w:rPr>
                      <w:rFonts w:ascii="Calibri" w:hAnsi="Calibri" w:cs="Calibri"/>
                      <w:lang w:val="es-BO" w:eastAsia="es-BO"/>
                    </w:rPr>
                  </w:pPr>
                  <w:r w:rsidRPr="00B302F0">
                    <w:rPr>
                      <w:rFonts w:ascii="Calibri" w:hAnsi="Calibri" w:cs="Calibri"/>
                      <w:lang w:val="es-BO" w:eastAsia="es-BO"/>
                    </w:rPr>
                    <w:t>Manómetro de presiona interior ( SIDPP)</w:t>
                  </w:r>
                </w:p>
              </w:tc>
              <w:tc>
                <w:tcPr>
                  <w:tcW w:w="2718"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EE373A" w:rsidRPr="00B302F0" w:rsidRDefault="00EE373A" w:rsidP="001B3A32">
                  <w:pPr>
                    <w:jc w:val="center"/>
                    <w:rPr>
                      <w:rFonts w:ascii="Calibri" w:hAnsi="Calibri" w:cs="Calibri"/>
                      <w:lang w:val="en-US" w:eastAsia="es-BO"/>
                    </w:rPr>
                  </w:pPr>
                  <w:r w:rsidRPr="00B302F0">
                    <w:rPr>
                      <w:rFonts w:ascii="Calibri" w:hAnsi="Calibri" w:cs="Calibri"/>
                      <w:lang w:val="es-BO" w:eastAsia="es-BO"/>
                    </w:rPr>
                    <w:t> </w:t>
                  </w:r>
                  <w:r w:rsidRPr="00B302F0">
                    <w:rPr>
                      <w:rFonts w:ascii="Calibri" w:hAnsi="Calibri" w:cs="Calibri"/>
                      <w:lang w:val="en-US" w:eastAsia="es-BO"/>
                    </w:rPr>
                    <w:t>si</w:t>
                  </w:r>
                </w:p>
              </w:tc>
            </w:tr>
            <w:tr w:rsidR="00EE373A" w:rsidRPr="00B302F0" w:rsidTr="00EE373A">
              <w:trPr>
                <w:trHeight w:val="276"/>
                <w:jc w:val="center"/>
              </w:trPr>
              <w:tc>
                <w:tcPr>
                  <w:tcW w:w="1419" w:type="dxa"/>
                  <w:tcBorders>
                    <w:top w:val="nil"/>
                    <w:left w:val="single" w:sz="8" w:space="0" w:color="auto"/>
                    <w:bottom w:val="single" w:sz="8" w:space="0" w:color="auto"/>
                    <w:right w:val="single" w:sz="8" w:space="0" w:color="auto"/>
                  </w:tcBorders>
                  <w:shd w:val="clear" w:color="000000" w:fill="FFFFFF"/>
                  <w:vAlign w:val="center"/>
                  <w:hideMark/>
                </w:tcPr>
                <w:p w:rsidR="00EE373A" w:rsidRPr="00B302F0" w:rsidRDefault="00EE373A" w:rsidP="001B3A32">
                  <w:pPr>
                    <w:rPr>
                      <w:rFonts w:ascii="Calibri" w:hAnsi="Calibri" w:cs="Calibri"/>
                      <w:b/>
                      <w:bCs/>
                      <w:color w:val="16365C"/>
                      <w:lang w:val="es-BO" w:eastAsia="es-BO"/>
                    </w:rPr>
                  </w:pPr>
                  <w:r w:rsidRPr="00B302F0">
                    <w:rPr>
                      <w:rFonts w:ascii="Calibri" w:hAnsi="Calibri" w:cs="Calibri"/>
                      <w:b/>
                      <w:bCs/>
                      <w:color w:val="000000"/>
                      <w:lang w:val="es-BO" w:eastAsia="es-BO"/>
                    </w:rPr>
                    <w:t> </w:t>
                  </w:r>
                </w:p>
              </w:tc>
              <w:tc>
                <w:tcPr>
                  <w:tcW w:w="4740" w:type="dxa"/>
                  <w:gridSpan w:val="3"/>
                  <w:tcBorders>
                    <w:top w:val="single" w:sz="8" w:space="0" w:color="auto"/>
                    <w:left w:val="nil"/>
                    <w:bottom w:val="single" w:sz="8" w:space="0" w:color="auto"/>
                    <w:right w:val="single" w:sz="8" w:space="0" w:color="auto"/>
                  </w:tcBorders>
                  <w:shd w:val="clear" w:color="auto" w:fill="auto"/>
                  <w:vAlign w:val="center"/>
                  <w:hideMark/>
                </w:tcPr>
                <w:p w:rsidR="00EE373A" w:rsidRPr="00B302F0" w:rsidRDefault="00EE373A" w:rsidP="001B3A32">
                  <w:pPr>
                    <w:rPr>
                      <w:rFonts w:ascii="Calibri" w:hAnsi="Calibri" w:cs="Calibri"/>
                      <w:b/>
                      <w:bCs/>
                      <w:color w:val="16365C"/>
                      <w:lang w:val="es-BO" w:eastAsia="es-BO"/>
                    </w:rPr>
                  </w:pPr>
                  <w:r w:rsidRPr="00B302F0">
                    <w:rPr>
                      <w:rFonts w:ascii="Calibri" w:hAnsi="Calibri" w:cs="Calibri"/>
                      <w:lang w:val="es-BO" w:eastAsia="es-BO"/>
                    </w:rPr>
                    <w:t>Indicador de Emboladas ( Contador de Emboladas)</w:t>
                  </w:r>
                </w:p>
              </w:tc>
              <w:tc>
                <w:tcPr>
                  <w:tcW w:w="2718"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EE373A" w:rsidRPr="00B302F0" w:rsidRDefault="00EE373A" w:rsidP="001B3A32">
                  <w:pPr>
                    <w:jc w:val="center"/>
                    <w:rPr>
                      <w:rFonts w:ascii="Calibri" w:hAnsi="Calibri" w:cs="Calibri"/>
                      <w:lang w:val="en-US" w:eastAsia="es-BO"/>
                    </w:rPr>
                  </w:pPr>
                  <w:r>
                    <w:rPr>
                      <w:rFonts w:ascii="Calibri" w:hAnsi="Calibri" w:cs="Calibri"/>
                      <w:lang w:val="en-US" w:eastAsia="es-BO"/>
                    </w:rPr>
                    <w:t>s</w:t>
                  </w:r>
                  <w:r w:rsidRPr="00B302F0">
                    <w:rPr>
                      <w:rFonts w:ascii="Calibri" w:hAnsi="Calibri" w:cs="Calibri"/>
                      <w:lang w:val="en-US" w:eastAsia="es-BO"/>
                    </w:rPr>
                    <w:t>i</w:t>
                  </w:r>
                </w:p>
              </w:tc>
            </w:tr>
            <w:tr w:rsidR="00EE373A" w:rsidRPr="00B302F0" w:rsidTr="00EE373A">
              <w:trPr>
                <w:trHeight w:val="484"/>
                <w:jc w:val="center"/>
              </w:trPr>
              <w:tc>
                <w:tcPr>
                  <w:tcW w:w="8877" w:type="dxa"/>
                  <w:gridSpan w:val="5"/>
                  <w:tcBorders>
                    <w:top w:val="nil"/>
                    <w:left w:val="single" w:sz="8" w:space="0" w:color="auto"/>
                    <w:bottom w:val="single" w:sz="8" w:space="0" w:color="auto"/>
                    <w:right w:val="single" w:sz="8" w:space="0" w:color="auto"/>
                  </w:tcBorders>
                  <w:shd w:val="clear" w:color="000000" w:fill="FFFFFF"/>
                  <w:vAlign w:val="center"/>
                </w:tcPr>
                <w:p w:rsidR="00EE373A" w:rsidRDefault="00EE373A" w:rsidP="001B3A32">
                  <w:pPr>
                    <w:jc w:val="both"/>
                    <w:rPr>
                      <w:rFonts w:ascii="Calibri" w:hAnsi="Calibri" w:cs="Calibri"/>
                      <w:lang w:val="es-BO" w:eastAsia="es-BO"/>
                    </w:rPr>
                  </w:pPr>
                  <w:r w:rsidRPr="00B302F0">
                    <w:rPr>
                      <w:rFonts w:ascii="Calibri" w:hAnsi="Calibri" w:cs="Calibri"/>
                      <w:lang w:val="es-BO" w:eastAsia="es-BO"/>
                    </w:rPr>
                    <w:lastRenderedPageBreak/>
                    <w:t>El equipo deberá presentar un Sistema de control de Parámetros de tiempo Real “Electronic Drilling Recorder” para todo el sistema de Circulación, RPM, torque, SPP, SICP, profundidad, alarmas de variaciones de niveles en tanques.</w:t>
                  </w:r>
                </w:p>
                <w:p w:rsidR="00EE373A" w:rsidRPr="00B302F0" w:rsidRDefault="00EE373A" w:rsidP="001B3A32">
                  <w:pPr>
                    <w:jc w:val="both"/>
                    <w:rPr>
                      <w:rFonts w:ascii="Calibri" w:hAnsi="Calibri" w:cs="Calibri"/>
                      <w:lang w:val="es-BO" w:eastAsia="es-BO"/>
                    </w:rPr>
                  </w:pPr>
                </w:p>
              </w:tc>
            </w:tr>
            <w:tr w:rsidR="00EE373A" w:rsidRPr="00B302F0" w:rsidTr="00EE373A">
              <w:trPr>
                <w:trHeight w:val="471"/>
                <w:jc w:val="center"/>
              </w:trPr>
              <w:tc>
                <w:tcPr>
                  <w:tcW w:w="1419" w:type="dxa"/>
                  <w:tcBorders>
                    <w:top w:val="single" w:sz="8" w:space="0" w:color="auto"/>
                    <w:left w:val="single" w:sz="8" w:space="0" w:color="auto"/>
                    <w:bottom w:val="single" w:sz="8" w:space="0" w:color="auto"/>
                    <w:right w:val="nil"/>
                  </w:tcBorders>
                  <w:shd w:val="clear" w:color="000000" w:fill="22505F"/>
                  <w:vAlign w:val="center"/>
                  <w:hideMark/>
                </w:tcPr>
                <w:p w:rsidR="00EE373A" w:rsidRPr="00B302F0" w:rsidRDefault="00EE373A" w:rsidP="001B3A32">
                  <w:pPr>
                    <w:rPr>
                      <w:rFonts w:ascii="Calibri" w:hAnsi="Calibri" w:cs="Calibri"/>
                      <w:b/>
                      <w:bCs/>
                      <w:color w:val="000000"/>
                      <w:lang w:val="es-BO" w:eastAsia="es-BO"/>
                    </w:rPr>
                  </w:pPr>
                  <w:r>
                    <w:rPr>
                      <w:rFonts w:ascii="Calibri" w:hAnsi="Calibri" w:cs="Calibri"/>
                      <w:b/>
                      <w:bCs/>
                      <w:color w:val="FFFFFF"/>
                      <w:lang w:val="es-BO" w:eastAsia="es-BO"/>
                    </w:rPr>
                    <w:t>9</w:t>
                  </w:r>
                </w:p>
              </w:tc>
              <w:tc>
                <w:tcPr>
                  <w:tcW w:w="7458" w:type="dxa"/>
                  <w:gridSpan w:val="4"/>
                  <w:tcBorders>
                    <w:top w:val="single" w:sz="8" w:space="0" w:color="auto"/>
                    <w:left w:val="nil"/>
                    <w:bottom w:val="single" w:sz="8" w:space="0" w:color="auto"/>
                  </w:tcBorders>
                  <w:shd w:val="clear" w:color="000000" w:fill="22505F"/>
                  <w:vAlign w:val="center"/>
                  <w:hideMark/>
                </w:tcPr>
                <w:p w:rsidR="00EE373A" w:rsidRPr="00B302F0" w:rsidRDefault="00EE373A" w:rsidP="001B3A32">
                  <w:pPr>
                    <w:jc w:val="center"/>
                    <w:rPr>
                      <w:rFonts w:ascii="Calibri" w:hAnsi="Calibri" w:cs="Calibri"/>
                      <w:lang w:val="en-US" w:eastAsia="es-BO"/>
                    </w:rPr>
                  </w:pPr>
                  <w:r w:rsidRPr="00B302F0">
                    <w:rPr>
                      <w:rFonts w:ascii="Calibri" w:hAnsi="Calibri" w:cs="Calibri"/>
                      <w:b/>
                      <w:bCs/>
                      <w:color w:val="FFFFFF"/>
                      <w:lang w:val="es-BO" w:eastAsia="es-BO"/>
                    </w:rPr>
                    <w:t>EQUIPOS AUXILIARES  Y MISCELANEOS</w:t>
                  </w:r>
                </w:p>
              </w:tc>
            </w:tr>
            <w:tr w:rsidR="00EE373A" w:rsidRPr="00B302F0" w:rsidTr="00EE373A">
              <w:trPr>
                <w:trHeight w:val="2306"/>
                <w:jc w:val="center"/>
              </w:trPr>
              <w:tc>
                <w:tcPr>
                  <w:tcW w:w="8877" w:type="dxa"/>
                  <w:gridSpan w:val="5"/>
                  <w:tcBorders>
                    <w:top w:val="single" w:sz="8" w:space="0" w:color="auto"/>
                    <w:left w:val="single" w:sz="8" w:space="0" w:color="auto"/>
                    <w:bottom w:val="single" w:sz="8" w:space="0" w:color="auto"/>
                    <w:right w:val="single" w:sz="8" w:space="0" w:color="auto"/>
                  </w:tcBorders>
                  <w:shd w:val="clear" w:color="000000" w:fill="FFFFFF"/>
                  <w:vAlign w:val="center"/>
                </w:tcPr>
                <w:tbl>
                  <w:tblPr>
                    <w:tblpPr w:leftFromText="141" w:rightFromText="141" w:horzAnchor="margin" w:tblpXSpec="center" w:tblpY="-1150"/>
                    <w:tblOverlap w:val="never"/>
                    <w:tblW w:w="9317"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4A0" w:firstRow="1" w:lastRow="0" w:firstColumn="1" w:lastColumn="0" w:noHBand="0" w:noVBand="1"/>
                  </w:tblPr>
                  <w:tblGrid>
                    <w:gridCol w:w="3448"/>
                    <w:gridCol w:w="1742"/>
                    <w:gridCol w:w="4127"/>
                  </w:tblGrid>
                  <w:tr w:rsidR="00EE373A" w:rsidRPr="00B302F0" w:rsidTr="00EE373A">
                    <w:trPr>
                      <w:trHeight w:val="700"/>
                    </w:trPr>
                    <w:tc>
                      <w:tcPr>
                        <w:tcW w:w="1850" w:type="pct"/>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hAnsi="Calibri" w:cs="Calibri"/>
                            <w:lang w:val="es-BO" w:eastAsia="es-BO"/>
                          </w:rPr>
                          <w:t> </w:t>
                        </w:r>
                        <w:r w:rsidRPr="00B302F0">
                          <w:rPr>
                            <w:rFonts w:ascii="Calibri" w:eastAsia="Calibri" w:hAnsi="Calibri" w:cs="Calibri"/>
                            <w:b/>
                            <w:bCs/>
                            <w:color w:val="000000"/>
                            <w:lang w:val="es-BO" w:eastAsia="es-BO"/>
                          </w:rPr>
                          <w:t xml:space="preserve">Taller de Soldador </w:t>
                        </w:r>
                      </w:p>
                    </w:tc>
                    <w:tc>
                      <w:tcPr>
                        <w:tcW w:w="935" w:type="pct"/>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Locación </w:t>
                        </w:r>
                      </w:p>
                    </w:tc>
                    <w:tc>
                      <w:tcPr>
                        <w:tcW w:w="2215" w:type="pct"/>
                        <w:shd w:val="clear" w:color="auto" w:fill="auto"/>
                        <w:vAlign w:val="center"/>
                      </w:tcPr>
                      <w:p w:rsidR="00EE373A" w:rsidRPr="00D570F3" w:rsidRDefault="00EE373A" w:rsidP="001B3A32">
                        <w:pPr>
                          <w:rPr>
                            <w:rFonts w:ascii="Calibri" w:eastAsia="Calibri" w:hAnsi="Calibri" w:cs="Calibri"/>
                            <w:color w:val="000000"/>
                            <w:lang w:val="es-BO" w:eastAsia="es-BO"/>
                          </w:rPr>
                        </w:pPr>
                        <w:r w:rsidRPr="00D570F3">
                          <w:rPr>
                            <w:rFonts w:ascii="Calibri" w:eastAsia="Calibri" w:hAnsi="Calibri" w:cs="Calibri"/>
                            <w:color w:val="000000"/>
                            <w:lang w:val="es-BO" w:eastAsia="es-BO"/>
                          </w:rPr>
                          <w:t xml:space="preserve">2   Unidades </w:t>
                        </w:r>
                        <w:r>
                          <w:rPr>
                            <w:rFonts w:ascii="Calibri" w:eastAsia="Calibri" w:hAnsi="Calibri" w:cs="Calibri"/>
                            <w:color w:val="000000"/>
                            <w:lang w:val="es-BO" w:eastAsia="es-BO"/>
                          </w:rPr>
                          <w:t>(</w:t>
                        </w:r>
                        <w:r w:rsidRPr="00D570F3">
                          <w:rPr>
                            <w:rFonts w:ascii="Calibri" w:eastAsia="Calibri" w:hAnsi="Calibri" w:cs="Calibri"/>
                            <w:color w:val="000000"/>
                            <w:lang w:val="es-BO" w:eastAsia="es-BO"/>
                          </w:rPr>
                          <w:t>1</w:t>
                        </w:r>
                        <w:r>
                          <w:rPr>
                            <w:rFonts w:ascii="Calibri" w:eastAsia="Calibri" w:hAnsi="Calibri" w:cs="Calibri"/>
                            <w:color w:val="000000"/>
                            <w:lang w:val="es-BO" w:eastAsia="es-BO"/>
                          </w:rPr>
                          <w:t xml:space="preserve"> será back up)</w:t>
                        </w:r>
                      </w:p>
                      <w:p w:rsidR="00EE373A" w:rsidRPr="00D570F3" w:rsidRDefault="00EE373A" w:rsidP="001B3A32">
                        <w:pPr>
                          <w:rPr>
                            <w:rFonts w:ascii="Calibri" w:eastAsia="Calibri" w:hAnsi="Calibri" w:cs="Calibri"/>
                            <w:color w:val="000000"/>
                            <w:lang w:val="es-BO" w:eastAsia="es-BO"/>
                          </w:rPr>
                        </w:pPr>
                        <w:r w:rsidRPr="00D570F3">
                          <w:rPr>
                            <w:rFonts w:ascii="Calibri" w:eastAsia="Calibri" w:hAnsi="Calibri" w:cs="Calibri"/>
                            <w:color w:val="000000"/>
                            <w:lang w:val="es-BO" w:eastAsia="es-BO"/>
                          </w:rPr>
                          <w:t>Autónoma Moto soldadora</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Otra Eléctrica, mayor igual 500amp.</w:t>
                        </w:r>
                      </w:p>
                    </w:tc>
                  </w:tr>
                  <w:tr w:rsidR="00EE373A" w:rsidRPr="00B302F0" w:rsidTr="001B3A32">
                    <w:trPr>
                      <w:trHeight w:val="484"/>
                    </w:trPr>
                    <w:tc>
                      <w:tcPr>
                        <w:tcW w:w="1850" w:type="pct"/>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Red contra incendios Autónomo</w:t>
                        </w:r>
                      </w:p>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Bomba autónoma Diésel   </w:t>
                        </w:r>
                      </w:p>
                    </w:tc>
                    <w:tc>
                      <w:tcPr>
                        <w:tcW w:w="935" w:type="pct"/>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Locación</w:t>
                        </w:r>
                      </w:p>
                    </w:tc>
                    <w:tc>
                      <w:tcPr>
                        <w:tcW w:w="2215" w:type="pct"/>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Motor diésel autónoma, con 4 (cuatro) monitores ubicados en puntos estratégico del Equipo de acuerdo a layout. Línea de 2"</w:t>
                        </w:r>
                      </w:p>
                    </w:tc>
                  </w:tr>
                  <w:tr w:rsidR="00EE373A" w:rsidRPr="00B302F0" w:rsidTr="00EE373A">
                    <w:trPr>
                      <w:trHeight w:val="2478"/>
                    </w:trPr>
                    <w:tc>
                      <w:tcPr>
                        <w:tcW w:w="1850" w:type="pct"/>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Geomembranas</w:t>
                        </w:r>
                      </w:p>
                    </w:tc>
                    <w:tc>
                      <w:tcPr>
                        <w:tcW w:w="935" w:type="pct"/>
                        <w:shd w:val="clear" w:color="auto" w:fill="auto"/>
                        <w:vAlign w:val="center"/>
                      </w:tcPr>
                      <w:p w:rsidR="00EE373A" w:rsidRPr="00B302F0" w:rsidRDefault="00EE373A" w:rsidP="001B3A32">
                        <w:pPr>
                          <w:rPr>
                            <w:rFonts w:ascii="Calibri" w:eastAsia="Calibri" w:hAnsi="Calibri" w:cs="Calibri"/>
                            <w:color w:val="000000"/>
                            <w:lang w:val="es-BO" w:eastAsia="es-BO"/>
                          </w:rPr>
                        </w:pPr>
                      </w:p>
                    </w:tc>
                    <w:tc>
                      <w:tcPr>
                        <w:tcW w:w="2215" w:type="pct"/>
                        <w:shd w:val="clear" w:color="auto" w:fill="auto"/>
                        <w:vAlign w:val="center"/>
                      </w:tcPr>
                      <w:p w:rsidR="00EE373A"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Áreas: Bombas de lodos, Tanques de l</w:t>
                        </w:r>
                        <w:r>
                          <w:rPr>
                            <w:rFonts w:ascii="Calibri" w:eastAsia="Calibri" w:hAnsi="Calibri" w:cs="Calibri"/>
                            <w:color w:val="000000"/>
                            <w:lang w:val="es-BO" w:eastAsia="es-BO"/>
                          </w:rPr>
                          <w:t xml:space="preserve">odos, skit </w:t>
                        </w:r>
                        <w:r w:rsidRPr="00B302F0">
                          <w:rPr>
                            <w:rFonts w:ascii="Calibri" w:eastAsia="Calibri" w:hAnsi="Calibri" w:cs="Calibri"/>
                            <w:color w:val="000000"/>
                            <w:lang w:val="es-BO" w:eastAsia="es-BO"/>
                          </w:rPr>
                          <w:t xml:space="preserve">de bombas de precarga de bombas de lodo, </w:t>
                        </w:r>
                        <w:r>
                          <w:rPr>
                            <w:rFonts w:ascii="Calibri" w:eastAsia="Calibri" w:hAnsi="Calibri" w:cs="Calibri"/>
                            <w:color w:val="000000"/>
                            <w:lang w:val="es-BO" w:eastAsia="es-BO"/>
                          </w:rPr>
                          <w:t>tanques</w:t>
                        </w:r>
                        <w:r w:rsidRPr="00B302F0">
                          <w:rPr>
                            <w:rFonts w:ascii="Calibri" w:eastAsia="Calibri" w:hAnsi="Calibri" w:cs="Calibri"/>
                            <w:color w:val="000000"/>
                            <w:lang w:val="es-BO" w:eastAsia="es-BO"/>
                          </w:rPr>
                          <w:t xml:space="preserve"> de diésel, motores generadores, </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generadores auxiliares, Sala de compresores, SCR, choque manifold, Acumulador, área de fuentes de potencia hidráulicas de llaves, Skit de mangueras hidráulicas, trip tank, Area de almacenaje de turriles de aceites</w:t>
                        </w:r>
                        <w:r w:rsidRPr="00B302F0">
                          <w:rPr>
                            <w:rFonts w:ascii="Calibri" w:hAnsi="Calibri" w:cs="Calibri"/>
                          </w:rPr>
                          <w:t>,</w:t>
                        </w:r>
                        <w:r w:rsidRPr="00B302F0">
                          <w:rPr>
                            <w:rFonts w:ascii="Calibri" w:eastAsia="Calibri" w:hAnsi="Calibri" w:cs="Calibri"/>
                            <w:color w:val="000000"/>
                            <w:lang w:val="es-BO" w:eastAsia="es-BO"/>
                          </w:rPr>
                          <w:t xml:space="preserve"> Pinturas y en cualquier área ocupada por equipos del Contratista que pudiesen generar Derrame y Contaminación al medio ambiente.</w:t>
                        </w:r>
                      </w:p>
                    </w:tc>
                  </w:tr>
                  <w:tr w:rsidR="00EE373A" w:rsidRPr="00B302F0" w:rsidTr="001B3A32">
                    <w:trPr>
                      <w:trHeight w:val="286"/>
                    </w:trPr>
                    <w:tc>
                      <w:tcPr>
                        <w:tcW w:w="1850" w:type="pct"/>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Sistema de manipulación de BOP (trolley /Tren Grúa de BOP)</w:t>
                        </w:r>
                      </w:p>
                    </w:tc>
                    <w:tc>
                      <w:tcPr>
                        <w:tcW w:w="935" w:type="pct"/>
                        <w:shd w:val="clear" w:color="auto" w:fill="auto"/>
                        <w:vAlign w:val="center"/>
                      </w:tcPr>
                      <w:p w:rsidR="00EE373A" w:rsidRPr="00B302F0" w:rsidRDefault="00EE373A" w:rsidP="001B3A32">
                        <w:pPr>
                          <w:rPr>
                            <w:rFonts w:ascii="Calibri" w:eastAsia="Calibri" w:hAnsi="Calibri" w:cs="Calibri"/>
                            <w:color w:val="000000"/>
                            <w:lang w:val="es-BO" w:eastAsia="es-BO"/>
                          </w:rPr>
                        </w:pPr>
                      </w:p>
                    </w:tc>
                    <w:tc>
                      <w:tcPr>
                        <w:tcW w:w="2215" w:type="pct"/>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40 Ton de capacidad.   </w:t>
                        </w:r>
                      </w:p>
                    </w:tc>
                  </w:tr>
                  <w:tr w:rsidR="00EE373A" w:rsidRPr="00B302F0" w:rsidTr="001B3A32">
                    <w:trPr>
                      <w:trHeight w:val="286"/>
                    </w:trPr>
                    <w:tc>
                      <w:tcPr>
                        <w:tcW w:w="1850" w:type="pct"/>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Grúa (CRANE)</w:t>
                        </w:r>
                      </w:p>
                    </w:tc>
                    <w:tc>
                      <w:tcPr>
                        <w:tcW w:w="935" w:type="pct"/>
                        <w:shd w:val="clear" w:color="auto" w:fill="auto"/>
                        <w:vAlign w:val="center"/>
                      </w:tcPr>
                      <w:p w:rsidR="00EE373A" w:rsidRPr="00B302F0" w:rsidRDefault="00EE373A" w:rsidP="001B3A32">
                        <w:pPr>
                          <w:rPr>
                            <w:rFonts w:ascii="Calibri" w:eastAsia="Calibri" w:hAnsi="Calibri" w:cs="Calibri"/>
                            <w:color w:val="000000"/>
                            <w:lang w:val="es-BO" w:eastAsia="es-BO"/>
                          </w:rPr>
                        </w:pPr>
                      </w:p>
                    </w:tc>
                    <w:tc>
                      <w:tcPr>
                        <w:tcW w:w="2215" w:type="pct"/>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mayor o igual 50 Ton, Todo terreno</w:t>
                        </w:r>
                      </w:p>
                    </w:tc>
                  </w:tr>
                  <w:tr w:rsidR="00EE373A" w:rsidRPr="00B302F0" w:rsidTr="001B3A32">
                    <w:trPr>
                      <w:trHeight w:val="286"/>
                    </w:trPr>
                    <w:tc>
                      <w:tcPr>
                        <w:tcW w:w="1850" w:type="pct"/>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Montacargas ( FORKLIFT)</w:t>
                        </w:r>
                      </w:p>
                    </w:tc>
                    <w:tc>
                      <w:tcPr>
                        <w:tcW w:w="935" w:type="pct"/>
                        <w:shd w:val="clear" w:color="auto" w:fill="auto"/>
                        <w:vAlign w:val="center"/>
                      </w:tcPr>
                      <w:p w:rsidR="00EE373A" w:rsidRPr="00B302F0" w:rsidRDefault="00EE373A" w:rsidP="001B3A32">
                        <w:pPr>
                          <w:rPr>
                            <w:rFonts w:ascii="Calibri" w:eastAsia="Calibri" w:hAnsi="Calibri" w:cs="Calibri"/>
                            <w:color w:val="000000"/>
                            <w:lang w:val="es-BO" w:eastAsia="es-BO"/>
                          </w:rPr>
                        </w:pPr>
                      </w:p>
                    </w:tc>
                    <w:tc>
                      <w:tcPr>
                        <w:tcW w:w="2215" w:type="pct"/>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Capacidad: mayor o igual a </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7 Ton, Todo terreno</w:t>
                        </w:r>
                      </w:p>
                    </w:tc>
                  </w:tr>
                  <w:tr w:rsidR="00EE373A" w:rsidRPr="00B302F0" w:rsidTr="001B3A32">
                    <w:trPr>
                      <w:trHeight w:val="286"/>
                    </w:trPr>
                    <w:tc>
                      <w:tcPr>
                        <w:tcW w:w="1850" w:type="pct"/>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Elevador personal (MAN LIFT)</w:t>
                        </w:r>
                      </w:p>
                    </w:tc>
                    <w:tc>
                      <w:tcPr>
                        <w:tcW w:w="935" w:type="pct"/>
                        <w:shd w:val="clear" w:color="auto" w:fill="auto"/>
                        <w:vAlign w:val="center"/>
                      </w:tcPr>
                      <w:p w:rsidR="00EE373A" w:rsidRPr="00B302F0" w:rsidRDefault="00EE373A" w:rsidP="001B3A32">
                        <w:pPr>
                          <w:rPr>
                            <w:rFonts w:ascii="Calibri" w:eastAsia="Calibri" w:hAnsi="Calibri" w:cs="Calibri"/>
                            <w:color w:val="000000"/>
                            <w:lang w:val="es-BO" w:eastAsia="es-BO"/>
                          </w:rPr>
                        </w:pPr>
                      </w:p>
                    </w:tc>
                    <w:tc>
                      <w:tcPr>
                        <w:tcW w:w="2215" w:type="pct"/>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Capacidad: mayor o igual 500 lbs  </w:t>
                        </w:r>
                      </w:p>
                    </w:tc>
                  </w:tr>
                  <w:tr w:rsidR="00EE373A" w:rsidRPr="00B302F0" w:rsidTr="001B3A32">
                    <w:trPr>
                      <w:trHeight w:val="286"/>
                    </w:trPr>
                    <w:tc>
                      <w:tcPr>
                        <w:tcW w:w="1850" w:type="pct"/>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Bombas de Testeo (BOP TEST PUMP)</w:t>
                        </w:r>
                      </w:p>
                    </w:tc>
                    <w:tc>
                      <w:tcPr>
                        <w:tcW w:w="935" w:type="pct"/>
                        <w:shd w:val="clear" w:color="auto" w:fill="auto"/>
                        <w:vAlign w:val="center"/>
                      </w:tcPr>
                      <w:p w:rsidR="00EE373A" w:rsidRPr="00B302F0" w:rsidRDefault="00EE373A" w:rsidP="001B3A32">
                        <w:pPr>
                          <w:rPr>
                            <w:rFonts w:ascii="Calibri" w:eastAsia="Calibri" w:hAnsi="Calibri" w:cs="Calibri"/>
                            <w:color w:val="000000"/>
                            <w:lang w:val="es-BO" w:eastAsia="es-BO"/>
                          </w:rPr>
                        </w:pPr>
                      </w:p>
                    </w:tc>
                    <w:tc>
                      <w:tcPr>
                        <w:tcW w:w="2215" w:type="pct"/>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Dos Unidades de 20.000 psi</w:t>
                        </w:r>
                      </w:p>
                    </w:tc>
                  </w:tr>
                  <w:tr w:rsidR="00EE373A" w:rsidRPr="00B302F0" w:rsidTr="001B3A32">
                    <w:trPr>
                      <w:trHeight w:val="286"/>
                    </w:trPr>
                    <w:tc>
                      <w:tcPr>
                        <w:tcW w:w="1850" w:type="pct"/>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Man rider</w:t>
                        </w:r>
                      </w:p>
                    </w:tc>
                    <w:tc>
                      <w:tcPr>
                        <w:tcW w:w="935" w:type="pct"/>
                        <w:shd w:val="clear" w:color="auto" w:fill="auto"/>
                        <w:vAlign w:val="center"/>
                      </w:tcPr>
                      <w:p w:rsidR="00EE373A" w:rsidRPr="00B302F0" w:rsidRDefault="00EE373A" w:rsidP="001B3A32">
                        <w:pPr>
                          <w:rPr>
                            <w:rFonts w:ascii="Calibri" w:eastAsia="Calibri" w:hAnsi="Calibri" w:cs="Calibri"/>
                            <w:color w:val="000000"/>
                            <w:lang w:val="es-BO" w:eastAsia="es-BO"/>
                          </w:rPr>
                        </w:pPr>
                      </w:p>
                    </w:tc>
                    <w:tc>
                      <w:tcPr>
                        <w:tcW w:w="2215" w:type="pct"/>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1 para izaje de personal.</w:t>
                        </w:r>
                      </w:p>
                    </w:tc>
                  </w:tr>
                  <w:tr w:rsidR="00EE373A" w:rsidRPr="00B302F0" w:rsidTr="001B3A32">
                    <w:trPr>
                      <w:trHeight w:val="480"/>
                    </w:trPr>
                    <w:tc>
                      <w:tcPr>
                        <w:tcW w:w="1850" w:type="pct"/>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Totco</w:t>
                        </w:r>
                      </w:p>
                    </w:tc>
                    <w:tc>
                      <w:tcPr>
                        <w:tcW w:w="935" w:type="pct"/>
                        <w:shd w:val="clear" w:color="auto" w:fill="auto"/>
                        <w:vAlign w:val="center"/>
                      </w:tcPr>
                      <w:p w:rsidR="00EE373A" w:rsidRPr="00B302F0" w:rsidRDefault="00EE373A" w:rsidP="001B3A32">
                        <w:pPr>
                          <w:rPr>
                            <w:rFonts w:ascii="Calibri" w:eastAsia="Calibri" w:hAnsi="Calibri" w:cs="Calibri"/>
                            <w:color w:val="000000"/>
                            <w:lang w:val="es-BO" w:eastAsia="es-BO"/>
                          </w:rPr>
                        </w:pPr>
                      </w:p>
                    </w:tc>
                    <w:tc>
                      <w:tcPr>
                        <w:tcW w:w="2215" w:type="pct"/>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Rango registro: 0°-8° &amp; 8° - 16° Grados. Instrumento para registrar inclinación.</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Unidad de Slickline.</w:t>
                        </w:r>
                      </w:p>
                    </w:tc>
                  </w:tr>
                  <w:tr w:rsidR="00EE373A" w:rsidRPr="00B302F0" w:rsidTr="001B3A32">
                    <w:trPr>
                      <w:trHeight w:val="286"/>
                    </w:trPr>
                    <w:tc>
                      <w:tcPr>
                        <w:tcW w:w="1850" w:type="pct"/>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Guinches para elevar herramientas en plataforma</w:t>
                        </w:r>
                      </w:p>
                    </w:tc>
                    <w:tc>
                      <w:tcPr>
                        <w:tcW w:w="935" w:type="pct"/>
                        <w:shd w:val="clear" w:color="auto" w:fill="auto"/>
                        <w:vAlign w:val="center"/>
                      </w:tcPr>
                      <w:p w:rsidR="00EE373A" w:rsidRPr="00B302F0" w:rsidRDefault="00EE373A" w:rsidP="001B3A32">
                        <w:pPr>
                          <w:rPr>
                            <w:rFonts w:ascii="Calibri" w:eastAsia="Calibri" w:hAnsi="Calibri" w:cs="Calibri"/>
                            <w:color w:val="000000"/>
                            <w:lang w:val="es-BO" w:eastAsia="es-BO"/>
                          </w:rPr>
                        </w:pPr>
                      </w:p>
                    </w:tc>
                    <w:tc>
                      <w:tcPr>
                        <w:tcW w:w="2215" w:type="pct"/>
                        <w:shd w:val="clear" w:color="auto" w:fill="auto"/>
                        <w:vAlign w:val="center"/>
                      </w:tcPr>
                      <w:p w:rsidR="00232143" w:rsidRDefault="00EE373A" w:rsidP="00232143">
                        <w:pPr>
                          <w:rPr>
                            <w:rFonts w:ascii="Calibri" w:eastAsia="Calibri" w:hAnsi="Calibri" w:cs="Calibri"/>
                            <w:color w:val="000000"/>
                            <w:lang w:val="es-BO" w:eastAsia="es-BO"/>
                          </w:rPr>
                        </w:pPr>
                        <w:r w:rsidRPr="00B302F0">
                          <w:rPr>
                            <w:rFonts w:ascii="Calibri" w:eastAsia="Calibri" w:hAnsi="Calibri" w:cs="Calibri"/>
                            <w:color w:val="000000"/>
                            <w:lang w:val="es-BO" w:eastAsia="es-BO"/>
                          </w:rPr>
                          <w:t>2 unidades, capacidad: mayor o igual a</w:t>
                        </w:r>
                      </w:p>
                      <w:p w:rsidR="00EE373A" w:rsidRPr="00B302F0" w:rsidRDefault="00EE373A" w:rsidP="00232143">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5 ton c/uno.  </w:t>
                        </w:r>
                      </w:p>
                    </w:tc>
                  </w:tr>
                  <w:tr w:rsidR="00EE373A" w:rsidRPr="00B302F0" w:rsidTr="00232143">
                    <w:trPr>
                      <w:trHeight w:val="619"/>
                    </w:trPr>
                    <w:tc>
                      <w:tcPr>
                        <w:tcW w:w="1850" w:type="pct"/>
                        <w:shd w:val="clear" w:color="auto" w:fill="auto"/>
                        <w:vAlign w:val="bottom"/>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Bombas triplex/duplex autónoma, para  suministro de Agua de Rio </w:t>
                        </w:r>
                      </w:p>
                    </w:tc>
                    <w:tc>
                      <w:tcPr>
                        <w:tcW w:w="935" w:type="pct"/>
                        <w:shd w:val="clear" w:color="auto" w:fill="auto"/>
                        <w:vAlign w:val="bottom"/>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Tipo/Capacidad</w:t>
                        </w:r>
                      </w:p>
                    </w:tc>
                    <w:tc>
                      <w:tcPr>
                        <w:tcW w:w="2215" w:type="pct"/>
                        <w:shd w:val="clear" w:color="auto" w:fill="auto"/>
                        <w:vAlign w:val="bottom"/>
                      </w:tcPr>
                      <w:p w:rsidR="00232143"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capacidad de bombeo hasta </w:t>
                        </w:r>
                      </w:p>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7km.</w:t>
                        </w:r>
                      </w:p>
                    </w:tc>
                  </w:tr>
                  <w:tr w:rsidR="00EE373A" w:rsidRPr="00B302F0" w:rsidTr="001B3A32">
                    <w:trPr>
                      <w:trHeight w:val="286"/>
                    </w:trPr>
                    <w:tc>
                      <w:tcPr>
                        <w:tcW w:w="1850" w:type="pct"/>
                        <w:shd w:val="clear" w:color="auto" w:fill="auto"/>
                        <w:vAlign w:val="bottom"/>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Línea mayor a 10" para Golpeador hasta fosa de quema</w:t>
                        </w:r>
                      </w:p>
                    </w:tc>
                    <w:tc>
                      <w:tcPr>
                        <w:tcW w:w="935" w:type="pct"/>
                        <w:shd w:val="clear" w:color="auto" w:fill="auto"/>
                        <w:vAlign w:val="bottom"/>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a 50m</w:t>
                        </w:r>
                      </w:p>
                    </w:tc>
                    <w:tc>
                      <w:tcPr>
                        <w:tcW w:w="2215" w:type="pct"/>
                        <w:shd w:val="clear" w:color="auto" w:fill="auto"/>
                        <w:vAlign w:val="bottom"/>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r>
                  <w:tr w:rsidR="00EE373A" w:rsidRPr="00B302F0" w:rsidTr="001B3A32">
                    <w:trPr>
                      <w:trHeight w:val="286"/>
                    </w:trPr>
                    <w:tc>
                      <w:tcPr>
                        <w:tcW w:w="1850" w:type="pct"/>
                        <w:shd w:val="clear" w:color="auto" w:fill="auto"/>
                        <w:vAlign w:val="bottom"/>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Líneas mayor igual de 5" para Ck manifold a Fosa de quema</w:t>
                        </w:r>
                      </w:p>
                    </w:tc>
                    <w:tc>
                      <w:tcPr>
                        <w:tcW w:w="935" w:type="pct"/>
                        <w:shd w:val="clear" w:color="auto" w:fill="auto"/>
                        <w:vAlign w:val="bottom"/>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a 100m</w:t>
                        </w:r>
                      </w:p>
                    </w:tc>
                    <w:tc>
                      <w:tcPr>
                        <w:tcW w:w="2215" w:type="pct"/>
                        <w:shd w:val="clear" w:color="auto" w:fill="auto"/>
                        <w:vAlign w:val="bottom"/>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r>
                  <w:tr w:rsidR="00EE373A" w:rsidRPr="00B302F0" w:rsidTr="001B3A32">
                    <w:trPr>
                      <w:trHeight w:val="286"/>
                    </w:trPr>
                    <w:tc>
                      <w:tcPr>
                        <w:tcW w:w="1850" w:type="pct"/>
                        <w:shd w:val="clear" w:color="auto" w:fill="auto"/>
                        <w:vAlign w:val="bottom"/>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Winches en piso de Enganche</w:t>
                        </w:r>
                      </w:p>
                    </w:tc>
                    <w:tc>
                      <w:tcPr>
                        <w:tcW w:w="935" w:type="pct"/>
                        <w:shd w:val="clear" w:color="auto" w:fill="auto"/>
                        <w:vAlign w:val="bottom"/>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Dos unidades</w:t>
                        </w:r>
                      </w:p>
                    </w:tc>
                    <w:tc>
                      <w:tcPr>
                        <w:tcW w:w="2215" w:type="pct"/>
                        <w:shd w:val="clear" w:color="auto" w:fill="auto"/>
                        <w:vAlign w:val="bottom"/>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EE373A" w:rsidRPr="00B302F0" w:rsidTr="001B3A32">
                    <w:trPr>
                      <w:trHeight w:val="286"/>
                    </w:trPr>
                    <w:tc>
                      <w:tcPr>
                        <w:tcW w:w="1850" w:type="pct"/>
                        <w:shd w:val="clear" w:color="auto" w:fill="auto"/>
                        <w:vAlign w:val="bottom"/>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Ventiladores industriales </w:t>
                        </w:r>
                      </w:p>
                    </w:tc>
                    <w:tc>
                      <w:tcPr>
                        <w:tcW w:w="935" w:type="pct"/>
                        <w:shd w:val="clear" w:color="auto" w:fill="auto"/>
                        <w:vAlign w:val="bottom"/>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215" w:type="pct"/>
                        <w:shd w:val="clear" w:color="auto" w:fill="auto"/>
                        <w:vAlign w:val="bottom"/>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En zarandas y áreas de tanque de lodo</w:t>
                        </w:r>
                      </w:p>
                    </w:tc>
                  </w:tr>
                  <w:tr w:rsidR="00EE373A" w:rsidRPr="00B302F0" w:rsidTr="001B3A32">
                    <w:trPr>
                      <w:trHeight w:val="560"/>
                    </w:trPr>
                    <w:tc>
                      <w:tcPr>
                        <w:tcW w:w="1850" w:type="pct"/>
                        <w:shd w:val="clear" w:color="auto" w:fill="auto"/>
                        <w:vAlign w:val="bottom"/>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Bombas neumáticas de transferencia </w:t>
                        </w:r>
                      </w:p>
                    </w:tc>
                    <w:tc>
                      <w:tcPr>
                        <w:tcW w:w="935" w:type="pct"/>
                        <w:shd w:val="clear" w:color="auto" w:fill="auto"/>
                        <w:vAlign w:val="bottom"/>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tres unidades</w:t>
                        </w:r>
                      </w:p>
                    </w:tc>
                    <w:tc>
                      <w:tcPr>
                        <w:tcW w:w="2215" w:type="pct"/>
                        <w:shd w:val="clear" w:color="auto" w:fill="auto"/>
                        <w:vAlign w:val="bottom"/>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r>
                  <w:tr w:rsidR="00EE373A" w:rsidRPr="00B302F0" w:rsidTr="001B3A32">
                    <w:trPr>
                      <w:trHeight w:val="286"/>
                    </w:trPr>
                    <w:tc>
                      <w:tcPr>
                        <w:tcW w:w="1850" w:type="pct"/>
                        <w:shd w:val="clear" w:color="auto" w:fill="auto"/>
                        <w:vAlign w:val="bottom"/>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Set de mangueras metálicas conexión 1502</w:t>
                        </w:r>
                      </w:p>
                    </w:tc>
                    <w:tc>
                      <w:tcPr>
                        <w:tcW w:w="935" w:type="pct"/>
                        <w:shd w:val="clear" w:color="auto" w:fill="auto"/>
                        <w:vAlign w:val="bottom"/>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215" w:type="pct"/>
                        <w:shd w:val="clear" w:color="auto" w:fill="auto"/>
                        <w:vAlign w:val="bottom"/>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EE373A" w:rsidRPr="00B302F0" w:rsidTr="001B3A32">
                    <w:trPr>
                      <w:trHeight w:val="286"/>
                    </w:trPr>
                    <w:tc>
                      <w:tcPr>
                        <w:tcW w:w="1850" w:type="pct"/>
                        <w:shd w:val="clear" w:color="auto" w:fill="auto"/>
                        <w:vAlign w:val="bottom"/>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lastRenderedPageBreak/>
                          <w:t>Lista de repuestos, consumibles, para: Bombas de lodo, tanques de lodo, Top drive, BOPs, centrifugas, Grupo de generadores, compresores.</w:t>
                        </w:r>
                      </w:p>
                    </w:tc>
                    <w:tc>
                      <w:tcPr>
                        <w:tcW w:w="935" w:type="pct"/>
                        <w:shd w:val="clear" w:color="auto" w:fill="auto"/>
                        <w:vAlign w:val="bottom"/>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215" w:type="pct"/>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r>
                  <w:tr w:rsidR="00EE373A" w:rsidRPr="00B302F0" w:rsidTr="001B3A32">
                    <w:trPr>
                      <w:trHeight w:val="286"/>
                    </w:trPr>
                    <w:tc>
                      <w:tcPr>
                        <w:tcW w:w="1850" w:type="pct"/>
                        <w:shd w:val="clear" w:color="auto" w:fill="auto"/>
                        <w:vAlign w:val="bottom"/>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Equipo completo de Arnés para enganchador</w:t>
                        </w:r>
                      </w:p>
                    </w:tc>
                    <w:tc>
                      <w:tcPr>
                        <w:tcW w:w="935" w:type="pct"/>
                        <w:shd w:val="clear" w:color="auto" w:fill="auto"/>
                        <w:vAlign w:val="bottom"/>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215" w:type="pct"/>
                        <w:shd w:val="clear" w:color="auto" w:fill="auto"/>
                        <w:vAlign w:val="bottom"/>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3 set. </w:t>
                        </w:r>
                      </w:p>
                      <w:p w:rsidR="00EE373A" w:rsidRPr="00B302F0" w:rsidRDefault="00EE373A" w:rsidP="001B3A32">
                        <w:pPr>
                          <w:rPr>
                            <w:rFonts w:ascii="Calibri" w:eastAsia="Calibri" w:hAnsi="Calibri" w:cs="Calibri"/>
                            <w:color w:val="000000"/>
                            <w:lang w:val="es-BO" w:eastAsia="es-BO"/>
                          </w:rPr>
                        </w:pPr>
                      </w:p>
                    </w:tc>
                  </w:tr>
                  <w:tr w:rsidR="00EE373A" w:rsidRPr="00B302F0" w:rsidTr="001B3A32">
                    <w:trPr>
                      <w:trHeight w:val="286"/>
                    </w:trPr>
                    <w:tc>
                      <w:tcPr>
                        <w:tcW w:w="1850" w:type="pct"/>
                        <w:shd w:val="clear" w:color="auto" w:fill="auto"/>
                        <w:vAlign w:val="bottom"/>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Cámara de Video en Piso de enganche</w:t>
                        </w:r>
                      </w:p>
                    </w:tc>
                    <w:tc>
                      <w:tcPr>
                        <w:tcW w:w="935" w:type="pct"/>
                        <w:shd w:val="clear" w:color="auto" w:fill="auto"/>
                        <w:vAlign w:val="bottom"/>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215" w:type="pct"/>
                        <w:shd w:val="clear" w:color="auto" w:fill="auto"/>
                        <w:vAlign w:val="bottom"/>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SI</w:t>
                        </w:r>
                      </w:p>
                    </w:tc>
                  </w:tr>
                  <w:tr w:rsidR="00EE373A" w:rsidRPr="00B302F0" w:rsidTr="001B3A32">
                    <w:trPr>
                      <w:trHeight w:val="286"/>
                    </w:trPr>
                    <w:tc>
                      <w:tcPr>
                        <w:tcW w:w="1850" w:type="pct"/>
                        <w:shd w:val="clear" w:color="auto" w:fill="auto"/>
                        <w:vAlign w:val="bottom"/>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Equipo completo para Brigada contraincendios</w:t>
                        </w:r>
                      </w:p>
                    </w:tc>
                    <w:tc>
                      <w:tcPr>
                        <w:tcW w:w="935" w:type="pct"/>
                        <w:shd w:val="clear" w:color="auto" w:fill="auto"/>
                        <w:vAlign w:val="bottom"/>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215" w:type="pct"/>
                        <w:shd w:val="clear" w:color="auto" w:fill="auto"/>
                        <w:vAlign w:val="bottom"/>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EE373A" w:rsidRPr="00B302F0" w:rsidTr="001B3A32">
                    <w:trPr>
                      <w:trHeight w:val="286"/>
                    </w:trPr>
                    <w:tc>
                      <w:tcPr>
                        <w:tcW w:w="1850" w:type="pct"/>
                        <w:shd w:val="clear" w:color="auto" w:fill="auto"/>
                        <w:vAlign w:val="bottom"/>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Comunicación mano libres  enganchador-Perforador</w:t>
                        </w:r>
                      </w:p>
                    </w:tc>
                    <w:tc>
                      <w:tcPr>
                        <w:tcW w:w="935" w:type="pct"/>
                        <w:shd w:val="clear" w:color="auto" w:fill="auto"/>
                        <w:vAlign w:val="bottom"/>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215" w:type="pct"/>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SI</w:t>
                        </w:r>
                      </w:p>
                    </w:tc>
                  </w:tr>
                  <w:tr w:rsidR="00EE373A" w:rsidRPr="00B302F0" w:rsidTr="001B3A32">
                    <w:trPr>
                      <w:trHeight w:val="286"/>
                    </w:trPr>
                    <w:tc>
                      <w:tcPr>
                        <w:tcW w:w="1850" w:type="pct"/>
                        <w:shd w:val="clear" w:color="auto" w:fill="auto"/>
                        <w:vAlign w:val="bottom"/>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Extintores en Equipo, minicampamento y Campamento central</w:t>
                        </w:r>
                      </w:p>
                    </w:tc>
                    <w:tc>
                      <w:tcPr>
                        <w:tcW w:w="935" w:type="pct"/>
                        <w:shd w:val="clear" w:color="auto" w:fill="auto"/>
                        <w:vAlign w:val="bottom"/>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215" w:type="pct"/>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Extintores tipo y Cantidad requerido conforme a layout</w:t>
                        </w:r>
                      </w:p>
                    </w:tc>
                  </w:tr>
                  <w:tr w:rsidR="00EE373A" w:rsidRPr="00B302F0" w:rsidTr="001B3A32">
                    <w:trPr>
                      <w:trHeight w:val="286"/>
                    </w:trPr>
                    <w:tc>
                      <w:tcPr>
                        <w:tcW w:w="1850" w:type="pct"/>
                        <w:shd w:val="clear" w:color="auto" w:fill="auto"/>
                        <w:vAlign w:val="bottom"/>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El flowline de rig debe descargar en un distribuidor.</w:t>
                        </w:r>
                      </w:p>
                    </w:tc>
                    <w:tc>
                      <w:tcPr>
                        <w:tcW w:w="935" w:type="pct"/>
                        <w:shd w:val="clear" w:color="auto" w:fill="auto"/>
                        <w:vAlign w:val="bottom"/>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Compuertas para derivar en serie o paralelo hasta zarandas</w:t>
                        </w:r>
                      </w:p>
                    </w:tc>
                    <w:tc>
                      <w:tcPr>
                        <w:tcW w:w="2215" w:type="pct"/>
                        <w:shd w:val="clear" w:color="auto" w:fill="auto"/>
                        <w:vAlign w:val="bottom"/>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EE373A" w:rsidRPr="00B302F0" w:rsidTr="001B3A32">
                    <w:trPr>
                      <w:trHeight w:val="286"/>
                    </w:trPr>
                    <w:tc>
                      <w:tcPr>
                        <w:tcW w:w="1850" w:type="pct"/>
                        <w:shd w:val="clear" w:color="auto" w:fill="auto"/>
                        <w:vAlign w:val="bottom"/>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Andamios para montar y desmontar BOPs</w:t>
                        </w:r>
                      </w:p>
                    </w:tc>
                    <w:tc>
                      <w:tcPr>
                        <w:tcW w:w="935" w:type="pct"/>
                        <w:shd w:val="clear" w:color="auto" w:fill="auto"/>
                        <w:vAlign w:val="bottom"/>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215" w:type="pct"/>
                        <w:shd w:val="clear" w:color="auto" w:fill="auto"/>
                        <w:vAlign w:val="bottom"/>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SI</w:t>
                        </w:r>
                      </w:p>
                    </w:tc>
                  </w:tr>
                  <w:tr w:rsidR="00EE373A" w:rsidRPr="00B302F0" w:rsidTr="001B3A32">
                    <w:trPr>
                      <w:trHeight w:val="286"/>
                    </w:trPr>
                    <w:tc>
                      <w:tcPr>
                        <w:tcW w:w="1850" w:type="pct"/>
                        <w:shd w:val="clear" w:color="auto" w:fill="auto"/>
                        <w:vAlign w:val="bottom"/>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Sistema de gestión integrada de contratista </w:t>
                        </w:r>
                      </w:p>
                    </w:tc>
                    <w:tc>
                      <w:tcPr>
                        <w:tcW w:w="935" w:type="pct"/>
                        <w:shd w:val="clear" w:color="auto" w:fill="auto"/>
                        <w:vAlign w:val="bottom"/>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215" w:type="pct"/>
                        <w:shd w:val="clear" w:color="auto" w:fill="auto"/>
                        <w:vAlign w:val="bottom"/>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SI</w:t>
                        </w:r>
                      </w:p>
                    </w:tc>
                  </w:tr>
                  <w:tr w:rsidR="00EE373A" w:rsidRPr="00B302F0" w:rsidTr="001B3A32">
                    <w:trPr>
                      <w:trHeight w:val="286"/>
                    </w:trPr>
                    <w:tc>
                      <w:tcPr>
                        <w:tcW w:w="1850" w:type="pct"/>
                        <w:shd w:val="clear" w:color="auto" w:fill="auto"/>
                        <w:vAlign w:val="bottom"/>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Camioneta 4X4 para locación</w:t>
                        </w:r>
                      </w:p>
                    </w:tc>
                    <w:tc>
                      <w:tcPr>
                        <w:tcW w:w="935" w:type="pct"/>
                        <w:shd w:val="clear" w:color="auto" w:fill="auto"/>
                        <w:vAlign w:val="bottom"/>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215" w:type="pct"/>
                        <w:shd w:val="clear" w:color="auto" w:fill="auto"/>
                        <w:vAlign w:val="bottom"/>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SI</w:t>
                        </w:r>
                      </w:p>
                    </w:tc>
                  </w:tr>
                  <w:tr w:rsidR="00EE373A" w:rsidRPr="00B302F0" w:rsidTr="001B3A32">
                    <w:trPr>
                      <w:trHeight w:val="286"/>
                    </w:trPr>
                    <w:tc>
                      <w:tcPr>
                        <w:tcW w:w="1850" w:type="pct"/>
                        <w:shd w:val="clear" w:color="auto" w:fill="auto"/>
                        <w:vAlign w:val="bottom"/>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Bus para transporte personal  en locación</w:t>
                        </w:r>
                      </w:p>
                    </w:tc>
                    <w:tc>
                      <w:tcPr>
                        <w:tcW w:w="935" w:type="pct"/>
                        <w:shd w:val="clear" w:color="auto" w:fill="auto"/>
                        <w:vAlign w:val="bottom"/>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215" w:type="pct"/>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SI</w:t>
                        </w:r>
                      </w:p>
                    </w:tc>
                  </w:tr>
                  <w:tr w:rsidR="00EE373A" w:rsidRPr="00B302F0" w:rsidTr="001B3A32">
                    <w:trPr>
                      <w:trHeight w:val="286"/>
                    </w:trPr>
                    <w:tc>
                      <w:tcPr>
                        <w:tcW w:w="1850" w:type="pct"/>
                        <w:shd w:val="clear" w:color="auto" w:fill="auto"/>
                        <w:vAlign w:val="bottom"/>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Bus para transporte personal  cambio de turno</w:t>
                        </w:r>
                      </w:p>
                    </w:tc>
                    <w:tc>
                      <w:tcPr>
                        <w:tcW w:w="935" w:type="pct"/>
                        <w:shd w:val="clear" w:color="auto" w:fill="auto"/>
                        <w:vAlign w:val="bottom"/>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215" w:type="pct"/>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SI</w:t>
                        </w:r>
                      </w:p>
                    </w:tc>
                  </w:tr>
                  <w:tr w:rsidR="00EE373A" w:rsidRPr="00B302F0" w:rsidTr="00EE373A">
                    <w:trPr>
                      <w:trHeight w:val="193"/>
                    </w:trPr>
                    <w:tc>
                      <w:tcPr>
                        <w:tcW w:w="1850" w:type="pct"/>
                        <w:shd w:val="clear" w:color="auto" w:fill="auto"/>
                        <w:vAlign w:val="bottom"/>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Sistema de comunicación por radio</w:t>
                        </w:r>
                      </w:p>
                    </w:tc>
                    <w:tc>
                      <w:tcPr>
                        <w:tcW w:w="935" w:type="pct"/>
                        <w:shd w:val="clear" w:color="auto" w:fill="auto"/>
                        <w:vAlign w:val="bottom"/>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215" w:type="pct"/>
                        <w:shd w:val="clear" w:color="auto" w:fill="auto"/>
                        <w:vAlign w:val="bottom"/>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15 unidades para el Contratante.</w:t>
                        </w:r>
                      </w:p>
                    </w:tc>
                  </w:tr>
                  <w:tr w:rsidR="00EE373A" w:rsidRPr="00B302F0" w:rsidTr="001B3A32">
                    <w:trPr>
                      <w:trHeight w:val="286"/>
                    </w:trPr>
                    <w:tc>
                      <w:tcPr>
                        <w:tcW w:w="1850" w:type="pct"/>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Taller de Mantenimiento mecánico </w:t>
                        </w:r>
                      </w:p>
                    </w:tc>
                    <w:tc>
                      <w:tcPr>
                        <w:tcW w:w="935" w:type="pct"/>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En Locación </w:t>
                        </w:r>
                      </w:p>
                    </w:tc>
                    <w:tc>
                      <w:tcPr>
                        <w:tcW w:w="2215" w:type="pct"/>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EE373A" w:rsidRPr="00B302F0" w:rsidTr="001B3A32">
                    <w:trPr>
                      <w:trHeight w:val="286"/>
                    </w:trPr>
                    <w:tc>
                      <w:tcPr>
                        <w:tcW w:w="1850" w:type="pct"/>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Taller de Mantenimiento eléctrico</w:t>
                        </w:r>
                      </w:p>
                    </w:tc>
                    <w:tc>
                      <w:tcPr>
                        <w:tcW w:w="935" w:type="pct"/>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En Locación</w:t>
                        </w:r>
                      </w:p>
                    </w:tc>
                    <w:tc>
                      <w:tcPr>
                        <w:tcW w:w="2215" w:type="pct"/>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EE373A" w:rsidRPr="00B302F0" w:rsidTr="001B3A32">
                    <w:trPr>
                      <w:trHeight w:val="286"/>
                    </w:trPr>
                    <w:tc>
                      <w:tcPr>
                        <w:tcW w:w="1850" w:type="pct"/>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Stock de Repuestos, consumibles para Operación y Mantenimiento del Equipo </w:t>
                        </w:r>
                      </w:p>
                    </w:tc>
                    <w:tc>
                      <w:tcPr>
                        <w:tcW w:w="935" w:type="pct"/>
                        <w:shd w:val="clear" w:color="auto" w:fill="auto"/>
                        <w:vAlign w:val="center"/>
                      </w:tcPr>
                      <w:p w:rsidR="00EE373A" w:rsidRPr="00B302F0" w:rsidRDefault="00EE373A" w:rsidP="001B3A32">
                        <w:pPr>
                          <w:rPr>
                            <w:rFonts w:ascii="Calibri" w:eastAsia="Calibri" w:hAnsi="Calibri" w:cs="Calibri"/>
                            <w:color w:val="000000"/>
                            <w:lang w:val="es-BO" w:eastAsia="es-BO"/>
                          </w:rPr>
                        </w:pPr>
                      </w:p>
                    </w:tc>
                    <w:tc>
                      <w:tcPr>
                        <w:tcW w:w="2215" w:type="pct"/>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Mínimo para Un Año</w:t>
                        </w:r>
                      </w:p>
                    </w:tc>
                  </w:tr>
                  <w:tr w:rsidR="00EE373A" w:rsidRPr="00B302F0" w:rsidTr="001B3A32">
                    <w:trPr>
                      <w:trHeight w:val="286"/>
                    </w:trPr>
                    <w:tc>
                      <w:tcPr>
                        <w:tcW w:w="1850" w:type="pct"/>
                        <w:shd w:val="clear" w:color="auto" w:fill="auto"/>
                        <w:vAlign w:val="center"/>
                      </w:tcPr>
                      <w:p w:rsidR="00EE373A" w:rsidRPr="00B302F0" w:rsidRDefault="00EE373A" w:rsidP="001B3A32">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LAYOUTS</w:t>
                        </w:r>
                      </w:p>
                    </w:tc>
                    <w:tc>
                      <w:tcPr>
                        <w:tcW w:w="935" w:type="pct"/>
                        <w:shd w:val="clear" w:color="auto" w:fill="auto"/>
                        <w:vAlign w:val="center"/>
                      </w:tcPr>
                      <w:p w:rsidR="00EE373A" w:rsidRPr="00B302F0" w:rsidRDefault="00EE373A" w:rsidP="001B3A32">
                        <w:pPr>
                          <w:rPr>
                            <w:rFonts w:ascii="Calibri" w:eastAsia="Calibri" w:hAnsi="Calibri" w:cs="Calibri"/>
                            <w:color w:val="000000"/>
                            <w:lang w:val="es-BO" w:eastAsia="es-BO"/>
                          </w:rPr>
                        </w:pPr>
                      </w:p>
                    </w:tc>
                    <w:tc>
                      <w:tcPr>
                        <w:tcW w:w="2215" w:type="pct"/>
                        <w:shd w:val="clear" w:color="auto" w:fill="auto"/>
                        <w:vAlign w:val="center"/>
                      </w:tcPr>
                      <w:p w:rsidR="00EE373A" w:rsidRPr="00B302F0" w:rsidRDefault="00EE373A" w:rsidP="001B3A32">
                        <w:pPr>
                          <w:rPr>
                            <w:rFonts w:ascii="Calibri" w:eastAsia="Calibri" w:hAnsi="Calibri" w:cs="Calibri"/>
                            <w:color w:val="000000"/>
                            <w:lang w:val="es-BO" w:eastAsia="es-BO"/>
                          </w:rPr>
                        </w:pPr>
                        <w:r w:rsidRPr="00B302F0">
                          <w:rPr>
                            <w:rFonts w:ascii="Calibri" w:eastAsia="Calibri" w:hAnsi="Calibri" w:cs="Calibri"/>
                            <w:color w:val="000000"/>
                            <w:lang w:val="es-BO" w:eastAsia="es-BO"/>
                          </w:rPr>
                          <w:t>Todo los layout del Equipo en general, y a requerimiento de Contratante.</w:t>
                        </w:r>
                      </w:p>
                    </w:tc>
                  </w:tr>
                </w:tbl>
                <w:p w:rsidR="00EE373A" w:rsidRPr="00984FEE" w:rsidRDefault="00EE373A" w:rsidP="001B3A32">
                  <w:pPr>
                    <w:rPr>
                      <w:rFonts w:ascii="Calibri" w:hAnsi="Calibri" w:cs="Calibri"/>
                    </w:rPr>
                  </w:pPr>
                </w:p>
              </w:tc>
            </w:tr>
          </w:tbl>
          <w:p w:rsidR="00EE373A" w:rsidRPr="00B302F0" w:rsidRDefault="00EE373A" w:rsidP="001B3A32">
            <w:pPr>
              <w:autoSpaceDE w:val="0"/>
              <w:autoSpaceDN w:val="0"/>
              <w:adjustRightInd w:val="0"/>
              <w:jc w:val="both"/>
              <w:rPr>
                <w:rFonts w:ascii="Calibri" w:hAnsi="Calibri" w:cs="Calibri"/>
                <w:lang w:val="es-BO"/>
              </w:rPr>
            </w:pPr>
          </w:p>
        </w:tc>
      </w:tr>
    </w:tbl>
    <w:p w:rsidR="00EE373A" w:rsidRDefault="00EE373A" w:rsidP="00EE373A">
      <w:pPr>
        <w:pStyle w:val="Prrafodelista"/>
        <w:contextualSpacing/>
        <w:jc w:val="both"/>
        <w:rPr>
          <w:rFonts w:ascii="Calibri" w:hAnsi="Calibri" w:cs="Calibri"/>
          <w:b/>
          <w:bCs/>
          <w:lang w:eastAsia="es-BO"/>
        </w:rPr>
      </w:pPr>
    </w:p>
    <w:p w:rsidR="00EE373A" w:rsidRPr="007962C6" w:rsidRDefault="00EE373A" w:rsidP="00EE373A">
      <w:pPr>
        <w:pStyle w:val="Prrafodelista"/>
        <w:numPr>
          <w:ilvl w:val="0"/>
          <w:numId w:val="53"/>
        </w:numPr>
        <w:ind w:left="567" w:hanging="567"/>
        <w:contextualSpacing/>
        <w:jc w:val="both"/>
        <w:rPr>
          <w:rFonts w:ascii="Calibri" w:hAnsi="Calibri" w:cs="Calibri"/>
          <w:b/>
          <w:bCs/>
          <w:lang w:eastAsia="es-BO"/>
        </w:rPr>
      </w:pPr>
      <w:r w:rsidRPr="007962C6">
        <w:rPr>
          <w:rFonts w:ascii="Calibri" w:hAnsi="Calibri" w:cs="Calibri"/>
          <w:b/>
          <w:bCs/>
          <w:lang w:eastAsia="es-BO"/>
        </w:rPr>
        <w:t>CONDICIONES REQUERIDAS PARA EL SERVICIO (De cumplimiento obligatorio por el proponente)</w:t>
      </w:r>
    </w:p>
    <w:p w:rsidR="00EE373A" w:rsidRPr="00D40CCB" w:rsidRDefault="00EE373A" w:rsidP="00EE373A">
      <w:pPr>
        <w:autoSpaceDE w:val="0"/>
        <w:autoSpaceDN w:val="0"/>
        <w:adjustRightInd w:val="0"/>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E373A" w:rsidRPr="00D40CCB" w:rsidTr="001B3A32">
        <w:trPr>
          <w:trHeight w:val="388"/>
        </w:trPr>
        <w:tc>
          <w:tcPr>
            <w:tcW w:w="9339" w:type="dxa"/>
            <w:shd w:val="clear" w:color="auto" w:fill="8DB3E2"/>
            <w:vAlign w:val="center"/>
          </w:tcPr>
          <w:p w:rsidR="00EE373A" w:rsidRDefault="00EE373A" w:rsidP="001B3A32">
            <w:pPr>
              <w:autoSpaceDE w:val="0"/>
              <w:autoSpaceDN w:val="0"/>
              <w:adjustRightInd w:val="0"/>
              <w:rPr>
                <w:rFonts w:ascii="Calibri" w:hAnsi="Calibri" w:cs="Calibri"/>
                <w:b/>
                <w:bCs/>
              </w:rPr>
            </w:pPr>
            <w:r>
              <w:rPr>
                <w:rFonts w:ascii="Calibri" w:hAnsi="Calibri" w:cs="Calibri"/>
                <w:b/>
                <w:bCs/>
              </w:rPr>
              <w:t>CANTIDADES ESTIMADAS DEL SERVICIO</w:t>
            </w:r>
          </w:p>
        </w:tc>
      </w:tr>
      <w:tr w:rsidR="00EE373A" w:rsidRPr="00D40CCB" w:rsidTr="001B3A32">
        <w:trPr>
          <w:trHeight w:val="388"/>
        </w:trPr>
        <w:tc>
          <w:tcPr>
            <w:tcW w:w="9339" w:type="dxa"/>
            <w:shd w:val="clear" w:color="auto" w:fill="auto"/>
            <w:vAlign w:val="center"/>
          </w:tcPr>
          <w:p w:rsidR="00EE373A" w:rsidRPr="00EE373A" w:rsidRDefault="00EE373A" w:rsidP="001B3A32">
            <w:pPr>
              <w:autoSpaceDE w:val="0"/>
              <w:autoSpaceDN w:val="0"/>
              <w:adjustRightInd w:val="0"/>
              <w:rPr>
                <w:rFonts w:ascii="Calibri" w:hAnsi="Calibri" w:cs="Calibri"/>
                <w:b/>
                <w:bCs/>
                <w:sz w:val="12"/>
              </w:rPr>
            </w:pPr>
          </w:p>
          <w:tbl>
            <w:tblPr>
              <w:tblW w:w="4490" w:type="pct"/>
              <w:jc w:val="center"/>
              <w:tblCellMar>
                <w:left w:w="70" w:type="dxa"/>
                <w:right w:w="70" w:type="dxa"/>
              </w:tblCellMar>
              <w:tblLook w:val="04A0" w:firstRow="1" w:lastRow="0" w:firstColumn="1" w:lastColumn="0" w:noHBand="0" w:noVBand="1"/>
            </w:tblPr>
            <w:tblGrid>
              <w:gridCol w:w="401"/>
              <w:gridCol w:w="5146"/>
              <w:gridCol w:w="1183"/>
              <w:gridCol w:w="1251"/>
            </w:tblGrid>
            <w:tr w:rsidR="00EE373A" w:rsidRPr="00CA356B" w:rsidTr="00EE373A">
              <w:trPr>
                <w:trHeight w:val="130"/>
                <w:jc w:val="center"/>
              </w:trPr>
              <w:tc>
                <w:tcPr>
                  <w:tcW w:w="25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EE373A" w:rsidRPr="00A72002" w:rsidRDefault="00EE373A" w:rsidP="001B3A32">
                  <w:pPr>
                    <w:jc w:val="center"/>
                    <w:rPr>
                      <w:rFonts w:ascii="Calibri" w:hAnsi="Calibri" w:cs="Calibri"/>
                      <w:b/>
                      <w:bCs/>
                      <w:color w:val="000000"/>
                      <w:sz w:val="18"/>
                      <w:szCs w:val="16"/>
                    </w:rPr>
                  </w:pPr>
                  <w:r w:rsidRPr="00A72002">
                    <w:rPr>
                      <w:rFonts w:ascii="Calibri" w:hAnsi="Calibri" w:cs="Calibri"/>
                      <w:b/>
                      <w:bCs/>
                      <w:color w:val="000000"/>
                      <w:sz w:val="18"/>
                      <w:szCs w:val="16"/>
                    </w:rPr>
                    <w:t>N°</w:t>
                  </w:r>
                </w:p>
              </w:tc>
              <w:tc>
                <w:tcPr>
                  <w:tcW w:w="3224" w:type="pct"/>
                  <w:tcBorders>
                    <w:top w:val="single" w:sz="4" w:space="0" w:color="auto"/>
                    <w:left w:val="nil"/>
                    <w:bottom w:val="single" w:sz="4" w:space="0" w:color="auto"/>
                    <w:right w:val="single" w:sz="4" w:space="0" w:color="auto"/>
                  </w:tcBorders>
                  <w:shd w:val="clear" w:color="000000" w:fill="D9D9D9"/>
                  <w:vAlign w:val="center"/>
                  <w:hideMark/>
                </w:tcPr>
                <w:p w:rsidR="00EE373A" w:rsidRPr="00A72002" w:rsidRDefault="00EE373A" w:rsidP="001B3A32">
                  <w:pPr>
                    <w:jc w:val="center"/>
                    <w:rPr>
                      <w:rFonts w:ascii="Calibri" w:hAnsi="Calibri" w:cs="Calibri"/>
                      <w:b/>
                      <w:bCs/>
                      <w:color w:val="000000"/>
                      <w:sz w:val="18"/>
                      <w:szCs w:val="16"/>
                    </w:rPr>
                  </w:pPr>
                  <w:r w:rsidRPr="00A72002">
                    <w:rPr>
                      <w:rFonts w:ascii="Calibri" w:hAnsi="Calibri" w:cs="Calibri"/>
                      <w:b/>
                      <w:bCs/>
                      <w:color w:val="000000"/>
                      <w:sz w:val="18"/>
                      <w:szCs w:val="16"/>
                    </w:rPr>
                    <w:t>DETALLE DEL SERVICIO</w:t>
                  </w:r>
                </w:p>
              </w:tc>
              <w:tc>
                <w:tcPr>
                  <w:tcW w:w="741" w:type="pct"/>
                  <w:tcBorders>
                    <w:top w:val="single" w:sz="4" w:space="0" w:color="auto"/>
                    <w:left w:val="nil"/>
                    <w:bottom w:val="single" w:sz="4" w:space="0" w:color="auto"/>
                    <w:right w:val="single" w:sz="4" w:space="0" w:color="auto"/>
                  </w:tcBorders>
                  <w:shd w:val="clear" w:color="000000" w:fill="D9D9D9"/>
                  <w:vAlign w:val="center"/>
                  <w:hideMark/>
                </w:tcPr>
                <w:p w:rsidR="00EE373A" w:rsidRPr="00A72002" w:rsidRDefault="00EE373A" w:rsidP="001B3A32">
                  <w:pPr>
                    <w:jc w:val="center"/>
                    <w:rPr>
                      <w:rFonts w:ascii="Calibri" w:hAnsi="Calibri" w:cs="Calibri"/>
                      <w:b/>
                      <w:bCs/>
                      <w:color w:val="000000"/>
                      <w:sz w:val="18"/>
                      <w:szCs w:val="16"/>
                    </w:rPr>
                  </w:pPr>
                  <w:r w:rsidRPr="00A72002">
                    <w:rPr>
                      <w:rFonts w:ascii="Calibri" w:hAnsi="Calibri" w:cs="Calibri"/>
                      <w:b/>
                      <w:bCs/>
                      <w:color w:val="000000"/>
                      <w:sz w:val="18"/>
                      <w:szCs w:val="16"/>
                    </w:rPr>
                    <w:t>UNIDAD DE MEDIDA</w:t>
                  </w:r>
                </w:p>
              </w:tc>
              <w:tc>
                <w:tcPr>
                  <w:tcW w:w="784" w:type="pct"/>
                  <w:tcBorders>
                    <w:top w:val="single" w:sz="4" w:space="0" w:color="auto"/>
                    <w:left w:val="nil"/>
                    <w:bottom w:val="single" w:sz="4" w:space="0" w:color="auto"/>
                    <w:right w:val="single" w:sz="4" w:space="0" w:color="auto"/>
                  </w:tcBorders>
                  <w:shd w:val="clear" w:color="000000" w:fill="D9D9D9"/>
                  <w:vAlign w:val="center"/>
                  <w:hideMark/>
                </w:tcPr>
                <w:p w:rsidR="00EE373A" w:rsidRPr="00A72002" w:rsidRDefault="00EE373A" w:rsidP="001B3A32">
                  <w:pPr>
                    <w:jc w:val="center"/>
                    <w:rPr>
                      <w:rFonts w:ascii="Calibri" w:hAnsi="Calibri" w:cs="Calibri"/>
                      <w:b/>
                      <w:bCs/>
                      <w:color w:val="000000"/>
                      <w:sz w:val="18"/>
                      <w:szCs w:val="16"/>
                    </w:rPr>
                  </w:pPr>
                  <w:r w:rsidRPr="00A72002">
                    <w:rPr>
                      <w:rFonts w:ascii="Calibri" w:hAnsi="Calibri" w:cs="Calibri"/>
                      <w:b/>
                      <w:bCs/>
                      <w:color w:val="000000"/>
                      <w:sz w:val="18"/>
                      <w:szCs w:val="16"/>
                    </w:rPr>
                    <w:t>CANTIDAD</w:t>
                  </w:r>
                </w:p>
              </w:tc>
            </w:tr>
            <w:tr w:rsidR="00EE373A" w:rsidRPr="00CA356B" w:rsidTr="001B3A32">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1</w:t>
                  </w:r>
                </w:p>
              </w:tc>
              <w:tc>
                <w:tcPr>
                  <w:tcW w:w="3224" w:type="pct"/>
                  <w:tcBorders>
                    <w:top w:val="nil"/>
                    <w:left w:val="nil"/>
                    <w:bottom w:val="single" w:sz="4" w:space="0" w:color="auto"/>
                    <w:right w:val="single" w:sz="4" w:space="0" w:color="auto"/>
                  </w:tcBorders>
                  <w:shd w:val="clear" w:color="000000" w:fill="FFFFFF"/>
                  <w:vAlign w:val="center"/>
                  <w:hideMark/>
                </w:tcPr>
                <w:p w:rsidR="00EE373A" w:rsidRPr="00A72002" w:rsidRDefault="00EE373A" w:rsidP="001B3A32">
                  <w:pPr>
                    <w:rPr>
                      <w:rFonts w:ascii="Calibri" w:hAnsi="Calibri" w:cs="Calibri"/>
                      <w:color w:val="000000"/>
                      <w:sz w:val="18"/>
                      <w:szCs w:val="16"/>
                    </w:rPr>
                  </w:pPr>
                  <w:r w:rsidRPr="00A72002">
                    <w:rPr>
                      <w:rFonts w:ascii="Calibri" w:hAnsi="Calibri" w:cs="Calibri"/>
                      <w:color w:val="000000"/>
                      <w:sz w:val="18"/>
                      <w:szCs w:val="16"/>
                    </w:rPr>
                    <w:t>Suma fija por Movilización</w:t>
                  </w:r>
                </w:p>
              </w:tc>
              <w:tc>
                <w:tcPr>
                  <w:tcW w:w="741" w:type="pct"/>
                  <w:tcBorders>
                    <w:top w:val="nil"/>
                    <w:left w:val="nil"/>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Actividad</w:t>
                  </w:r>
                </w:p>
              </w:tc>
              <w:tc>
                <w:tcPr>
                  <w:tcW w:w="784" w:type="pct"/>
                  <w:tcBorders>
                    <w:top w:val="nil"/>
                    <w:left w:val="nil"/>
                    <w:bottom w:val="single" w:sz="4" w:space="0" w:color="auto"/>
                    <w:right w:val="single" w:sz="4" w:space="0" w:color="auto"/>
                  </w:tcBorders>
                  <w:shd w:val="clear" w:color="auto" w:fill="auto"/>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1</w:t>
                  </w:r>
                </w:p>
              </w:tc>
            </w:tr>
            <w:tr w:rsidR="00EE373A" w:rsidRPr="00CA356B" w:rsidTr="001B3A32">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2</w:t>
                  </w:r>
                </w:p>
              </w:tc>
              <w:tc>
                <w:tcPr>
                  <w:tcW w:w="3224" w:type="pct"/>
                  <w:tcBorders>
                    <w:top w:val="nil"/>
                    <w:left w:val="nil"/>
                    <w:bottom w:val="single" w:sz="4" w:space="0" w:color="auto"/>
                    <w:right w:val="single" w:sz="4" w:space="0" w:color="auto"/>
                  </w:tcBorders>
                  <w:shd w:val="clear" w:color="000000" w:fill="FFFFFF"/>
                  <w:vAlign w:val="center"/>
                  <w:hideMark/>
                </w:tcPr>
                <w:p w:rsidR="00EE373A" w:rsidRPr="00A72002" w:rsidRDefault="00EE373A" w:rsidP="001B3A32">
                  <w:pPr>
                    <w:rPr>
                      <w:rFonts w:ascii="Calibri" w:hAnsi="Calibri" w:cs="Calibri"/>
                      <w:color w:val="000000"/>
                      <w:sz w:val="18"/>
                      <w:szCs w:val="16"/>
                    </w:rPr>
                  </w:pPr>
                  <w:r w:rsidRPr="00A72002">
                    <w:rPr>
                      <w:rFonts w:ascii="Calibri" w:hAnsi="Calibri" w:cs="Calibri"/>
                      <w:color w:val="000000"/>
                      <w:sz w:val="18"/>
                      <w:szCs w:val="16"/>
                    </w:rPr>
                    <w:t>Precio diario Operativo de Etapa de PERFORACION (con sondeo)</w:t>
                  </w:r>
                </w:p>
              </w:tc>
              <w:tc>
                <w:tcPr>
                  <w:tcW w:w="741" w:type="pct"/>
                  <w:tcBorders>
                    <w:top w:val="nil"/>
                    <w:left w:val="nil"/>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300</w:t>
                  </w:r>
                </w:p>
              </w:tc>
            </w:tr>
            <w:tr w:rsidR="00EE373A" w:rsidRPr="00CA356B" w:rsidTr="001B3A32">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3</w:t>
                  </w:r>
                </w:p>
              </w:tc>
              <w:tc>
                <w:tcPr>
                  <w:tcW w:w="3224" w:type="pct"/>
                  <w:tcBorders>
                    <w:top w:val="nil"/>
                    <w:left w:val="nil"/>
                    <w:bottom w:val="single" w:sz="4" w:space="0" w:color="auto"/>
                    <w:right w:val="single" w:sz="4" w:space="0" w:color="auto"/>
                  </w:tcBorders>
                  <w:shd w:val="clear" w:color="000000" w:fill="FFFFFF"/>
                  <w:vAlign w:val="center"/>
                  <w:hideMark/>
                </w:tcPr>
                <w:p w:rsidR="00EE373A" w:rsidRPr="00A72002" w:rsidRDefault="00EE373A" w:rsidP="001B3A32">
                  <w:pPr>
                    <w:rPr>
                      <w:rFonts w:ascii="Calibri" w:hAnsi="Calibri" w:cs="Calibri"/>
                      <w:color w:val="000000"/>
                      <w:sz w:val="18"/>
                      <w:szCs w:val="16"/>
                    </w:rPr>
                  </w:pPr>
                  <w:r w:rsidRPr="00A72002">
                    <w:rPr>
                      <w:rFonts w:ascii="Calibri" w:hAnsi="Calibri" w:cs="Calibri"/>
                      <w:color w:val="000000"/>
                      <w:sz w:val="18"/>
                      <w:szCs w:val="16"/>
                    </w:rPr>
                    <w:t>Precio diario Operativo de Etapa de PERFORACION (sin sondeo)</w:t>
                  </w:r>
                </w:p>
              </w:tc>
              <w:tc>
                <w:tcPr>
                  <w:tcW w:w="741" w:type="pct"/>
                  <w:tcBorders>
                    <w:top w:val="nil"/>
                    <w:left w:val="nil"/>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dia</w:t>
                  </w:r>
                </w:p>
              </w:tc>
              <w:tc>
                <w:tcPr>
                  <w:tcW w:w="784" w:type="pct"/>
                  <w:tcBorders>
                    <w:top w:val="nil"/>
                    <w:left w:val="nil"/>
                    <w:bottom w:val="single" w:sz="4" w:space="0" w:color="auto"/>
                    <w:right w:val="single" w:sz="4" w:space="0" w:color="auto"/>
                  </w:tcBorders>
                  <w:shd w:val="clear" w:color="auto" w:fill="auto"/>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28</w:t>
                  </w:r>
                </w:p>
              </w:tc>
            </w:tr>
            <w:tr w:rsidR="00EE373A" w:rsidRPr="00CA356B" w:rsidTr="001B3A32">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4</w:t>
                  </w:r>
                </w:p>
              </w:tc>
              <w:tc>
                <w:tcPr>
                  <w:tcW w:w="3224" w:type="pct"/>
                  <w:tcBorders>
                    <w:top w:val="nil"/>
                    <w:left w:val="nil"/>
                    <w:bottom w:val="single" w:sz="4" w:space="0" w:color="auto"/>
                    <w:right w:val="single" w:sz="4" w:space="0" w:color="auto"/>
                  </w:tcBorders>
                  <w:shd w:val="clear" w:color="000000" w:fill="FFFFFF"/>
                  <w:vAlign w:val="center"/>
                  <w:hideMark/>
                </w:tcPr>
                <w:p w:rsidR="00EE373A" w:rsidRPr="00A72002" w:rsidRDefault="00EE373A" w:rsidP="001B3A32">
                  <w:pPr>
                    <w:rPr>
                      <w:rFonts w:ascii="Calibri" w:hAnsi="Calibri" w:cs="Calibri"/>
                      <w:color w:val="000000"/>
                      <w:sz w:val="18"/>
                      <w:szCs w:val="16"/>
                    </w:rPr>
                  </w:pPr>
                  <w:r w:rsidRPr="00A72002">
                    <w:rPr>
                      <w:rFonts w:ascii="Calibri" w:hAnsi="Calibri" w:cs="Calibri"/>
                      <w:color w:val="000000"/>
                      <w:sz w:val="18"/>
                      <w:szCs w:val="16"/>
                    </w:rPr>
                    <w:t>Precio diario Operativo de Etapa de Abandono (con sondeo)</w:t>
                  </w:r>
                </w:p>
              </w:tc>
              <w:tc>
                <w:tcPr>
                  <w:tcW w:w="741" w:type="pct"/>
                  <w:tcBorders>
                    <w:top w:val="nil"/>
                    <w:left w:val="nil"/>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5</w:t>
                  </w:r>
                </w:p>
              </w:tc>
            </w:tr>
            <w:tr w:rsidR="00EE373A" w:rsidRPr="00CA356B" w:rsidTr="001B3A32">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5</w:t>
                  </w:r>
                </w:p>
              </w:tc>
              <w:tc>
                <w:tcPr>
                  <w:tcW w:w="3224" w:type="pct"/>
                  <w:tcBorders>
                    <w:top w:val="nil"/>
                    <w:left w:val="nil"/>
                    <w:bottom w:val="single" w:sz="4" w:space="0" w:color="auto"/>
                    <w:right w:val="single" w:sz="4" w:space="0" w:color="auto"/>
                  </w:tcBorders>
                  <w:shd w:val="clear" w:color="000000" w:fill="FFFFFF"/>
                  <w:vAlign w:val="center"/>
                  <w:hideMark/>
                </w:tcPr>
                <w:p w:rsidR="00EE373A" w:rsidRPr="00A72002" w:rsidRDefault="00EE373A" w:rsidP="001B3A32">
                  <w:pPr>
                    <w:rPr>
                      <w:rFonts w:ascii="Calibri" w:hAnsi="Calibri" w:cs="Calibri"/>
                      <w:color w:val="000000"/>
                      <w:sz w:val="18"/>
                      <w:szCs w:val="16"/>
                    </w:rPr>
                  </w:pPr>
                  <w:r w:rsidRPr="00A72002">
                    <w:rPr>
                      <w:rFonts w:ascii="Calibri" w:hAnsi="Calibri" w:cs="Calibri"/>
                      <w:color w:val="000000"/>
                      <w:sz w:val="18"/>
                      <w:szCs w:val="16"/>
                    </w:rPr>
                    <w:t>Precio diario Operativo de Etapa de Abandono (sin sondeo)</w:t>
                  </w:r>
                </w:p>
              </w:tc>
              <w:tc>
                <w:tcPr>
                  <w:tcW w:w="741" w:type="pct"/>
                  <w:tcBorders>
                    <w:top w:val="nil"/>
                    <w:left w:val="nil"/>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5</w:t>
                  </w:r>
                </w:p>
              </w:tc>
            </w:tr>
            <w:tr w:rsidR="00EE373A" w:rsidRPr="00CA356B" w:rsidTr="001B3A32">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lastRenderedPageBreak/>
                    <w:t>6</w:t>
                  </w:r>
                </w:p>
              </w:tc>
              <w:tc>
                <w:tcPr>
                  <w:tcW w:w="3224" w:type="pct"/>
                  <w:tcBorders>
                    <w:top w:val="nil"/>
                    <w:left w:val="nil"/>
                    <w:bottom w:val="single" w:sz="4" w:space="0" w:color="auto"/>
                    <w:right w:val="single" w:sz="4" w:space="0" w:color="auto"/>
                  </w:tcBorders>
                  <w:shd w:val="clear" w:color="000000" w:fill="FFFFFF"/>
                  <w:vAlign w:val="center"/>
                  <w:hideMark/>
                </w:tcPr>
                <w:p w:rsidR="00EE373A" w:rsidRPr="00A72002" w:rsidRDefault="00EE373A" w:rsidP="001B3A32">
                  <w:pPr>
                    <w:rPr>
                      <w:rFonts w:ascii="Calibri" w:hAnsi="Calibri" w:cs="Calibri"/>
                      <w:color w:val="000000"/>
                      <w:sz w:val="18"/>
                      <w:szCs w:val="16"/>
                    </w:rPr>
                  </w:pPr>
                  <w:r w:rsidRPr="00A72002">
                    <w:rPr>
                      <w:rFonts w:ascii="Calibri" w:hAnsi="Calibri" w:cs="Calibri"/>
                      <w:color w:val="000000"/>
                      <w:sz w:val="18"/>
                      <w:szCs w:val="16"/>
                    </w:rPr>
                    <w:t>Precio diario Operativo de Etapa de Pruebas de Pozo</w:t>
                  </w:r>
                </w:p>
              </w:tc>
              <w:tc>
                <w:tcPr>
                  <w:tcW w:w="741" w:type="pct"/>
                  <w:tcBorders>
                    <w:top w:val="nil"/>
                    <w:left w:val="nil"/>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32</w:t>
                  </w:r>
                </w:p>
              </w:tc>
            </w:tr>
            <w:tr w:rsidR="00EE373A" w:rsidRPr="00CA356B" w:rsidTr="001B3A32">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7</w:t>
                  </w:r>
                </w:p>
              </w:tc>
              <w:tc>
                <w:tcPr>
                  <w:tcW w:w="3224" w:type="pct"/>
                  <w:tcBorders>
                    <w:top w:val="nil"/>
                    <w:left w:val="nil"/>
                    <w:bottom w:val="single" w:sz="4" w:space="0" w:color="auto"/>
                    <w:right w:val="single" w:sz="4" w:space="0" w:color="auto"/>
                  </w:tcBorders>
                  <w:shd w:val="clear" w:color="000000" w:fill="FFFFFF"/>
                  <w:vAlign w:val="center"/>
                  <w:hideMark/>
                </w:tcPr>
                <w:p w:rsidR="00EE373A" w:rsidRPr="00A72002" w:rsidRDefault="00EE373A" w:rsidP="001B3A32">
                  <w:pPr>
                    <w:rPr>
                      <w:rFonts w:ascii="Calibri" w:hAnsi="Calibri" w:cs="Calibri"/>
                      <w:color w:val="000000"/>
                      <w:sz w:val="18"/>
                      <w:szCs w:val="16"/>
                    </w:rPr>
                  </w:pPr>
                  <w:r w:rsidRPr="00A72002">
                    <w:rPr>
                      <w:rFonts w:ascii="Calibri" w:hAnsi="Calibri" w:cs="Calibri"/>
                      <w:color w:val="000000"/>
                      <w:sz w:val="18"/>
                      <w:szCs w:val="16"/>
                    </w:rPr>
                    <w:t>Suma fija por Desmovilización</w:t>
                  </w:r>
                </w:p>
              </w:tc>
              <w:tc>
                <w:tcPr>
                  <w:tcW w:w="741" w:type="pct"/>
                  <w:tcBorders>
                    <w:top w:val="nil"/>
                    <w:left w:val="nil"/>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Actividad</w:t>
                  </w:r>
                </w:p>
              </w:tc>
              <w:tc>
                <w:tcPr>
                  <w:tcW w:w="784" w:type="pct"/>
                  <w:tcBorders>
                    <w:top w:val="nil"/>
                    <w:left w:val="nil"/>
                    <w:bottom w:val="single" w:sz="4" w:space="0" w:color="auto"/>
                    <w:right w:val="single" w:sz="4" w:space="0" w:color="auto"/>
                  </w:tcBorders>
                  <w:shd w:val="clear" w:color="auto" w:fill="auto"/>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1</w:t>
                  </w:r>
                </w:p>
              </w:tc>
            </w:tr>
            <w:tr w:rsidR="00EE373A" w:rsidRPr="00CA356B" w:rsidTr="001B3A32">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8</w:t>
                  </w:r>
                </w:p>
              </w:tc>
              <w:tc>
                <w:tcPr>
                  <w:tcW w:w="3224" w:type="pct"/>
                  <w:tcBorders>
                    <w:top w:val="nil"/>
                    <w:left w:val="nil"/>
                    <w:bottom w:val="single" w:sz="4" w:space="0" w:color="auto"/>
                    <w:right w:val="single" w:sz="4" w:space="0" w:color="auto"/>
                  </w:tcBorders>
                  <w:shd w:val="clear" w:color="000000" w:fill="FFFFFF"/>
                  <w:vAlign w:val="center"/>
                  <w:hideMark/>
                </w:tcPr>
                <w:p w:rsidR="00EE373A" w:rsidRPr="00A72002" w:rsidRDefault="00EE373A" w:rsidP="001B3A32">
                  <w:pPr>
                    <w:rPr>
                      <w:rFonts w:ascii="Calibri" w:hAnsi="Calibri" w:cs="Calibri"/>
                      <w:color w:val="000000"/>
                      <w:sz w:val="18"/>
                      <w:szCs w:val="16"/>
                    </w:rPr>
                  </w:pPr>
                  <w:r w:rsidRPr="00A72002">
                    <w:rPr>
                      <w:rFonts w:ascii="Calibri" w:hAnsi="Calibri" w:cs="Calibri"/>
                      <w:color w:val="000000"/>
                      <w:sz w:val="18"/>
                      <w:szCs w:val="16"/>
                    </w:rPr>
                    <w:t>Precio de Stand By con Personal</w:t>
                  </w:r>
                </w:p>
              </w:tc>
              <w:tc>
                <w:tcPr>
                  <w:tcW w:w="741" w:type="pct"/>
                  <w:tcBorders>
                    <w:top w:val="nil"/>
                    <w:left w:val="nil"/>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1</w:t>
                  </w:r>
                </w:p>
              </w:tc>
            </w:tr>
            <w:tr w:rsidR="00EE373A" w:rsidRPr="00CA356B" w:rsidTr="001B3A32">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9</w:t>
                  </w:r>
                </w:p>
              </w:tc>
              <w:tc>
                <w:tcPr>
                  <w:tcW w:w="3224" w:type="pct"/>
                  <w:tcBorders>
                    <w:top w:val="nil"/>
                    <w:left w:val="nil"/>
                    <w:bottom w:val="single" w:sz="4" w:space="0" w:color="auto"/>
                    <w:right w:val="single" w:sz="4" w:space="0" w:color="auto"/>
                  </w:tcBorders>
                  <w:shd w:val="clear" w:color="000000" w:fill="FFFFFF"/>
                  <w:vAlign w:val="center"/>
                  <w:hideMark/>
                </w:tcPr>
                <w:p w:rsidR="00EE373A" w:rsidRPr="00A72002" w:rsidRDefault="00EE373A" w:rsidP="001B3A32">
                  <w:pPr>
                    <w:rPr>
                      <w:rFonts w:ascii="Calibri" w:hAnsi="Calibri" w:cs="Calibri"/>
                      <w:color w:val="000000"/>
                      <w:sz w:val="18"/>
                      <w:szCs w:val="16"/>
                    </w:rPr>
                  </w:pPr>
                  <w:r w:rsidRPr="00A72002">
                    <w:rPr>
                      <w:rFonts w:ascii="Calibri" w:hAnsi="Calibri" w:cs="Calibri"/>
                      <w:color w:val="000000"/>
                      <w:sz w:val="18"/>
                      <w:szCs w:val="16"/>
                    </w:rPr>
                    <w:t>Precio de Stand By sin Personal</w:t>
                  </w:r>
                </w:p>
              </w:tc>
              <w:tc>
                <w:tcPr>
                  <w:tcW w:w="741" w:type="pct"/>
                  <w:tcBorders>
                    <w:top w:val="nil"/>
                    <w:left w:val="nil"/>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1</w:t>
                  </w:r>
                </w:p>
              </w:tc>
            </w:tr>
            <w:tr w:rsidR="00EE373A" w:rsidRPr="00CA356B" w:rsidTr="001B3A32">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10</w:t>
                  </w:r>
                </w:p>
              </w:tc>
              <w:tc>
                <w:tcPr>
                  <w:tcW w:w="3224" w:type="pct"/>
                  <w:tcBorders>
                    <w:top w:val="nil"/>
                    <w:left w:val="nil"/>
                    <w:bottom w:val="single" w:sz="4" w:space="0" w:color="auto"/>
                    <w:right w:val="single" w:sz="4" w:space="0" w:color="auto"/>
                  </w:tcBorders>
                  <w:shd w:val="clear" w:color="000000" w:fill="FFFFFF"/>
                  <w:vAlign w:val="center"/>
                  <w:hideMark/>
                </w:tcPr>
                <w:p w:rsidR="00EE373A" w:rsidRPr="00A72002" w:rsidRDefault="00EE373A" w:rsidP="001B3A32">
                  <w:pPr>
                    <w:rPr>
                      <w:rFonts w:ascii="Calibri" w:hAnsi="Calibri" w:cs="Calibri"/>
                      <w:color w:val="000000"/>
                      <w:sz w:val="18"/>
                      <w:szCs w:val="16"/>
                    </w:rPr>
                  </w:pPr>
                  <w:r w:rsidRPr="00A72002">
                    <w:rPr>
                      <w:rFonts w:ascii="Calibri" w:hAnsi="Calibri" w:cs="Calibri"/>
                      <w:color w:val="000000"/>
                      <w:sz w:val="18"/>
                      <w:szCs w:val="16"/>
                    </w:rPr>
                    <w:t>Tarifa por Equipo en Reparación</w:t>
                  </w:r>
                </w:p>
              </w:tc>
              <w:tc>
                <w:tcPr>
                  <w:tcW w:w="741" w:type="pct"/>
                  <w:tcBorders>
                    <w:top w:val="nil"/>
                    <w:left w:val="nil"/>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3</w:t>
                  </w:r>
                </w:p>
              </w:tc>
            </w:tr>
            <w:tr w:rsidR="00EE373A" w:rsidRPr="00CA356B" w:rsidTr="001B3A32">
              <w:trPr>
                <w:trHeight w:val="353"/>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11</w:t>
                  </w:r>
                </w:p>
              </w:tc>
              <w:tc>
                <w:tcPr>
                  <w:tcW w:w="3224" w:type="pct"/>
                  <w:tcBorders>
                    <w:top w:val="nil"/>
                    <w:left w:val="nil"/>
                    <w:bottom w:val="single" w:sz="4" w:space="0" w:color="auto"/>
                    <w:right w:val="single" w:sz="4" w:space="0" w:color="auto"/>
                  </w:tcBorders>
                  <w:shd w:val="clear" w:color="000000" w:fill="FFFFFF"/>
                  <w:vAlign w:val="center"/>
                  <w:hideMark/>
                </w:tcPr>
                <w:p w:rsidR="00EE373A" w:rsidRPr="00A72002" w:rsidRDefault="00EE373A" w:rsidP="001B3A32">
                  <w:pPr>
                    <w:rPr>
                      <w:rFonts w:ascii="Calibri" w:hAnsi="Calibri" w:cs="Calibri"/>
                      <w:color w:val="000000"/>
                      <w:sz w:val="18"/>
                      <w:szCs w:val="16"/>
                    </w:rPr>
                  </w:pPr>
                  <w:r w:rsidRPr="00A72002">
                    <w:rPr>
                      <w:rFonts w:ascii="Calibri" w:hAnsi="Calibri" w:cs="Calibri"/>
                      <w:color w:val="000000"/>
                      <w:sz w:val="18"/>
                      <w:szCs w:val="16"/>
                    </w:rPr>
                    <w:t>Tarifa por Fuerza Mayor</w:t>
                  </w:r>
                </w:p>
              </w:tc>
              <w:tc>
                <w:tcPr>
                  <w:tcW w:w="741" w:type="pct"/>
                  <w:tcBorders>
                    <w:top w:val="nil"/>
                    <w:left w:val="nil"/>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1</w:t>
                  </w:r>
                </w:p>
              </w:tc>
            </w:tr>
            <w:tr w:rsidR="00EE373A" w:rsidRPr="00CA356B" w:rsidTr="001B3A32">
              <w:trPr>
                <w:trHeight w:val="353"/>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12</w:t>
                  </w:r>
                </w:p>
              </w:tc>
              <w:tc>
                <w:tcPr>
                  <w:tcW w:w="3224" w:type="pct"/>
                  <w:tcBorders>
                    <w:top w:val="nil"/>
                    <w:left w:val="nil"/>
                    <w:bottom w:val="single" w:sz="4" w:space="0" w:color="auto"/>
                    <w:right w:val="single" w:sz="4" w:space="0" w:color="auto"/>
                  </w:tcBorders>
                  <w:shd w:val="clear" w:color="000000" w:fill="FFFFFF"/>
                  <w:vAlign w:val="center"/>
                  <w:hideMark/>
                </w:tcPr>
                <w:p w:rsidR="00EE373A" w:rsidRPr="00A72002" w:rsidRDefault="00EE373A" w:rsidP="001B3A32">
                  <w:pPr>
                    <w:rPr>
                      <w:rFonts w:ascii="Calibri" w:hAnsi="Calibri" w:cs="Calibri"/>
                      <w:color w:val="000000"/>
                      <w:sz w:val="18"/>
                      <w:szCs w:val="16"/>
                    </w:rPr>
                  </w:pPr>
                  <w:r w:rsidRPr="00A72002">
                    <w:rPr>
                      <w:rFonts w:ascii="Calibri" w:hAnsi="Calibri" w:cs="Calibri"/>
                      <w:color w:val="000000"/>
                      <w:sz w:val="18"/>
                      <w:szCs w:val="16"/>
                    </w:rPr>
                    <w:t>Tarifa sin Cargo (Tarifa Cero)</w:t>
                  </w:r>
                </w:p>
              </w:tc>
              <w:tc>
                <w:tcPr>
                  <w:tcW w:w="741" w:type="pct"/>
                  <w:tcBorders>
                    <w:top w:val="nil"/>
                    <w:left w:val="nil"/>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1</w:t>
                  </w:r>
                </w:p>
              </w:tc>
            </w:tr>
            <w:tr w:rsidR="00EE373A" w:rsidRPr="00CA356B" w:rsidTr="001B3A32">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13</w:t>
                  </w:r>
                </w:p>
              </w:tc>
              <w:tc>
                <w:tcPr>
                  <w:tcW w:w="3224" w:type="pct"/>
                  <w:tcBorders>
                    <w:top w:val="nil"/>
                    <w:left w:val="nil"/>
                    <w:bottom w:val="single" w:sz="4" w:space="0" w:color="auto"/>
                    <w:right w:val="single" w:sz="4" w:space="0" w:color="auto"/>
                  </w:tcBorders>
                  <w:shd w:val="clear" w:color="000000" w:fill="FFFFFF"/>
                  <w:vAlign w:val="center"/>
                  <w:hideMark/>
                </w:tcPr>
                <w:p w:rsidR="00EE373A" w:rsidRPr="00A72002" w:rsidRDefault="00EE373A" w:rsidP="001B3A32">
                  <w:pPr>
                    <w:rPr>
                      <w:rFonts w:ascii="Calibri" w:hAnsi="Calibri" w:cs="Calibri"/>
                      <w:color w:val="000000"/>
                      <w:sz w:val="18"/>
                      <w:szCs w:val="16"/>
                    </w:rPr>
                  </w:pPr>
                  <w:r w:rsidRPr="00A72002">
                    <w:rPr>
                      <w:rFonts w:ascii="Calibri" w:hAnsi="Calibri" w:cs="Calibri"/>
                      <w:color w:val="000000"/>
                      <w:sz w:val="18"/>
                      <w:szCs w:val="16"/>
                    </w:rPr>
                    <w:t>Alimentación y hospedaje de 1 (una) persona por día. Incluye 3 comidas, lunch y hospedaje.</w:t>
                  </w:r>
                </w:p>
              </w:tc>
              <w:tc>
                <w:tcPr>
                  <w:tcW w:w="741" w:type="pct"/>
                  <w:tcBorders>
                    <w:top w:val="nil"/>
                    <w:left w:val="nil"/>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servicio</w:t>
                  </w:r>
                </w:p>
              </w:tc>
              <w:tc>
                <w:tcPr>
                  <w:tcW w:w="784" w:type="pct"/>
                  <w:tcBorders>
                    <w:top w:val="nil"/>
                    <w:left w:val="nil"/>
                    <w:bottom w:val="single" w:sz="4" w:space="0" w:color="auto"/>
                    <w:right w:val="single" w:sz="4" w:space="0" w:color="auto"/>
                  </w:tcBorders>
                  <w:shd w:val="clear" w:color="auto" w:fill="auto"/>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6180</w:t>
                  </w:r>
                </w:p>
              </w:tc>
            </w:tr>
            <w:tr w:rsidR="00EE373A" w:rsidRPr="00CA356B" w:rsidTr="001B3A32">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14</w:t>
                  </w:r>
                </w:p>
              </w:tc>
              <w:tc>
                <w:tcPr>
                  <w:tcW w:w="3224" w:type="pct"/>
                  <w:tcBorders>
                    <w:top w:val="nil"/>
                    <w:left w:val="nil"/>
                    <w:bottom w:val="single" w:sz="4" w:space="0" w:color="auto"/>
                    <w:right w:val="single" w:sz="4" w:space="0" w:color="auto"/>
                  </w:tcBorders>
                  <w:shd w:val="clear" w:color="000000" w:fill="FFFFFF"/>
                  <w:vAlign w:val="center"/>
                  <w:hideMark/>
                </w:tcPr>
                <w:p w:rsidR="00EE373A" w:rsidRPr="00A72002" w:rsidRDefault="00EE373A" w:rsidP="001B3A32">
                  <w:pPr>
                    <w:rPr>
                      <w:rFonts w:ascii="Calibri" w:hAnsi="Calibri" w:cs="Calibri"/>
                      <w:color w:val="000000"/>
                      <w:sz w:val="18"/>
                      <w:szCs w:val="16"/>
                    </w:rPr>
                  </w:pPr>
                  <w:r w:rsidRPr="00A72002">
                    <w:rPr>
                      <w:rFonts w:ascii="Calibri" w:hAnsi="Calibri" w:cs="Calibri"/>
                      <w:color w:val="000000"/>
                      <w:sz w:val="18"/>
                      <w:szCs w:val="16"/>
                    </w:rPr>
                    <w:t>Desayuno</w:t>
                  </w:r>
                </w:p>
              </w:tc>
              <w:tc>
                <w:tcPr>
                  <w:tcW w:w="741" w:type="pct"/>
                  <w:tcBorders>
                    <w:top w:val="nil"/>
                    <w:left w:val="nil"/>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servicio</w:t>
                  </w:r>
                </w:p>
              </w:tc>
              <w:tc>
                <w:tcPr>
                  <w:tcW w:w="784" w:type="pct"/>
                  <w:tcBorders>
                    <w:top w:val="nil"/>
                    <w:left w:val="nil"/>
                    <w:bottom w:val="single" w:sz="4" w:space="0" w:color="auto"/>
                    <w:right w:val="single" w:sz="4" w:space="0" w:color="auto"/>
                  </w:tcBorders>
                  <w:shd w:val="clear" w:color="auto" w:fill="auto"/>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2060</w:t>
                  </w:r>
                </w:p>
              </w:tc>
            </w:tr>
            <w:tr w:rsidR="00EE373A" w:rsidRPr="00CA356B" w:rsidTr="001B3A32">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15</w:t>
                  </w:r>
                </w:p>
              </w:tc>
              <w:tc>
                <w:tcPr>
                  <w:tcW w:w="3224" w:type="pct"/>
                  <w:tcBorders>
                    <w:top w:val="nil"/>
                    <w:left w:val="nil"/>
                    <w:bottom w:val="single" w:sz="4" w:space="0" w:color="auto"/>
                    <w:right w:val="single" w:sz="4" w:space="0" w:color="auto"/>
                  </w:tcBorders>
                  <w:shd w:val="clear" w:color="000000" w:fill="FFFFFF"/>
                  <w:vAlign w:val="center"/>
                  <w:hideMark/>
                </w:tcPr>
                <w:p w:rsidR="00EE373A" w:rsidRPr="00A72002" w:rsidRDefault="00EE373A" w:rsidP="001B3A32">
                  <w:pPr>
                    <w:rPr>
                      <w:rFonts w:ascii="Calibri" w:hAnsi="Calibri" w:cs="Calibri"/>
                      <w:color w:val="000000"/>
                      <w:sz w:val="18"/>
                      <w:szCs w:val="16"/>
                    </w:rPr>
                  </w:pPr>
                  <w:r w:rsidRPr="00A72002">
                    <w:rPr>
                      <w:rFonts w:ascii="Calibri" w:hAnsi="Calibri" w:cs="Calibri"/>
                      <w:color w:val="000000"/>
                      <w:sz w:val="18"/>
                      <w:szCs w:val="16"/>
                    </w:rPr>
                    <w:t>Almuerzo</w:t>
                  </w:r>
                </w:p>
              </w:tc>
              <w:tc>
                <w:tcPr>
                  <w:tcW w:w="741" w:type="pct"/>
                  <w:tcBorders>
                    <w:top w:val="nil"/>
                    <w:left w:val="nil"/>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servicio</w:t>
                  </w:r>
                </w:p>
              </w:tc>
              <w:tc>
                <w:tcPr>
                  <w:tcW w:w="784" w:type="pct"/>
                  <w:tcBorders>
                    <w:top w:val="nil"/>
                    <w:left w:val="nil"/>
                    <w:bottom w:val="single" w:sz="4" w:space="0" w:color="auto"/>
                    <w:right w:val="single" w:sz="4" w:space="0" w:color="auto"/>
                  </w:tcBorders>
                  <w:shd w:val="clear" w:color="auto" w:fill="auto"/>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2060</w:t>
                  </w:r>
                </w:p>
              </w:tc>
            </w:tr>
            <w:tr w:rsidR="00EE373A" w:rsidRPr="00CA356B" w:rsidTr="001B3A32">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16</w:t>
                  </w:r>
                </w:p>
              </w:tc>
              <w:tc>
                <w:tcPr>
                  <w:tcW w:w="3224" w:type="pct"/>
                  <w:tcBorders>
                    <w:top w:val="nil"/>
                    <w:left w:val="nil"/>
                    <w:bottom w:val="single" w:sz="4" w:space="0" w:color="auto"/>
                    <w:right w:val="single" w:sz="4" w:space="0" w:color="auto"/>
                  </w:tcBorders>
                  <w:shd w:val="clear" w:color="000000" w:fill="FFFFFF"/>
                  <w:vAlign w:val="center"/>
                  <w:hideMark/>
                </w:tcPr>
                <w:p w:rsidR="00EE373A" w:rsidRPr="00A72002" w:rsidRDefault="00EE373A" w:rsidP="001B3A32">
                  <w:pPr>
                    <w:rPr>
                      <w:rFonts w:ascii="Calibri" w:hAnsi="Calibri" w:cs="Calibri"/>
                      <w:color w:val="000000"/>
                      <w:sz w:val="18"/>
                      <w:szCs w:val="16"/>
                    </w:rPr>
                  </w:pPr>
                  <w:r w:rsidRPr="00A72002">
                    <w:rPr>
                      <w:rFonts w:ascii="Calibri" w:hAnsi="Calibri" w:cs="Calibri"/>
                      <w:color w:val="000000"/>
                      <w:sz w:val="18"/>
                      <w:szCs w:val="16"/>
                    </w:rPr>
                    <w:t>Cena</w:t>
                  </w:r>
                </w:p>
              </w:tc>
              <w:tc>
                <w:tcPr>
                  <w:tcW w:w="741" w:type="pct"/>
                  <w:tcBorders>
                    <w:top w:val="nil"/>
                    <w:left w:val="nil"/>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servicio</w:t>
                  </w:r>
                </w:p>
              </w:tc>
              <w:tc>
                <w:tcPr>
                  <w:tcW w:w="784" w:type="pct"/>
                  <w:tcBorders>
                    <w:top w:val="nil"/>
                    <w:left w:val="nil"/>
                    <w:bottom w:val="single" w:sz="4" w:space="0" w:color="auto"/>
                    <w:right w:val="single" w:sz="4" w:space="0" w:color="auto"/>
                  </w:tcBorders>
                  <w:shd w:val="clear" w:color="auto" w:fill="auto"/>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2060</w:t>
                  </w:r>
                </w:p>
              </w:tc>
            </w:tr>
            <w:tr w:rsidR="00EE373A" w:rsidRPr="00CA356B" w:rsidTr="001B3A32">
              <w:trPr>
                <w:trHeight w:val="316"/>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17</w:t>
                  </w:r>
                </w:p>
              </w:tc>
              <w:tc>
                <w:tcPr>
                  <w:tcW w:w="3224" w:type="pct"/>
                  <w:tcBorders>
                    <w:top w:val="nil"/>
                    <w:left w:val="nil"/>
                    <w:bottom w:val="single" w:sz="4" w:space="0" w:color="auto"/>
                    <w:right w:val="single" w:sz="4" w:space="0" w:color="auto"/>
                  </w:tcBorders>
                  <w:shd w:val="clear" w:color="000000" w:fill="FFFFFF"/>
                  <w:vAlign w:val="center"/>
                  <w:hideMark/>
                </w:tcPr>
                <w:p w:rsidR="00EE373A" w:rsidRPr="00A72002" w:rsidRDefault="00EE373A" w:rsidP="001B3A32">
                  <w:pPr>
                    <w:rPr>
                      <w:rFonts w:ascii="Calibri" w:hAnsi="Calibri" w:cs="Calibri"/>
                      <w:color w:val="000000"/>
                      <w:sz w:val="18"/>
                      <w:szCs w:val="16"/>
                    </w:rPr>
                  </w:pPr>
                  <w:r w:rsidRPr="00A72002">
                    <w:rPr>
                      <w:rFonts w:ascii="Calibri" w:hAnsi="Calibri" w:cs="Calibri"/>
                      <w:color w:val="000000"/>
                      <w:sz w:val="18"/>
                      <w:szCs w:val="16"/>
                    </w:rPr>
                    <w:t>Hospedaje</w:t>
                  </w:r>
                </w:p>
              </w:tc>
              <w:tc>
                <w:tcPr>
                  <w:tcW w:w="741" w:type="pct"/>
                  <w:tcBorders>
                    <w:top w:val="nil"/>
                    <w:left w:val="nil"/>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servicio</w:t>
                  </w:r>
                </w:p>
              </w:tc>
              <w:tc>
                <w:tcPr>
                  <w:tcW w:w="784" w:type="pct"/>
                  <w:tcBorders>
                    <w:top w:val="nil"/>
                    <w:left w:val="nil"/>
                    <w:bottom w:val="single" w:sz="4" w:space="0" w:color="auto"/>
                    <w:right w:val="single" w:sz="4" w:space="0" w:color="auto"/>
                  </w:tcBorders>
                  <w:shd w:val="clear" w:color="auto" w:fill="auto"/>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2060</w:t>
                  </w:r>
                </w:p>
              </w:tc>
            </w:tr>
            <w:tr w:rsidR="00EE373A" w:rsidRPr="00CA356B" w:rsidTr="001B3A32">
              <w:trPr>
                <w:trHeight w:val="337"/>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18</w:t>
                  </w:r>
                </w:p>
              </w:tc>
              <w:tc>
                <w:tcPr>
                  <w:tcW w:w="3224" w:type="pct"/>
                  <w:tcBorders>
                    <w:top w:val="nil"/>
                    <w:left w:val="nil"/>
                    <w:bottom w:val="single" w:sz="4" w:space="0" w:color="auto"/>
                    <w:right w:val="single" w:sz="4" w:space="0" w:color="auto"/>
                  </w:tcBorders>
                  <w:shd w:val="clear" w:color="000000" w:fill="FFFFFF"/>
                  <w:vAlign w:val="center"/>
                  <w:hideMark/>
                </w:tcPr>
                <w:p w:rsidR="00EE373A" w:rsidRPr="00A72002" w:rsidRDefault="00EE373A" w:rsidP="001B3A32">
                  <w:pPr>
                    <w:rPr>
                      <w:rFonts w:ascii="Calibri" w:hAnsi="Calibri" w:cs="Calibri"/>
                      <w:color w:val="000000"/>
                      <w:sz w:val="18"/>
                      <w:szCs w:val="16"/>
                    </w:rPr>
                  </w:pPr>
                  <w:r w:rsidRPr="00A72002">
                    <w:rPr>
                      <w:rFonts w:ascii="Calibri" w:hAnsi="Calibri" w:cs="Calibri"/>
                      <w:color w:val="000000"/>
                      <w:sz w:val="18"/>
                      <w:szCs w:val="16"/>
                    </w:rPr>
                    <w:t>Soldador adicional (Incluye, movilización, alimentación alojamiento y desmovilización)</w:t>
                  </w:r>
                </w:p>
              </w:tc>
              <w:tc>
                <w:tcPr>
                  <w:tcW w:w="741" w:type="pct"/>
                  <w:tcBorders>
                    <w:top w:val="nil"/>
                    <w:left w:val="nil"/>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30</w:t>
                  </w:r>
                </w:p>
              </w:tc>
            </w:tr>
            <w:tr w:rsidR="00EE373A" w:rsidRPr="00CA356B" w:rsidTr="001B3A32">
              <w:trPr>
                <w:trHeight w:val="303"/>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19</w:t>
                  </w:r>
                </w:p>
              </w:tc>
              <w:tc>
                <w:tcPr>
                  <w:tcW w:w="3224" w:type="pct"/>
                  <w:tcBorders>
                    <w:top w:val="nil"/>
                    <w:left w:val="nil"/>
                    <w:bottom w:val="single" w:sz="4" w:space="0" w:color="auto"/>
                    <w:right w:val="single" w:sz="4" w:space="0" w:color="auto"/>
                  </w:tcBorders>
                  <w:shd w:val="clear" w:color="000000" w:fill="FFFFFF"/>
                  <w:vAlign w:val="center"/>
                  <w:hideMark/>
                </w:tcPr>
                <w:p w:rsidR="00EE373A" w:rsidRPr="00A72002" w:rsidRDefault="00EE373A" w:rsidP="001B3A32">
                  <w:pPr>
                    <w:rPr>
                      <w:rFonts w:ascii="Calibri" w:hAnsi="Calibri" w:cs="Calibri"/>
                      <w:color w:val="000000"/>
                      <w:sz w:val="18"/>
                      <w:szCs w:val="16"/>
                    </w:rPr>
                  </w:pPr>
                  <w:r w:rsidRPr="00A72002">
                    <w:rPr>
                      <w:rFonts w:ascii="Calibri" w:hAnsi="Calibri" w:cs="Calibri"/>
                      <w:color w:val="000000"/>
                      <w:sz w:val="18"/>
                      <w:szCs w:val="16"/>
                    </w:rPr>
                    <w:t>Operador de grúa adicional  (Incluye, movilización, alimentación alojamiento y desmovilización).</w:t>
                  </w:r>
                </w:p>
              </w:tc>
              <w:tc>
                <w:tcPr>
                  <w:tcW w:w="741" w:type="pct"/>
                  <w:tcBorders>
                    <w:top w:val="nil"/>
                    <w:left w:val="nil"/>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30</w:t>
                  </w:r>
                </w:p>
              </w:tc>
            </w:tr>
            <w:tr w:rsidR="00EE373A" w:rsidRPr="00CA356B" w:rsidTr="001B3A32">
              <w:trPr>
                <w:trHeight w:val="437"/>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20</w:t>
                  </w:r>
                </w:p>
              </w:tc>
              <w:tc>
                <w:tcPr>
                  <w:tcW w:w="3224" w:type="pct"/>
                  <w:tcBorders>
                    <w:top w:val="nil"/>
                    <w:left w:val="nil"/>
                    <w:bottom w:val="single" w:sz="4" w:space="0" w:color="auto"/>
                    <w:right w:val="single" w:sz="4" w:space="0" w:color="auto"/>
                  </w:tcBorders>
                  <w:shd w:val="clear" w:color="000000" w:fill="FFFFFF"/>
                  <w:vAlign w:val="center"/>
                  <w:hideMark/>
                </w:tcPr>
                <w:p w:rsidR="00EE373A" w:rsidRPr="00A72002" w:rsidRDefault="00EE373A" w:rsidP="001B3A32">
                  <w:pPr>
                    <w:rPr>
                      <w:rFonts w:ascii="Calibri" w:hAnsi="Calibri" w:cs="Calibri"/>
                      <w:color w:val="000000"/>
                      <w:sz w:val="18"/>
                      <w:szCs w:val="16"/>
                    </w:rPr>
                  </w:pPr>
                  <w:r w:rsidRPr="00A72002">
                    <w:rPr>
                      <w:rFonts w:ascii="Calibri" w:hAnsi="Calibri" w:cs="Calibri"/>
                      <w:color w:val="000000"/>
                      <w:sz w:val="18"/>
                      <w:szCs w:val="16"/>
                    </w:rPr>
                    <w:t>Operador de montacargas adicional  (Incluye, movilización, alimentación alojamiento y desmovilización)</w:t>
                  </w:r>
                </w:p>
              </w:tc>
              <w:tc>
                <w:tcPr>
                  <w:tcW w:w="741" w:type="pct"/>
                  <w:tcBorders>
                    <w:top w:val="nil"/>
                    <w:left w:val="nil"/>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30</w:t>
                  </w:r>
                </w:p>
              </w:tc>
            </w:tr>
            <w:tr w:rsidR="00EE373A" w:rsidRPr="00CA356B" w:rsidTr="001B3A32">
              <w:trPr>
                <w:trHeight w:val="288"/>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21</w:t>
                  </w:r>
                </w:p>
              </w:tc>
              <w:tc>
                <w:tcPr>
                  <w:tcW w:w="3224" w:type="pct"/>
                  <w:tcBorders>
                    <w:top w:val="nil"/>
                    <w:left w:val="nil"/>
                    <w:bottom w:val="single" w:sz="4" w:space="0" w:color="auto"/>
                    <w:right w:val="single" w:sz="4" w:space="0" w:color="auto"/>
                  </w:tcBorders>
                  <w:shd w:val="clear" w:color="000000" w:fill="FFFFFF"/>
                  <w:vAlign w:val="center"/>
                  <w:hideMark/>
                </w:tcPr>
                <w:p w:rsidR="00EE373A" w:rsidRPr="00A72002" w:rsidRDefault="00EE373A" w:rsidP="001B3A32">
                  <w:pPr>
                    <w:rPr>
                      <w:rFonts w:ascii="Calibri" w:hAnsi="Calibri" w:cs="Calibri"/>
                      <w:color w:val="000000"/>
                      <w:sz w:val="18"/>
                      <w:szCs w:val="16"/>
                    </w:rPr>
                  </w:pPr>
                  <w:r w:rsidRPr="00A72002">
                    <w:rPr>
                      <w:rFonts w:ascii="Calibri" w:hAnsi="Calibri" w:cs="Calibri"/>
                      <w:color w:val="000000"/>
                      <w:sz w:val="18"/>
                      <w:szCs w:val="16"/>
                    </w:rPr>
                    <w:t>BOP, choke manifold, kill line y choke line (Adicional) de 15.000 psi</w:t>
                  </w:r>
                </w:p>
              </w:tc>
              <w:tc>
                <w:tcPr>
                  <w:tcW w:w="741" w:type="pct"/>
                  <w:tcBorders>
                    <w:top w:val="nil"/>
                    <w:left w:val="nil"/>
                    <w:bottom w:val="single" w:sz="4" w:space="0" w:color="auto"/>
                    <w:right w:val="single" w:sz="4" w:space="0" w:color="auto"/>
                  </w:tcBorders>
                  <w:shd w:val="clear" w:color="000000" w:fill="FFFFFF"/>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center"/>
                  <w:hideMark/>
                </w:tcPr>
                <w:p w:rsidR="00EE373A" w:rsidRPr="00A72002" w:rsidRDefault="00EE373A" w:rsidP="001B3A32">
                  <w:pPr>
                    <w:jc w:val="center"/>
                    <w:rPr>
                      <w:rFonts w:ascii="Calibri" w:hAnsi="Calibri" w:cs="Calibri"/>
                      <w:color w:val="000000"/>
                      <w:sz w:val="18"/>
                      <w:szCs w:val="16"/>
                    </w:rPr>
                  </w:pPr>
                  <w:r w:rsidRPr="00A72002">
                    <w:rPr>
                      <w:rFonts w:ascii="Calibri" w:hAnsi="Calibri" w:cs="Calibri"/>
                      <w:color w:val="000000"/>
                      <w:sz w:val="18"/>
                      <w:szCs w:val="16"/>
                    </w:rPr>
                    <w:t>30</w:t>
                  </w:r>
                </w:p>
              </w:tc>
            </w:tr>
          </w:tbl>
          <w:p w:rsidR="00EE373A" w:rsidRDefault="00EE373A" w:rsidP="001B3A32">
            <w:pPr>
              <w:autoSpaceDE w:val="0"/>
              <w:autoSpaceDN w:val="0"/>
              <w:adjustRightInd w:val="0"/>
              <w:rPr>
                <w:rFonts w:ascii="Calibri" w:hAnsi="Calibri" w:cs="Calibri"/>
                <w:b/>
                <w:bCs/>
              </w:rPr>
            </w:pPr>
            <w:r w:rsidRPr="009927B8">
              <w:rPr>
                <w:rFonts w:ascii="Calibri" w:hAnsi="Calibri" w:cs="Calibri"/>
                <w:bCs/>
              </w:rPr>
              <w:t>Se realizara el SERVICIO DE ALQUILER DE EQUIPO DE PERFORACIÓN PARA EL POZO VMT-X7 a requerimiento de YPFB</w:t>
            </w:r>
          </w:p>
        </w:tc>
      </w:tr>
      <w:tr w:rsidR="00EE373A" w:rsidRPr="00D40CCB" w:rsidTr="008B5275">
        <w:trPr>
          <w:trHeight w:val="184"/>
        </w:trPr>
        <w:tc>
          <w:tcPr>
            <w:tcW w:w="9339" w:type="dxa"/>
            <w:shd w:val="clear" w:color="auto" w:fill="8DB3E2"/>
            <w:vAlign w:val="center"/>
          </w:tcPr>
          <w:p w:rsidR="00EE373A" w:rsidRPr="00D40CCB" w:rsidRDefault="00EE373A" w:rsidP="001B3A32">
            <w:pPr>
              <w:autoSpaceDE w:val="0"/>
              <w:autoSpaceDN w:val="0"/>
              <w:adjustRightInd w:val="0"/>
              <w:rPr>
                <w:rFonts w:ascii="Calibri" w:hAnsi="Calibri" w:cs="Calibri"/>
              </w:rPr>
            </w:pPr>
            <w:r>
              <w:rPr>
                <w:rFonts w:ascii="Calibri" w:hAnsi="Calibri" w:cs="Calibri"/>
                <w:b/>
                <w:bCs/>
              </w:rPr>
              <w:lastRenderedPageBreak/>
              <w:t>ALCANCE DEL SERVICIO</w:t>
            </w:r>
          </w:p>
        </w:tc>
      </w:tr>
      <w:tr w:rsidR="00EE373A" w:rsidRPr="00D40CCB" w:rsidTr="008B5275">
        <w:trPr>
          <w:trHeight w:val="1480"/>
        </w:trPr>
        <w:tc>
          <w:tcPr>
            <w:tcW w:w="9339" w:type="dxa"/>
            <w:shd w:val="clear" w:color="auto" w:fill="auto"/>
            <w:vAlign w:val="center"/>
          </w:tcPr>
          <w:p w:rsidR="00EE373A" w:rsidRPr="00D40CCB" w:rsidRDefault="00EE373A" w:rsidP="001B3A32">
            <w:pPr>
              <w:autoSpaceDE w:val="0"/>
              <w:autoSpaceDN w:val="0"/>
              <w:adjustRightInd w:val="0"/>
              <w:spacing w:after="240"/>
              <w:jc w:val="both"/>
              <w:rPr>
                <w:rFonts w:ascii="Calibri" w:hAnsi="Calibri" w:cs="Calibri"/>
              </w:rPr>
            </w:pPr>
            <w:r w:rsidRPr="00D40CCB">
              <w:rPr>
                <w:rFonts w:ascii="Calibri" w:hAnsi="Calibri" w:cs="Calibri"/>
              </w:rPr>
              <w:t xml:space="preserve">El Contratista, mediante su Equipo de Perforación, materiales, herramientas y personal que utilizará en la ejecución del servicio, deberá realizar todas las operaciones de: servicios de perforación, intervención, re-entry, desvío, pruebas, reacondicionamiento y otros, hasta su terminación / completación o Abandono (dependiendo de los resultados del pozo), en la ubicación VMT-X7 descrita en el Punto LUGAR DE PRESTACIÓN DEL SERVICIO del presente documento. </w:t>
            </w:r>
          </w:p>
          <w:p w:rsidR="00EE373A" w:rsidRPr="00D40CCB" w:rsidRDefault="00EE373A" w:rsidP="001B3A32">
            <w:pPr>
              <w:autoSpaceDE w:val="0"/>
              <w:autoSpaceDN w:val="0"/>
              <w:adjustRightInd w:val="0"/>
              <w:spacing w:after="240"/>
              <w:jc w:val="both"/>
              <w:rPr>
                <w:rFonts w:ascii="Calibri" w:hAnsi="Calibri" w:cs="Calibri"/>
              </w:rPr>
            </w:pPr>
            <w:r w:rsidRPr="00D40CCB">
              <w:rPr>
                <w:rFonts w:ascii="Calibri" w:hAnsi="Calibri" w:cs="Calibri"/>
              </w:rPr>
              <w:t>Debiendo ejecutar las operaciones con diligencia, pericia, prudencia, cumpliendo con las normas aplicables y las Buenas Prácticas de la industria de Petróleo y Gas.</w:t>
            </w:r>
          </w:p>
          <w:p w:rsidR="00EE373A" w:rsidRPr="00D40CCB" w:rsidRDefault="00EE373A" w:rsidP="001B3A32">
            <w:pPr>
              <w:autoSpaceDE w:val="0"/>
              <w:autoSpaceDN w:val="0"/>
              <w:adjustRightInd w:val="0"/>
              <w:spacing w:after="240"/>
              <w:jc w:val="both"/>
              <w:rPr>
                <w:rFonts w:ascii="Calibri" w:hAnsi="Calibri" w:cs="Calibri"/>
              </w:rPr>
            </w:pPr>
            <w:r w:rsidRPr="00D40CCB">
              <w:rPr>
                <w:rFonts w:ascii="Calibri" w:hAnsi="Calibri" w:cs="Calibri"/>
              </w:rPr>
              <w:t>Sin perjuicio de la anterior generalización, el Contratista estará a cargo y será exclusivamente responsable de la movilización del Equipo de Perforación con todos sus componentes, personal y accesorios desde su base operativa hasta el lugar de trabajo y de la desmovilización desde el lugar de trabajo (locación VMT-X7) hasta su base operativa.</w:t>
            </w:r>
          </w:p>
          <w:p w:rsidR="00EE373A" w:rsidRPr="00302B95" w:rsidRDefault="00EE373A" w:rsidP="001B3A32">
            <w:pPr>
              <w:autoSpaceDE w:val="0"/>
              <w:autoSpaceDN w:val="0"/>
              <w:adjustRightInd w:val="0"/>
              <w:spacing w:after="240"/>
              <w:jc w:val="both"/>
              <w:rPr>
                <w:rFonts w:ascii="Calibri" w:hAnsi="Calibri" w:cs="Calibri"/>
                <w:b/>
              </w:rPr>
            </w:pPr>
            <w:r w:rsidRPr="00D40CCB">
              <w:rPr>
                <w:rFonts w:ascii="Calibri" w:hAnsi="Calibri" w:cs="Calibri"/>
                <w:b/>
              </w:rPr>
              <w:t>El Contratista estará a cargo y será exclusivamente responsable de:</w:t>
            </w:r>
          </w:p>
          <w:p w:rsidR="00EE373A" w:rsidRPr="00D40CCB" w:rsidRDefault="00EE373A" w:rsidP="00EE373A">
            <w:pPr>
              <w:numPr>
                <w:ilvl w:val="0"/>
                <w:numId w:val="54"/>
              </w:numPr>
              <w:autoSpaceDE w:val="0"/>
              <w:autoSpaceDN w:val="0"/>
              <w:adjustRightInd w:val="0"/>
              <w:spacing w:after="240"/>
              <w:jc w:val="both"/>
              <w:rPr>
                <w:rFonts w:ascii="Calibri" w:hAnsi="Calibri" w:cs="Calibri"/>
              </w:rPr>
            </w:pPr>
            <w:r w:rsidRPr="00D40CCB">
              <w:rPr>
                <w:rFonts w:ascii="Calibri" w:hAnsi="Calibri" w:cs="Calibri"/>
              </w:rPr>
              <w:t>Proveer el personal experimentado y necesario para operar el equipo, el campamento central, el minicampamento y el catering para las etapas: de DTM, Perforación y Terminación o abandono (dependiendo de los resultados del pozo).</w:t>
            </w:r>
          </w:p>
          <w:p w:rsidR="00EE373A" w:rsidRPr="00D40CCB" w:rsidRDefault="00EE373A" w:rsidP="00EE373A">
            <w:pPr>
              <w:numPr>
                <w:ilvl w:val="0"/>
                <w:numId w:val="54"/>
              </w:numPr>
              <w:autoSpaceDE w:val="0"/>
              <w:autoSpaceDN w:val="0"/>
              <w:adjustRightInd w:val="0"/>
              <w:spacing w:after="240"/>
              <w:jc w:val="both"/>
              <w:rPr>
                <w:rFonts w:ascii="Calibri" w:hAnsi="Calibri" w:cs="Calibri"/>
              </w:rPr>
            </w:pPr>
            <w:r w:rsidRPr="00D40CCB">
              <w:rPr>
                <w:rFonts w:ascii="Calibri" w:hAnsi="Calibri" w:cs="Calibri"/>
              </w:rPr>
              <w:t>De la importación (Si aplicara) y del traslado del Equipo de perforación al Lugar de Trabajo (Locación VMT-X7).</w:t>
            </w:r>
          </w:p>
          <w:p w:rsidR="00EE373A" w:rsidRPr="00D40CCB" w:rsidRDefault="00EE373A" w:rsidP="00EE373A">
            <w:pPr>
              <w:numPr>
                <w:ilvl w:val="0"/>
                <w:numId w:val="54"/>
              </w:numPr>
              <w:autoSpaceDE w:val="0"/>
              <w:autoSpaceDN w:val="0"/>
              <w:adjustRightInd w:val="0"/>
              <w:spacing w:after="240"/>
              <w:jc w:val="both"/>
              <w:rPr>
                <w:rFonts w:ascii="Calibri" w:hAnsi="Calibri" w:cs="Calibri"/>
              </w:rPr>
            </w:pPr>
            <w:r w:rsidRPr="00D40CCB">
              <w:rPr>
                <w:rFonts w:ascii="Calibri" w:hAnsi="Calibri" w:cs="Calibri"/>
              </w:rPr>
              <w:lastRenderedPageBreak/>
              <w:t>Del Desmontaje, Traslado y Montaje (DTM) del Equipo de perforación.</w:t>
            </w:r>
          </w:p>
          <w:p w:rsidR="00EE373A" w:rsidRPr="00D40CCB" w:rsidRDefault="00EE373A" w:rsidP="00EE373A">
            <w:pPr>
              <w:numPr>
                <w:ilvl w:val="0"/>
                <w:numId w:val="54"/>
              </w:numPr>
              <w:autoSpaceDE w:val="0"/>
              <w:autoSpaceDN w:val="0"/>
              <w:adjustRightInd w:val="0"/>
              <w:spacing w:after="240"/>
              <w:jc w:val="both"/>
              <w:rPr>
                <w:rFonts w:ascii="Calibri" w:hAnsi="Calibri" w:cs="Calibri"/>
              </w:rPr>
            </w:pPr>
            <w:r w:rsidRPr="00D40CCB">
              <w:rPr>
                <w:rFonts w:ascii="Calibri" w:hAnsi="Calibri" w:cs="Calibri"/>
              </w:rPr>
              <w:t>De la Desmovilización</w:t>
            </w:r>
            <w:r>
              <w:rPr>
                <w:rFonts w:ascii="Calibri" w:hAnsi="Calibri" w:cs="Calibri"/>
              </w:rPr>
              <w:t>,</w:t>
            </w:r>
            <w:r w:rsidRPr="00D40CCB">
              <w:rPr>
                <w:rFonts w:ascii="Calibri" w:hAnsi="Calibri" w:cs="Calibri"/>
              </w:rPr>
              <w:t xml:space="preserve"> desde el último Lugar de Trabajo hasta su Base Operativa o puerto de entrada de ser aplicable, y de ser aplicable, de la re-exportación del Equipo desde el Estado Plurinacional de Bolivia.</w:t>
            </w:r>
          </w:p>
          <w:p w:rsidR="00EE373A" w:rsidRPr="00D40CCB" w:rsidRDefault="00EE373A" w:rsidP="00EE373A">
            <w:pPr>
              <w:numPr>
                <w:ilvl w:val="0"/>
                <w:numId w:val="54"/>
              </w:numPr>
              <w:autoSpaceDE w:val="0"/>
              <w:autoSpaceDN w:val="0"/>
              <w:adjustRightInd w:val="0"/>
              <w:spacing w:after="240"/>
              <w:jc w:val="both"/>
              <w:rPr>
                <w:rFonts w:ascii="Calibri" w:hAnsi="Calibri" w:cs="Calibri"/>
              </w:rPr>
            </w:pPr>
            <w:r w:rsidRPr="00D40CCB">
              <w:rPr>
                <w:rFonts w:ascii="Calibri" w:hAnsi="Calibri" w:cs="Calibri"/>
              </w:rPr>
              <w:t>Una vez completada la Desmovilización del Equipo, el Contratista será responsable del retiro y manipulación de todo el material de desechos generados durante las operaciones del pozo tanto de la locación de perforación VMT-X7, áreas de mini-campamento y áreas del campamento principal (es decir, residuos sólidos, baterías, aceite utilizado, filtros de aceite, bermas plásticas, bolsas de arena, restos de herramienta de excavación, tableros, acero, geomembranas, etc.).</w:t>
            </w:r>
          </w:p>
          <w:p w:rsidR="00EE373A" w:rsidRPr="00D40CCB" w:rsidRDefault="00EE373A" w:rsidP="00EE373A">
            <w:pPr>
              <w:numPr>
                <w:ilvl w:val="0"/>
                <w:numId w:val="54"/>
              </w:numPr>
              <w:autoSpaceDE w:val="0"/>
              <w:autoSpaceDN w:val="0"/>
              <w:adjustRightInd w:val="0"/>
              <w:spacing w:after="240"/>
              <w:jc w:val="both"/>
              <w:rPr>
                <w:rFonts w:ascii="Calibri" w:hAnsi="Calibri" w:cs="Calibri"/>
              </w:rPr>
            </w:pPr>
            <w:r w:rsidRPr="00D40CCB">
              <w:rPr>
                <w:rFonts w:ascii="Calibri" w:hAnsi="Calibri" w:cs="Calibri"/>
              </w:rPr>
              <w:t xml:space="preserve">El CONTRATISTA tomará todas las medidas preventivas para poder realizar dichos traslados de manera segura, cumplir con las leyes y normas establecidas en el estado Plurinacional de Bolivia y será exclusivamente responsable por las pérdidas o daños que de éstos deriven. </w:t>
            </w:r>
          </w:p>
          <w:p w:rsidR="00EE373A" w:rsidRPr="00302B95" w:rsidRDefault="00EE373A" w:rsidP="00EE373A">
            <w:pPr>
              <w:numPr>
                <w:ilvl w:val="0"/>
                <w:numId w:val="54"/>
              </w:numPr>
              <w:autoSpaceDE w:val="0"/>
              <w:autoSpaceDN w:val="0"/>
              <w:adjustRightInd w:val="0"/>
              <w:spacing w:after="240"/>
              <w:jc w:val="both"/>
              <w:rPr>
                <w:rFonts w:ascii="Calibri" w:hAnsi="Calibri" w:cs="Calibri"/>
              </w:rPr>
            </w:pPr>
            <w:r w:rsidRPr="00D40CCB">
              <w:rPr>
                <w:rFonts w:ascii="Calibri" w:hAnsi="Calibri" w:cs="Calibri"/>
              </w:rPr>
              <w:t xml:space="preserve">El CONTRATISTA tomará todas las medidas preventivas para poder responder oportunamente ante eventos no deseados tales como Incendios, derrames, accidentes durante el traslado del equipo, traslado de personal del equipo y accidentes en áreas dentro del proyecto de perforación del pozo SIP-X1 con el objeto de cuidar al Personal, Equipo de perforación, campamento principal, mini-campamento y todo equipo de </w:t>
            </w:r>
            <w:r>
              <w:rPr>
                <w:rFonts w:ascii="Calibri" w:hAnsi="Calibri" w:cs="Calibri"/>
              </w:rPr>
              <w:t>terceras c</w:t>
            </w:r>
            <w:r w:rsidRPr="00D40CCB">
              <w:rPr>
                <w:rFonts w:ascii="Calibri" w:hAnsi="Calibri" w:cs="Calibri"/>
              </w:rPr>
              <w:t>ompañías que se encuentren dentro las áreas operativas del proyecto VMT-X7. Será responsable por las pérdidas o daños que de éstos deriven por algún tipo de falla o mal funcionamiento en las medidas preventivas.</w:t>
            </w:r>
          </w:p>
          <w:p w:rsidR="00EE373A" w:rsidRPr="00D40CCB" w:rsidRDefault="00EE373A" w:rsidP="001B3A32">
            <w:pPr>
              <w:autoSpaceDE w:val="0"/>
              <w:autoSpaceDN w:val="0"/>
              <w:adjustRightInd w:val="0"/>
              <w:spacing w:after="240"/>
              <w:jc w:val="both"/>
              <w:rPr>
                <w:rFonts w:ascii="Calibri" w:hAnsi="Calibri" w:cs="Calibri"/>
                <w:b/>
              </w:rPr>
            </w:pPr>
            <w:r w:rsidRPr="00D40CCB">
              <w:rPr>
                <w:rFonts w:ascii="Calibri" w:hAnsi="Calibri" w:cs="Calibri"/>
                <w:b/>
              </w:rPr>
              <w:t>Requerimientos que deben cumplirse a la fecha de Inicio:</w:t>
            </w:r>
          </w:p>
          <w:p w:rsidR="00EE373A" w:rsidRPr="00D40CCB" w:rsidRDefault="00EE373A" w:rsidP="00EE373A">
            <w:pPr>
              <w:numPr>
                <w:ilvl w:val="0"/>
                <w:numId w:val="55"/>
              </w:numPr>
              <w:autoSpaceDE w:val="0"/>
              <w:autoSpaceDN w:val="0"/>
              <w:adjustRightInd w:val="0"/>
              <w:spacing w:after="240"/>
              <w:jc w:val="both"/>
              <w:rPr>
                <w:rFonts w:ascii="Calibri" w:hAnsi="Calibri" w:cs="Calibri"/>
              </w:rPr>
            </w:pPr>
            <w:r w:rsidRPr="00D40CCB">
              <w:rPr>
                <w:rFonts w:ascii="Calibri" w:hAnsi="Calibri" w:cs="Calibri"/>
              </w:rPr>
              <w:t>El Equipo deberá estar disponible (montado y probado) en el lugar de trabajo con el total de sus componentes, accesorios, herramientas de perforación y/o terminación, como ser materiales, herramientas, combustibles en los niveles requeridos en el párrafo siguiente y el personal necesario para operar el equipo.</w:t>
            </w:r>
          </w:p>
          <w:p w:rsidR="00EE373A" w:rsidRPr="00D40CCB" w:rsidRDefault="00EE373A" w:rsidP="00EE373A">
            <w:pPr>
              <w:numPr>
                <w:ilvl w:val="0"/>
                <w:numId w:val="55"/>
              </w:numPr>
              <w:autoSpaceDE w:val="0"/>
              <w:autoSpaceDN w:val="0"/>
              <w:adjustRightInd w:val="0"/>
              <w:spacing w:after="240"/>
              <w:jc w:val="both"/>
              <w:rPr>
                <w:rFonts w:ascii="Calibri" w:hAnsi="Calibri" w:cs="Calibri"/>
              </w:rPr>
            </w:pPr>
            <w:r w:rsidRPr="00D40CCB">
              <w:rPr>
                <w:rFonts w:ascii="Calibri" w:hAnsi="Calibri" w:cs="Calibri"/>
              </w:rPr>
              <w:t>El CONTRATISTA deberá mantener en tanques del pozo y Campamento un stock de diésel de por lo menos el 60 % de la capacidad de los tanques de almacenamiento del Equipo y 60 % mínimo de la capacidad de los tanques de almacenamiento del campamento que garanticen (14) días calendario mínimo de operación continua. El CONTRATISTA deberá notificar con anticipación de (7) días calendario a YPFB en caso de que, por motivos ajenos (Fuerza Mayor) al CONTRATISTA, se presentara desabastecimiento en el suministro de combustibles a nivel nacional o departamental que imposibilite mantener el stock en los niveles estipulados precedentemente.</w:t>
            </w:r>
          </w:p>
          <w:p w:rsidR="00EE373A" w:rsidRPr="00D40CCB" w:rsidRDefault="00EE373A" w:rsidP="001B3A32">
            <w:pPr>
              <w:autoSpaceDE w:val="0"/>
              <w:autoSpaceDN w:val="0"/>
              <w:adjustRightInd w:val="0"/>
              <w:spacing w:after="240"/>
              <w:ind w:left="720"/>
              <w:jc w:val="both"/>
              <w:rPr>
                <w:rFonts w:ascii="Calibri" w:hAnsi="Calibri" w:cs="Calibri"/>
              </w:rPr>
            </w:pPr>
            <w:r w:rsidRPr="00D40CCB">
              <w:rPr>
                <w:rFonts w:ascii="Calibri" w:hAnsi="Calibri" w:cs="Calibri"/>
                <w:b/>
              </w:rPr>
              <w:t>NOTA:</w:t>
            </w:r>
            <w:r w:rsidRPr="00D40CCB">
              <w:rPr>
                <w:rFonts w:ascii="Calibri" w:hAnsi="Calibri" w:cs="Calibri"/>
              </w:rPr>
              <w:t xml:space="preserve"> En el caso que el contratista no notificara con anticipación (7 días) si se presentara un desabastecimiento de combustible, se procederá a parar el equipo y operaciones del momento, aplicándosele la tarifa de Stand By con personal, hasta que tenga el stock mínimo de combustible en los tanques de almacenamiento.</w:t>
            </w:r>
          </w:p>
          <w:p w:rsidR="00EE373A" w:rsidRPr="00D40CCB" w:rsidRDefault="00EE373A" w:rsidP="00EE373A">
            <w:pPr>
              <w:numPr>
                <w:ilvl w:val="0"/>
                <w:numId w:val="55"/>
              </w:numPr>
              <w:autoSpaceDE w:val="0"/>
              <w:autoSpaceDN w:val="0"/>
              <w:adjustRightInd w:val="0"/>
              <w:spacing w:after="240"/>
              <w:jc w:val="both"/>
              <w:rPr>
                <w:rFonts w:ascii="Calibri" w:hAnsi="Calibri" w:cs="Calibri"/>
              </w:rPr>
            </w:pPr>
            <w:r w:rsidRPr="00D40CCB">
              <w:rPr>
                <w:rFonts w:ascii="Calibri" w:hAnsi="Calibri" w:cs="Calibri"/>
              </w:rPr>
              <w:t>El Equipo contará con el personal de operación experimentado, previamente aprobado por YPFB.</w:t>
            </w:r>
          </w:p>
          <w:p w:rsidR="00EE373A" w:rsidRPr="00D40CCB" w:rsidRDefault="00EE373A" w:rsidP="00EE373A">
            <w:pPr>
              <w:numPr>
                <w:ilvl w:val="0"/>
                <w:numId w:val="55"/>
              </w:numPr>
              <w:autoSpaceDE w:val="0"/>
              <w:autoSpaceDN w:val="0"/>
              <w:adjustRightInd w:val="0"/>
              <w:spacing w:after="240"/>
              <w:jc w:val="both"/>
              <w:rPr>
                <w:rFonts w:ascii="Calibri" w:hAnsi="Calibri" w:cs="Calibri"/>
              </w:rPr>
            </w:pPr>
            <w:r w:rsidRPr="00D40CCB">
              <w:rPr>
                <w:rFonts w:ascii="Calibri" w:hAnsi="Calibri" w:cs="Calibri"/>
              </w:rPr>
              <w:t>Se evaluará</w:t>
            </w:r>
            <w:r>
              <w:rPr>
                <w:rFonts w:ascii="Calibri" w:hAnsi="Calibri" w:cs="Calibri"/>
              </w:rPr>
              <w:t xml:space="preserve"> el funcionamiento del Equipo (</w:t>
            </w:r>
            <w:r w:rsidRPr="00D40CCB">
              <w:rPr>
                <w:rFonts w:ascii="Calibri" w:hAnsi="Calibri" w:cs="Calibri"/>
              </w:rPr>
              <w:t>Check list oficial con carga al equipo) utilizando un mínimo de 24 horas continuas hasta un máximo de 36 horas continuas para dar por completada las pruebas de funcionamiento con carga del equipo de perforación para recepcionar el equipo e iniciar las operaciones de Perforación.</w:t>
            </w:r>
          </w:p>
          <w:p w:rsidR="00EE373A" w:rsidRPr="00D40CCB" w:rsidRDefault="00EE373A" w:rsidP="00EE373A">
            <w:pPr>
              <w:numPr>
                <w:ilvl w:val="0"/>
                <w:numId w:val="55"/>
              </w:numPr>
              <w:autoSpaceDE w:val="0"/>
              <w:autoSpaceDN w:val="0"/>
              <w:adjustRightInd w:val="0"/>
              <w:spacing w:after="240"/>
              <w:jc w:val="both"/>
              <w:rPr>
                <w:rFonts w:ascii="Calibri" w:hAnsi="Calibri" w:cs="Calibri"/>
              </w:rPr>
            </w:pPr>
            <w:r w:rsidRPr="00D40CCB">
              <w:rPr>
                <w:rFonts w:ascii="Calibri" w:hAnsi="Calibri" w:cs="Calibri"/>
              </w:rPr>
              <w:lastRenderedPageBreak/>
              <w:t>Se desarrollará al culminar las pruebas de funcionamiento del equipo una prueba de funcionamiento de las luces de emergencia del equipo y funcionamiento del paro de emergencia del equipo. Para luego dar inicio a las operaciones.</w:t>
            </w:r>
          </w:p>
          <w:p w:rsidR="00EE373A" w:rsidRPr="00D40CCB" w:rsidRDefault="00EE373A" w:rsidP="00EE373A">
            <w:pPr>
              <w:numPr>
                <w:ilvl w:val="0"/>
                <w:numId w:val="55"/>
              </w:numPr>
              <w:autoSpaceDE w:val="0"/>
              <w:autoSpaceDN w:val="0"/>
              <w:adjustRightInd w:val="0"/>
              <w:spacing w:after="240"/>
              <w:jc w:val="both"/>
              <w:rPr>
                <w:rFonts w:ascii="Calibri" w:hAnsi="Calibri" w:cs="Calibri"/>
              </w:rPr>
            </w:pPr>
            <w:r w:rsidRPr="00D40CCB">
              <w:rPr>
                <w:rFonts w:ascii="Calibri" w:hAnsi="Calibri" w:cs="Calibri"/>
              </w:rPr>
              <w:t>Los componentes y las herramientas de perforación serán probados y aceptados por el personal de YPFB. Deberán</w:t>
            </w:r>
            <w:r>
              <w:rPr>
                <w:rFonts w:ascii="Calibri" w:hAnsi="Calibri" w:cs="Calibri"/>
              </w:rPr>
              <w:t xml:space="preserve"> presentar previo a </w:t>
            </w:r>
            <w:r w:rsidRPr="00D40CCB">
              <w:rPr>
                <w:rFonts w:ascii="Calibri" w:hAnsi="Calibri" w:cs="Calibri"/>
              </w:rPr>
              <w:t>realizar las pruebas de funcionamiento del equipo una matriz de frecuencia de inspección junto con respaldos (Fotocopias simples).</w:t>
            </w:r>
          </w:p>
          <w:p w:rsidR="00EE373A" w:rsidRPr="00D40CCB" w:rsidRDefault="00EE373A" w:rsidP="00EE373A">
            <w:pPr>
              <w:numPr>
                <w:ilvl w:val="0"/>
                <w:numId w:val="55"/>
              </w:numPr>
              <w:spacing w:after="240"/>
              <w:rPr>
                <w:rFonts w:ascii="Calibri" w:hAnsi="Calibri" w:cs="Calibri"/>
              </w:rPr>
            </w:pPr>
            <w:r w:rsidRPr="00D40CCB">
              <w:rPr>
                <w:rFonts w:ascii="Calibri" w:hAnsi="Calibri" w:cs="Calibri"/>
              </w:rPr>
              <w:t xml:space="preserve">Todos los componentes y herramientas deben tener certificados de inspección, tales como: Inspección NDT “Test Ultrasonido”, inspección MPI “Inspección con Partículas Magnéticas”, Pruebas Hidráulicas / hidrostáticas si aplicara. Los certificados serán revisados y aceptados por el personal de YPFB. Cabe resaltar que dichas inspecciones de componentes y herramientas del equipo estarán a cargo del contratista (Costo asumido por el CONTRATISTA), para garantizar el buen estado de los mismos, de tal forma garantizar las operaciones durante el proyecto VMT-X7, evitando eventos no deseados respecto a componentes y/o herramientas del equipo. </w:t>
            </w:r>
          </w:p>
          <w:p w:rsidR="00EE373A" w:rsidRPr="00D40CCB" w:rsidRDefault="00EE373A" w:rsidP="00EE373A">
            <w:pPr>
              <w:numPr>
                <w:ilvl w:val="0"/>
                <w:numId w:val="55"/>
              </w:numPr>
              <w:spacing w:after="240"/>
              <w:rPr>
                <w:rFonts w:ascii="Calibri" w:hAnsi="Calibri" w:cs="Calibri"/>
              </w:rPr>
            </w:pPr>
            <w:r w:rsidRPr="00D40CCB">
              <w:rPr>
                <w:rFonts w:ascii="Calibri" w:hAnsi="Calibri" w:cs="Calibri"/>
              </w:rPr>
              <w:t>El CONTRATISTA deberá presentar luego de firma de contrato de adjudicación hasta máximo antes de que finalicen las pruebas oficiales de funcionamiento del equipo (Previo a recepción) los certificados de inspección de la herramienta tubular propuesta para el proyecto de perforación Villamontes-X7 (Drill pipe, Heavy weight, Drill collar), empleando el criterio de aceptación DS-1 Volumen 3 - 4th Edición, Categoría 3-5 y Categoría 5 según corresponda.</w:t>
            </w:r>
          </w:p>
          <w:p w:rsidR="00EE373A" w:rsidRPr="00D40CCB" w:rsidRDefault="00EE373A" w:rsidP="00EE373A">
            <w:pPr>
              <w:numPr>
                <w:ilvl w:val="0"/>
                <w:numId w:val="55"/>
              </w:numPr>
              <w:autoSpaceDE w:val="0"/>
              <w:autoSpaceDN w:val="0"/>
              <w:adjustRightInd w:val="0"/>
              <w:spacing w:after="240"/>
              <w:jc w:val="both"/>
              <w:rPr>
                <w:rFonts w:ascii="Calibri" w:hAnsi="Calibri" w:cs="Calibri"/>
              </w:rPr>
            </w:pPr>
            <w:r w:rsidRPr="00D40CCB">
              <w:rPr>
                <w:rFonts w:ascii="Calibri" w:hAnsi="Calibri" w:cs="Calibri"/>
              </w:rPr>
              <w:t>El CONTRATISTA deberá presentar luego de firma de contrato de adjudicación hasta máximo antes de que finalicen las pruebas oficiales de funcionamiento del equipo (Previo a recepción) el inventario de toda la herramienta tubular a proponer para el presente proyecto.</w:t>
            </w:r>
          </w:p>
          <w:p w:rsidR="00EE373A" w:rsidRPr="00D40CCB" w:rsidRDefault="00EE373A" w:rsidP="00EE373A">
            <w:pPr>
              <w:numPr>
                <w:ilvl w:val="0"/>
                <w:numId w:val="55"/>
              </w:numPr>
              <w:autoSpaceDE w:val="0"/>
              <w:autoSpaceDN w:val="0"/>
              <w:adjustRightInd w:val="0"/>
              <w:spacing w:after="240"/>
              <w:jc w:val="both"/>
              <w:rPr>
                <w:rFonts w:ascii="Calibri" w:hAnsi="Calibri" w:cs="Calibri"/>
              </w:rPr>
            </w:pPr>
            <w:r w:rsidRPr="00D40CCB">
              <w:rPr>
                <w:rFonts w:ascii="Calibri" w:hAnsi="Calibri" w:cs="Calibri"/>
              </w:rPr>
              <w:t>El mini-campamento, el campamento principal y las instalaciones de catering estarán completamente armadas en las áreas designadas por YPFB, contarán con el personal necesario y estarán listos para comenzar a operar.  Durante el DTM del equipo, el CONTRATISTA deberá hacer las gestiones necesarias para brindar servicio de catering (Alojamiento, comida: desayuno, almuerzo, cena, lavado de ropa) de todo el personal del CONTRATISTA y de Personal Representante de YPFB (Company man, Night Company, Supervisor de seguridad de YPFB</w:t>
            </w:r>
            <w:r>
              <w:rPr>
                <w:rFonts w:ascii="Calibri" w:hAnsi="Calibri" w:cs="Calibri"/>
              </w:rPr>
              <w:t xml:space="preserve"> y otros</w:t>
            </w:r>
            <w:r w:rsidRPr="00D40CCB">
              <w:rPr>
                <w:rFonts w:ascii="Calibri" w:hAnsi="Calibri" w:cs="Calibri"/>
              </w:rPr>
              <w:t>).</w:t>
            </w:r>
          </w:p>
          <w:p w:rsidR="00EE373A" w:rsidRPr="00D40CCB" w:rsidRDefault="00EE373A" w:rsidP="00EE373A">
            <w:pPr>
              <w:numPr>
                <w:ilvl w:val="0"/>
                <w:numId w:val="55"/>
              </w:numPr>
              <w:autoSpaceDE w:val="0"/>
              <w:autoSpaceDN w:val="0"/>
              <w:adjustRightInd w:val="0"/>
              <w:spacing w:after="240"/>
              <w:jc w:val="both"/>
              <w:rPr>
                <w:rFonts w:ascii="Calibri" w:hAnsi="Calibri" w:cs="Calibri"/>
              </w:rPr>
            </w:pPr>
            <w:r w:rsidRPr="00D40CCB">
              <w:rPr>
                <w:rFonts w:ascii="Calibri" w:hAnsi="Calibri" w:cs="Calibri"/>
              </w:rPr>
              <w:t>Las plantas de tratamiento de aguas grises, negras y potables estarán totalmente instaladas y en condiciones de operar. El CONTRATISTA deberá realizar los análisis</w:t>
            </w:r>
            <w:r>
              <w:rPr>
                <w:rFonts w:ascii="Calibri" w:hAnsi="Calibri" w:cs="Calibri"/>
              </w:rPr>
              <w:t xml:space="preserve"> de laboratorio mediante una tercera</w:t>
            </w:r>
            <w:r w:rsidRPr="00D40CCB">
              <w:rPr>
                <w:rFonts w:ascii="Calibri" w:hAnsi="Calibri" w:cs="Calibri"/>
              </w:rPr>
              <w:t xml:space="preserve"> compañía certificada que fueran requeridos, según procedimientos de YPFB, con la frecuencia que determine YPFB, copia de los resultados de los análisis serán presentados a YPFB para su aprobación. Dichos análisis certificarán que las propiedades del agua destinada a consumo humano (agua potable, agua para cocinar, hielo, agua de ducha) y las de los flujos de descarga cumplen con las especificaciones requeridas por la legislación boliviana, el Permiso Ambiental del proyecto y los requerimientos de Seguridad, Salud y Medio Ambiente de YPFB. La construcción de fosas de compostaje de acuerdo a procedimientos de YPFB será responsabilidad del CONTRATISTA.</w:t>
            </w:r>
          </w:p>
          <w:p w:rsidR="00EE373A" w:rsidRPr="00D40CCB" w:rsidRDefault="00EE373A" w:rsidP="00EE373A">
            <w:pPr>
              <w:numPr>
                <w:ilvl w:val="0"/>
                <w:numId w:val="55"/>
              </w:numPr>
              <w:spacing w:after="240"/>
              <w:jc w:val="both"/>
              <w:rPr>
                <w:rFonts w:ascii="Calibri" w:hAnsi="Calibri" w:cs="Calibri"/>
              </w:rPr>
            </w:pPr>
            <w:r w:rsidRPr="00D40CCB">
              <w:rPr>
                <w:rFonts w:ascii="Calibri" w:hAnsi="Calibri" w:cs="Calibri"/>
              </w:rPr>
              <w:t>El CONTRATISTA instalará protectores y accesorios para sistemas de “trampas” (Skimer) en el drenaje, alrededor de los principales componentes del Equipo (sub-estructura, bombas de lod</w:t>
            </w:r>
            <w:r>
              <w:rPr>
                <w:rFonts w:ascii="Calibri" w:hAnsi="Calibri" w:cs="Calibri"/>
              </w:rPr>
              <w:t>o, tanques de lodo, tanques de d</w:t>
            </w:r>
            <w:r w:rsidRPr="00D40CCB">
              <w:rPr>
                <w:rFonts w:ascii="Calibri" w:hAnsi="Calibri" w:cs="Calibri"/>
              </w:rPr>
              <w:t xml:space="preserve">iésel, generadores, y otras posibles fuentes de derrames y fugas). </w:t>
            </w:r>
          </w:p>
          <w:p w:rsidR="00EE373A" w:rsidRPr="00D40CCB" w:rsidRDefault="00EE373A" w:rsidP="00EE373A">
            <w:pPr>
              <w:numPr>
                <w:ilvl w:val="0"/>
                <w:numId w:val="55"/>
              </w:numPr>
              <w:autoSpaceDE w:val="0"/>
              <w:autoSpaceDN w:val="0"/>
              <w:adjustRightInd w:val="0"/>
              <w:spacing w:after="240"/>
              <w:jc w:val="both"/>
              <w:rPr>
                <w:rFonts w:ascii="Calibri" w:hAnsi="Calibri" w:cs="Calibri"/>
              </w:rPr>
            </w:pPr>
            <w:r w:rsidRPr="00D40CCB">
              <w:rPr>
                <w:rFonts w:ascii="Calibri" w:hAnsi="Calibri" w:cs="Calibri"/>
              </w:rPr>
              <w:t xml:space="preserve">El CONTRATISTA deberá contar con Personal de Seguridad (Guardias – Costo asumido por el Contratista) en el ingreso al Lugar de Trabajo (Equipo) y en el ingreso del campamento principal deberá contar con caseta y equipos de comunicación (Handys) para comunicarse entre </w:t>
            </w:r>
            <w:r w:rsidRPr="00D40CCB">
              <w:rPr>
                <w:rFonts w:ascii="Calibri" w:hAnsi="Calibri" w:cs="Calibri"/>
              </w:rPr>
              <w:lastRenderedPageBreak/>
              <w:t>minicampamento y campamento principal, y comunicación con Company man, jefe de equipo, Supervisor de Seguridad y la Unidad Médica.</w:t>
            </w:r>
          </w:p>
          <w:p w:rsidR="00EE373A" w:rsidRPr="003C7491" w:rsidRDefault="00EE373A" w:rsidP="00EE373A">
            <w:pPr>
              <w:numPr>
                <w:ilvl w:val="0"/>
                <w:numId w:val="55"/>
              </w:numPr>
              <w:autoSpaceDE w:val="0"/>
              <w:autoSpaceDN w:val="0"/>
              <w:adjustRightInd w:val="0"/>
              <w:spacing w:after="240"/>
              <w:jc w:val="both"/>
              <w:rPr>
                <w:rFonts w:ascii="Calibri" w:hAnsi="Calibri" w:cs="Calibri"/>
              </w:rPr>
            </w:pPr>
            <w:r w:rsidRPr="00D40CCB">
              <w:rPr>
                <w:rFonts w:ascii="Calibri" w:hAnsi="Calibri" w:cs="Calibri"/>
              </w:rPr>
              <w:t>Se realizará una inspección previa al check list oficial con carga del equipo sobre el cumplimiento de las normas de Salud, Seguridad y Medio Ambiente, para asegurar que todos los elementos de seguridad se encuentren correctamente ubicados y en condiciones óptimas de funcionamiento.</w:t>
            </w:r>
          </w:p>
        </w:tc>
      </w:tr>
      <w:tr w:rsidR="00EE373A" w:rsidRPr="00D40CCB" w:rsidTr="001B3A32">
        <w:trPr>
          <w:trHeight w:val="416"/>
        </w:trPr>
        <w:tc>
          <w:tcPr>
            <w:tcW w:w="9339" w:type="dxa"/>
            <w:shd w:val="clear" w:color="auto" w:fill="8DB3E2"/>
            <w:vAlign w:val="center"/>
          </w:tcPr>
          <w:p w:rsidR="00EE373A" w:rsidRDefault="00EE373A" w:rsidP="001B3A32">
            <w:pPr>
              <w:rPr>
                <w:rFonts w:ascii="Calibri" w:hAnsi="Calibri" w:cs="Calibri"/>
                <w:b/>
                <w:bCs/>
                <w:lang w:val="es-BO" w:eastAsia="es-BO"/>
              </w:rPr>
            </w:pPr>
            <w:r w:rsidRPr="00091AAD">
              <w:rPr>
                <w:rFonts w:ascii="Calibri" w:hAnsi="Calibri" w:cs="Calibri"/>
                <w:b/>
                <w:bCs/>
                <w:lang w:val="es-BO" w:eastAsia="es-BO"/>
              </w:rPr>
              <w:lastRenderedPageBreak/>
              <w:t>FACILIDADES DE CAMPO</w:t>
            </w:r>
          </w:p>
          <w:p w:rsidR="00EE373A" w:rsidRPr="002E387A" w:rsidRDefault="00EE373A" w:rsidP="001B3A32">
            <w:pPr>
              <w:rPr>
                <w:rFonts w:ascii="Calibri" w:hAnsi="Calibri" w:cs="Calibri"/>
                <w:b/>
                <w:bCs/>
              </w:rPr>
            </w:pPr>
            <w:r w:rsidRPr="002E387A">
              <w:rPr>
                <w:rFonts w:ascii="Calibri" w:hAnsi="Calibri" w:cs="Calibri"/>
                <w:b/>
                <w:bCs/>
                <w:lang w:val="es-BO" w:eastAsia="es-BO"/>
              </w:rPr>
              <w:t xml:space="preserve">PORTACAMP´S MINICAMPAMENTO &amp; CAMPAMENTO PRINCIPAL </w:t>
            </w:r>
            <w:r w:rsidRPr="002E387A">
              <w:rPr>
                <w:rFonts w:ascii="Calibri" w:hAnsi="Calibri" w:cs="Calibri"/>
                <w:lang w:val="es-BO" w:eastAsia="es-BO"/>
              </w:rPr>
              <w:t> </w:t>
            </w:r>
          </w:p>
        </w:tc>
      </w:tr>
      <w:tr w:rsidR="00EE373A" w:rsidRPr="00D40CCB" w:rsidTr="001B3A32">
        <w:trPr>
          <w:trHeight w:val="416"/>
        </w:trPr>
        <w:tc>
          <w:tcPr>
            <w:tcW w:w="9339" w:type="dxa"/>
            <w:shd w:val="clear" w:color="auto" w:fill="auto"/>
            <w:vAlign w:val="center"/>
          </w:tcPr>
          <w:p w:rsidR="00EE373A" w:rsidRDefault="00EE373A" w:rsidP="001B3A32">
            <w:pPr>
              <w:rPr>
                <w:rFonts w:ascii="Calibri" w:hAnsi="Calibri" w:cs="Calibri"/>
                <w:bCs/>
                <w:color w:val="000000"/>
                <w:lang w:val="es-BO" w:eastAsia="es-BO"/>
              </w:rPr>
            </w:pPr>
            <w:r w:rsidRPr="00B302F0">
              <w:rPr>
                <w:rFonts w:ascii="Calibri" w:hAnsi="Calibri" w:cs="Calibri"/>
                <w:bCs/>
                <w:color w:val="000000"/>
                <w:lang w:val="es-BO" w:eastAsia="es-BO"/>
              </w:rPr>
              <w:t>Total 120 Camas:</w:t>
            </w:r>
          </w:p>
          <w:p w:rsidR="00EE373A" w:rsidRPr="00B302F0" w:rsidRDefault="00EE373A" w:rsidP="001B3A32">
            <w:pPr>
              <w:rPr>
                <w:rFonts w:ascii="Calibri" w:hAnsi="Calibri" w:cs="Calibri"/>
                <w:bCs/>
                <w:color w:val="000000"/>
                <w:lang w:val="es-BO" w:eastAsia="es-BO"/>
              </w:rPr>
            </w:pPr>
          </w:p>
          <w:p w:rsidR="00EE373A" w:rsidRPr="00B302F0" w:rsidRDefault="00EE373A" w:rsidP="00EE373A">
            <w:pPr>
              <w:numPr>
                <w:ilvl w:val="0"/>
                <w:numId w:val="68"/>
              </w:numPr>
              <w:ind w:firstLine="501"/>
              <w:rPr>
                <w:rFonts w:ascii="Calibri" w:hAnsi="Calibri" w:cs="Calibri"/>
                <w:bCs/>
                <w:color w:val="000000"/>
                <w:lang w:val="es-BO" w:eastAsia="es-BO"/>
              </w:rPr>
            </w:pPr>
            <w:r>
              <w:rPr>
                <w:rFonts w:ascii="Calibri" w:hAnsi="Calibri" w:cs="Calibri"/>
                <w:bCs/>
                <w:color w:val="000000"/>
                <w:lang w:val="es-BO" w:eastAsia="es-BO"/>
              </w:rPr>
              <w:t>12</w:t>
            </w:r>
            <w:r w:rsidRPr="00B302F0">
              <w:rPr>
                <w:rFonts w:ascii="Calibri" w:hAnsi="Calibri" w:cs="Calibri"/>
                <w:bCs/>
                <w:color w:val="000000"/>
                <w:lang w:val="es-BO" w:eastAsia="es-BO"/>
              </w:rPr>
              <w:t xml:space="preserve"> camas para personal de</w:t>
            </w:r>
            <w:r>
              <w:rPr>
                <w:rFonts w:ascii="Calibri" w:hAnsi="Calibri" w:cs="Calibri"/>
                <w:bCs/>
                <w:color w:val="000000"/>
                <w:lang w:val="es-BO" w:eastAsia="es-BO"/>
              </w:rPr>
              <w:t xml:space="preserve"> YPFB en Minicampamento ( &gt;= a 7</w:t>
            </w:r>
            <w:r w:rsidRPr="00B302F0">
              <w:rPr>
                <w:rFonts w:ascii="Calibri" w:hAnsi="Calibri" w:cs="Calibri"/>
                <w:bCs/>
                <w:color w:val="000000"/>
                <w:lang w:val="es-BO" w:eastAsia="es-BO"/>
              </w:rPr>
              <w:t xml:space="preserve"> portacamps)</w:t>
            </w:r>
          </w:p>
          <w:p w:rsidR="00EE373A" w:rsidRPr="00B302F0" w:rsidRDefault="00EE373A" w:rsidP="00EE373A">
            <w:pPr>
              <w:numPr>
                <w:ilvl w:val="0"/>
                <w:numId w:val="68"/>
              </w:numPr>
              <w:ind w:firstLine="501"/>
              <w:rPr>
                <w:rFonts w:ascii="Calibri" w:hAnsi="Calibri" w:cs="Calibri"/>
                <w:bCs/>
                <w:color w:val="000000"/>
                <w:lang w:val="es-BO" w:eastAsia="es-BO"/>
              </w:rPr>
            </w:pPr>
            <w:r w:rsidRPr="00B302F0">
              <w:rPr>
                <w:rFonts w:ascii="Calibri" w:hAnsi="Calibri" w:cs="Calibri"/>
                <w:bCs/>
                <w:color w:val="000000"/>
                <w:lang w:val="es-BO" w:eastAsia="es-BO"/>
              </w:rPr>
              <w:t>9 camas para personal del EQUIPO en Minicampamento. ( &gt;= a 6 portacamps)</w:t>
            </w:r>
          </w:p>
          <w:p w:rsidR="00EE373A" w:rsidRPr="00B302F0" w:rsidRDefault="00EE373A" w:rsidP="00EE373A">
            <w:pPr>
              <w:numPr>
                <w:ilvl w:val="0"/>
                <w:numId w:val="68"/>
              </w:numPr>
              <w:ind w:firstLine="501"/>
              <w:rPr>
                <w:rFonts w:ascii="Calibri" w:hAnsi="Calibri" w:cs="Calibri"/>
                <w:bCs/>
                <w:color w:val="000000"/>
                <w:lang w:val="es-BO" w:eastAsia="es-BO"/>
              </w:rPr>
            </w:pPr>
            <w:r w:rsidRPr="00B302F0">
              <w:rPr>
                <w:rFonts w:ascii="Calibri" w:hAnsi="Calibri" w:cs="Calibri"/>
                <w:bCs/>
                <w:color w:val="000000"/>
                <w:lang w:val="es-BO" w:eastAsia="es-BO"/>
              </w:rPr>
              <w:t>51 camas para personal de YPFB en campamento principal. ( &gt;= a 7 portacamps)</w:t>
            </w:r>
          </w:p>
          <w:p w:rsidR="00EE373A" w:rsidRPr="00B302F0" w:rsidRDefault="00EE373A" w:rsidP="00EE373A">
            <w:pPr>
              <w:numPr>
                <w:ilvl w:val="0"/>
                <w:numId w:val="68"/>
              </w:numPr>
              <w:ind w:firstLine="501"/>
              <w:rPr>
                <w:rFonts w:ascii="Calibri" w:hAnsi="Calibri" w:cs="Calibri"/>
                <w:b/>
                <w:bCs/>
                <w:color w:val="000000"/>
                <w:lang w:val="es-BO" w:eastAsia="es-BO"/>
              </w:rPr>
            </w:pPr>
            <w:r w:rsidRPr="00B302F0">
              <w:rPr>
                <w:rFonts w:ascii="Calibri" w:hAnsi="Calibri" w:cs="Calibri"/>
                <w:bCs/>
                <w:color w:val="000000"/>
                <w:lang w:val="es-BO" w:eastAsia="es-BO"/>
              </w:rPr>
              <w:t>51 camas para personal del EQUIPO en campamento principal. ( &gt;= a 7 portacamps)</w:t>
            </w:r>
          </w:p>
          <w:p w:rsidR="00EE373A" w:rsidRDefault="00EE373A" w:rsidP="001B3A32">
            <w:pPr>
              <w:rPr>
                <w:rFonts w:ascii="Calibri" w:hAnsi="Calibri" w:cs="Calibri"/>
                <w:b/>
                <w:bCs/>
                <w:color w:val="000000"/>
                <w:lang w:val="es-BO" w:eastAsia="es-BO"/>
              </w:rPr>
            </w:pPr>
            <w:r>
              <w:rPr>
                <w:rFonts w:ascii="Calibri" w:hAnsi="Calibri" w:cs="Calibri"/>
                <w:bCs/>
                <w:color w:val="000000"/>
                <w:lang w:val="es-BO" w:eastAsia="es-BO"/>
              </w:rPr>
              <w:t xml:space="preserve">          </w:t>
            </w:r>
            <w:r>
              <w:rPr>
                <w:rFonts w:ascii="Calibri" w:hAnsi="Calibri" w:cs="Calibri"/>
                <w:b/>
                <w:bCs/>
                <w:color w:val="000000"/>
                <w:lang w:val="es-BO" w:eastAsia="es-BO"/>
              </w:rPr>
              <w:t>TOTAL: &gt;= 27</w:t>
            </w:r>
            <w:r w:rsidRPr="00B302F0">
              <w:rPr>
                <w:rFonts w:ascii="Calibri" w:hAnsi="Calibri" w:cs="Calibri"/>
                <w:b/>
                <w:bCs/>
                <w:color w:val="000000"/>
                <w:lang w:val="es-BO" w:eastAsia="es-BO"/>
              </w:rPr>
              <w:t xml:space="preserve"> portacamps</w:t>
            </w:r>
          </w:p>
          <w:p w:rsidR="00EE373A" w:rsidRDefault="00EE373A" w:rsidP="001B3A32">
            <w:pPr>
              <w:rPr>
                <w:rFonts w:ascii="Calibri" w:hAnsi="Calibri" w:cs="Calibri"/>
                <w:b/>
                <w:bCs/>
                <w:color w:val="000000"/>
                <w:lang w:val="es-BO" w:eastAsia="es-BO"/>
              </w:rPr>
            </w:pPr>
          </w:p>
          <w:p w:rsidR="00EE373A" w:rsidRDefault="00EE373A" w:rsidP="001B3A32">
            <w:pPr>
              <w:rPr>
                <w:rFonts w:ascii="Calibri" w:hAnsi="Calibri" w:cs="Calibri"/>
                <w:bCs/>
                <w:color w:val="000000"/>
                <w:lang w:val="es-BO" w:eastAsia="es-BO"/>
              </w:rPr>
            </w:pPr>
            <w:r w:rsidRPr="00B302F0">
              <w:rPr>
                <w:rFonts w:ascii="Calibri" w:hAnsi="Calibri" w:cs="Calibri"/>
                <w:bCs/>
                <w:color w:val="000000"/>
                <w:lang w:val="es-BO" w:eastAsia="es-BO"/>
              </w:rPr>
              <w:t>Total 120 Camas:</w:t>
            </w:r>
          </w:p>
          <w:p w:rsidR="00EE373A" w:rsidRPr="00B302F0" w:rsidRDefault="00EE373A" w:rsidP="001B3A32">
            <w:pPr>
              <w:rPr>
                <w:rFonts w:ascii="Calibri" w:hAnsi="Calibri" w:cs="Calibri"/>
                <w:bCs/>
                <w:color w:val="000000"/>
                <w:lang w:val="es-BO" w:eastAsia="es-BO"/>
              </w:rPr>
            </w:pPr>
          </w:p>
          <w:p w:rsidR="00EE373A" w:rsidRPr="00B302F0" w:rsidRDefault="00EE373A" w:rsidP="00EE373A">
            <w:pPr>
              <w:numPr>
                <w:ilvl w:val="0"/>
                <w:numId w:val="68"/>
              </w:numPr>
              <w:ind w:firstLine="501"/>
              <w:rPr>
                <w:rFonts w:ascii="Calibri" w:hAnsi="Calibri" w:cs="Calibri"/>
                <w:bCs/>
                <w:color w:val="000000"/>
                <w:lang w:val="es-BO" w:eastAsia="es-BO"/>
              </w:rPr>
            </w:pPr>
            <w:r>
              <w:rPr>
                <w:rFonts w:ascii="Calibri" w:hAnsi="Calibri" w:cs="Calibri"/>
                <w:bCs/>
                <w:color w:val="000000"/>
                <w:lang w:val="es-BO" w:eastAsia="es-BO"/>
              </w:rPr>
              <w:t>12</w:t>
            </w:r>
            <w:r w:rsidRPr="00B302F0">
              <w:rPr>
                <w:rFonts w:ascii="Calibri" w:hAnsi="Calibri" w:cs="Calibri"/>
                <w:bCs/>
                <w:color w:val="000000"/>
                <w:lang w:val="es-BO" w:eastAsia="es-BO"/>
              </w:rPr>
              <w:t xml:space="preserve"> camas para personal de</w:t>
            </w:r>
            <w:r>
              <w:rPr>
                <w:rFonts w:ascii="Calibri" w:hAnsi="Calibri" w:cs="Calibri"/>
                <w:bCs/>
                <w:color w:val="000000"/>
                <w:lang w:val="es-BO" w:eastAsia="es-BO"/>
              </w:rPr>
              <w:t xml:space="preserve"> YPFB en Minicampamento ( &gt;= a 7</w:t>
            </w:r>
            <w:r w:rsidRPr="00B302F0">
              <w:rPr>
                <w:rFonts w:ascii="Calibri" w:hAnsi="Calibri" w:cs="Calibri"/>
                <w:bCs/>
                <w:color w:val="000000"/>
                <w:lang w:val="es-BO" w:eastAsia="es-BO"/>
              </w:rPr>
              <w:t xml:space="preserve"> portacamps)</w:t>
            </w:r>
          </w:p>
          <w:p w:rsidR="00EE373A" w:rsidRPr="00B302F0" w:rsidRDefault="00EE373A" w:rsidP="00EE373A">
            <w:pPr>
              <w:numPr>
                <w:ilvl w:val="0"/>
                <w:numId w:val="68"/>
              </w:numPr>
              <w:ind w:firstLine="501"/>
              <w:rPr>
                <w:rFonts w:ascii="Calibri" w:hAnsi="Calibri" w:cs="Calibri"/>
                <w:bCs/>
                <w:color w:val="000000"/>
                <w:lang w:val="es-BO" w:eastAsia="es-BO"/>
              </w:rPr>
            </w:pPr>
            <w:r w:rsidRPr="00B302F0">
              <w:rPr>
                <w:rFonts w:ascii="Calibri" w:hAnsi="Calibri" w:cs="Calibri"/>
                <w:bCs/>
                <w:color w:val="000000"/>
                <w:lang w:val="es-BO" w:eastAsia="es-BO"/>
              </w:rPr>
              <w:t>9 camas para personal del EQUIPO en Minicampamento. ( &gt;= a 6 portacamps)</w:t>
            </w:r>
          </w:p>
          <w:p w:rsidR="00EE373A" w:rsidRPr="00B302F0" w:rsidRDefault="00EE373A" w:rsidP="00EE373A">
            <w:pPr>
              <w:numPr>
                <w:ilvl w:val="0"/>
                <w:numId w:val="68"/>
              </w:numPr>
              <w:ind w:firstLine="501"/>
              <w:rPr>
                <w:rFonts w:ascii="Calibri" w:hAnsi="Calibri" w:cs="Calibri"/>
                <w:bCs/>
                <w:color w:val="000000"/>
                <w:lang w:val="es-BO" w:eastAsia="es-BO"/>
              </w:rPr>
            </w:pPr>
            <w:r w:rsidRPr="00B302F0">
              <w:rPr>
                <w:rFonts w:ascii="Calibri" w:hAnsi="Calibri" w:cs="Calibri"/>
                <w:bCs/>
                <w:color w:val="000000"/>
                <w:lang w:val="es-BO" w:eastAsia="es-BO"/>
              </w:rPr>
              <w:t>51 camas para personal de YPFB en campamento principal. ( &gt;= a 7 portacamps)</w:t>
            </w:r>
          </w:p>
          <w:p w:rsidR="00EE373A" w:rsidRPr="00B302F0" w:rsidRDefault="00EE373A" w:rsidP="00EE373A">
            <w:pPr>
              <w:numPr>
                <w:ilvl w:val="0"/>
                <w:numId w:val="68"/>
              </w:numPr>
              <w:ind w:firstLine="501"/>
              <w:rPr>
                <w:rFonts w:ascii="Calibri" w:hAnsi="Calibri" w:cs="Calibri"/>
                <w:b/>
                <w:bCs/>
                <w:color w:val="000000"/>
                <w:lang w:val="es-BO" w:eastAsia="es-BO"/>
              </w:rPr>
            </w:pPr>
            <w:r w:rsidRPr="00B302F0">
              <w:rPr>
                <w:rFonts w:ascii="Calibri" w:hAnsi="Calibri" w:cs="Calibri"/>
                <w:bCs/>
                <w:color w:val="000000"/>
                <w:lang w:val="es-BO" w:eastAsia="es-BO"/>
              </w:rPr>
              <w:t>51 camas para personal del EQUIPO en campamento principal. ( &gt;= a 7 portacamps)</w:t>
            </w:r>
          </w:p>
          <w:p w:rsidR="00EE373A" w:rsidRDefault="00EE373A" w:rsidP="001B3A32">
            <w:pPr>
              <w:rPr>
                <w:rFonts w:ascii="Calibri" w:hAnsi="Calibri" w:cs="Calibri"/>
                <w:b/>
                <w:bCs/>
                <w:color w:val="000000"/>
                <w:lang w:val="es-BO" w:eastAsia="es-BO"/>
              </w:rPr>
            </w:pPr>
            <w:r>
              <w:rPr>
                <w:rFonts w:ascii="Calibri" w:hAnsi="Calibri" w:cs="Calibri"/>
                <w:bCs/>
                <w:color w:val="000000"/>
                <w:lang w:val="es-BO" w:eastAsia="es-BO"/>
              </w:rPr>
              <w:t xml:space="preserve">          </w:t>
            </w:r>
            <w:r>
              <w:rPr>
                <w:rFonts w:ascii="Calibri" w:hAnsi="Calibri" w:cs="Calibri"/>
                <w:b/>
                <w:bCs/>
                <w:color w:val="000000"/>
                <w:lang w:val="es-BO" w:eastAsia="es-BO"/>
              </w:rPr>
              <w:t>TOTAL: &gt;= 27</w:t>
            </w:r>
            <w:r w:rsidRPr="00B302F0">
              <w:rPr>
                <w:rFonts w:ascii="Calibri" w:hAnsi="Calibri" w:cs="Calibri"/>
                <w:b/>
                <w:bCs/>
                <w:color w:val="000000"/>
                <w:lang w:val="es-BO" w:eastAsia="es-BO"/>
              </w:rPr>
              <w:t xml:space="preserve"> portacamps </w:t>
            </w:r>
          </w:p>
          <w:p w:rsidR="00EE373A" w:rsidRPr="00B302F0" w:rsidRDefault="00EE373A" w:rsidP="001B3A32">
            <w:pPr>
              <w:rPr>
                <w:rFonts w:ascii="Calibri" w:hAnsi="Calibri" w:cs="Calibri"/>
                <w:b/>
                <w:bCs/>
                <w:color w:val="000000"/>
                <w:lang w:val="es-BO" w:eastAsia="es-BO"/>
              </w:rPr>
            </w:pPr>
          </w:p>
          <w:p w:rsidR="00EE373A" w:rsidRDefault="00EE373A" w:rsidP="001B3A32">
            <w:pPr>
              <w:rPr>
                <w:rFonts w:ascii="Calibri" w:hAnsi="Calibri" w:cs="Calibri"/>
                <w:bCs/>
                <w:color w:val="000000"/>
                <w:lang w:val="es-BO" w:eastAsia="es-BO"/>
              </w:rPr>
            </w:pPr>
            <w:r w:rsidRPr="00B302F0">
              <w:rPr>
                <w:rFonts w:ascii="Calibri" w:hAnsi="Calibri" w:cs="Calibri"/>
                <w:bCs/>
                <w:color w:val="000000"/>
                <w:lang w:val="es-BO" w:eastAsia="es-BO"/>
              </w:rPr>
              <w:t>Portacamps</w:t>
            </w:r>
            <w:r>
              <w:rPr>
                <w:rFonts w:ascii="Calibri" w:hAnsi="Calibri" w:cs="Calibri"/>
                <w:bCs/>
                <w:color w:val="000000"/>
                <w:lang w:val="es-BO" w:eastAsia="es-BO"/>
              </w:rPr>
              <w:t xml:space="preserve"> Minicampamento</w:t>
            </w:r>
            <w:r w:rsidRPr="00B302F0">
              <w:rPr>
                <w:rFonts w:ascii="Calibri" w:hAnsi="Calibri" w:cs="Calibri"/>
                <w:bCs/>
                <w:color w:val="000000"/>
                <w:lang w:val="es-BO" w:eastAsia="es-BO"/>
              </w:rPr>
              <w:t>:</w:t>
            </w:r>
          </w:p>
          <w:p w:rsidR="00EE373A" w:rsidRDefault="00EE373A" w:rsidP="00EE373A">
            <w:pPr>
              <w:numPr>
                <w:ilvl w:val="0"/>
                <w:numId w:val="68"/>
              </w:numPr>
              <w:ind w:firstLine="901"/>
              <w:rPr>
                <w:rFonts w:ascii="Calibri" w:hAnsi="Calibri" w:cs="Calibri"/>
                <w:bCs/>
                <w:color w:val="000000"/>
                <w:lang w:val="es-BO" w:eastAsia="es-BO"/>
              </w:rPr>
            </w:pPr>
            <w:r>
              <w:rPr>
                <w:rFonts w:ascii="Calibri" w:hAnsi="Calibri" w:cs="Calibri"/>
                <w:bCs/>
                <w:color w:val="000000"/>
                <w:lang w:val="es-BO" w:eastAsia="es-BO"/>
              </w:rPr>
              <w:t xml:space="preserve">1 </w:t>
            </w:r>
            <w:r w:rsidRPr="00B302F0">
              <w:rPr>
                <w:rFonts w:ascii="Calibri" w:hAnsi="Calibri" w:cs="Calibri"/>
                <w:bCs/>
                <w:color w:val="000000"/>
                <w:lang w:val="es-BO" w:eastAsia="es-BO"/>
              </w:rPr>
              <w:t>portacamp Baños Públicos</w:t>
            </w:r>
          </w:p>
          <w:p w:rsidR="00EE373A" w:rsidRPr="00A86EC1" w:rsidRDefault="00EE373A" w:rsidP="00EE373A">
            <w:pPr>
              <w:numPr>
                <w:ilvl w:val="0"/>
                <w:numId w:val="68"/>
              </w:numPr>
              <w:ind w:firstLine="901"/>
              <w:rPr>
                <w:rFonts w:ascii="Calibri" w:hAnsi="Calibri" w:cs="Calibri"/>
                <w:bCs/>
                <w:color w:val="000000"/>
                <w:lang w:val="es-BO" w:eastAsia="es-BO"/>
              </w:rPr>
            </w:pPr>
            <w:r>
              <w:rPr>
                <w:rFonts w:ascii="Calibri" w:hAnsi="Calibri" w:cs="Calibri"/>
                <w:bCs/>
                <w:color w:val="000000"/>
                <w:lang w:val="es-BO" w:eastAsia="es-BO"/>
              </w:rPr>
              <w:t>1</w:t>
            </w:r>
            <w:r w:rsidRPr="00B302F0">
              <w:rPr>
                <w:rFonts w:ascii="Calibri" w:hAnsi="Calibri" w:cs="Calibri"/>
                <w:bCs/>
                <w:color w:val="000000"/>
                <w:lang w:val="es-BO" w:eastAsia="es-BO"/>
              </w:rPr>
              <w:t xml:space="preserve"> portacamp Comedores</w:t>
            </w:r>
          </w:p>
          <w:p w:rsidR="00EE373A" w:rsidRDefault="00EE373A" w:rsidP="00EE373A">
            <w:pPr>
              <w:numPr>
                <w:ilvl w:val="0"/>
                <w:numId w:val="68"/>
              </w:numPr>
              <w:ind w:firstLine="901"/>
              <w:rPr>
                <w:rFonts w:ascii="Calibri" w:hAnsi="Calibri" w:cs="Calibri"/>
                <w:bCs/>
                <w:color w:val="000000"/>
                <w:lang w:val="es-BO" w:eastAsia="es-BO"/>
              </w:rPr>
            </w:pPr>
            <w:r w:rsidRPr="00B302F0">
              <w:rPr>
                <w:rFonts w:ascii="Calibri" w:hAnsi="Calibri" w:cs="Calibri"/>
                <w:bCs/>
                <w:color w:val="000000"/>
                <w:lang w:val="es-BO" w:eastAsia="es-BO"/>
              </w:rPr>
              <w:t xml:space="preserve">1 portacamp sala de reuniones  </w:t>
            </w:r>
          </w:p>
          <w:p w:rsidR="00EE373A" w:rsidRDefault="00EE373A" w:rsidP="001B3A32">
            <w:pPr>
              <w:ind w:left="901"/>
              <w:rPr>
                <w:rFonts w:ascii="Calibri" w:hAnsi="Calibri" w:cs="Calibri"/>
                <w:bCs/>
                <w:color w:val="000000"/>
                <w:lang w:val="es-BO" w:eastAsia="es-BO"/>
              </w:rPr>
            </w:pPr>
          </w:p>
          <w:p w:rsidR="00EE373A" w:rsidRPr="00B302F0" w:rsidRDefault="00EE373A" w:rsidP="001B3A32">
            <w:pPr>
              <w:rPr>
                <w:rFonts w:ascii="Calibri" w:hAnsi="Calibri" w:cs="Calibri"/>
                <w:bCs/>
                <w:color w:val="000000"/>
                <w:lang w:val="es-BO" w:eastAsia="es-BO"/>
              </w:rPr>
            </w:pPr>
            <w:r w:rsidRPr="00B302F0">
              <w:rPr>
                <w:rFonts w:ascii="Calibri" w:hAnsi="Calibri" w:cs="Calibri"/>
                <w:bCs/>
                <w:color w:val="000000"/>
                <w:lang w:val="es-BO" w:eastAsia="es-BO"/>
              </w:rPr>
              <w:t>Portacamps</w:t>
            </w:r>
            <w:r>
              <w:rPr>
                <w:rFonts w:ascii="Calibri" w:hAnsi="Calibri" w:cs="Calibri"/>
                <w:bCs/>
                <w:color w:val="000000"/>
                <w:lang w:val="es-BO" w:eastAsia="es-BO"/>
              </w:rPr>
              <w:t xml:space="preserve"> Campamento</w:t>
            </w:r>
            <w:r w:rsidRPr="00B302F0">
              <w:rPr>
                <w:rFonts w:ascii="Calibri" w:hAnsi="Calibri" w:cs="Calibri"/>
                <w:bCs/>
                <w:color w:val="000000"/>
                <w:lang w:val="es-BO" w:eastAsia="es-BO"/>
              </w:rPr>
              <w:t>:</w:t>
            </w:r>
          </w:p>
          <w:p w:rsidR="00EE373A" w:rsidRPr="00B302F0" w:rsidRDefault="00EE373A" w:rsidP="00EE373A">
            <w:pPr>
              <w:numPr>
                <w:ilvl w:val="0"/>
                <w:numId w:val="68"/>
              </w:numPr>
              <w:ind w:firstLine="901"/>
              <w:rPr>
                <w:rFonts w:ascii="Calibri" w:hAnsi="Calibri" w:cs="Calibri"/>
                <w:bCs/>
                <w:color w:val="000000"/>
                <w:lang w:val="es-BO" w:eastAsia="es-BO"/>
              </w:rPr>
            </w:pPr>
            <w:r w:rsidRPr="00B302F0">
              <w:rPr>
                <w:rFonts w:ascii="Calibri" w:hAnsi="Calibri" w:cs="Calibri"/>
                <w:bCs/>
                <w:color w:val="000000"/>
                <w:lang w:val="es-BO" w:eastAsia="es-BO"/>
              </w:rPr>
              <w:t>1 portacamp Gimnasio.</w:t>
            </w:r>
          </w:p>
          <w:p w:rsidR="00EE373A" w:rsidRPr="00B302F0" w:rsidRDefault="00EE373A" w:rsidP="00EE373A">
            <w:pPr>
              <w:numPr>
                <w:ilvl w:val="0"/>
                <w:numId w:val="68"/>
              </w:numPr>
              <w:ind w:firstLine="901"/>
              <w:rPr>
                <w:rFonts w:ascii="Calibri" w:hAnsi="Calibri" w:cs="Calibri"/>
                <w:bCs/>
                <w:color w:val="000000"/>
                <w:lang w:val="es-BO" w:eastAsia="es-BO"/>
              </w:rPr>
            </w:pPr>
            <w:r w:rsidRPr="00B302F0">
              <w:rPr>
                <w:rFonts w:ascii="Calibri" w:hAnsi="Calibri" w:cs="Calibri"/>
                <w:bCs/>
                <w:color w:val="000000"/>
                <w:lang w:val="es-BO" w:eastAsia="es-BO"/>
              </w:rPr>
              <w:t xml:space="preserve">1 portacamp sala de recreación </w:t>
            </w:r>
          </w:p>
          <w:p w:rsidR="00EE373A" w:rsidRPr="00B302F0" w:rsidRDefault="00EE373A" w:rsidP="00EE373A">
            <w:pPr>
              <w:numPr>
                <w:ilvl w:val="0"/>
                <w:numId w:val="68"/>
              </w:numPr>
              <w:ind w:firstLine="901"/>
              <w:rPr>
                <w:rFonts w:ascii="Calibri" w:hAnsi="Calibri" w:cs="Calibri"/>
                <w:bCs/>
                <w:color w:val="000000"/>
                <w:lang w:val="es-BO" w:eastAsia="es-BO"/>
              </w:rPr>
            </w:pPr>
            <w:r>
              <w:rPr>
                <w:rFonts w:ascii="Calibri" w:hAnsi="Calibri" w:cs="Calibri"/>
                <w:bCs/>
                <w:color w:val="000000"/>
                <w:lang w:val="es-BO" w:eastAsia="es-BO"/>
              </w:rPr>
              <w:t>1</w:t>
            </w:r>
            <w:r w:rsidRPr="00B302F0">
              <w:rPr>
                <w:rFonts w:ascii="Calibri" w:hAnsi="Calibri" w:cs="Calibri"/>
                <w:bCs/>
                <w:color w:val="000000"/>
                <w:lang w:val="es-BO" w:eastAsia="es-BO"/>
              </w:rPr>
              <w:t xml:space="preserve"> portacamp Baños Públicos</w:t>
            </w:r>
          </w:p>
          <w:p w:rsidR="00EE373A" w:rsidRPr="00B302F0" w:rsidRDefault="00EE373A" w:rsidP="00EE373A">
            <w:pPr>
              <w:numPr>
                <w:ilvl w:val="0"/>
                <w:numId w:val="68"/>
              </w:numPr>
              <w:ind w:firstLine="901"/>
              <w:rPr>
                <w:rFonts w:ascii="Calibri" w:hAnsi="Calibri" w:cs="Calibri"/>
                <w:bCs/>
                <w:color w:val="000000"/>
                <w:lang w:val="es-BO" w:eastAsia="es-BO"/>
              </w:rPr>
            </w:pPr>
            <w:r>
              <w:rPr>
                <w:rFonts w:ascii="Calibri" w:hAnsi="Calibri" w:cs="Calibri"/>
                <w:bCs/>
                <w:color w:val="000000"/>
                <w:lang w:val="es-BO" w:eastAsia="es-BO"/>
              </w:rPr>
              <w:t>1</w:t>
            </w:r>
            <w:r w:rsidRPr="00B302F0">
              <w:rPr>
                <w:rFonts w:ascii="Calibri" w:hAnsi="Calibri" w:cs="Calibri"/>
                <w:bCs/>
                <w:color w:val="000000"/>
                <w:lang w:val="es-BO" w:eastAsia="es-BO"/>
              </w:rPr>
              <w:t xml:space="preserve"> portacamp Comedores</w:t>
            </w:r>
          </w:p>
          <w:p w:rsidR="00EE373A" w:rsidRPr="00B302F0" w:rsidRDefault="00EE373A" w:rsidP="00EE373A">
            <w:pPr>
              <w:numPr>
                <w:ilvl w:val="0"/>
                <w:numId w:val="68"/>
              </w:numPr>
              <w:ind w:firstLine="901"/>
              <w:rPr>
                <w:rFonts w:ascii="Calibri" w:hAnsi="Calibri" w:cs="Calibri"/>
                <w:bCs/>
                <w:color w:val="000000"/>
                <w:lang w:val="es-BO" w:eastAsia="es-BO"/>
              </w:rPr>
            </w:pPr>
            <w:r w:rsidRPr="00B302F0">
              <w:rPr>
                <w:rFonts w:ascii="Calibri" w:hAnsi="Calibri" w:cs="Calibri"/>
                <w:bCs/>
                <w:color w:val="000000"/>
                <w:lang w:val="es-BO" w:eastAsia="es-BO"/>
              </w:rPr>
              <w:t>1 Portacamp Cocina</w:t>
            </w:r>
          </w:p>
          <w:p w:rsidR="00EE373A" w:rsidRPr="00B302F0" w:rsidRDefault="00EE373A" w:rsidP="00EE373A">
            <w:pPr>
              <w:numPr>
                <w:ilvl w:val="0"/>
                <w:numId w:val="68"/>
              </w:numPr>
              <w:ind w:firstLine="901"/>
              <w:rPr>
                <w:rFonts w:ascii="Calibri" w:hAnsi="Calibri" w:cs="Calibri"/>
                <w:bCs/>
                <w:color w:val="000000"/>
                <w:lang w:val="es-BO" w:eastAsia="es-BO"/>
              </w:rPr>
            </w:pPr>
            <w:r w:rsidRPr="00B302F0">
              <w:rPr>
                <w:rFonts w:ascii="Calibri" w:hAnsi="Calibri" w:cs="Calibri"/>
                <w:bCs/>
                <w:color w:val="000000"/>
                <w:lang w:val="es-BO" w:eastAsia="es-BO"/>
              </w:rPr>
              <w:t>3 portacamp Almacén</w:t>
            </w:r>
          </w:p>
          <w:p w:rsidR="00EE373A" w:rsidRDefault="00EE373A" w:rsidP="00EE373A">
            <w:pPr>
              <w:numPr>
                <w:ilvl w:val="0"/>
                <w:numId w:val="68"/>
              </w:numPr>
              <w:ind w:firstLine="901"/>
              <w:rPr>
                <w:rFonts w:ascii="Calibri" w:hAnsi="Calibri" w:cs="Calibri"/>
                <w:bCs/>
                <w:color w:val="000000"/>
                <w:lang w:val="es-BO" w:eastAsia="es-BO"/>
              </w:rPr>
            </w:pPr>
            <w:r w:rsidRPr="00B302F0">
              <w:rPr>
                <w:rFonts w:ascii="Calibri" w:hAnsi="Calibri" w:cs="Calibri"/>
                <w:bCs/>
                <w:color w:val="000000"/>
                <w:lang w:val="es-BO" w:eastAsia="es-BO"/>
              </w:rPr>
              <w:t>1 portacamp Lavandería</w:t>
            </w:r>
          </w:p>
          <w:p w:rsidR="00EE373A" w:rsidRPr="00B302F0" w:rsidRDefault="00EE373A" w:rsidP="001B3A32">
            <w:pPr>
              <w:ind w:left="901"/>
              <w:rPr>
                <w:rFonts w:ascii="Calibri" w:hAnsi="Calibri" w:cs="Calibri"/>
                <w:bCs/>
                <w:color w:val="000000"/>
                <w:lang w:val="es-BO" w:eastAsia="es-BO"/>
              </w:rPr>
            </w:pPr>
          </w:p>
          <w:p w:rsidR="00EE373A" w:rsidRPr="00D40CCB" w:rsidRDefault="00EE373A" w:rsidP="001B3A32">
            <w:pPr>
              <w:rPr>
                <w:rFonts w:ascii="Calibri" w:hAnsi="Calibri" w:cs="Calibri"/>
                <w:b/>
                <w:bCs/>
              </w:rPr>
            </w:pPr>
            <w:r w:rsidRPr="00B302F0">
              <w:rPr>
                <w:rFonts w:ascii="Calibri" w:hAnsi="Calibri" w:cs="Calibri"/>
                <w:b/>
                <w:bCs/>
                <w:color w:val="000000"/>
                <w:lang w:val="es-BO" w:eastAsia="es-BO"/>
              </w:rPr>
              <w:t xml:space="preserve">TOTAL: &gt;= 12 portacamps </w:t>
            </w:r>
          </w:p>
        </w:tc>
      </w:tr>
      <w:tr w:rsidR="00EE373A" w:rsidRPr="00D40CCB" w:rsidTr="001B3A32">
        <w:trPr>
          <w:trHeight w:val="416"/>
        </w:trPr>
        <w:tc>
          <w:tcPr>
            <w:tcW w:w="9339" w:type="dxa"/>
            <w:shd w:val="clear" w:color="auto" w:fill="auto"/>
            <w:vAlign w:val="center"/>
          </w:tcPr>
          <w:p w:rsidR="00EE373A" w:rsidRPr="00D40CCB" w:rsidRDefault="00EE373A" w:rsidP="001B3A32">
            <w:pPr>
              <w:rPr>
                <w:rFonts w:ascii="Calibri" w:hAnsi="Calibri" w:cs="Calibri"/>
                <w:b/>
                <w:bCs/>
              </w:rPr>
            </w:pPr>
            <w:r w:rsidRPr="00B302F0">
              <w:rPr>
                <w:rFonts w:ascii="Calibri" w:hAnsi="Calibri" w:cs="Calibri"/>
                <w:b/>
                <w:lang w:val="es-BO" w:eastAsia="es-BO"/>
              </w:rPr>
              <w:t>Aclaración</w:t>
            </w:r>
            <w:r w:rsidRPr="00B302F0">
              <w:rPr>
                <w:rFonts w:ascii="Calibri" w:hAnsi="Calibri" w:cs="Calibri"/>
                <w:lang w:val="es-BO" w:eastAsia="es-BO"/>
              </w:rPr>
              <w:t>: El detalle del contenido que deberá tener los portacamps requeridos está descrito en el Punto CAMPAMENTO del presente Documento.</w:t>
            </w:r>
          </w:p>
        </w:tc>
      </w:tr>
      <w:tr w:rsidR="00EE373A" w:rsidRPr="00D40CCB" w:rsidTr="001B3A32">
        <w:trPr>
          <w:trHeight w:val="416"/>
        </w:trPr>
        <w:tc>
          <w:tcPr>
            <w:tcW w:w="9339" w:type="dxa"/>
            <w:shd w:val="clear" w:color="auto" w:fill="8DB3E2"/>
            <w:vAlign w:val="center"/>
          </w:tcPr>
          <w:p w:rsidR="00EE373A" w:rsidRPr="008E452E" w:rsidRDefault="00EE373A" w:rsidP="001B3A32">
            <w:pPr>
              <w:rPr>
                <w:rFonts w:ascii="Calibri" w:hAnsi="Calibri" w:cs="Calibri"/>
                <w:b/>
                <w:bCs/>
                <w:lang w:val="es-BO" w:eastAsia="es-BO"/>
              </w:rPr>
            </w:pPr>
            <w:r w:rsidRPr="008E452E">
              <w:rPr>
                <w:rFonts w:ascii="Calibri" w:hAnsi="Calibri" w:cs="Calibri"/>
                <w:b/>
                <w:bCs/>
                <w:lang w:val="es-BO" w:eastAsia="es-BO"/>
              </w:rPr>
              <w:t>EQUIPOS DE SEGURIDAD</w:t>
            </w:r>
          </w:p>
          <w:p w:rsidR="00EE373A" w:rsidRPr="00D40CCB" w:rsidRDefault="00EE373A" w:rsidP="001B3A32">
            <w:pPr>
              <w:rPr>
                <w:rFonts w:ascii="Calibri" w:hAnsi="Calibri" w:cs="Calibri"/>
                <w:b/>
                <w:bCs/>
              </w:rPr>
            </w:pPr>
            <w:r w:rsidRPr="008E452E">
              <w:rPr>
                <w:rFonts w:ascii="Calibri" w:hAnsi="Calibri" w:cs="Calibri"/>
                <w:b/>
                <w:bCs/>
                <w:lang w:val="es-BO" w:eastAsia="es-BO"/>
              </w:rPr>
              <w:t>EQUIPOS MINIMOS DE SEGURIDAD REQUERIDOS</w:t>
            </w:r>
          </w:p>
        </w:tc>
      </w:tr>
      <w:tr w:rsidR="00EE373A" w:rsidRPr="00D40CCB" w:rsidTr="001B3A32">
        <w:trPr>
          <w:trHeight w:val="416"/>
        </w:trPr>
        <w:tc>
          <w:tcPr>
            <w:tcW w:w="9339" w:type="dxa"/>
            <w:shd w:val="clear" w:color="auto" w:fill="auto"/>
            <w:vAlign w:val="center"/>
          </w:tcPr>
          <w:p w:rsidR="00EE373A" w:rsidRPr="00542A29" w:rsidRDefault="00EE373A" w:rsidP="001B3A32">
            <w:pPr>
              <w:rPr>
                <w:rFonts w:ascii="Calibri" w:hAnsi="Calibri" w:cs="Calibri"/>
                <w:color w:val="000000"/>
                <w:lang w:val="es-BO" w:eastAsia="es-BO"/>
              </w:rPr>
            </w:pPr>
            <w:r w:rsidRPr="00542A29">
              <w:rPr>
                <w:rFonts w:ascii="Calibri" w:hAnsi="Calibri" w:cs="Calibri"/>
                <w:bCs/>
                <w:color w:val="000000"/>
                <w:lang w:val="es-BO" w:eastAsia="es-BO"/>
              </w:rPr>
              <w:t xml:space="preserve">El </w:t>
            </w:r>
            <w:r w:rsidRPr="00542A29">
              <w:rPr>
                <w:rFonts w:ascii="Calibri" w:hAnsi="Calibri" w:cs="Calibri"/>
                <w:color w:val="000000"/>
                <w:lang w:val="es-BO" w:eastAsia="es-BO"/>
              </w:rPr>
              <w:t>Contratista mínimamente deberá presentar al momento de montar el equipo hasta finalizar las pruebas oficiales con carga de equipo los siguientes equipos de seguridad instalados en el equipo:</w:t>
            </w:r>
          </w:p>
          <w:p w:rsidR="00EE373A" w:rsidRPr="00542A29" w:rsidRDefault="00EE373A" w:rsidP="001B3A32">
            <w:pPr>
              <w:rPr>
                <w:rFonts w:ascii="Calibri" w:hAnsi="Calibri" w:cs="Calibri"/>
                <w:color w:val="000000"/>
                <w:lang w:val="es-BO" w:eastAsia="es-BO"/>
              </w:rPr>
            </w:pPr>
          </w:p>
          <w:p w:rsidR="00EE373A" w:rsidRPr="00542A29" w:rsidRDefault="00EE373A" w:rsidP="001B3A32">
            <w:pPr>
              <w:rPr>
                <w:rFonts w:ascii="Calibri" w:hAnsi="Calibri" w:cs="Calibri"/>
                <w:color w:val="000000"/>
                <w:lang w:val="es-BO" w:eastAsia="es-BO"/>
              </w:rPr>
            </w:pPr>
            <w:r w:rsidRPr="00542A29">
              <w:rPr>
                <w:rFonts w:ascii="Calibri" w:hAnsi="Calibri" w:cs="Calibri"/>
                <w:color w:val="000000"/>
                <w:lang w:val="es-BO" w:eastAsia="es-BO"/>
              </w:rPr>
              <w:t>*Extintores portátiles para todas las instalaciones del equipo, Minicampamento y campamento.</w:t>
            </w:r>
          </w:p>
          <w:p w:rsidR="00EE373A" w:rsidRPr="00D40CCB" w:rsidRDefault="00EE373A" w:rsidP="001B3A32">
            <w:pPr>
              <w:rPr>
                <w:rFonts w:ascii="Calibri" w:hAnsi="Calibri" w:cs="Calibri"/>
                <w:color w:val="000000"/>
                <w:lang w:val="es-BO" w:eastAsia="es-BO"/>
              </w:rPr>
            </w:pPr>
            <w:r w:rsidRPr="00542A29">
              <w:rPr>
                <w:rFonts w:ascii="Calibri" w:hAnsi="Calibri" w:cs="Calibri"/>
                <w:color w:val="000000"/>
                <w:lang w:val="es-BO" w:eastAsia="es-BO"/>
              </w:rPr>
              <w:t>*Equi</w:t>
            </w:r>
            <w:r w:rsidRPr="00D40CCB">
              <w:rPr>
                <w:rFonts w:ascii="Calibri" w:hAnsi="Calibri" w:cs="Calibri"/>
                <w:color w:val="000000"/>
                <w:lang w:val="es-BO" w:eastAsia="es-BO"/>
              </w:rPr>
              <w:t>po de Primeros auxilios.</w:t>
            </w:r>
          </w:p>
          <w:p w:rsidR="00EE373A" w:rsidRPr="00D40CCB" w:rsidRDefault="00EE373A" w:rsidP="001B3A32">
            <w:pPr>
              <w:rPr>
                <w:rFonts w:ascii="Calibri" w:hAnsi="Calibri" w:cs="Calibri"/>
                <w:color w:val="000000"/>
                <w:lang w:val="es-BO" w:eastAsia="es-BO"/>
              </w:rPr>
            </w:pPr>
            <w:r w:rsidRPr="00D40CCB">
              <w:rPr>
                <w:rFonts w:ascii="Calibri" w:hAnsi="Calibri" w:cs="Calibri"/>
                <w:color w:val="000000"/>
                <w:lang w:val="es-BO" w:eastAsia="es-BO"/>
              </w:rPr>
              <w:t>*Detectores de Gas Multigas en manifold del flow line.</w:t>
            </w:r>
          </w:p>
          <w:p w:rsidR="00EE373A" w:rsidRPr="00D40CCB" w:rsidRDefault="00EE373A" w:rsidP="001B3A32">
            <w:pPr>
              <w:rPr>
                <w:rFonts w:ascii="Calibri" w:hAnsi="Calibri" w:cs="Calibri"/>
                <w:color w:val="000000"/>
                <w:lang w:val="es-BO" w:eastAsia="es-BO"/>
              </w:rPr>
            </w:pPr>
            <w:r w:rsidRPr="00D40CCB">
              <w:rPr>
                <w:rFonts w:ascii="Calibri" w:hAnsi="Calibri" w:cs="Calibri"/>
                <w:color w:val="000000"/>
                <w:lang w:val="es-BO" w:eastAsia="es-BO"/>
              </w:rPr>
              <w:t>*Equipos de respiración Autónoma.</w:t>
            </w:r>
          </w:p>
          <w:p w:rsidR="00EE373A" w:rsidRPr="00D40CCB" w:rsidRDefault="00EE373A" w:rsidP="001B3A32">
            <w:pPr>
              <w:rPr>
                <w:rFonts w:ascii="Calibri" w:hAnsi="Calibri" w:cs="Calibri"/>
                <w:color w:val="000000"/>
                <w:lang w:val="es-BO" w:eastAsia="es-BO"/>
              </w:rPr>
            </w:pPr>
            <w:r w:rsidRPr="00D40CCB">
              <w:rPr>
                <w:rFonts w:ascii="Calibri" w:hAnsi="Calibri" w:cs="Calibri"/>
                <w:color w:val="000000"/>
                <w:lang w:val="es-BO" w:eastAsia="es-BO"/>
              </w:rPr>
              <w:lastRenderedPageBreak/>
              <w:t>*Equipos de Rescate en Altura.</w:t>
            </w:r>
          </w:p>
          <w:p w:rsidR="00EE373A" w:rsidRPr="00D40CCB" w:rsidRDefault="00EE373A" w:rsidP="001B3A32">
            <w:pPr>
              <w:rPr>
                <w:rFonts w:ascii="Calibri" w:hAnsi="Calibri" w:cs="Calibri"/>
                <w:color w:val="000000"/>
                <w:lang w:val="es-BO" w:eastAsia="es-BO"/>
              </w:rPr>
            </w:pPr>
            <w:r w:rsidRPr="00D40CCB">
              <w:rPr>
                <w:rFonts w:ascii="Calibri" w:hAnsi="Calibri" w:cs="Calibri"/>
                <w:color w:val="000000"/>
                <w:lang w:val="es-BO" w:eastAsia="es-BO"/>
              </w:rPr>
              <w:t>*Camilla de rescate para dog house.</w:t>
            </w:r>
          </w:p>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xml:space="preserve">*Equipos de seguridad para trabajo en altura.  </w:t>
            </w:r>
          </w:p>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*Sistema de red contra incendio para uso del equipo.</w:t>
            </w:r>
          </w:p>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kit de derrames para cuadrilla de control de derrames.</w:t>
            </w:r>
          </w:p>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*kit de combate ante incendio para cuadrilla de control de incendios.</w:t>
            </w:r>
          </w:p>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*equipos de alarma sonora y visual anticolisión del top drive.</w:t>
            </w:r>
          </w:p>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 Luces de emergencia en todas las áreas del equipo / almacenes, mini campamento y campamento principal.</w:t>
            </w:r>
          </w:p>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*detectores de nivel en tanques de Diésel.</w:t>
            </w:r>
          </w:p>
          <w:p w:rsidR="00EE373A" w:rsidRPr="00D40CCB" w:rsidRDefault="00EE373A" w:rsidP="001B3A32">
            <w:pPr>
              <w:rPr>
                <w:rFonts w:ascii="Calibri" w:hAnsi="Calibri" w:cs="Calibri"/>
                <w:b/>
                <w:bCs/>
              </w:rPr>
            </w:pPr>
            <w:r w:rsidRPr="00B302F0">
              <w:rPr>
                <w:rFonts w:ascii="Calibri" w:hAnsi="Calibri" w:cs="Calibri"/>
                <w:color w:val="000000"/>
                <w:lang w:val="es-BO" w:eastAsia="es-BO"/>
              </w:rPr>
              <w:t>*control de presión en el acumulador.</w:t>
            </w:r>
          </w:p>
        </w:tc>
      </w:tr>
      <w:tr w:rsidR="00EE373A" w:rsidRPr="00D40CCB" w:rsidTr="00EE373A">
        <w:trPr>
          <w:trHeight w:val="53"/>
        </w:trPr>
        <w:tc>
          <w:tcPr>
            <w:tcW w:w="9339" w:type="dxa"/>
            <w:shd w:val="clear" w:color="auto" w:fill="8DB3E2"/>
            <w:vAlign w:val="center"/>
          </w:tcPr>
          <w:p w:rsidR="00EE373A" w:rsidRPr="009823B1" w:rsidRDefault="00EE373A" w:rsidP="001B3A32">
            <w:pPr>
              <w:rPr>
                <w:rFonts w:ascii="Calibri" w:hAnsi="Calibri" w:cs="Calibri"/>
                <w:b/>
                <w:bCs/>
              </w:rPr>
            </w:pPr>
            <w:r w:rsidRPr="008E452E">
              <w:rPr>
                <w:rFonts w:ascii="Calibri" w:hAnsi="Calibri" w:cs="Calibri"/>
                <w:b/>
                <w:bCs/>
                <w:lang w:val="es-BO" w:eastAsia="es-BO"/>
              </w:rPr>
              <w:lastRenderedPageBreak/>
              <w:t>AMBULANCIA</w:t>
            </w:r>
          </w:p>
        </w:tc>
      </w:tr>
      <w:tr w:rsidR="00EE373A" w:rsidRPr="00D40CCB" w:rsidTr="001B3A32">
        <w:trPr>
          <w:trHeight w:val="416"/>
        </w:trPr>
        <w:tc>
          <w:tcPr>
            <w:tcW w:w="9339" w:type="dxa"/>
            <w:shd w:val="clear" w:color="auto" w:fill="auto"/>
            <w:vAlign w:val="center"/>
          </w:tcPr>
          <w:p w:rsidR="00EE373A" w:rsidRPr="00B302F0" w:rsidRDefault="00EE373A" w:rsidP="001B3A32">
            <w:pPr>
              <w:rPr>
                <w:rFonts w:ascii="Calibri" w:hAnsi="Calibri" w:cs="Calibri"/>
                <w:bCs/>
                <w:color w:val="000000"/>
                <w:lang w:val="es-BO" w:eastAsia="es-BO"/>
              </w:rPr>
            </w:pPr>
            <w:r w:rsidRPr="00B302F0">
              <w:rPr>
                <w:rFonts w:ascii="Calibri" w:hAnsi="Calibri" w:cs="Calibri"/>
                <w:bCs/>
                <w:color w:val="000000"/>
                <w:lang w:val="es-BO" w:eastAsia="es-BO"/>
              </w:rPr>
              <w:t>Tipo todo terreno 4x4 (modelo de fabricación mayor o igual a 2018), que contenga mínimamente lo siguiente:</w:t>
            </w:r>
          </w:p>
          <w:p w:rsidR="00EE373A" w:rsidRPr="00B302F0" w:rsidRDefault="00EE373A" w:rsidP="001B3A32">
            <w:pPr>
              <w:rPr>
                <w:rFonts w:ascii="Calibri" w:hAnsi="Calibri" w:cs="Calibri"/>
                <w:bCs/>
                <w:color w:val="000000"/>
                <w:lang w:val="es-BO" w:eastAsia="es-BO"/>
              </w:rPr>
            </w:pPr>
          </w:p>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1.- Un Desfibrilador externo automático (DEA).</w:t>
            </w:r>
          </w:p>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2.- Un Tubo de oxigeno medical portátil de 6 mˆ3, con manómetro.</w:t>
            </w:r>
          </w:p>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3.- Mascara de nebulizar adultos + ampollas de nebulizar.</w:t>
            </w:r>
          </w:p>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4.- Un Tensiómetro.</w:t>
            </w:r>
          </w:p>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5.- Un Oximetro de pulso.</w:t>
            </w:r>
          </w:p>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6.- Un Termómetro.</w:t>
            </w:r>
          </w:p>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7.- Un Pantoscopio.</w:t>
            </w:r>
          </w:p>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8.- Un Laringoscopio.</w:t>
            </w:r>
          </w:p>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9.- Un Tubo orotraqueal.</w:t>
            </w:r>
          </w:p>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10.- Una camilla.</w:t>
            </w:r>
          </w:p>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11.- Un inmovilizador craneal.</w:t>
            </w:r>
          </w:p>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12.- Un collar cervical.</w:t>
            </w:r>
          </w:p>
          <w:p w:rsidR="00EE373A" w:rsidRPr="00B302F0" w:rsidRDefault="00EE373A" w:rsidP="001B3A32">
            <w:pPr>
              <w:rPr>
                <w:rFonts w:ascii="Calibri" w:hAnsi="Calibri" w:cs="Calibri"/>
                <w:color w:val="000000"/>
                <w:lang w:val="es-BO" w:eastAsia="es-BO"/>
              </w:rPr>
            </w:pPr>
            <w:r w:rsidRPr="00B302F0">
              <w:rPr>
                <w:rFonts w:ascii="Calibri" w:hAnsi="Calibri" w:cs="Calibri"/>
                <w:color w:val="000000"/>
                <w:lang w:val="es-BO" w:eastAsia="es-BO"/>
              </w:rPr>
              <w:t>13.- Un maletín con medicamentos de emergencia ( Diasepan, Atropina , Adrenalina, Aminosilina, Dexametazona, Antialérgico)</w:t>
            </w:r>
          </w:p>
          <w:p w:rsidR="00EE373A" w:rsidRPr="00D40CCB" w:rsidRDefault="00EE373A" w:rsidP="001B3A32">
            <w:pPr>
              <w:rPr>
                <w:rFonts w:ascii="Calibri" w:hAnsi="Calibri" w:cs="Calibri"/>
                <w:b/>
                <w:bCs/>
              </w:rPr>
            </w:pPr>
            <w:r w:rsidRPr="00B302F0">
              <w:rPr>
                <w:rFonts w:ascii="Calibri" w:hAnsi="Calibri" w:cs="Calibri"/>
                <w:color w:val="000000"/>
                <w:lang w:val="es-BO" w:eastAsia="es-BO"/>
              </w:rPr>
              <w:t>14.- Barral de luces giratorias S.O.S. con tonos de emergencia y altavoz para evacuación.</w:t>
            </w:r>
          </w:p>
        </w:tc>
      </w:tr>
      <w:tr w:rsidR="00EE373A" w:rsidRPr="00D40CCB" w:rsidTr="00EE373A">
        <w:trPr>
          <w:trHeight w:val="53"/>
        </w:trPr>
        <w:tc>
          <w:tcPr>
            <w:tcW w:w="9339" w:type="dxa"/>
            <w:shd w:val="clear" w:color="auto" w:fill="8DB3E2"/>
            <w:vAlign w:val="center"/>
          </w:tcPr>
          <w:p w:rsidR="00EE373A" w:rsidRPr="00D40CCB" w:rsidRDefault="00EE373A" w:rsidP="001B3A32">
            <w:pPr>
              <w:rPr>
                <w:rFonts w:ascii="Calibri" w:hAnsi="Calibri" w:cs="Calibri"/>
              </w:rPr>
            </w:pPr>
            <w:r w:rsidRPr="00D40CCB">
              <w:rPr>
                <w:rFonts w:ascii="Calibri" w:hAnsi="Calibri" w:cs="Calibri"/>
                <w:b/>
                <w:bCs/>
              </w:rPr>
              <w:t>INICIO DE LAS ACTIVIDADES DE PERFORACION</w:t>
            </w:r>
          </w:p>
        </w:tc>
      </w:tr>
      <w:tr w:rsidR="00EE373A" w:rsidRPr="00D40CCB" w:rsidTr="001B3A32">
        <w:trPr>
          <w:trHeight w:val="564"/>
        </w:trPr>
        <w:tc>
          <w:tcPr>
            <w:tcW w:w="9339" w:type="dxa"/>
            <w:shd w:val="clear" w:color="auto" w:fill="auto"/>
            <w:vAlign w:val="center"/>
          </w:tcPr>
          <w:p w:rsidR="00EE373A" w:rsidRPr="00D40CCB" w:rsidRDefault="00EE373A" w:rsidP="001B3A32">
            <w:pPr>
              <w:autoSpaceDE w:val="0"/>
              <w:autoSpaceDN w:val="0"/>
              <w:adjustRightInd w:val="0"/>
              <w:jc w:val="both"/>
              <w:rPr>
                <w:rFonts w:ascii="Calibri" w:hAnsi="Calibri" w:cs="Calibri"/>
              </w:rPr>
            </w:pPr>
            <w:r w:rsidRPr="00D40CCB">
              <w:rPr>
                <w:rFonts w:ascii="Calibri" w:hAnsi="Calibri" w:cs="Calibri"/>
              </w:rPr>
              <w:t xml:space="preserve">El inicio de las operaciones de perforación será a partir del momento que el Fiscal de Campo (Company Man) aprueba el equipo luego de realizar pruebas de funcionamiento con carga del equipo para luego iniciar las operaciones de perforación, </w:t>
            </w:r>
            <w:r>
              <w:rPr>
                <w:rFonts w:ascii="Calibri" w:hAnsi="Calibri" w:cs="Calibri"/>
              </w:rPr>
              <w:t>d</w:t>
            </w:r>
            <w:r w:rsidRPr="00D40CCB">
              <w:rPr>
                <w:rFonts w:ascii="Calibri" w:hAnsi="Calibri" w:cs="Calibri"/>
              </w:rPr>
              <w:t xml:space="preserve">esde este momento aplicará el pago de la Remuneración por Día Operativo de acuerdo a </w:t>
            </w:r>
            <w:r>
              <w:rPr>
                <w:rFonts w:ascii="Calibri" w:hAnsi="Calibri" w:cs="Calibri"/>
              </w:rPr>
              <w:t>los precios establecidos en el contrato.</w:t>
            </w:r>
          </w:p>
        </w:tc>
      </w:tr>
      <w:tr w:rsidR="00EE373A" w:rsidRPr="00D40CCB" w:rsidTr="00EE373A">
        <w:trPr>
          <w:trHeight w:val="53"/>
        </w:trPr>
        <w:tc>
          <w:tcPr>
            <w:tcW w:w="9339" w:type="dxa"/>
            <w:shd w:val="clear" w:color="auto" w:fill="8DB3E2"/>
            <w:vAlign w:val="center"/>
          </w:tcPr>
          <w:p w:rsidR="00EE373A" w:rsidRPr="00D40CCB" w:rsidRDefault="00EE373A" w:rsidP="001B3A32">
            <w:pPr>
              <w:rPr>
                <w:rFonts w:ascii="Calibri" w:hAnsi="Calibri" w:cs="Calibri"/>
              </w:rPr>
            </w:pPr>
            <w:r w:rsidRPr="00D40CCB">
              <w:rPr>
                <w:rFonts w:ascii="Calibri" w:hAnsi="Calibri" w:cs="Calibri"/>
                <w:b/>
                <w:bCs/>
              </w:rPr>
              <w:t xml:space="preserve">PLAZO DEL SERVICIO </w:t>
            </w:r>
            <w:r w:rsidRPr="00D40CCB">
              <w:rPr>
                <w:rFonts w:ascii="Calibri" w:hAnsi="Calibri" w:cs="Calibri"/>
                <w:b/>
                <w:bCs/>
                <w:color w:val="FF0000"/>
              </w:rPr>
              <w:t xml:space="preserve"> </w:t>
            </w:r>
          </w:p>
        </w:tc>
      </w:tr>
      <w:tr w:rsidR="00EE373A" w:rsidRPr="00D40CCB" w:rsidTr="00EE373A">
        <w:trPr>
          <w:trHeight w:val="617"/>
        </w:trPr>
        <w:tc>
          <w:tcPr>
            <w:tcW w:w="9339" w:type="dxa"/>
            <w:shd w:val="clear" w:color="auto" w:fill="auto"/>
            <w:vAlign w:val="center"/>
          </w:tcPr>
          <w:p w:rsidR="00EE373A" w:rsidRPr="00D40CCB" w:rsidRDefault="00EE373A" w:rsidP="001B3A32">
            <w:pPr>
              <w:autoSpaceDE w:val="0"/>
              <w:autoSpaceDN w:val="0"/>
              <w:adjustRightInd w:val="0"/>
              <w:jc w:val="both"/>
              <w:rPr>
                <w:rFonts w:ascii="Calibri" w:hAnsi="Calibri" w:cs="Calibri"/>
              </w:rPr>
            </w:pPr>
            <w:r w:rsidRPr="00E54ACC">
              <w:rPr>
                <w:rFonts w:ascii="Calibri" w:hAnsi="Calibri" w:cs="Calibri"/>
              </w:rPr>
              <w:t>El Contratista iniciará las actividades operativas a partir de la emisión de la Orden de Proceder, hasta la conclusión del pozo, el cual, tendrá una duración de 472 días calendario y cuyas actividades están establecidas en el Cronograma de YPFB.</w:t>
            </w:r>
          </w:p>
        </w:tc>
      </w:tr>
      <w:tr w:rsidR="00EE373A" w:rsidRPr="00D30C52" w:rsidTr="001B3A32">
        <w:trPr>
          <w:trHeight w:val="205"/>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tcPr>
          <w:p w:rsidR="00EE373A" w:rsidRPr="006739DD" w:rsidRDefault="00EE373A" w:rsidP="001B3A32">
            <w:pPr>
              <w:autoSpaceDE w:val="0"/>
              <w:autoSpaceDN w:val="0"/>
              <w:adjustRightInd w:val="0"/>
              <w:jc w:val="both"/>
              <w:rPr>
                <w:rFonts w:ascii="Calibri" w:hAnsi="Calibri" w:cs="Calibri"/>
                <w:b/>
              </w:rPr>
            </w:pPr>
            <w:r w:rsidRPr="006739DD">
              <w:rPr>
                <w:rFonts w:ascii="Calibri" w:hAnsi="Calibri" w:cs="Calibri"/>
                <w:b/>
              </w:rPr>
              <w:t>REMUNERACION AL PERSONAL DEL CONTRATISTA</w:t>
            </w:r>
          </w:p>
        </w:tc>
      </w:tr>
      <w:tr w:rsidR="00EE373A" w:rsidTr="00EE373A">
        <w:trPr>
          <w:trHeight w:val="346"/>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EE373A" w:rsidRDefault="00EE373A" w:rsidP="001B3A32">
            <w:pPr>
              <w:autoSpaceDE w:val="0"/>
              <w:autoSpaceDN w:val="0"/>
              <w:adjustRightInd w:val="0"/>
              <w:jc w:val="both"/>
              <w:rPr>
                <w:rFonts w:ascii="Calibri" w:hAnsi="Calibri" w:cs="Calibri"/>
              </w:rPr>
            </w:pPr>
            <w:r>
              <w:rPr>
                <w:rFonts w:ascii="Calibri" w:hAnsi="Calibri" w:cs="Calibri"/>
              </w:rPr>
              <w:t>Los salarios, beneficios sociales, cargas laborales, horas extras y toda remuneración, bonos y otros del personal del Contratista deberán ser pagados por el Contratista; YPFB no reconocerá ni asumirá ninguna responsabilidad laboral por obligaciones patronales sobre profesionales, técnicos, obreros u otro personal que sea ajeno a YPFB.</w:t>
            </w:r>
          </w:p>
        </w:tc>
      </w:tr>
      <w:tr w:rsidR="00EE373A" w:rsidRPr="00D570F3" w:rsidTr="00EE373A">
        <w:trPr>
          <w:trHeight w:val="139"/>
        </w:trPr>
        <w:tc>
          <w:tcPr>
            <w:tcW w:w="9339" w:type="dxa"/>
            <w:tcBorders>
              <w:bottom w:val="single" w:sz="4" w:space="0" w:color="auto"/>
            </w:tcBorders>
            <w:shd w:val="clear" w:color="auto" w:fill="8DB3E2"/>
            <w:vAlign w:val="center"/>
          </w:tcPr>
          <w:p w:rsidR="00EE373A" w:rsidRPr="00D570F3" w:rsidRDefault="00EE373A" w:rsidP="001B3A32">
            <w:pPr>
              <w:rPr>
                <w:rFonts w:ascii="Calibri" w:hAnsi="Calibri" w:cs="Calibri"/>
                <w:b/>
                <w:bCs/>
              </w:rPr>
            </w:pPr>
            <w:r w:rsidRPr="00E74EC9">
              <w:rPr>
                <w:rFonts w:ascii="Calibri" w:hAnsi="Calibri" w:cs="Calibri"/>
                <w:b/>
                <w:bCs/>
              </w:rPr>
              <w:t>MANTENIMIENTO DE</w:t>
            </w:r>
            <w:r w:rsidRPr="00E74EC9">
              <w:rPr>
                <w:rFonts w:ascii="Calibri" w:hAnsi="Calibri" w:cs="Calibri"/>
              </w:rPr>
              <w:t xml:space="preserve"> </w:t>
            </w:r>
            <w:r w:rsidRPr="00E74EC9">
              <w:rPr>
                <w:rFonts w:ascii="Calibri" w:hAnsi="Calibri" w:cs="Calibri"/>
                <w:b/>
                <w:bCs/>
              </w:rPr>
              <w:t xml:space="preserve">EQUIPO / REPARACION DE EQUIPO </w:t>
            </w:r>
            <w:r w:rsidRPr="00E74EC9">
              <w:rPr>
                <w:rFonts w:ascii="Calibri" w:hAnsi="Calibri" w:cs="Calibri"/>
                <w:b/>
                <w:bCs/>
                <w:color w:val="FF0000"/>
              </w:rPr>
              <w:t xml:space="preserve"> </w:t>
            </w:r>
          </w:p>
        </w:tc>
      </w:tr>
      <w:tr w:rsidR="00EE373A" w:rsidRPr="00D570F3" w:rsidTr="001B3A32">
        <w:trPr>
          <w:trHeight w:val="454"/>
        </w:trPr>
        <w:tc>
          <w:tcPr>
            <w:tcW w:w="9339" w:type="dxa"/>
            <w:tcBorders>
              <w:bottom w:val="single" w:sz="4" w:space="0" w:color="auto"/>
            </w:tcBorders>
            <w:shd w:val="clear" w:color="auto" w:fill="auto"/>
            <w:vAlign w:val="center"/>
          </w:tcPr>
          <w:p w:rsidR="00EE373A" w:rsidRDefault="00EE373A" w:rsidP="001B3A32">
            <w:pPr>
              <w:autoSpaceDE w:val="0"/>
              <w:autoSpaceDN w:val="0"/>
              <w:adjustRightInd w:val="0"/>
              <w:jc w:val="both"/>
              <w:rPr>
                <w:rFonts w:ascii="Calibri" w:hAnsi="Calibri" w:cs="Calibri"/>
              </w:rPr>
            </w:pPr>
            <w:r w:rsidRPr="00E74EC9">
              <w:rPr>
                <w:rFonts w:ascii="Calibri" w:hAnsi="Calibri" w:cs="Calibri"/>
              </w:rPr>
              <w:t xml:space="preserve">Para aquellos periodos de tiempo en que las operaciones normales sean suspendidas para el mantenimiento preventivo (Rig Service), reparación y/o inspección del equipo de perforación, el periodo máximo de reparación y/o mantenimiento preventivo será de dos (2) horas por día y un límite de veinticuatro (24) horas por mes no acumulables. </w:t>
            </w:r>
          </w:p>
          <w:p w:rsidR="00EE373A" w:rsidRPr="00E74EC9" w:rsidRDefault="00EE373A" w:rsidP="001B3A32">
            <w:pPr>
              <w:autoSpaceDE w:val="0"/>
              <w:autoSpaceDN w:val="0"/>
              <w:adjustRightInd w:val="0"/>
              <w:jc w:val="both"/>
              <w:rPr>
                <w:rFonts w:ascii="Calibri" w:hAnsi="Calibri" w:cs="Calibri"/>
              </w:rPr>
            </w:pPr>
          </w:p>
          <w:p w:rsidR="00EE373A" w:rsidRDefault="00EE373A" w:rsidP="001B3A32">
            <w:pPr>
              <w:autoSpaceDE w:val="0"/>
              <w:autoSpaceDN w:val="0"/>
              <w:adjustRightInd w:val="0"/>
              <w:jc w:val="both"/>
              <w:rPr>
                <w:rFonts w:ascii="Calibri" w:hAnsi="Calibri" w:cs="Calibri"/>
              </w:rPr>
            </w:pPr>
            <w:r w:rsidRPr="00E74EC9">
              <w:rPr>
                <w:rFonts w:ascii="Calibri" w:hAnsi="Calibri" w:cs="Calibri"/>
              </w:rPr>
              <w:t>En el caso en que los periodos de mantenimiento preventivo (programadas) y/o reparaciones eventuales (solicitadas) excedan las dos (2) horas por día, serán consideradas hasta un máximo de (24)</w:t>
            </w:r>
            <w:r>
              <w:rPr>
                <w:rFonts w:ascii="Calibri" w:hAnsi="Calibri" w:cs="Calibri"/>
              </w:rPr>
              <w:t xml:space="preserve"> por mes. </w:t>
            </w:r>
            <w:r w:rsidRPr="00E74EC9">
              <w:rPr>
                <w:rFonts w:ascii="Calibri" w:hAnsi="Calibri" w:cs="Calibri"/>
              </w:rPr>
              <w:t xml:space="preserve">Si por </w:t>
            </w:r>
            <w:r w:rsidRPr="00E74EC9">
              <w:rPr>
                <w:rFonts w:ascii="Calibri" w:hAnsi="Calibri" w:cs="Calibri"/>
              </w:rPr>
              <w:lastRenderedPageBreak/>
              <w:t xml:space="preserve">algún motivo llegaran a sobrepasar las (24) horas antes de finalizar el mes calendario, el CONTRATISTA estará con tarifa </w:t>
            </w:r>
            <w:r>
              <w:rPr>
                <w:rFonts w:ascii="Calibri" w:hAnsi="Calibri" w:cs="Calibri"/>
              </w:rPr>
              <w:t xml:space="preserve">Cero, </w:t>
            </w:r>
            <w:r w:rsidRPr="00E74EC9">
              <w:rPr>
                <w:rFonts w:ascii="Calibri" w:hAnsi="Calibri" w:cs="Calibri"/>
              </w:rPr>
              <w:t>sin cargo</w:t>
            </w:r>
            <w:r>
              <w:rPr>
                <w:rFonts w:ascii="Calibri" w:hAnsi="Calibri" w:cs="Calibri"/>
              </w:rPr>
              <w:t xml:space="preserve"> a YPFB</w:t>
            </w:r>
            <w:r w:rsidRPr="00E74EC9">
              <w:rPr>
                <w:rFonts w:ascii="Calibri" w:hAnsi="Calibri" w:cs="Calibri"/>
              </w:rPr>
              <w:t xml:space="preserve"> hasta que realice las reparaciones necesarias y se realice una prueba de funcionamiento que garantice la continuidad de las operaciones. (Previa presentación de un informe de reparación y prueba que el Contratista deberá entregar a Company Man de  YPFB).</w:t>
            </w:r>
          </w:p>
          <w:p w:rsidR="00EE373A" w:rsidRPr="00E74EC9" w:rsidRDefault="00EE373A" w:rsidP="001B3A32">
            <w:pPr>
              <w:autoSpaceDE w:val="0"/>
              <w:autoSpaceDN w:val="0"/>
              <w:adjustRightInd w:val="0"/>
              <w:jc w:val="both"/>
              <w:rPr>
                <w:rFonts w:ascii="Calibri" w:hAnsi="Calibri" w:cs="Calibri"/>
              </w:rPr>
            </w:pP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 xml:space="preserve">El CONTRATISTA ante cualquier falla que se presente en el equipo de perforación será responsable de arreglar, reparar o reemplazar, total o parcialmente las piezas que sean necesarias de tal forma que se garantice el buen funcionamiento del mismo y la continuidad de las operaciones normales del proyecto.  </w:t>
            </w:r>
          </w:p>
          <w:p w:rsidR="00EE373A" w:rsidRPr="00E74EC9" w:rsidRDefault="00EE373A" w:rsidP="001B3A32">
            <w:pPr>
              <w:autoSpaceDE w:val="0"/>
              <w:autoSpaceDN w:val="0"/>
              <w:adjustRightInd w:val="0"/>
              <w:jc w:val="both"/>
              <w:rPr>
                <w:rFonts w:ascii="Calibri" w:hAnsi="Calibri" w:cs="Calibri"/>
              </w:rPr>
            </w:pP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En el caso que existiera falla en algún componente del equipo como ser B</w:t>
            </w:r>
            <w:r>
              <w:rPr>
                <w:rFonts w:ascii="Calibri" w:hAnsi="Calibri" w:cs="Calibri"/>
              </w:rPr>
              <w:t xml:space="preserve">ombas de lodo, </w:t>
            </w:r>
            <w:r w:rsidRPr="00E74EC9">
              <w:rPr>
                <w:rFonts w:ascii="Calibri" w:hAnsi="Calibri" w:cs="Calibri"/>
              </w:rPr>
              <w:t>Motores Generadores, Cuadro de maniobras que afecte directamente a la operación  originando eventos no deseados como ser aprisionamiento de herramienta por haber dejado la herramienta en hueco abierto sin rotación y circulación  dando como resultado perdida de herramienta o demora en la continuidad normal de la operación de acuerdo el programa de perforación, el contratista se responsabilizará de la herramienta perdida, incluyendo el costo de todas las operaciones (Personal / Herramientas / Material) a realizar/utilizar operativamente para intentar recuperar (pescar/ Liberar) la herramienta perdida en el pozo.</w:t>
            </w:r>
          </w:p>
        </w:tc>
      </w:tr>
      <w:tr w:rsidR="00EE373A" w:rsidRPr="00D570F3" w:rsidTr="00F54D71">
        <w:trPr>
          <w:trHeight w:val="53"/>
        </w:trPr>
        <w:tc>
          <w:tcPr>
            <w:tcW w:w="9339" w:type="dxa"/>
            <w:tcBorders>
              <w:bottom w:val="single" w:sz="4" w:space="0" w:color="auto"/>
            </w:tcBorders>
            <w:shd w:val="clear" w:color="auto" w:fill="9CC2E5"/>
            <w:vAlign w:val="center"/>
          </w:tcPr>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b/>
                <w:bCs/>
              </w:rPr>
              <w:lastRenderedPageBreak/>
              <w:t xml:space="preserve">INSPECCIÓN Y PRUEBAS </w:t>
            </w:r>
            <w:r w:rsidRPr="00E74EC9">
              <w:rPr>
                <w:rFonts w:ascii="Calibri" w:hAnsi="Calibri" w:cs="Calibri"/>
                <w:b/>
                <w:bCs/>
                <w:color w:val="FF0000"/>
              </w:rPr>
              <w:t xml:space="preserve"> </w:t>
            </w:r>
          </w:p>
        </w:tc>
      </w:tr>
      <w:tr w:rsidR="00EE373A" w:rsidRPr="00D570F3" w:rsidTr="001B3A32">
        <w:trPr>
          <w:trHeight w:val="454"/>
        </w:trPr>
        <w:tc>
          <w:tcPr>
            <w:tcW w:w="9339" w:type="dxa"/>
            <w:tcBorders>
              <w:bottom w:val="single" w:sz="4" w:space="0" w:color="auto"/>
            </w:tcBorders>
            <w:shd w:val="clear" w:color="auto" w:fill="auto"/>
            <w:vAlign w:val="center"/>
          </w:tcPr>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 xml:space="preserve">Una vez el Representante del Equipo (Jefe de Equipo) reporte 100 % trasladado y 100 % montado el equipo, se procederá a realizar una prueba oficial de funcionamiento donde se evaluará el funcionamiento del Equipo utilizando un mínimo de </w:t>
            </w:r>
            <w:r>
              <w:rPr>
                <w:rFonts w:ascii="Calibri" w:hAnsi="Calibri" w:cs="Calibri"/>
              </w:rPr>
              <w:t>36</w:t>
            </w:r>
            <w:r w:rsidRPr="00E74EC9">
              <w:rPr>
                <w:rFonts w:ascii="Calibri" w:hAnsi="Calibri" w:cs="Calibri"/>
              </w:rPr>
              <w:t xml:space="preserve"> horas continuas hasta dar por completada las pruebas de funcionamiento con carga del equipo de perforación</w:t>
            </w:r>
            <w:r>
              <w:rPr>
                <w:rFonts w:ascii="Calibri" w:hAnsi="Calibri" w:cs="Calibri"/>
              </w:rPr>
              <w:t xml:space="preserve">. Si la prueba es satisfactoria para YPFB, se </w:t>
            </w:r>
            <w:r w:rsidRPr="00E74EC9">
              <w:rPr>
                <w:rFonts w:ascii="Calibri" w:hAnsi="Calibri" w:cs="Calibri"/>
              </w:rPr>
              <w:t>recepcionar</w:t>
            </w:r>
            <w:r>
              <w:rPr>
                <w:rFonts w:ascii="Calibri" w:hAnsi="Calibri" w:cs="Calibri"/>
              </w:rPr>
              <w:t xml:space="preserve">á </w:t>
            </w:r>
            <w:r w:rsidRPr="00E74EC9">
              <w:rPr>
                <w:rFonts w:ascii="Calibri" w:hAnsi="Calibri" w:cs="Calibri"/>
              </w:rPr>
              <w:t xml:space="preserve">el equipo </w:t>
            </w:r>
            <w:r>
              <w:rPr>
                <w:rFonts w:ascii="Calibri" w:hAnsi="Calibri" w:cs="Calibri"/>
              </w:rPr>
              <w:t xml:space="preserve">y se </w:t>
            </w:r>
            <w:r w:rsidRPr="00E74EC9">
              <w:rPr>
                <w:rFonts w:ascii="Calibri" w:hAnsi="Calibri" w:cs="Calibri"/>
              </w:rPr>
              <w:t>iniciar</w:t>
            </w:r>
            <w:r>
              <w:rPr>
                <w:rFonts w:ascii="Calibri" w:hAnsi="Calibri" w:cs="Calibri"/>
              </w:rPr>
              <w:t>á</w:t>
            </w:r>
            <w:r w:rsidRPr="00E74EC9">
              <w:rPr>
                <w:rFonts w:ascii="Calibri" w:hAnsi="Calibri" w:cs="Calibri"/>
              </w:rPr>
              <w:t xml:space="preserve"> las operaciones de Perforación.</w:t>
            </w:r>
          </w:p>
          <w:p w:rsidR="00EE373A" w:rsidRPr="00E74EC9" w:rsidRDefault="00EE373A" w:rsidP="001B3A32">
            <w:pPr>
              <w:autoSpaceDE w:val="0"/>
              <w:autoSpaceDN w:val="0"/>
              <w:adjustRightInd w:val="0"/>
              <w:jc w:val="both"/>
              <w:rPr>
                <w:rFonts w:ascii="Calibri" w:hAnsi="Calibri" w:cs="Calibri"/>
              </w:rPr>
            </w:pP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Se desarrollará al culminar las pruebas de funcionamiento del equipo una prueba de funcionamiento de las luces de emergencia del equipo y funcionamiento del paro de emergencia del equipo. Para luego dar inicio a las operaciones.</w:t>
            </w:r>
          </w:p>
          <w:p w:rsidR="00EE373A" w:rsidRPr="00E74EC9" w:rsidRDefault="00EE373A" w:rsidP="001B3A32">
            <w:pPr>
              <w:autoSpaceDE w:val="0"/>
              <w:autoSpaceDN w:val="0"/>
              <w:adjustRightInd w:val="0"/>
              <w:jc w:val="both"/>
              <w:rPr>
                <w:rFonts w:ascii="Calibri" w:hAnsi="Calibri" w:cs="Calibri"/>
              </w:rPr>
            </w:pP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Los componentes y las herramientas de perforación serán probados y aceptados por el personal de YPFB. Deberán presentar al momento de realizar las pruebas de funcionamiento del equipo una matriz de frecuencia de inspección junto con respaldos (Fotocopias simples).</w:t>
            </w:r>
          </w:p>
        </w:tc>
      </w:tr>
      <w:tr w:rsidR="00EE373A" w:rsidRPr="00D570F3" w:rsidTr="008B5275">
        <w:trPr>
          <w:trHeight w:val="220"/>
        </w:trPr>
        <w:tc>
          <w:tcPr>
            <w:tcW w:w="9339" w:type="dxa"/>
            <w:tcBorders>
              <w:bottom w:val="single" w:sz="4" w:space="0" w:color="auto"/>
            </w:tcBorders>
            <w:shd w:val="clear" w:color="auto" w:fill="8DB3E2"/>
            <w:vAlign w:val="center"/>
          </w:tcPr>
          <w:p w:rsidR="00EE373A" w:rsidRPr="00D570F3" w:rsidRDefault="00EE373A" w:rsidP="001B3A32">
            <w:pPr>
              <w:autoSpaceDE w:val="0"/>
              <w:autoSpaceDN w:val="0"/>
              <w:adjustRightInd w:val="0"/>
              <w:rPr>
                <w:rFonts w:ascii="Calibri" w:hAnsi="Calibri" w:cs="Calibri"/>
                <w:b/>
              </w:rPr>
            </w:pPr>
            <w:r w:rsidRPr="00D570F3">
              <w:rPr>
                <w:rFonts w:ascii="Calibri" w:hAnsi="Calibri" w:cs="Calibri"/>
                <w:b/>
              </w:rPr>
              <w:t>LUBRICANTES Y CO</w:t>
            </w:r>
            <w:r>
              <w:rPr>
                <w:rFonts w:ascii="Calibri" w:hAnsi="Calibri" w:cs="Calibri"/>
                <w:b/>
              </w:rPr>
              <w:t>MBUSTIBLES</w:t>
            </w:r>
          </w:p>
        </w:tc>
      </w:tr>
      <w:tr w:rsidR="00EE373A" w:rsidRPr="00D570F3" w:rsidTr="001B3A32">
        <w:trPr>
          <w:trHeight w:val="454"/>
        </w:trPr>
        <w:tc>
          <w:tcPr>
            <w:tcW w:w="9339" w:type="dxa"/>
            <w:tcBorders>
              <w:bottom w:val="single" w:sz="4" w:space="0" w:color="auto"/>
            </w:tcBorders>
            <w:shd w:val="clear" w:color="auto" w:fill="auto"/>
            <w:vAlign w:val="center"/>
          </w:tcPr>
          <w:p w:rsidR="00EE373A" w:rsidRDefault="00EE373A" w:rsidP="001B3A32">
            <w:pPr>
              <w:autoSpaceDE w:val="0"/>
              <w:autoSpaceDN w:val="0"/>
              <w:adjustRightInd w:val="0"/>
              <w:jc w:val="both"/>
              <w:rPr>
                <w:rFonts w:ascii="Calibri" w:hAnsi="Calibri" w:cs="Calibri"/>
              </w:rPr>
            </w:pPr>
            <w:r w:rsidRPr="009B31EC">
              <w:rPr>
                <w:rFonts w:ascii="Calibri" w:hAnsi="Calibri" w:cs="Calibri"/>
              </w:rPr>
              <w:t>El Contratista, durante el periodo que dure el servicio, será el único responsable por el suministro de combustible y consumibles similares que sean requeridos durante la prestación del mismo, de tal forma que se garantice su ejecución.</w:t>
            </w:r>
          </w:p>
          <w:p w:rsidR="00EE373A" w:rsidRPr="00D570F3" w:rsidRDefault="00EE373A" w:rsidP="001B3A32">
            <w:pPr>
              <w:autoSpaceDE w:val="0"/>
              <w:autoSpaceDN w:val="0"/>
              <w:adjustRightInd w:val="0"/>
              <w:jc w:val="both"/>
              <w:rPr>
                <w:rFonts w:ascii="Calibri" w:hAnsi="Calibri" w:cs="Calibri"/>
              </w:rPr>
            </w:pPr>
          </w:p>
          <w:p w:rsidR="00EE373A" w:rsidRPr="00D570F3" w:rsidRDefault="00EE373A" w:rsidP="001B3A32">
            <w:pPr>
              <w:autoSpaceDE w:val="0"/>
              <w:autoSpaceDN w:val="0"/>
              <w:adjustRightInd w:val="0"/>
              <w:jc w:val="both"/>
              <w:rPr>
                <w:rFonts w:ascii="Calibri" w:hAnsi="Calibri" w:cs="Calibri"/>
                <w:b/>
              </w:rPr>
            </w:pPr>
            <w:r w:rsidRPr="00D570F3">
              <w:rPr>
                <w:rFonts w:ascii="Calibri" w:hAnsi="Calibri" w:cs="Calibri"/>
              </w:rPr>
              <w:t>El Contratista deberá proveer todo el combustible (diésel) para los motores generadores del equipo, campamento y minicampamento necesario para cumplir con el servicio, para esto, se comprometerá a mantener un stock del 60 % de la capacidad total de almacenamiento del equipo que garanticen 14 días calendario mínimo de operación continua, considerando su más alto consumo diario registrado de los motores generadores presentados con el equipo. El CONTRATISTA deberá notificar con anticipación a YPFB en caso de que, por motivos ajenos (Fuerza Mayor) al CONTRATISTA, se presentara desabastecimiento en el suministro de combustibles a nivel nacional o departamental que imposibilite mantener el stock en los niveles estipulados precedentemente.  Asimismo, deberá gestionar los permisos y licencias que sean necesarios para cumplir las leyes y normas de traslado de Combustible (Diésel) hasta locación VMT-X7 y Campamento principal.</w:t>
            </w:r>
          </w:p>
        </w:tc>
      </w:tr>
      <w:tr w:rsidR="00EE373A" w:rsidRPr="00D570F3" w:rsidTr="008B5275">
        <w:trPr>
          <w:trHeight w:val="204"/>
        </w:trPr>
        <w:tc>
          <w:tcPr>
            <w:tcW w:w="9339" w:type="dxa"/>
            <w:tcBorders>
              <w:bottom w:val="single" w:sz="4" w:space="0" w:color="auto"/>
            </w:tcBorders>
            <w:shd w:val="clear" w:color="auto" w:fill="8DB3E2"/>
            <w:vAlign w:val="center"/>
          </w:tcPr>
          <w:p w:rsidR="00EE373A" w:rsidRPr="00D570F3" w:rsidRDefault="00EE373A" w:rsidP="001B3A32">
            <w:pPr>
              <w:rPr>
                <w:rFonts w:ascii="Calibri" w:hAnsi="Calibri" w:cs="Calibri"/>
              </w:rPr>
            </w:pPr>
            <w:r w:rsidRPr="00D570F3">
              <w:rPr>
                <w:rFonts w:ascii="Calibri" w:hAnsi="Calibri" w:cs="Calibri"/>
                <w:b/>
                <w:bCs/>
              </w:rPr>
              <w:t>CAMPAMENTOS</w:t>
            </w:r>
          </w:p>
        </w:tc>
      </w:tr>
      <w:tr w:rsidR="00EE373A" w:rsidRPr="00D570F3" w:rsidTr="001B3A32">
        <w:trPr>
          <w:trHeight w:val="454"/>
        </w:trPr>
        <w:tc>
          <w:tcPr>
            <w:tcW w:w="9339" w:type="dxa"/>
            <w:tcBorders>
              <w:bottom w:val="single" w:sz="4" w:space="0" w:color="auto"/>
            </w:tcBorders>
            <w:shd w:val="clear" w:color="auto" w:fill="auto"/>
            <w:vAlign w:val="center"/>
          </w:tcPr>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El contratista deberá contar con un mini-campamento (Ubicado en los espacios habilitados en planchada del pozo VMT-X7) y un campamento Principal (Ubicado en planchada designada por YPFB).</w:t>
            </w:r>
          </w:p>
          <w:p w:rsidR="00EE373A" w:rsidRPr="00D570F3" w:rsidRDefault="00EE373A" w:rsidP="001B3A32">
            <w:pPr>
              <w:autoSpaceDE w:val="0"/>
              <w:autoSpaceDN w:val="0"/>
              <w:adjustRightInd w:val="0"/>
              <w:jc w:val="both"/>
              <w:rPr>
                <w:rFonts w:ascii="Calibri" w:hAnsi="Calibri" w:cs="Calibri"/>
              </w:rPr>
            </w:pP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 xml:space="preserve">EL mini-campamento deberá tener la capacidad de brindar 12 camas a disposición de personal de YPFB y 9 camas para personal del Equipo. </w:t>
            </w:r>
          </w:p>
          <w:p w:rsidR="00EE373A" w:rsidRPr="00D570F3" w:rsidRDefault="00EE373A" w:rsidP="001B3A32">
            <w:pPr>
              <w:autoSpaceDE w:val="0"/>
              <w:autoSpaceDN w:val="0"/>
              <w:adjustRightInd w:val="0"/>
              <w:jc w:val="both"/>
              <w:rPr>
                <w:rFonts w:ascii="Calibri" w:hAnsi="Calibri" w:cs="Calibri"/>
              </w:rPr>
            </w:pPr>
          </w:p>
          <w:p w:rsidR="00EE373A" w:rsidRPr="00C675F4" w:rsidRDefault="00EE373A" w:rsidP="001B3A32">
            <w:pPr>
              <w:autoSpaceDE w:val="0"/>
              <w:autoSpaceDN w:val="0"/>
              <w:adjustRightInd w:val="0"/>
              <w:jc w:val="both"/>
              <w:rPr>
                <w:rFonts w:ascii="Calibri" w:hAnsi="Calibri" w:cs="Calibri"/>
              </w:rPr>
            </w:pPr>
            <w:r w:rsidRPr="00D570F3">
              <w:rPr>
                <w:rFonts w:ascii="Calibri" w:hAnsi="Calibri" w:cs="Calibri"/>
              </w:rPr>
              <w:t>A continuación, descripción detallada del requerimiento del mini-campamento:</w:t>
            </w:r>
          </w:p>
          <w:p w:rsidR="00EE373A" w:rsidRDefault="00EE373A" w:rsidP="001B3A32">
            <w:pPr>
              <w:autoSpaceDE w:val="0"/>
              <w:autoSpaceDN w:val="0"/>
              <w:adjustRightInd w:val="0"/>
              <w:jc w:val="both"/>
              <w:rPr>
                <w:rFonts w:ascii="Calibri" w:hAnsi="Calibri" w:cs="Calibri"/>
                <w:b/>
                <w:u w:val="single"/>
              </w:rPr>
            </w:pPr>
          </w:p>
          <w:p w:rsidR="00EE373A" w:rsidRPr="00D570F3" w:rsidRDefault="00EE373A" w:rsidP="001B3A32">
            <w:pPr>
              <w:autoSpaceDE w:val="0"/>
              <w:autoSpaceDN w:val="0"/>
              <w:adjustRightInd w:val="0"/>
              <w:jc w:val="both"/>
              <w:rPr>
                <w:rFonts w:ascii="Calibri" w:hAnsi="Calibri" w:cs="Calibri"/>
                <w:b/>
                <w:u w:val="single"/>
              </w:rPr>
            </w:pPr>
            <w:r w:rsidRPr="00D570F3">
              <w:rPr>
                <w:rFonts w:ascii="Calibri" w:hAnsi="Calibri" w:cs="Calibri"/>
                <w:b/>
                <w:u w:val="single"/>
              </w:rPr>
              <w:t>MINI-CAMPAMENTO</w:t>
            </w: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El contratista deberá proveer Total 21 camas en el mini-campamento descritos a continuación:</w:t>
            </w:r>
          </w:p>
          <w:p w:rsidR="00EE373A" w:rsidRPr="00D570F3" w:rsidRDefault="00EE373A" w:rsidP="001B3A32">
            <w:pPr>
              <w:autoSpaceDE w:val="0"/>
              <w:autoSpaceDN w:val="0"/>
              <w:adjustRightInd w:val="0"/>
              <w:jc w:val="both"/>
              <w:rPr>
                <w:rFonts w:ascii="Calibri" w:hAnsi="Calibri" w:cs="Calibri"/>
              </w:rPr>
            </w:pPr>
          </w:p>
          <w:p w:rsidR="00EE373A" w:rsidRPr="00D570F3" w:rsidRDefault="00EE373A" w:rsidP="001B3A32">
            <w:pPr>
              <w:autoSpaceDE w:val="0"/>
              <w:autoSpaceDN w:val="0"/>
              <w:adjustRightInd w:val="0"/>
              <w:jc w:val="both"/>
              <w:rPr>
                <w:rFonts w:ascii="Calibri" w:hAnsi="Calibri" w:cs="Calibri"/>
                <w:u w:val="single"/>
              </w:rPr>
            </w:pPr>
            <w:r w:rsidRPr="00D570F3">
              <w:rPr>
                <w:rFonts w:ascii="Calibri" w:hAnsi="Calibri" w:cs="Calibri"/>
                <w:b/>
                <w:u w:val="single"/>
              </w:rPr>
              <w:t>Para personal de YPFB</w:t>
            </w:r>
            <w:r w:rsidRPr="00D570F3">
              <w:rPr>
                <w:rFonts w:ascii="Calibri" w:hAnsi="Calibri" w:cs="Calibri"/>
                <w:u w:val="single"/>
              </w:rPr>
              <w:t xml:space="preserve"> el contratista deberá </w:t>
            </w:r>
            <w:r w:rsidRPr="00D570F3">
              <w:rPr>
                <w:rFonts w:ascii="Calibri" w:hAnsi="Calibri" w:cs="Calibri"/>
                <w:b/>
                <w:u w:val="single"/>
              </w:rPr>
              <w:t>proveer (12) camas</w:t>
            </w:r>
            <w:r w:rsidRPr="00D570F3">
              <w:rPr>
                <w:rFonts w:ascii="Calibri" w:hAnsi="Calibri" w:cs="Calibri"/>
                <w:u w:val="single"/>
              </w:rPr>
              <w:t xml:space="preserve"> de la siguiente manera:</w:t>
            </w:r>
          </w:p>
          <w:p w:rsidR="00EE373A" w:rsidRPr="00D570F3" w:rsidRDefault="00EE373A" w:rsidP="001B3A32">
            <w:pPr>
              <w:autoSpaceDE w:val="0"/>
              <w:autoSpaceDN w:val="0"/>
              <w:adjustRightInd w:val="0"/>
              <w:jc w:val="both"/>
              <w:rPr>
                <w:rFonts w:ascii="Calibri" w:hAnsi="Calibri" w:cs="Calibri"/>
              </w:rPr>
            </w:pP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oficina para Company man (YPFB)</w:t>
            </w:r>
            <w:r w:rsidRPr="00D570F3">
              <w:rPr>
                <w:rFonts w:ascii="Calibri" w:hAnsi="Calibri" w:cs="Calibri"/>
              </w:rPr>
              <w:t xml:space="preserve">: debe contener un escritorio con sillón ejecutivo, mesa para reuniones con 12 sillas ejecutivas, archivadero, proyector multimedia, Aire acondicionado, estufa, TV con Decodificador para Direc TV y un frigobar. </w:t>
            </w: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Dormitorio Company man / Night company (YPFB)</w:t>
            </w:r>
            <w:r w:rsidRPr="00D570F3">
              <w:rPr>
                <w:rFonts w:ascii="Calibri" w:hAnsi="Calibri" w:cs="Calibri"/>
              </w:rPr>
              <w:t>: debe contener 2 cuartos independientes cada uno con: una cama tipo somier, Baño privado, TV con Decodificador para Direc TV, Aire acondicionado, estufa, ropero empotrado, un escritorio con una silla y un Frigobar.</w:t>
            </w: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Oficina/Dormitorio Geólogo (YPFB)</w:t>
            </w:r>
            <w:r w:rsidRPr="00D570F3">
              <w:rPr>
                <w:rFonts w:ascii="Calibri" w:hAnsi="Calibri" w:cs="Calibri"/>
              </w:rPr>
              <w:t>: debe contener 2 camas independientes tipo somier, un Baño privado, TV con Decodificador para Direc TV, Aire acondicionado, estufa, 2 roperos empotrados, un archivadero, un escritorio con una silla ejecutiva y un frigobar.</w:t>
            </w: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Oficina/Dormitorio para Fiscal</w:t>
            </w:r>
            <w:r w:rsidRPr="00D570F3">
              <w:rPr>
                <w:rFonts w:ascii="Calibri" w:hAnsi="Calibri" w:cs="Calibri"/>
              </w:rPr>
              <w:t>: debe contener 2 camas independientes tipo somier, un Baño privado, TV con Decodificador para Direc TV, Aire acondicionado, estufa, 2 roperos empotrados, un archivadero, un escritorio con una silla ejecutiva y un frigobar.</w:t>
            </w: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Oficina/Dormitorio HSE (YPFB)</w:t>
            </w:r>
            <w:r w:rsidRPr="00D570F3">
              <w:rPr>
                <w:rFonts w:ascii="Calibri" w:hAnsi="Calibri" w:cs="Calibri"/>
              </w:rPr>
              <w:t>: debe contener 1 cama tipo somier, un Baño privado, TV con Decodificador para Direc TV, DVD,  Aire acondicionado, estufa, 1 ropero empotrado , un escritorio con una silla ejecutiva y un frigobar.</w:t>
            </w: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2 (dos) Portacamp Dormitorio VIP (YPFB)</w:t>
            </w:r>
            <w:r w:rsidRPr="00D570F3">
              <w:rPr>
                <w:rFonts w:ascii="Calibri" w:hAnsi="Calibri" w:cs="Calibri"/>
              </w:rPr>
              <w:t>: debe contener cada portacamp: 2 cuartos independientes cada uno con: una cama tipo somier, Baño privado, TV con Decodificador para Direc TV, Aire acondicionado, estufa, ropero empotrado, un escritorio con una silla y un frigobar.</w:t>
            </w:r>
          </w:p>
          <w:p w:rsidR="00EE373A" w:rsidRPr="00D570F3" w:rsidRDefault="00EE373A" w:rsidP="001B3A32">
            <w:pPr>
              <w:autoSpaceDE w:val="0"/>
              <w:autoSpaceDN w:val="0"/>
              <w:adjustRightInd w:val="0"/>
              <w:jc w:val="both"/>
              <w:rPr>
                <w:rFonts w:ascii="Calibri" w:hAnsi="Calibri" w:cs="Calibri"/>
              </w:rPr>
            </w:pPr>
          </w:p>
          <w:p w:rsidR="00EE373A" w:rsidRPr="00D570F3" w:rsidRDefault="00EE373A" w:rsidP="001B3A32">
            <w:pPr>
              <w:autoSpaceDE w:val="0"/>
              <w:autoSpaceDN w:val="0"/>
              <w:adjustRightInd w:val="0"/>
              <w:jc w:val="both"/>
              <w:rPr>
                <w:rFonts w:ascii="Calibri" w:hAnsi="Calibri" w:cs="Calibri"/>
                <w:u w:val="single"/>
              </w:rPr>
            </w:pPr>
            <w:r w:rsidRPr="00D570F3">
              <w:rPr>
                <w:rFonts w:ascii="Calibri" w:hAnsi="Calibri" w:cs="Calibri"/>
                <w:b/>
                <w:u w:val="single"/>
              </w:rPr>
              <w:t>Para personal del EQUIPO</w:t>
            </w:r>
            <w:r w:rsidRPr="00D570F3">
              <w:rPr>
                <w:rFonts w:ascii="Calibri" w:hAnsi="Calibri" w:cs="Calibri"/>
                <w:u w:val="single"/>
              </w:rPr>
              <w:t xml:space="preserve"> el contratista deberá </w:t>
            </w:r>
            <w:r w:rsidRPr="00D570F3">
              <w:rPr>
                <w:rFonts w:ascii="Calibri" w:hAnsi="Calibri" w:cs="Calibri"/>
                <w:b/>
                <w:u w:val="single"/>
              </w:rPr>
              <w:t>proveer (9) camas</w:t>
            </w:r>
            <w:r w:rsidRPr="00D570F3">
              <w:rPr>
                <w:rFonts w:ascii="Calibri" w:hAnsi="Calibri" w:cs="Calibri"/>
                <w:u w:val="single"/>
              </w:rPr>
              <w:t xml:space="preserve"> de la siguiente manera:</w:t>
            </w:r>
          </w:p>
          <w:p w:rsidR="00EE373A" w:rsidRPr="00D570F3" w:rsidRDefault="00EE373A" w:rsidP="001B3A32">
            <w:pPr>
              <w:autoSpaceDE w:val="0"/>
              <w:autoSpaceDN w:val="0"/>
              <w:adjustRightInd w:val="0"/>
              <w:jc w:val="both"/>
              <w:rPr>
                <w:rFonts w:ascii="Calibri" w:hAnsi="Calibri" w:cs="Calibri"/>
              </w:rPr>
            </w:pP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Oficina/Dormitorio Jefe de equipo (Equipo)</w:t>
            </w:r>
            <w:r w:rsidRPr="00D570F3">
              <w:rPr>
                <w:rFonts w:ascii="Calibri" w:hAnsi="Calibri" w:cs="Calibri"/>
              </w:rPr>
              <w:t>: debe contener 1 cama tipo somier, un Baño privado, TV con Decodificador para Direc TV, DVD,  Aire acondicionado, estufa, 1 ropero empotrado , un escritorio con una silla ejecutiva y un frigobar.</w:t>
            </w: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Oficina/Dormitorio HSE (Equipo)</w:t>
            </w:r>
            <w:r w:rsidRPr="00D570F3">
              <w:rPr>
                <w:rFonts w:ascii="Calibri" w:hAnsi="Calibri" w:cs="Calibri"/>
              </w:rPr>
              <w:t>: debe contener 1 cama tipo somier, un Baño privado, TV con Decodificador para Direc TV, DVD,  Aire acondicionado, estufa, 1 ropero empotrado , un escritorio con una silla ejecutiva y un frigobar.</w:t>
            </w: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Unidad Médica/Dormitorio Medico de campo (Equipo)</w:t>
            </w:r>
            <w:r w:rsidRPr="00D570F3">
              <w:rPr>
                <w:rFonts w:ascii="Calibri" w:hAnsi="Calibri" w:cs="Calibri"/>
              </w:rPr>
              <w:t>: debe contener 1 cama tipo somier, un Baño privado, TV con Decodificador para Direc TV, DVD,  Aire acondicionado, estufa, 1 ropero empotrado , un escritorio con una silla ejecutiva y un frigobar.  La unidad médica deberá estar equipada con todo el equipo y material necesario para poder brindar primeros auxilios a todo el personal del Equipo, de YPFB y de 3eras compañías que estén involucrados en el proyecto.</w:t>
            </w: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 xml:space="preserve">Mínimamente deberá tener los siguientes equipos: </w:t>
            </w: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1.- Un Desfibrilador externo automático (DEA).</w:t>
            </w: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2.- Un Tubo de oxigeno medical portátil de 6 mˆ3, con manómetro.</w:t>
            </w: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3.- Mascara de nebulizar adultos + ampollas de nebulizar.</w:t>
            </w: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4.- Un Tensiómetro.</w:t>
            </w: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5.- Un Oximetro de pulso.</w:t>
            </w: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6.- Un Termómetro.</w:t>
            </w: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7.- Un Pantoscopio.</w:t>
            </w: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8.- Un Laringoscopio.</w:t>
            </w: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9.- Un Tubo orotraqueal.</w:t>
            </w: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10.- Una camilla.</w:t>
            </w: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11.- Un inmovilizador craneal.</w:t>
            </w: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12.- Un collar cervical.</w:t>
            </w:r>
          </w:p>
          <w:p w:rsidR="00EE373A" w:rsidRPr="00D570F3" w:rsidRDefault="00EE373A" w:rsidP="001B3A32">
            <w:pPr>
              <w:autoSpaceDE w:val="0"/>
              <w:autoSpaceDN w:val="0"/>
              <w:adjustRightInd w:val="0"/>
              <w:jc w:val="both"/>
              <w:rPr>
                <w:rFonts w:ascii="Calibri" w:hAnsi="Calibri" w:cs="Calibri"/>
                <w:lang w:val="es-BO"/>
              </w:rPr>
            </w:pPr>
            <w:r w:rsidRPr="00D570F3">
              <w:rPr>
                <w:rFonts w:ascii="Calibri" w:hAnsi="Calibri" w:cs="Calibri"/>
              </w:rPr>
              <w:lastRenderedPageBreak/>
              <w:t>13.- Un maletín con medicamentos de emergencia ( Diasepan, Atropina , Adrenalina, Aminosilina, Dexametazona, Antialérgico)</w:t>
            </w:r>
          </w:p>
          <w:p w:rsidR="00EE373A" w:rsidRPr="00D570F3" w:rsidRDefault="00EE373A" w:rsidP="001B3A32">
            <w:pPr>
              <w:autoSpaceDE w:val="0"/>
              <w:autoSpaceDN w:val="0"/>
              <w:adjustRightInd w:val="0"/>
              <w:jc w:val="both"/>
              <w:rPr>
                <w:rFonts w:ascii="Calibri" w:hAnsi="Calibri" w:cs="Calibri"/>
              </w:rPr>
            </w:pP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Dormitorio Mecánico / Almacenero (EQUIPO)</w:t>
            </w:r>
            <w:r w:rsidRPr="00D570F3">
              <w:rPr>
                <w:rFonts w:ascii="Calibri" w:hAnsi="Calibri" w:cs="Calibri"/>
              </w:rPr>
              <w:t>: debe contener dos camas tipo somier, un Baño privado, Aire acondicionado, estufa, 2 roperos empotrados.</w:t>
            </w: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Dormitorio Electronico / Asistente Jefe de equipo (EQUIPO)</w:t>
            </w:r>
            <w:r w:rsidRPr="00D570F3">
              <w:rPr>
                <w:rFonts w:ascii="Calibri" w:hAnsi="Calibri" w:cs="Calibri"/>
              </w:rPr>
              <w:t>: debe contener dos camas tipo somier, un Baño privado, Aire acondicionado, estufa, 2 roperos empotrados.</w:t>
            </w: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Dormitorio VIP (EQUIPO)</w:t>
            </w:r>
            <w:r w:rsidRPr="00D570F3">
              <w:rPr>
                <w:rFonts w:ascii="Calibri" w:hAnsi="Calibri" w:cs="Calibri"/>
              </w:rPr>
              <w:t>: debe contener cada portacamp: 2 cuartos independientes cada uno con: una cama tipo somier, Baño privado, Aire acondicionado, estufa, ropero empotrado.</w:t>
            </w:r>
          </w:p>
          <w:p w:rsidR="00EE373A" w:rsidRPr="00D570F3" w:rsidRDefault="00EE373A" w:rsidP="001B3A32">
            <w:pPr>
              <w:autoSpaceDE w:val="0"/>
              <w:autoSpaceDN w:val="0"/>
              <w:adjustRightInd w:val="0"/>
              <w:jc w:val="both"/>
              <w:rPr>
                <w:rFonts w:ascii="Calibri" w:hAnsi="Calibri" w:cs="Calibri"/>
              </w:rPr>
            </w:pP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El Contratista deberá proporcionar los siguientes Portacamps adicionales en el mini-campamento:</w:t>
            </w:r>
          </w:p>
          <w:p w:rsidR="00EE373A" w:rsidRPr="00D570F3" w:rsidRDefault="00EE373A" w:rsidP="001B3A32">
            <w:pPr>
              <w:autoSpaceDE w:val="0"/>
              <w:autoSpaceDN w:val="0"/>
              <w:adjustRightInd w:val="0"/>
              <w:jc w:val="both"/>
              <w:rPr>
                <w:rFonts w:ascii="Calibri" w:hAnsi="Calibri" w:cs="Calibri"/>
              </w:rPr>
            </w:pP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 xml:space="preserve">1 (un) Portacamp sala de reuniones: </w:t>
            </w:r>
            <w:r w:rsidRPr="00D570F3">
              <w:rPr>
                <w:rFonts w:ascii="Calibri" w:hAnsi="Calibri" w:cs="Calibri"/>
              </w:rPr>
              <w:t>debe contener dos aires acondicionados, un escritorio con una silla, 25 sillas y un proyector multimedia.</w:t>
            </w: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Comedor</w:t>
            </w:r>
            <w:r w:rsidRPr="00D570F3">
              <w:rPr>
                <w:rFonts w:ascii="Calibri" w:hAnsi="Calibri" w:cs="Calibri"/>
              </w:rPr>
              <w:t>: debe contener 4 mesas, 16 sillas, dos Aires acondicionados, una heladera, un freezer, un equipo tipo baño maría para mantener caliente la comida, con un área designado para limpieza de utensilios</w:t>
            </w:r>
            <w:r>
              <w:rPr>
                <w:rFonts w:ascii="Calibri" w:hAnsi="Calibri" w:cs="Calibri"/>
              </w:rPr>
              <w:t xml:space="preserve"> (platos, vasos, cubiertos, etc.</w:t>
            </w:r>
            <w:r w:rsidRPr="00D570F3">
              <w:rPr>
                <w:rFonts w:ascii="Calibri" w:hAnsi="Calibri" w:cs="Calibri"/>
              </w:rPr>
              <w:t>).</w:t>
            </w: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 xml:space="preserve">1 (un) Portacamp Baño Público: </w:t>
            </w:r>
            <w:r w:rsidRPr="00D570F3">
              <w:rPr>
                <w:rFonts w:ascii="Calibri" w:hAnsi="Calibri" w:cs="Calibri"/>
              </w:rPr>
              <w:t>debe contener mínimamente 5 Retretes (Tazas) privadas, 2 duchas, 2 lavamanos, 1 estante metálico con la capacidad de tener 20 compartimientos que sirvan para guardar pertenencias del personal del equipo.</w:t>
            </w:r>
          </w:p>
          <w:p w:rsidR="00EE373A" w:rsidRPr="00D570F3" w:rsidRDefault="00EE373A" w:rsidP="001B3A32">
            <w:pPr>
              <w:autoSpaceDE w:val="0"/>
              <w:autoSpaceDN w:val="0"/>
              <w:adjustRightInd w:val="0"/>
              <w:jc w:val="both"/>
              <w:rPr>
                <w:rFonts w:ascii="Calibri" w:hAnsi="Calibri" w:cs="Calibri"/>
              </w:rPr>
            </w:pP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El contratista deberá contar y operar un Generador Auxiliar de 250 Kva abastecida de combustible por los tanques de diésel del Equipo, una planta de tratamiento de aguas grises, una planta potalizadora de agua, un tanque de agua potable de 150 bbl de capacidad y un tanque de almacenamiento de agua de 160 bbl de capacidad.</w:t>
            </w:r>
          </w:p>
          <w:p w:rsidR="00EE373A" w:rsidRPr="00D570F3" w:rsidRDefault="00EE373A" w:rsidP="001B3A32">
            <w:pPr>
              <w:autoSpaceDE w:val="0"/>
              <w:autoSpaceDN w:val="0"/>
              <w:adjustRightInd w:val="0"/>
              <w:jc w:val="both"/>
              <w:rPr>
                <w:rFonts w:ascii="Calibri" w:hAnsi="Calibri" w:cs="Calibri"/>
              </w:rPr>
            </w:pP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El contratista deberá proveer una caseta de control para el guardia de seguridad al ingreso a la locación VMT-X7.</w:t>
            </w:r>
          </w:p>
          <w:p w:rsidR="00EE373A" w:rsidRPr="00D570F3" w:rsidRDefault="00EE373A" w:rsidP="001B3A32">
            <w:pPr>
              <w:autoSpaceDE w:val="0"/>
              <w:autoSpaceDN w:val="0"/>
              <w:adjustRightInd w:val="0"/>
              <w:jc w:val="both"/>
              <w:rPr>
                <w:rFonts w:ascii="Calibri" w:hAnsi="Calibri" w:cs="Calibri"/>
              </w:rPr>
            </w:pPr>
          </w:p>
          <w:p w:rsidR="00EE373A" w:rsidRPr="00D570F3" w:rsidRDefault="00EE373A" w:rsidP="001B3A32">
            <w:pPr>
              <w:autoSpaceDE w:val="0"/>
              <w:autoSpaceDN w:val="0"/>
              <w:adjustRightInd w:val="0"/>
              <w:jc w:val="both"/>
              <w:rPr>
                <w:rFonts w:ascii="Calibri" w:hAnsi="Calibri" w:cs="Calibri"/>
                <w:b/>
                <w:u w:val="single"/>
              </w:rPr>
            </w:pPr>
            <w:r w:rsidRPr="00D570F3">
              <w:rPr>
                <w:rFonts w:ascii="Calibri" w:hAnsi="Calibri" w:cs="Calibri"/>
                <w:b/>
                <w:u w:val="single"/>
              </w:rPr>
              <w:t>CAMPAMENTO PRINCIPAL</w:t>
            </w: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El contratista deberá proveer Total 102 camas en el campamento principal descritos a continuación:</w:t>
            </w:r>
          </w:p>
          <w:p w:rsidR="00EE373A" w:rsidRPr="00D570F3" w:rsidRDefault="00EE373A" w:rsidP="001B3A32">
            <w:pPr>
              <w:autoSpaceDE w:val="0"/>
              <w:autoSpaceDN w:val="0"/>
              <w:adjustRightInd w:val="0"/>
              <w:jc w:val="both"/>
              <w:rPr>
                <w:rFonts w:ascii="Calibri" w:hAnsi="Calibri" w:cs="Calibri"/>
              </w:rPr>
            </w:pPr>
          </w:p>
          <w:p w:rsidR="00EE373A" w:rsidRPr="00D570F3" w:rsidRDefault="00EE373A" w:rsidP="001B3A32">
            <w:pPr>
              <w:autoSpaceDE w:val="0"/>
              <w:autoSpaceDN w:val="0"/>
              <w:adjustRightInd w:val="0"/>
              <w:jc w:val="both"/>
              <w:rPr>
                <w:rFonts w:ascii="Calibri" w:hAnsi="Calibri" w:cs="Calibri"/>
                <w:u w:val="single"/>
              </w:rPr>
            </w:pPr>
            <w:r w:rsidRPr="00D570F3">
              <w:rPr>
                <w:rFonts w:ascii="Calibri" w:hAnsi="Calibri" w:cs="Calibri"/>
                <w:u w:val="single"/>
              </w:rPr>
              <w:t xml:space="preserve">Para </w:t>
            </w:r>
            <w:r w:rsidRPr="00D570F3">
              <w:rPr>
                <w:rFonts w:ascii="Calibri" w:hAnsi="Calibri" w:cs="Calibri"/>
                <w:b/>
                <w:u w:val="single"/>
              </w:rPr>
              <w:t>disposición de YPFB</w:t>
            </w:r>
            <w:r w:rsidRPr="00D570F3">
              <w:rPr>
                <w:rFonts w:ascii="Calibri" w:hAnsi="Calibri" w:cs="Calibri"/>
                <w:u w:val="single"/>
              </w:rPr>
              <w:t xml:space="preserve"> el contratista deberá </w:t>
            </w:r>
            <w:r w:rsidRPr="00D570F3">
              <w:rPr>
                <w:rFonts w:ascii="Calibri" w:hAnsi="Calibri" w:cs="Calibri"/>
                <w:b/>
                <w:u w:val="single"/>
              </w:rPr>
              <w:t>proveer (51) camas</w:t>
            </w:r>
            <w:r w:rsidRPr="00D570F3">
              <w:rPr>
                <w:rFonts w:ascii="Calibri" w:hAnsi="Calibri" w:cs="Calibri"/>
                <w:u w:val="single"/>
              </w:rPr>
              <w:t xml:space="preserve"> de la siguiente manera:</w:t>
            </w:r>
          </w:p>
          <w:p w:rsidR="00EE373A" w:rsidRPr="00D570F3" w:rsidRDefault="00EE373A" w:rsidP="001B3A32">
            <w:pPr>
              <w:autoSpaceDE w:val="0"/>
              <w:autoSpaceDN w:val="0"/>
              <w:adjustRightInd w:val="0"/>
              <w:jc w:val="both"/>
              <w:rPr>
                <w:rFonts w:ascii="Calibri" w:hAnsi="Calibri" w:cs="Calibri"/>
                <w:u w:val="single"/>
              </w:rPr>
            </w:pP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6 (seis) Portacamps Dormitorios (YPFB)</w:t>
            </w:r>
            <w:r w:rsidRPr="00D570F3">
              <w:rPr>
                <w:rFonts w:ascii="Calibri" w:hAnsi="Calibri" w:cs="Calibri"/>
              </w:rPr>
              <w:t>: debe contener cada portacamp: 8 camas, un Baño privado, 2 Aires acondicionados, 1 Calefón, 2 estufas, 4 roperos empotrados.</w:t>
            </w:r>
          </w:p>
          <w:p w:rsidR="00EE373A" w:rsidRDefault="00EE373A" w:rsidP="001B3A32">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Dormitorio (YPFB)</w:t>
            </w:r>
            <w:r w:rsidRPr="00D570F3">
              <w:rPr>
                <w:rFonts w:ascii="Calibri" w:hAnsi="Calibri" w:cs="Calibri"/>
              </w:rPr>
              <w:t>: debe contener 3 camas, un Baño privado, 2 Aires acondicionados, 1 Calefón, 2 estufas, 3 roperos empotrados.</w:t>
            </w:r>
          </w:p>
          <w:p w:rsidR="00EE373A" w:rsidRPr="00D570F3" w:rsidRDefault="00EE373A" w:rsidP="001B3A32">
            <w:pPr>
              <w:autoSpaceDE w:val="0"/>
              <w:autoSpaceDN w:val="0"/>
              <w:adjustRightInd w:val="0"/>
              <w:jc w:val="both"/>
              <w:rPr>
                <w:rFonts w:ascii="Calibri" w:hAnsi="Calibri" w:cs="Calibri"/>
              </w:rPr>
            </w:pPr>
          </w:p>
          <w:p w:rsidR="00EE373A" w:rsidRPr="00D570F3" w:rsidRDefault="00EE373A" w:rsidP="001B3A32">
            <w:pPr>
              <w:autoSpaceDE w:val="0"/>
              <w:autoSpaceDN w:val="0"/>
              <w:adjustRightInd w:val="0"/>
              <w:jc w:val="both"/>
              <w:rPr>
                <w:rFonts w:ascii="Calibri" w:hAnsi="Calibri" w:cs="Calibri"/>
                <w:u w:val="single"/>
              </w:rPr>
            </w:pPr>
            <w:r w:rsidRPr="00D570F3">
              <w:rPr>
                <w:rFonts w:ascii="Calibri" w:hAnsi="Calibri" w:cs="Calibri"/>
                <w:u w:val="single"/>
              </w:rPr>
              <w:t xml:space="preserve">Para </w:t>
            </w:r>
            <w:r w:rsidRPr="00D570F3">
              <w:rPr>
                <w:rFonts w:ascii="Calibri" w:hAnsi="Calibri" w:cs="Calibri"/>
                <w:b/>
                <w:u w:val="single"/>
              </w:rPr>
              <w:t>disposición del EQUIPO</w:t>
            </w:r>
            <w:r w:rsidRPr="00D570F3">
              <w:rPr>
                <w:rFonts w:ascii="Calibri" w:hAnsi="Calibri" w:cs="Calibri"/>
                <w:u w:val="single"/>
              </w:rPr>
              <w:t xml:space="preserve"> el contratista deberá </w:t>
            </w:r>
            <w:r w:rsidRPr="00D570F3">
              <w:rPr>
                <w:rFonts w:ascii="Calibri" w:hAnsi="Calibri" w:cs="Calibri"/>
                <w:b/>
                <w:u w:val="single"/>
              </w:rPr>
              <w:t>proveer (51) camas</w:t>
            </w:r>
            <w:r w:rsidRPr="00D570F3">
              <w:rPr>
                <w:rFonts w:ascii="Calibri" w:hAnsi="Calibri" w:cs="Calibri"/>
                <w:u w:val="single"/>
              </w:rPr>
              <w:t xml:space="preserve"> de la siguiente manera:</w:t>
            </w:r>
          </w:p>
          <w:p w:rsidR="00EE373A" w:rsidRDefault="00EE373A" w:rsidP="001B3A32">
            <w:pPr>
              <w:autoSpaceDE w:val="0"/>
              <w:autoSpaceDN w:val="0"/>
              <w:adjustRightInd w:val="0"/>
              <w:jc w:val="both"/>
              <w:rPr>
                <w:rFonts w:ascii="Calibri" w:hAnsi="Calibri" w:cs="Calibri"/>
              </w:rPr>
            </w:pPr>
          </w:p>
          <w:p w:rsidR="00EE373A" w:rsidRPr="00D570F3" w:rsidRDefault="00EE373A" w:rsidP="001B3A32">
            <w:pPr>
              <w:autoSpaceDE w:val="0"/>
              <w:autoSpaceDN w:val="0"/>
              <w:adjustRightInd w:val="0"/>
              <w:jc w:val="both"/>
              <w:rPr>
                <w:rFonts w:ascii="Calibri" w:hAnsi="Calibri" w:cs="Calibri"/>
              </w:rPr>
            </w:pP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6 (seis) Portacamps Dormitorios (EQUIPO)</w:t>
            </w:r>
            <w:r w:rsidRPr="00D570F3">
              <w:rPr>
                <w:rFonts w:ascii="Calibri" w:hAnsi="Calibri" w:cs="Calibri"/>
              </w:rPr>
              <w:t>: debe contener cada portacamp: 8 camas, un Baño privado, 2 Aires acondicionados, 1 Calefón, 2 estufas, 4 roperos empotrados.</w:t>
            </w: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Dormitorio (EQUIPO)</w:t>
            </w:r>
            <w:r w:rsidRPr="00D570F3">
              <w:rPr>
                <w:rFonts w:ascii="Calibri" w:hAnsi="Calibri" w:cs="Calibri"/>
              </w:rPr>
              <w:t>: debe contener 3 camas, un Baño privado, 2 Aires acondicionados, 1 Calefón, 2 estufas, 3 roperos empotrados.</w:t>
            </w:r>
          </w:p>
          <w:p w:rsidR="00EE373A" w:rsidRPr="00D570F3" w:rsidRDefault="00EE373A" w:rsidP="001B3A32">
            <w:pPr>
              <w:autoSpaceDE w:val="0"/>
              <w:autoSpaceDN w:val="0"/>
              <w:adjustRightInd w:val="0"/>
              <w:jc w:val="both"/>
              <w:rPr>
                <w:rFonts w:ascii="Calibri" w:hAnsi="Calibri" w:cs="Calibri"/>
              </w:rPr>
            </w:pP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El Contratista deberá proporcionar los siguientes Portacamps adicionales en el Campamento principal:</w:t>
            </w:r>
          </w:p>
          <w:p w:rsidR="00EE373A" w:rsidRPr="00D570F3" w:rsidRDefault="00EE373A" w:rsidP="001B3A32">
            <w:pPr>
              <w:autoSpaceDE w:val="0"/>
              <w:autoSpaceDN w:val="0"/>
              <w:adjustRightInd w:val="0"/>
              <w:jc w:val="both"/>
              <w:rPr>
                <w:rFonts w:ascii="Calibri" w:hAnsi="Calibri" w:cs="Calibri"/>
              </w:rPr>
            </w:pP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 xml:space="preserve">1 (un) Portacamp sala de Recreación: </w:t>
            </w:r>
            <w:r w:rsidRPr="00D570F3">
              <w:rPr>
                <w:rFonts w:ascii="Calibri" w:hAnsi="Calibri" w:cs="Calibri"/>
              </w:rPr>
              <w:t>debe contener dos aires acondicionados, 30 sillas, TV con Decodificador para Direc TV, DVD y una estufa.</w:t>
            </w: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lastRenderedPageBreak/>
              <w:t xml:space="preserve">• </w:t>
            </w:r>
            <w:r w:rsidRPr="00D570F3">
              <w:rPr>
                <w:rFonts w:ascii="Calibri" w:hAnsi="Calibri" w:cs="Calibri"/>
                <w:b/>
              </w:rPr>
              <w:t xml:space="preserve">1 (un) Portacamp Baño Público: </w:t>
            </w:r>
            <w:r w:rsidRPr="00D570F3">
              <w:rPr>
                <w:rFonts w:ascii="Calibri" w:hAnsi="Calibri" w:cs="Calibri"/>
              </w:rPr>
              <w:t>debe contener mínimamente 2 Retretes (Tazas) privadas, 2 duchas, 1 lavamanos.</w:t>
            </w: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Comedor</w:t>
            </w:r>
            <w:r w:rsidRPr="00D570F3">
              <w:rPr>
                <w:rFonts w:ascii="Calibri" w:hAnsi="Calibri" w:cs="Calibri"/>
              </w:rPr>
              <w:t>: debe contener 5 mesas, 20 sillas, dos Aires acondicionados, una heladera, un freezer, un equipo tipo baño maría para mantener caliente la comida, con un área designado para limpieza de utensilios (platos, vasos, cubiertos, etc…).</w:t>
            </w: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Cocina</w:t>
            </w:r>
            <w:r w:rsidRPr="00D570F3">
              <w:rPr>
                <w:rFonts w:ascii="Calibri" w:hAnsi="Calibri" w:cs="Calibri"/>
              </w:rPr>
              <w:t>: debe contener todos los equipamientos necesarios para poder brindar el servicio de alimentación a 120 personas.</w:t>
            </w: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3 (tres) Portacamp Almacén</w:t>
            </w:r>
            <w:r w:rsidRPr="00D570F3">
              <w:rPr>
                <w:rFonts w:ascii="Calibri" w:hAnsi="Calibri" w:cs="Calibri"/>
              </w:rPr>
              <w:t>: Dichos almacenes deberán ser acondicionados para ser: Almacén de Verduras, Almacén de Bebidas, Almacén de Carnes y Almacén de Víveres debe contener todos los equipamientos necesarios para almacenar correctamente cumpliendo las normas de calidad, salud y seguridad vigentes.</w:t>
            </w:r>
          </w:p>
          <w:p w:rsidR="00EE373A" w:rsidRDefault="00EE373A" w:rsidP="001B3A32">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Lavanderia</w:t>
            </w:r>
            <w:r w:rsidRPr="00D570F3">
              <w:rPr>
                <w:rFonts w:ascii="Calibri" w:hAnsi="Calibri" w:cs="Calibri"/>
              </w:rPr>
              <w:t>: deberá contener lavadoras de ropa, secadoras de ropa y todos los equipos / materiales necesarios para poder realizar el lavado de ropa / overoles del personal que este ubicado en campamento y minicampamento.</w:t>
            </w: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 xml:space="preserve">• </w:t>
            </w:r>
            <w:r>
              <w:rPr>
                <w:rFonts w:ascii="Calibri" w:hAnsi="Calibri" w:cs="Calibri"/>
                <w:b/>
              </w:rPr>
              <w:t xml:space="preserve">1 (un) Portacamp Gimnasio: </w:t>
            </w:r>
            <w:r w:rsidRPr="00D570F3">
              <w:rPr>
                <w:rFonts w:ascii="Calibri" w:hAnsi="Calibri" w:cs="Calibri"/>
              </w:rPr>
              <w:t>deberá contener</w:t>
            </w:r>
            <w:r>
              <w:rPr>
                <w:rFonts w:ascii="Calibri" w:hAnsi="Calibri" w:cs="Calibri"/>
              </w:rPr>
              <w:t xml:space="preserve"> 2 caminadoras, 2 bicicletas, 4 pares de pesas de mano, 1 camilla rígida para levantamiento de pesas, diferentes equipos necesarios para realizar ejercicios cardiovasculares. </w:t>
            </w:r>
          </w:p>
          <w:p w:rsidR="00EE373A" w:rsidRPr="00D570F3" w:rsidRDefault="00EE373A" w:rsidP="001B3A32">
            <w:pPr>
              <w:autoSpaceDE w:val="0"/>
              <w:autoSpaceDN w:val="0"/>
              <w:adjustRightInd w:val="0"/>
              <w:jc w:val="both"/>
              <w:rPr>
                <w:rFonts w:ascii="Calibri" w:hAnsi="Calibri" w:cs="Calibri"/>
              </w:rPr>
            </w:pP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El contratista deberá contar y operar 2 Generadores (uno operativo y uno de backup) de 250 Kva cada uno, abastecida de combustible por un tanque de diésel en campamento de mínimo 20.000 lts de capacidad, una planta de tratamiento de aguas grises, una planta pota</w:t>
            </w:r>
            <w:r>
              <w:rPr>
                <w:rFonts w:ascii="Calibri" w:hAnsi="Calibri" w:cs="Calibri"/>
              </w:rPr>
              <w:t>bi</w:t>
            </w:r>
            <w:r w:rsidRPr="00D570F3">
              <w:rPr>
                <w:rFonts w:ascii="Calibri" w:hAnsi="Calibri" w:cs="Calibri"/>
              </w:rPr>
              <w:t>lizadora de agua, un tanque de agua potable de 150 bbl de capacidad y un tanque de almacenamiento de agua de 250 bbl de capacidad.</w:t>
            </w:r>
          </w:p>
          <w:p w:rsidR="00EE373A" w:rsidRPr="00D570F3" w:rsidRDefault="00EE373A" w:rsidP="001B3A32">
            <w:pPr>
              <w:autoSpaceDE w:val="0"/>
              <w:autoSpaceDN w:val="0"/>
              <w:adjustRightInd w:val="0"/>
              <w:jc w:val="both"/>
              <w:rPr>
                <w:rFonts w:ascii="Calibri" w:hAnsi="Calibri" w:cs="Calibri"/>
              </w:rPr>
            </w:pP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El contratista deberá proveer casetas de control para los guardias de seguridad al ingreso al campamento principal y Minicampamento.</w:t>
            </w:r>
          </w:p>
        </w:tc>
      </w:tr>
      <w:tr w:rsidR="00EE373A" w:rsidRPr="00D570F3" w:rsidTr="001B3A32">
        <w:trPr>
          <w:trHeight w:val="454"/>
        </w:trPr>
        <w:tc>
          <w:tcPr>
            <w:tcW w:w="9339" w:type="dxa"/>
            <w:tcBorders>
              <w:bottom w:val="single" w:sz="4" w:space="0" w:color="auto"/>
            </w:tcBorders>
            <w:shd w:val="clear" w:color="auto" w:fill="8DB3E2"/>
            <w:vAlign w:val="center"/>
          </w:tcPr>
          <w:p w:rsidR="00EE373A" w:rsidRPr="00D570F3" w:rsidRDefault="00EE373A" w:rsidP="001B3A32">
            <w:pPr>
              <w:rPr>
                <w:rFonts w:ascii="Calibri" w:hAnsi="Calibri" w:cs="Calibri"/>
              </w:rPr>
            </w:pPr>
            <w:r w:rsidRPr="00D570F3">
              <w:rPr>
                <w:rFonts w:ascii="Calibri" w:hAnsi="Calibri" w:cs="Calibri"/>
                <w:b/>
                <w:bCs/>
              </w:rPr>
              <w:lastRenderedPageBreak/>
              <w:t>COMUNICACIONES</w:t>
            </w:r>
          </w:p>
        </w:tc>
      </w:tr>
      <w:tr w:rsidR="00EE373A" w:rsidRPr="00D570F3" w:rsidTr="008B5275">
        <w:trPr>
          <w:trHeight w:val="2662"/>
        </w:trPr>
        <w:tc>
          <w:tcPr>
            <w:tcW w:w="9339" w:type="dxa"/>
            <w:tcBorders>
              <w:bottom w:val="single" w:sz="4" w:space="0" w:color="auto"/>
            </w:tcBorders>
            <w:shd w:val="clear" w:color="auto" w:fill="auto"/>
            <w:vAlign w:val="center"/>
          </w:tcPr>
          <w:p w:rsidR="00EE373A" w:rsidRDefault="00EE373A" w:rsidP="001B3A32">
            <w:pPr>
              <w:autoSpaceDE w:val="0"/>
              <w:autoSpaceDN w:val="0"/>
              <w:adjustRightInd w:val="0"/>
              <w:rPr>
                <w:rFonts w:ascii="Calibri" w:hAnsi="Calibri" w:cs="Calibri"/>
              </w:rPr>
            </w:pPr>
          </w:p>
          <w:p w:rsidR="00EE373A" w:rsidRPr="00D570F3" w:rsidRDefault="00EE373A" w:rsidP="001B3A32">
            <w:pPr>
              <w:autoSpaceDE w:val="0"/>
              <w:autoSpaceDN w:val="0"/>
              <w:adjustRightInd w:val="0"/>
              <w:rPr>
                <w:rFonts w:ascii="Calibri" w:hAnsi="Calibri" w:cs="Calibri"/>
              </w:rPr>
            </w:pPr>
            <w:r w:rsidRPr="00D570F3">
              <w:rPr>
                <w:rFonts w:ascii="Calibri" w:hAnsi="Calibri" w:cs="Calibri"/>
              </w:rPr>
              <w:t xml:space="preserve">El Contratista pondrá a disposición de YPFB diez (10) equipos portátiles de comunicación (Handy) con mínimamente 100 mts de radio frecuencia, con el objetivo de coordinar las operaciones en el pozo (Company Man, Night Company, Jefe de Equipo, Supervisor 12hr, Perforador, Enganchador, Electrónico, mecánico, Supervisor de Seguridad y Médico de Campo). </w:t>
            </w:r>
          </w:p>
          <w:p w:rsidR="00EE373A" w:rsidRPr="00D570F3" w:rsidRDefault="00EE373A" w:rsidP="001B3A32">
            <w:pPr>
              <w:autoSpaceDE w:val="0"/>
              <w:autoSpaceDN w:val="0"/>
              <w:adjustRightInd w:val="0"/>
              <w:rPr>
                <w:rFonts w:ascii="Calibri" w:hAnsi="Calibri" w:cs="Calibri"/>
              </w:rPr>
            </w:pPr>
          </w:p>
          <w:p w:rsidR="00EE373A" w:rsidRPr="00D570F3" w:rsidRDefault="00EE373A" w:rsidP="001B3A32">
            <w:pPr>
              <w:autoSpaceDE w:val="0"/>
              <w:autoSpaceDN w:val="0"/>
              <w:adjustRightInd w:val="0"/>
              <w:rPr>
                <w:rFonts w:ascii="Calibri" w:hAnsi="Calibri" w:cs="Calibri"/>
              </w:rPr>
            </w:pPr>
            <w:r w:rsidRPr="00D570F3">
              <w:rPr>
                <w:rFonts w:ascii="Calibri" w:hAnsi="Calibri" w:cs="Calibri"/>
              </w:rPr>
              <w:t>Adicionalmente el Contratista deberá proveer cuatro (4) equipos portátiles de comunicación (Handy) que tengan la capacidad de comunicación entre portería del campamento principal y portería del pozo, para tener comunicación directa ante casos de emergencias, estos equipos de comunicación serán para personal de seguridad de ambas porterías, Jefe de Equipo y Company Man.</w:t>
            </w:r>
          </w:p>
          <w:p w:rsidR="00EE373A" w:rsidRPr="00D570F3" w:rsidRDefault="00EE373A" w:rsidP="001B3A32">
            <w:pPr>
              <w:autoSpaceDE w:val="0"/>
              <w:autoSpaceDN w:val="0"/>
              <w:adjustRightInd w:val="0"/>
              <w:rPr>
                <w:rFonts w:ascii="Calibri" w:hAnsi="Calibri" w:cs="Calibri"/>
              </w:rPr>
            </w:pPr>
          </w:p>
        </w:tc>
      </w:tr>
      <w:tr w:rsidR="00EE373A" w:rsidRPr="00D570F3" w:rsidTr="001B3A32">
        <w:trPr>
          <w:trHeight w:val="454"/>
        </w:trPr>
        <w:tc>
          <w:tcPr>
            <w:tcW w:w="9339" w:type="dxa"/>
            <w:tcBorders>
              <w:bottom w:val="single" w:sz="4" w:space="0" w:color="auto"/>
            </w:tcBorders>
            <w:shd w:val="clear" w:color="auto" w:fill="8DB3E2"/>
            <w:vAlign w:val="center"/>
          </w:tcPr>
          <w:p w:rsidR="00EE373A" w:rsidRPr="00D570F3" w:rsidRDefault="00EE373A" w:rsidP="001B3A32">
            <w:pPr>
              <w:rPr>
                <w:rFonts w:ascii="Calibri" w:hAnsi="Calibri" w:cs="Calibri"/>
              </w:rPr>
            </w:pPr>
            <w:r w:rsidRPr="00D570F3">
              <w:rPr>
                <w:rFonts w:ascii="Calibri" w:hAnsi="Calibri" w:cs="Calibri"/>
                <w:b/>
                <w:bCs/>
              </w:rPr>
              <w:t xml:space="preserve">CATERING  </w:t>
            </w:r>
          </w:p>
        </w:tc>
      </w:tr>
      <w:tr w:rsidR="00EE373A" w:rsidRPr="00D570F3" w:rsidTr="001B3A32">
        <w:trPr>
          <w:trHeight w:val="454"/>
        </w:trPr>
        <w:tc>
          <w:tcPr>
            <w:tcW w:w="9339" w:type="dxa"/>
            <w:tcBorders>
              <w:bottom w:val="single" w:sz="4" w:space="0" w:color="auto"/>
            </w:tcBorders>
            <w:shd w:val="clear" w:color="auto" w:fill="auto"/>
            <w:vAlign w:val="center"/>
          </w:tcPr>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 xml:space="preserve">En la etapa de Perforación, el Contratista deberá ofrecer 60 servicios de alimentación (de los cuales 30 servicios para YPFB y/o sus sub-contratistas, sin costo alguno; durante Movilización, Operaciones, desmovilización) el servicio deberá incluir: desayuno, almuerzo, merienda, cena, lunch y Pernocte. </w:t>
            </w:r>
          </w:p>
          <w:p w:rsidR="00EE373A" w:rsidRPr="00D570F3" w:rsidRDefault="00EE373A" w:rsidP="001B3A32">
            <w:pPr>
              <w:autoSpaceDE w:val="0"/>
              <w:autoSpaceDN w:val="0"/>
              <w:adjustRightInd w:val="0"/>
              <w:jc w:val="both"/>
              <w:rPr>
                <w:rFonts w:ascii="Calibri" w:hAnsi="Calibri" w:cs="Calibri"/>
              </w:rPr>
            </w:pP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 xml:space="preserve">En la etapa de Terminación o abandono, el Contratista deberá ofrecer 60 servicios (30 de alimentación para YPFB y/o sus subcontratistas, sin costo alguno) el servicio deberá incluir: desayuno, almuerzo, merienda, cena, lunch y Pernocte. </w:t>
            </w:r>
          </w:p>
          <w:p w:rsidR="00EE373A" w:rsidRPr="00D570F3" w:rsidRDefault="00EE373A" w:rsidP="001B3A32">
            <w:pPr>
              <w:autoSpaceDE w:val="0"/>
              <w:autoSpaceDN w:val="0"/>
              <w:adjustRightInd w:val="0"/>
              <w:jc w:val="both"/>
              <w:rPr>
                <w:rFonts w:ascii="Calibri" w:hAnsi="Calibri" w:cs="Calibri"/>
              </w:rPr>
            </w:pPr>
          </w:p>
          <w:p w:rsidR="00EE373A" w:rsidRDefault="00EE373A" w:rsidP="001B3A32">
            <w:pPr>
              <w:autoSpaceDE w:val="0"/>
              <w:autoSpaceDN w:val="0"/>
              <w:adjustRightInd w:val="0"/>
              <w:rPr>
                <w:rFonts w:ascii="Calibri" w:hAnsi="Calibri" w:cs="Calibri"/>
              </w:rPr>
            </w:pPr>
            <w:r w:rsidRPr="00E74EC9">
              <w:rPr>
                <w:rFonts w:ascii="Calibri" w:hAnsi="Calibri" w:cs="Calibri"/>
              </w:rPr>
              <w:t xml:space="preserve">YPFB podrá requerir una mayor cantidad de servicios, para lo cual el Fiscal de Servicio solicitará de manera escrita al Contratista con una anticipación de 24 horas.  Este costo adicional será </w:t>
            </w:r>
            <w:r>
              <w:rPr>
                <w:rFonts w:ascii="Calibri" w:hAnsi="Calibri" w:cs="Calibri"/>
              </w:rPr>
              <w:t>pagado de acuerdo al valor cotizado en la lista de precios.</w:t>
            </w:r>
          </w:p>
          <w:p w:rsidR="00EE373A" w:rsidRPr="00D570F3" w:rsidRDefault="00EE373A" w:rsidP="001B3A32">
            <w:pPr>
              <w:autoSpaceDE w:val="0"/>
              <w:autoSpaceDN w:val="0"/>
              <w:adjustRightInd w:val="0"/>
              <w:rPr>
                <w:rFonts w:ascii="Calibri" w:hAnsi="Calibri" w:cs="Calibri"/>
              </w:rPr>
            </w:pPr>
          </w:p>
        </w:tc>
      </w:tr>
      <w:tr w:rsidR="00EE373A" w:rsidRPr="00D570F3" w:rsidTr="001B3A32">
        <w:trPr>
          <w:trHeight w:val="454"/>
        </w:trPr>
        <w:tc>
          <w:tcPr>
            <w:tcW w:w="9339" w:type="dxa"/>
            <w:tcBorders>
              <w:bottom w:val="single" w:sz="4" w:space="0" w:color="auto"/>
            </w:tcBorders>
            <w:shd w:val="clear" w:color="auto" w:fill="8DB3E2"/>
            <w:vAlign w:val="center"/>
          </w:tcPr>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b/>
                <w:bCs/>
              </w:rPr>
              <w:lastRenderedPageBreak/>
              <w:t xml:space="preserve">LUGAR DE PRESTACIÓN DEL SERVICIO </w:t>
            </w:r>
            <w:r w:rsidRPr="00D570F3">
              <w:rPr>
                <w:rFonts w:ascii="Calibri" w:hAnsi="Calibri" w:cs="Calibri"/>
                <w:b/>
                <w:bCs/>
                <w:color w:val="FF0000"/>
              </w:rPr>
              <w:t xml:space="preserve"> </w:t>
            </w:r>
          </w:p>
        </w:tc>
      </w:tr>
      <w:tr w:rsidR="00EE373A" w:rsidRPr="00D570F3" w:rsidTr="001B3A32">
        <w:trPr>
          <w:trHeight w:val="4807"/>
        </w:trPr>
        <w:tc>
          <w:tcPr>
            <w:tcW w:w="9339" w:type="dxa"/>
            <w:tcBorders>
              <w:bottom w:val="single" w:sz="4" w:space="0" w:color="auto"/>
            </w:tcBorders>
            <w:shd w:val="clear" w:color="auto" w:fill="auto"/>
            <w:vAlign w:val="center"/>
          </w:tcPr>
          <w:p w:rsidR="00EE373A" w:rsidRDefault="00EE373A" w:rsidP="001B3A32">
            <w:pPr>
              <w:autoSpaceDE w:val="0"/>
              <w:autoSpaceDN w:val="0"/>
              <w:adjustRightInd w:val="0"/>
              <w:jc w:val="both"/>
              <w:rPr>
                <w:rFonts w:ascii="Calibri" w:hAnsi="Calibri" w:cs="Calibri"/>
              </w:rPr>
            </w:pPr>
            <w:r w:rsidRPr="00D570F3">
              <w:rPr>
                <w:rFonts w:ascii="Calibri" w:hAnsi="Calibri" w:cs="Calibri"/>
              </w:rPr>
              <w:t>El Servicio se realizará en el Municipio de Villamontes, Provincia Gran Chaco del Depar</w:t>
            </w:r>
            <w:r>
              <w:rPr>
                <w:rFonts w:ascii="Calibri" w:hAnsi="Calibri" w:cs="Calibri"/>
              </w:rPr>
              <w:t>tamento de Tarija (Ver Anexo 5</w:t>
            </w:r>
            <w:r w:rsidRPr="00D570F3">
              <w:rPr>
                <w:rFonts w:ascii="Calibri" w:hAnsi="Calibri" w:cs="Calibri"/>
              </w:rPr>
              <w:t xml:space="preserve">), en las coordenadas UTM WGS84 siguientes: </w:t>
            </w:r>
          </w:p>
          <w:p w:rsidR="00EE373A" w:rsidRPr="00D570F3" w:rsidRDefault="00EE373A" w:rsidP="001B3A32">
            <w:pPr>
              <w:autoSpaceDE w:val="0"/>
              <w:autoSpaceDN w:val="0"/>
              <w:adjustRightInd w:val="0"/>
              <w:jc w:val="both"/>
              <w:rPr>
                <w:rFonts w:ascii="Calibri" w:hAnsi="Calibri" w:cs="Calibri"/>
              </w:rPr>
            </w:pP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w:t>
            </w:r>
            <w:r w:rsidRPr="00D570F3">
              <w:rPr>
                <w:rFonts w:ascii="Calibri" w:hAnsi="Calibri" w:cs="Calibri"/>
              </w:rPr>
              <w:tab/>
              <w:t xml:space="preserve">X = 458087 m.       </w:t>
            </w: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w:t>
            </w:r>
            <w:r w:rsidRPr="00D570F3">
              <w:rPr>
                <w:rFonts w:ascii="Calibri" w:hAnsi="Calibri" w:cs="Calibri"/>
              </w:rPr>
              <w:tab/>
              <w:t>Y = 7651616 m.</w:t>
            </w: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w:t>
            </w:r>
            <w:r w:rsidRPr="00D570F3">
              <w:rPr>
                <w:rFonts w:ascii="Calibri" w:hAnsi="Calibri" w:cs="Calibri"/>
              </w:rPr>
              <w:tab/>
              <w:t>Zt = 412 msnm.</w:t>
            </w:r>
          </w:p>
          <w:p w:rsidR="00EE373A" w:rsidRPr="00D570F3" w:rsidRDefault="00EE373A" w:rsidP="001B3A32">
            <w:pPr>
              <w:autoSpaceDE w:val="0"/>
              <w:autoSpaceDN w:val="0"/>
              <w:adjustRightInd w:val="0"/>
              <w:jc w:val="both"/>
              <w:rPr>
                <w:rFonts w:ascii="Calibri" w:hAnsi="Calibri" w:cs="Calibri"/>
              </w:rPr>
            </w:pPr>
          </w:p>
          <w:p w:rsidR="00EE373A" w:rsidRPr="00D570F3" w:rsidRDefault="00EE373A" w:rsidP="001B3A32">
            <w:pPr>
              <w:autoSpaceDE w:val="0"/>
              <w:autoSpaceDN w:val="0"/>
              <w:adjustRightInd w:val="0"/>
              <w:jc w:val="both"/>
              <w:rPr>
                <w:rFonts w:ascii="Calibri" w:hAnsi="Calibri" w:cs="Calibri"/>
                <w:b/>
              </w:rPr>
            </w:pPr>
            <w:r w:rsidRPr="00D570F3">
              <w:rPr>
                <w:rFonts w:ascii="Calibri" w:hAnsi="Calibri" w:cs="Calibri"/>
                <w:b/>
              </w:rPr>
              <w:t xml:space="preserve">Acceso </w:t>
            </w: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El Acceso del equipo, materiales y herramientas se realizará a través de la siguiente ruta:</w:t>
            </w:r>
          </w:p>
          <w:tbl>
            <w:tblPr>
              <w:tblW w:w="0" w:type="auto"/>
              <w:jc w:val="center"/>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4A0" w:firstRow="1" w:lastRow="0" w:firstColumn="1" w:lastColumn="0" w:noHBand="0" w:noVBand="1"/>
            </w:tblPr>
            <w:tblGrid>
              <w:gridCol w:w="3608"/>
              <w:gridCol w:w="1296"/>
              <w:gridCol w:w="1163"/>
              <w:gridCol w:w="2820"/>
            </w:tblGrid>
            <w:tr w:rsidR="00EE373A" w:rsidRPr="00564385" w:rsidTr="001B3A32">
              <w:trPr>
                <w:trHeight w:val="155"/>
                <w:jc w:val="center"/>
              </w:trPr>
              <w:tc>
                <w:tcPr>
                  <w:tcW w:w="0" w:type="auto"/>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EE373A" w:rsidRPr="00564385" w:rsidRDefault="00EE373A" w:rsidP="001B3A32">
                  <w:pPr>
                    <w:jc w:val="center"/>
                    <w:rPr>
                      <w:rFonts w:ascii="Calibri" w:hAnsi="Calibri" w:cs="Calibri"/>
                      <w:b/>
                      <w:bCs/>
                      <w:color w:val="000000"/>
                      <w:lang w:eastAsia="es-BO"/>
                    </w:rPr>
                  </w:pPr>
                  <w:r w:rsidRPr="00564385">
                    <w:rPr>
                      <w:rFonts w:ascii="Calibri" w:hAnsi="Calibri" w:cs="Calibri"/>
                      <w:b/>
                      <w:bCs/>
                      <w:color w:val="000000"/>
                      <w:lang w:eastAsia="es-BO"/>
                    </w:rPr>
                    <w:t>TRAMO</w:t>
                  </w:r>
                </w:p>
              </w:tc>
              <w:tc>
                <w:tcPr>
                  <w:tcW w:w="14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EE373A" w:rsidRPr="00564385" w:rsidRDefault="00EE373A" w:rsidP="001B3A32">
                  <w:pPr>
                    <w:jc w:val="center"/>
                    <w:rPr>
                      <w:rFonts w:ascii="Calibri" w:hAnsi="Calibri" w:cs="Calibri"/>
                      <w:b/>
                      <w:bCs/>
                      <w:color w:val="000000"/>
                      <w:lang w:eastAsia="es-BO"/>
                    </w:rPr>
                  </w:pPr>
                  <w:r>
                    <w:rPr>
                      <w:rFonts w:ascii="Calibri" w:hAnsi="Calibri" w:cs="Calibri"/>
                      <w:b/>
                      <w:bCs/>
                      <w:color w:val="000000"/>
                      <w:lang w:eastAsia="es-BO"/>
                    </w:rPr>
                    <w:t>DISTANCIA</w:t>
                  </w:r>
                  <w:r w:rsidRPr="00564385">
                    <w:rPr>
                      <w:rFonts w:ascii="Calibri" w:hAnsi="Calibri" w:cs="Calibri"/>
                      <w:b/>
                      <w:bCs/>
                      <w:color w:val="000000"/>
                      <w:lang w:eastAsia="es-BO"/>
                    </w:rPr>
                    <w:t xml:space="preserve"> (Km)</w:t>
                  </w:r>
                </w:p>
              </w:tc>
              <w:tc>
                <w:tcPr>
                  <w:tcW w:w="88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EE373A" w:rsidRPr="00564385" w:rsidRDefault="00EE373A" w:rsidP="001B3A32">
                  <w:pPr>
                    <w:jc w:val="center"/>
                    <w:rPr>
                      <w:rFonts w:ascii="Calibri" w:hAnsi="Calibri" w:cs="Calibri"/>
                      <w:b/>
                      <w:bCs/>
                      <w:color w:val="000000"/>
                      <w:lang w:eastAsia="es-BO"/>
                    </w:rPr>
                  </w:pPr>
                  <w:r w:rsidRPr="00564385">
                    <w:rPr>
                      <w:rFonts w:ascii="Calibri" w:hAnsi="Calibri" w:cs="Calibri"/>
                      <w:b/>
                      <w:bCs/>
                      <w:color w:val="000000"/>
                      <w:lang w:eastAsia="es-BO"/>
                    </w:rPr>
                    <w:t>TIPO DE CAMINO</w:t>
                  </w:r>
                </w:p>
              </w:tc>
              <w:tc>
                <w:tcPr>
                  <w:tcW w:w="0" w:type="auto"/>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EE373A" w:rsidRPr="00564385" w:rsidRDefault="00EE373A" w:rsidP="001B3A32">
                  <w:pPr>
                    <w:jc w:val="center"/>
                    <w:rPr>
                      <w:rFonts w:ascii="Calibri" w:hAnsi="Calibri" w:cs="Calibri"/>
                      <w:b/>
                      <w:bCs/>
                      <w:color w:val="000000"/>
                      <w:lang w:eastAsia="es-BO"/>
                    </w:rPr>
                  </w:pPr>
                  <w:r w:rsidRPr="00564385">
                    <w:rPr>
                      <w:rFonts w:ascii="Calibri" w:hAnsi="Calibri" w:cs="Calibri"/>
                      <w:b/>
                      <w:bCs/>
                      <w:color w:val="000000"/>
                      <w:lang w:eastAsia="es-BO"/>
                    </w:rPr>
                    <w:t>OBSERVACIONES</w:t>
                  </w:r>
                </w:p>
              </w:tc>
            </w:tr>
            <w:tr w:rsidR="00EE373A" w:rsidRPr="00564385" w:rsidTr="001B3A32">
              <w:trPr>
                <w:trHeight w:val="271"/>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E373A" w:rsidRDefault="00EE373A" w:rsidP="001B3A32">
                  <w:pPr>
                    <w:rPr>
                      <w:rFonts w:ascii="Calibri" w:hAnsi="Calibri" w:cs="Calibri"/>
                      <w:bCs/>
                      <w:color w:val="000000"/>
                      <w:lang w:eastAsia="es-BO"/>
                    </w:rPr>
                  </w:pPr>
                  <w:r w:rsidRPr="00564385">
                    <w:rPr>
                      <w:rFonts w:ascii="Calibri" w:hAnsi="Calibri" w:cs="Calibri"/>
                      <w:bCs/>
                      <w:color w:val="000000"/>
                      <w:lang w:eastAsia="es-BO"/>
                    </w:rPr>
                    <w:t>Santa Cruz</w:t>
                  </w:r>
                  <w:r w:rsidRPr="00564385">
                    <w:rPr>
                      <w:rFonts w:ascii="Calibri" w:hAnsi="Calibri" w:cs="Calibri"/>
                      <w:b/>
                      <w:bCs/>
                      <w:color w:val="000000"/>
                      <w:lang w:eastAsia="es-BO"/>
                    </w:rPr>
                    <w:t xml:space="preserve"> @ </w:t>
                  </w:r>
                  <w:r w:rsidRPr="00564385">
                    <w:rPr>
                      <w:rFonts w:ascii="Calibri" w:hAnsi="Calibri" w:cs="Calibri"/>
                      <w:bCs/>
                      <w:color w:val="000000"/>
                      <w:lang w:eastAsia="es-BO"/>
                    </w:rPr>
                    <w:t xml:space="preserve">Cruce entrada al pozo </w:t>
                  </w:r>
                </w:p>
                <w:p w:rsidR="00EE373A" w:rsidRPr="00564385" w:rsidRDefault="00EE373A" w:rsidP="001B3A32">
                  <w:pPr>
                    <w:rPr>
                      <w:rFonts w:ascii="Calibri" w:hAnsi="Calibri" w:cs="Calibri"/>
                      <w:bCs/>
                      <w:color w:val="000000"/>
                      <w:lang w:eastAsia="es-BO"/>
                    </w:rPr>
                  </w:pPr>
                  <w:r w:rsidRPr="00564385">
                    <w:rPr>
                      <w:rFonts w:ascii="Calibri" w:hAnsi="Calibri" w:cs="Calibri"/>
                      <w:bCs/>
                      <w:color w:val="000000"/>
                      <w:lang w:eastAsia="es-BO"/>
                    </w:rPr>
                    <w:t>VMT-X7</w:t>
                  </w:r>
                  <w:r>
                    <w:rPr>
                      <w:rFonts w:ascii="Calibri" w:hAnsi="Calibri" w:cs="Calibri"/>
                      <w:bCs/>
                      <w:color w:val="000000"/>
                      <w:lang w:eastAsia="es-BO"/>
                    </w:rPr>
                    <w:t xml:space="preserve"> </w:t>
                  </w:r>
                  <w:r w:rsidRPr="00564385">
                    <w:rPr>
                      <w:rFonts w:ascii="Calibri" w:hAnsi="Calibri" w:cs="Calibri"/>
                      <w:bCs/>
                      <w:color w:val="000000"/>
                      <w:lang w:eastAsia="es-BO"/>
                    </w:rPr>
                    <w:t>(2 Km antes de Villa Montes)</w:t>
                  </w:r>
                </w:p>
              </w:tc>
              <w:tc>
                <w:tcPr>
                  <w:tcW w:w="144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E373A" w:rsidRPr="00564385" w:rsidRDefault="00EE373A" w:rsidP="001B3A32">
                  <w:pPr>
                    <w:jc w:val="center"/>
                    <w:rPr>
                      <w:rFonts w:ascii="Calibri" w:hAnsi="Calibri" w:cs="Calibri"/>
                      <w:color w:val="000000"/>
                      <w:lang w:eastAsia="es-BO"/>
                    </w:rPr>
                  </w:pPr>
                  <w:r w:rsidRPr="00564385">
                    <w:rPr>
                      <w:rFonts w:ascii="Calibri" w:hAnsi="Calibri" w:cs="Calibri"/>
                      <w:color w:val="000000"/>
                      <w:lang w:eastAsia="es-BO"/>
                    </w:rPr>
                    <w:t>448</w:t>
                  </w:r>
                  <w:r>
                    <w:rPr>
                      <w:rFonts w:ascii="Calibri" w:hAnsi="Calibri" w:cs="Calibri"/>
                      <w:color w:val="000000"/>
                      <w:lang w:eastAsia="es-BO"/>
                    </w:rPr>
                    <w:t xml:space="preserve">         </w:t>
                  </w:r>
                </w:p>
              </w:tc>
              <w:tc>
                <w:tcPr>
                  <w:tcW w:w="88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E373A" w:rsidRPr="00564385" w:rsidRDefault="00EE373A" w:rsidP="001B3A32">
                  <w:pPr>
                    <w:rPr>
                      <w:rFonts w:ascii="Calibri" w:hAnsi="Calibri" w:cs="Calibri"/>
                      <w:color w:val="000000"/>
                      <w:lang w:eastAsia="es-BO"/>
                    </w:rPr>
                  </w:pPr>
                  <w:r w:rsidRPr="00564385">
                    <w:rPr>
                      <w:rFonts w:ascii="Calibri" w:hAnsi="Calibri" w:cs="Calibri"/>
                      <w:color w:val="000000"/>
                      <w:lang w:eastAsia="es-BO"/>
                    </w:rPr>
                    <w:t>Camino pavimentado</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E373A" w:rsidRPr="00564385" w:rsidRDefault="00EE373A" w:rsidP="001B3A32">
                  <w:pPr>
                    <w:rPr>
                      <w:rFonts w:ascii="Calibri" w:hAnsi="Calibri" w:cs="Calibri"/>
                      <w:color w:val="000000"/>
                      <w:lang w:eastAsia="es-BO"/>
                    </w:rPr>
                  </w:pPr>
                  <w:r w:rsidRPr="00564385">
                    <w:rPr>
                      <w:rFonts w:ascii="Calibri" w:hAnsi="Calibri" w:cs="Calibri"/>
                      <w:color w:val="000000"/>
                      <w:lang w:eastAsia="es-BO"/>
                    </w:rPr>
                    <w:t>Peligro de cruce de animales en ruta</w:t>
                  </w:r>
                </w:p>
              </w:tc>
            </w:tr>
            <w:tr w:rsidR="00EE373A" w:rsidRPr="00564385" w:rsidTr="001B3A32">
              <w:trPr>
                <w:trHeight w:val="276"/>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E373A" w:rsidRPr="00564385" w:rsidRDefault="00EE373A" w:rsidP="001B3A32">
                  <w:pPr>
                    <w:rPr>
                      <w:rFonts w:ascii="Calibri" w:hAnsi="Calibri" w:cs="Calibri"/>
                      <w:b/>
                      <w:bCs/>
                      <w:color w:val="000000"/>
                      <w:lang w:eastAsia="es-BO"/>
                    </w:rPr>
                  </w:pPr>
                  <w:r w:rsidRPr="00564385">
                    <w:rPr>
                      <w:rFonts w:ascii="Calibri" w:hAnsi="Calibri" w:cs="Calibri"/>
                      <w:bCs/>
                      <w:color w:val="000000"/>
                      <w:lang w:eastAsia="es-BO"/>
                    </w:rPr>
                    <w:t>Cruce entrada al pozo VMT-X7</w:t>
                  </w:r>
                  <w:r w:rsidRPr="00564385">
                    <w:rPr>
                      <w:rFonts w:ascii="Calibri" w:hAnsi="Calibri" w:cs="Calibri"/>
                      <w:b/>
                      <w:bCs/>
                      <w:color w:val="000000"/>
                      <w:lang w:eastAsia="es-BO"/>
                    </w:rPr>
                    <w:t xml:space="preserve"> @ Pozo VMT-X7      </w:t>
                  </w:r>
                </w:p>
              </w:tc>
              <w:tc>
                <w:tcPr>
                  <w:tcW w:w="144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E373A" w:rsidRPr="00564385" w:rsidRDefault="00EE373A" w:rsidP="001B3A32">
                  <w:pPr>
                    <w:jc w:val="center"/>
                    <w:rPr>
                      <w:rFonts w:ascii="Calibri" w:hAnsi="Calibri" w:cs="Calibri"/>
                      <w:color w:val="000000"/>
                      <w:lang w:eastAsia="es-BO"/>
                    </w:rPr>
                  </w:pPr>
                  <w:r w:rsidRPr="00564385">
                    <w:rPr>
                      <w:rFonts w:ascii="Calibri" w:hAnsi="Calibri" w:cs="Calibri"/>
                      <w:color w:val="000000"/>
                      <w:lang w:eastAsia="es-BO"/>
                    </w:rPr>
                    <w:t>4,5</w:t>
                  </w:r>
                </w:p>
              </w:tc>
              <w:tc>
                <w:tcPr>
                  <w:tcW w:w="8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373A" w:rsidRPr="00564385" w:rsidRDefault="00EE373A" w:rsidP="001B3A32">
                  <w:pPr>
                    <w:rPr>
                      <w:rFonts w:ascii="Calibri" w:hAnsi="Calibri" w:cs="Calibri"/>
                      <w:color w:val="000000"/>
                      <w:lang w:eastAsia="es-BO"/>
                    </w:rPr>
                  </w:pPr>
                  <w:r w:rsidRPr="00564385">
                    <w:rPr>
                      <w:rFonts w:ascii="Calibri" w:hAnsi="Calibri" w:cs="Calibri"/>
                      <w:color w:val="000000"/>
                      <w:lang w:eastAsia="es-BO"/>
                    </w:rPr>
                    <w:t>Camino de Ripio</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E373A" w:rsidRPr="00564385" w:rsidRDefault="00EE373A" w:rsidP="001B3A32">
                  <w:pPr>
                    <w:rPr>
                      <w:rFonts w:ascii="Calibri" w:hAnsi="Calibri" w:cs="Calibri"/>
                      <w:color w:val="000000"/>
                      <w:lang w:eastAsia="es-BO"/>
                    </w:rPr>
                  </w:pPr>
                  <w:r w:rsidRPr="00564385">
                    <w:rPr>
                      <w:rFonts w:ascii="Calibri" w:hAnsi="Calibri" w:cs="Calibri"/>
                      <w:color w:val="000000"/>
                      <w:lang w:eastAsia="es-BO"/>
                    </w:rPr>
                    <w:t>Peligro de cruce de personas y animales en ruta</w:t>
                  </w:r>
                </w:p>
              </w:tc>
            </w:tr>
            <w:tr w:rsidR="00EE373A" w:rsidRPr="00564385" w:rsidTr="001B3A32">
              <w:trPr>
                <w:trHeight w:val="2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E373A" w:rsidRPr="00564385" w:rsidRDefault="00EE373A" w:rsidP="001B3A32">
                  <w:pPr>
                    <w:rPr>
                      <w:rFonts w:ascii="Calibri" w:hAnsi="Calibri" w:cs="Calibri"/>
                      <w:b/>
                      <w:bCs/>
                      <w:color w:val="000000"/>
                      <w:lang w:eastAsia="es-BO"/>
                    </w:rPr>
                  </w:pPr>
                  <w:r w:rsidRPr="00564385">
                    <w:rPr>
                      <w:rFonts w:ascii="Calibri" w:hAnsi="Calibri" w:cs="Calibri"/>
                      <w:b/>
                      <w:bCs/>
                      <w:color w:val="000000"/>
                      <w:lang w:eastAsia="es-BO"/>
                    </w:rPr>
                    <w:t>Total, recorrido</w:t>
                  </w:r>
                </w:p>
                <w:p w:rsidR="00EE373A" w:rsidRPr="00564385" w:rsidRDefault="00EE373A" w:rsidP="001B3A32">
                  <w:pPr>
                    <w:rPr>
                      <w:rFonts w:ascii="Calibri" w:hAnsi="Calibri" w:cs="Calibri"/>
                      <w:b/>
                      <w:bCs/>
                      <w:color w:val="000000"/>
                      <w:lang w:eastAsia="es-BO"/>
                    </w:rPr>
                  </w:pPr>
                  <w:r w:rsidRPr="00564385">
                    <w:rPr>
                      <w:rFonts w:ascii="Calibri" w:hAnsi="Calibri" w:cs="Calibri"/>
                      <w:b/>
                      <w:bCs/>
                      <w:color w:val="000000"/>
                      <w:lang w:eastAsia="es-BO"/>
                    </w:rPr>
                    <w:t>(Santa Cruz – Pozo VMT-X7)</w:t>
                  </w:r>
                </w:p>
              </w:tc>
              <w:tc>
                <w:tcPr>
                  <w:tcW w:w="144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E373A" w:rsidRPr="00564385" w:rsidRDefault="00EE373A" w:rsidP="001B3A32">
                  <w:pPr>
                    <w:jc w:val="center"/>
                    <w:rPr>
                      <w:rFonts w:ascii="Calibri" w:hAnsi="Calibri" w:cs="Calibri"/>
                      <w:b/>
                      <w:bCs/>
                      <w:color w:val="000000"/>
                      <w:lang w:eastAsia="es-BO"/>
                    </w:rPr>
                  </w:pPr>
                  <w:r w:rsidRPr="00564385">
                    <w:rPr>
                      <w:rFonts w:ascii="Calibri" w:hAnsi="Calibri" w:cs="Calibri"/>
                      <w:b/>
                      <w:bCs/>
                      <w:color w:val="000000"/>
                      <w:lang w:eastAsia="es-BO"/>
                    </w:rPr>
                    <w:t>452,5</w:t>
                  </w:r>
                </w:p>
              </w:tc>
              <w:tc>
                <w:tcPr>
                  <w:tcW w:w="889" w:type="dxa"/>
                  <w:tcBorders>
                    <w:top w:val="single" w:sz="4" w:space="0" w:color="000000"/>
                    <w:left w:val="single" w:sz="4" w:space="0" w:color="000000"/>
                    <w:bottom w:val="nil"/>
                    <w:right w:val="nil"/>
                  </w:tcBorders>
                  <w:shd w:val="clear" w:color="auto" w:fill="auto"/>
                  <w:noWrap/>
                  <w:hideMark/>
                </w:tcPr>
                <w:p w:rsidR="00EE373A" w:rsidRPr="00564385" w:rsidRDefault="00EE373A" w:rsidP="001B3A32">
                  <w:pPr>
                    <w:rPr>
                      <w:rFonts w:ascii="Calibri" w:hAnsi="Calibri" w:cs="Calibri"/>
                      <w:b/>
                      <w:bCs/>
                      <w:color w:val="000000"/>
                      <w:lang w:eastAsia="es-BO"/>
                    </w:rPr>
                  </w:pPr>
                  <w:r w:rsidRPr="00564385">
                    <w:rPr>
                      <w:rFonts w:ascii="Calibri" w:hAnsi="Calibri" w:cs="Calibri"/>
                      <w:b/>
                      <w:bCs/>
                      <w:color w:val="000000"/>
                      <w:lang w:eastAsia="es-BO"/>
                    </w:rPr>
                    <w:t> </w:t>
                  </w:r>
                </w:p>
              </w:tc>
              <w:tc>
                <w:tcPr>
                  <w:tcW w:w="0" w:type="auto"/>
                  <w:tcBorders>
                    <w:top w:val="single" w:sz="4" w:space="0" w:color="000000"/>
                    <w:left w:val="nil"/>
                    <w:bottom w:val="nil"/>
                    <w:right w:val="nil"/>
                  </w:tcBorders>
                  <w:shd w:val="clear" w:color="auto" w:fill="auto"/>
                  <w:noWrap/>
                  <w:hideMark/>
                </w:tcPr>
                <w:p w:rsidR="00EE373A" w:rsidRPr="00564385" w:rsidRDefault="00EE373A" w:rsidP="001B3A32">
                  <w:pPr>
                    <w:rPr>
                      <w:rFonts w:ascii="Calibri" w:hAnsi="Calibri" w:cs="Calibri"/>
                      <w:color w:val="000000"/>
                      <w:lang w:eastAsia="es-BO"/>
                    </w:rPr>
                  </w:pPr>
                  <w:r w:rsidRPr="00564385">
                    <w:rPr>
                      <w:rFonts w:ascii="Calibri" w:hAnsi="Calibri" w:cs="Calibri"/>
                      <w:color w:val="000000"/>
                      <w:lang w:eastAsia="es-BO"/>
                    </w:rPr>
                    <w:t> </w:t>
                  </w:r>
                </w:p>
              </w:tc>
            </w:tr>
          </w:tbl>
          <w:p w:rsidR="00EE373A" w:rsidRPr="00D570F3" w:rsidRDefault="00EE373A" w:rsidP="001B3A32">
            <w:pPr>
              <w:autoSpaceDE w:val="0"/>
              <w:autoSpaceDN w:val="0"/>
              <w:adjustRightInd w:val="0"/>
              <w:jc w:val="both"/>
              <w:rPr>
                <w:rFonts w:ascii="Calibri" w:hAnsi="Calibri" w:cs="Calibri"/>
              </w:rPr>
            </w:pPr>
          </w:p>
        </w:tc>
      </w:tr>
      <w:tr w:rsidR="00EE373A" w:rsidRPr="00D570F3" w:rsidTr="001B3A32">
        <w:trPr>
          <w:trHeight w:val="454"/>
        </w:trPr>
        <w:tc>
          <w:tcPr>
            <w:tcW w:w="9339" w:type="dxa"/>
            <w:tcBorders>
              <w:bottom w:val="single" w:sz="4" w:space="0" w:color="auto"/>
            </w:tcBorders>
            <w:shd w:val="clear" w:color="auto" w:fill="8DB3E2"/>
            <w:vAlign w:val="center"/>
          </w:tcPr>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b/>
                <w:bCs/>
              </w:rPr>
              <w:t xml:space="preserve">FISCAL DEL SERVICIO </w:t>
            </w:r>
            <w:r w:rsidRPr="00D570F3">
              <w:rPr>
                <w:rFonts w:ascii="Calibri" w:hAnsi="Calibri" w:cs="Calibri"/>
                <w:b/>
                <w:bCs/>
                <w:color w:val="FF0000"/>
              </w:rPr>
              <w:t xml:space="preserve"> </w:t>
            </w:r>
          </w:p>
        </w:tc>
      </w:tr>
      <w:tr w:rsidR="00EE373A" w:rsidRPr="00D570F3" w:rsidTr="008B5275">
        <w:trPr>
          <w:trHeight w:val="204"/>
        </w:trPr>
        <w:tc>
          <w:tcPr>
            <w:tcW w:w="9339" w:type="dxa"/>
            <w:tcBorders>
              <w:bottom w:val="single" w:sz="4" w:space="0" w:color="auto"/>
            </w:tcBorders>
            <w:shd w:val="clear" w:color="auto" w:fill="auto"/>
            <w:vAlign w:val="center"/>
          </w:tcPr>
          <w:p w:rsidR="00EE373A" w:rsidRPr="00D570F3" w:rsidRDefault="00EE373A" w:rsidP="001B3A32">
            <w:pPr>
              <w:pStyle w:val="Prrafodelista"/>
              <w:spacing w:before="240" w:after="240" w:line="276" w:lineRule="auto"/>
              <w:ind w:left="0"/>
              <w:contextualSpacing/>
              <w:jc w:val="both"/>
              <w:rPr>
                <w:rFonts w:ascii="Calibri" w:hAnsi="Calibri" w:cs="Calibri"/>
                <w:b/>
                <w:u w:val="single"/>
              </w:rPr>
            </w:pPr>
            <w:r w:rsidRPr="00D570F3">
              <w:rPr>
                <w:rFonts w:ascii="Calibri" w:hAnsi="Calibri" w:cs="Calibri"/>
                <w:b/>
                <w:u w:val="single"/>
              </w:rPr>
              <w:t>FISCAL DE SERVICIO EN CAMPO (COMPANY MAN)</w:t>
            </w:r>
          </w:p>
          <w:p w:rsidR="00EE373A" w:rsidRPr="00D570F3" w:rsidRDefault="00EE373A" w:rsidP="001B3A32">
            <w:pPr>
              <w:pStyle w:val="Prrafodelista"/>
              <w:spacing w:before="240" w:after="240" w:line="276" w:lineRule="auto"/>
              <w:ind w:left="0"/>
              <w:contextualSpacing/>
              <w:jc w:val="both"/>
              <w:rPr>
                <w:rFonts w:ascii="Calibri" w:hAnsi="Calibri" w:cs="Calibri"/>
              </w:rPr>
            </w:pPr>
            <w:r w:rsidRPr="00D570F3">
              <w:rPr>
                <w:rFonts w:ascii="Calibri" w:hAnsi="Calibri" w:cs="Calibri"/>
              </w:rPr>
              <w:t>YPFB designará al</w:t>
            </w:r>
            <w:r>
              <w:rPr>
                <w:rFonts w:ascii="Calibri" w:hAnsi="Calibri" w:cs="Calibri"/>
              </w:rPr>
              <w:t>(los)</w:t>
            </w:r>
            <w:r w:rsidRPr="00D570F3">
              <w:rPr>
                <w:rFonts w:ascii="Calibri" w:hAnsi="Calibri" w:cs="Calibri"/>
              </w:rPr>
              <w:t xml:space="preserve"> Fiscal</w:t>
            </w:r>
            <w:r>
              <w:rPr>
                <w:rFonts w:ascii="Calibri" w:hAnsi="Calibri" w:cs="Calibri"/>
              </w:rPr>
              <w:t>(es)</w:t>
            </w:r>
            <w:r w:rsidRPr="00D570F3">
              <w:rPr>
                <w:rFonts w:ascii="Calibri" w:hAnsi="Calibri" w:cs="Calibri"/>
              </w:rPr>
              <w:t xml:space="preserve"> de Servicio en Campo (Company Man), quien estará a cargo de las operaciones y toma de decisiones en el pozo.</w:t>
            </w:r>
          </w:p>
          <w:p w:rsidR="00EE373A" w:rsidRPr="00D570F3" w:rsidRDefault="00EE373A" w:rsidP="001B3A32">
            <w:pPr>
              <w:pStyle w:val="Ttulo3"/>
              <w:spacing w:after="240" w:line="276" w:lineRule="auto"/>
              <w:rPr>
                <w:rFonts w:ascii="Calibri" w:hAnsi="Calibri" w:cs="Calibri"/>
                <w:bCs w:val="0"/>
                <w:sz w:val="24"/>
                <w:szCs w:val="24"/>
              </w:rPr>
            </w:pPr>
            <w:r w:rsidRPr="00D570F3">
              <w:rPr>
                <w:rFonts w:ascii="Calibri" w:hAnsi="Calibri" w:cs="Calibri"/>
                <w:bCs w:val="0"/>
                <w:sz w:val="24"/>
                <w:szCs w:val="24"/>
              </w:rPr>
              <w:t>Funciones:</w:t>
            </w:r>
          </w:p>
          <w:p w:rsidR="00EE373A" w:rsidRPr="00D570F3" w:rsidRDefault="00EE373A" w:rsidP="001B3A32">
            <w:pPr>
              <w:pStyle w:val="Prrafodelista"/>
              <w:spacing w:before="240" w:after="240" w:line="276" w:lineRule="auto"/>
              <w:contextualSpacing/>
              <w:jc w:val="both"/>
              <w:rPr>
                <w:rFonts w:ascii="Calibri" w:hAnsi="Calibri" w:cs="Calibri"/>
              </w:rPr>
            </w:pPr>
            <w:r>
              <w:rPr>
                <w:rFonts w:ascii="Calibri" w:hAnsi="Calibri" w:cs="Calibri"/>
              </w:rPr>
              <w:t xml:space="preserve">• </w:t>
            </w:r>
            <w:r w:rsidRPr="00D570F3">
              <w:rPr>
                <w:rFonts w:ascii="Calibri" w:hAnsi="Calibri" w:cs="Calibri"/>
              </w:rPr>
              <w:t>Supervisar las operaciones de Perforación y Terminación velando el cumplimiento del Programa de Perforación y Terminación.</w:t>
            </w:r>
          </w:p>
          <w:p w:rsidR="00EE373A" w:rsidRPr="00D570F3" w:rsidRDefault="00EE373A" w:rsidP="001B3A32">
            <w:pPr>
              <w:pStyle w:val="Prrafodelista"/>
              <w:spacing w:before="240" w:after="240" w:line="276" w:lineRule="auto"/>
              <w:contextualSpacing/>
              <w:jc w:val="both"/>
              <w:rPr>
                <w:rFonts w:ascii="Calibri" w:hAnsi="Calibri" w:cs="Calibri"/>
              </w:rPr>
            </w:pPr>
            <w:r>
              <w:rPr>
                <w:rFonts w:ascii="Calibri" w:hAnsi="Calibri" w:cs="Calibri"/>
              </w:rPr>
              <w:t xml:space="preserve">• </w:t>
            </w:r>
            <w:r w:rsidRPr="00D570F3">
              <w:rPr>
                <w:rFonts w:ascii="Calibri" w:hAnsi="Calibri" w:cs="Calibri"/>
              </w:rPr>
              <w:t>Aprobar y/o rechazar los tickets de servicio de las prestadoras de servicio para el pozo VMT-X7 para su respectivo pago.</w:t>
            </w:r>
          </w:p>
          <w:p w:rsidR="00EE373A" w:rsidRPr="00D570F3" w:rsidRDefault="00EE373A" w:rsidP="001B3A32">
            <w:pPr>
              <w:pStyle w:val="Prrafodelista"/>
              <w:spacing w:before="240" w:after="240" w:line="276" w:lineRule="auto"/>
              <w:contextualSpacing/>
              <w:jc w:val="both"/>
              <w:rPr>
                <w:rFonts w:ascii="Calibri" w:hAnsi="Calibri" w:cs="Calibri"/>
              </w:rPr>
            </w:pPr>
            <w:r>
              <w:rPr>
                <w:rFonts w:ascii="Calibri" w:hAnsi="Calibri" w:cs="Calibri"/>
              </w:rPr>
              <w:t xml:space="preserve">• </w:t>
            </w:r>
            <w:r w:rsidRPr="00D570F3">
              <w:rPr>
                <w:rFonts w:ascii="Calibri" w:hAnsi="Calibri" w:cs="Calibri"/>
              </w:rPr>
              <w:t>El Fiscal de Servicio en Campo deberá coordinar las operaciones con el Fiscal de Servicio en la Ciudad y las empresas prestadoras de servicio.</w:t>
            </w:r>
          </w:p>
          <w:p w:rsidR="00EE373A" w:rsidRPr="00D570F3" w:rsidRDefault="00EE373A" w:rsidP="001B3A32">
            <w:pPr>
              <w:pStyle w:val="Prrafodelista"/>
              <w:spacing w:before="240" w:after="240" w:line="276" w:lineRule="auto"/>
              <w:contextualSpacing/>
              <w:jc w:val="both"/>
              <w:rPr>
                <w:rFonts w:ascii="Calibri" w:hAnsi="Calibri" w:cs="Calibri"/>
              </w:rPr>
            </w:pPr>
            <w:r>
              <w:rPr>
                <w:rFonts w:ascii="Calibri" w:hAnsi="Calibri" w:cs="Calibri"/>
              </w:rPr>
              <w:t xml:space="preserve">• </w:t>
            </w:r>
            <w:r w:rsidRPr="00D570F3">
              <w:rPr>
                <w:rFonts w:ascii="Calibri" w:hAnsi="Calibri" w:cs="Calibri"/>
              </w:rPr>
              <w:t>Generar reportes diarios, informes sobre operaciones especiales (pesca, pruebas y otros) y el informe final a instancias superiores.</w:t>
            </w:r>
          </w:p>
          <w:p w:rsidR="00EE373A" w:rsidRPr="00D570F3" w:rsidRDefault="00EE373A" w:rsidP="001B3A32">
            <w:pPr>
              <w:pStyle w:val="Prrafodelista"/>
              <w:spacing w:before="240" w:after="240" w:line="276" w:lineRule="auto"/>
              <w:contextualSpacing/>
              <w:jc w:val="both"/>
              <w:rPr>
                <w:rFonts w:ascii="Calibri" w:hAnsi="Calibri" w:cs="Calibri"/>
              </w:rPr>
            </w:pPr>
            <w:r>
              <w:rPr>
                <w:rFonts w:ascii="Calibri" w:hAnsi="Calibri" w:cs="Calibri"/>
              </w:rPr>
              <w:t xml:space="preserve">• </w:t>
            </w:r>
            <w:r w:rsidRPr="00D570F3">
              <w:rPr>
                <w:rFonts w:ascii="Calibri" w:hAnsi="Calibri" w:cs="Calibri"/>
              </w:rPr>
              <w:t>Realizar las conciliaciones en función al servicio prestado por el Contratista, además de realizar el informe en el cual recomiende el pago.</w:t>
            </w:r>
          </w:p>
          <w:p w:rsidR="00EE373A" w:rsidRPr="00D570F3" w:rsidRDefault="00EE373A" w:rsidP="001B3A32">
            <w:pPr>
              <w:pStyle w:val="Prrafodelista"/>
              <w:spacing w:before="240" w:after="240" w:line="276" w:lineRule="auto"/>
              <w:ind w:left="0"/>
              <w:contextualSpacing/>
              <w:jc w:val="both"/>
              <w:rPr>
                <w:rFonts w:ascii="Calibri" w:hAnsi="Calibri" w:cs="Calibri"/>
                <w:b/>
                <w:u w:val="single"/>
              </w:rPr>
            </w:pPr>
            <w:r w:rsidRPr="00D570F3">
              <w:rPr>
                <w:rFonts w:ascii="Calibri" w:hAnsi="Calibri" w:cs="Calibri"/>
                <w:b/>
                <w:u w:val="single"/>
              </w:rPr>
              <w:t xml:space="preserve">FISCAL DE SERVICIO DE CIUDAD </w:t>
            </w:r>
          </w:p>
          <w:p w:rsidR="00EE373A" w:rsidRPr="00D570F3" w:rsidRDefault="00EE373A" w:rsidP="001B3A32">
            <w:pPr>
              <w:pStyle w:val="Prrafodelista"/>
              <w:spacing w:before="240" w:after="240" w:line="276" w:lineRule="auto"/>
              <w:ind w:left="0"/>
              <w:contextualSpacing/>
              <w:jc w:val="both"/>
              <w:rPr>
                <w:rFonts w:ascii="Calibri" w:hAnsi="Calibri" w:cs="Calibri"/>
              </w:rPr>
            </w:pPr>
            <w:r w:rsidRPr="00D570F3">
              <w:rPr>
                <w:rFonts w:ascii="Calibri" w:hAnsi="Calibri" w:cs="Calibri"/>
              </w:rPr>
              <w:t>YPFB también designará</w:t>
            </w:r>
            <w:r>
              <w:rPr>
                <w:rFonts w:ascii="Calibri" w:hAnsi="Calibri" w:cs="Calibri"/>
              </w:rPr>
              <w:t xml:space="preserve"> al(los)</w:t>
            </w:r>
            <w:r w:rsidRPr="00D570F3">
              <w:rPr>
                <w:rFonts w:ascii="Calibri" w:hAnsi="Calibri" w:cs="Calibri"/>
              </w:rPr>
              <w:t xml:space="preserve"> Fiscal</w:t>
            </w:r>
            <w:r>
              <w:rPr>
                <w:rFonts w:ascii="Calibri" w:hAnsi="Calibri" w:cs="Calibri"/>
              </w:rPr>
              <w:t>(es)</w:t>
            </w:r>
            <w:r w:rsidRPr="00D570F3">
              <w:rPr>
                <w:rFonts w:ascii="Calibri" w:hAnsi="Calibri" w:cs="Calibri"/>
              </w:rPr>
              <w:t xml:space="preserve"> de Servicio de ciudad que será el representante de YPFB en la ciudad.  </w:t>
            </w:r>
          </w:p>
          <w:p w:rsidR="00EE373A" w:rsidRPr="00D570F3" w:rsidRDefault="00EE373A" w:rsidP="001B3A32">
            <w:pPr>
              <w:pStyle w:val="Ttulo3"/>
              <w:spacing w:after="240" w:line="276" w:lineRule="auto"/>
              <w:rPr>
                <w:rFonts w:ascii="Calibri" w:hAnsi="Calibri" w:cs="Calibri"/>
                <w:sz w:val="24"/>
                <w:szCs w:val="24"/>
              </w:rPr>
            </w:pPr>
            <w:r w:rsidRPr="00D570F3">
              <w:rPr>
                <w:rFonts w:ascii="Calibri" w:hAnsi="Calibri" w:cs="Calibri"/>
                <w:bCs w:val="0"/>
                <w:sz w:val="24"/>
                <w:szCs w:val="24"/>
              </w:rPr>
              <w:t>Funciones</w:t>
            </w:r>
            <w:r w:rsidRPr="00D570F3">
              <w:rPr>
                <w:rFonts w:ascii="Calibri" w:hAnsi="Calibri" w:cs="Calibri"/>
                <w:sz w:val="24"/>
                <w:szCs w:val="24"/>
              </w:rPr>
              <w:t>:</w:t>
            </w:r>
          </w:p>
          <w:p w:rsidR="00EE373A" w:rsidRPr="00D570F3" w:rsidRDefault="00EE373A" w:rsidP="001B3A32">
            <w:pPr>
              <w:pStyle w:val="Prrafodelista"/>
              <w:spacing w:line="276" w:lineRule="auto"/>
              <w:ind w:left="705" w:hanging="345"/>
              <w:contextualSpacing/>
              <w:jc w:val="both"/>
              <w:rPr>
                <w:rFonts w:ascii="Calibri" w:hAnsi="Calibri" w:cs="Calibri"/>
              </w:rPr>
            </w:pPr>
            <w:r w:rsidRPr="00D570F3">
              <w:rPr>
                <w:rFonts w:ascii="Calibri" w:hAnsi="Calibri" w:cs="Calibri"/>
              </w:rPr>
              <w:t>•</w:t>
            </w:r>
            <w:r w:rsidRPr="00D570F3">
              <w:rPr>
                <w:rFonts w:ascii="Calibri" w:hAnsi="Calibri" w:cs="Calibri"/>
              </w:rPr>
              <w:tab/>
              <w:t>Será el encargado de emitir la Orden de Proceder para dar inicio a las Operaciones del Servicio.</w:t>
            </w:r>
          </w:p>
          <w:p w:rsidR="00EE373A" w:rsidRPr="00D570F3" w:rsidRDefault="00EE373A" w:rsidP="001B3A32">
            <w:pPr>
              <w:pStyle w:val="Prrafodelista"/>
              <w:spacing w:line="276" w:lineRule="auto"/>
              <w:ind w:left="0" w:firstLine="360"/>
              <w:contextualSpacing/>
              <w:jc w:val="both"/>
              <w:rPr>
                <w:rFonts w:ascii="Calibri" w:hAnsi="Calibri" w:cs="Calibri"/>
              </w:rPr>
            </w:pPr>
            <w:r w:rsidRPr="00D570F3">
              <w:rPr>
                <w:rFonts w:ascii="Calibri" w:hAnsi="Calibri" w:cs="Calibri"/>
              </w:rPr>
              <w:t>•</w:t>
            </w:r>
            <w:r w:rsidRPr="00D570F3">
              <w:rPr>
                <w:rFonts w:ascii="Calibri" w:hAnsi="Calibri" w:cs="Calibri"/>
              </w:rPr>
              <w:tab/>
              <w:t>Coordinar reuniones con las contratistas y las prestadoras de servicios.</w:t>
            </w:r>
          </w:p>
          <w:p w:rsidR="00EE373A" w:rsidRPr="00D570F3" w:rsidRDefault="00EE373A" w:rsidP="001B3A32">
            <w:pPr>
              <w:pStyle w:val="Prrafodelista"/>
              <w:spacing w:line="276" w:lineRule="auto"/>
              <w:ind w:left="0" w:firstLine="360"/>
              <w:contextualSpacing/>
              <w:jc w:val="both"/>
              <w:rPr>
                <w:rFonts w:ascii="Calibri" w:hAnsi="Calibri" w:cs="Calibri"/>
              </w:rPr>
            </w:pPr>
            <w:r w:rsidRPr="00D570F3">
              <w:rPr>
                <w:rFonts w:ascii="Calibri" w:hAnsi="Calibri" w:cs="Calibri"/>
              </w:rPr>
              <w:t>•</w:t>
            </w:r>
            <w:r w:rsidRPr="00D570F3">
              <w:rPr>
                <w:rFonts w:ascii="Calibri" w:hAnsi="Calibri" w:cs="Calibri"/>
              </w:rPr>
              <w:tab/>
              <w:t>Coordinar las actividades inherentes al servicio con el Company Man.</w:t>
            </w:r>
          </w:p>
          <w:p w:rsidR="00EE373A" w:rsidRPr="00D570F3" w:rsidRDefault="00EE373A" w:rsidP="001B3A32">
            <w:pPr>
              <w:pStyle w:val="Prrafodelista"/>
              <w:spacing w:line="276" w:lineRule="auto"/>
              <w:ind w:left="0" w:firstLine="360"/>
              <w:contextualSpacing/>
              <w:jc w:val="both"/>
              <w:rPr>
                <w:rFonts w:ascii="Calibri" w:hAnsi="Calibri" w:cs="Calibri"/>
              </w:rPr>
            </w:pPr>
            <w:r w:rsidRPr="00D570F3">
              <w:rPr>
                <w:rFonts w:ascii="Calibri" w:hAnsi="Calibri" w:cs="Calibri"/>
              </w:rPr>
              <w:lastRenderedPageBreak/>
              <w:t>•</w:t>
            </w:r>
            <w:r w:rsidRPr="00D570F3">
              <w:rPr>
                <w:rFonts w:ascii="Calibri" w:hAnsi="Calibri" w:cs="Calibri"/>
              </w:rPr>
              <w:tab/>
              <w:t>Realizar la solicitud de pago.</w:t>
            </w:r>
          </w:p>
        </w:tc>
      </w:tr>
      <w:tr w:rsidR="00EE373A" w:rsidRPr="00D570F3" w:rsidTr="008B5275">
        <w:trPr>
          <w:trHeight w:val="66"/>
        </w:trPr>
        <w:tc>
          <w:tcPr>
            <w:tcW w:w="9339" w:type="dxa"/>
            <w:tcBorders>
              <w:bottom w:val="single" w:sz="4" w:space="0" w:color="auto"/>
            </w:tcBorders>
            <w:shd w:val="clear" w:color="auto" w:fill="8DB3E2"/>
            <w:vAlign w:val="center"/>
          </w:tcPr>
          <w:p w:rsidR="00EE373A" w:rsidRPr="00D570F3" w:rsidRDefault="00EE373A" w:rsidP="001B3A32">
            <w:pPr>
              <w:rPr>
                <w:rFonts w:ascii="Calibri" w:hAnsi="Calibri" w:cs="Calibri"/>
              </w:rPr>
            </w:pPr>
            <w:r w:rsidRPr="00D570F3">
              <w:rPr>
                <w:rFonts w:ascii="Calibri" w:hAnsi="Calibri" w:cs="Calibri"/>
                <w:b/>
                <w:bCs/>
              </w:rPr>
              <w:lastRenderedPageBreak/>
              <w:t xml:space="preserve">MEDIOS DE TRANSPORTE  </w:t>
            </w:r>
            <w:r w:rsidRPr="00D570F3">
              <w:rPr>
                <w:rFonts w:ascii="Calibri" w:hAnsi="Calibri" w:cs="Calibri"/>
                <w:b/>
                <w:bCs/>
                <w:color w:val="FF0000"/>
              </w:rPr>
              <w:t xml:space="preserve"> </w:t>
            </w:r>
          </w:p>
        </w:tc>
      </w:tr>
      <w:tr w:rsidR="00EE373A" w:rsidRPr="00D570F3" w:rsidTr="001B3A32">
        <w:trPr>
          <w:trHeight w:val="454"/>
        </w:trPr>
        <w:tc>
          <w:tcPr>
            <w:tcW w:w="9339" w:type="dxa"/>
            <w:tcBorders>
              <w:bottom w:val="single" w:sz="4" w:space="0" w:color="auto"/>
            </w:tcBorders>
            <w:shd w:val="clear" w:color="auto" w:fill="auto"/>
            <w:vAlign w:val="center"/>
          </w:tcPr>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bCs/>
              </w:rPr>
              <w:t xml:space="preserve">El </w:t>
            </w:r>
            <w:r w:rsidRPr="00D570F3">
              <w:rPr>
                <w:rFonts w:ascii="Calibri" w:hAnsi="Calibri" w:cs="Calibri"/>
              </w:rPr>
              <w:t>Contratista deberá hacerse cargo del transporte de su personal para cambios de turnos desde su base al pozo y viceversa.</w:t>
            </w:r>
          </w:p>
          <w:p w:rsidR="00EE373A" w:rsidRPr="00D570F3" w:rsidRDefault="00EE373A" w:rsidP="001B3A32">
            <w:pPr>
              <w:autoSpaceDE w:val="0"/>
              <w:autoSpaceDN w:val="0"/>
              <w:adjustRightInd w:val="0"/>
              <w:jc w:val="both"/>
              <w:rPr>
                <w:rFonts w:ascii="Calibri" w:hAnsi="Calibri" w:cs="Calibri"/>
              </w:rPr>
            </w:pPr>
          </w:p>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El Contratista deberá suministrar transporte para el personal de turno en caso que la distancia entre el pozo donde está armado el Equipo de Perforación y el campamento principal del Contratista fuera superior a medio (1/2) kilometro, el vehículo deberá cumplir con los requerimientos de Seguridad, Salud, Ambiental y Social de YPFB.</w:t>
            </w:r>
          </w:p>
        </w:tc>
      </w:tr>
      <w:tr w:rsidR="00EE373A" w:rsidRPr="00D570F3" w:rsidTr="008B5275">
        <w:trPr>
          <w:trHeight w:val="296"/>
        </w:trPr>
        <w:tc>
          <w:tcPr>
            <w:tcW w:w="9339" w:type="dxa"/>
            <w:shd w:val="clear" w:color="auto" w:fill="9CC2E5"/>
            <w:vAlign w:val="center"/>
          </w:tcPr>
          <w:p w:rsidR="00EE373A" w:rsidRPr="00D570F3" w:rsidRDefault="00EE373A" w:rsidP="001B3A32">
            <w:pPr>
              <w:rPr>
                <w:rFonts w:ascii="Calibri" w:hAnsi="Calibri" w:cs="Calibri"/>
              </w:rPr>
            </w:pPr>
            <w:r w:rsidRPr="00D570F3">
              <w:rPr>
                <w:rFonts w:ascii="Calibri" w:hAnsi="Calibri" w:cs="Calibri"/>
                <w:b/>
                <w:bCs/>
              </w:rPr>
              <w:t>INFORMES</w:t>
            </w:r>
          </w:p>
        </w:tc>
      </w:tr>
      <w:tr w:rsidR="00EE373A" w:rsidRPr="00D570F3" w:rsidTr="001B3A32">
        <w:trPr>
          <w:trHeight w:val="553"/>
        </w:trPr>
        <w:tc>
          <w:tcPr>
            <w:tcW w:w="9339" w:type="dxa"/>
            <w:shd w:val="clear" w:color="auto" w:fill="auto"/>
            <w:vAlign w:val="center"/>
          </w:tcPr>
          <w:p w:rsidR="00EE373A" w:rsidRPr="00D570F3" w:rsidRDefault="00EE373A" w:rsidP="001B3A32">
            <w:pPr>
              <w:autoSpaceDE w:val="0"/>
              <w:autoSpaceDN w:val="0"/>
              <w:adjustRightInd w:val="0"/>
              <w:jc w:val="both"/>
              <w:rPr>
                <w:rFonts w:ascii="Calibri" w:hAnsi="Calibri" w:cs="Calibri"/>
              </w:rPr>
            </w:pPr>
            <w:r w:rsidRPr="00D570F3">
              <w:rPr>
                <w:rFonts w:ascii="Calibri" w:hAnsi="Calibri" w:cs="Calibri"/>
              </w:rPr>
              <w:t>El Contratista deberá presentar los siguientes informes, los mismos que deberán ser debidamente aprobados por YPFB:</w:t>
            </w:r>
          </w:p>
          <w:p w:rsidR="00EE373A" w:rsidRPr="00D570F3" w:rsidRDefault="00EE373A" w:rsidP="001B3A32">
            <w:pPr>
              <w:spacing w:before="240" w:after="240" w:line="276" w:lineRule="auto"/>
              <w:jc w:val="both"/>
              <w:rPr>
                <w:rFonts w:ascii="Calibri" w:hAnsi="Calibri" w:cs="Calibri"/>
              </w:rPr>
            </w:pPr>
            <w:r>
              <w:rPr>
                <w:rFonts w:ascii="Calibri" w:hAnsi="Calibri" w:cs="Calibri"/>
                <w:bCs/>
              </w:rPr>
              <w:t xml:space="preserve">• </w:t>
            </w:r>
            <w:r w:rsidRPr="00D570F3">
              <w:rPr>
                <w:rFonts w:ascii="Calibri" w:hAnsi="Calibri" w:cs="Calibri"/>
              </w:rPr>
              <w:t>El Contratista deberá presentar al Fiscal de Servicio de YPFB (Company Man) un reporte diario a partir de la Orden de Proceder durante la movilización, montaje y pruebas de funcionamiento del equipo de perforación indicando el porcentaje de avance del DTM y datos de consumo de potencia y generación durante las pruebas de funcionamiento con carga del equipo. Asimismo, deberá entregar un informe al finalizar la movilización.</w:t>
            </w:r>
          </w:p>
          <w:p w:rsidR="00EE373A" w:rsidRPr="00D570F3" w:rsidRDefault="00EE373A" w:rsidP="001B3A32">
            <w:pPr>
              <w:spacing w:before="240" w:after="240" w:line="276" w:lineRule="auto"/>
              <w:jc w:val="both"/>
              <w:rPr>
                <w:rFonts w:ascii="Calibri" w:hAnsi="Calibri" w:cs="Calibri"/>
              </w:rPr>
            </w:pPr>
            <w:r>
              <w:rPr>
                <w:rFonts w:ascii="Calibri" w:hAnsi="Calibri" w:cs="Calibri"/>
                <w:bCs/>
              </w:rPr>
              <w:t xml:space="preserve">• </w:t>
            </w:r>
            <w:r w:rsidRPr="00D570F3">
              <w:rPr>
                <w:rFonts w:ascii="Calibri" w:hAnsi="Calibri" w:cs="Calibri"/>
              </w:rPr>
              <w:t>El Contratista deberá presentar el Reporte Diario – API al Fiscal de Servicio de YPFB (Company Man), que contendrá los datos operacionales que se registraron en las últimas veinticuatro (24) horas durante las etapas de Perforación y Terminación.</w:t>
            </w:r>
          </w:p>
          <w:p w:rsidR="00EE373A" w:rsidRPr="00D570F3" w:rsidRDefault="00EE373A" w:rsidP="001B3A32">
            <w:pPr>
              <w:spacing w:before="240" w:after="240" w:line="276" w:lineRule="auto"/>
              <w:jc w:val="both"/>
              <w:rPr>
                <w:rFonts w:ascii="Calibri" w:hAnsi="Calibri" w:cs="Calibri"/>
              </w:rPr>
            </w:pPr>
            <w:r>
              <w:rPr>
                <w:rFonts w:ascii="Calibri" w:hAnsi="Calibri" w:cs="Calibri"/>
                <w:bCs/>
              </w:rPr>
              <w:t xml:space="preserve">• </w:t>
            </w:r>
            <w:r w:rsidRPr="00D570F3">
              <w:rPr>
                <w:rFonts w:ascii="Calibri" w:hAnsi="Calibri" w:cs="Calibri"/>
              </w:rPr>
              <w:t>El Contratista presentará al Fiscal de Servicio de YPFB (Company Man), un informe mensual, detallando los trabajos realizados para realizar el pago respectivo, previa aprobación de los Fiscales de Servicio. (Reporte de Horas Operativas).</w:t>
            </w:r>
          </w:p>
          <w:p w:rsidR="00EE373A" w:rsidRPr="00D570F3" w:rsidRDefault="00EE373A" w:rsidP="001B3A32">
            <w:pPr>
              <w:spacing w:before="240" w:after="240" w:line="276" w:lineRule="auto"/>
              <w:jc w:val="both"/>
              <w:rPr>
                <w:rFonts w:ascii="Calibri" w:hAnsi="Calibri" w:cs="Calibri"/>
              </w:rPr>
            </w:pPr>
            <w:r>
              <w:rPr>
                <w:rFonts w:ascii="Calibri" w:hAnsi="Calibri" w:cs="Calibri"/>
                <w:bCs/>
              </w:rPr>
              <w:t xml:space="preserve">• </w:t>
            </w:r>
            <w:r w:rsidRPr="00D570F3">
              <w:rPr>
                <w:rFonts w:ascii="Calibri" w:hAnsi="Calibri" w:cs="Calibri"/>
              </w:rPr>
              <w:t>El Contratista entregará al Fiscal de Servicio de YPFB (Company Man) un informe final a la culminación de todas sus actividades, el cual debe entregarse en un lapso no mayor a quince (15) días hábiles, 2 ejemplares en medio físico y 1 ejemplar en digital.</w:t>
            </w:r>
          </w:p>
          <w:p w:rsidR="00EE373A" w:rsidRPr="00D570F3" w:rsidRDefault="00EE373A" w:rsidP="001B3A32">
            <w:pPr>
              <w:autoSpaceDE w:val="0"/>
              <w:autoSpaceDN w:val="0"/>
              <w:adjustRightInd w:val="0"/>
              <w:jc w:val="both"/>
              <w:rPr>
                <w:rFonts w:ascii="Calibri" w:hAnsi="Calibri" w:cs="Calibri"/>
              </w:rPr>
            </w:pPr>
            <w:r>
              <w:rPr>
                <w:rFonts w:ascii="Calibri" w:hAnsi="Calibri" w:cs="Calibri"/>
                <w:bCs/>
              </w:rPr>
              <w:t xml:space="preserve">• </w:t>
            </w:r>
            <w:r w:rsidRPr="00D570F3">
              <w:rPr>
                <w:rFonts w:ascii="Calibri" w:hAnsi="Calibri" w:cs="Calibri"/>
              </w:rPr>
              <w:t>El Contratista entregará al Fiscal de Servicio de YPFB (Company Man) las órdenes de trabajo adicionales generadas en las operaciones, tales como: reportes de mantenimiento, reportes de HSE, Reportes de eventos si los hubiera, reportes de simulacros que contemple el plan de emergencia, alquiler de herramientas, personal extra, transporte de herramientas y otros. Estas Órdenes de trabajo deben haber sido aprobadas por el Fiscal del Servicio.</w:t>
            </w:r>
          </w:p>
        </w:tc>
      </w:tr>
      <w:tr w:rsidR="00EE373A" w:rsidRPr="00D570F3" w:rsidTr="001B3A32">
        <w:trPr>
          <w:trHeight w:val="420"/>
        </w:trPr>
        <w:tc>
          <w:tcPr>
            <w:tcW w:w="9339" w:type="dxa"/>
            <w:tcBorders>
              <w:bottom w:val="single" w:sz="4" w:space="0" w:color="auto"/>
            </w:tcBorders>
            <w:shd w:val="clear" w:color="auto" w:fill="9CC2E5"/>
            <w:vAlign w:val="center"/>
          </w:tcPr>
          <w:p w:rsidR="00EE373A" w:rsidRPr="005B5FA9" w:rsidRDefault="00EE373A" w:rsidP="001B3A32">
            <w:pPr>
              <w:autoSpaceDE w:val="0"/>
              <w:autoSpaceDN w:val="0"/>
              <w:adjustRightInd w:val="0"/>
              <w:rPr>
                <w:rFonts w:ascii="Calibri" w:hAnsi="Calibri" w:cs="Calibri"/>
                <w:b/>
              </w:rPr>
            </w:pPr>
            <w:r>
              <w:rPr>
                <w:rFonts w:ascii="Calibri" w:hAnsi="Calibri" w:cs="Calibri"/>
                <w:b/>
              </w:rPr>
              <w:t xml:space="preserve">CRONOGRAMA </w:t>
            </w:r>
          </w:p>
        </w:tc>
      </w:tr>
      <w:tr w:rsidR="00EE373A" w:rsidRPr="00D570F3" w:rsidTr="001B3A32">
        <w:tblPrEx>
          <w:tblCellMar>
            <w:left w:w="70" w:type="dxa"/>
            <w:right w:w="70" w:type="dxa"/>
          </w:tblCellMar>
        </w:tblPrEx>
        <w:trPr>
          <w:trHeight w:val="4099"/>
        </w:trPr>
        <w:tc>
          <w:tcPr>
            <w:tcW w:w="9339" w:type="dxa"/>
            <w:tcBorders>
              <w:bottom w:val="single" w:sz="4" w:space="0" w:color="auto"/>
            </w:tcBorders>
            <w:shd w:val="clear" w:color="auto" w:fill="auto"/>
            <w:vAlign w:val="center"/>
          </w:tcPr>
          <w:p w:rsidR="00EE373A" w:rsidRDefault="00EE373A" w:rsidP="001B3A32">
            <w:pPr>
              <w:autoSpaceDE w:val="0"/>
              <w:autoSpaceDN w:val="0"/>
              <w:adjustRightInd w:val="0"/>
              <w:rPr>
                <w:rFonts w:ascii="Calibri" w:hAnsi="Calibri" w:cs="Calibri"/>
              </w:rPr>
            </w:pPr>
            <w:r>
              <w:rPr>
                <w:rFonts w:ascii="Calibri" w:hAnsi="Calibri" w:cs="Calibri"/>
              </w:rPr>
              <w:lastRenderedPageBreak/>
              <w:t>A</w:t>
            </w:r>
            <w:r w:rsidRPr="00E74EC9">
              <w:rPr>
                <w:rFonts w:ascii="Calibri" w:hAnsi="Calibri" w:cs="Calibri"/>
              </w:rPr>
              <w:t xml:space="preserve"> continuación, se detalla un cronograma tentativo establecido por YPFB</w:t>
            </w:r>
            <w:r>
              <w:rPr>
                <w:rFonts w:ascii="Calibri" w:hAnsi="Calibri" w:cs="Calibri"/>
              </w:rPr>
              <w:t xml:space="preserve"> para la ejecución del servicio</w:t>
            </w:r>
            <w:r w:rsidRPr="00E74EC9">
              <w:rPr>
                <w:rFonts w:ascii="Calibri" w:hAnsi="Calibri" w:cs="Calibri"/>
              </w:rPr>
              <w:t xml:space="preserve"> (</w:t>
            </w:r>
            <w:r>
              <w:rPr>
                <w:rFonts w:ascii="Calibri" w:hAnsi="Calibri" w:cs="Calibri"/>
              </w:rPr>
              <w:t>472</w:t>
            </w:r>
            <w:r w:rsidRPr="00E74EC9">
              <w:rPr>
                <w:rFonts w:ascii="Calibri" w:hAnsi="Calibri" w:cs="Calibri"/>
              </w:rPr>
              <w:t xml:space="preserve"> días</w:t>
            </w:r>
            <w:r>
              <w:rPr>
                <w:rFonts w:ascii="Calibri" w:hAnsi="Calibri" w:cs="Calibri"/>
              </w:rPr>
              <w:t xml:space="preserve"> calendario):</w:t>
            </w:r>
          </w:p>
          <w:p w:rsidR="00EE373A" w:rsidRPr="005B5FA9" w:rsidRDefault="00EE373A" w:rsidP="001B3A32">
            <w:pPr>
              <w:autoSpaceDE w:val="0"/>
              <w:autoSpaceDN w:val="0"/>
              <w:adjustRightInd w:val="0"/>
              <w:rPr>
                <w:rFonts w:ascii="Calibri" w:hAnsi="Calibri" w:cs="Calibri"/>
                <w:color w:val="FFC000"/>
              </w:rPr>
            </w:pPr>
          </w:p>
          <w:tbl>
            <w:tblPr>
              <w:tblW w:w="0" w:type="auto"/>
              <w:jc w:val="center"/>
              <w:tblCellMar>
                <w:left w:w="70" w:type="dxa"/>
                <w:right w:w="70" w:type="dxa"/>
              </w:tblCellMar>
              <w:tblLook w:val="04A0" w:firstRow="1" w:lastRow="0" w:firstColumn="1" w:lastColumn="0" w:noHBand="0" w:noVBand="1"/>
            </w:tblPr>
            <w:tblGrid>
              <w:gridCol w:w="2008"/>
              <w:gridCol w:w="1272"/>
              <w:gridCol w:w="1184"/>
            </w:tblGrid>
            <w:tr w:rsidR="00EE373A" w:rsidTr="001B3A32">
              <w:trPr>
                <w:trHeight w:val="218"/>
                <w:jc w:val="center"/>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EE373A" w:rsidRDefault="00EE373A" w:rsidP="001B3A32">
                  <w:pPr>
                    <w:jc w:val="center"/>
                    <w:rPr>
                      <w:rFonts w:ascii="Calibri" w:hAnsi="Calibri" w:cs="Calibri"/>
                      <w:b/>
                      <w:bCs/>
                      <w:color w:val="000000"/>
                      <w:lang w:val="es-BO" w:eastAsia="es-BO"/>
                    </w:rPr>
                  </w:pPr>
                  <w:r>
                    <w:rPr>
                      <w:rFonts w:ascii="Calibri" w:hAnsi="Calibri" w:cs="Calibri"/>
                      <w:b/>
                      <w:bCs/>
                      <w:color w:val="000000"/>
                    </w:rPr>
                    <w:t xml:space="preserve">Actividad </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EE373A" w:rsidRDefault="00EE373A" w:rsidP="001B3A32">
                  <w:pPr>
                    <w:jc w:val="center"/>
                    <w:rPr>
                      <w:rFonts w:ascii="Calibri" w:hAnsi="Calibri" w:cs="Calibri"/>
                      <w:b/>
                      <w:bCs/>
                      <w:color w:val="000000"/>
                    </w:rPr>
                  </w:pPr>
                  <w:r>
                    <w:rPr>
                      <w:rFonts w:ascii="Calibri" w:hAnsi="Calibri" w:cs="Calibri"/>
                      <w:b/>
                      <w:bCs/>
                      <w:color w:val="000000"/>
                    </w:rPr>
                    <w:t>Tiempo (días)</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EE373A" w:rsidRDefault="00EE373A" w:rsidP="001B3A32">
                  <w:pPr>
                    <w:jc w:val="center"/>
                    <w:rPr>
                      <w:rFonts w:ascii="Calibri" w:hAnsi="Calibri" w:cs="Calibri"/>
                      <w:b/>
                      <w:bCs/>
                      <w:color w:val="000000"/>
                    </w:rPr>
                  </w:pPr>
                  <w:r>
                    <w:rPr>
                      <w:rFonts w:ascii="Calibri" w:hAnsi="Calibri" w:cs="Calibri"/>
                      <w:b/>
                      <w:bCs/>
                      <w:color w:val="000000"/>
                    </w:rPr>
                    <w:t>TOTAL (días)</w:t>
                  </w:r>
                </w:p>
              </w:tc>
            </w:tr>
            <w:tr w:rsidR="00EE373A" w:rsidTr="001B3A32">
              <w:trPr>
                <w:trHeight w:val="320"/>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E373A" w:rsidRPr="0022731B" w:rsidRDefault="00EE373A" w:rsidP="001B3A32">
                  <w:pPr>
                    <w:rPr>
                      <w:rFonts w:ascii="Calibri" w:hAnsi="Calibri" w:cs="Calibri"/>
                      <w:bCs/>
                      <w:color w:val="000000"/>
                    </w:rPr>
                  </w:pPr>
                  <w:r w:rsidRPr="0022731B">
                    <w:rPr>
                      <w:rFonts w:ascii="Calibri" w:hAnsi="Calibri" w:cs="Calibri"/>
                      <w:bCs/>
                      <w:color w:val="000000"/>
                    </w:rPr>
                    <w:t>Movilización</w:t>
                  </w:r>
                </w:p>
              </w:tc>
              <w:tc>
                <w:tcPr>
                  <w:tcW w:w="0" w:type="auto"/>
                  <w:tcBorders>
                    <w:top w:val="nil"/>
                    <w:left w:val="nil"/>
                    <w:bottom w:val="single" w:sz="8" w:space="0" w:color="auto"/>
                    <w:right w:val="single" w:sz="8" w:space="0" w:color="auto"/>
                  </w:tcBorders>
                  <w:shd w:val="clear" w:color="auto" w:fill="auto"/>
                  <w:vAlign w:val="center"/>
                  <w:hideMark/>
                </w:tcPr>
                <w:p w:rsidR="00EE373A" w:rsidRPr="0022731B" w:rsidRDefault="00EE373A" w:rsidP="001B3A32">
                  <w:pPr>
                    <w:jc w:val="center"/>
                    <w:rPr>
                      <w:rFonts w:ascii="Calibri" w:hAnsi="Calibri" w:cs="Calibri"/>
                      <w:bCs/>
                      <w:color w:val="000000"/>
                    </w:rPr>
                  </w:pPr>
                  <w:r w:rsidRPr="0022731B">
                    <w:rPr>
                      <w:rFonts w:ascii="Calibri" w:hAnsi="Calibri" w:cs="Calibri"/>
                      <w:bCs/>
                      <w:color w:val="000000"/>
                    </w:rPr>
                    <w:t>30</w:t>
                  </w:r>
                </w:p>
              </w:tc>
              <w:tc>
                <w:tcPr>
                  <w:tcW w:w="0" w:type="auto"/>
                  <w:tcBorders>
                    <w:top w:val="nil"/>
                    <w:left w:val="nil"/>
                    <w:bottom w:val="single" w:sz="8" w:space="0" w:color="auto"/>
                    <w:right w:val="single" w:sz="8" w:space="0" w:color="auto"/>
                  </w:tcBorders>
                  <w:shd w:val="clear" w:color="auto" w:fill="auto"/>
                  <w:vAlign w:val="center"/>
                  <w:hideMark/>
                </w:tcPr>
                <w:p w:rsidR="00EE373A" w:rsidRPr="0022731B" w:rsidRDefault="00EE373A" w:rsidP="001B3A32">
                  <w:pPr>
                    <w:jc w:val="center"/>
                    <w:rPr>
                      <w:rFonts w:ascii="Calibri" w:hAnsi="Calibri" w:cs="Calibri"/>
                      <w:bCs/>
                      <w:color w:val="000000"/>
                    </w:rPr>
                  </w:pPr>
                  <w:r w:rsidRPr="0022731B">
                    <w:rPr>
                      <w:rFonts w:ascii="Calibri" w:hAnsi="Calibri" w:cs="Calibri"/>
                      <w:bCs/>
                      <w:color w:val="000000"/>
                    </w:rPr>
                    <w:t>30</w:t>
                  </w:r>
                </w:p>
              </w:tc>
            </w:tr>
            <w:tr w:rsidR="00EE373A" w:rsidTr="001B3A32">
              <w:trPr>
                <w:trHeight w:val="320"/>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E373A" w:rsidRPr="0022731B" w:rsidRDefault="00EE373A" w:rsidP="001B3A32">
                  <w:pPr>
                    <w:rPr>
                      <w:rFonts w:ascii="Calibri" w:hAnsi="Calibri" w:cs="Calibri"/>
                      <w:bCs/>
                      <w:color w:val="000000"/>
                    </w:rPr>
                  </w:pPr>
                  <w:r w:rsidRPr="0022731B">
                    <w:rPr>
                      <w:rFonts w:ascii="Calibri" w:hAnsi="Calibri" w:cs="Calibri"/>
                      <w:bCs/>
                      <w:color w:val="000000"/>
                    </w:rPr>
                    <w:t>Perforación Fase 36"</w:t>
                  </w:r>
                </w:p>
              </w:tc>
              <w:tc>
                <w:tcPr>
                  <w:tcW w:w="0" w:type="auto"/>
                  <w:tcBorders>
                    <w:top w:val="nil"/>
                    <w:left w:val="nil"/>
                    <w:bottom w:val="single" w:sz="8" w:space="0" w:color="auto"/>
                    <w:right w:val="single" w:sz="8" w:space="0" w:color="auto"/>
                  </w:tcBorders>
                  <w:shd w:val="clear" w:color="auto" w:fill="auto"/>
                  <w:vAlign w:val="center"/>
                  <w:hideMark/>
                </w:tcPr>
                <w:p w:rsidR="00EE373A" w:rsidRPr="0022731B" w:rsidRDefault="00EE373A" w:rsidP="001B3A32">
                  <w:pPr>
                    <w:jc w:val="center"/>
                    <w:rPr>
                      <w:rFonts w:ascii="Calibri" w:hAnsi="Calibri" w:cs="Calibri"/>
                      <w:bCs/>
                      <w:color w:val="000000"/>
                    </w:rPr>
                  </w:pPr>
                  <w:r w:rsidRPr="0022731B">
                    <w:rPr>
                      <w:rFonts w:ascii="Calibri" w:hAnsi="Calibri" w:cs="Calibri"/>
                      <w:bCs/>
                      <w:color w:val="000000"/>
                    </w:rPr>
                    <w:t>8</w:t>
                  </w:r>
                </w:p>
              </w:tc>
              <w:tc>
                <w:tcPr>
                  <w:tcW w:w="0" w:type="auto"/>
                  <w:tcBorders>
                    <w:top w:val="nil"/>
                    <w:left w:val="nil"/>
                    <w:bottom w:val="single" w:sz="8" w:space="0" w:color="auto"/>
                    <w:right w:val="single" w:sz="8" w:space="0" w:color="auto"/>
                  </w:tcBorders>
                  <w:shd w:val="clear" w:color="auto" w:fill="auto"/>
                  <w:vAlign w:val="center"/>
                  <w:hideMark/>
                </w:tcPr>
                <w:p w:rsidR="00EE373A" w:rsidRPr="0022731B" w:rsidRDefault="00EE373A" w:rsidP="001B3A32">
                  <w:pPr>
                    <w:jc w:val="center"/>
                    <w:rPr>
                      <w:rFonts w:ascii="Calibri" w:hAnsi="Calibri" w:cs="Calibri"/>
                      <w:bCs/>
                      <w:color w:val="000000"/>
                    </w:rPr>
                  </w:pPr>
                  <w:r w:rsidRPr="0022731B">
                    <w:rPr>
                      <w:rFonts w:ascii="Calibri" w:hAnsi="Calibri" w:cs="Calibri"/>
                      <w:bCs/>
                      <w:color w:val="000000"/>
                    </w:rPr>
                    <w:t>38</w:t>
                  </w:r>
                </w:p>
              </w:tc>
            </w:tr>
            <w:tr w:rsidR="00EE373A" w:rsidTr="001B3A32">
              <w:trPr>
                <w:trHeight w:val="320"/>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E373A" w:rsidRPr="0022731B" w:rsidRDefault="00EE373A" w:rsidP="001B3A32">
                  <w:pPr>
                    <w:rPr>
                      <w:rFonts w:ascii="Calibri" w:hAnsi="Calibri" w:cs="Calibri"/>
                      <w:bCs/>
                      <w:color w:val="000000"/>
                    </w:rPr>
                  </w:pPr>
                  <w:r w:rsidRPr="0022731B">
                    <w:rPr>
                      <w:rFonts w:ascii="Calibri" w:hAnsi="Calibri" w:cs="Calibri"/>
                      <w:bCs/>
                      <w:color w:val="000000"/>
                    </w:rPr>
                    <w:t>Perforación Fase 26”</w:t>
                  </w:r>
                </w:p>
              </w:tc>
              <w:tc>
                <w:tcPr>
                  <w:tcW w:w="0" w:type="auto"/>
                  <w:tcBorders>
                    <w:top w:val="nil"/>
                    <w:left w:val="nil"/>
                    <w:bottom w:val="single" w:sz="8" w:space="0" w:color="auto"/>
                    <w:right w:val="single" w:sz="8" w:space="0" w:color="auto"/>
                  </w:tcBorders>
                  <w:shd w:val="clear" w:color="auto" w:fill="auto"/>
                  <w:vAlign w:val="center"/>
                  <w:hideMark/>
                </w:tcPr>
                <w:p w:rsidR="00EE373A" w:rsidRPr="0022731B" w:rsidRDefault="00EE373A" w:rsidP="001B3A32">
                  <w:pPr>
                    <w:jc w:val="center"/>
                    <w:rPr>
                      <w:rFonts w:ascii="Calibri" w:hAnsi="Calibri" w:cs="Calibri"/>
                      <w:bCs/>
                      <w:color w:val="000000"/>
                    </w:rPr>
                  </w:pPr>
                  <w:r w:rsidRPr="0022731B">
                    <w:rPr>
                      <w:rFonts w:ascii="Calibri" w:hAnsi="Calibri" w:cs="Calibri"/>
                      <w:bCs/>
                      <w:color w:val="000000"/>
                    </w:rPr>
                    <w:t>37</w:t>
                  </w:r>
                </w:p>
              </w:tc>
              <w:tc>
                <w:tcPr>
                  <w:tcW w:w="0" w:type="auto"/>
                  <w:tcBorders>
                    <w:top w:val="nil"/>
                    <w:left w:val="nil"/>
                    <w:bottom w:val="single" w:sz="8" w:space="0" w:color="auto"/>
                    <w:right w:val="single" w:sz="8" w:space="0" w:color="auto"/>
                  </w:tcBorders>
                  <w:shd w:val="clear" w:color="auto" w:fill="auto"/>
                  <w:vAlign w:val="center"/>
                  <w:hideMark/>
                </w:tcPr>
                <w:p w:rsidR="00EE373A" w:rsidRPr="0022731B" w:rsidRDefault="00EE373A" w:rsidP="001B3A32">
                  <w:pPr>
                    <w:jc w:val="center"/>
                    <w:rPr>
                      <w:rFonts w:ascii="Calibri" w:hAnsi="Calibri" w:cs="Calibri"/>
                      <w:bCs/>
                      <w:color w:val="000000"/>
                    </w:rPr>
                  </w:pPr>
                  <w:r w:rsidRPr="0022731B">
                    <w:rPr>
                      <w:rFonts w:ascii="Calibri" w:hAnsi="Calibri" w:cs="Calibri"/>
                      <w:bCs/>
                      <w:color w:val="000000"/>
                    </w:rPr>
                    <w:t>75</w:t>
                  </w:r>
                </w:p>
              </w:tc>
            </w:tr>
            <w:tr w:rsidR="00EE373A" w:rsidTr="001B3A32">
              <w:trPr>
                <w:trHeight w:val="320"/>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E373A" w:rsidRPr="0022731B" w:rsidRDefault="00EE373A" w:rsidP="001B3A32">
                  <w:pPr>
                    <w:rPr>
                      <w:rFonts w:ascii="Calibri" w:hAnsi="Calibri" w:cs="Calibri"/>
                      <w:color w:val="000000"/>
                    </w:rPr>
                  </w:pPr>
                  <w:r w:rsidRPr="0022731B">
                    <w:rPr>
                      <w:rFonts w:ascii="Calibri" w:hAnsi="Calibri" w:cs="Calibri"/>
                      <w:color w:val="000000"/>
                    </w:rPr>
                    <w:t>Perforación Fase 17 ½”</w:t>
                  </w:r>
                </w:p>
              </w:tc>
              <w:tc>
                <w:tcPr>
                  <w:tcW w:w="0" w:type="auto"/>
                  <w:tcBorders>
                    <w:top w:val="nil"/>
                    <w:left w:val="nil"/>
                    <w:bottom w:val="single" w:sz="8" w:space="0" w:color="auto"/>
                    <w:right w:val="single" w:sz="8" w:space="0" w:color="auto"/>
                  </w:tcBorders>
                  <w:shd w:val="clear" w:color="auto" w:fill="auto"/>
                  <w:vAlign w:val="center"/>
                  <w:hideMark/>
                </w:tcPr>
                <w:p w:rsidR="00EE373A" w:rsidRPr="0022731B" w:rsidRDefault="00EE373A" w:rsidP="001B3A32">
                  <w:pPr>
                    <w:jc w:val="center"/>
                    <w:rPr>
                      <w:rFonts w:ascii="Calibri" w:hAnsi="Calibri" w:cs="Calibri"/>
                      <w:color w:val="000000"/>
                    </w:rPr>
                  </w:pPr>
                  <w:r w:rsidRPr="0022731B">
                    <w:rPr>
                      <w:rFonts w:ascii="Calibri" w:hAnsi="Calibri" w:cs="Calibri"/>
                      <w:color w:val="000000"/>
                    </w:rPr>
                    <w:t>82</w:t>
                  </w:r>
                </w:p>
              </w:tc>
              <w:tc>
                <w:tcPr>
                  <w:tcW w:w="0" w:type="auto"/>
                  <w:tcBorders>
                    <w:top w:val="nil"/>
                    <w:left w:val="nil"/>
                    <w:bottom w:val="single" w:sz="8" w:space="0" w:color="auto"/>
                    <w:right w:val="single" w:sz="8" w:space="0" w:color="auto"/>
                  </w:tcBorders>
                  <w:shd w:val="clear" w:color="auto" w:fill="auto"/>
                  <w:vAlign w:val="center"/>
                  <w:hideMark/>
                </w:tcPr>
                <w:p w:rsidR="00EE373A" w:rsidRPr="0022731B" w:rsidRDefault="00EE373A" w:rsidP="001B3A32">
                  <w:pPr>
                    <w:jc w:val="center"/>
                    <w:rPr>
                      <w:rFonts w:ascii="Calibri" w:hAnsi="Calibri" w:cs="Calibri"/>
                      <w:bCs/>
                      <w:color w:val="000000"/>
                    </w:rPr>
                  </w:pPr>
                  <w:r w:rsidRPr="0022731B">
                    <w:rPr>
                      <w:rFonts w:ascii="Calibri" w:hAnsi="Calibri" w:cs="Calibri"/>
                      <w:bCs/>
                      <w:color w:val="000000"/>
                    </w:rPr>
                    <w:t>157</w:t>
                  </w:r>
                </w:p>
              </w:tc>
            </w:tr>
            <w:tr w:rsidR="00EE373A" w:rsidTr="001B3A32">
              <w:trPr>
                <w:trHeight w:val="320"/>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E373A" w:rsidRPr="0022731B" w:rsidRDefault="00EE373A" w:rsidP="001B3A32">
                  <w:pPr>
                    <w:rPr>
                      <w:rFonts w:ascii="Calibri" w:hAnsi="Calibri" w:cs="Calibri"/>
                      <w:color w:val="000000"/>
                    </w:rPr>
                  </w:pPr>
                  <w:r w:rsidRPr="0022731B">
                    <w:rPr>
                      <w:rFonts w:ascii="Calibri" w:hAnsi="Calibri" w:cs="Calibri"/>
                      <w:color w:val="000000"/>
                    </w:rPr>
                    <w:t>Perforación Fase 12 ¼”</w:t>
                  </w:r>
                </w:p>
              </w:tc>
              <w:tc>
                <w:tcPr>
                  <w:tcW w:w="0" w:type="auto"/>
                  <w:tcBorders>
                    <w:top w:val="nil"/>
                    <w:left w:val="nil"/>
                    <w:bottom w:val="single" w:sz="8" w:space="0" w:color="auto"/>
                    <w:right w:val="single" w:sz="8" w:space="0" w:color="auto"/>
                  </w:tcBorders>
                  <w:shd w:val="clear" w:color="auto" w:fill="auto"/>
                  <w:vAlign w:val="center"/>
                  <w:hideMark/>
                </w:tcPr>
                <w:p w:rsidR="00EE373A" w:rsidRPr="0022731B" w:rsidRDefault="00EE373A" w:rsidP="001B3A32">
                  <w:pPr>
                    <w:jc w:val="center"/>
                    <w:rPr>
                      <w:rFonts w:ascii="Calibri" w:hAnsi="Calibri" w:cs="Calibri"/>
                      <w:color w:val="000000"/>
                    </w:rPr>
                  </w:pPr>
                  <w:r w:rsidRPr="0022731B">
                    <w:rPr>
                      <w:rFonts w:ascii="Calibri" w:hAnsi="Calibri" w:cs="Calibri"/>
                      <w:color w:val="000000"/>
                    </w:rPr>
                    <w:t>88</w:t>
                  </w:r>
                </w:p>
              </w:tc>
              <w:tc>
                <w:tcPr>
                  <w:tcW w:w="0" w:type="auto"/>
                  <w:tcBorders>
                    <w:top w:val="nil"/>
                    <w:left w:val="nil"/>
                    <w:bottom w:val="single" w:sz="8" w:space="0" w:color="auto"/>
                    <w:right w:val="single" w:sz="8" w:space="0" w:color="auto"/>
                  </w:tcBorders>
                  <w:shd w:val="clear" w:color="auto" w:fill="auto"/>
                  <w:vAlign w:val="center"/>
                  <w:hideMark/>
                </w:tcPr>
                <w:p w:rsidR="00EE373A" w:rsidRPr="0022731B" w:rsidRDefault="00EE373A" w:rsidP="001B3A32">
                  <w:pPr>
                    <w:jc w:val="center"/>
                    <w:rPr>
                      <w:rFonts w:ascii="Calibri" w:hAnsi="Calibri" w:cs="Calibri"/>
                      <w:bCs/>
                      <w:color w:val="000000"/>
                    </w:rPr>
                  </w:pPr>
                  <w:r w:rsidRPr="0022731B">
                    <w:rPr>
                      <w:rFonts w:ascii="Calibri" w:hAnsi="Calibri" w:cs="Calibri"/>
                      <w:bCs/>
                      <w:color w:val="000000"/>
                    </w:rPr>
                    <w:t>245</w:t>
                  </w:r>
                </w:p>
              </w:tc>
            </w:tr>
            <w:tr w:rsidR="00EE373A" w:rsidTr="001B3A32">
              <w:trPr>
                <w:trHeight w:val="320"/>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E373A" w:rsidRPr="0022731B" w:rsidRDefault="00EE373A" w:rsidP="001B3A32">
                  <w:pPr>
                    <w:rPr>
                      <w:rFonts w:ascii="Calibri" w:hAnsi="Calibri" w:cs="Calibri"/>
                      <w:color w:val="000000"/>
                    </w:rPr>
                  </w:pPr>
                  <w:r w:rsidRPr="0022731B">
                    <w:rPr>
                      <w:rFonts w:ascii="Calibri" w:hAnsi="Calibri" w:cs="Calibri"/>
                      <w:color w:val="000000"/>
                    </w:rPr>
                    <w:t>Perforación Fase 8 ½”</w:t>
                  </w:r>
                </w:p>
              </w:tc>
              <w:tc>
                <w:tcPr>
                  <w:tcW w:w="0" w:type="auto"/>
                  <w:tcBorders>
                    <w:top w:val="nil"/>
                    <w:left w:val="nil"/>
                    <w:bottom w:val="single" w:sz="8" w:space="0" w:color="auto"/>
                    <w:right w:val="single" w:sz="8" w:space="0" w:color="auto"/>
                  </w:tcBorders>
                  <w:shd w:val="clear" w:color="auto" w:fill="auto"/>
                  <w:vAlign w:val="center"/>
                  <w:hideMark/>
                </w:tcPr>
                <w:p w:rsidR="00EE373A" w:rsidRPr="0022731B" w:rsidRDefault="00EE373A" w:rsidP="001B3A32">
                  <w:pPr>
                    <w:jc w:val="center"/>
                    <w:rPr>
                      <w:rFonts w:ascii="Calibri" w:hAnsi="Calibri" w:cs="Calibri"/>
                      <w:color w:val="000000"/>
                    </w:rPr>
                  </w:pPr>
                  <w:r w:rsidRPr="0022731B">
                    <w:rPr>
                      <w:rFonts w:ascii="Calibri" w:hAnsi="Calibri" w:cs="Calibri"/>
                      <w:color w:val="000000"/>
                    </w:rPr>
                    <w:t>60</w:t>
                  </w:r>
                </w:p>
              </w:tc>
              <w:tc>
                <w:tcPr>
                  <w:tcW w:w="0" w:type="auto"/>
                  <w:tcBorders>
                    <w:top w:val="nil"/>
                    <w:left w:val="nil"/>
                    <w:bottom w:val="single" w:sz="8" w:space="0" w:color="auto"/>
                    <w:right w:val="single" w:sz="8" w:space="0" w:color="auto"/>
                  </w:tcBorders>
                  <w:shd w:val="clear" w:color="auto" w:fill="auto"/>
                  <w:vAlign w:val="center"/>
                  <w:hideMark/>
                </w:tcPr>
                <w:p w:rsidR="00EE373A" w:rsidRPr="0022731B" w:rsidRDefault="00EE373A" w:rsidP="001B3A32">
                  <w:pPr>
                    <w:jc w:val="center"/>
                    <w:rPr>
                      <w:rFonts w:ascii="Calibri" w:hAnsi="Calibri" w:cs="Calibri"/>
                      <w:bCs/>
                      <w:color w:val="000000"/>
                    </w:rPr>
                  </w:pPr>
                  <w:r w:rsidRPr="0022731B">
                    <w:rPr>
                      <w:rFonts w:ascii="Calibri" w:hAnsi="Calibri" w:cs="Calibri"/>
                      <w:bCs/>
                      <w:color w:val="000000"/>
                    </w:rPr>
                    <w:t>305</w:t>
                  </w:r>
                </w:p>
              </w:tc>
            </w:tr>
            <w:tr w:rsidR="00EE373A" w:rsidTr="001B3A32">
              <w:trPr>
                <w:trHeight w:val="320"/>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E373A" w:rsidRPr="0022731B" w:rsidRDefault="00EE373A" w:rsidP="001B3A32">
                  <w:pPr>
                    <w:rPr>
                      <w:rFonts w:ascii="Calibri" w:hAnsi="Calibri" w:cs="Calibri"/>
                      <w:color w:val="000000"/>
                    </w:rPr>
                  </w:pPr>
                  <w:r w:rsidRPr="0022731B">
                    <w:rPr>
                      <w:rFonts w:ascii="Calibri" w:hAnsi="Calibri" w:cs="Calibri"/>
                      <w:color w:val="000000"/>
                    </w:rPr>
                    <w:t>Perforación Fase 6”</w:t>
                  </w:r>
                </w:p>
              </w:tc>
              <w:tc>
                <w:tcPr>
                  <w:tcW w:w="0" w:type="auto"/>
                  <w:tcBorders>
                    <w:top w:val="nil"/>
                    <w:left w:val="nil"/>
                    <w:bottom w:val="single" w:sz="8" w:space="0" w:color="auto"/>
                    <w:right w:val="single" w:sz="8" w:space="0" w:color="auto"/>
                  </w:tcBorders>
                  <w:shd w:val="clear" w:color="auto" w:fill="auto"/>
                  <w:vAlign w:val="center"/>
                  <w:hideMark/>
                </w:tcPr>
                <w:p w:rsidR="00EE373A" w:rsidRPr="0022731B" w:rsidRDefault="00EE373A" w:rsidP="001B3A32">
                  <w:pPr>
                    <w:jc w:val="center"/>
                    <w:rPr>
                      <w:rFonts w:ascii="Calibri" w:hAnsi="Calibri" w:cs="Calibri"/>
                      <w:color w:val="000000"/>
                    </w:rPr>
                  </w:pPr>
                  <w:r w:rsidRPr="0022731B">
                    <w:rPr>
                      <w:rFonts w:ascii="Calibri" w:hAnsi="Calibri" w:cs="Calibri"/>
                      <w:color w:val="000000"/>
                    </w:rPr>
                    <w:t>105</w:t>
                  </w:r>
                </w:p>
              </w:tc>
              <w:tc>
                <w:tcPr>
                  <w:tcW w:w="0" w:type="auto"/>
                  <w:tcBorders>
                    <w:top w:val="nil"/>
                    <w:left w:val="nil"/>
                    <w:bottom w:val="single" w:sz="8" w:space="0" w:color="auto"/>
                    <w:right w:val="single" w:sz="8" w:space="0" w:color="auto"/>
                  </w:tcBorders>
                  <w:shd w:val="clear" w:color="auto" w:fill="auto"/>
                  <w:vAlign w:val="center"/>
                  <w:hideMark/>
                </w:tcPr>
                <w:p w:rsidR="00EE373A" w:rsidRPr="0022731B" w:rsidRDefault="00EE373A" w:rsidP="001B3A32">
                  <w:pPr>
                    <w:jc w:val="center"/>
                    <w:rPr>
                      <w:rFonts w:ascii="Calibri" w:hAnsi="Calibri" w:cs="Calibri"/>
                      <w:bCs/>
                      <w:color w:val="000000"/>
                    </w:rPr>
                  </w:pPr>
                  <w:r w:rsidRPr="0022731B">
                    <w:rPr>
                      <w:rFonts w:ascii="Calibri" w:hAnsi="Calibri" w:cs="Calibri"/>
                      <w:bCs/>
                      <w:color w:val="000000"/>
                    </w:rPr>
                    <w:t>410</w:t>
                  </w:r>
                </w:p>
              </w:tc>
            </w:tr>
            <w:tr w:rsidR="00EE373A" w:rsidTr="001B3A32">
              <w:trPr>
                <w:trHeight w:val="320"/>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E373A" w:rsidRPr="0022731B" w:rsidRDefault="00EE373A" w:rsidP="001B3A32">
                  <w:pPr>
                    <w:rPr>
                      <w:rFonts w:ascii="Calibri" w:hAnsi="Calibri" w:cs="Calibri"/>
                      <w:color w:val="000000"/>
                    </w:rPr>
                  </w:pPr>
                  <w:r w:rsidRPr="0022731B">
                    <w:rPr>
                      <w:rFonts w:ascii="Calibri" w:hAnsi="Calibri" w:cs="Calibri"/>
                      <w:color w:val="000000"/>
                    </w:rPr>
                    <w:t>Pruebas de Pozo</w:t>
                  </w:r>
                </w:p>
              </w:tc>
              <w:tc>
                <w:tcPr>
                  <w:tcW w:w="0" w:type="auto"/>
                  <w:tcBorders>
                    <w:top w:val="nil"/>
                    <w:left w:val="nil"/>
                    <w:bottom w:val="single" w:sz="8" w:space="0" w:color="auto"/>
                    <w:right w:val="single" w:sz="8" w:space="0" w:color="auto"/>
                  </w:tcBorders>
                  <w:shd w:val="clear" w:color="auto" w:fill="auto"/>
                  <w:vAlign w:val="center"/>
                  <w:hideMark/>
                </w:tcPr>
                <w:p w:rsidR="00EE373A" w:rsidRPr="0022731B" w:rsidRDefault="00EE373A" w:rsidP="001B3A32">
                  <w:pPr>
                    <w:jc w:val="center"/>
                    <w:rPr>
                      <w:rFonts w:ascii="Calibri" w:hAnsi="Calibri" w:cs="Calibri"/>
                      <w:color w:val="000000"/>
                    </w:rPr>
                  </w:pPr>
                  <w:r w:rsidRPr="0022731B">
                    <w:rPr>
                      <w:rFonts w:ascii="Calibri" w:hAnsi="Calibri" w:cs="Calibri"/>
                      <w:color w:val="000000"/>
                    </w:rPr>
                    <w:t>32</w:t>
                  </w:r>
                </w:p>
              </w:tc>
              <w:tc>
                <w:tcPr>
                  <w:tcW w:w="0" w:type="auto"/>
                  <w:tcBorders>
                    <w:top w:val="nil"/>
                    <w:left w:val="nil"/>
                    <w:bottom w:val="single" w:sz="8" w:space="0" w:color="auto"/>
                    <w:right w:val="single" w:sz="8" w:space="0" w:color="auto"/>
                  </w:tcBorders>
                  <w:shd w:val="clear" w:color="auto" w:fill="auto"/>
                  <w:vAlign w:val="center"/>
                  <w:hideMark/>
                </w:tcPr>
                <w:p w:rsidR="00EE373A" w:rsidRPr="0022731B" w:rsidRDefault="00EE373A" w:rsidP="001B3A32">
                  <w:pPr>
                    <w:jc w:val="center"/>
                    <w:rPr>
                      <w:rFonts w:ascii="Calibri" w:hAnsi="Calibri" w:cs="Calibri"/>
                      <w:bCs/>
                      <w:color w:val="000000"/>
                    </w:rPr>
                  </w:pPr>
                  <w:r w:rsidRPr="0022731B">
                    <w:rPr>
                      <w:rFonts w:ascii="Calibri" w:hAnsi="Calibri" w:cs="Calibri"/>
                      <w:bCs/>
                      <w:color w:val="000000"/>
                    </w:rPr>
                    <w:t>442</w:t>
                  </w:r>
                </w:p>
              </w:tc>
            </w:tr>
            <w:tr w:rsidR="00EE373A" w:rsidTr="001B3A32">
              <w:trPr>
                <w:trHeight w:val="320"/>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E373A" w:rsidRDefault="00EE373A" w:rsidP="001B3A32">
                  <w:pPr>
                    <w:rPr>
                      <w:rFonts w:ascii="Calibri" w:hAnsi="Calibri" w:cs="Calibri"/>
                      <w:color w:val="000000"/>
                    </w:rPr>
                  </w:pPr>
                  <w:r>
                    <w:rPr>
                      <w:rFonts w:ascii="Calibri" w:hAnsi="Calibri" w:cs="Calibri"/>
                      <w:color w:val="000000"/>
                    </w:rPr>
                    <w:t>Desmovilización</w:t>
                  </w:r>
                </w:p>
              </w:tc>
              <w:tc>
                <w:tcPr>
                  <w:tcW w:w="0" w:type="auto"/>
                  <w:tcBorders>
                    <w:top w:val="nil"/>
                    <w:left w:val="nil"/>
                    <w:bottom w:val="single" w:sz="8" w:space="0" w:color="auto"/>
                    <w:right w:val="single" w:sz="8" w:space="0" w:color="auto"/>
                  </w:tcBorders>
                  <w:shd w:val="clear" w:color="auto" w:fill="auto"/>
                  <w:vAlign w:val="center"/>
                  <w:hideMark/>
                </w:tcPr>
                <w:p w:rsidR="00EE373A" w:rsidRDefault="00EE373A" w:rsidP="001B3A32">
                  <w:pPr>
                    <w:jc w:val="center"/>
                    <w:rPr>
                      <w:rFonts w:ascii="Calibri" w:hAnsi="Calibri" w:cs="Calibri"/>
                      <w:color w:val="000000"/>
                    </w:rPr>
                  </w:pPr>
                  <w:r>
                    <w:rPr>
                      <w:rFonts w:ascii="Calibri" w:hAnsi="Calibri" w:cs="Calibri"/>
                      <w:color w:val="000000"/>
                    </w:rPr>
                    <w:t>30</w:t>
                  </w:r>
                </w:p>
              </w:tc>
              <w:tc>
                <w:tcPr>
                  <w:tcW w:w="0" w:type="auto"/>
                  <w:tcBorders>
                    <w:top w:val="nil"/>
                    <w:left w:val="nil"/>
                    <w:bottom w:val="single" w:sz="8" w:space="0" w:color="auto"/>
                    <w:right w:val="single" w:sz="8" w:space="0" w:color="auto"/>
                  </w:tcBorders>
                  <w:shd w:val="clear" w:color="auto" w:fill="auto"/>
                  <w:vAlign w:val="center"/>
                  <w:hideMark/>
                </w:tcPr>
                <w:p w:rsidR="00EE373A" w:rsidRDefault="00EE373A" w:rsidP="001B3A32">
                  <w:pPr>
                    <w:jc w:val="center"/>
                    <w:rPr>
                      <w:rFonts w:ascii="Calibri" w:hAnsi="Calibri" w:cs="Calibri"/>
                      <w:b/>
                      <w:bCs/>
                      <w:color w:val="000000"/>
                    </w:rPr>
                  </w:pPr>
                  <w:r>
                    <w:rPr>
                      <w:rFonts w:ascii="Calibri" w:hAnsi="Calibri" w:cs="Calibri"/>
                      <w:b/>
                      <w:bCs/>
                      <w:color w:val="000000"/>
                    </w:rPr>
                    <w:t>472</w:t>
                  </w:r>
                </w:p>
              </w:tc>
            </w:tr>
          </w:tbl>
          <w:p w:rsidR="00EE373A" w:rsidRPr="005B5FA9" w:rsidRDefault="00EE373A" w:rsidP="001B3A32">
            <w:pPr>
              <w:autoSpaceDE w:val="0"/>
              <w:autoSpaceDN w:val="0"/>
              <w:adjustRightInd w:val="0"/>
              <w:rPr>
                <w:rFonts w:ascii="Calibri" w:hAnsi="Calibri" w:cs="Calibri"/>
              </w:rPr>
            </w:pPr>
          </w:p>
        </w:tc>
      </w:tr>
      <w:tr w:rsidR="00EE373A" w:rsidRPr="00D570F3" w:rsidTr="008B5275">
        <w:trPr>
          <w:trHeight w:val="53"/>
        </w:trPr>
        <w:tc>
          <w:tcPr>
            <w:tcW w:w="9339" w:type="dxa"/>
            <w:tcBorders>
              <w:bottom w:val="single" w:sz="4" w:space="0" w:color="auto"/>
            </w:tcBorders>
            <w:shd w:val="clear" w:color="auto" w:fill="9CC2E5"/>
            <w:vAlign w:val="center"/>
          </w:tcPr>
          <w:p w:rsidR="00EE373A" w:rsidRPr="00D570F3" w:rsidRDefault="00EE373A" w:rsidP="001B3A32">
            <w:pPr>
              <w:rPr>
                <w:rFonts w:ascii="Calibri" w:hAnsi="Calibri" w:cs="Calibri"/>
                <w:b/>
                <w:bCs/>
              </w:rPr>
            </w:pPr>
            <w:r w:rsidRPr="00D570F3">
              <w:rPr>
                <w:rFonts w:ascii="Calibri" w:hAnsi="Calibri" w:cs="Calibri"/>
                <w:b/>
                <w:bCs/>
              </w:rPr>
              <w:t xml:space="preserve">STAND BY </w:t>
            </w:r>
            <w:r w:rsidRPr="00D570F3">
              <w:rPr>
                <w:rFonts w:ascii="Calibri" w:hAnsi="Calibri" w:cs="Calibri"/>
                <w:b/>
                <w:bCs/>
                <w:color w:val="FF0000"/>
              </w:rPr>
              <w:t xml:space="preserve"> </w:t>
            </w:r>
          </w:p>
        </w:tc>
      </w:tr>
      <w:tr w:rsidR="00EE373A" w:rsidRPr="00D570F3" w:rsidTr="001B3A32">
        <w:trPr>
          <w:trHeight w:val="420"/>
        </w:trPr>
        <w:tc>
          <w:tcPr>
            <w:tcW w:w="9339" w:type="dxa"/>
            <w:shd w:val="clear" w:color="auto" w:fill="auto"/>
            <w:vAlign w:val="center"/>
          </w:tcPr>
          <w:p w:rsidR="00EE373A" w:rsidRPr="00C84C34" w:rsidRDefault="00EE373A" w:rsidP="001B3A32">
            <w:pPr>
              <w:jc w:val="both"/>
              <w:rPr>
                <w:rFonts w:ascii="Calibri" w:hAnsi="Calibri" w:cs="Calibri"/>
              </w:rPr>
            </w:pPr>
            <w:r w:rsidRPr="00DF7B11">
              <w:rPr>
                <w:rFonts w:ascii="Calibri" w:hAnsi="Calibri" w:cs="Calibri"/>
              </w:rPr>
              <w:t>Las tarifas de Stand By (con personal / sin personal) podrán ser ajustadas y/o determinadas previo convenio entre partes, siempre y cuando sean adecu</w:t>
            </w:r>
            <w:r w:rsidRPr="00C84C34">
              <w:rPr>
                <w:rFonts w:ascii="Calibri" w:hAnsi="Calibri" w:cs="Calibri"/>
              </w:rPr>
              <w:t>adamente demostradas y justificadas por el CONTRATISTA.</w:t>
            </w:r>
          </w:p>
          <w:p w:rsidR="00EE373A" w:rsidRPr="00E74EC9" w:rsidRDefault="00EE373A" w:rsidP="001B3A32">
            <w:pPr>
              <w:jc w:val="both"/>
              <w:rPr>
                <w:rFonts w:ascii="Calibri" w:hAnsi="Calibri" w:cs="Calibri"/>
              </w:rPr>
            </w:pPr>
          </w:p>
          <w:p w:rsidR="00EE373A" w:rsidRPr="001247F4" w:rsidRDefault="00EE373A" w:rsidP="001B3A32">
            <w:pPr>
              <w:jc w:val="both"/>
              <w:rPr>
                <w:rFonts w:ascii="Calibri" w:hAnsi="Calibri" w:cs="Calibri"/>
              </w:rPr>
            </w:pPr>
            <w:r>
              <w:rPr>
                <w:rFonts w:ascii="Calibri" w:hAnsi="Calibri" w:cs="Calibri"/>
              </w:rPr>
              <w:t>YPFB</w:t>
            </w:r>
            <w:r w:rsidRPr="00E74EC9">
              <w:rPr>
                <w:rFonts w:ascii="Calibri" w:hAnsi="Calibri" w:cs="Calibri"/>
              </w:rPr>
              <w:t xml:space="preserve"> reconocerá al CONTRATISTA una Tarifa Stand By por Factore</w:t>
            </w:r>
            <w:r>
              <w:rPr>
                <w:rFonts w:ascii="Calibri" w:hAnsi="Calibri" w:cs="Calibri"/>
              </w:rPr>
              <w:t>s No atribuibles al Contratista, e</w:t>
            </w:r>
            <w:r w:rsidRPr="00E74EC9">
              <w:rPr>
                <w:rFonts w:ascii="Calibri" w:hAnsi="Calibri" w:cs="Calibri"/>
              </w:rPr>
              <w:t>n caso de desabastecimiento de combustible (Diésel) en tanques del equipo y campamento.  (Stock mínimo 60 % de la capacidad total de los tanques del equipo)</w:t>
            </w:r>
            <w:r>
              <w:rPr>
                <w:rFonts w:ascii="Calibri" w:hAnsi="Calibri" w:cs="Calibri"/>
              </w:rPr>
              <w:t>, por problemas sociales/Fuerza mayor.</w:t>
            </w:r>
          </w:p>
        </w:tc>
      </w:tr>
      <w:tr w:rsidR="00EE373A" w:rsidRPr="00D570F3" w:rsidTr="001B3A32">
        <w:trPr>
          <w:trHeight w:val="420"/>
        </w:trPr>
        <w:tc>
          <w:tcPr>
            <w:tcW w:w="9339" w:type="dxa"/>
            <w:shd w:val="clear" w:color="auto" w:fill="9CC2E5"/>
            <w:vAlign w:val="center"/>
          </w:tcPr>
          <w:p w:rsidR="00EE373A" w:rsidRPr="00D570F3" w:rsidRDefault="00EE373A" w:rsidP="001B3A32">
            <w:pPr>
              <w:autoSpaceDE w:val="0"/>
              <w:autoSpaceDN w:val="0"/>
              <w:adjustRightInd w:val="0"/>
              <w:rPr>
                <w:rFonts w:ascii="Calibri" w:hAnsi="Calibri" w:cs="Calibri"/>
                <w:b/>
              </w:rPr>
            </w:pPr>
            <w:r>
              <w:rPr>
                <w:rFonts w:ascii="Calibri" w:hAnsi="Calibri" w:cs="Calibri"/>
                <w:b/>
              </w:rPr>
              <w:t xml:space="preserve">TARIFAS O REMUNERACIONES </w:t>
            </w:r>
          </w:p>
        </w:tc>
      </w:tr>
      <w:tr w:rsidR="00EE373A" w:rsidRPr="00D570F3" w:rsidTr="001B3A32">
        <w:trPr>
          <w:trHeight w:val="554"/>
        </w:trPr>
        <w:tc>
          <w:tcPr>
            <w:tcW w:w="9339" w:type="dxa"/>
            <w:shd w:val="clear" w:color="auto" w:fill="auto"/>
            <w:vAlign w:val="center"/>
          </w:tcPr>
          <w:p w:rsidR="00EE373A" w:rsidRPr="000B041B" w:rsidRDefault="00EE373A" w:rsidP="001B3A32">
            <w:pPr>
              <w:pStyle w:val="Prrafodelista"/>
              <w:autoSpaceDE w:val="0"/>
              <w:autoSpaceDN w:val="0"/>
              <w:adjustRightInd w:val="0"/>
              <w:spacing w:after="240"/>
              <w:ind w:left="0"/>
              <w:jc w:val="both"/>
              <w:rPr>
                <w:rFonts w:ascii="Calibri" w:hAnsi="Calibri"/>
              </w:rPr>
            </w:pPr>
            <w:r w:rsidRPr="000B041B">
              <w:rPr>
                <w:rFonts w:ascii="Calibri" w:hAnsi="Calibri"/>
              </w:rPr>
              <w:t xml:space="preserve">YPFB hará efectivo a favor del </w:t>
            </w:r>
            <w:r w:rsidRPr="000B041B">
              <w:rPr>
                <w:rFonts w:ascii="Calibri" w:hAnsi="Calibri"/>
                <w:b/>
              </w:rPr>
              <w:t>Contratista</w:t>
            </w:r>
            <w:r w:rsidRPr="000B041B">
              <w:rPr>
                <w:rFonts w:ascii="Calibri" w:hAnsi="Calibri"/>
              </w:rPr>
              <w:t xml:space="preserve"> durante la vigencia del Servicio (estipulada en el Contrato) las Tarifas que aquí se detallan. Debe quedar claramente establecido que no corresponde a YPFB hacer efectivo otros pagos a menos que sean acordados expresamente por escrito por YPFB.</w:t>
            </w:r>
          </w:p>
          <w:p w:rsidR="00EE373A" w:rsidRPr="000B041B" w:rsidRDefault="00EE373A" w:rsidP="001B3A32">
            <w:pPr>
              <w:pStyle w:val="Prrafodelista"/>
              <w:autoSpaceDE w:val="0"/>
              <w:autoSpaceDN w:val="0"/>
              <w:adjustRightInd w:val="0"/>
              <w:spacing w:after="240"/>
              <w:ind w:left="0"/>
              <w:jc w:val="both"/>
              <w:rPr>
                <w:rFonts w:ascii="Calibri" w:hAnsi="Calibri"/>
              </w:rPr>
            </w:pPr>
            <w:r w:rsidRPr="000B041B">
              <w:rPr>
                <w:rFonts w:ascii="Calibri" w:hAnsi="Calibri"/>
              </w:rPr>
              <w:t>Las Tarifa por Movilización Inicial, DTM y Desmovilización al final del Servicio, a ser pagadas al CONTRATISTA no incluyen la preparación de caminos, del lugar de trabajo ni perforación de pozos de agua.</w:t>
            </w:r>
          </w:p>
          <w:p w:rsidR="00EE373A" w:rsidRPr="000B041B" w:rsidRDefault="00EE373A" w:rsidP="001B3A32">
            <w:pPr>
              <w:pStyle w:val="Prrafodelista"/>
              <w:autoSpaceDE w:val="0"/>
              <w:autoSpaceDN w:val="0"/>
              <w:adjustRightInd w:val="0"/>
              <w:spacing w:after="240"/>
              <w:ind w:left="0"/>
              <w:jc w:val="both"/>
              <w:rPr>
                <w:rFonts w:ascii="Calibri" w:hAnsi="Calibri"/>
              </w:rPr>
            </w:pPr>
            <w:r w:rsidRPr="000B041B">
              <w:rPr>
                <w:rFonts w:ascii="Calibri" w:hAnsi="Calibri"/>
              </w:rPr>
              <w:t xml:space="preserve">Las Tarifas previstas en la </w:t>
            </w:r>
            <w:r>
              <w:rPr>
                <w:rFonts w:ascii="Calibri" w:hAnsi="Calibri"/>
              </w:rPr>
              <w:t>lista de precios</w:t>
            </w:r>
            <w:r w:rsidRPr="000B041B">
              <w:rPr>
                <w:rFonts w:ascii="Calibri" w:hAnsi="Calibri"/>
              </w:rPr>
              <w:t xml:space="preserve"> solo aplicarán de la manera en qu</w:t>
            </w:r>
            <w:r>
              <w:rPr>
                <w:rFonts w:ascii="Calibri" w:hAnsi="Calibri"/>
              </w:rPr>
              <w:t>e se especifica a continuación:</w:t>
            </w:r>
          </w:p>
          <w:p w:rsidR="00EE373A" w:rsidRPr="000B041B" w:rsidRDefault="00EE373A" w:rsidP="00EE373A">
            <w:pPr>
              <w:pStyle w:val="Prrafodelista"/>
              <w:numPr>
                <w:ilvl w:val="0"/>
                <w:numId w:val="78"/>
              </w:numPr>
              <w:autoSpaceDE w:val="0"/>
              <w:autoSpaceDN w:val="0"/>
              <w:adjustRightInd w:val="0"/>
              <w:spacing w:after="240"/>
              <w:jc w:val="both"/>
              <w:rPr>
                <w:rFonts w:ascii="Calibri" w:hAnsi="Calibri"/>
              </w:rPr>
            </w:pPr>
            <w:r w:rsidRPr="000B041B">
              <w:rPr>
                <w:rFonts w:ascii="Calibri" w:hAnsi="Calibri" w:cs="Calibri"/>
              </w:rPr>
              <w:t xml:space="preserve">Todas las Tarifas se pagarán en Bolivianos. Las categorías de Tarifa por día de trabajo </w:t>
            </w:r>
            <w:r w:rsidRPr="000B041B">
              <w:rPr>
                <w:rFonts w:ascii="Calibri" w:hAnsi="Calibri"/>
              </w:rPr>
              <w:t xml:space="preserve">están referidas a un (1) día de veinticuatro 24 horas, mismas que podrán ser prorrateadas y se computarán desde y hasta los quince (15) minutos más próximos, y se detallan en el </w:t>
            </w:r>
            <w:r>
              <w:rPr>
                <w:rFonts w:ascii="Calibri" w:hAnsi="Calibri"/>
              </w:rPr>
              <w:t>Anexo 9.</w:t>
            </w:r>
          </w:p>
          <w:p w:rsidR="00EE373A" w:rsidRPr="000B041B" w:rsidRDefault="00EE373A" w:rsidP="00EE373A">
            <w:pPr>
              <w:pStyle w:val="Prrafodelista"/>
              <w:numPr>
                <w:ilvl w:val="0"/>
                <w:numId w:val="78"/>
              </w:numPr>
              <w:autoSpaceDE w:val="0"/>
              <w:autoSpaceDN w:val="0"/>
              <w:adjustRightInd w:val="0"/>
              <w:spacing w:after="240"/>
              <w:jc w:val="both"/>
              <w:rPr>
                <w:rFonts w:ascii="Calibri" w:hAnsi="Calibri"/>
              </w:rPr>
            </w:pPr>
            <w:r w:rsidRPr="000B041B">
              <w:rPr>
                <w:rFonts w:ascii="Calibri" w:hAnsi="Calibri"/>
              </w:rPr>
              <w:t>La Tar</w:t>
            </w:r>
            <w:r>
              <w:rPr>
                <w:rFonts w:ascii="Calibri" w:hAnsi="Calibri"/>
              </w:rPr>
              <w:t>ifa de OPERACIÓN DE PERFORACIÓN</w:t>
            </w:r>
            <w:r w:rsidRPr="000B041B">
              <w:rPr>
                <w:rFonts w:ascii="Calibri" w:hAnsi="Calibri"/>
              </w:rPr>
              <w:t xml:space="preserve">, corresponderá desde la fecha en que el Equipo de Perforación ha completado la prueba de recepción del Equipo de conformidad de YPFB, hasta la fecha que finalice la Etapa de Perforación, con excepción de cualquier periodo al que le corresponda otro tipo de Tarifa. </w:t>
            </w:r>
          </w:p>
          <w:p w:rsidR="00EE373A" w:rsidRPr="000B041B" w:rsidRDefault="00EE373A" w:rsidP="00EE373A">
            <w:pPr>
              <w:pStyle w:val="Prrafodelista"/>
              <w:numPr>
                <w:ilvl w:val="0"/>
                <w:numId w:val="78"/>
              </w:numPr>
              <w:autoSpaceDE w:val="0"/>
              <w:autoSpaceDN w:val="0"/>
              <w:adjustRightInd w:val="0"/>
              <w:spacing w:after="240"/>
              <w:jc w:val="both"/>
              <w:rPr>
                <w:rFonts w:ascii="Calibri" w:hAnsi="Calibri"/>
              </w:rPr>
            </w:pPr>
            <w:r w:rsidRPr="000B041B">
              <w:rPr>
                <w:rFonts w:ascii="Calibri" w:hAnsi="Calibri"/>
              </w:rPr>
              <w:t xml:space="preserve">La Tarifa por OPERACIÓN DE </w:t>
            </w:r>
            <w:r>
              <w:rPr>
                <w:rFonts w:ascii="Calibri" w:hAnsi="Calibri"/>
              </w:rPr>
              <w:t xml:space="preserve">PRUEBA DE POZO Y/O </w:t>
            </w:r>
            <w:r w:rsidRPr="000B041B">
              <w:rPr>
                <w:rFonts w:ascii="Calibri" w:hAnsi="Calibri"/>
              </w:rPr>
              <w:t>ABANDONO TEMPORAL, según sea el caso se aplicarán cuando el Equipo de perforación haya finalizado la Etapa de Perforación y finalizara cuando el Equipo sea liberador por el Fiscal de Campo de YPFB.</w:t>
            </w:r>
          </w:p>
          <w:p w:rsidR="00EE373A" w:rsidRPr="000B041B" w:rsidRDefault="00EE373A" w:rsidP="00EE373A">
            <w:pPr>
              <w:pStyle w:val="Prrafodelista"/>
              <w:numPr>
                <w:ilvl w:val="0"/>
                <w:numId w:val="78"/>
              </w:numPr>
              <w:autoSpaceDE w:val="0"/>
              <w:autoSpaceDN w:val="0"/>
              <w:adjustRightInd w:val="0"/>
              <w:spacing w:after="240"/>
              <w:jc w:val="both"/>
              <w:rPr>
                <w:rFonts w:ascii="Calibri" w:hAnsi="Calibri"/>
              </w:rPr>
            </w:pPr>
            <w:r w:rsidRPr="000B041B">
              <w:rPr>
                <w:rFonts w:ascii="Calibri" w:hAnsi="Calibri"/>
              </w:rPr>
              <w:t>La Tarifa por día en espera (STAND</w:t>
            </w:r>
            <w:r>
              <w:rPr>
                <w:rFonts w:ascii="Calibri" w:hAnsi="Calibri"/>
              </w:rPr>
              <w:t xml:space="preserve"> </w:t>
            </w:r>
            <w:r w:rsidRPr="000B041B">
              <w:rPr>
                <w:rFonts w:ascii="Calibri" w:hAnsi="Calibri"/>
              </w:rPr>
              <w:t xml:space="preserve">BY) POR FACTORES NO ATRIBUIBLES AL CONTRATISTA, será equivalente al 50% de la Tarifa de OPERACIÓN DE PERFORACIÓN, aplicable luego de 4 Días de Terminado el Montaje y Realizada las pruebas del equipo sin éxito, y se extenderá hasta obtener la </w:t>
            </w:r>
            <w:r w:rsidRPr="000B041B">
              <w:rPr>
                <w:rFonts w:ascii="Calibri" w:hAnsi="Calibri"/>
              </w:rPr>
              <w:lastRenderedPageBreak/>
              <w:t>conformidad del Equipo de Perforación por parte de</w:t>
            </w:r>
            <w:r>
              <w:rPr>
                <w:rFonts w:ascii="Calibri" w:hAnsi="Calibri"/>
              </w:rPr>
              <w:t xml:space="preserve"> YPFB</w:t>
            </w:r>
            <w:r w:rsidRPr="000B041B">
              <w:rPr>
                <w:rFonts w:ascii="Calibri" w:hAnsi="Calibri"/>
              </w:rPr>
              <w:t>, aplicable únicamente para el inicio del Servicio.</w:t>
            </w:r>
          </w:p>
          <w:p w:rsidR="00EE373A" w:rsidRPr="000B041B" w:rsidRDefault="00EE373A" w:rsidP="00EE373A">
            <w:pPr>
              <w:pStyle w:val="Prrafodelista"/>
              <w:numPr>
                <w:ilvl w:val="0"/>
                <w:numId w:val="78"/>
              </w:numPr>
              <w:autoSpaceDE w:val="0"/>
              <w:autoSpaceDN w:val="0"/>
              <w:adjustRightInd w:val="0"/>
              <w:spacing w:after="240"/>
              <w:jc w:val="both"/>
              <w:rPr>
                <w:rFonts w:ascii="Calibri" w:hAnsi="Calibri"/>
              </w:rPr>
            </w:pPr>
            <w:r w:rsidRPr="000B041B">
              <w:rPr>
                <w:rFonts w:ascii="Calibri" w:hAnsi="Calibri"/>
              </w:rPr>
              <w:t>La Tarifa por día en espera (STAND</w:t>
            </w:r>
            <w:r>
              <w:rPr>
                <w:rFonts w:ascii="Calibri" w:hAnsi="Calibri"/>
              </w:rPr>
              <w:t xml:space="preserve"> </w:t>
            </w:r>
            <w:r w:rsidRPr="000B041B">
              <w:rPr>
                <w:rFonts w:ascii="Calibri" w:hAnsi="Calibri"/>
              </w:rPr>
              <w:t>BY) CON PERSONAL será aplicable desde la fecha de inicio hasta que el equipo comienza a operar o en cualquier periodo en el cual el CONTRATISTA cuenta con plena capacidad para operar, pero no puede proseguir con su actividad como resultado de un acto u omisión de YPFB, por ejemplo:</w:t>
            </w:r>
          </w:p>
          <w:p w:rsidR="00EE373A" w:rsidRPr="000B041B" w:rsidRDefault="00EE373A" w:rsidP="00EE373A">
            <w:pPr>
              <w:pStyle w:val="Prrafodelista"/>
              <w:numPr>
                <w:ilvl w:val="0"/>
                <w:numId w:val="79"/>
              </w:numPr>
              <w:autoSpaceDE w:val="0"/>
              <w:autoSpaceDN w:val="0"/>
              <w:adjustRightInd w:val="0"/>
              <w:spacing w:after="240"/>
              <w:jc w:val="both"/>
              <w:rPr>
                <w:rFonts w:ascii="Calibri" w:hAnsi="Calibri"/>
              </w:rPr>
            </w:pPr>
            <w:r w:rsidRPr="000B041B">
              <w:rPr>
                <w:rFonts w:ascii="Calibri" w:hAnsi="Calibri"/>
              </w:rPr>
              <w:t>Por falla en la provisión de algún ítem a ser suministrado por YPFB.</w:t>
            </w:r>
          </w:p>
          <w:p w:rsidR="00EE373A" w:rsidRPr="000B041B" w:rsidRDefault="00EE373A" w:rsidP="00EE373A">
            <w:pPr>
              <w:pStyle w:val="Prrafodelista"/>
              <w:numPr>
                <w:ilvl w:val="0"/>
                <w:numId w:val="79"/>
              </w:numPr>
              <w:autoSpaceDE w:val="0"/>
              <w:autoSpaceDN w:val="0"/>
              <w:adjustRightInd w:val="0"/>
              <w:spacing w:after="240"/>
              <w:jc w:val="both"/>
              <w:rPr>
                <w:rFonts w:ascii="Calibri" w:hAnsi="Calibri"/>
              </w:rPr>
            </w:pPr>
            <w:r w:rsidRPr="000B041B">
              <w:rPr>
                <w:rFonts w:ascii="Calibri" w:hAnsi="Calibri"/>
              </w:rPr>
              <w:t>Por incumplimiento por parte de YPFB de suministrarle servicios que son de su entera responsabilidad.</w:t>
            </w:r>
          </w:p>
          <w:p w:rsidR="00EE373A" w:rsidRPr="000B041B" w:rsidRDefault="00EE373A" w:rsidP="001B3A32">
            <w:pPr>
              <w:pStyle w:val="Prrafodelista"/>
              <w:autoSpaceDE w:val="0"/>
              <w:autoSpaceDN w:val="0"/>
              <w:adjustRightInd w:val="0"/>
              <w:spacing w:after="240"/>
              <w:ind w:left="0"/>
              <w:jc w:val="both"/>
              <w:rPr>
                <w:rFonts w:ascii="Calibri" w:hAnsi="Calibri" w:cs="Arial"/>
                <w:lang w:val="es-BO" w:eastAsia="es-BO"/>
              </w:rPr>
            </w:pPr>
            <w:r w:rsidRPr="000B041B">
              <w:rPr>
                <w:rFonts w:ascii="Calibri" w:hAnsi="Calibri" w:cs="Arial"/>
                <w:lang w:val="es-BO" w:eastAsia="es-BO"/>
              </w:rPr>
              <w:t>La Tarifa/Remuneración Cero (0) por Día de trabajo será aplicada durante toda suspensión de operaciones necesaria para tareas de reparación, o reemplazo del Equipo o sus partes, inspección del Equipo y/o de otro equipo del CONTRATISTA (en adelante denominado "Tiempo de Suspensión"). Sin perjuicio de lo antedicho, la Remuneración Cero (0) por Día de Trabajo no se aplicará para plazos de corta duración o para plazos en los que se realicen tareas de mantenimiento preventivas y ordinarias, como, por ejemplo, la inspección rutinaria del Equipo, es decir, revisión y engrase de la corona, revisión frenos de cuadro, correr y/o cortar el cable de perforación, rutinas de mantenimiento y/o servicio de Top Drive - Swivel. Para el servicio de Top Drive, se incluye los cambios de mordazas del grabber, el cambio de los sustitutos sacrificable, etc. Los paros del equipo por reparaciones no deberán ser superiores a veinticuatro (24) horas por mes calendario - y en eventos no mayores a dos (2) horas por día - no acumulables para el mes siguiente. En caso de una reparación continua que supere las dos (2) horas, YPFB solo reconocerá la Remuneración Por Día en espera (Standby) Con Personal por las primeras dos (2) horas, a las horas restantes se le aplicara la Remuneración Cero (0) por Día de Trabajo.</w:t>
            </w:r>
          </w:p>
          <w:p w:rsidR="00EE373A" w:rsidRPr="000B041B" w:rsidRDefault="00EE373A" w:rsidP="001B3A32">
            <w:pPr>
              <w:pStyle w:val="Prrafodelista"/>
              <w:autoSpaceDE w:val="0"/>
              <w:autoSpaceDN w:val="0"/>
              <w:adjustRightInd w:val="0"/>
              <w:spacing w:after="240"/>
              <w:ind w:left="0"/>
              <w:jc w:val="both"/>
              <w:rPr>
                <w:rFonts w:ascii="Calibri" w:hAnsi="Calibri" w:cs="Arial"/>
                <w:lang w:val="es-BO" w:eastAsia="es-BO"/>
              </w:rPr>
            </w:pPr>
            <w:r w:rsidRPr="000B041B">
              <w:rPr>
                <w:rFonts w:ascii="Calibri" w:hAnsi="Calibri" w:cs="Arial"/>
                <w:lang w:val="es-BO" w:eastAsia="es-BO"/>
              </w:rPr>
              <w:t xml:space="preserve">El CONTRATISTA proveerá a YPFB catering y alojamiento libre </w:t>
            </w:r>
            <w:r w:rsidRPr="003169C8">
              <w:rPr>
                <w:rFonts w:ascii="Calibri" w:hAnsi="Calibri" w:cs="Arial"/>
                <w:lang w:val="es-BO" w:eastAsia="es-BO"/>
              </w:rPr>
              <w:t>para treinta (30)</w:t>
            </w:r>
            <w:r w:rsidRPr="000B041B">
              <w:rPr>
                <w:rFonts w:ascii="Calibri" w:hAnsi="Calibri" w:cs="Arial"/>
                <w:lang w:val="es-BO" w:eastAsia="es-BO"/>
              </w:rPr>
              <w:t xml:space="preserve"> personas, en caso de sobrepasar la cantidad de catering y alojamiento libre, se aplicarán las Tarifas descritas en el </w:t>
            </w:r>
            <w:r>
              <w:rPr>
                <w:rFonts w:ascii="Calibri" w:hAnsi="Calibri"/>
              </w:rPr>
              <w:t>Anexo 9.</w:t>
            </w:r>
          </w:p>
          <w:p w:rsidR="00EE373A" w:rsidRPr="000B041B" w:rsidRDefault="00EE373A" w:rsidP="001B3A32">
            <w:pPr>
              <w:pStyle w:val="Prrafodelista"/>
              <w:autoSpaceDE w:val="0"/>
              <w:autoSpaceDN w:val="0"/>
              <w:adjustRightInd w:val="0"/>
              <w:spacing w:after="240"/>
              <w:ind w:left="0"/>
              <w:jc w:val="both"/>
              <w:rPr>
                <w:rFonts w:ascii="Calibri" w:hAnsi="Calibri" w:cs="Arial"/>
                <w:lang w:val="es-BO" w:eastAsia="es-BO"/>
              </w:rPr>
            </w:pPr>
            <w:r w:rsidRPr="000B041B">
              <w:rPr>
                <w:rFonts w:ascii="Calibri" w:hAnsi="Calibri" w:cs="Arial"/>
                <w:lang w:val="es-BO" w:eastAsia="es-BO"/>
              </w:rPr>
              <w:t>En caso de que por regulaciones gubernamentales se establezcan variaciones en el precio del Diesel Oil aplicable al CONTRATISTA, este solicitará a YPFB una reunión para analizar el efecto en las Tarifas establecidas para el Servicio y podrán efectuar los ajustes si corresponde.</w:t>
            </w:r>
          </w:p>
          <w:p w:rsidR="00EE373A" w:rsidRPr="000B041B" w:rsidRDefault="00EE373A" w:rsidP="001B3A32">
            <w:pPr>
              <w:pStyle w:val="Prrafodelista"/>
              <w:autoSpaceDE w:val="0"/>
              <w:autoSpaceDN w:val="0"/>
              <w:adjustRightInd w:val="0"/>
              <w:spacing w:after="240"/>
              <w:ind w:left="0"/>
              <w:jc w:val="both"/>
              <w:rPr>
                <w:rFonts w:ascii="Calibri" w:hAnsi="Calibri" w:cs="Arial"/>
                <w:lang w:val="es-BO" w:eastAsia="es-BO"/>
              </w:rPr>
            </w:pPr>
            <w:r w:rsidRPr="000B041B">
              <w:rPr>
                <w:rFonts w:ascii="Calibri" w:hAnsi="Calibri" w:cs="Arial"/>
                <w:lang w:val="es-BO" w:eastAsia="es-BO"/>
              </w:rPr>
              <w:t xml:space="preserve">De presentarse desabastecimiento de combustible a nivel Nacional o Departamental y esta situación no permita o imposibilite mantener el stock de Combustible que garantice la continuidad de 14 días como mínimo, YPFB pagará al CONTRATISTA la Tarifa STANDBY CON O SIN PERSONAL, según corresponda hasta que se restablezca la contingencia presentada. </w:t>
            </w:r>
          </w:p>
          <w:p w:rsidR="00EE373A" w:rsidRPr="000B041B" w:rsidRDefault="00EE373A" w:rsidP="001B3A32">
            <w:pPr>
              <w:pStyle w:val="Prrafodelista"/>
              <w:autoSpaceDE w:val="0"/>
              <w:autoSpaceDN w:val="0"/>
              <w:adjustRightInd w:val="0"/>
              <w:spacing w:after="240"/>
              <w:ind w:left="0"/>
              <w:jc w:val="both"/>
              <w:rPr>
                <w:rFonts w:ascii="Calibri" w:hAnsi="Calibri" w:cs="Arial"/>
                <w:lang w:val="es-BO" w:eastAsia="es-BO"/>
              </w:rPr>
            </w:pPr>
            <w:r w:rsidRPr="000B041B">
              <w:rPr>
                <w:rFonts w:ascii="Calibri" w:hAnsi="Calibri" w:cs="Arial"/>
                <w:lang w:val="es-BO" w:eastAsia="es-BO"/>
              </w:rPr>
              <w:t>Los salarios, beneficios sociales, cargas laborales, horas extras y toda remuneración, bonos y otros del personal del Contratista deberán ser cancelados por el Contratista; YPFB no reconocerá ni asumirá ninguna responsabilidad laboral por obligaciones patronales sobre profesionales, técnicos, obreros y otro personal que sea ajeno a YPFB.</w:t>
            </w:r>
          </w:p>
        </w:tc>
      </w:tr>
      <w:tr w:rsidR="00EE373A" w:rsidRPr="00D570F3" w:rsidTr="001B3A32">
        <w:trPr>
          <w:trHeight w:val="420"/>
        </w:trPr>
        <w:tc>
          <w:tcPr>
            <w:tcW w:w="9339" w:type="dxa"/>
            <w:shd w:val="clear" w:color="auto" w:fill="9CC2E5"/>
            <w:vAlign w:val="center"/>
          </w:tcPr>
          <w:p w:rsidR="00EE373A" w:rsidRPr="00D570F3" w:rsidRDefault="00EE373A" w:rsidP="001B3A32">
            <w:pPr>
              <w:rPr>
                <w:rFonts w:ascii="Calibri" w:hAnsi="Calibri" w:cs="Calibri"/>
              </w:rPr>
            </w:pPr>
            <w:r w:rsidRPr="00D570F3">
              <w:rPr>
                <w:rFonts w:ascii="Calibri" w:hAnsi="Calibri" w:cs="Calibri"/>
                <w:b/>
                <w:bCs/>
              </w:rPr>
              <w:lastRenderedPageBreak/>
              <w:t xml:space="preserve">FORMA DE PAGO  </w:t>
            </w:r>
            <w:r w:rsidRPr="00D570F3">
              <w:rPr>
                <w:rFonts w:ascii="Calibri" w:hAnsi="Calibri" w:cs="Calibri"/>
                <w:b/>
                <w:bCs/>
                <w:color w:val="FF0000"/>
              </w:rPr>
              <w:t xml:space="preserve"> </w:t>
            </w:r>
          </w:p>
        </w:tc>
      </w:tr>
      <w:tr w:rsidR="00EE373A" w:rsidRPr="00D570F3" w:rsidTr="001B3A32">
        <w:trPr>
          <w:trHeight w:val="420"/>
        </w:trPr>
        <w:tc>
          <w:tcPr>
            <w:tcW w:w="9339" w:type="dxa"/>
            <w:shd w:val="clear" w:color="auto" w:fill="auto"/>
            <w:vAlign w:val="center"/>
          </w:tcPr>
          <w:p w:rsidR="00EE373A" w:rsidRPr="00E74EC9" w:rsidRDefault="00EE373A" w:rsidP="001B3A32">
            <w:pPr>
              <w:spacing w:after="240"/>
              <w:jc w:val="both"/>
              <w:rPr>
                <w:rFonts w:ascii="Calibri" w:hAnsi="Calibri" w:cs="Calibri"/>
                <w:bCs/>
              </w:rPr>
            </w:pPr>
            <w:r w:rsidRPr="00E74EC9">
              <w:rPr>
                <w:rFonts w:ascii="Calibri" w:hAnsi="Calibri" w:cs="Calibri"/>
                <w:bCs/>
              </w:rPr>
              <w:t xml:space="preserve">El pago por el servicio se efectuará </w:t>
            </w:r>
            <w:r>
              <w:rPr>
                <w:rFonts w:ascii="Calibri" w:hAnsi="Calibri" w:cs="Calibri"/>
                <w:bCs/>
              </w:rPr>
              <w:t xml:space="preserve">MENSUALMENTE </w:t>
            </w:r>
            <w:r w:rsidRPr="00E74EC9">
              <w:rPr>
                <w:rFonts w:ascii="Calibri" w:hAnsi="Calibri" w:cs="Calibri"/>
                <w:bCs/>
              </w:rPr>
              <w:t>según el siguiente detalle:</w:t>
            </w:r>
          </w:p>
          <w:p w:rsidR="00EE373A" w:rsidRPr="00F5368F" w:rsidRDefault="00EE373A" w:rsidP="00EE373A">
            <w:pPr>
              <w:numPr>
                <w:ilvl w:val="0"/>
                <w:numId w:val="60"/>
              </w:numPr>
              <w:spacing w:after="240"/>
              <w:jc w:val="both"/>
              <w:rPr>
                <w:rFonts w:ascii="Calibri" w:hAnsi="Calibri" w:cs="Calibri"/>
                <w:bCs/>
              </w:rPr>
            </w:pPr>
            <w:r w:rsidRPr="00065CA9">
              <w:rPr>
                <w:rFonts w:ascii="Calibri" w:hAnsi="Calibri" w:cs="Calibri"/>
                <w:bCs/>
              </w:rPr>
              <w:t>Los pagos mensuales se efectuarán, en función al servicio efectivamente prestado y previo informe de conformidad del Fiscal de Servicio de ciudad de YPFB y Acta de Conformidad del Fiscal de Servicio de Campo (Company Man).</w:t>
            </w:r>
          </w:p>
          <w:p w:rsidR="00EE373A" w:rsidRPr="00065CA9" w:rsidRDefault="00EE373A" w:rsidP="00EE373A">
            <w:pPr>
              <w:numPr>
                <w:ilvl w:val="0"/>
                <w:numId w:val="60"/>
              </w:numPr>
              <w:spacing w:after="240"/>
              <w:jc w:val="both"/>
              <w:rPr>
                <w:rFonts w:ascii="Calibri" w:hAnsi="Calibri" w:cs="Calibri"/>
              </w:rPr>
            </w:pPr>
            <w:r w:rsidRPr="00065CA9">
              <w:rPr>
                <w:rFonts w:ascii="Calibri" w:hAnsi="Calibri" w:cs="Calibri"/>
              </w:rPr>
              <w:lastRenderedPageBreak/>
              <w:t>El pago se realizará vía Sistema de Gestión Pública (SIGEP) en moneda nacional (Bolivianos), debiendo el Contratista presentar máximo hasta el día (05) del mes posterior al servicio, la siguiente documentación para cada pago:</w:t>
            </w:r>
          </w:p>
          <w:p w:rsidR="00EE373A" w:rsidRPr="007C4671" w:rsidRDefault="00EE373A" w:rsidP="00EE373A">
            <w:pPr>
              <w:numPr>
                <w:ilvl w:val="0"/>
                <w:numId w:val="56"/>
              </w:numPr>
              <w:spacing w:after="240"/>
              <w:ind w:left="1068"/>
              <w:jc w:val="both"/>
              <w:rPr>
                <w:rFonts w:ascii="Calibri" w:hAnsi="Calibri" w:cs="Calibri"/>
                <w:bCs/>
              </w:rPr>
            </w:pPr>
            <w:r w:rsidRPr="00E74EC9">
              <w:rPr>
                <w:rFonts w:ascii="Calibri" w:hAnsi="Calibri" w:cs="Calibri"/>
                <w:bCs/>
              </w:rPr>
              <w:t>Infor</w:t>
            </w:r>
            <w:r>
              <w:rPr>
                <w:rFonts w:ascii="Calibri" w:hAnsi="Calibri" w:cs="Calibri"/>
                <w:bCs/>
              </w:rPr>
              <w:t xml:space="preserve">me Mensual de Horas Operativas </w:t>
            </w:r>
            <w:r w:rsidRPr="00E74EC9">
              <w:rPr>
                <w:rFonts w:ascii="Calibri" w:hAnsi="Calibri" w:cs="Calibri"/>
                <w:bCs/>
              </w:rPr>
              <w:t>(Firmado y sellado por representante de YPFB en campo “Company Man” y representante del equipo “Jefe de Equipo”), detallando las ta</w:t>
            </w:r>
            <w:r>
              <w:rPr>
                <w:rFonts w:ascii="Calibri" w:hAnsi="Calibri" w:cs="Calibri"/>
                <w:bCs/>
              </w:rPr>
              <w:t xml:space="preserve">rifas establecidas en la </w:t>
            </w:r>
            <w:r w:rsidRPr="00E74EC9">
              <w:rPr>
                <w:rFonts w:ascii="Calibri" w:hAnsi="Calibri" w:cs="Calibri"/>
                <w:bCs/>
              </w:rPr>
              <w:t>planilla de costos, breve descripción de actividades realizadas (por cada día).</w:t>
            </w:r>
          </w:p>
          <w:p w:rsidR="00EE373A" w:rsidRPr="008F616A" w:rsidRDefault="00EE373A" w:rsidP="00EE373A">
            <w:pPr>
              <w:numPr>
                <w:ilvl w:val="0"/>
                <w:numId w:val="56"/>
              </w:numPr>
              <w:spacing w:after="240"/>
              <w:ind w:left="1068"/>
              <w:jc w:val="both"/>
              <w:rPr>
                <w:rFonts w:ascii="Calibri" w:hAnsi="Calibri" w:cs="Calibri"/>
                <w:bCs/>
              </w:rPr>
            </w:pPr>
            <w:r w:rsidRPr="00E74EC9">
              <w:rPr>
                <w:rFonts w:ascii="Calibri" w:hAnsi="Calibri" w:cs="Calibri"/>
                <w:lang w:val="es-ES_tradnl"/>
              </w:rPr>
              <w:t>Solicitud de pago,</w:t>
            </w:r>
            <w:r w:rsidRPr="00E74EC9">
              <w:rPr>
                <w:rFonts w:ascii="Calibri" w:hAnsi="Calibri" w:cs="Calibri"/>
                <w:bCs/>
              </w:rPr>
              <w:t xml:space="preserve"> dirigida al Gerente Nacional de Exploración y Explotación.</w:t>
            </w:r>
          </w:p>
          <w:p w:rsidR="00EE373A" w:rsidRPr="008F616A" w:rsidRDefault="00EE373A" w:rsidP="00EE373A">
            <w:pPr>
              <w:numPr>
                <w:ilvl w:val="0"/>
                <w:numId w:val="56"/>
              </w:numPr>
              <w:spacing w:after="240"/>
              <w:ind w:left="1068"/>
              <w:jc w:val="both"/>
              <w:rPr>
                <w:rFonts w:ascii="Calibri" w:hAnsi="Calibri" w:cs="Calibri"/>
                <w:bCs/>
              </w:rPr>
            </w:pPr>
            <w:r w:rsidRPr="00E74EC9">
              <w:rPr>
                <w:rFonts w:ascii="Calibri" w:hAnsi="Calibri" w:cs="Calibri"/>
                <w:bCs/>
              </w:rPr>
              <w:t>Factura original de la Empresa debidamente registrada en Impuestos Nacionales, que deberá ser enviada a la siguiente dirección: YPFB - Gerencia Nacional de Exploración y Explotación (GNEE) Calle: Francisco Menacho #201 CAMIRI – BOLIVIA. Consignando el Número de Identificación Tributaria (NIT) 1020269020.</w:t>
            </w:r>
          </w:p>
          <w:p w:rsidR="00EE373A" w:rsidRPr="00E74EC9" w:rsidRDefault="00EE373A" w:rsidP="00EE373A">
            <w:pPr>
              <w:pStyle w:val="Prrafodelista"/>
              <w:numPr>
                <w:ilvl w:val="0"/>
                <w:numId w:val="56"/>
              </w:numPr>
              <w:spacing w:after="240"/>
              <w:ind w:left="1068"/>
              <w:contextualSpacing/>
              <w:jc w:val="both"/>
              <w:rPr>
                <w:rFonts w:ascii="Calibri" w:hAnsi="Calibri" w:cs="Calibri"/>
                <w:lang w:val="es-ES_tradnl"/>
              </w:rPr>
            </w:pPr>
            <w:r w:rsidRPr="00E74EC9">
              <w:rPr>
                <w:rFonts w:ascii="Calibri" w:hAnsi="Calibri" w:cs="Calibri"/>
                <w:lang w:val="es-ES_tradnl"/>
              </w:rPr>
              <w:t>Fotocopia de número de identificación tributaria (NIT).</w:t>
            </w:r>
          </w:p>
          <w:p w:rsidR="00EE373A" w:rsidRPr="00E74EC9" w:rsidRDefault="00EE373A" w:rsidP="00EE373A">
            <w:pPr>
              <w:numPr>
                <w:ilvl w:val="0"/>
                <w:numId w:val="56"/>
              </w:numPr>
              <w:spacing w:after="240"/>
              <w:ind w:left="1068"/>
              <w:jc w:val="both"/>
              <w:rPr>
                <w:rFonts w:ascii="Calibri" w:hAnsi="Calibri" w:cs="Calibri"/>
                <w:bCs/>
              </w:rPr>
            </w:pPr>
            <w:r w:rsidRPr="00E74EC9">
              <w:rPr>
                <w:rFonts w:ascii="Calibri" w:hAnsi="Calibri" w:cs="Calibri"/>
                <w:bCs/>
              </w:rPr>
              <w:t>Fotocopia simple del registro de beneficiarios SIGEP.</w:t>
            </w:r>
          </w:p>
          <w:p w:rsidR="00EE373A" w:rsidRPr="00E74EC9" w:rsidRDefault="00EE373A" w:rsidP="00EE373A">
            <w:pPr>
              <w:pStyle w:val="Prrafodelista"/>
              <w:numPr>
                <w:ilvl w:val="0"/>
                <w:numId w:val="56"/>
              </w:numPr>
              <w:spacing w:after="240"/>
              <w:ind w:left="1068"/>
              <w:contextualSpacing/>
              <w:jc w:val="both"/>
              <w:rPr>
                <w:rFonts w:ascii="Calibri" w:hAnsi="Calibri" w:cs="Calibri"/>
                <w:lang w:val="es-ES_tradnl"/>
              </w:rPr>
            </w:pPr>
            <w:r w:rsidRPr="00E74EC9">
              <w:rPr>
                <w:rFonts w:ascii="Calibri" w:hAnsi="Calibri" w:cs="Calibri"/>
                <w:lang w:val="es-ES_tradnl"/>
              </w:rPr>
              <w:t>Cédula de identidad del representante legal.</w:t>
            </w:r>
          </w:p>
          <w:p w:rsidR="00EE373A" w:rsidRDefault="00EE373A" w:rsidP="00EE373A">
            <w:pPr>
              <w:pStyle w:val="Prrafodelista"/>
              <w:numPr>
                <w:ilvl w:val="0"/>
                <w:numId w:val="56"/>
              </w:numPr>
              <w:spacing w:after="240"/>
              <w:ind w:left="1068"/>
              <w:contextualSpacing/>
              <w:jc w:val="both"/>
              <w:rPr>
                <w:rFonts w:ascii="Calibri" w:hAnsi="Calibri" w:cs="Calibri"/>
              </w:rPr>
            </w:pPr>
            <w:r w:rsidRPr="00E74EC9">
              <w:rPr>
                <w:rFonts w:ascii="Calibri" w:hAnsi="Calibri" w:cs="Calibri"/>
              </w:rPr>
              <w:t>Fotocopia del Contrato.</w:t>
            </w:r>
          </w:p>
          <w:p w:rsidR="00EE373A" w:rsidRPr="005460F2" w:rsidRDefault="00EE373A" w:rsidP="00EE373A">
            <w:pPr>
              <w:pStyle w:val="Prrafodelista"/>
              <w:numPr>
                <w:ilvl w:val="0"/>
                <w:numId w:val="56"/>
              </w:numPr>
              <w:spacing w:after="240"/>
              <w:ind w:left="1068"/>
              <w:contextualSpacing/>
              <w:jc w:val="both"/>
              <w:rPr>
                <w:rFonts w:ascii="Calibri" w:hAnsi="Calibri" w:cs="Calibri"/>
              </w:rPr>
            </w:pPr>
            <w:r w:rsidRPr="005460F2">
              <w:rPr>
                <w:rFonts w:ascii="Calibri" w:hAnsi="Calibri" w:cs="Calibri"/>
              </w:rPr>
              <w:t>Fotocopia simple de la Garantía de Cumplimiento de Contrato vigente.</w:t>
            </w:r>
          </w:p>
          <w:p w:rsidR="00EE373A" w:rsidRPr="005460F2" w:rsidRDefault="00EE373A" w:rsidP="00EE373A">
            <w:pPr>
              <w:pStyle w:val="Prrafodelista"/>
              <w:numPr>
                <w:ilvl w:val="0"/>
                <w:numId w:val="56"/>
              </w:numPr>
              <w:spacing w:after="240"/>
              <w:ind w:left="1068"/>
              <w:contextualSpacing/>
              <w:jc w:val="both"/>
              <w:rPr>
                <w:rFonts w:ascii="Calibri" w:hAnsi="Calibri" w:cs="Calibri"/>
              </w:rPr>
            </w:pPr>
            <w:r w:rsidRPr="005460F2">
              <w:rPr>
                <w:rFonts w:ascii="Calibri" w:hAnsi="Calibri" w:cs="Calibri"/>
              </w:rPr>
              <w:t>Fotocopia simple de las pólizas de seguro vigentes.</w:t>
            </w:r>
          </w:p>
          <w:p w:rsidR="00EE373A" w:rsidRDefault="00EE373A" w:rsidP="001B3A32">
            <w:pPr>
              <w:spacing w:before="240" w:after="240"/>
              <w:jc w:val="both"/>
              <w:rPr>
                <w:rFonts w:ascii="Calibri" w:hAnsi="Calibri" w:cs="Calibri"/>
                <w:bCs/>
              </w:rPr>
            </w:pPr>
            <w:r w:rsidRPr="00E74EC9">
              <w:rPr>
                <w:rFonts w:ascii="Calibri" w:hAnsi="Calibri" w:cs="Calibri"/>
                <w:bCs/>
              </w:rPr>
              <w:t>El pago se gestionará mediante el procedimiento administrativo interno de YPFB mediante transferencia bancaria vía SIGEP al Banco Unión. (Pago realizado hasta máximo cada día (25) del mes posterior al servicio).</w:t>
            </w:r>
          </w:p>
          <w:p w:rsidR="00EE373A" w:rsidRDefault="00EE373A" w:rsidP="00EE373A">
            <w:pPr>
              <w:numPr>
                <w:ilvl w:val="0"/>
                <w:numId w:val="58"/>
              </w:numPr>
              <w:spacing w:after="240"/>
              <w:rPr>
                <w:rFonts w:ascii="Calibri" w:hAnsi="Calibri" w:cs="Calibri"/>
                <w:bCs/>
              </w:rPr>
            </w:pPr>
            <w:r w:rsidRPr="00F5368F">
              <w:rPr>
                <w:rFonts w:ascii="Calibri" w:hAnsi="Calibri" w:cs="Calibri"/>
                <w:bCs/>
              </w:rPr>
              <w:t>YPFB no estará obligada a pagar al Contratista por los Servicios prestados y el Contratista perderá su derecho a reclamar el pago en caso de: No presentación de la Factura por los tickets aprobados por YPFB en el plazo de sesenta (60) días calendario posteriores a dicha aprobación.</w:t>
            </w:r>
          </w:p>
          <w:p w:rsidR="00EE373A" w:rsidRPr="008F616A" w:rsidRDefault="00EE373A" w:rsidP="001B3A32">
            <w:pPr>
              <w:spacing w:before="240" w:after="240"/>
              <w:jc w:val="both"/>
              <w:rPr>
                <w:rFonts w:ascii="Calibri" w:hAnsi="Calibri" w:cs="Calibri"/>
                <w:bCs/>
              </w:rPr>
            </w:pPr>
            <w:r>
              <w:rPr>
                <w:rFonts w:ascii="Calibri" w:hAnsi="Calibri" w:cs="Calibri"/>
                <w:bCs/>
              </w:rPr>
              <w:t>En ningún caso YPFB aceptará ticket, facturas y/o solicitudes de pago por trabajos y servicios ejecutados en el pozo VMT-X7, después de sesenta (60) días calendario a partir de la liberación del Equipo de Perforación.</w:t>
            </w:r>
          </w:p>
        </w:tc>
      </w:tr>
      <w:tr w:rsidR="00EE373A" w:rsidRPr="00D570F3" w:rsidTr="001B3A32">
        <w:trPr>
          <w:trHeight w:val="420"/>
        </w:trPr>
        <w:tc>
          <w:tcPr>
            <w:tcW w:w="9339" w:type="dxa"/>
            <w:shd w:val="clear" w:color="auto" w:fill="9CC2E5"/>
            <w:vAlign w:val="center"/>
          </w:tcPr>
          <w:p w:rsidR="00EE373A" w:rsidRPr="005B5FA9" w:rsidRDefault="00EE373A" w:rsidP="001B3A32">
            <w:pPr>
              <w:autoSpaceDE w:val="0"/>
              <w:autoSpaceDN w:val="0"/>
              <w:adjustRightInd w:val="0"/>
              <w:rPr>
                <w:rFonts w:ascii="Calibri" w:hAnsi="Calibri" w:cs="Calibri"/>
                <w:b/>
              </w:rPr>
            </w:pPr>
            <w:r w:rsidRPr="005B5FA9">
              <w:rPr>
                <w:rFonts w:ascii="Calibri" w:hAnsi="Calibri" w:cs="Calibri"/>
                <w:b/>
              </w:rPr>
              <w:lastRenderedPageBreak/>
              <w:t>MULTAS Y PENALIDADES</w:t>
            </w:r>
          </w:p>
        </w:tc>
      </w:tr>
      <w:tr w:rsidR="00EE373A" w:rsidRPr="00D570F3" w:rsidTr="001B3A32">
        <w:trPr>
          <w:trHeight w:val="412"/>
          <w:hidden/>
        </w:trPr>
        <w:tc>
          <w:tcPr>
            <w:tcW w:w="9339" w:type="dxa"/>
            <w:shd w:val="clear" w:color="auto" w:fill="auto"/>
            <w:vAlign w:val="center"/>
          </w:tcPr>
          <w:p w:rsidR="00EE373A" w:rsidRPr="000B041B" w:rsidRDefault="00EE373A" w:rsidP="00EE373A">
            <w:pPr>
              <w:pStyle w:val="Prrafodelista"/>
              <w:numPr>
                <w:ilvl w:val="0"/>
                <w:numId w:val="57"/>
              </w:numPr>
              <w:autoSpaceDE w:val="0"/>
              <w:autoSpaceDN w:val="0"/>
              <w:adjustRightInd w:val="0"/>
              <w:jc w:val="both"/>
              <w:rPr>
                <w:rFonts w:ascii="Calibri" w:hAnsi="Calibri" w:cs="Calibri"/>
                <w:vanish/>
              </w:rPr>
            </w:pPr>
          </w:p>
          <w:p w:rsidR="00EE373A" w:rsidRPr="000B041B" w:rsidRDefault="00EE373A" w:rsidP="001B3A32">
            <w:pPr>
              <w:pStyle w:val="Prrafodelista"/>
              <w:autoSpaceDE w:val="0"/>
              <w:autoSpaceDN w:val="0"/>
              <w:adjustRightInd w:val="0"/>
              <w:ind w:left="0"/>
              <w:jc w:val="both"/>
              <w:rPr>
                <w:rFonts w:ascii="Calibri" w:hAnsi="Calibri" w:cs="Calibri"/>
                <w:b/>
              </w:rPr>
            </w:pPr>
            <w:r w:rsidRPr="000B041B">
              <w:rPr>
                <w:rFonts w:ascii="Calibri" w:hAnsi="Calibri" w:cs="Calibri"/>
              </w:rPr>
              <w:t>En caso de incumplimientos por parte del CONTRATISTA se aplicará multas por:</w:t>
            </w:r>
          </w:p>
          <w:p w:rsidR="00EE373A" w:rsidRPr="000B041B" w:rsidRDefault="00EE373A" w:rsidP="00EE373A">
            <w:pPr>
              <w:pStyle w:val="Prrafodelista"/>
              <w:numPr>
                <w:ilvl w:val="0"/>
                <w:numId w:val="59"/>
              </w:numPr>
              <w:autoSpaceDE w:val="0"/>
              <w:autoSpaceDN w:val="0"/>
              <w:adjustRightInd w:val="0"/>
              <w:jc w:val="both"/>
              <w:rPr>
                <w:rFonts w:ascii="Calibri" w:hAnsi="Calibri" w:cs="Calibri"/>
              </w:rPr>
            </w:pPr>
            <w:r w:rsidRPr="000B041B">
              <w:rPr>
                <w:rFonts w:ascii="Calibri" w:hAnsi="Calibri" w:cs="Calibri"/>
              </w:rPr>
              <w:t xml:space="preserve">En caso que el Contratista incumpla con los plazos establecidos para la presentación de la solicitud de pago por los servicios realizados en el mes, YPFB aplicará una multa del uno por ciento (1%) de valor solicitado por cada día </w:t>
            </w:r>
            <w:r>
              <w:rPr>
                <w:rFonts w:ascii="Calibri" w:hAnsi="Calibri" w:cs="Calibri"/>
              </w:rPr>
              <w:t xml:space="preserve">calendario </w:t>
            </w:r>
            <w:r w:rsidRPr="000B041B">
              <w:rPr>
                <w:rFonts w:ascii="Calibri" w:hAnsi="Calibri" w:cs="Calibri"/>
              </w:rPr>
              <w:t xml:space="preserve">de retraso. </w:t>
            </w:r>
          </w:p>
          <w:p w:rsidR="00EE373A" w:rsidRPr="000B041B" w:rsidRDefault="00EE373A" w:rsidP="00EE373A">
            <w:pPr>
              <w:pStyle w:val="Prrafodelista"/>
              <w:numPr>
                <w:ilvl w:val="0"/>
                <w:numId w:val="59"/>
              </w:numPr>
              <w:autoSpaceDE w:val="0"/>
              <w:autoSpaceDN w:val="0"/>
              <w:adjustRightInd w:val="0"/>
              <w:jc w:val="both"/>
              <w:rPr>
                <w:rFonts w:ascii="Calibri" w:hAnsi="Calibri" w:cs="Calibri"/>
              </w:rPr>
            </w:pPr>
            <w:r w:rsidRPr="000B041B">
              <w:rPr>
                <w:rFonts w:ascii="Calibri" w:hAnsi="Calibri" w:cs="Calibri"/>
              </w:rPr>
              <w:t>En caso que el Contratista incumpla con los plazos establecidos para la presentación de la o las facturas por los servicios prestados y aprobados, YPFB cobrará al Contratista una multa del uno por ciento (1%) del monto de la factura en cuestión por cada día</w:t>
            </w:r>
            <w:r>
              <w:rPr>
                <w:rFonts w:ascii="Calibri" w:hAnsi="Calibri" w:cs="Calibri"/>
              </w:rPr>
              <w:t xml:space="preserve"> calendario</w:t>
            </w:r>
            <w:r w:rsidRPr="000B041B">
              <w:rPr>
                <w:rFonts w:ascii="Calibri" w:hAnsi="Calibri" w:cs="Calibri"/>
              </w:rPr>
              <w:t xml:space="preserve"> de retraso, hasta alcanzar un máximo de cincuenta por ciento (50%) del monto de la factura.</w:t>
            </w:r>
          </w:p>
          <w:p w:rsidR="00EE373A" w:rsidRPr="000B041B" w:rsidRDefault="00EE373A" w:rsidP="00EE373A">
            <w:pPr>
              <w:pStyle w:val="Prrafodelista"/>
              <w:numPr>
                <w:ilvl w:val="0"/>
                <w:numId w:val="59"/>
              </w:numPr>
              <w:autoSpaceDE w:val="0"/>
              <w:autoSpaceDN w:val="0"/>
              <w:adjustRightInd w:val="0"/>
              <w:jc w:val="both"/>
              <w:rPr>
                <w:rFonts w:ascii="Calibri" w:hAnsi="Calibri" w:cs="Calibri"/>
              </w:rPr>
            </w:pPr>
            <w:r w:rsidRPr="000B041B">
              <w:rPr>
                <w:rFonts w:ascii="Calibri" w:hAnsi="Calibri" w:cs="Calibri"/>
              </w:rPr>
              <w:t>En caso que falte algún integrante de la cuadrilla del CONTRATISTA, se aplicará un multa del 5% de la Tarifa Diaria de Perforación por cada integrante de la cuadrilla de perforación faltante por cada día</w:t>
            </w:r>
            <w:r>
              <w:rPr>
                <w:rFonts w:ascii="Calibri" w:hAnsi="Calibri" w:cs="Calibri"/>
              </w:rPr>
              <w:t xml:space="preserve"> (calendario)</w:t>
            </w:r>
            <w:r w:rsidRPr="000B041B">
              <w:rPr>
                <w:rFonts w:ascii="Calibri" w:hAnsi="Calibri" w:cs="Calibri"/>
              </w:rPr>
              <w:t xml:space="preserve"> completo o parcial.</w:t>
            </w:r>
          </w:p>
          <w:p w:rsidR="00EE373A" w:rsidRPr="000B041B" w:rsidRDefault="00EE373A" w:rsidP="00EE373A">
            <w:pPr>
              <w:pStyle w:val="Prrafodelista"/>
              <w:numPr>
                <w:ilvl w:val="0"/>
                <w:numId w:val="59"/>
              </w:numPr>
              <w:autoSpaceDE w:val="0"/>
              <w:autoSpaceDN w:val="0"/>
              <w:adjustRightInd w:val="0"/>
              <w:jc w:val="both"/>
              <w:rPr>
                <w:rFonts w:ascii="Calibri" w:hAnsi="Calibri" w:cs="Calibri"/>
              </w:rPr>
            </w:pPr>
            <w:r w:rsidRPr="000B041B">
              <w:rPr>
                <w:rFonts w:ascii="Calibri" w:hAnsi="Calibri" w:cs="Calibri"/>
              </w:rPr>
              <w:t xml:space="preserve">En caso de Incumplimiento del Cronograma aprobado de DTM para el equipo de perforación, YPFB aplicará al CONTRATISTA una multa del uno por ciento (1%) del valor establecido para el DTM (Movilización y/o Desmovilización) por cada día </w:t>
            </w:r>
            <w:r>
              <w:rPr>
                <w:rFonts w:ascii="Calibri" w:hAnsi="Calibri" w:cs="Calibri"/>
              </w:rPr>
              <w:t xml:space="preserve">(calendario) </w:t>
            </w:r>
            <w:r w:rsidRPr="000B041B">
              <w:rPr>
                <w:rFonts w:ascii="Calibri" w:hAnsi="Calibri" w:cs="Calibri"/>
              </w:rPr>
              <w:t>de retraso con respecto al plazo establecido para la actividad, salvo eventos de fuerza mayor debidamente demostrado por el CONTRATISTA.</w:t>
            </w:r>
          </w:p>
          <w:p w:rsidR="00EE373A" w:rsidRDefault="00EE373A" w:rsidP="00EE373A">
            <w:pPr>
              <w:pStyle w:val="Prrafodelista"/>
              <w:numPr>
                <w:ilvl w:val="0"/>
                <w:numId w:val="59"/>
              </w:numPr>
              <w:autoSpaceDE w:val="0"/>
              <w:autoSpaceDN w:val="0"/>
              <w:adjustRightInd w:val="0"/>
              <w:jc w:val="both"/>
              <w:rPr>
                <w:rFonts w:ascii="Calibri" w:hAnsi="Calibri" w:cs="Calibri"/>
                <w:bCs/>
                <w:color w:val="000000"/>
              </w:rPr>
            </w:pPr>
            <w:r w:rsidRPr="000B041B">
              <w:rPr>
                <w:rFonts w:ascii="Calibri" w:hAnsi="Calibri" w:cs="Calibri"/>
                <w:bCs/>
                <w:color w:val="000000"/>
              </w:rPr>
              <w:lastRenderedPageBreak/>
              <w:t xml:space="preserve">Si por fallas parcial o total en algún equipo por causales atribuibles al CONTRATISTA, durante las operaciones de perforación, </w:t>
            </w:r>
            <w:r>
              <w:rPr>
                <w:rFonts w:ascii="Calibri" w:hAnsi="Calibri" w:cs="Calibri"/>
                <w:bCs/>
                <w:color w:val="000000"/>
              </w:rPr>
              <w:t xml:space="preserve">pruebas de pozo </w:t>
            </w:r>
            <w:r w:rsidRPr="000B041B">
              <w:rPr>
                <w:rFonts w:ascii="Calibri" w:hAnsi="Calibri" w:cs="Calibri"/>
                <w:bCs/>
                <w:color w:val="000000"/>
              </w:rPr>
              <w:t xml:space="preserve">y abandono del pozo, se paran o detienen las operaciones, el CONTRATISTA dejará de percibir una remuneración operativa y se pasará a régimen de TARIFA CERO. </w:t>
            </w:r>
          </w:p>
          <w:p w:rsidR="00EE373A" w:rsidRDefault="00EE373A" w:rsidP="00EE373A">
            <w:pPr>
              <w:pStyle w:val="Prrafodelista"/>
              <w:numPr>
                <w:ilvl w:val="0"/>
                <w:numId w:val="59"/>
              </w:numPr>
              <w:autoSpaceDE w:val="0"/>
              <w:autoSpaceDN w:val="0"/>
              <w:adjustRightInd w:val="0"/>
              <w:jc w:val="both"/>
              <w:rPr>
                <w:rFonts w:ascii="Calibri" w:hAnsi="Calibri" w:cs="Calibri"/>
                <w:bCs/>
                <w:color w:val="000000"/>
              </w:rPr>
            </w:pPr>
            <w:r w:rsidRPr="00AA7568">
              <w:rPr>
                <w:rFonts w:ascii="Calibri" w:hAnsi="Calibri" w:cs="Calibri"/>
                <w:bCs/>
                <w:color w:val="000000"/>
              </w:rPr>
              <w:t xml:space="preserve">Si por falla intencionada, mala operación u otras causales atribuibles al CONTRATISTA, se pierden herramientas en el Pozo, el CONTRATISTA es el único y exclusivo responsable de la pérdida y de la reposición de las mismas. Los periodos en los que el CONTRATISTA realice operaciones para recuperar o abandonar la herramienta serán realizados bajo el régimen de TARIFA CERO. </w:t>
            </w:r>
          </w:p>
          <w:p w:rsidR="00EE373A" w:rsidRPr="00AA7568" w:rsidRDefault="00EE373A" w:rsidP="001B3A32">
            <w:pPr>
              <w:pStyle w:val="Prrafodelista"/>
              <w:autoSpaceDE w:val="0"/>
              <w:autoSpaceDN w:val="0"/>
              <w:adjustRightInd w:val="0"/>
              <w:ind w:left="1080"/>
              <w:jc w:val="both"/>
              <w:rPr>
                <w:rFonts w:ascii="Calibri" w:hAnsi="Calibri" w:cs="Calibri"/>
                <w:bCs/>
                <w:color w:val="000000"/>
              </w:rPr>
            </w:pPr>
          </w:p>
          <w:p w:rsidR="00EE373A" w:rsidRDefault="00EE373A" w:rsidP="001B3A32">
            <w:pPr>
              <w:autoSpaceDE w:val="0"/>
              <w:autoSpaceDN w:val="0"/>
              <w:adjustRightInd w:val="0"/>
              <w:jc w:val="both"/>
              <w:rPr>
                <w:rFonts w:ascii="Calibri" w:hAnsi="Calibri" w:cs="Calibri"/>
              </w:rPr>
            </w:pPr>
            <w:r w:rsidRPr="00E74EC9">
              <w:rPr>
                <w:rFonts w:ascii="Calibri" w:hAnsi="Calibri" w:cs="Calibri"/>
              </w:rPr>
              <w:t>Las multas en su conjunto no podrán exceder el veinte por ciento (20 %) del monto total del Contrato, en caso de superarse éste porcentaje, se dará por concluido el contrato. YPFB se reserva el derecho de realizar las gestiones legales y administrativas que correspondan.</w:t>
            </w:r>
          </w:p>
          <w:p w:rsidR="00EE373A" w:rsidRDefault="00EE373A" w:rsidP="001B3A32">
            <w:pPr>
              <w:pStyle w:val="Prrafodelista"/>
              <w:autoSpaceDE w:val="0"/>
              <w:autoSpaceDN w:val="0"/>
              <w:adjustRightInd w:val="0"/>
              <w:ind w:left="0"/>
              <w:jc w:val="both"/>
              <w:rPr>
                <w:rFonts w:ascii="Calibri" w:hAnsi="Calibri" w:cs="Calibri"/>
              </w:rPr>
            </w:pPr>
            <w:r w:rsidRPr="00E74EC9">
              <w:rPr>
                <w:rFonts w:ascii="Calibri" w:hAnsi="Calibri" w:cs="Calibri"/>
              </w:rPr>
              <w:t>En el caso de presentarse una o más fallas y/o fallas mayores en el equipo de perforación debido a defectos de calidad y de fabricación que imposibiliten la continuidad de la operación del equipo, de manera que se haga inoperable e impida el cumplimiento de perforar el pozo hasta llegar al objetivo geológicamente identificado, YPFB podrá dar por terminado el contrato, ejecutar la boleta de garantía y adicionalmente el Contratista será responsable de los costos de desmovilización, daños y perjuicios.</w:t>
            </w:r>
          </w:p>
          <w:p w:rsidR="00EE373A" w:rsidRPr="000B041B" w:rsidRDefault="00EE373A" w:rsidP="001B3A32">
            <w:pPr>
              <w:pStyle w:val="Prrafodelista"/>
              <w:autoSpaceDE w:val="0"/>
              <w:autoSpaceDN w:val="0"/>
              <w:adjustRightInd w:val="0"/>
              <w:ind w:left="0"/>
              <w:jc w:val="both"/>
              <w:rPr>
                <w:rFonts w:ascii="Calibri" w:hAnsi="Calibri" w:cs="Calibri"/>
                <w:bCs/>
                <w:color w:val="000000"/>
              </w:rPr>
            </w:pPr>
          </w:p>
        </w:tc>
      </w:tr>
      <w:tr w:rsidR="00EE373A" w:rsidRPr="00D570F3" w:rsidTr="001B3A32">
        <w:trPr>
          <w:trHeight w:val="422"/>
        </w:trPr>
        <w:tc>
          <w:tcPr>
            <w:tcW w:w="9339" w:type="dxa"/>
            <w:tcBorders>
              <w:bottom w:val="single" w:sz="4" w:space="0" w:color="auto"/>
            </w:tcBorders>
            <w:shd w:val="clear" w:color="auto" w:fill="9CC2E5"/>
            <w:vAlign w:val="center"/>
          </w:tcPr>
          <w:p w:rsidR="00EE373A" w:rsidRPr="00D570F3" w:rsidRDefault="00EE373A" w:rsidP="001B3A32">
            <w:pPr>
              <w:rPr>
                <w:rFonts w:ascii="Calibri" w:hAnsi="Calibri" w:cs="Calibri"/>
                <w:b/>
                <w:bCs/>
              </w:rPr>
            </w:pPr>
            <w:r w:rsidRPr="00D570F3">
              <w:rPr>
                <w:rFonts w:ascii="Calibri" w:hAnsi="Calibri" w:cs="Calibri"/>
                <w:b/>
                <w:bCs/>
              </w:rPr>
              <w:lastRenderedPageBreak/>
              <w:t>PERDIDA DE HERRAMIENTA EN EL POZO</w:t>
            </w:r>
            <w:r>
              <w:rPr>
                <w:rFonts w:ascii="Calibri" w:hAnsi="Calibri" w:cs="Calibri"/>
                <w:b/>
                <w:bCs/>
              </w:rPr>
              <w:t xml:space="preserve"> (LOST IN HOLE)</w:t>
            </w:r>
          </w:p>
        </w:tc>
      </w:tr>
      <w:tr w:rsidR="00EE373A" w:rsidRPr="00D570F3" w:rsidTr="001B3A32">
        <w:trPr>
          <w:trHeight w:val="422"/>
        </w:trPr>
        <w:tc>
          <w:tcPr>
            <w:tcW w:w="9339" w:type="dxa"/>
            <w:tcBorders>
              <w:bottom w:val="single" w:sz="4" w:space="0" w:color="auto"/>
            </w:tcBorders>
            <w:shd w:val="clear" w:color="auto" w:fill="auto"/>
            <w:vAlign w:val="center"/>
          </w:tcPr>
          <w:p w:rsidR="00EE373A" w:rsidRDefault="00EE373A" w:rsidP="001B3A32">
            <w:pPr>
              <w:autoSpaceDE w:val="0"/>
              <w:autoSpaceDN w:val="0"/>
              <w:adjustRightInd w:val="0"/>
              <w:jc w:val="both"/>
              <w:rPr>
                <w:rFonts w:ascii="Calibri" w:hAnsi="Calibri" w:cs="Calibri"/>
              </w:rPr>
            </w:pPr>
            <w:r w:rsidRPr="00984FEE">
              <w:rPr>
                <w:rFonts w:ascii="Calibri" w:hAnsi="Calibri" w:cs="Calibri"/>
              </w:rPr>
              <w:t>En caso de pérdida de herramientas en el pozo, en cualquier etapa y/u operación, se evaluarán informes de todas las compañías involucrad</w:t>
            </w:r>
            <w:r>
              <w:rPr>
                <w:rFonts w:ascii="Calibri" w:hAnsi="Calibri" w:cs="Calibri"/>
              </w:rPr>
              <w:t>as en la perdida de herramienta.</w:t>
            </w:r>
          </w:p>
          <w:p w:rsidR="00EE373A" w:rsidRPr="00984FEE" w:rsidRDefault="00EE373A" w:rsidP="001B3A32">
            <w:pPr>
              <w:autoSpaceDE w:val="0"/>
              <w:autoSpaceDN w:val="0"/>
              <w:adjustRightInd w:val="0"/>
              <w:jc w:val="both"/>
              <w:rPr>
                <w:rFonts w:ascii="Calibri" w:hAnsi="Calibri" w:cs="Calibri"/>
              </w:rPr>
            </w:pPr>
          </w:p>
          <w:p w:rsidR="00EE373A" w:rsidRPr="00A15550" w:rsidRDefault="00EE373A" w:rsidP="001B3A32">
            <w:pPr>
              <w:autoSpaceDE w:val="0"/>
              <w:autoSpaceDN w:val="0"/>
              <w:adjustRightInd w:val="0"/>
              <w:jc w:val="both"/>
              <w:rPr>
                <w:rFonts w:ascii="Calibri" w:hAnsi="Calibri" w:cs="Calibri"/>
              </w:rPr>
            </w:pPr>
            <w:r w:rsidRPr="00A15550">
              <w:rPr>
                <w:rFonts w:ascii="Calibri" w:hAnsi="Calibri" w:cs="Calibri"/>
                <w:b/>
              </w:rPr>
              <w:t>YPFB</w:t>
            </w:r>
            <w:r w:rsidRPr="00A15550">
              <w:rPr>
                <w:rFonts w:ascii="Calibri" w:hAnsi="Calibri" w:cs="Calibri"/>
              </w:rPr>
              <w:t xml:space="preserve"> hará todos los esfuerzos necesarios para recuperar en buen estado las herramientas, instrumentos o equipos del </w:t>
            </w:r>
            <w:r w:rsidRPr="00A15550">
              <w:rPr>
                <w:rFonts w:ascii="Calibri" w:hAnsi="Calibri" w:cs="Calibri"/>
                <w:b/>
              </w:rPr>
              <w:t>CONTRATISTA</w:t>
            </w:r>
            <w:r w:rsidRPr="00A15550">
              <w:rPr>
                <w:rFonts w:ascii="Calibri" w:hAnsi="Calibri" w:cs="Calibri"/>
              </w:rPr>
              <w:t xml:space="preserve"> perdidos en el pozo, sin cargo para éste, o bien pagar el valor residual correspondiente al momento de su empleo, excepto en los casos de culpa o dolo del </w:t>
            </w:r>
            <w:r w:rsidRPr="00A15550">
              <w:rPr>
                <w:rFonts w:ascii="Calibri" w:hAnsi="Calibri" w:cs="Calibri"/>
                <w:b/>
              </w:rPr>
              <w:t>CONTRATISTA</w:t>
            </w:r>
            <w:r w:rsidRPr="00A15550">
              <w:rPr>
                <w:rFonts w:ascii="Calibri" w:hAnsi="Calibri" w:cs="Calibri"/>
              </w:rPr>
              <w:t xml:space="preserve"> o por fallas evidentes de sus equipos o de su personal. En este último caso, </w:t>
            </w:r>
            <w:r w:rsidRPr="00A15550">
              <w:rPr>
                <w:rFonts w:ascii="Calibri" w:hAnsi="Calibri" w:cs="Calibri"/>
                <w:b/>
              </w:rPr>
              <w:t>YPFB</w:t>
            </w:r>
            <w:r w:rsidRPr="00A15550">
              <w:rPr>
                <w:rFonts w:ascii="Calibri" w:hAnsi="Calibri" w:cs="Calibri"/>
              </w:rPr>
              <w:t xml:space="preserve"> podrá intentar la recuperación, sin responsabilidad por los resultados, debitando los costos directos de las operaciones de pesca al </w:t>
            </w:r>
            <w:r w:rsidRPr="00A15550">
              <w:rPr>
                <w:rFonts w:ascii="Calibri" w:hAnsi="Calibri" w:cs="Calibri"/>
                <w:b/>
              </w:rPr>
              <w:t>CONTRATISTA</w:t>
            </w:r>
            <w:r w:rsidRPr="00A15550">
              <w:rPr>
                <w:rFonts w:ascii="Calibri" w:hAnsi="Calibri" w:cs="Calibri"/>
              </w:rPr>
              <w:t>, hasta un monto igual al valor residual de las herramientas, instrumentos o equipos.</w:t>
            </w:r>
          </w:p>
          <w:p w:rsidR="00EE373A" w:rsidRPr="00A15550" w:rsidRDefault="00EE373A" w:rsidP="001B3A32">
            <w:pPr>
              <w:autoSpaceDE w:val="0"/>
              <w:autoSpaceDN w:val="0"/>
              <w:adjustRightInd w:val="0"/>
              <w:jc w:val="both"/>
              <w:rPr>
                <w:rFonts w:ascii="Calibri" w:hAnsi="Calibri" w:cs="Calibri"/>
              </w:rPr>
            </w:pPr>
          </w:p>
          <w:p w:rsidR="00EE373A" w:rsidRPr="00A15550" w:rsidRDefault="00EE373A" w:rsidP="001B3A32">
            <w:pPr>
              <w:autoSpaceDE w:val="0"/>
              <w:autoSpaceDN w:val="0"/>
              <w:adjustRightInd w:val="0"/>
              <w:jc w:val="both"/>
              <w:rPr>
                <w:rFonts w:ascii="Calibri" w:hAnsi="Calibri" w:cs="Calibri"/>
              </w:rPr>
            </w:pPr>
            <w:r w:rsidRPr="00A15550">
              <w:rPr>
                <w:rFonts w:ascii="Calibri" w:hAnsi="Calibri" w:cs="Calibri"/>
              </w:rPr>
              <w:t>A tal fin, se define el valor residual como el precio de compra del mercado al momento de la perdida de la herramienta, menos una depreciación del doce por ciento (12 %) anual hasta llegar a un máximo del cuarenta por ciento (40%) de aquél valor, dicha depreciación será calculada a partir de la fecha de inicio de operaciones.</w:t>
            </w:r>
          </w:p>
          <w:p w:rsidR="00EE373A" w:rsidRPr="00A15550" w:rsidRDefault="00EE373A" w:rsidP="001B3A32">
            <w:pPr>
              <w:autoSpaceDE w:val="0"/>
              <w:autoSpaceDN w:val="0"/>
              <w:adjustRightInd w:val="0"/>
              <w:jc w:val="both"/>
              <w:rPr>
                <w:rFonts w:ascii="Calibri" w:hAnsi="Calibri" w:cs="Calibri"/>
              </w:rPr>
            </w:pPr>
          </w:p>
          <w:p w:rsidR="00EE373A" w:rsidRPr="00A15550" w:rsidRDefault="00EE373A" w:rsidP="001B3A32">
            <w:pPr>
              <w:autoSpaceDE w:val="0"/>
              <w:autoSpaceDN w:val="0"/>
              <w:adjustRightInd w:val="0"/>
              <w:jc w:val="both"/>
              <w:rPr>
                <w:rFonts w:ascii="Calibri" w:hAnsi="Calibri" w:cs="Calibri"/>
              </w:rPr>
            </w:pPr>
            <w:r w:rsidRPr="00A15550">
              <w:rPr>
                <w:rFonts w:ascii="Calibri" w:hAnsi="Calibri" w:cs="Calibri"/>
              </w:rPr>
              <w:t xml:space="preserve">En caso que la herramienta sea recuperada y se haya dañado, </w:t>
            </w:r>
            <w:r w:rsidRPr="00A15550">
              <w:rPr>
                <w:rFonts w:ascii="Calibri" w:hAnsi="Calibri" w:cs="Calibri"/>
                <w:b/>
              </w:rPr>
              <w:t>YPFB</w:t>
            </w:r>
            <w:r w:rsidRPr="00A15550">
              <w:rPr>
                <w:rFonts w:ascii="Calibri" w:hAnsi="Calibri" w:cs="Calibri"/>
              </w:rPr>
              <w:t xml:space="preserve"> deberá pagar el costo de reparación o el valor residual de la herramienta, incluyendo los gastos de importación, cualquiera que sea menor, lo cual será aplicable también en caso que sea imposible su reparación.</w:t>
            </w:r>
          </w:p>
          <w:p w:rsidR="00EE373A" w:rsidRPr="00D570F3" w:rsidRDefault="00EE373A" w:rsidP="001B3A32">
            <w:pPr>
              <w:autoSpaceDE w:val="0"/>
              <w:autoSpaceDN w:val="0"/>
              <w:adjustRightInd w:val="0"/>
              <w:jc w:val="both"/>
              <w:rPr>
                <w:rFonts w:ascii="Calibri" w:hAnsi="Calibri" w:cs="Calibri"/>
                <w:b/>
                <w:bCs/>
              </w:rPr>
            </w:pPr>
          </w:p>
        </w:tc>
      </w:tr>
    </w:tbl>
    <w:p w:rsidR="00EE373A" w:rsidRPr="00D570F3" w:rsidRDefault="00EE373A" w:rsidP="00EE373A">
      <w:pPr>
        <w:pStyle w:val="A1"/>
        <w:numPr>
          <w:ilvl w:val="0"/>
          <w:numId w:val="0"/>
        </w:numPr>
        <w:spacing w:before="0" w:after="0"/>
        <w:rPr>
          <w:rFonts w:ascii="Calibri" w:hAnsi="Calibri" w:cs="Calibri"/>
          <w:color w:val="000000"/>
          <w:sz w:val="24"/>
          <w:szCs w:val="24"/>
          <w:u w:val="none"/>
        </w:rPr>
      </w:pPr>
    </w:p>
    <w:p w:rsidR="00EE373A" w:rsidRDefault="00EE373A" w:rsidP="00EE373A">
      <w:pPr>
        <w:pStyle w:val="A1"/>
        <w:numPr>
          <w:ilvl w:val="0"/>
          <w:numId w:val="0"/>
        </w:numPr>
        <w:spacing w:before="0" w:after="0"/>
        <w:rPr>
          <w:rFonts w:ascii="Calibri" w:hAnsi="Calibri" w:cs="Calibri"/>
          <w:color w:val="000000"/>
          <w:sz w:val="23"/>
          <w:szCs w:val="23"/>
          <w:u w:val="none"/>
        </w:rPr>
      </w:pPr>
      <w:r w:rsidRPr="00B676EA">
        <w:rPr>
          <w:rFonts w:ascii="Calibri" w:hAnsi="Calibri" w:cs="Calibri"/>
          <w:sz w:val="23"/>
          <w:szCs w:val="23"/>
          <w:u w:val="none"/>
        </w:rPr>
        <w:t xml:space="preserve">PAQUETE 2.- </w:t>
      </w:r>
      <w:r w:rsidRPr="00B676EA">
        <w:rPr>
          <w:rFonts w:ascii="Calibri" w:hAnsi="Calibri" w:cs="Calibri"/>
          <w:color w:val="000000"/>
          <w:sz w:val="23"/>
          <w:szCs w:val="23"/>
          <w:u w:val="none"/>
        </w:rPr>
        <w:t xml:space="preserve">SERVICIO DE ALQUILER DE </w:t>
      </w:r>
      <w:r w:rsidRPr="00D40CCB">
        <w:rPr>
          <w:rFonts w:ascii="Calibri" w:hAnsi="Calibri" w:cs="Calibri"/>
          <w:color w:val="000000"/>
          <w:sz w:val="23"/>
          <w:szCs w:val="23"/>
          <w:u w:val="none"/>
        </w:rPr>
        <w:t>EQUIPO</w:t>
      </w:r>
      <w:r w:rsidRPr="00B676EA">
        <w:rPr>
          <w:rFonts w:ascii="Calibri" w:hAnsi="Calibri" w:cs="Calibri"/>
          <w:color w:val="000000"/>
          <w:sz w:val="23"/>
          <w:szCs w:val="23"/>
          <w:u w:val="none"/>
        </w:rPr>
        <w:t xml:space="preserve"> DE PERFORACIÓN PARA EL POZO GMR-X1 IE</w:t>
      </w:r>
    </w:p>
    <w:p w:rsidR="00EE373A" w:rsidRDefault="00EE373A" w:rsidP="00EE373A">
      <w:pPr>
        <w:rPr>
          <w:rFonts w:ascii="Calibri" w:hAnsi="Calibri" w:cs="Calibri"/>
          <w:b/>
        </w:rPr>
      </w:pPr>
    </w:p>
    <w:p w:rsidR="00EE373A" w:rsidRDefault="00EE373A" w:rsidP="00EE373A">
      <w:pPr>
        <w:rPr>
          <w:rFonts w:ascii="Calibri" w:hAnsi="Calibri" w:cs="Calibri"/>
          <w:b/>
        </w:rPr>
      </w:pPr>
      <w:r>
        <w:rPr>
          <w:rFonts w:ascii="Calibri" w:hAnsi="Calibri" w:cs="Calibri"/>
          <w:b/>
        </w:rPr>
        <w:t>I. CARACTERISTICAS DEL SERVICIO (SUJETO A EVALUACIÓN)</w:t>
      </w:r>
    </w:p>
    <w:p w:rsidR="00EE373A" w:rsidRDefault="00EE373A" w:rsidP="00EE373A">
      <w:pPr>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E373A" w:rsidRPr="00E74EC9" w:rsidTr="001B3A32">
        <w:trPr>
          <w:trHeight w:val="238"/>
        </w:trPr>
        <w:tc>
          <w:tcPr>
            <w:tcW w:w="9322" w:type="dxa"/>
            <w:shd w:val="clear" w:color="auto" w:fill="8DB3E2"/>
            <w:vAlign w:val="center"/>
          </w:tcPr>
          <w:p w:rsidR="00EE373A" w:rsidRPr="00E74EC9" w:rsidRDefault="00EE373A" w:rsidP="001B3A32">
            <w:pPr>
              <w:autoSpaceDE w:val="0"/>
              <w:autoSpaceDN w:val="0"/>
              <w:adjustRightInd w:val="0"/>
              <w:rPr>
                <w:rFonts w:ascii="Calibri" w:hAnsi="Calibri" w:cs="Calibri"/>
              </w:rPr>
            </w:pPr>
            <w:r>
              <w:rPr>
                <w:rFonts w:ascii="Calibri" w:hAnsi="Calibri" w:cs="Calibri"/>
                <w:b/>
                <w:bCs/>
              </w:rPr>
              <w:t>EXPERIENCIA ESPECIFICA DE LA EMPRESA</w:t>
            </w:r>
          </w:p>
        </w:tc>
      </w:tr>
      <w:tr w:rsidR="00EE373A" w:rsidRPr="00E74EC9" w:rsidTr="00A33914">
        <w:trPr>
          <w:trHeight w:val="204"/>
        </w:trPr>
        <w:tc>
          <w:tcPr>
            <w:tcW w:w="9322" w:type="dxa"/>
            <w:shd w:val="clear" w:color="auto" w:fill="auto"/>
            <w:vAlign w:val="center"/>
          </w:tcPr>
          <w:p w:rsidR="00EE373A" w:rsidRPr="00E74EC9" w:rsidRDefault="00EE373A" w:rsidP="001B3A32">
            <w:pPr>
              <w:autoSpaceDE w:val="0"/>
              <w:autoSpaceDN w:val="0"/>
              <w:adjustRightInd w:val="0"/>
              <w:spacing w:after="240"/>
              <w:jc w:val="both"/>
              <w:rPr>
                <w:rFonts w:ascii="Calibri" w:hAnsi="Calibri" w:cs="Calibri"/>
              </w:rPr>
            </w:pPr>
            <w:r w:rsidRPr="00E74EC9">
              <w:rPr>
                <w:rFonts w:ascii="Calibri" w:hAnsi="Calibri" w:cs="Calibri"/>
              </w:rPr>
              <w:t xml:space="preserve">El </w:t>
            </w:r>
            <w:r>
              <w:rPr>
                <w:rFonts w:ascii="Calibri" w:hAnsi="Calibri" w:cs="Calibri"/>
              </w:rPr>
              <w:t>Proponente</w:t>
            </w:r>
            <w:r w:rsidRPr="00E74EC9">
              <w:rPr>
                <w:rFonts w:ascii="Calibri" w:hAnsi="Calibri" w:cs="Calibri"/>
              </w:rPr>
              <w:t xml:space="preserve"> deberá </w:t>
            </w:r>
            <w:r>
              <w:rPr>
                <w:rFonts w:ascii="Calibri" w:hAnsi="Calibri" w:cs="Calibri"/>
              </w:rPr>
              <w:t>certificar</w:t>
            </w:r>
            <w:r w:rsidRPr="00E74EC9">
              <w:rPr>
                <w:rFonts w:ascii="Calibri" w:hAnsi="Calibri" w:cs="Calibri"/>
              </w:rPr>
              <w:t xml:space="preserve"> su experiencia específica </w:t>
            </w:r>
            <w:r>
              <w:rPr>
                <w:rFonts w:ascii="Calibri" w:hAnsi="Calibri" w:cs="Calibri"/>
              </w:rPr>
              <w:t>mínimo</w:t>
            </w:r>
            <w:r w:rsidRPr="00E74EC9">
              <w:rPr>
                <w:rFonts w:ascii="Calibri" w:hAnsi="Calibri" w:cs="Calibri"/>
              </w:rPr>
              <w:t xml:space="preserve"> con </w:t>
            </w:r>
            <w:r>
              <w:rPr>
                <w:rFonts w:ascii="Calibri" w:hAnsi="Calibri" w:cs="Calibri"/>
              </w:rPr>
              <w:t>tres</w:t>
            </w:r>
            <w:r w:rsidRPr="00E74EC9">
              <w:rPr>
                <w:rFonts w:ascii="Calibri" w:hAnsi="Calibri" w:cs="Calibri"/>
              </w:rPr>
              <w:t xml:space="preserve"> (</w:t>
            </w:r>
            <w:r>
              <w:rPr>
                <w:rFonts w:ascii="Calibri" w:hAnsi="Calibri" w:cs="Calibri"/>
              </w:rPr>
              <w:t>3</w:t>
            </w:r>
            <w:r w:rsidRPr="00E74EC9">
              <w:rPr>
                <w:rFonts w:ascii="Calibri" w:hAnsi="Calibri" w:cs="Calibri"/>
              </w:rPr>
              <w:t>) trabajo</w:t>
            </w:r>
            <w:r>
              <w:rPr>
                <w:rFonts w:ascii="Calibri" w:hAnsi="Calibri" w:cs="Calibri"/>
              </w:rPr>
              <w:t xml:space="preserve">s </w:t>
            </w:r>
            <w:r w:rsidRPr="00E74EC9">
              <w:rPr>
                <w:rFonts w:ascii="Calibri" w:hAnsi="Calibri" w:cs="Calibri"/>
              </w:rPr>
              <w:t>en</w:t>
            </w:r>
            <w:r>
              <w:rPr>
                <w:rFonts w:ascii="Calibri" w:hAnsi="Calibri" w:cs="Calibri"/>
              </w:rPr>
              <w:t xml:space="preserve"> la prestación del Servicio de Alquiler de Equipos de</w:t>
            </w:r>
            <w:r w:rsidRPr="00E74EC9">
              <w:rPr>
                <w:rFonts w:ascii="Calibri" w:hAnsi="Calibri" w:cs="Calibri"/>
              </w:rPr>
              <w:t xml:space="preserve"> perforación </w:t>
            </w:r>
            <w:r>
              <w:rPr>
                <w:rFonts w:ascii="Calibri" w:hAnsi="Calibri" w:cs="Calibri"/>
              </w:rPr>
              <w:t xml:space="preserve">y/o Intervención </w:t>
            </w:r>
            <w:r w:rsidRPr="00E74EC9">
              <w:rPr>
                <w:rFonts w:ascii="Calibri" w:hAnsi="Calibri" w:cs="Calibri"/>
              </w:rPr>
              <w:t>de pozos de petróleo y/o gas</w:t>
            </w:r>
            <w:r>
              <w:rPr>
                <w:rFonts w:ascii="Calibri" w:hAnsi="Calibri" w:cs="Calibri"/>
              </w:rPr>
              <w:t xml:space="preserve"> con Equipo de 700 HP o mayor potencia</w:t>
            </w:r>
            <w:r w:rsidRPr="00E74EC9">
              <w:rPr>
                <w:rFonts w:ascii="Calibri" w:hAnsi="Calibri" w:cs="Calibri"/>
              </w:rPr>
              <w:t xml:space="preserve">. </w:t>
            </w:r>
          </w:p>
          <w:p w:rsidR="00EE373A" w:rsidRPr="00E74EC9" w:rsidRDefault="00EE373A" w:rsidP="001B3A32">
            <w:pPr>
              <w:autoSpaceDE w:val="0"/>
              <w:autoSpaceDN w:val="0"/>
              <w:adjustRightInd w:val="0"/>
              <w:spacing w:after="240"/>
              <w:jc w:val="both"/>
              <w:rPr>
                <w:rFonts w:ascii="Calibri" w:hAnsi="Calibri" w:cs="Calibri"/>
              </w:rPr>
            </w:pPr>
            <w:r>
              <w:rPr>
                <w:rFonts w:ascii="Calibri" w:hAnsi="Calibri" w:cs="Calibri"/>
              </w:rPr>
              <w:t>El Proponente</w:t>
            </w:r>
            <w:r w:rsidRPr="00E74EC9">
              <w:rPr>
                <w:rFonts w:ascii="Calibri" w:hAnsi="Calibri" w:cs="Calibri"/>
              </w:rPr>
              <w:t xml:space="preserve"> deberá respaldar su experiencia específica con la presentación de contratos, actas</w:t>
            </w:r>
            <w:r>
              <w:rPr>
                <w:rFonts w:ascii="Calibri" w:hAnsi="Calibri" w:cs="Calibri"/>
              </w:rPr>
              <w:t>,</w:t>
            </w:r>
            <w:r w:rsidRPr="00E74EC9">
              <w:rPr>
                <w:rFonts w:ascii="Calibri" w:hAnsi="Calibri" w:cs="Calibri"/>
              </w:rPr>
              <w:t xml:space="preserve"> certificados </w:t>
            </w:r>
            <w:r>
              <w:rPr>
                <w:rFonts w:ascii="Calibri" w:hAnsi="Calibri" w:cs="Calibri"/>
              </w:rPr>
              <w:t>de cumplimiento de contrato</w:t>
            </w:r>
            <w:r w:rsidRPr="00504FD4">
              <w:rPr>
                <w:rFonts w:ascii="Calibri" w:hAnsi="Calibri" w:cs="Calibri"/>
              </w:rPr>
              <w:t xml:space="preserve">, certificado de ejecución, o cualquier documento que acredite la ejecución del </w:t>
            </w:r>
            <w:r w:rsidRPr="00504FD4">
              <w:rPr>
                <w:rFonts w:ascii="Calibri" w:hAnsi="Calibri" w:cs="Calibri"/>
              </w:rPr>
              <w:lastRenderedPageBreak/>
              <w:t>servicio</w:t>
            </w:r>
            <w:r>
              <w:rPr>
                <w:rFonts w:ascii="Calibri" w:hAnsi="Calibri" w:cs="Calibri"/>
              </w:rPr>
              <w:t xml:space="preserve"> con el equipo mencionado, los mismos que deberán ser presentados </w:t>
            </w:r>
            <w:r w:rsidRPr="00E74EC9">
              <w:rPr>
                <w:rFonts w:ascii="Calibri" w:hAnsi="Calibri" w:cs="Calibri"/>
              </w:rPr>
              <w:t>en fotocopia simple, adjuntos en su propuesta.</w:t>
            </w:r>
          </w:p>
        </w:tc>
      </w:tr>
      <w:tr w:rsidR="00EE373A" w:rsidRPr="00E74EC9" w:rsidTr="00A33914">
        <w:trPr>
          <w:trHeight w:val="314"/>
        </w:trPr>
        <w:tc>
          <w:tcPr>
            <w:tcW w:w="9322" w:type="dxa"/>
            <w:shd w:val="clear" w:color="auto" w:fill="9CC2E5"/>
            <w:vAlign w:val="center"/>
          </w:tcPr>
          <w:p w:rsidR="00EE373A" w:rsidRPr="00E74EC9" w:rsidRDefault="00EE373A" w:rsidP="001B3A32">
            <w:pPr>
              <w:rPr>
                <w:rFonts w:ascii="Calibri" w:hAnsi="Calibri" w:cs="Calibri"/>
                <w:b/>
                <w:bCs/>
              </w:rPr>
            </w:pPr>
            <w:r w:rsidRPr="00E74EC9">
              <w:rPr>
                <w:rFonts w:ascii="Calibri" w:hAnsi="Calibri" w:cs="Calibri"/>
                <w:b/>
                <w:bCs/>
              </w:rPr>
              <w:lastRenderedPageBreak/>
              <w:t xml:space="preserve">PERSONAL REQUERIDO </w:t>
            </w:r>
            <w:r w:rsidRPr="00E74EC9">
              <w:rPr>
                <w:rFonts w:ascii="Calibri" w:hAnsi="Calibri" w:cs="Calibri"/>
                <w:b/>
                <w:bCs/>
                <w:color w:val="FF0000"/>
              </w:rPr>
              <w:t xml:space="preserve"> </w:t>
            </w:r>
          </w:p>
        </w:tc>
      </w:tr>
      <w:tr w:rsidR="00EE373A" w:rsidRPr="00E74EC9" w:rsidTr="001B3A32">
        <w:trPr>
          <w:trHeight w:val="512"/>
        </w:trPr>
        <w:tc>
          <w:tcPr>
            <w:tcW w:w="9322" w:type="dxa"/>
            <w:shd w:val="clear" w:color="auto" w:fill="auto"/>
            <w:vAlign w:val="center"/>
          </w:tcPr>
          <w:p w:rsidR="00EE373A" w:rsidRDefault="00EE373A" w:rsidP="001B3A32">
            <w:pPr>
              <w:autoSpaceDE w:val="0"/>
              <w:autoSpaceDN w:val="0"/>
              <w:adjustRightInd w:val="0"/>
              <w:jc w:val="both"/>
              <w:rPr>
                <w:rFonts w:ascii="Calibri" w:hAnsi="Calibri" w:cs="Calibri"/>
              </w:rPr>
            </w:pPr>
            <w:r w:rsidRPr="005A24BC">
              <w:rPr>
                <w:rFonts w:ascii="Calibri" w:hAnsi="Calibri" w:cs="Calibri"/>
              </w:rPr>
              <w:t xml:space="preserve">El personal mínimo indispensable para la ejecución del </w:t>
            </w:r>
            <w:r>
              <w:rPr>
                <w:rFonts w:ascii="Calibri" w:hAnsi="Calibri" w:cs="Calibri"/>
              </w:rPr>
              <w:t>Servicio</w:t>
            </w:r>
            <w:r w:rsidRPr="005A24BC">
              <w:rPr>
                <w:rFonts w:ascii="Calibri" w:hAnsi="Calibri" w:cs="Calibri"/>
              </w:rPr>
              <w:t xml:space="preserve"> se describe </w:t>
            </w:r>
            <w:r>
              <w:rPr>
                <w:rFonts w:ascii="Calibri" w:hAnsi="Calibri" w:cs="Calibri"/>
              </w:rPr>
              <w:t xml:space="preserve">en el Anexo 16, </w:t>
            </w:r>
            <w:r w:rsidRPr="005A24BC">
              <w:rPr>
                <w:rFonts w:ascii="Calibri" w:hAnsi="Calibri" w:cs="Calibri"/>
              </w:rPr>
              <w:t>sin embargo</w:t>
            </w:r>
            <w:r>
              <w:rPr>
                <w:rFonts w:ascii="Calibri" w:hAnsi="Calibri" w:cs="Calibri"/>
              </w:rPr>
              <w:t>,</w:t>
            </w:r>
            <w:r w:rsidRPr="005A24BC">
              <w:rPr>
                <w:rFonts w:ascii="Calibri" w:hAnsi="Calibri" w:cs="Calibri"/>
              </w:rPr>
              <w:t xml:space="preserve"> el </w:t>
            </w:r>
            <w:r>
              <w:rPr>
                <w:rFonts w:ascii="Calibri" w:hAnsi="Calibri" w:cs="Calibri"/>
              </w:rPr>
              <w:t>Proponente</w:t>
            </w:r>
            <w:r w:rsidRPr="005A24BC">
              <w:rPr>
                <w:rFonts w:ascii="Calibri" w:hAnsi="Calibri" w:cs="Calibri"/>
              </w:rPr>
              <w:t xml:space="preserve"> podrá mejorar este requerimiento</w:t>
            </w:r>
            <w:r>
              <w:rPr>
                <w:rFonts w:ascii="Calibri" w:hAnsi="Calibri" w:cs="Calibri"/>
              </w:rPr>
              <w:t>.</w:t>
            </w:r>
          </w:p>
          <w:p w:rsidR="00EE373A" w:rsidRPr="005A24BC" w:rsidRDefault="00EE373A" w:rsidP="001B3A32">
            <w:pPr>
              <w:autoSpaceDE w:val="0"/>
              <w:autoSpaceDN w:val="0"/>
              <w:adjustRightInd w:val="0"/>
              <w:jc w:val="both"/>
              <w:rPr>
                <w:rFonts w:ascii="Calibri" w:hAnsi="Calibri" w:cs="Calibri"/>
              </w:rPr>
            </w:pPr>
          </w:p>
          <w:p w:rsidR="00EE373A" w:rsidRPr="00917877" w:rsidRDefault="00EE373A" w:rsidP="001B3A32">
            <w:pPr>
              <w:jc w:val="both"/>
              <w:rPr>
                <w:rFonts w:ascii="Calibri" w:hAnsi="Calibri" w:cs="Calibri"/>
              </w:rPr>
            </w:pPr>
            <w:r w:rsidRPr="00B912FA">
              <w:rPr>
                <w:rFonts w:ascii="Calibri" w:hAnsi="Calibri" w:cs="Calibri"/>
              </w:rPr>
              <w:t xml:space="preserve">El Proponente deberá presentar </w:t>
            </w:r>
            <w:r>
              <w:rPr>
                <w:rFonts w:ascii="Calibri" w:hAnsi="Calibri" w:cs="Calibri"/>
              </w:rPr>
              <w:t xml:space="preserve">en su propuesta </w:t>
            </w:r>
            <w:r w:rsidRPr="00B912FA">
              <w:rPr>
                <w:rFonts w:ascii="Calibri" w:hAnsi="Calibri" w:cs="Calibri"/>
              </w:rPr>
              <w:t xml:space="preserve">un Listado con los nombres del Personal asignado para cada cargo, </w:t>
            </w:r>
            <w:r>
              <w:rPr>
                <w:rFonts w:ascii="Calibri" w:hAnsi="Calibri" w:cs="Calibri"/>
              </w:rPr>
              <w:t xml:space="preserve">considerando el personal mínimo requerido descrito en el Anexo 16, </w:t>
            </w:r>
            <w:r w:rsidRPr="00B912FA">
              <w:rPr>
                <w:rFonts w:ascii="Calibri" w:hAnsi="Calibri" w:cs="Calibri"/>
              </w:rPr>
              <w:t xml:space="preserve">adjuntando su Hoja de Vida; </w:t>
            </w:r>
            <w:r>
              <w:rPr>
                <w:rFonts w:ascii="Calibri" w:hAnsi="Calibri" w:cs="Calibri"/>
              </w:rPr>
              <w:t>s</w:t>
            </w:r>
            <w:r w:rsidRPr="00B912FA">
              <w:rPr>
                <w:rFonts w:ascii="Calibri" w:hAnsi="Calibri" w:cs="Calibri"/>
              </w:rPr>
              <w:t>in embargo, durante la administración del Contrato, antes de iniciar el servicio, se verificará que el Personal del Contratista sea el adecuado para llevar a cabo los servicios</w:t>
            </w:r>
            <w:r>
              <w:rPr>
                <w:rFonts w:ascii="Calibri" w:hAnsi="Calibri" w:cs="Calibri"/>
              </w:rPr>
              <w:t>,</w:t>
            </w:r>
            <w:r w:rsidRPr="00B912FA">
              <w:rPr>
                <w:rFonts w:ascii="Calibri" w:hAnsi="Calibri" w:cs="Calibri"/>
              </w:rPr>
              <w:t xml:space="preserve"> </w:t>
            </w:r>
            <w:r>
              <w:rPr>
                <w:rFonts w:ascii="Calibri" w:hAnsi="Calibri" w:cs="Calibri"/>
              </w:rPr>
              <w:t>e</w:t>
            </w:r>
            <w:r w:rsidRPr="00B912FA">
              <w:rPr>
                <w:rFonts w:ascii="Calibri" w:hAnsi="Calibri" w:cs="Calibri"/>
              </w:rPr>
              <w:t>n ese sentido, YPFB se reserva la aprobación de dicho Personal y podrá exigir el cambio inmediato del Personal Técnico que no cumpla con las expectativas de YPFB.</w:t>
            </w:r>
          </w:p>
        </w:tc>
      </w:tr>
      <w:tr w:rsidR="00EE373A" w:rsidRPr="00E74EC9" w:rsidTr="001B3A32">
        <w:trPr>
          <w:trHeight w:val="158"/>
        </w:trPr>
        <w:tc>
          <w:tcPr>
            <w:tcW w:w="9322" w:type="dxa"/>
            <w:shd w:val="clear" w:color="auto" w:fill="9CC2E5"/>
            <w:vAlign w:val="center"/>
          </w:tcPr>
          <w:p w:rsidR="00EE373A" w:rsidRPr="00E74EC9" w:rsidRDefault="00EE373A" w:rsidP="001B3A32">
            <w:pPr>
              <w:autoSpaceDE w:val="0"/>
              <w:autoSpaceDN w:val="0"/>
              <w:adjustRightInd w:val="0"/>
              <w:rPr>
                <w:rFonts w:ascii="Calibri" w:hAnsi="Calibri" w:cs="Calibri"/>
                <w:b/>
              </w:rPr>
            </w:pPr>
            <w:r w:rsidRPr="00E74EC9">
              <w:rPr>
                <w:rFonts w:ascii="Calibri" w:hAnsi="Calibri" w:cs="Calibri"/>
                <w:b/>
              </w:rPr>
              <w:t>ORGANIGRAMA</w:t>
            </w:r>
          </w:p>
        </w:tc>
      </w:tr>
      <w:tr w:rsidR="00EE373A" w:rsidRPr="00E74EC9" w:rsidTr="001B3A32">
        <w:trPr>
          <w:trHeight w:val="512"/>
        </w:trPr>
        <w:tc>
          <w:tcPr>
            <w:tcW w:w="9322" w:type="dxa"/>
            <w:shd w:val="clear" w:color="auto" w:fill="auto"/>
            <w:vAlign w:val="center"/>
          </w:tcPr>
          <w:p w:rsidR="00EE373A" w:rsidRPr="00E74EC9" w:rsidRDefault="00EE373A" w:rsidP="001B3A32">
            <w:pPr>
              <w:autoSpaceDE w:val="0"/>
              <w:autoSpaceDN w:val="0"/>
              <w:adjustRightInd w:val="0"/>
              <w:rPr>
                <w:rFonts w:ascii="Calibri" w:hAnsi="Calibri" w:cs="Calibri"/>
              </w:rPr>
            </w:pPr>
            <w:r w:rsidRPr="00E74EC9">
              <w:rPr>
                <w:rFonts w:ascii="Calibri" w:hAnsi="Calibri" w:cs="Calibri"/>
              </w:rPr>
              <w:t xml:space="preserve">El </w:t>
            </w:r>
            <w:r>
              <w:rPr>
                <w:rFonts w:ascii="Calibri" w:hAnsi="Calibri" w:cs="Calibri"/>
              </w:rPr>
              <w:t>Proponente</w:t>
            </w:r>
            <w:r w:rsidRPr="00E74EC9">
              <w:rPr>
                <w:rFonts w:ascii="Calibri" w:hAnsi="Calibri" w:cs="Calibri"/>
              </w:rPr>
              <w:t xml:space="preserve"> deberá presentar junto a su propuesta un Organigrama del personal </w:t>
            </w:r>
            <w:r>
              <w:rPr>
                <w:rFonts w:ascii="Calibri" w:hAnsi="Calibri" w:cs="Calibri"/>
              </w:rPr>
              <w:t>para la ejecución del servicio, según el anexo 16.</w:t>
            </w:r>
          </w:p>
        </w:tc>
      </w:tr>
      <w:tr w:rsidR="00EE373A" w:rsidRPr="00E74EC9" w:rsidTr="001B3A32">
        <w:trPr>
          <w:trHeight w:val="375"/>
        </w:trPr>
        <w:tc>
          <w:tcPr>
            <w:tcW w:w="9322" w:type="dxa"/>
            <w:shd w:val="clear" w:color="auto" w:fill="9CC2E5"/>
            <w:vAlign w:val="center"/>
          </w:tcPr>
          <w:p w:rsidR="00EE373A" w:rsidRPr="00DF7B11" w:rsidRDefault="00EE373A" w:rsidP="001B3A32">
            <w:pPr>
              <w:rPr>
                <w:rFonts w:ascii="Calibri" w:hAnsi="Calibri" w:cs="Calibri"/>
              </w:rPr>
            </w:pPr>
            <w:r w:rsidRPr="00E74EC9">
              <w:rPr>
                <w:rFonts w:ascii="Calibri" w:hAnsi="Calibri" w:cs="Calibri"/>
                <w:b/>
                <w:bCs/>
              </w:rPr>
              <w:t xml:space="preserve">CARACTERISTICAS TECNICAS </w:t>
            </w:r>
            <w:r>
              <w:rPr>
                <w:rFonts w:ascii="Calibri" w:hAnsi="Calibri" w:cs="Calibri"/>
                <w:b/>
                <w:bCs/>
              </w:rPr>
              <w:t>MINIMAS DEL EQUIPO</w:t>
            </w:r>
          </w:p>
        </w:tc>
      </w:tr>
      <w:tr w:rsidR="00EE373A" w:rsidRPr="00E74EC9" w:rsidTr="001B3A32">
        <w:trPr>
          <w:trHeight w:val="375"/>
        </w:trPr>
        <w:tc>
          <w:tcPr>
            <w:tcW w:w="9322" w:type="dxa"/>
            <w:shd w:val="clear" w:color="auto" w:fill="auto"/>
            <w:vAlign w:val="center"/>
          </w:tcPr>
          <w:p w:rsidR="00EE373A" w:rsidRPr="00E74EC9" w:rsidRDefault="00EE373A" w:rsidP="001B3A32">
            <w:pPr>
              <w:rPr>
                <w:rFonts w:ascii="Calibri" w:hAnsi="Calibri" w:cs="Calibri"/>
                <w:b/>
                <w:bCs/>
              </w:rPr>
            </w:pPr>
            <w:r>
              <w:rPr>
                <w:rFonts w:ascii="Calibri" w:hAnsi="Calibri"/>
                <w:lang w:val="es-BO" w:eastAsia="es-BO"/>
              </w:rPr>
              <w:t>El Proponente deberá presentar su propuesta las características del equipo ofertado, que deberán cumplir con los requerimientos mínimos descritos a continuación:</w:t>
            </w:r>
          </w:p>
        </w:tc>
      </w:tr>
      <w:tr w:rsidR="00EE373A" w:rsidRPr="00E74EC9" w:rsidTr="001B3A32">
        <w:trPr>
          <w:trHeight w:val="512"/>
        </w:trPr>
        <w:tc>
          <w:tcPr>
            <w:tcW w:w="9322" w:type="dxa"/>
            <w:shd w:val="clear" w:color="auto" w:fill="auto"/>
            <w:vAlign w:val="center"/>
          </w:tcPr>
          <w:tbl>
            <w:tblPr>
              <w:tblW w:w="8887" w:type="dxa"/>
              <w:tblCellMar>
                <w:left w:w="70" w:type="dxa"/>
                <w:right w:w="70" w:type="dxa"/>
              </w:tblCellMar>
              <w:tblLook w:val="04A0" w:firstRow="1" w:lastRow="0" w:firstColumn="1" w:lastColumn="0" w:noHBand="0" w:noVBand="1"/>
            </w:tblPr>
            <w:tblGrid>
              <w:gridCol w:w="3436"/>
              <w:gridCol w:w="2725"/>
              <w:gridCol w:w="2690"/>
            </w:tblGrid>
            <w:tr w:rsidR="00A33914" w:rsidRPr="000B041B" w:rsidTr="00A33914">
              <w:trPr>
                <w:trHeight w:val="515"/>
              </w:trPr>
              <w:tc>
                <w:tcPr>
                  <w:tcW w:w="6186" w:type="dxa"/>
                  <w:gridSpan w:val="2"/>
                  <w:tcBorders>
                    <w:top w:val="single" w:sz="4" w:space="0" w:color="auto"/>
                    <w:left w:val="double" w:sz="6" w:space="0" w:color="auto"/>
                    <w:bottom w:val="single" w:sz="4" w:space="0" w:color="auto"/>
                    <w:right w:val="double" w:sz="6" w:space="0" w:color="auto"/>
                  </w:tcBorders>
                  <w:shd w:val="clear" w:color="auto" w:fill="8DB3E2" w:themeFill="text2" w:themeFillTint="66"/>
                  <w:noWrap/>
                  <w:vAlign w:val="center"/>
                </w:tcPr>
                <w:p w:rsidR="00A33914" w:rsidRPr="000B041B" w:rsidRDefault="00A33914" w:rsidP="00A33914">
                  <w:pPr>
                    <w:jc w:val="center"/>
                    <w:rPr>
                      <w:rFonts w:ascii="Calibri" w:hAnsi="Calibri"/>
                      <w:lang w:val="es-BO" w:eastAsia="es-BO"/>
                    </w:rPr>
                  </w:pPr>
                  <w:r w:rsidRPr="000B041B">
                    <w:rPr>
                      <w:rFonts w:ascii="Calibri" w:hAnsi="Calibri" w:cs="Tahoma"/>
                      <w:b/>
                      <w:bCs/>
                      <w:lang w:val="es-BO" w:eastAsia="es-BO"/>
                    </w:rPr>
                    <w:t>DESCRIPCION</w:t>
                  </w:r>
                </w:p>
              </w:tc>
              <w:tc>
                <w:tcPr>
                  <w:tcW w:w="2701" w:type="dxa"/>
                  <w:tcBorders>
                    <w:top w:val="nil"/>
                    <w:left w:val="single" w:sz="4" w:space="0" w:color="auto"/>
                    <w:bottom w:val="single" w:sz="4" w:space="0" w:color="auto"/>
                    <w:right w:val="double" w:sz="6" w:space="0" w:color="auto"/>
                  </w:tcBorders>
                  <w:shd w:val="clear" w:color="auto" w:fill="8DB3E2" w:themeFill="text2" w:themeFillTint="66"/>
                  <w:noWrap/>
                  <w:vAlign w:val="center"/>
                </w:tcPr>
                <w:p w:rsidR="00A33914" w:rsidRPr="000B041B" w:rsidRDefault="00A33914" w:rsidP="00A33914">
                  <w:pPr>
                    <w:jc w:val="center"/>
                    <w:rPr>
                      <w:rFonts w:ascii="Calibri" w:hAnsi="Calibri"/>
                      <w:lang w:val="es-BO" w:eastAsia="es-BO"/>
                    </w:rPr>
                  </w:pPr>
                  <w:r w:rsidRPr="000B041B">
                    <w:rPr>
                      <w:rFonts w:ascii="Calibri" w:hAnsi="Calibri" w:cs="Tahoma"/>
                      <w:b/>
                      <w:bCs/>
                      <w:lang w:val="es-BO" w:eastAsia="es-BO"/>
                    </w:rPr>
                    <w:t>REQUERIMIENTOS MINIMOS</w:t>
                  </w:r>
                </w:p>
              </w:tc>
            </w:tr>
            <w:tr w:rsidR="00EE373A" w:rsidRPr="000B041B" w:rsidTr="00A33914">
              <w:trPr>
                <w:trHeight w:val="271"/>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rPr>
                      <w:rFonts w:ascii="Calibri" w:hAnsi="Calibri"/>
                      <w:b/>
                      <w:bCs/>
                      <w:lang w:val="es-BO" w:eastAsia="es-BO"/>
                    </w:rPr>
                  </w:pPr>
                  <w:r w:rsidRPr="000B041B">
                    <w:rPr>
                      <w:rFonts w:ascii="Calibri" w:hAnsi="Calibri"/>
                      <w:b/>
                      <w:bCs/>
                      <w:lang w:val="es-BO" w:eastAsia="es-BO"/>
                    </w:rPr>
                    <w:t>TIPO DE EQUIPO</w:t>
                  </w:r>
                </w:p>
              </w:tc>
              <w:tc>
                <w:tcPr>
                  <w:tcW w:w="2736" w:type="dxa"/>
                  <w:tcBorders>
                    <w:top w:val="single" w:sz="4" w:space="0" w:color="auto"/>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Diésel Eléctrico</w:t>
                  </w:r>
                  <w:r>
                    <w:rPr>
                      <w:rFonts w:ascii="Calibri" w:hAnsi="Calibri"/>
                      <w:lang w:val="es-BO" w:eastAsia="es-BO"/>
                    </w:rPr>
                    <w:t>/Mecánico de 700HP a 1000HP</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rPr>
                      <w:rFonts w:ascii="Calibri" w:hAnsi="Calibri"/>
                      <w:b/>
                      <w:bCs/>
                      <w:lang w:val="es-BO" w:eastAsia="es-BO"/>
                    </w:rPr>
                  </w:pPr>
                  <w:r w:rsidRPr="000B041B">
                    <w:rPr>
                      <w:rFonts w:ascii="Calibri" w:hAnsi="Calibri"/>
                      <w:b/>
                      <w:bCs/>
                      <w:lang w:val="es-BO" w:eastAsia="es-BO"/>
                    </w:rPr>
                    <w:t>RANGO OPERATIVO</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Default="00EE373A" w:rsidP="001B3A32">
                  <w:pPr>
                    <w:rPr>
                      <w:rFonts w:ascii="Calibri" w:hAnsi="Calibri"/>
                      <w:lang w:val="es-BO" w:eastAsia="es-BO"/>
                    </w:rPr>
                  </w:pPr>
                  <w:r>
                    <w:rPr>
                      <w:rFonts w:ascii="Calibri" w:hAnsi="Calibri"/>
                      <w:lang w:val="es-BO" w:eastAsia="es-BO"/>
                    </w:rPr>
                    <w:t xml:space="preserve">2200m o mayor </w:t>
                  </w:r>
                </w:p>
                <w:p w:rsidR="00EE373A" w:rsidRPr="000B041B" w:rsidRDefault="00EE373A" w:rsidP="001B3A32">
                  <w:pPr>
                    <w:rPr>
                      <w:rFonts w:ascii="Calibri" w:hAnsi="Calibri"/>
                      <w:lang w:val="es-BO" w:eastAsia="es-BO"/>
                    </w:rPr>
                  </w:pPr>
                  <w:r w:rsidRPr="000B041B">
                    <w:rPr>
                      <w:rFonts w:ascii="Calibri" w:hAnsi="Calibri"/>
                      <w:lang w:val="es-BO" w:eastAsia="es-BO"/>
                    </w:rPr>
                    <w:t xml:space="preserve">con </w:t>
                  </w:r>
                  <w:r>
                    <w:rPr>
                      <w:rFonts w:ascii="Calibri" w:hAnsi="Calibri"/>
                      <w:lang w:val="es-BO" w:eastAsia="es-BO"/>
                    </w:rPr>
                    <w:t xml:space="preserve">4 ½” </w:t>
                  </w:r>
                  <w:r w:rsidRPr="000B041B">
                    <w:rPr>
                      <w:rFonts w:ascii="Calibri" w:hAnsi="Calibri"/>
                      <w:lang w:val="es-BO" w:eastAsia="es-BO"/>
                    </w:rPr>
                    <w:t>DP</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rPr>
                      <w:rFonts w:ascii="Calibri" w:hAnsi="Calibri"/>
                      <w:b/>
                      <w:bCs/>
                      <w:lang w:val="es-BO" w:eastAsia="es-BO"/>
                    </w:rPr>
                  </w:pPr>
                  <w:r w:rsidRPr="000B041B">
                    <w:rPr>
                      <w:rFonts w:ascii="Calibri" w:hAnsi="Calibri"/>
                      <w:b/>
                      <w:bCs/>
                      <w:lang w:val="es-BO" w:eastAsia="es-BO"/>
                    </w:rPr>
                    <w:t>HP TOTALES INSTALADOS</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Pr>
                      <w:rFonts w:ascii="Calibri" w:hAnsi="Calibri"/>
                      <w:lang w:val="es-BO" w:eastAsia="es-BO"/>
                    </w:rPr>
                    <w:t>A proponer</w:t>
                  </w:r>
                </w:p>
              </w:tc>
            </w:tr>
            <w:tr w:rsidR="00EE373A" w:rsidRPr="000B041B" w:rsidTr="00A33914">
              <w:trPr>
                <w:trHeight w:val="273"/>
              </w:trPr>
              <w:tc>
                <w:tcPr>
                  <w:tcW w:w="3450" w:type="dxa"/>
                  <w:tcBorders>
                    <w:top w:val="double" w:sz="6" w:space="0" w:color="auto"/>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rPr>
                      <w:rFonts w:ascii="Calibri" w:hAnsi="Calibri"/>
                      <w:b/>
                      <w:bCs/>
                      <w:lang w:val="es-BO" w:eastAsia="es-BO"/>
                    </w:rPr>
                  </w:pPr>
                  <w:r w:rsidRPr="000B041B">
                    <w:rPr>
                      <w:rFonts w:ascii="Calibri" w:hAnsi="Calibri"/>
                      <w:b/>
                      <w:bCs/>
                      <w:lang w:val="es-BO" w:eastAsia="es-BO"/>
                    </w:rPr>
                    <w:t>DRAW WORKS (MALACATE)</w:t>
                  </w:r>
                </w:p>
              </w:tc>
              <w:tc>
                <w:tcPr>
                  <w:tcW w:w="2736" w:type="dxa"/>
                  <w:tcBorders>
                    <w:top w:val="double" w:sz="6" w:space="0" w:color="auto"/>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Pr>
                      <w:rFonts w:ascii="Calibri" w:hAnsi="Calibri"/>
                      <w:lang w:val="es-BO" w:eastAsia="es-BO"/>
                    </w:rPr>
                    <w:t>Modelo</w:t>
                  </w:r>
                </w:p>
              </w:tc>
              <w:tc>
                <w:tcPr>
                  <w:tcW w:w="2701"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Potencia</w:t>
                  </w:r>
                </w:p>
              </w:tc>
              <w:tc>
                <w:tcPr>
                  <w:tcW w:w="2701"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 xml:space="preserve">Igual o Mayor a 700HP </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tcPr>
                <w:p w:rsidR="00EE373A" w:rsidRPr="000B041B" w:rsidRDefault="00EE373A" w:rsidP="001B3A32">
                  <w:pPr>
                    <w:outlineLvl w:val="0"/>
                    <w:rPr>
                      <w:rFonts w:ascii="Calibri" w:hAnsi="Calibri"/>
                      <w:lang w:val="es-BO" w:eastAsia="es-BO"/>
                    </w:rPr>
                  </w:pPr>
                  <w:r>
                    <w:rPr>
                      <w:rFonts w:ascii="Calibri" w:hAnsi="Calibri"/>
                      <w:lang w:val="es-BO" w:eastAsia="es-BO"/>
                    </w:rPr>
                    <w:t xml:space="preserve">Enfriamiento del tambor  Principal </w:t>
                  </w:r>
                </w:p>
              </w:tc>
              <w:tc>
                <w:tcPr>
                  <w:tcW w:w="2701" w:type="dxa"/>
                  <w:tcBorders>
                    <w:top w:val="nil"/>
                    <w:left w:val="nil"/>
                    <w:bottom w:val="single" w:sz="4" w:space="0" w:color="auto"/>
                    <w:right w:val="double" w:sz="6" w:space="0" w:color="auto"/>
                  </w:tcBorders>
                  <w:shd w:val="clear" w:color="auto" w:fill="auto"/>
                  <w:noWrap/>
                  <w:vAlign w:val="center"/>
                </w:tcPr>
                <w:p w:rsidR="00EE373A" w:rsidRPr="000B041B" w:rsidRDefault="00EE373A" w:rsidP="00A33914">
                  <w:pPr>
                    <w:outlineLvl w:val="0"/>
                    <w:rPr>
                      <w:rFonts w:ascii="Calibri" w:hAnsi="Calibri"/>
                      <w:lang w:val="es-BO" w:eastAsia="es-BO"/>
                    </w:rPr>
                  </w:pPr>
                  <w:r>
                    <w:rPr>
                      <w:rFonts w:ascii="Calibri" w:hAnsi="Calibri"/>
                      <w:lang w:val="es-BO" w:eastAsia="es-BO"/>
                    </w:rPr>
                    <w:t xml:space="preserve">A proponer </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xml:space="preserve">Freno </w:t>
                  </w:r>
                </w:p>
              </w:tc>
              <w:tc>
                <w:tcPr>
                  <w:tcW w:w="2701"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Freno Auxiliar</w:t>
                  </w:r>
                </w:p>
              </w:tc>
              <w:tc>
                <w:tcPr>
                  <w:tcW w:w="2701"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C</w:t>
                  </w:r>
                  <w:r>
                    <w:rPr>
                      <w:rFonts w:ascii="Calibri" w:hAnsi="Calibri"/>
                      <w:lang w:val="es-BO" w:eastAsia="es-BO"/>
                    </w:rPr>
                    <w:t>able de Perforación</w:t>
                  </w:r>
                </w:p>
              </w:tc>
              <w:tc>
                <w:tcPr>
                  <w:tcW w:w="2701"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Mayor o igual a 1 1/8”</w:t>
                  </w:r>
                </w:p>
              </w:tc>
            </w:tr>
            <w:tr w:rsidR="00EE373A" w:rsidRPr="000B041B" w:rsidTr="00A33914">
              <w:trPr>
                <w:trHeight w:val="258"/>
              </w:trPr>
              <w:tc>
                <w:tcPr>
                  <w:tcW w:w="3450" w:type="dxa"/>
                  <w:tcBorders>
                    <w:top w:val="nil"/>
                    <w:left w:val="double" w:sz="6" w:space="0" w:color="auto"/>
                    <w:bottom w:val="double" w:sz="4" w:space="0" w:color="auto"/>
                    <w:right w:val="single" w:sz="4" w:space="0" w:color="auto"/>
                  </w:tcBorders>
                  <w:shd w:val="clear" w:color="auto" w:fill="auto"/>
                  <w:noWrap/>
                  <w:vAlign w:val="bottom"/>
                </w:tcPr>
                <w:p w:rsidR="00EE373A" w:rsidRPr="000B041B" w:rsidRDefault="00EE373A" w:rsidP="001B3A32">
                  <w:pPr>
                    <w:outlineLvl w:val="0"/>
                    <w:rPr>
                      <w:rFonts w:ascii="Calibri" w:hAnsi="Calibri"/>
                      <w:lang w:val="es-BO" w:eastAsia="es-BO"/>
                    </w:rPr>
                  </w:pPr>
                </w:p>
              </w:tc>
              <w:tc>
                <w:tcPr>
                  <w:tcW w:w="2736" w:type="dxa"/>
                  <w:tcBorders>
                    <w:top w:val="nil"/>
                    <w:left w:val="nil"/>
                    <w:bottom w:val="double" w:sz="4" w:space="0" w:color="auto"/>
                    <w:right w:val="double" w:sz="6" w:space="0" w:color="auto"/>
                  </w:tcBorders>
                  <w:shd w:val="clear" w:color="auto" w:fill="auto"/>
                  <w:noWrap/>
                  <w:vAlign w:val="bottom"/>
                </w:tcPr>
                <w:p w:rsidR="00EE373A" w:rsidRPr="00271628" w:rsidRDefault="00EE373A" w:rsidP="001B3A32">
                  <w:pPr>
                    <w:outlineLvl w:val="0"/>
                    <w:rPr>
                      <w:rFonts w:ascii="Calibri" w:hAnsi="Calibri"/>
                      <w:highlight w:val="yellow"/>
                      <w:lang w:val="es-BO" w:eastAsia="es-BO"/>
                    </w:rPr>
                  </w:pPr>
                </w:p>
              </w:tc>
              <w:tc>
                <w:tcPr>
                  <w:tcW w:w="2701" w:type="dxa"/>
                  <w:tcBorders>
                    <w:top w:val="nil"/>
                    <w:left w:val="nil"/>
                    <w:bottom w:val="single" w:sz="4" w:space="0" w:color="auto"/>
                    <w:right w:val="double" w:sz="6" w:space="0" w:color="auto"/>
                  </w:tcBorders>
                  <w:shd w:val="clear" w:color="auto" w:fill="auto"/>
                  <w:noWrap/>
                  <w:vAlign w:val="bottom"/>
                </w:tcPr>
                <w:p w:rsidR="00EE373A" w:rsidRPr="00271628" w:rsidRDefault="00EE373A" w:rsidP="001B3A32">
                  <w:pPr>
                    <w:outlineLvl w:val="0"/>
                    <w:rPr>
                      <w:rFonts w:ascii="Calibri" w:hAnsi="Calibri"/>
                      <w:highlight w:val="yellow"/>
                      <w:lang w:val="es-BO" w:eastAsia="es-BO"/>
                    </w:rPr>
                  </w:pPr>
                </w:p>
              </w:tc>
            </w:tr>
            <w:tr w:rsidR="00EE373A" w:rsidRPr="000B041B" w:rsidTr="00A33914">
              <w:trPr>
                <w:trHeight w:val="273"/>
              </w:trPr>
              <w:tc>
                <w:tcPr>
                  <w:tcW w:w="3450" w:type="dxa"/>
                  <w:tcBorders>
                    <w:top w:val="double" w:sz="4" w:space="0" w:color="auto"/>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rPr>
                      <w:rFonts w:ascii="Calibri" w:hAnsi="Calibri"/>
                      <w:b/>
                      <w:bCs/>
                      <w:lang w:val="es-BO" w:eastAsia="es-BO"/>
                    </w:rPr>
                  </w:pPr>
                  <w:r w:rsidRPr="000B041B">
                    <w:rPr>
                      <w:rFonts w:ascii="Calibri" w:hAnsi="Calibri"/>
                      <w:b/>
                      <w:bCs/>
                      <w:lang w:val="es-BO" w:eastAsia="es-BO"/>
                    </w:rPr>
                    <w:t>MASTIL</w:t>
                  </w:r>
                </w:p>
              </w:tc>
              <w:tc>
                <w:tcPr>
                  <w:tcW w:w="2736" w:type="dxa"/>
                  <w:tcBorders>
                    <w:top w:val="double" w:sz="4" w:space="0" w:color="auto"/>
                    <w:left w:val="nil"/>
                    <w:bottom w:val="single" w:sz="4" w:space="0" w:color="auto"/>
                    <w:right w:val="double" w:sz="6" w:space="0" w:color="auto"/>
                  </w:tcBorders>
                  <w:shd w:val="clear" w:color="auto" w:fill="auto"/>
                  <w:noWrap/>
                  <w:vAlign w:val="bottom"/>
                </w:tcPr>
                <w:p w:rsidR="00EE373A" w:rsidRPr="000B041B" w:rsidRDefault="00EE373A" w:rsidP="001B3A32">
                  <w:pPr>
                    <w:rPr>
                      <w:rFonts w:ascii="Calibri" w:hAnsi="Calibri"/>
                      <w:lang w:val="es-BO" w:eastAsia="es-BO"/>
                    </w:rPr>
                  </w:pPr>
                  <w:r>
                    <w:rPr>
                      <w:rFonts w:ascii="Calibri" w:hAnsi="Calibri"/>
                      <w:lang w:val="es-BO" w:eastAsia="es-BO"/>
                    </w:rPr>
                    <w:t>Modelo</w:t>
                  </w:r>
                </w:p>
              </w:tc>
              <w:tc>
                <w:tcPr>
                  <w:tcW w:w="2701" w:type="dxa"/>
                  <w:tcBorders>
                    <w:top w:val="double" w:sz="6" w:space="0" w:color="auto"/>
                    <w:left w:val="nil"/>
                    <w:bottom w:val="single" w:sz="4" w:space="0" w:color="auto"/>
                    <w:right w:val="double" w:sz="6" w:space="0" w:color="auto"/>
                  </w:tcBorders>
                  <w:shd w:val="clear" w:color="auto" w:fill="auto"/>
                  <w:noWrap/>
                  <w:vAlign w:val="bottom"/>
                </w:tcPr>
                <w:p w:rsidR="00EE373A" w:rsidRPr="000B041B" w:rsidRDefault="00EE373A" w:rsidP="001B3A32">
                  <w:pPr>
                    <w:rPr>
                      <w:rFonts w:ascii="Calibri" w:hAnsi="Calibri"/>
                      <w:lang w:val="es-BO" w:eastAsia="es-BO"/>
                    </w:rPr>
                  </w:pPr>
                  <w:r>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tcPr>
                <w:p w:rsidR="00EE373A" w:rsidRPr="000B041B" w:rsidRDefault="00EE373A" w:rsidP="001B3A32">
                  <w:pPr>
                    <w:outlineLvl w:val="0"/>
                    <w:rPr>
                      <w:rFonts w:ascii="Calibri" w:hAnsi="Calibri"/>
                      <w:lang w:val="es-BO" w:eastAsia="es-BO"/>
                    </w:rPr>
                  </w:pPr>
                  <w:r>
                    <w:rPr>
                      <w:rFonts w:ascii="Calibri" w:hAnsi="Calibri"/>
                      <w:lang w:val="es-BO" w:eastAsia="es-BO"/>
                    </w:rPr>
                    <w:t>Capacidad</w:t>
                  </w:r>
                </w:p>
              </w:tc>
              <w:tc>
                <w:tcPr>
                  <w:tcW w:w="2701" w:type="dxa"/>
                  <w:tcBorders>
                    <w:top w:val="nil"/>
                    <w:left w:val="nil"/>
                    <w:bottom w:val="single" w:sz="4" w:space="0" w:color="auto"/>
                    <w:right w:val="double" w:sz="6" w:space="0" w:color="auto"/>
                  </w:tcBorders>
                  <w:shd w:val="clear" w:color="auto" w:fill="auto"/>
                  <w:noWrap/>
                  <w:vAlign w:val="bottom"/>
                </w:tcPr>
                <w:p w:rsidR="00EE373A" w:rsidRPr="000B041B" w:rsidRDefault="00EE373A" w:rsidP="001B3A32">
                  <w:pPr>
                    <w:outlineLvl w:val="0"/>
                    <w:rPr>
                      <w:rFonts w:ascii="Calibri" w:hAnsi="Calibri"/>
                      <w:lang w:val="es-BO" w:eastAsia="es-BO"/>
                    </w:rPr>
                  </w:pPr>
                  <w:r>
                    <w:rPr>
                      <w:rFonts w:ascii="Calibri" w:hAnsi="Calibri"/>
                      <w:lang w:val="es-BO" w:eastAsia="es-BO"/>
                    </w:rPr>
                    <w:t>Mayor o igual a 240.000 lbs.</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tcPr>
                <w:p w:rsidR="00EE373A" w:rsidRPr="000B041B" w:rsidRDefault="00EE373A" w:rsidP="001B3A32">
                  <w:pPr>
                    <w:outlineLvl w:val="0"/>
                    <w:rPr>
                      <w:rFonts w:ascii="Calibri" w:hAnsi="Calibri"/>
                      <w:lang w:val="es-BO" w:eastAsia="es-BO"/>
                    </w:rPr>
                  </w:pPr>
                  <w:r>
                    <w:rPr>
                      <w:rFonts w:ascii="Calibri" w:hAnsi="Calibri"/>
                      <w:lang w:val="es-BO" w:eastAsia="es-BO"/>
                    </w:rPr>
                    <w:t>Capacidad portante al peine</w:t>
                  </w:r>
                </w:p>
              </w:tc>
              <w:tc>
                <w:tcPr>
                  <w:tcW w:w="2701" w:type="dxa"/>
                  <w:tcBorders>
                    <w:top w:val="nil"/>
                    <w:left w:val="nil"/>
                    <w:bottom w:val="single" w:sz="4" w:space="0" w:color="auto"/>
                    <w:right w:val="double" w:sz="6" w:space="0" w:color="auto"/>
                  </w:tcBorders>
                  <w:shd w:val="clear" w:color="auto" w:fill="auto"/>
                  <w:noWrap/>
                  <w:vAlign w:val="bottom"/>
                </w:tcPr>
                <w:p w:rsidR="00EE373A" w:rsidRPr="000B041B" w:rsidRDefault="00EE373A" w:rsidP="001B3A32">
                  <w:pPr>
                    <w:outlineLvl w:val="0"/>
                    <w:rPr>
                      <w:rFonts w:ascii="Calibri" w:hAnsi="Calibri"/>
                      <w:lang w:val="es-BO" w:eastAsia="es-BO"/>
                    </w:rPr>
                  </w:pPr>
                  <w:r w:rsidRPr="00DB76F6">
                    <w:rPr>
                      <w:rFonts w:ascii="Calibri" w:hAnsi="Calibri"/>
                      <w:lang w:val="es-BO" w:eastAsia="es-BO"/>
                    </w:rPr>
                    <w:t>1600m ó Mayor</w:t>
                  </w:r>
                  <w:r>
                    <w:rPr>
                      <w:rFonts w:ascii="Calibri" w:hAnsi="Calibri"/>
                      <w:lang w:val="es-BO" w:eastAsia="es-BO"/>
                    </w:rPr>
                    <w:t xml:space="preserve"> en función de la tubería propuesta</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rPr>
                      <w:rFonts w:ascii="Calibri" w:hAnsi="Calibri"/>
                      <w:b/>
                      <w:bCs/>
                      <w:lang w:val="es-BO" w:eastAsia="es-BO"/>
                    </w:rPr>
                  </w:pPr>
                  <w:r w:rsidRPr="000B041B">
                    <w:rPr>
                      <w:rFonts w:ascii="Calibri" w:hAnsi="Calibri"/>
                      <w:b/>
                      <w:bCs/>
                      <w:lang w:val="es-BO" w:eastAsia="es-BO"/>
                    </w:rPr>
                    <w:t>SUBESTRUCTURA</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TIPO</w:t>
                  </w:r>
                </w:p>
              </w:tc>
              <w:tc>
                <w:tcPr>
                  <w:tcW w:w="2701"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Altura</w:t>
                  </w:r>
                  <w:r>
                    <w:rPr>
                      <w:rFonts w:ascii="Calibri" w:hAnsi="Calibri"/>
                      <w:lang w:val="es-BO" w:eastAsia="es-BO"/>
                    </w:rPr>
                    <w:t xml:space="preserve"> Sub Rotaria</w:t>
                  </w:r>
                </w:p>
              </w:tc>
              <w:tc>
                <w:tcPr>
                  <w:tcW w:w="2701"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Mayor a 4.5m</w:t>
                  </w:r>
                </w:p>
              </w:tc>
            </w:tr>
            <w:tr w:rsidR="00EE373A" w:rsidRPr="000B041B" w:rsidTr="00A33914">
              <w:trPr>
                <w:trHeight w:val="258"/>
              </w:trPr>
              <w:tc>
                <w:tcPr>
                  <w:tcW w:w="3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p>
              </w:tc>
              <w:tc>
                <w:tcPr>
                  <w:tcW w:w="2736" w:type="dxa"/>
                  <w:tcBorders>
                    <w:top w:val="single" w:sz="4" w:space="0" w:color="auto"/>
                    <w:left w:val="nil"/>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xml:space="preserve">Máxima capacidad de Set back </w:t>
                  </w:r>
                </w:p>
              </w:tc>
              <w:tc>
                <w:tcPr>
                  <w:tcW w:w="2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A proponer</w:t>
                  </w:r>
                </w:p>
              </w:tc>
            </w:tr>
            <w:tr w:rsidR="00EE373A" w:rsidRPr="000B041B" w:rsidTr="00A33914">
              <w:trPr>
                <w:trHeight w:val="381"/>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p>
              </w:tc>
              <w:tc>
                <w:tcPr>
                  <w:tcW w:w="2736" w:type="dxa"/>
                  <w:tcBorders>
                    <w:top w:val="nil"/>
                    <w:left w:val="nil"/>
                    <w:bottom w:val="single" w:sz="4" w:space="0" w:color="auto"/>
                    <w:right w:val="double" w:sz="6" w:space="0" w:color="auto"/>
                  </w:tcBorders>
                  <w:shd w:val="clear" w:color="auto" w:fill="auto"/>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Capacidad</w:t>
                  </w:r>
                </w:p>
              </w:tc>
              <w:tc>
                <w:tcPr>
                  <w:tcW w:w="2701"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Mayor o igual a 280</w:t>
                  </w:r>
                  <w:r w:rsidRPr="000B041B">
                    <w:rPr>
                      <w:rFonts w:ascii="Calibri" w:hAnsi="Calibri"/>
                      <w:lang w:val="es-BO" w:eastAsia="es-BO"/>
                    </w:rPr>
                    <w:t>.000 lbs</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rPr>
                      <w:rFonts w:ascii="Calibri" w:hAnsi="Calibri"/>
                      <w:b/>
                      <w:bCs/>
                      <w:lang w:val="es-BO" w:eastAsia="es-BO"/>
                    </w:rPr>
                  </w:pPr>
                  <w:r w:rsidRPr="000B041B">
                    <w:rPr>
                      <w:rFonts w:ascii="Calibri" w:hAnsi="Calibri"/>
                      <w:b/>
                      <w:bCs/>
                      <w:lang w:val="es-BO" w:eastAsia="es-BO"/>
                    </w:rPr>
                    <w:t>TRAVELING ASS. (BLOQUE VIAJERO)</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Tipo</w:t>
                  </w:r>
                </w:p>
              </w:tc>
              <w:tc>
                <w:tcPr>
                  <w:tcW w:w="2701"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Gancho</w:t>
                  </w:r>
                </w:p>
              </w:tc>
              <w:tc>
                <w:tcPr>
                  <w:tcW w:w="2701"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Mayor o igual a 150 Tn</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rPr>
                      <w:rFonts w:ascii="Calibri" w:hAnsi="Calibri"/>
                      <w:b/>
                      <w:bCs/>
                      <w:lang w:val="es-BO" w:eastAsia="es-BO"/>
                    </w:rPr>
                  </w:pPr>
                  <w:r w:rsidRPr="000B041B">
                    <w:rPr>
                      <w:rFonts w:ascii="Calibri" w:hAnsi="Calibri"/>
                      <w:b/>
                      <w:bCs/>
                      <w:lang w:val="es-BO" w:eastAsia="es-BO"/>
                    </w:rPr>
                    <w:t>DRILLING LINE (CABLE DE PERFORACIÓN)</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Fabricante</w:t>
                  </w:r>
                </w:p>
              </w:tc>
              <w:tc>
                <w:tcPr>
                  <w:tcW w:w="2701"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 A proponer</w:t>
                  </w:r>
                </w:p>
              </w:tc>
            </w:tr>
            <w:tr w:rsidR="00EE373A" w:rsidRPr="000B041B" w:rsidTr="00A33914">
              <w:trPr>
                <w:trHeight w:val="258"/>
              </w:trPr>
              <w:tc>
                <w:tcPr>
                  <w:tcW w:w="3450" w:type="dxa"/>
                  <w:tcBorders>
                    <w:top w:val="nil"/>
                    <w:left w:val="double" w:sz="6" w:space="0" w:color="auto"/>
                    <w:bottom w:val="double" w:sz="6"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double" w:sz="6"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Diámetro Nominal</w:t>
                  </w:r>
                </w:p>
              </w:tc>
              <w:tc>
                <w:tcPr>
                  <w:tcW w:w="2701" w:type="dxa"/>
                  <w:tcBorders>
                    <w:top w:val="nil"/>
                    <w:left w:val="nil"/>
                    <w:bottom w:val="double" w:sz="6"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Mayor o igual a 1 1/8”</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rPr>
                      <w:rFonts w:ascii="Calibri" w:hAnsi="Calibri"/>
                      <w:b/>
                      <w:bCs/>
                      <w:lang w:val="es-BO" w:eastAsia="es-BO"/>
                    </w:rPr>
                  </w:pPr>
                  <w:r w:rsidRPr="000B041B">
                    <w:rPr>
                      <w:rFonts w:ascii="Calibri" w:hAnsi="Calibri"/>
                      <w:b/>
                      <w:bCs/>
                      <w:lang w:val="es-BO" w:eastAsia="es-BO"/>
                    </w:rPr>
                    <w:t>KELLY</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Hexagonal o Cuadrado</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lastRenderedPageBreak/>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OD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Mayor o igual a 4 ¼”</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Default="00EE373A" w:rsidP="001B3A32">
                  <w:pPr>
                    <w:outlineLvl w:val="0"/>
                    <w:rPr>
                      <w:rFonts w:ascii="Calibri" w:hAnsi="Calibri"/>
                      <w:lang w:val="es-BO" w:eastAsia="es-BO"/>
                    </w:rPr>
                  </w:pPr>
                  <w:r w:rsidRPr="000B041B">
                    <w:rPr>
                      <w:rFonts w:ascii="Calibri" w:hAnsi="Calibri"/>
                      <w:lang w:val="es-BO" w:eastAsia="es-BO"/>
                    </w:rPr>
                    <w:t>Conexión</w:t>
                  </w:r>
                </w:p>
                <w:p w:rsidR="00EE373A" w:rsidRPr="000B041B" w:rsidRDefault="00EE373A" w:rsidP="001B3A32">
                  <w:pPr>
                    <w:outlineLvl w:val="0"/>
                    <w:rPr>
                      <w:rFonts w:ascii="Calibri" w:hAnsi="Calibri"/>
                      <w:lang w:val="es-BO" w:eastAsia="es-BO"/>
                    </w:rPr>
                  </w:pP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Compatible con Elementos de la Sarta de Perforación</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tcPr>
                <w:p w:rsidR="00EE373A" w:rsidRPr="000B041B" w:rsidRDefault="00EE373A" w:rsidP="001B3A32">
                  <w:pPr>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tcPr>
                <w:p w:rsidR="00EE373A" w:rsidRPr="000B041B" w:rsidRDefault="00EE373A" w:rsidP="001B3A32">
                  <w:pPr>
                    <w:rPr>
                      <w:rFonts w:ascii="Calibri" w:hAnsi="Calibri"/>
                      <w:lang w:val="es-BO" w:eastAsia="es-BO"/>
                    </w:rPr>
                  </w:pPr>
                  <w:r>
                    <w:rPr>
                      <w:rFonts w:ascii="Calibri" w:hAnsi="Calibri"/>
                      <w:lang w:val="es-BO" w:eastAsia="es-BO"/>
                    </w:rPr>
                    <w:t xml:space="preserve">Longitud </w:t>
                  </w:r>
                </w:p>
              </w:tc>
              <w:tc>
                <w:tcPr>
                  <w:tcW w:w="2701" w:type="dxa"/>
                  <w:tcBorders>
                    <w:top w:val="nil"/>
                    <w:left w:val="single" w:sz="4" w:space="0" w:color="auto"/>
                    <w:bottom w:val="single" w:sz="4" w:space="0" w:color="auto"/>
                    <w:right w:val="double" w:sz="6" w:space="0" w:color="auto"/>
                  </w:tcBorders>
                  <w:shd w:val="clear" w:color="auto" w:fill="auto"/>
                  <w:noWrap/>
                  <w:vAlign w:val="bottom"/>
                </w:tcPr>
                <w:p w:rsidR="00EE373A" w:rsidRPr="000B041B" w:rsidRDefault="00EE373A" w:rsidP="001B3A32">
                  <w:pPr>
                    <w:rPr>
                      <w:rFonts w:ascii="Calibri" w:hAnsi="Calibri"/>
                      <w:lang w:val="es-BO" w:eastAsia="es-BO"/>
                    </w:rPr>
                  </w:pPr>
                  <w:r>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rPr>
                      <w:rFonts w:ascii="Calibri" w:hAnsi="Calibri"/>
                      <w:b/>
                      <w:bCs/>
                      <w:lang w:val="es-BO" w:eastAsia="es-BO"/>
                    </w:rPr>
                  </w:pPr>
                  <w:r w:rsidRPr="000B041B">
                    <w:rPr>
                      <w:rFonts w:ascii="Calibri" w:hAnsi="Calibri"/>
                      <w:b/>
                      <w:bCs/>
                      <w:lang w:val="es-BO" w:eastAsia="es-BO"/>
                    </w:rPr>
                    <w:t>KELLY GUARD VALVES (Válvulas de Seguridad Kelly)</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Superior - 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Pr>
                      <w:rFonts w:ascii="Calibri" w:hAnsi="Calibri"/>
                      <w:lang w:val="es-BO" w:eastAsia="es-BO"/>
                    </w:rPr>
                    <w:t>2 unidades</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Apertura plena</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Inferior - 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2 unidades</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xml:space="preserve">Tipo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Apertura plena</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rPr>
                      <w:rFonts w:ascii="Calibri" w:hAnsi="Calibri"/>
                      <w:b/>
                      <w:bCs/>
                      <w:lang w:val="es-BO" w:eastAsia="es-BO"/>
                    </w:rPr>
                  </w:pPr>
                  <w:r w:rsidRPr="000B041B">
                    <w:rPr>
                      <w:rFonts w:ascii="Calibri" w:hAnsi="Calibri"/>
                      <w:b/>
                      <w:bCs/>
                      <w:lang w:val="es-BO" w:eastAsia="es-BO"/>
                    </w:rPr>
                    <w:t>SWIVEL (CABEZAL GIRATORIO)</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Fabricante</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Capacidad de Carga</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Mayor o igual a 120 Tn con 3000psi.</w:t>
                  </w:r>
                </w:p>
              </w:tc>
            </w:tr>
            <w:tr w:rsidR="00EE373A" w:rsidRPr="000B041B" w:rsidTr="00A33914">
              <w:trPr>
                <w:trHeight w:val="562"/>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xml:space="preserve">Manguerote Longitud y rango de presión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Mayor o igual a 5000psi</w:t>
                  </w:r>
                  <w:r w:rsidRPr="000B041B">
                    <w:rPr>
                      <w:rFonts w:ascii="Calibri" w:hAnsi="Calibri"/>
                      <w:lang w:val="es-BO" w:eastAsia="es-BO"/>
                    </w:rPr>
                    <w:t>; Longitud y diámetro conforme al diseño.</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rPr>
                      <w:rFonts w:ascii="Calibri" w:hAnsi="Calibri"/>
                      <w:b/>
                      <w:bCs/>
                      <w:lang w:val="es-BO" w:eastAsia="es-BO"/>
                    </w:rPr>
                  </w:pPr>
                  <w:r w:rsidRPr="000B041B">
                    <w:rPr>
                      <w:rFonts w:ascii="Calibri" w:hAnsi="Calibri"/>
                      <w:b/>
                      <w:bCs/>
                      <w:lang w:val="es-BO" w:eastAsia="es-BO"/>
                    </w:rPr>
                    <w:t>ROTARY TABLE (MESA ROTARIA)</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Apertura</w:t>
                  </w:r>
                  <w:r>
                    <w:rPr>
                      <w:rFonts w:ascii="Calibri" w:hAnsi="Calibri"/>
                      <w:lang w:val="es-BO" w:eastAsia="es-BO"/>
                    </w:rPr>
                    <w:t xml:space="preserve">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17 1/2"</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Tipo de Energía (Drive)</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A proponer</w:t>
                  </w:r>
                </w:p>
              </w:tc>
            </w:tr>
            <w:tr w:rsidR="00EE373A" w:rsidRPr="000B041B" w:rsidTr="00A33914">
              <w:trPr>
                <w:trHeight w:val="524"/>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Máximo requerimiento HP</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Capacidad de Carga estática</w:t>
                  </w:r>
                </w:p>
              </w:tc>
              <w:tc>
                <w:tcPr>
                  <w:tcW w:w="2701"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Mayor o igual a  600.000 lbs o más.</w:t>
                  </w:r>
                </w:p>
              </w:tc>
            </w:tr>
            <w:tr w:rsidR="00EE373A" w:rsidRPr="000B041B" w:rsidTr="00A33914">
              <w:trPr>
                <w:trHeight w:val="258"/>
              </w:trPr>
              <w:tc>
                <w:tcPr>
                  <w:tcW w:w="3450" w:type="dxa"/>
                  <w:tcBorders>
                    <w:top w:val="nil"/>
                    <w:left w:val="double" w:sz="6" w:space="0" w:color="auto"/>
                    <w:bottom w:val="double" w:sz="6"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double" w:sz="6"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double" w:sz="6"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p>
              </w:tc>
            </w:tr>
            <w:tr w:rsidR="00EE373A" w:rsidRPr="000B041B" w:rsidTr="00A33914">
              <w:trPr>
                <w:trHeight w:val="273"/>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rPr>
                      <w:rFonts w:ascii="Calibri" w:hAnsi="Calibri"/>
                      <w:b/>
                      <w:bCs/>
                      <w:lang w:val="es-BO" w:eastAsia="es-BO"/>
                    </w:rPr>
                  </w:pPr>
                  <w:r>
                    <w:rPr>
                      <w:rFonts w:ascii="Calibri" w:hAnsi="Calibri"/>
                      <w:b/>
                      <w:bCs/>
                      <w:lang w:val="es-BO" w:eastAsia="es-BO"/>
                    </w:rPr>
                    <w:t>BOMBAS DE LODO</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xml:space="preserve">Cantidad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2 bombas triplex</w:t>
                  </w:r>
                  <w:r>
                    <w:rPr>
                      <w:rFonts w:ascii="Calibri" w:hAnsi="Calibri"/>
                      <w:lang w:val="es-BO" w:eastAsia="es-BO"/>
                    </w:rPr>
                    <w:t>, longitud de camisa mayor o igual a 7”</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Tipo de Energía</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Horas desde la última reparación</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Diámetros de pistón disponibles</w:t>
                  </w:r>
                </w:p>
              </w:tc>
              <w:tc>
                <w:tcPr>
                  <w:tcW w:w="2701" w:type="dxa"/>
                  <w:tcBorders>
                    <w:top w:val="nil"/>
                    <w:left w:val="single" w:sz="4" w:space="0" w:color="auto"/>
                    <w:bottom w:val="single" w:sz="4" w:space="0" w:color="auto"/>
                    <w:right w:val="double" w:sz="6" w:space="0" w:color="auto"/>
                  </w:tcBorders>
                  <w:shd w:val="clear" w:color="000000" w:fill="FFFFFF"/>
                  <w:noWrap/>
                  <w:vAlign w:val="bottom"/>
                  <w:hideMark/>
                </w:tcPr>
                <w:p w:rsidR="00EE373A" w:rsidRDefault="00EE373A" w:rsidP="001B3A32">
                  <w:pPr>
                    <w:outlineLvl w:val="0"/>
                    <w:rPr>
                      <w:rFonts w:ascii="Calibri" w:hAnsi="Calibri"/>
                      <w:lang w:val="es-BO" w:eastAsia="es-BO"/>
                    </w:rPr>
                  </w:pPr>
                  <w:r>
                    <w:rPr>
                      <w:rFonts w:ascii="Calibri" w:hAnsi="Calibri"/>
                      <w:lang w:val="es-BO" w:eastAsia="es-BO"/>
                    </w:rPr>
                    <w:t>A proponer</w:t>
                  </w:r>
                </w:p>
                <w:p w:rsidR="00EE373A" w:rsidRPr="000B041B" w:rsidRDefault="00EE373A" w:rsidP="001B3A32">
                  <w:pPr>
                    <w:outlineLvl w:val="0"/>
                    <w:rPr>
                      <w:rFonts w:ascii="Calibri" w:hAnsi="Calibri"/>
                      <w:lang w:val="es-BO" w:eastAsia="es-BO"/>
                    </w:rPr>
                  </w:pP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rPr>
                      <w:rFonts w:ascii="Calibri" w:hAnsi="Calibri"/>
                      <w:b/>
                      <w:bCs/>
                      <w:lang w:val="es-BO" w:eastAsia="es-BO"/>
                    </w:rPr>
                  </w:pPr>
                  <w:r>
                    <w:rPr>
                      <w:rFonts w:ascii="Calibri" w:hAnsi="Calibri"/>
                      <w:b/>
                      <w:bCs/>
                      <w:lang w:val="es-BO" w:eastAsia="es-BO"/>
                    </w:rPr>
                    <w:t>LINEAS DE ALTA PRESIÓN</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Línea de Descarga</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 xml:space="preserve">Mayor </w:t>
                  </w:r>
                  <w:r>
                    <w:rPr>
                      <w:rFonts w:ascii="Calibri" w:hAnsi="Calibri"/>
                      <w:lang w:val="es-BO" w:eastAsia="es-BO"/>
                    </w:rPr>
                    <w:t xml:space="preserve">o igual </w:t>
                  </w:r>
                  <w:r w:rsidRPr="000B041B">
                    <w:rPr>
                      <w:rFonts w:ascii="Calibri" w:hAnsi="Calibri"/>
                      <w:lang w:val="es-BO" w:eastAsia="es-BO"/>
                    </w:rPr>
                    <w:t xml:space="preserve">a 4.500 psi </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Línea de Stand Pipe</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xml:space="preserve">Mayor </w:t>
                  </w:r>
                  <w:r>
                    <w:rPr>
                      <w:rFonts w:ascii="Calibri" w:hAnsi="Calibri"/>
                      <w:lang w:val="es-BO" w:eastAsia="es-BO"/>
                    </w:rPr>
                    <w:t xml:space="preserve">o igual </w:t>
                  </w:r>
                  <w:r w:rsidRPr="000B041B">
                    <w:rPr>
                      <w:rFonts w:ascii="Calibri" w:hAnsi="Calibri"/>
                      <w:lang w:val="es-BO" w:eastAsia="es-BO"/>
                    </w:rPr>
                    <w:t xml:space="preserve">a </w:t>
                  </w:r>
                  <w:r>
                    <w:rPr>
                      <w:rFonts w:ascii="Calibri" w:hAnsi="Calibri"/>
                      <w:lang w:val="es-BO" w:eastAsia="es-BO"/>
                    </w:rPr>
                    <w:t>5000 psi</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xml:space="preserve">Manifold de Stand pipe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xml:space="preserve">Mayor </w:t>
                  </w:r>
                  <w:r>
                    <w:rPr>
                      <w:rFonts w:ascii="Calibri" w:hAnsi="Calibri"/>
                      <w:lang w:val="es-BO" w:eastAsia="es-BO"/>
                    </w:rPr>
                    <w:t xml:space="preserve">o igual </w:t>
                  </w:r>
                  <w:r w:rsidRPr="000B041B">
                    <w:rPr>
                      <w:rFonts w:ascii="Calibri" w:hAnsi="Calibri"/>
                      <w:lang w:val="es-BO" w:eastAsia="es-BO"/>
                    </w:rPr>
                    <w:t xml:space="preserve">a </w:t>
                  </w:r>
                  <w:r>
                    <w:rPr>
                      <w:rFonts w:ascii="Calibri" w:hAnsi="Calibri"/>
                      <w:lang w:val="es-BO" w:eastAsia="es-BO"/>
                    </w:rPr>
                    <w:t>5000 psi</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Manguerote</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xml:space="preserve">Mayor </w:t>
                  </w:r>
                  <w:r>
                    <w:rPr>
                      <w:rFonts w:ascii="Calibri" w:hAnsi="Calibri"/>
                      <w:lang w:val="es-BO" w:eastAsia="es-BO"/>
                    </w:rPr>
                    <w:t xml:space="preserve">o igual </w:t>
                  </w:r>
                  <w:r w:rsidRPr="000B041B">
                    <w:rPr>
                      <w:rFonts w:ascii="Calibri" w:hAnsi="Calibri"/>
                      <w:lang w:val="es-BO" w:eastAsia="es-BO"/>
                    </w:rPr>
                    <w:t xml:space="preserve">a </w:t>
                  </w:r>
                  <w:r>
                    <w:rPr>
                      <w:rFonts w:ascii="Calibri" w:hAnsi="Calibri"/>
                      <w:lang w:val="es-BO" w:eastAsia="es-BO"/>
                    </w:rPr>
                    <w:t>5000 psi</w:t>
                  </w:r>
                </w:p>
              </w:tc>
            </w:tr>
            <w:tr w:rsidR="00EE373A" w:rsidRPr="000B041B" w:rsidTr="00A33914">
              <w:trPr>
                <w:trHeight w:val="532"/>
              </w:trPr>
              <w:tc>
                <w:tcPr>
                  <w:tcW w:w="34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E373A" w:rsidRPr="000B041B" w:rsidRDefault="00EE373A" w:rsidP="001B3A32">
                  <w:pPr>
                    <w:rPr>
                      <w:rFonts w:ascii="Calibri" w:hAnsi="Calibri"/>
                      <w:b/>
                      <w:bCs/>
                      <w:lang w:val="es-BO" w:eastAsia="es-BO"/>
                    </w:rPr>
                  </w:pPr>
                  <w:r w:rsidRPr="000B041B">
                    <w:rPr>
                      <w:rFonts w:ascii="Calibri" w:hAnsi="Calibri"/>
                      <w:b/>
                      <w:bCs/>
                      <w:lang w:val="es-BO" w:eastAsia="es-BO"/>
                    </w:rPr>
                    <w:t>P</w:t>
                  </w:r>
                  <w:r>
                    <w:rPr>
                      <w:rFonts w:ascii="Calibri" w:hAnsi="Calibri"/>
                      <w:b/>
                      <w:bCs/>
                      <w:lang w:val="es-BO" w:eastAsia="es-BO"/>
                    </w:rPr>
                    <w:t xml:space="preserve">OTENCIA </w:t>
                  </w:r>
                  <w:r w:rsidRPr="000B041B">
                    <w:rPr>
                      <w:rFonts w:ascii="Calibri" w:hAnsi="Calibri"/>
                      <w:b/>
                      <w:bCs/>
                      <w:lang w:val="es-BO" w:eastAsia="es-BO"/>
                    </w:rPr>
                    <w:t>(SISTEMA DE MOTORES</w:t>
                  </w:r>
                  <w:r>
                    <w:rPr>
                      <w:rFonts w:ascii="Calibri" w:hAnsi="Calibri"/>
                      <w:b/>
                      <w:bCs/>
                      <w:lang w:val="es-BO" w:eastAsia="es-BO"/>
                    </w:rPr>
                    <w:t xml:space="preserve">) </w:t>
                  </w:r>
                </w:p>
              </w:tc>
              <w:tc>
                <w:tcPr>
                  <w:tcW w:w="2736" w:type="dxa"/>
                  <w:tcBorders>
                    <w:top w:val="single" w:sz="4" w:space="0" w:color="auto"/>
                    <w:left w:val="nil"/>
                    <w:bottom w:val="single" w:sz="4" w:space="0" w:color="auto"/>
                    <w:right w:val="single" w:sz="4"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 </w:t>
                  </w:r>
                  <w:r>
                    <w:rPr>
                      <w:rFonts w:ascii="Calibri" w:hAnsi="Calibri"/>
                      <w:lang w:val="es-BO" w:eastAsia="es-BO"/>
                    </w:rPr>
                    <w:t>Modelo</w:t>
                  </w:r>
                </w:p>
              </w:tc>
              <w:tc>
                <w:tcPr>
                  <w:tcW w:w="2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373A" w:rsidRPr="000B041B" w:rsidRDefault="00EE373A" w:rsidP="001B3A32">
                  <w:pPr>
                    <w:rPr>
                      <w:rFonts w:ascii="Calibri" w:hAnsi="Calibri"/>
                      <w:lang w:val="es-BO" w:eastAsia="es-BO"/>
                    </w:rPr>
                  </w:pPr>
                  <w:r>
                    <w:rPr>
                      <w:rFonts w:ascii="Calibri" w:hAnsi="Calibri"/>
                      <w:lang w:val="es-BO" w:eastAsia="es-BO"/>
                    </w:rPr>
                    <w:t>A proponer</w:t>
                  </w:r>
                  <w:r w:rsidRPr="000B041B">
                    <w:rPr>
                      <w:rFonts w:ascii="Calibri" w:hAnsi="Calibri"/>
                      <w:lang w:val="es-BO" w:eastAsia="es-BO"/>
                    </w:rPr>
                    <w:t> </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vAlign w:val="bottom"/>
                  <w:hideMark/>
                </w:tcPr>
                <w:p w:rsidR="00EE373A" w:rsidRPr="000B041B" w:rsidRDefault="00EE373A" w:rsidP="001B3A32">
                  <w:pPr>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Pr>
                      <w:rFonts w:ascii="Calibri" w:hAnsi="Calibri"/>
                      <w:lang w:val="es-BO" w:eastAsia="es-BO"/>
                    </w:rPr>
                    <w:t xml:space="preserve"> 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Pr>
                      <w:rFonts w:ascii="Calibri" w:hAnsi="Calibri"/>
                      <w:lang w:val="es-BO" w:eastAsia="es-BO"/>
                    </w:rPr>
                    <w:t>A proponer</w:t>
                  </w:r>
                  <w:r w:rsidRPr="000B041B">
                    <w:rPr>
                      <w:rFonts w:ascii="Calibri" w:hAnsi="Calibri"/>
                      <w:lang w:val="es-BO" w:eastAsia="es-BO"/>
                    </w:rPr>
                    <w:t> </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vAlign w:val="bottom"/>
                </w:tcPr>
                <w:p w:rsidR="00EE373A" w:rsidRPr="000B041B" w:rsidRDefault="00EE373A" w:rsidP="001B3A32">
                  <w:pPr>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tcPr>
                <w:p w:rsidR="00EE373A" w:rsidRPr="000B041B" w:rsidRDefault="00EE373A" w:rsidP="001B3A32">
                  <w:pPr>
                    <w:rPr>
                      <w:rFonts w:ascii="Calibri" w:hAnsi="Calibri"/>
                      <w:lang w:val="es-BO" w:eastAsia="es-BO"/>
                    </w:rPr>
                  </w:pPr>
                  <w:r>
                    <w:rPr>
                      <w:rFonts w:ascii="Calibri" w:hAnsi="Calibri"/>
                      <w:lang w:val="es-BO" w:eastAsia="es-BO"/>
                    </w:rPr>
                    <w:t xml:space="preserve"> Potencia</w:t>
                  </w:r>
                </w:p>
              </w:tc>
              <w:tc>
                <w:tcPr>
                  <w:tcW w:w="2701" w:type="dxa"/>
                  <w:tcBorders>
                    <w:top w:val="nil"/>
                    <w:left w:val="single" w:sz="4" w:space="0" w:color="auto"/>
                    <w:bottom w:val="single" w:sz="4" w:space="0" w:color="auto"/>
                    <w:right w:val="double" w:sz="6" w:space="0" w:color="auto"/>
                  </w:tcBorders>
                  <w:shd w:val="clear" w:color="auto" w:fill="auto"/>
                  <w:noWrap/>
                  <w:vAlign w:val="bottom"/>
                </w:tcPr>
                <w:p w:rsidR="00EE373A" w:rsidRDefault="00EE373A" w:rsidP="001B3A32">
                  <w:pPr>
                    <w:rPr>
                      <w:rFonts w:ascii="Calibri" w:hAnsi="Calibri"/>
                      <w:lang w:val="es-BO" w:eastAsia="es-BO"/>
                    </w:rPr>
                  </w:pPr>
                  <w:r>
                    <w:rPr>
                      <w:rFonts w:ascii="Calibri" w:hAnsi="Calibri"/>
                      <w:lang w:val="es-BO" w:eastAsia="es-BO"/>
                    </w:rPr>
                    <w:t>A proponer</w:t>
                  </w:r>
                  <w:r w:rsidRPr="000B041B">
                    <w:rPr>
                      <w:rFonts w:ascii="Calibri" w:hAnsi="Calibri"/>
                      <w:lang w:val="es-BO" w:eastAsia="es-BO"/>
                    </w:rPr>
                    <w:t> </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vAlign w:val="bottom"/>
                </w:tcPr>
                <w:p w:rsidR="00EE373A" w:rsidRPr="000B041B" w:rsidRDefault="00EE373A" w:rsidP="001B3A32">
                  <w:pPr>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tcPr>
                <w:p w:rsidR="00EE373A" w:rsidRPr="000B041B" w:rsidRDefault="00EE373A" w:rsidP="001B3A32">
                  <w:pPr>
                    <w:rPr>
                      <w:rFonts w:ascii="Calibri" w:hAnsi="Calibri"/>
                      <w:lang w:val="es-BO" w:eastAsia="es-BO"/>
                    </w:rPr>
                  </w:pPr>
                  <w:r>
                    <w:rPr>
                      <w:rFonts w:ascii="Calibri" w:hAnsi="Calibri"/>
                      <w:lang w:val="es-BO" w:eastAsia="es-BO"/>
                    </w:rPr>
                    <w:t xml:space="preserve"> Combustible</w:t>
                  </w:r>
                </w:p>
              </w:tc>
              <w:tc>
                <w:tcPr>
                  <w:tcW w:w="2701" w:type="dxa"/>
                  <w:tcBorders>
                    <w:top w:val="nil"/>
                    <w:left w:val="single" w:sz="4" w:space="0" w:color="auto"/>
                    <w:bottom w:val="single" w:sz="4" w:space="0" w:color="auto"/>
                    <w:right w:val="double" w:sz="6" w:space="0" w:color="auto"/>
                  </w:tcBorders>
                  <w:shd w:val="clear" w:color="auto" w:fill="auto"/>
                  <w:noWrap/>
                  <w:vAlign w:val="bottom"/>
                </w:tcPr>
                <w:p w:rsidR="00EE373A" w:rsidRDefault="00EE373A" w:rsidP="001B3A32">
                  <w:pPr>
                    <w:rPr>
                      <w:rFonts w:ascii="Calibri" w:hAnsi="Calibri"/>
                      <w:lang w:val="es-BO" w:eastAsia="es-BO"/>
                    </w:rPr>
                  </w:pPr>
                  <w:r>
                    <w:rPr>
                      <w:rFonts w:ascii="Calibri" w:hAnsi="Calibri"/>
                      <w:lang w:val="es-BO" w:eastAsia="es-BO"/>
                    </w:rPr>
                    <w:t>Diésel</w:t>
                  </w:r>
                </w:p>
              </w:tc>
            </w:tr>
            <w:tr w:rsidR="00EE373A" w:rsidRPr="000B041B" w:rsidTr="00A33914">
              <w:trPr>
                <w:trHeight w:val="258"/>
              </w:trPr>
              <w:tc>
                <w:tcPr>
                  <w:tcW w:w="3450" w:type="dxa"/>
                  <w:tcBorders>
                    <w:top w:val="nil"/>
                    <w:left w:val="double" w:sz="6" w:space="0" w:color="auto"/>
                    <w:bottom w:val="double" w:sz="6"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Pr>
                      <w:rFonts w:ascii="Calibri" w:hAnsi="Calibri"/>
                      <w:b/>
                      <w:bCs/>
                      <w:lang w:val="es-BO" w:eastAsia="es-BO"/>
                    </w:rPr>
                    <w:t>COMPRESORES DE AIRE</w:t>
                  </w:r>
                </w:p>
                <w:p w:rsidR="00EE373A" w:rsidRPr="000B041B" w:rsidRDefault="00EE373A" w:rsidP="001B3A32">
                  <w:pPr>
                    <w:outlineLvl w:val="0"/>
                    <w:rPr>
                      <w:rFonts w:ascii="Calibri" w:hAnsi="Calibri"/>
                      <w:b/>
                      <w:bCs/>
                      <w:lang w:val="es-BO" w:eastAsia="es-BO"/>
                    </w:rPr>
                  </w:pPr>
                </w:p>
              </w:tc>
              <w:tc>
                <w:tcPr>
                  <w:tcW w:w="2736" w:type="dxa"/>
                  <w:tcBorders>
                    <w:top w:val="nil"/>
                    <w:left w:val="nil"/>
                    <w:bottom w:val="double" w:sz="6"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Cantidad</w:t>
                  </w:r>
                </w:p>
                <w:p w:rsidR="00EE373A" w:rsidRPr="000B041B" w:rsidRDefault="00EE373A" w:rsidP="001B3A32">
                  <w:pPr>
                    <w:outlineLvl w:val="0"/>
                    <w:rPr>
                      <w:rFonts w:ascii="Calibri" w:hAnsi="Calibri"/>
                      <w:lang w:val="es-BO" w:eastAsia="es-BO"/>
                    </w:rPr>
                  </w:pPr>
                </w:p>
                <w:p w:rsidR="00EE373A" w:rsidRPr="000B041B" w:rsidRDefault="00EE373A" w:rsidP="001B3A32">
                  <w:pPr>
                    <w:outlineLvl w:val="0"/>
                    <w:rPr>
                      <w:rFonts w:ascii="Calibri" w:hAnsi="Calibri"/>
                      <w:lang w:val="es-BO" w:eastAsia="es-BO"/>
                    </w:rPr>
                  </w:pPr>
                </w:p>
              </w:tc>
              <w:tc>
                <w:tcPr>
                  <w:tcW w:w="2701" w:type="dxa"/>
                  <w:tcBorders>
                    <w:top w:val="nil"/>
                    <w:left w:val="single" w:sz="4" w:space="0" w:color="auto"/>
                    <w:bottom w:val="double" w:sz="6"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1C01D6">
                    <w:rPr>
                      <w:rFonts w:ascii="Calibri" w:hAnsi="Calibri"/>
                      <w:lang w:val="es-BO" w:eastAsia="es-BO"/>
                    </w:rPr>
                    <w:t>Dos unidades con capacidad de</w:t>
                  </w:r>
                  <w:r>
                    <w:rPr>
                      <w:rFonts w:ascii="Calibri" w:hAnsi="Calibri"/>
                      <w:lang w:val="es-BO" w:eastAsia="es-BO"/>
                    </w:rPr>
                    <w:t xml:space="preserve"> abastecer el equipo.</w:t>
                  </w:r>
                </w:p>
              </w:tc>
            </w:tr>
            <w:tr w:rsidR="00EE373A" w:rsidRPr="000B041B" w:rsidTr="00A33914">
              <w:trPr>
                <w:trHeight w:val="258"/>
              </w:trPr>
              <w:tc>
                <w:tcPr>
                  <w:tcW w:w="3450" w:type="dxa"/>
                  <w:tcBorders>
                    <w:top w:val="nil"/>
                    <w:left w:val="double" w:sz="6" w:space="0" w:color="auto"/>
                    <w:bottom w:val="double" w:sz="6" w:space="0" w:color="auto"/>
                    <w:right w:val="single" w:sz="4" w:space="0" w:color="auto"/>
                  </w:tcBorders>
                  <w:shd w:val="clear" w:color="auto" w:fill="auto"/>
                  <w:noWrap/>
                  <w:vAlign w:val="bottom"/>
                </w:tcPr>
                <w:p w:rsidR="00EE373A" w:rsidRDefault="00EE373A" w:rsidP="001B3A32">
                  <w:pPr>
                    <w:outlineLvl w:val="0"/>
                    <w:rPr>
                      <w:rFonts w:ascii="Calibri" w:hAnsi="Calibri"/>
                      <w:b/>
                      <w:bCs/>
                      <w:lang w:val="es-BO" w:eastAsia="es-BO"/>
                    </w:rPr>
                  </w:pPr>
                </w:p>
              </w:tc>
              <w:tc>
                <w:tcPr>
                  <w:tcW w:w="2736" w:type="dxa"/>
                  <w:tcBorders>
                    <w:top w:val="nil"/>
                    <w:left w:val="nil"/>
                    <w:bottom w:val="double" w:sz="6" w:space="0" w:color="auto"/>
                    <w:right w:val="double" w:sz="6" w:space="0" w:color="auto"/>
                  </w:tcBorders>
                  <w:shd w:val="clear" w:color="auto" w:fill="auto"/>
                  <w:noWrap/>
                  <w:vAlign w:val="bottom"/>
                </w:tcPr>
                <w:p w:rsidR="00EE373A" w:rsidRPr="000B041B" w:rsidRDefault="00EE373A" w:rsidP="001B3A32">
                  <w:pPr>
                    <w:outlineLvl w:val="0"/>
                    <w:rPr>
                      <w:rFonts w:ascii="Calibri" w:hAnsi="Calibri"/>
                      <w:lang w:val="es-BO" w:eastAsia="es-BO"/>
                    </w:rPr>
                  </w:pPr>
                  <w:r>
                    <w:rPr>
                      <w:rFonts w:ascii="Calibri" w:hAnsi="Calibri"/>
                      <w:lang w:val="es-BO" w:eastAsia="es-BO"/>
                    </w:rPr>
                    <w:t>Presión de trabajo</w:t>
                  </w:r>
                </w:p>
              </w:tc>
              <w:tc>
                <w:tcPr>
                  <w:tcW w:w="2701" w:type="dxa"/>
                  <w:tcBorders>
                    <w:top w:val="nil"/>
                    <w:left w:val="single" w:sz="4" w:space="0" w:color="auto"/>
                    <w:bottom w:val="double" w:sz="6" w:space="0" w:color="auto"/>
                    <w:right w:val="double" w:sz="6" w:space="0" w:color="auto"/>
                  </w:tcBorders>
                  <w:shd w:val="clear" w:color="auto" w:fill="auto"/>
                  <w:noWrap/>
                  <w:vAlign w:val="bottom"/>
                </w:tcPr>
                <w:p w:rsidR="00EE373A" w:rsidRPr="001C01D6" w:rsidRDefault="00EE373A" w:rsidP="001B3A32">
                  <w:pPr>
                    <w:outlineLvl w:val="0"/>
                    <w:rPr>
                      <w:rFonts w:ascii="Calibri" w:hAnsi="Calibri"/>
                      <w:lang w:val="es-BO" w:eastAsia="es-BO"/>
                    </w:rPr>
                  </w:pPr>
                  <w:r>
                    <w:rPr>
                      <w:rFonts w:ascii="Calibri" w:hAnsi="Calibri"/>
                      <w:lang w:val="es-BO" w:eastAsia="es-BO"/>
                    </w:rPr>
                    <w:t>120 psi</w:t>
                  </w:r>
                </w:p>
              </w:tc>
            </w:tr>
            <w:tr w:rsidR="00EE373A" w:rsidRPr="000B041B" w:rsidTr="00A33914">
              <w:trPr>
                <w:trHeight w:val="273"/>
              </w:trPr>
              <w:tc>
                <w:tcPr>
                  <w:tcW w:w="6186" w:type="dxa"/>
                  <w:gridSpan w:val="2"/>
                  <w:tcBorders>
                    <w:top w:val="nil"/>
                    <w:left w:val="double" w:sz="6" w:space="0" w:color="auto"/>
                    <w:bottom w:val="single" w:sz="4" w:space="0" w:color="auto"/>
                    <w:right w:val="double" w:sz="6" w:space="0" w:color="auto"/>
                  </w:tcBorders>
                  <w:shd w:val="clear" w:color="auto" w:fill="auto"/>
                  <w:noWrap/>
                  <w:vAlign w:val="bottom"/>
                  <w:hideMark/>
                </w:tcPr>
                <w:p w:rsidR="00EE373A" w:rsidRPr="00A33914" w:rsidRDefault="00EE373A" w:rsidP="001B3A32">
                  <w:pPr>
                    <w:rPr>
                      <w:rFonts w:ascii="Calibri" w:hAnsi="Calibri"/>
                      <w:b/>
                      <w:bCs/>
                      <w:lang w:val="es-BO" w:eastAsia="es-BO"/>
                    </w:rPr>
                  </w:pPr>
                  <w:r w:rsidRPr="000B041B">
                    <w:rPr>
                      <w:rFonts w:ascii="Calibri" w:hAnsi="Calibri"/>
                      <w:b/>
                      <w:bCs/>
                      <w:lang w:val="es-BO" w:eastAsia="es-BO"/>
                    </w:rPr>
                    <w:t>BOP (SISTEMA DE PREVENTORES)</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 </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Pr>
                      <w:rFonts w:ascii="Calibri" w:hAnsi="Calibri"/>
                      <w:b/>
                      <w:bCs/>
                      <w:lang w:val="es-BO" w:eastAsia="es-BO"/>
                    </w:rPr>
                    <w:t xml:space="preserve">13 5/8"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p>
              </w:tc>
            </w:tr>
            <w:tr w:rsidR="00EE373A" w:rsidRPr="000B041B" w:rsidTr="00A33914">
              <w:trPr>
                <w:trHeight w:val="258"/>
              </w:trPr>
              <w:tc>
                <w:tcPr>
                  <w:tcW w:w="3450" w:type="dxa"/>
                  <w:vMerge w:val="restart"/>
                  <w:tcBorders>
                    <w:top w:val="nil"/>
                    <w:left w:val="double" w:sz="6"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Anular</w:t>
                  </w:r>
                </w:p>
                <w:p w:rsidR="00EE373A" w:rsidRPr="000B041B" w:rsidRDefault="00EE373A" w:rsidP="001B3A32">
                  <w:pPr>
                    <w:outlineLvl w:val="0"/>
                    <w:rPr>
                      <w:rFonts w:ascii="Calibri" w:hAnsi="Calibri"/>
                      <w:b/>
                      <w:bCs/>
                      <w:lang w:val="es-BO" w:eastAsia="es-BO"/>
                    </w:rPr>
                  </w:pPr>
                </w:p>
                <w:p w:rsidR="00EE373A" w:rsidRPr="000B041B" w:rsidRDefault="00EE373A" w:rsidP="001B3A32">
                  <w:pPr>
                    <w:jc w:val="center"/>
                    <w:outlineLvl w:val="0"/>
                    <w:rPr>
                      <w:rFonts w:ascii="Calibri" w:hAnsi="Calibri"/>
                      <w:b/>
                      <w:bCs/>
                      <w:lang w:val="es-BO" w:eastAsia="es-BO"/>
                    </w:rPr>
                  </w:pPr>
                </w:p>
                <w:p w:rsidR="00EE373A" w:rsidRPr="000B041B" w:rsidRDefault="00EE373A" w:rsidP="001B3A32">
                  <w:pPr>
                    <w:jc w:val="cente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lastRenderedPageBreak/>
                    <w:t>Tamaño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13 5/8"</w:t>
                  </w:r>
                </w:p>
              </w:tc>
            </w:tr>
            <w:tr w:rsidR="00EE373A" w:rsidRPr="000B041B" w:rsidTr="00A33914">
              <w:trPr>
                <w:trHeight w:val="258"/>
              </w:trPr>
              <w:tc>
                <w:tcPr>
                  <w:tcW w:w="3450" w:type="dxa"/>
                  <w:vMerge/>
                  <w:tcBorders>
                    <w:left w:val="double" w:sz="6"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EE373A" w:rsidRPr="000B041B" w:rsidTr="00A33914">
              <w:trPr>
                <w:trHeight w:val="258"/>
              </w:trPr>
              <w:tc>
                <w:tcPr>
                  <w:tcW w:w="3450" w:type="dxa"/>
                  <w:vMerge/>
                  <w:tcBorders>
                    <w:left w:val="double" w:sz="6"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Rango de Presión</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 xml:space="preserve">Mayor o igual a 5000 psi </w:t>
                  </w:r>
                </w:p>
              </w:tc>
            </w:tr>
            <w:tr w:rsidR="00EE373A" w:rsidRPr="000B041B" w:rsidTr="00A33914">
              <w:trPr>
                <w:trHeight w:val="258"/>
              </w:trPr>
              <w:tc>
                <w:tcPr>
                  <w:tcW w:w="3450" w:type="dxa"/>
                  <w:vMerge/>
                  <w:tcBorders>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xml:space="preserve">Conexión Inferior </w:t>
                  </w:r>
                </w:p>
              </w:tc>
              <w:tc>
                <w:tcPr>
                  <w:tcW w:w="2701" w:type="dxa"/>
                  <w:tcBorders>
                    <w:top w:val="nil"/>
                    <w:left w:val="single" w:sz="4" w:space="0" w:color="auto"/>
                    <w:bottom w:val="single" w:sz="4" w:space="0" w:color="auto"/>
                    <w:right w:val="double" w:sz="6" w:space="0" w:color="auto"/>
                  </w:tcBorders>
                  <w:shd w:val="clear" w:color="000000" w:fill="FFFFFF"/>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Brida API 13 5/8" 5000 psi</w:t>
                  </w:r>
                </w:p>
              </w:tc>
            </w:tr>
            <w:tr w:rsidR="00EE373A" w:rsidRPr="000B041B" w:rsidTr="00A33914">
              <w:trPr>
                <w:trHeight w:val="258"/>
              </w:trPr>
              <w:tc>
                <w:tcPr>
                  <w:tcW w:w="3450" w:type="dxa"/>
                  <w:vMerge w:val="restart"/>
                  <w:tcBorders>
                    <w:top w:val="nil"/>
                    <w:left w:val="double" w:sz="6"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Preventores tipo Ram</w:t>
                  </w:r>
                  <w:r>
                    <w:rPr>
                      <w:rFonts w:ascii="Calibri" w:hAnsi="Calibri"/>
                      <w:b/>
                      <w:bCs/>
                      <w:lang w:val="es-BO" w:eastAsia="es-BO"/>
                    </w:rPr>
                    <w:t xml:space="preserve"> Doble y Simple</w:t>
                  </w:r>
                </w:p>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Tamaño</w:t>
                  </w:r>
                </w:p>
              </w:tc>
              <w:tc>
                <w:tcPr>
                  <w:tcW w:w="2701" w:type="dxa"/>
                  <w:tcBorders>
                    <w:top w:val="nil"/>
                    <w:left w:val="single" w:sz="4" w:space="0" w:color="auto"/>
                    <w:bottom w:val="single" w:sz="4" w:space="0" w:color="auto"/>
                    <w:right w:val="double" w:sz="6" w:space="0" w:color="auto"/>
                  </w:tcBorders>
                  <w:shd w:val="clear" w:color="000000" w:fill="FFFFFF"/>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13 5/8"</w:t>
                  </w:r>
                </w:p>
              </w:tc>
            </w:tr>
            <w:tr w:rsidR="00EE373A" w:rsidRPr="000B041B" w:rsidTr="00A33914">
              <w:trPr>
                <w:trHeight w:val="258"/>
              </w:trPr>
              <w:tc>
                <w:tcPr>
                  <w:tcW w:w="3450" w:type="dxa"/>
                  <w:vMerge/>
                  <w:tcBorders>
                    <w:left w:val="double" w:sz="6"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000000" w:fill="FFFFFF"/>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xml:space="preserve">Doble </w:t>
                  </w:r>
                </w:p>
              </w:tc>
            </w:tr>
            <w:tr w:rsidR="00EE373A" w:rsidRPr="000B041B" w:rsidTr="00A33914">
              <w:trPr>
                <w:trHeight w:val="258"/>
              </w:trPr>
              <w:tc>
                <w:tcPr>
                  <w:tcW w:w="3450" w:type="dxa"/>
                  <w:vMerge/>
                  <w:tcBorders>
                    <w:left w:val="double" w:sz="6"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Rango de Presión</w:t>
                  </w:r>
                </w:p>
              </w:tc>
              <w:tc>
                <w:tcPr>
                  <w:tcW w:w="2701" w:type="dxa"/>
                  <w:tcBorders>
                    <w:top w:val="nil"/>
                    <w:left w:val="single" w:sz="4" w:space="0" w:color="auto"/>
                    <w:bottom w:val="single" w:sz="4" w:space="0" w:color="auto"/>
                    <w:right w:val="double" w:sz="6" w:space="0" w:color="auto"/>
                  </w:tcBorders>
                  <w:shd w:val="clear" w:color="000000" w:fill="FFFFFF"/>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 xml:space="preserve">Mayor o igual a 5000 psi </w:t>
                  </w:r>
                </w:p>
              </w:tc>
            </w:tr>
            <w:tr w:rsidR="00EE373A" w:rsidRPr="000B041B" w:rsidTr="00A33914">
              <w:trPr>
                <w:trHeight w:val="258"/>
              </w:trPr>
              <w:tc>
                <w:tcPr>
                  <w:tcW w:w="3450" w:type="dxa"/>
                  <w:vMerge/>
                  <w:tcBorders>
                    <w:left w:val="double" w:sz="6"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000000" w:fill="FFFFFF"/>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Simple (ciego</w:t>
                  </w:r>
                  <w:r w:rsidRPr="000B041B">
                    <w:rPr>
                      <w:rFonts w:ascii="Calibri" w:hAnsi="Calibri"/>
                      <w:lang w:val="es-BO" w:eastAsia="es-BO"/>
                    </w:rPr>
                    <w:t>)</w:t>
                  </w:r>
                </w:p>
              </w:tc>
            </w:tr>
            <w:tr w:rsidR="00EE373A" w:rsidRPr="000B041B" w:rsidTr="00A33914">
              <w:trPr>
                <w:trHeight w:val="258"/>
              </w:trPr>
              <w:tc>
                <w:tcPr>
                  <w:tcW w:w="3450" w:type="dxa"/>
                  <w:vMerge/>
                  <w:tcBorders>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Rango de Presión</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Mayor o igual a 5000 psi</w:t>
                  </w:r>
                </w:p>
              </w:tc>
            </w:tr>
            <w:tr w:rsidR="00EE373A" w:rsidRPr="000B041B" w:rsidTr="00A33914">
              <w:trPr>
                <w:trHeight w:val="258"/>
              </w:trPr>
              <w:tc>
                <w:tcPr>
                  <w:tcW w:w="3450" w:type="dxa"/>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Rams (Fijos y Variables)</w:t>
                  </w:r>
                </w:p>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E373A" w:rsidRDefault="00EE373A" w:rsidP="001B3A32">
                  <w:pPr>
                    <w:outlineLvl w:val="0"/>
                    <w:rPr>
                      <w:rFonts w:ascii="Calibri" w:hAnsi="Calibri"/>
                      <w:lang w:val="es-BO" w:eastAsia="es-BO"/>
                    </w:rPr>
                  </w:pPr>
                  <w:r w:rsidRPr="000B041B">
                    <w:rPr>
                      <w:rFonts w:ascii="Calibri" w:hAnsi="Calibri"/>
                      <w:lang w:val="es-BO" w:eastAsia="es-BO"/>
                    </w:rPr>
                    <w:t>Para 13 5/8"</w:t>
                  </w:r>
                </w:p>
                <w:p w:rsidR="00EE373A" w:rsidRDefault="00EE373A" w:rsidP="001B3A32">
                  <w:pPr>
                    <w:outlineLvl w:val="0"/>
                    <w:rPr>
                      <w:rFonts w:ascii="Calibri" w:hAnsi="Calibri"/>
                      <w:lang w:val="es-BO" w:eastAsia="es-BO"/>
                    </w:rPr>
                  </w:pPr>
                </w:p>
                <w:p w:rsidR="00EE373A" w:rsidRPr="000B041B" w:rsidRDefault="00EE373A" w:rsidP="001B3A32">
                  <w:pPr>
                    <w:outlineLvl w:val="0"/>
                    <w:rPr>
                      <w:rFonts w:ascii="Calibri" w:hAnsi="Calibri"/>
                      <w:lang w:val="es-BO" w:eastAsia="es-BO"/>
                    </w:rPr>
                  </w:pPr>
                </w:p>
              </w:tc>
              <w:tc>
                <w:tcPr>
                  <w:tcW w:w="270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xml:space="preserve">Cañería 9 5/8", 7", 5" Drill Pipe </w:t>
                  </w:r>
                  <w:r>
                    <w:rPr>
                      <w:rFonts w:ascii="Calibri" w:hAnsi="Calibri"/>
                      <w:lang w:val="es-BO" w:eastAsia="es-BO"/>
                    </w:rPr>
                    <w:t>4 ½”</w:t>
                  </w:r>
                  <w:r w:rsidRPr="000B041B">
                    <w:rPr>
                      <w:rFonts w:ascii="Calibri" w:hAnsi="Calibri"/>
                      <w:lang w:val="es-BO" w:eastAsia="es-BO"/>
                    </w:rPr>
                    <w:t xml:space="preserve">", 3 1/2" &amp; Tubing 3½", 2 7/8", 2 3/8" </w:t>
                  </w:r>
                </w:p>
              </w:tc>
            </w:tr>
            <w:tr w:rsidR="00EE373A" w:rsidRPr="000B041B" w:rsidTr="00A33914">
              <w:trPr>
                <w:trHeight w:val="283"/>
              </w:trPr>
              <w:tc>
                <w:tcPr>
                  <w:tcW w:w="3450" w:type="dxa"/>
                  <w:vMerge/>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E373A" w:rsidRPr="000B041B" w:rsidRDefault="00EE373A" w:rsidP="001B3A32">
                  <w:pPr>
                    <w:outlineLvl w:val="0"/>
                    <w:rPr>
                      <w:rFonts w:ascii="Calibri" w:hAnsi="Calibri"/>
                      <w:b/>
                      <w:bCs/>
                      <w:lang w:val="es-BO" w:eastAsia="es-BO"/>
                    </w:rPr>
                  </w:pPr>
                </w:p>
              </w:tc>
              <w:tc>
                <w:tcPr>
                  <w:tcW w:w="273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xml:space="preserve">Para 13 5/8" </w:t>
                  </w:r>
                </w:p>
              </w:tc>
              <w:tc>
                <w:tcPr>
                  <w:tcW w:w="270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E373A" w:rsidRPr="000B041B" w:rsidRDefault="00EE373A" w:rsidP="001B3A32">
                  <w:pPr>
                    <w:outlineLvl w:val="0"/>
                    <w:rPr>
                      <w:rFonts w:ascii="Calibri" w:hAnsi="Calibri"/>
                      <w:lang w:val="es-BO" w:eastAsia="es-BO"/>
                    </w:rPr>
                  </w:pPr>
                  <w:r w:rsidRPr="000B041B">
                    <w:rPr>
                      <w:rFonts w:ascii="Calibri" w:hAnsi="Calibri"/>
                      <w:lang w:val="es-BO" w:eastAsia="es-BO"/>
                    </w:rPr>
                    <w:t>V</w:t>
                  </w:r>
                  <w:r>
                    <w:rPr>
                      <w:rFonts w:ascii="Calibri" w:hAnsi="Calibri"/>
                      <w:lang w:val="es-BO" w:eastAsia="es-BO"/>
                    </w:rPr>
                    <w:t>ariables (4½" - 7") y (2 3/8"</w:t>
                  </w:r>
                  <w:r w:rsidRPr="000B041B">
                    <w:rPr>
                      <w:rFonts w:ascii="Calibri" w:hAnsi="Calibri"/>
                      <w:lang w:val="es-BO" w:eastAsia="es-BO"/>
                    </w:rPr>
                    <w:t>-5")</w:t>
                  </w:r>
                </w:p>
              </w:tc>
            </w:tr>
            <w:tr w:rsidR="00EE373A" w:rsidRPr="000B041B" w:rsidTr="00A33914">
              <w:trPr>
                <w:trHeight w:val="25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xml:space="preserve">Drilling Spools </w:t>
                  </w:r>
                </w:p>
              </w:tc>
              <w:tc>
                <w:tcPr>
                  <w:tcW w:w="2736" w:type="dxa"/>
                  <w:tcBorders>
                    <w:top w:val="single" w:sz="4" w:space="0" w:color="auto"/>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Adaptadores y espaciadores</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Según</w:t>
                  </w:r>
                  <w:r w:rsidRPr="000B041B">
                    <w:rPr>
                      <w:rFonts w:ascii="Calibri" w:hAnsi="Calibri"/>
                      <w:lang w:val="es-BO" w:eastAsia="es-BO"/>
                    </w:rPr>
                    <w:t xml:space="preserve"> requerido para el montaje de los BOP</w:t>
                  </w:r>
                  <w:r>
                    <w:rPr>
                      <w:rFonts w:ascii="Calibri" w:hAnsi="Calibri"/>
                      <w:lang w:val="es-BO" w:eastAsia="es-BO"/>
                    </w:rPr>
                    <w:t>, conforme a programa de perforación (SEC A: 13 5/8” 3M, SEC B: 13 5/8” 3M x 11” 5M, SEC C: 11” 5M x 7 1/16” 5M</w:t>
                  </w:r>
                </w:p>
              </w:tc>
            </w:tr>
            <w:tr w:rsidR="00EE373A" w:rsidRPr="000B041B" w:rsidTr="00A33914">
              <w:trPr>
                <w:trHeight w:val="25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EE373A" w:rsidRPr="000B041B" w:rsidRDefault="00EE373A" w:rsidP="001B3A32">
                  <w:pPr>
                    <w:outlineLvl w:val="0"/>
                    <w:rPr>
                      <w:rFonts w:ascii="Calibri" w:hAnsi="Calibri"/>
                      <w:b/>
                      <w:bCs/>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EE373A" w:rsidRDefault="00EE373A" w:rsidP="001B3A32">
                  <w:pPr>
                    <w:outlineLvl w:val="0"/>
                    <w:rPr>
                      <w:rFonts w:ascii="Calibri" w:hAnsi="Calibri"/>
                      <w:lang w:val="es-BO" w:eastAsia="es-BO"/>
                    </w:rPr>
                  </w:pPr>
                  <w:r>
                    <w:rPr>
                      <w:rFonts w:ascii="Calibri" w:hAnsi="Calibri"/>
                      <w:lang w:val="es-BO" w:eastAsia="es-BO"/>
                    </w:rPr>
                    <w:t>Drilling Spool</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EE373A" w:rsidRDefault="00EE373A" w:rsidP="001B3A32">
                  <w:pPr>
                    <w:outlineLvl w:val="0"/>
                    <w:rPr>
                      <w:rFonts w:ascii="Calibri" w:hAnsi="Calibri"/>
                      <w:lang w:val="es-BO" w:eastAsia="es-BO"/>
                    </w:rPr>
                  </w:pPr>
                  <w:r>
                    <w:rPr>
                      <w:rFonts w:ascii="Calibri" w:hAnsi="Calibri"/>
                      <w:lang w:val="es-BO" w:eastAsia="es-BO"/>
                    </w:rPr>
                    <w:t>13 5/8” 5M o mayor, con dos salidas laterales.</w:t>
                  </w:r>
                </w:p>
              </w:tc>
            </w:tr>
            <w:tr w:rsidR="00EE373A" w:rsidRPr="000B041B" w:rsidTr="00A33914">
              <w:trPr>
                <w:trHeight w:val="258"/>
              </w:trPr>
              <w:tc>
                <w:tcPr>
                  <w:tcW w:w="3450" w:type="dxa"/>
                  <w:vMerge w:val="restart"/>
                  <w:tcBorders>
                    <w:top w:val="nil"/>
                    <w:left w:val="double" w:sz="6" w:space="0" w:color="auto"/>
                    <w:right w:val="single" w:sz="4" w:space="0" w:color="auto"/>
                  </w:tcBorders>
                  <w:shd w:val="clear" w:color="auto" w:fill="auto"/>
                  <w:noWrap/>
                  <w:vAlign w:val="bottom"/>
                  <w:hideMark/>
                </w:tcPr>
                <w:p w:rsidR="00EE373A" w:rsidRPr="000B041B" w:rsidRDefault="00EE373A" w:rsidP="001B3A32">
                  <w:pPr>
                    <w:rPr>
                      <w:rFonts w:ascii="Calibri" w:hAnsi="Calibri"/>
                      <w:b/>
                      <w:bCs/>
                      <w:lang w:val="es-BO" w:eastAsia="es-BO"/>
                    </w:rPr>
                  </w:pPr>
                  <w:r w:rsidRPr="000B041B">
                    <w:rPr>
                      <w:rFonts w:ascii="Calibri" w:hAnsi="Calibri"/>
                      <w:b/>
                      <w:bCs/>
                      <w:lang w:val="es-BO" w:eastAsia="es-BO"/>
                    </w:rPr>
                    <w:t>CHOKE MANIFOLD</w:t>
                  </w:r>
                </w:p>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Rango de Presión</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Pr>
                      <w:rFonts w:ascii="Calibri" w:hAnsi="Calibri"/>
                      <w:lang w:val="es-BO" w:eastAsia="es-BO"/>
                    </w:rPr>
                    <w:t>Mayor o igual a  5000psi</w:t>
                  </w:r>
                </w:p>
              </w:tc>
            </w:tr>
            <w:tr w:rsidR="00EE373A" w:rsidRPr="000B041B" w:rsidTr="00A33914">
              <w:trPr>
                <w:trHeight w:val="258"/>
              </w:trPr>
              <w:tc>
                <w:tcPr>
                  <w:tcW w:w="3450" w:type="dxa"/>
                  <w:vMerge/>
                  <w:tcBorders>
                    <w:left w:val="double" w:sz="6"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Tamaño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 xml:space="preserve"> De 2 1/16” a 4 1/16" </w:t>
                  </w:r>
                </w:p>
              </w:tc>
            </w:tr>
            <w:tr w:rsidR="00EE373A" w:rsidRPr="000B041B" w:rsidTr="00A33914">
              <w:trPr>
                <w:trHeight w:val="258"/>
              </w:trPr>
              <w:tc>
                <w:tcPr>
                  <w:tcW w:w="3450" w:type="dxa"/>
                  <w:vMerge/>
                  <w:tcBorders>
                    <w:left w:val="double" w:sz="6"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Chocke Ajustable (choke manual)</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1</w:t>
                  </w:r>
                  <w:r>
                    <w:rPr>
                      <w:rFonts w:ascii="Calibri" w:hAnsi="Calibri"/>
                      <w:lang w:val="es-BO" w:eastAsia="es-BO"/>
                    </w:rPr>
                    <w:t xml:space="preserve"> componente</w:t>
                  </w:r>
                  <w:r w:rsidRPr="000B041B">
                    <w:rPr>
                      <w:rFonts w:ascii="Calibri" w:hAnsi="Calibri"/>
                      <w:lang w:val="es-BO" w:eastAsia="es-BO"/>
                    </w:rPr>
                    <w:t xml:space="preserve"> </w:t>
                  </w:r>
                </w:p>
              </w:tc>
            </w:tr>
            <w:tr w:rsidR="00EE373A" w:rsidRPr="000B041B" w:rsidTr="00A33914">
              <w:trPr>
                <w:trHeight w:val="258"/>
              </w:trPr>
              <w:tc>
                <w:tcPr>
                  <w:tcW w:w="3450" w:type="dxa"/>
                  <w:vMerge/>
                  <w:tcBorders>
                    <w:left w:val="double" w:sz="6"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xml:space="preserve">Chokes Hidráulico - </w:t>
                  </w:r>
                  <w:r>
                    <w:rPr>
                      <w:rFonts w:ascii="Calibri" w:hAnsi="Calibri"/>
                      <w:lang w:val="es-BO" w:eastAsia="es-BO"/>
                    </w:rPr>
                    <w:t>remoto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1</w:t>
                  </w:r>
                  <w:r>
                    <w:rPr>
                      <w:rFonts w:ascii="Calibri" w:hAnsi="Calibri"/>
                      <w:lang w:val="es-BO" w:eastAsia="es-BO"/>
                    </w:rPr>
                    <w:t xml:space="preserve"> componente</w:t>
                  </w:r>
                  <w:r w:rsidRPr="000B041B">
                    <w:rPr>
                      <w:rFonts w:ascii="Calibri" w:hAnsi="Calibri"/>
                      <w:lang w:val="es-BO" w:eastAsia="es-BO"/>
                    </w:rPr>
                    <w:t xml:space="preserve"> </w:t>
                  </w:r>
                </w:p>
              </w:tc>
            </w:tr>
            <w:tr w:rsidR="00EE373A" w:rsidRPr="000B041B" w:rsidTr="00A33914">
              <w:trPr>
                <w:trHeight w:val="547"/>
              </w:trPr>
              <w:tc>
                <w:tcPr>
                  <w:tcW w:w="3450" w:type="dxa"/>
                  <w:vMerge/>
                  <w:tcBorders>
                    <w:left w:val="double" w:sz="6" w:space="0" w:color="auto"/>
                    <w:right w:val="single" w:sz="4" w:space="0" w:color="auto"/>
                  </w:tcBorders>
                  <w:shd w:val="clear" w:color="auto" w:fill="auto"/>
                  <w:noWrap/>
                  <w:vAlign w:val="bottom"/>
                </w:tcPr>
                <w:p w:rsidR="00EE373A" w:rsidRPr="000B041B" w:rsidRDefault="00EE373A" w:rsidP="001B3A32">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000000" w:fill="FFFFFF"/>
                  <w:vAlign w:val="bottom"/>
                </w:tcPr>
                <w:p w:rsidR="00EE373A" w:rsidRPr="000B041B" w:rsidRDefault="00EE373A" w:rsidP="001B3A32">
                  <w:pPr>
                    <w:outlineLvl w:val="0"/>
                    <w:rPr>
                      <w:rFonts w:ascii="Calibri" w:hAnsi="Calibri"/>
                      <w:lang w:val="es-BO" w:eastAsia="es-BO"/>
                    </w:rPr>
                  </w:pPr>
                  <w:r w:rsidRPr="000B041B">
                    <w:rPr>
                      <w:rFonts w:ascii="Calibri" w:hAnsi="Calibri"/>
                      <w:lang w:val="es-BO" w:eastAsia="es-BO"/>
                    </w:rPr>
                    <w:t>Consola Super Chocke</w:t>
                  </w:r>
                </w:p>
              </w:tc>
              <w:tc>
                <w:tcPr>
                  <w:tcW w:w="2701" w:type="dxa"/>
                  <w:tcBorders>
                    <w:top w:val="nil"/>
                    <w:left w:val="single" w:sz="4" w:space="0" w:color="auto"/>
                    <w:bottom w:val="single" w:sz="4" w:space="0" w:color="auto"/>
                    <w:right w:val="double" w:sz="6" w:space="0" w:color="auto"/>
                  </w:tcBorders>
                  <w:shd w:val="clear" w:color="000000" w:fill="FFFFFF"/>
                  <w:noWrap/>
                  <w:vAlign w:val="bottom"/>
                </w:tcPr>
                <w:p w:rsidR="00EE373A" w:rsidRPr="000B041B" w:rsidRDefault="00EE373A" w:rsidP="001B3A32">
                  <w:pPr>
                    <w:outlineLvl w:val="0"/>
                    <w:rPr>
                      <w:rFonts w:ascii="Calibri" w:hAnsi="Calibri"/>
                      <w:lang w:val="es-BO" w:eastAsia="es-BO"/>
                    </w:rPr>
                  </w:pPr>
                  <w:r w:rsidRPr="000B041B">
                    <w:rPr>
                      <w:rFonts w:ascii="Calibri" w:hAnsi="Calibri"/>
                      <w:lang w:val="es-BO" w:eastAsia="es-BO"/>
                    </w:rPr>
                    <w:t>1</w:t>
                  </w:r>
                  <w:r>
                    <w:rPr>
                      <w:rFonts w:ascii="Calibri" w:hAnsi="Calibri"/>
                      <w:lang w:val="es-BO" w:eastAsia="es-BO"/>
                    </w:rPr>
                    <w:t xml:space="preserve"> componente</w:t>
                  </w:r>
                  <w:r w:rsidRPr="000B041B">
                    <w:rPr>
                      <w:rFonts w:ascii="Calibri" w:hAnsi="Calibri"/>
                      <w:lang w:val="es-BO" w:eastAsia="es-BO"/>
                    </w:rPr>
                    <w:t xml:space="preserve"> </w:t>
                  </w:r>
                </w:p>
              </w:tc>
            </w:tr>
            <w:tr w:rsidR="00EE373A" w:rsidRPr="000B041B" w:rsidTr="00A33914">
              <w:trPr>
                <w:trHeight w:val="137"/>
              </w:trPr>
              <w:tc>
                <w:tcPr>
                  <w:tcW w:w="3450" w:type="dxa"/>
                  <w:vMerge/>
                  <w:tcBorders>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000000" w:fill="FFFFFF"/>
                  <w:vAlign w:val="bottom"/>
                </w:tcPr>
                <w:p w:rsidR="00EE373A" w:rsidRPr="000B041B" w:rsidRDefault="00EE373A" w:rsidP="001B3A32">
                  <w:pPr>
                    <w:outlineLvl w:val="0"/>
                    <w:rPr>
                      <w:rFonts w:ascii="Calibri" w:hAnsi="Calibri"/>
                      <w:lang w:val="es-BO" w:eastAsia="es-BO"/>
                    </w:rPr>
                  </w:pPr>
                </w:p>
              </w:tc>
              <w:tc>
                <w:tcPr>
                  <w:tcW w:w="2701" w:type="dxa"/>
                  <w:tcBorders>
                    <w:top w:val="nil"/>
                    <w:left w:val="single" w:sz="4" w:space="0" w:color="auto"/>
                    <w:bottom w:val="single" w:sz="4" w:space="0" w:color="auto"/>
                    <w:right w:val="double" w:sz="6" w:space="0" w:color="auto"/>
                  </w:tcBorders>
                  <w:shd w:val="clear" w:color="000000" w:fill="FFFFFF"/>
                  <w:noWrap/>
                  <w:vAlign w:val="bottom"/>
                </w:tcPr>
                <w:p w:rsidR="00EE373A" w:rsidRPr="000B041B" w:rsidRDefault="00EE373A" w:rsidP="001B3A32">
                  <w:pPr>
                    <w:outlineLvl w:val="0"/>
                    <w:rPr>
                      <w:rFonts w:ascii="Calibri" w:hAnsi="Calibri"/>
                      <w:lang w:val="es-BO" w:eastAsia="es-BO"/>
                    </w:rPr>
                  </w:pPr>
                </w:p>
              </w:tc>
            </w:tr>
            <w:tr w:rsidR="00EE373A" w:rsidRPr="000B041B" w:rsidTr="00A33914">
              <w:trPr>
                <w:trHeight w:val="258"/>
              </w:trPr>
              <w:tc>
                <w:tcPr>
                  <w:tcW w:w="3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373A" w:rsidRPr="000B041B" w:rsidRDefault="00EE373A" w:rsidP="001B3A32">
                  <w:pPr>
                    <w:rPr>
                      <w:rFonts w:ascii="Calibri" w:hAnsi="Calibri"/>
                      <w:b/>
                      <w:bCs/>
                      <w:lang w:val="es-BO" w:eastAsia="es-BO"/>
                    </w:rPr>
                  </w:pPr>
                  <w:r w:rsidRPr="000B041B">
                    <w:rPr>
                      <w:rFonts w:ascii="Calibri" w:hAnsi="Calibri"/>
                      <w:b/>
                      <w:bCs/>
                      <w:lang w:val="es-BO" w:eastAsia="es-BO"/>
                    </w:rPr>
                    <w:t>KILL LINE (LINEA DE MATAR)</w:t>
                  </w:r>
                </w:p>
              </w:tc>
              <w:tc>
                <w:tcPr>
                  <w:tcW w:w="2736" w:type="dxa"/>
                  <w:tcBorders>
                    <w:top w:val="single" w:sz="4" w:space="0" w:color="auto"/>
                    <w:left w:val="nil"/>
                    <w:bottom w:val="single" w:sz="4" w:space="0" w:color="auto"/>
                    <w:right w:val="single" w:sz="4" w:space="0" w:color="auto"/>
                  </w:tcBorders>
                  <w:shd w:val="clear" w:color="auto" w:fill="auto"/>
                  <w:noWrap/>
                  <w:vAlign w:val="bottom"/>
                  <w:hideMark/>
                </w:tcPr>
                <w:p w:rsidR="00EE373A" w:rsidRPr="000B041B" w:rsidRDefault="00EE373A" w:rsidP="001B3A32">
                  <w:pPr>
                    <w:rPr>
                      <w:rFonts w:ascii="Calibri" w:hAnsi="Calibri"/>
                      <w:lang w:val="es-BO" w:eastAsia="es-BO"/>
                    </w:rPr>
                  </w:pPr>
                  <w:r>
                    <w:rPr>
                      <w:rFonts w:ascii="Calibri" w:hAnsi="Calibri"/>
                      <w:lang w:val="es-BO" w:eastAsia="es-BO"/>
                    </w:rPr>
                    <w:t>Tamaño</w:t>
                  </w:r>
                  <w:r w:rsidRPr="000B041B">
                    <w:rPr>
                      <w:rFonts w:ascii="Calibri" w:hAnsi="Calibri"/>
                      <w:lang w:val="es-BO" w:eastAsia="es-BO"/>
                    </w:rPr>
                    <w:t>, rango de presión</w:t>
                  </w:r>
                </w:p>
              </w:tc>
              <w:tc>
                <w:tcPr>
                  <w:tcW w:w="2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373A" w:rsidRPr="00A33914" w:rsidRDefault="00EE373A" w:rsidP="001B3A32">
                  <w:pPr>
                    <w:rPr>
                      <w:rFonts w:ascii="Calibri" w:hAnsi="Calibri"/>
                      <w:lang w:val="es-BO" w:eastAsia="es-BO"/>
                    </w:rPr>
                  </w:pPr>
                  <w:r w:rsidRPr="00A33914">
                    <w:rPr>
                      <w:rFonts w:ascii="Calibri" w:hAnsi="Calibri"/>
                      <w:lang w:val="es-BO" w:eastAsia="es-BO"/>
                    </w:rPr>
                    <w:t>De 2 1/16” a 4 1/16", 5M o mayor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Válvulas</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A33914" w:rsidRDefault="00EE373A" w:rsidP="001B3A32">
                  <w:pPr>
                    <w:outlineLvl w:val="0"/>
                    <w:rPr>
                      <w:rFonts w:ascii="Calibri" w:hAnsi="Calibri"/>
                      <w:lang w:val="es-BO" w:eastAsia="es-BO"/>
                    </w:rPr>
                  </w:pPr>
                  <w:r w:rsidRPr="00A33914">
                    <w:rPr>
                      <w:rFonts w:ascii="Calibri" w:hAnsi="Calibri"/>
                      <w:lang w:val="es-BO" w:eastAsia="es-BO"/>
                    </w:rPr>
                    <w:t>3  (1 manual, 1 hidráulica y 1 check)</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rPr>
                      <w:rFonts w:ascii="Calibri" w:hAnsi="Calibri"/>
                      <w:b/>
                      <w:bCs/>
                      <w:lang w:val="es-BO" w:eastAsia="es-BO"/>
                    </w:rPr>
                  </w:pPr>
                  <w:r w:rsidRPr="000B041B">
                    <w:rPr>
                      <w:rFonts w:ascii="Calibri" w:hAnsi="Calibri"/>
                      <w:b/>
                      <w:bCs/>
                      <w:lang w:val="es-BO" w:eastAsia="es-BO"/>
                    </w:rPr>
                    <w:t>CHOKE LINE (LINEA DE CHOKE)</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Pr>
                      <w:rFonts w:ascii="Calibri" w:hAnsi="Calibri"/>
                      <w:lang w:val="es-BO" w:eastAsia="es-BO"/>
                    </w:rPr>
                    <w:t>Tamaño</w:t>
                  </w:r>
                  <w:r w:rsidRPr="000B041B">
                    <w:rPr>
                      <w:rFonts w:ascii="Calibri" w:hAnsi="Calibri"/>
                      <w:lang w:val="es-BO" w:eastAsia="es-BO"/>
                    </w:rPr>
                    <w:t>, rango de presión</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A33914" w:rsidRDefault="00EE373A" w:rsidP="001B3A32">
                  <w:pPr>
                    <w:rPr>
                      <w:rFonts w:ascii="Calibri" w:hAnsi="Calibri"/>
                      <w:lang w:val="es-BO" w:eastAsia="es-BO"/>
                    </w:rPr>
                  </w:pPr>
                  <w:r w:rsidRPr="00A33914">
                    <w:rPr>
                      <w:rFonts w:ascii="Calibri" w:hAnsi="Calibri"/>
                      <w:lang w:val="es-BO" w:eastAsia="es-BO"/>
                    </w:rPr>
                    <w:t>De 2 1/16” a 4 1/16", 5M o mayor</w:t>
                  </w:r>
                </w:p>
              </w:tc>
            </w:tr>
            <w:tr w:rsidR="00EE373A" w:rsidRPr="000B041B" w:rsidTr="00A33914">
              <w:trPr>
                <w:trHeight w:val="273"/>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000000" w:fill="FFFFFF"/>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Válvulas</w:t>
                  </w:r>
                </w:p>
              </w:tc>
              <w:tc>
                <w:tcPr>
                  <w:tcW w:w="2701" w:type="dxa"/>
                  <w:tcBorders>
                    <w:top w:val="nil"/>
                    <w:left w:val="single" w:sz="4" w:space="0" w:color="auto"/>
                    <w:bottom w:val="single" w:sz="4" w:space="0" w:color="auto"/>
                    <w:right w:val="double" w:sz="6" w:space="0" w:color="auto"/>
                  </w:tcBorders>
                  <w:shd w:val="clear" w:color="000000" w:fill="FFFFFF"/>
                  <w:noWrap/>
                  <w:vAlign w:val="bottom"/>
                  <w:hideMark/>
                </w:tcPr>
                <w:p w:rsidR="00EE373A" w:rsidRPr="00A33914" w:rsidRDefault="00EE373A" w:rsidP="001B3A32">
                  <w:pPr>
                    <w:outlineLvl w:val="0"/>
                    <w:rPr>
                      <w:rFonts w:ascii="Calibri" w:hAnsi="Calibri"/>
                      <w:lang w:val="es-BO" w:eastAsia="es-BO"/>
                    </w:rPr>
                  </w:pPr>
                  <w:r w:rsidRPr="00A33914">
                    <w:rPr>
                      <w:rFonts w:ascii="Calibri" w:hAnsi="Calibri"/>
                      <w:lang w:val="es-BO" w:eastAsia="es-BO"/>
                    </w:rPr>
                    <w:t>2 (1 manual y  1 hidráulica)</w:t>
                  </w:r>
                </w:p>
              </w:tc>
            </w:tr>
            <w:tr w:rsidR="00EE373A" w:rsidRPr="000B041B" w:rsidTr="00A33914">
              <w:trPr>
                <w:trHeight w:val="161"/>
              </w:trPr>
              <w:tc>
                <w:tcPr>
                  <w:tcW w:w="3450" w:type="dxa"/>
                  <w:tcBorders>
                    <w:top w:val="nil"/>
                    <w:left w:val="double" w:sz="6" w:space="0" w:color="auto"/>
                    <w:bottom w:val="single" w:sz="4" w:space="0" w:color="auto"/>
                    <w:right w:val="single" w:sz="4" w:space="0" w:color="auto"/>
                  </w:tcBorders>
                  <w:shd w:val="clear" w:color="auto" w:fill="auto"/>
                  <w:vAlign w:val="bottom"/>
                  <w:hideMark/>
                </w:tcPr>
                <w:p w:rsidR="00EE373A" w:rsidRPr="000B041B" w:rsidRDefault="00EE373A" w:rsidP="001B3A32">
                  <w:pPr>
                    <w:rPr>
                      <w:rFonts w:ascii="Calibri" w:hAnsi="Calibri"/>
                      <w:b/>
                      <w:bCs/>
                      <w:lang w:val="es-BO" w:eastAsia="es-BO"/>
                    </w:rPr>
                  </w:pPr>
                  <w:r>
                    <w:rPr>
                      <w:rFonts w:ascii="Calibri" w:hAnsi="Calibri"/>
                      <w:b/>
                      <w:bCs/>
                      <w:lang w:val="es-BO" w:eastAsia="es-BO"/>
                    </w:rPr>
                    <w:t xml:space="preserve">UNIDAD ACUMULADORA DE PRESIÓN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A33914" w:rsidRDefault="00EE373A" w:rsidP="001B3A32">
                  <w:pPr>
                    <w:rPr>
                      <w:rFonts w:ascii="Calibri" w:hAnsi="Calibri"/>
                      <w:lang w:val="es-BO" w:eastAsia="es-BO"/>
                    </w:rPr>
                  </w:pPr>
                  <w:r w:rsidRPr="00A33914">
                    <w:rPr>
                      <w:rFonts w:ascii="Calibri" w:hAnsi="Calibri"/>
                      <w:lang w:val="es-BO" w:eastAsia="es-BO"/>
                    </w:rPr>
                    <w:t> 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Capacidad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A33914" w:rsidRDefault="00EE373A" w:rsidP="001B3A32">
                  <w:pPr>
                    <w:outlineLvl w:val="0"/>
                    <w:rPr>
                      <w:rFonts w:ascii="Calibri" w:hAnsi="Calibri"/>
                      <w:lang w:val="es-BO" w:eastAsia="es-BO"/>
                    </w:rPr>
                  </w:pPr>
                  <w:r w:rsidRPr="00A33914">
                    <w:rPr>
                      <w:rFonts w:ascii="Calibri" w:hAnsi="Calibri"/>
                      <w:lang w:val="es-BO" w:eastAsia="es-BO"/>
                    </w:rPr>
                    <w:t> Mayor o igual a 120 galones</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N</w:t>
                  </w:r>
                  <w:r>
                    <w:rPr>
                      <w:rFonts w:ascii="Calibri" w:hAnsi="Calibri"/>
                      <w:lang w:val="es-BO" w:eastAsia="es-BO"/>
                    </w:rPr>
                    <w:t>°</w:t>
                  </w:r>
                  <w:r w:rsidRPr="000B041B">
                    <w:rPr>
                      <w:rFonts w:ascii="Calibri" w:hAnsi="Calibri"/>
                      <w:lang w:val="es-BO" w:eastAsia="es-BO"/>
                    </w:rPr>
                    <w:t xml:space="preserve"> de Botellones del Acumulador</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A33914" w:rsidRDefault="00EE373A" w:rsidP="001B3A32">
                  <w:pPr>
                    <w:outlineLvl w:val="0"/>
                    <w:rPr>
                      <w:rFonts w:ascii="Calibri" w:hAnsi="Calibri"/>
                      <w:lang w:val="es-BO" w:eastAsia="es-BO"/>
                    </w:rPr>
                  </w:pPr>
                  <w:r w:rsidRPr="00A33914">
                    <w:rPr>
                      <w:rFonts w:ascii="Calibri" w:hAnsi="Calibri"/>
                      <w:lang w:val="es-BO" w:eastAsia="es-BO"/>
                    </w:rPr>
                    <w:t> Los necesarios para la capacidad requerida del stack BOP de 13 5/8”</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000000" w:fill="FFFFFF"/>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Ubicación del control principal</w:t>
                  </w:r>
                </w:p>
              </w:tc>
              <w:tc>
                <w:tcPr>
                  <w:tcW w:w="2701" w:type="dxa"/>
                  <w:tcBorders>
                    <w:top w:val="nil"/>
                    <w:left w:val="single" w:sz="4" w:space="0" w:color="auto"/>
                    <w:bottom w:val="single" w:sz="4" w:space="0" w:color="auto"/>
                    <w:right w:val="double" w:sz="6" w:space="0" w:color="auto"/>
                  </w:tcBorders>
                  <w:shd w:val="clear" w:color="000000" w:fill="FFFFFF"/>
                  <w:noWrap/>
                  <w:vAlign w:val="bottom"/>
                  <w:hideMark/>
                </w:tcPr>
                <w:p w:rsidR="00EE373A" w:rsidRPr="00A33914" w:rsidRDefault="00EE373A" w:rsidP="001B3A32">
                  <w:pPr>
                    <w:outlineLvl w:val="0"/>
                    <w:rPr>
                      <w:rFonts w:ascii="Calibri" w:hAnsi="Calibri"/>
                      <w:lang w:val="es-BO" w:eastAsia="es-BO"/>
                    </w:rPr>
                  </w:pPr>
                  <w:r w:rsidRPr="00A33914">
                    <w:rPr>
                      <w:rFonts w:ascii="Calibri" w:hAnsi="Calibri"/>
                      <w:lang w:val="es-BO" w:eastAsia="es-BO"/>
                    </w:rPr>
                    <w:t>En Acumulador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000000" w:fill="FFFFFF"/>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N</w:t>
                  </w:r>
                  <w:r>
                    <w:rPr>
                      <w:rFonts w:ascii="Calibri" w:hAnsi="Calibri"/>
                      <w:lang w:val="es-BO" w:eastAsia="es-BO"/>
                    </w:rPr>
                    <w:t>°</w:t>
                  </w:r>
                  <w:r w:rsidRPr="000B041B">
                    <w:rPr>
                      <w:rFonts w:ascii="Calibri" w:hAnsi="Calibri"/>
                      <w:lang w:val="es-BO" w:eastAsia="es-BO"/>
                    </w:rPr>
                    <w:t xml:space="preserve"> de Estacione</w:t>
                  </w:r>
                  <w:r>
                    <w:rPr>
                      <w:rFonts w:ascii="Calibri" w:hAnsi="Calibri"/>
                      <w:lang w:val="es-BO" w:eastAsia="es-BO"/>
                    </w:rPr>
                    <w:t>s</w:t>
                  </w:r>
                </w:p>
              </w:tc>
              <w:tc>
                <w:tcPr>
                  <w:tcW w:w="2701" w:type="dxa"/>
                  <w:tcBorders>
                    <w:top w:val="nil"/>
                    <w:left w:val="single" w:sz="4" w:space="0" w:color="auto"/>
                    <w:bottom w:val="single" w:sz="4" w:space="0" w:color="auto"/>
                    <w:right w:val="double" w:sz="6" w:space="0" w:color="auto"/>
                  </w:tcBorders>
                  <w:shd w:val="clear" w:color="000000" w:fill="FFFFFF"/>
                  <w:noWrap/>
                  <w:vAlign w:val="bottom"/>
                  <w:hideMark/>
                </w:tcPr>
                <w:p w:rsidR="00EE373A" w:rsidRPr="00A33914" w:rsidRDefault="00EE373A" w:rsidP="001B3A32">
                  <w:pPr>
                    <w:outlineLvl w:val="0"/>
                    <w:rPr>
                      <w:rFonts w:ascii="Calibri" w:hAnsi="Calibri"/>
                      <w:lang w:val="es-BO" w:eastAsia="es-BO"/>
                    </w:rPr>
                  </w:pPr>
                  <w:r w:rsidRPr="00A33914">
                    <w:rPr>
                      <w:rFonts w:ascii="Calibri" w:hAnsi="Calibri"/>
                      <w:lang w:val="es-BO" w:eastAsia="es-BO"/>
                    </w:rPr>
                    <w:t> 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000000" w:fill="FFFFFF"/>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Ubicación del control remoto</w:t>
                  </w:r>
                </w:p>
              </w:tc>
              <w:tc>
                <w:tcPr>
                  <w:tcW w:w="2701" w:type="dxa"/>
                  <w:tcBorders>
                    <w:top w:val="nil"/>
                    <w:left w:val="single" w:sz="4" w:space="0" w:color="auto"/>
                    <w:bottom w:val="single" w:sz="4" w:space="0" w:color="auto"/>
                    <w:right w:val="double" w:sz="6" w:space="0" w:color="auto"/>
                  </w:tcBorders>
                  <w:shd w:val="clear" w:color="000000" w:fill="FFFFFF"/>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Plataforma del Equipo.</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DB76F6" w:rsidRDefault="00EE373A" w:rsidP="001B3A32">
                  <w:pPr>
                    <w:outlineLvl w:val="0"/>
                    <w:rPr>
                      <w:rFonts w:ascii="Calibri" w:hAnsi="Calibri"/>
                      <w:lang w:val="es-BO" w:eastAsia="es-BO"/>
                    </w:rPr>
                  </w:pPr>
                  <w:r w:rsidRPr="00DB76F6">
                    <w:rPr>
                      <w:rFonts w:ascii="Calibri" w:hAnsi="Calibri"/>
                      <w:lang w:val="es-BO" w:eastAsia="es-BO"/>
                    </w:rPr>
                    <w:t>Número de bombas eléctricas</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DB76F6" w:rsidRDefault="00EE373A" w:rsidP="001B3A32">
                  <w:pPr>
                    <w:outlineLvl w:val="0"/>
                    <w:rPr>
                      <w:rFonts w:ascii="Calibri" w:hAnsi="Calibri"/>
                      <w:lang w:val="es-BO" w:eastAsia="es-BO"/>
                    </w:rPr>
                  </w:pPr>
                  <w:r w:rsidRPr="00DB76F6">
                    <w:rPr>
                      <w:rFonts w:ascii="Calibri" w:hAnsi="Calibri"/>
                      <w:lang w:val="es-BO" w:eastAsia="es-BO"/>
                    </w:rPr>
                    <w:t xml:space="preserve">1 unidad </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Número de Bombas de aire</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2 unidades</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p>
              </w:tc>
            </w:tr>
            <w:tr w:rsidR="00EE373A" w:rsidRPr="000B041B" w:rsidTr="00A33914">
              <w:trPr>
                <w:trHeight w:val="260"/>
              </w:trPr>
              <w:tc>
                <w:tcPr>
                  <w:tcW w:w="3450" w:type="dxa"/>
                  <w:vMerge w:val="restart"/>
                  <w:tcBorders>
                    <w:top w:val="nil"/>
                    <w:left w:val="double" w:sz="6" w:space="0" w:color="auto"/>
                    <w:right w:val="single" w:sz="4" w:space="0" w:color="auto"/>
                  </w:tcBorders>
                  <w:shd w:val="clear" w:color="auto" w:fill="auto"/>
                  <w:vAlign w:val="bottom"/>
                  <w:hideMark/>
                </w:tcPr>
                <w:p w:rsidR="00EE373A" w:rsidRPr="000B041B" w:rsidRDefault="00EE373A" w:rsidP="001B3A32">
                  <w:pPr>
                    <w:rPr>
                      <w:rFonts w:ascii="Calibri" w:hAnsi="Calibri"/>
                      <w:b/>
                      <w:bCs/>
                      <w:lang w:val="es-BO" w:eastAsia="es-BO"/>
                    </w:rPr>
                  </w:pPr>
                  <w:r>
                    <w:rPr>
                      <w:rFonts w:ascii="Calibri" w:hAnsi="Calibri"/>
                      <w:b/>
                      <w:bCs/>
                      <w:lang w:val="es-BO" w:eastAsia="es-BO"/>
                    </w:rPr>
                    <w:t>UNIDAD DE PRUEBAS PORTATIL</w:t>
                  </w:r>
                </w:p>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 xml:space="preserve">Fuente de poder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 </w:t>
                  </w:r>
                  <w:r>
                    <w:rPr>
                      <w:rFonts w:ascii="Calibri" w:hAnsi="Calibri"/>
                      <w:lang w:val="es-BO" w:eastAsia="es-BO"/>
                    </w:rPr>
                    <w:t>Neumático</w:t>
                  </w:r>
                </w:p>
              </w:tc>
            </w:tr>
            <w:tr w:rsidR="00EE373A" w:rsidRPr="000B041B" w:rsidTr="00A33914">
              <w:trPr>
                <w:trHeight w:val="258"/>
              </w:trPr>
              <w:tc>
                <w:tcPr>
                  <w:tcW w:w="3450" w:type="dxa"/>
                  <w:vMerge/>
                  <w:tcBorders>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Rango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10M psi</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 </w:t>
                  </w:r>
                </w:p>
              </w:tc>
            </w:tr>
            <w:tr w:rsidR="00EE373A" w:rsidRPr="000B041B" w:rsidTr="00A33914">
              <w:trPr>
                <w:trHeight w:val="62"/>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rPr>
                      <w:rFonts w:ascii="Calibri" w:hAnsi="Calibri"/>
                      <w:b/>
                      <w:bCs/>
                      <w:lang w:val="es-BO" w:eastAsia="es-BO"/>
                    </w:rPr>
                  </w:pPr>
                  <w:r w:rsidRPr="000B041B">
                    <w:rPr>
                      <w:rFonts w:ascii="Calibri" w:hAnsi="Calibri"/>
                      <w:b/>
                      <w:bCs/>
                      <w:lang w:val="es-BO" w:eastAsia="es-BO"/>
                    </w:rPr>
                    <w:lastRenderedPageBreak/>
                    <w:t>MUD/GAS SEPARATOR (SEPARADOR LODO/GAS)</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Fabricante</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 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Inlet (in)</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Outlet (in)</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Capacidad procesamiento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 xml:space="preserve">750 GPM </w:t>
                  </w:r>
                </w:p>
              </w:tc>
            </w:tr>
            <w:tr w:rsidR="00EE373A" w:rsidRPr="000B041B" w:rsidTr="00A33914">
              <w:trPr>
                <w:trHeight w:val="304"/>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rPr>
                      <w:rFonts w:ascii="Calibri" w:hAnsi="Calibri"/>
                      <w:b/>
                      <w:bCs/>
                      <w:lang w:val="es-BO" w:eastAsia="es-BO"/>
                    </w:rPr>
                  </w:pPr>
                  <w:r w:rsidRPr="000B041B">
                    <w:rPr>
                      <w:rFonts w:ascii="Calibri" w:hAnsi="Calibri"/>
                      <w:b/>
                      <w:bCs/>
                      <w:lang w:val="es-BO" w:eastAsia="es-BO"/>
                    </w:rPr>
                    <w:t>INSIDE BOP (VALVULA SEGURIDAD INSIDE BOP)</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Tamaño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 </w:t>
                  </w:r>
                  <w:r>
                    <w:rPr>
                      <w:rFonts w:ascii="Calibri" w:hAnsi="Calibri"/>
                      <w:lang w:val="es-BO" w:eastAsia="es-BO"/>
                    </w:rPr>
                    <w:t>3 ½” – 4 ½”</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xml:space="preserve">Conexión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Según material tubular ofertado</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2 como mínimo</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TIW (VALVULA PASAJE PLENO)</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Tamaño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Según DC ofertado</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xml:space="preserve">Conexión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Según DC ofertado</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2 como mínimo</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tcPr>
                <w:p w:rsidR="00EE373A" w:rsidRPr="000B041B" w:rsidRDefault="00EE373A" w:rsidP="001B3A32">
                  <w:pPr>
                    <w:outlineLvl w:val="0"/>
                    <w:rPr>
                      <w:rFonts w:ascii="Calibri" w:hAnsi="Calibri"/>
                      <w:b/>
                      <w:bCs/>
                      <w:lang w:val="es-BO" w:eastAsia="es-BO"/>
                    </w:rPr>
                  </w:pPr>
                  <w:r>
                    <w:rPr>
                      <w:rFonts w:ascii="Calibri" w:hAnsi="Calibri"/>
                      <w:b/>
                      <w:bCs/>
                      <w:lang w:val="es-BO" w:eastAsia="es-BO"/>
                    </w:rPr>
                    <w:t>Side Entry</w:t>
                  </w:r>
                </w:p>
              </w:tc>
              <w:tc>
                <w:tcPr>
                  <w:tcW w:w="2736" w:type="dxa"/>
                  <w:tcBorders>
                    <w:top w:val="nil"/>
                    <w:left w:val="nil"/>
                    <w:bottom w:val="single" w:sz="4" w:space="0" w:color="auto"/>
                    <w:right w:val="double" w:sz="6" w:space="0" w:color="auto"/>
                  </w:tcBorders>
                  <w:shd w:val="clear" w:color="auto" w:fill="auto"/>
                  <w:noWrap/>
                  <w:vAlign w:val="bottom"/>
                </w:tcPr>
                <w:p w:rsidR="00EE373A" w:rsidRPr="000B041B" w:rsidRDefault="00EE373A" w:rsidP="001B3A32">
                  <w:pPr>
                    <w:outlineLvl w:val="0"/>
                    <w:rPr>
                      <w:rFonts w:ascii="Calibri" w:hAnsi="Calibri"/>
                      <w:lang w:val="es-BO" w:eastAsia="es-BO"/>
                    </w:rPr>
                  </w:pPr>
                  <w:r>
                    <w:rPr>
                      <w:rFonts w:ascii="Calibri" w:hAnsi="Calibri"/>
                      <w:lang w:val="es-BO" w:eastAsia="es-BO"/>
                    </w:rPr>
                    <w:t>Cantidad</w:t>
                  </w:r>
                </w:p>
              </w:tc>
              <w:tc>
                <w:tcPr>
                  <w:tcW w:w="2701" w:type="dxa"/>
                  <w:tcBorders>
                    <w:top w:val="nil"/>
                    <w:left w:val="single" w:sz="4" w:space="0" w:color="auto"/>
                    <w:bottom w:val="single" w:sz="4" w:space="0" w:color="auto"/>
                    <w:right w:val="double" w:sz="6" w:space="0" w:color="auto"/>
                  </w:tcBorders>
                  <w:shd w:val="clear" w:color="auto" w:fill="auto"/>
                  <w:noWrap/>
                  <w:vAlign w:val="bottom"/>
                </w:tcPr>
                <w:p w:rsidR="00EE373A" w:rsidRPr="000B041B" w:rsidRDefault="00EE373A" w:rsidP="001B3A32">
                  <w:pPr>
                    <w:outlineLvl w:val="0"/>
                    <w:rPr>
                      <w:rFonts w:ascii="Calibri" w:hAnsi="Calibri"/>
                      <w:lang w:val="es-BO" w:eastAsia="es-BO"/>
                    </w:rPr>
                  </w:pPr>
                  <w:r>
                    <w:rPr>
                      <w:rFonts w:ascii="Calibri" w:hAnsi="Calibri"/>
                      <w:lang w:val="es-BO" w:eastAsia="es-BO"/>
                    </w:rPr>
                    <w:t>2 unidades</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tcPr>
                <w:p w:rsidR="00EE373A" w:rsidRDefault="00EE373A" w:rsidP="001B3A32">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tcPr>
                <w:p w:rsidR="00EE373A" w:rsidRDefault="00EE373A" w:rsidP="001B3A32">
                  <w:pPr>
                    <w:outlineLvl w:val="0"/>
                    <w:rPr>
                      <w:rFonts w:ascii="Calibri" w:hAnsi="Calibri"/>
                      <w:lang w:val="es-BO" w:eastAsia="es-BO"/>
                    </w:rPr>
                  </w:pPr>
                  <w:r>
                    <w:rPr>
                      <w:rFonts w:ascii="Calibri" w:hAnsi="Calibri"/>
                      <w:lang w:val="es-BO" w:eastAsia="es-BO"/>
                    </w:rPr>
                    <w:t>Capacidad</w:t>
                  </w:r>
                </w:p>
              </w:tc>
              <w:tc>
                <w:tcPr>
                  <w:tcW w:w="2701" w:type="dxa"/>
                  <w:tcBorders>
                    <w:top w:val="nil"/>
                    <w:left w:val="single" w:sz="4" w:space="0" w:color="auto"/>
                    <w:bottom w:val="single" w:sz="4" w:space="0" w:color="auto"/>
                    <w:right w:val="double" w:sz="6" w:space="0" w:color="auto"/>
                  </w:tcBorders>
                  <w:shd w:val="clear" w:color="auto" w:fill="auto"/>
                  <w:noWrap/>
                  <w:vAlign w:val="bottom"/>
                </w:tcPr>
                <w:p w:rsidR="00EE373A" w:rsidRPr="000B041B" w:rsidRDefault="00EE373A" w:rsidP="001B3A32">
                  <w:pPr>
                    <w:outlineLvl w:val="0"/>
                    <w:rPr>
                      <w:rFonts w:ascii="Calibri" w:hAnsi="Calibri"/>
                      <w:lang w:val="es-BO" w:eastAsia="es-BO"/>
                    </w:rPr>
                  </w:pPr>
                  <w:r>
                    <w:rPr>
                      <w:rFonts w:ascii="Calibri" w:hAnsi="Calibri"/>
                      <w:lang w:val="es-BO" w:eastAsia="es-BO"/>
                    </w:rPr>
                    <w:t>10M psi</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tcPr>
                <w:p w:rsidR="00EE373A" w:rsidRDefault="00EE373A" w:rsidP="001B3A32">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xml:space="preserve">Conexión </w:t>
                  </w:r>
                </w:p>
              </w:tc>
              <w:tc>
                <w:tcPr>
                  <w:tcW w:w="2701" w:type="dxa"/>
                  <w:tcBorders>
                    <w:top w:val="nil"/>
                    <w:left w:val="single" w:sz="4" w:space="0" w:color="auto"/>
                    <w:bottom w:val="single" w:sz="4" w:space="0" w:color="auto"/>
                    <w:right w:val="double" w:sz="6" w:space="0" w:color="auto"/>
                  </w:tcBorders>
                  <w:shd w:val="clear" w:color="auto" w:fill="auto"/>
                  <w:noWrap/>
                  <w:vAlign w:val="bottom"/>
                </w:tcPr>
                <w:p w:rsidR="00EE373A" w:rsidRPr="000B041B" w:rsidRDefault="00EE373A" w:rsidP="001B3A32">
                  <w:pPr>
                    <w:outlineLvl w:val="0"/>
                    <w:rPr>
                      <w:rFonts w:ascii="Calibri" w:hAnsi="Calibri"/>
                      <w:lang w:val="es-BO" w:eastAsia="es-BO"/>
                    </w:rPr>
                  </w:pPr>
                  <w:r>
                    <w:rPr>
                      <w:rFonts w:ascii="Calibri" w:hAnsi="Calibri"/>
                      <w:lang w:val="es-BO" w:eastAsia="es-BO"/>
                    </w:rPr>
                    <w:t>Según material tubular ofertado</w:t>
                  </w:r>
                </w:p>
              </w:tc>
            </w:tr>
            <w:tr w:rsidR="00EE373A" w:rsidRPr="000B041B" w:rsidTr="00A33914">
              <w:trPr>
                <w:trHeight w:val="258"/>
              </w:trPr>
              <w:tc>
                <w:tcPr>
                  <w:tcW w:w="3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VALVULA FLOTADORA</w:t>
                  </w:r>
                </w:p>
              </w:tc>
              <w:tc>
                <w:tcPr>
                  <w:tcW w:w="2736" w:type="dxa"/>
                  <w:tcBorders>
                    <w:top w:val="single" w:sz="4" w:space="0" w:color="auto"/>
                    <w:left w:val="nil"/>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Tamaño</w:t>
                  </w:r>
                </w:p>
              </w:tc>
              <w:tc>
                <w:tcPr>
                  <w:tcW w:w="2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Según bit sub ofertado</w:t>
                  </w:r>
                </w:p>
              </w:tc>
            </w:tr>
            <w:tr w:rsidR="00EE373A" w:rsidRPr="000B041B" w:rsidTr="00A33914">
              <w:trPr>
                <w:trHeight w:val="258"/>
              </w:trPr>
              <w:tc>
                <w:tcPr>
                  <w:tcW w:w="3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Cantidad</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2 como mínimo</w:t>
                  </w:r>
                  <w:r>
                    <w:rPr>
                      <w:rFonts w:ascii="Calibri" w:hAnsi="Calibri"/>
                      <w:lang w:val="es-BO" w:eastAsia="es-BO"/>
                    </w:rPr>
                    <w:t xml:space="preserve"> para cada diámetro</w:t>
                  </w:r>
                </w:p>
              </w:tc>
            </w:tr>
            <w:tr w:rsidR="00EE373A" w:rsidRPr="000B041B" w:rsidTr="00A33914">
              <w:trPr>
                <w:trHeight w:val="273"/>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rPr>
                      <w:rFonts w:ascii="Calibri" w:hAnsi="Calibri"/>
                      <w:b/>
                      <w:bCs/>
                      <w:lang w:val="es-BO" w:eastAsia="es-BO"/>
                    </w:rPr>
                  </w:pPr>
                  <w:r w:rsidRPr="000B041B">
                    <w:rPr>
                      <w:rFonts w:ascii="Calibri" w:hAnsi="Calibri"/>
                      <w:b/>
                      <w:bCs/>
                      <w:lang w:val="es-BO" w:eastAsia="es-BO"/>
                    </w:rPr>
                    <w:t>SARTA DE PERFORACIÓN</w:t>
                  </w:r>
                </w:p>
              </w:tc>
              <w:tc>
                <w:tcPr>
                  <w:tcW w:w="2736" w:type="dxa"/>
                  <w:tcBorders>
                    <w:top w:val="single" w:sz="4" w:space="0" w:color="auto"/>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 </w:t>
                  </w:r>
                </w:p>
              </w:tc>
            </w:tr>
            <w:tr w:rsidR="00EE373A" w:rsidRPr="000B041B" w:rsidTr="00A33914">
              <w:trPr>
                <w:trHeight w:val="294"/>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rPr>
                      <w:rFonts w:ascii="Calibri" w:hAnsi="Calibri"/>
                      <w:b/>
                      <w:bCs/>
                      <w:lang w:val="es-BO" w:eastAsia="es-BO"/>
                    </w:rPr>
                  </w:pPr>
                  <w:r w:rsidRPr="000B041B">
                    <w:rPr>
                      <w:rFonts w:ascii="Calibri" w:hAnsi="Calibri"/>
                      <w:b/>
                      <w:bCs/>
                      <w:lang w:val="es-BO" w:eastAsia="es-BO"/>
                    </w:rPr>
                    <w:t xml:space="preserve"> </w:t>
                  </w:r>
                  <w:r>
                    <w:rPr>
                      <w:rFonts w:ascii="Calibri" w:hAnsi="Calibri"/>
                      <w:b/>
                      <w:bCs/>
                      <w:lang w:val="es-BO" w:eastAsia="es-BO"/>
                    </w:rPr>
                    <w:t xml:space="preserve">4 ½” </w:t>
                  </w:r>
                  <w:r w:rsidRPr="000B041B">
                    <w:rPr>
                      <w:rFonts w:ascii="Calibri" w:hAnsi="Calibri"/>
                      <w:b/>
                      <w:bCs/>
                      <w:lang w:val="es-BO" w:eastAsia="es-BO"/>
                    </w:rPr>
                    <w:t>DP</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nil"/>
                    <w:right w:val="double" w:sz="6" w:space="0" w:color="auto"/>
                  </w:tcBorders>
                  <w:shd w:val="clear" w:color="auto" w:fill="auto"/>
                  <w:vAlign w:val="bottom"/>
                  <w:hideMark/>
                </w:tcPr>
                <w:p w:rsidR="00EE373A" w:rsidRPr="000B041B" w:rsidRDefault="00EE373A" w:rsidP="001B3A32">
                  <w:pPr>
                    <w:rPr>
                      <w:rFonts w:ascii="Calibri" w:hAnsi="Calibri"/>
                      <w:lang w:val="en-US" w:eastAsia="es-BO"/>
                    </w:rPr>
                  </w:pPr>
                  <w:r>
                    <w:rPr>
                      <w:rFonts w:ascii="Calibri" w:hAnsi="Calibri"/>
                      <w:lang w:val="en-US" w:eastAsia="es-BO"/>
                    </w:rPr>
                    <w:t>4 ½”</w:t>
                  </w:r>
                  <w:r w:rsidRPr="000B041B">
                    <w:rPr>
                      <w:rFonts w:ascii="Calibri" w:hAnsi="Calibri"/>
                      <w:lang w:val="en-US" w:eastAsia="es-BO"/>
                    </w:rPr>
                    <w:t xml:space="preserve"> 1</w:t>
                  </w:r>
                  <w:r>
                    <w:rPr>
                      <w:rFonts w:ascii="Calibri" w:hAnsi="Calibri"/>
                      <w:lang w:val="en-US" w:eastAsia="es-BO"/>
                    </w:rPr>
                    <w:t>6.6</w:t>
                  </w:r>
                  <w:r w:rsidRPr="000B041B">
                    <w:rPr>
                      <w:rFonts w:ascii="Calibri" w:hAnsi="Calibri"/>
                      <w:lang w:val="en-US" w:eastAsia="es-BO"/>
                    </w:rPr>
                    <w:t>lbs/ft</w:t>
                  </w:r>
                  <w:r>
                    <w:rPr>
                      <w:rFonts w:ascii="Calibri" w:hAnsi="Calibri"/>
                      <w:lang w:val="en-US" w:eastAsia="es-BO"/>
                    </w:rPr>
                    <w:t>, G-105, IEU, Premium</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n-US" w:eastAsia="es-BO"/>
                    </w:rPr>
                  </w:pPr>
                  <w:r w:rsidRPr="000B041B">
                    <w:rPr>
                      <w:rFonts w:ascii="Calibri" w:hAnsi="Calibri"/>
                      <w:b/>
                      <w:bCs/>
                      <w:lang w:val="en-US"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xml:space="preserve">Conexión </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NC</w:t>
                  </w:r>
                  <w:r>
                    <w:rPr>
                      <w:rFonts w:ascii="Calibri" w:hAnsi="Calibri"/>
                      <w:lang w:val="es-BO" w:eastAsia="es-BO"/>
                    </w:rPr>
                    <w:t>46</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OD de la Conexión</w:t>
                  </w:r>
                </w:p>
              </w:tc>
              <w:tc>
                <w:tcPr>
                  <w:tcW w:w="2701" w:type="dxa"/>
                  <w:tcBorders>
                    <w:top w:val="single" w:sz="4" w:space="0" w:color="auto"/>
                    <w:left w:val="single" w:sz="4" w:space="0" w:color="auto"/>
                    <w:bottom w:val="nil"/>
                    <w:right w:val="double" w:sz="6" w:space="0" w:color="auto"/>
                  </w:tcBorders>
                  <w:shd w:val="clear" w:color="auto" w:fill="auto"/>
                  <w:noWrap/>
                  <w:vAlign w:val="bottom"/>
                </w:tcPr>
                <w:p w:rsidR="00EE373A" w:rsidRPr="000B041B" w:rsidRDefault="00EE373A" w:rsidP="001B3A32">
                  <w:pPr>
                    <w:outlineLvl w:val="0"/>
                    <w:rPr>
                      <w:rFonts w:ascii="Calibri" w:hAnsi="Calibri"/>
                      <w:lang w:val="es-BO" w:eastAsia="es-BO"/>
                    </w:rPr>
                  </w:pPr>
                  <w:r>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ID de la Conexión</w:t>
                  </w:r>
                </w:p>
              </w:tc>
              <w:tc>
                <w:tcPr>
                  <w:tcW w:w="2701" w:type="dxa"/>
                  <w:tcBorders>
                    <w:top w:val="single" w:sz="4" w:space="0" w:color="auto"/>
                    <w:left w:val="single" w:sz="4" w:space="0" w:color="auto"/>
                    <w:bottom w:val="nil"/>
                    <w:right w:val="double" w:sz="6" w:space="0" w:color="auto"/>
                  </w:tcBorders>
                  <w:shd w:val="clear" w:color="auto" w:fill="auto"/>
                  <w:noWrap/>
                  <w:vAlign w:val="bottom"/>
                </w:tcPr>
                <w:p w:rsidR="00EE373A" w:rsidRPr="000B041B" w:rsidRDefault="00EE373A" w:rsidP="001B3A32">
                  <w:pPr>
                    <w:outlineLvl w:val="0"/>
                    <w:rPr>
                      <w:rFonts w:ascii="Calibri" w:hAnsi="Calibri"/>
                      <w:lang w:val="es-BO" w:eastAsia="es-BO"/>
                    </w:rPr>
                  </w:pPr>
                  <w:r>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Tipo de Hardbanding</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Longitud (metros)</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2500m</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rPr>
                      <w:rFonts w:ascii="Calibri" w:hAnsi="Calibri"/>
                      <w:b/>
                      <w:bCs/>
                      <w:lang w:val="es-BO" w:eastAsia="es-BO"/>
                    </w:rPr>
                  </w:pPr>
                  <w:r w:rsidRPr="000B041B">
                    <w:rPr>
                      <w:rFonts w:ascii="Calibri" w:hAnsi="Calibri"/>
                      <w:b/>
                      <w:bCs/>
                    </w:rPr>
                    <w:t>3 1/2" DP</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rPr>
                  </w:pPr>
                  <w:r w:rsidRPr="000B041B">
                    <w:rPr>
                      <w:rFonts w:ascii="Calibri" w:hAnsi="Calibri"/>
                    </w:rPr>
                    <w:t>Tipo</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EE373A" w:rsidRPr="000B041B" w:rsidRDefault="00EE373A" w:rsidP="001B3A32">
                  <w:pPr>
                    <w:rPr>
                      <w:rFonts w:ascii="Calibri" w:hAnsi="Calibri"/>
                      <w:lang w:val="en-US"/>
                    </w:rPr>
                  </w:pPr>
                  <w:r>
                    <w:rPr>
                      <w:rFonts w:ascii="Calibri" w:hAnsi="Calibri"/>
                      <w:lang w:val="en-US"/>
                    </w:rPr>
                    <w:t>3 ½”</w:t>
                  </w:r>
                  <w:r w:rsidRPr="000B041B">
                    <w:rPr>
                      <w:rFonts w:ascii="Calibri" w:hAnsi="Calibri"/>
                      <w:lang w:val="en-US"/>
                    </w:rPr>
                    <w:t>, 1</w:t>
                  </w:r>
                  <w:r>
                    <w:rPr>
                      <w:rFonts w:ascii="Calibri" w:hAnsi="Calibri"/>
                      <w:lang w:val="en-US"/>
                    </w:rPr>
                    <w:t>3.3</w:t>
                  </w:r>
                  <w:r w:rsidRPr="000B041B">
                    <w:rPr>
                      <w:rFonts w:ascii="Calibri" w:hAnsi="Calibri"/>
                      <w:lang w:val="en-US"/>
                    </w:rPr>
                    <w:t xml:space="preserve"> lbs/ft</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n-US"/>
                    </w:rPr>
                  </w:pPr>
                  <w:r w:rsidRPr="000B041B">
                    <w:rPr>
                      <w:rFonts w:ascii="Calibri" w:hAnsi="Calibri"/>
                      <w:b/>
                      <w:bCs/>
                      <w:lang w:val="en-US"/>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rPr>
                  </w:pPr>
                  <w:r w:rsidRPr="000B041B">
                    <w:rPr>
                      <w:rFonts w:ascii="Calibri" w:hAnsi="Calibri"/>
                    </w:rPr>
                    <w:t xml:space="preserve">Conexión </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EE373A" w:rsidRPr="000B041B" w:rsidRDefault="00EE373A" w:rsidP="001B3A32">
                  <w:pPr>
                    <w:outlineLvl w:val="0"/>
                    <w:rPr>
                      <w:rFonts w:ascii="Calibri" w:hAnsi="Calibri"/>
                    </w:rPr>
                  </w:pPr>
                  <w:r w:rsidRPr="000B041B">
                    <w:rPr>
                      <w:rFonts w:ascii="Calibri" w:hAnsi="Calibri"/>
                    </w:rPr>
                    <w:t>NC38 (3½" IF)</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tcPr>
                <w:p w:rsidR="00EE373A" w:rsidRPr="000B041B" w:rsidRDefault="00EE373A" w:rsidP="001B3A32">
                  <w:pPr>
                    <w:outlineLvl w:val="0"/>
                    <w:rPr>
                      <w:rFonts w:ascii="Calibri" w:hAnsi="Calibri"/>
                      <w:b/>
                      <w:bCs/>
                    </w:rPr>
                  </w:pPr>
                  <w:r w:rsidRPr="000B041B">
                    <w:rPr>
                      <w:rFonts w:ascii="Calibri" w:hAnsi="Calibri"/>
                      <w:b/>
                      <w:bCs/>
                    </w:rPr>
                    <w:t> </w:t>
                  </w:r>
                </w:p>
              </w:tc>
              <w:tc>
                <w:tcPr>
                  <w:tcW w:w="2736" w:type="dxa"/>
                  <w:tcBorders>
                    <w:top w:val="nil"/>
                    <w:left w:val="nil"/>
                    <w:bottom w:val="single" w:sz="4" w:space="0" w:color="auto"/>
                    <w:right w:val="double" w:sz="6" w:space="0" w:color="auto"/>
                  </w:tcBorders>
                  <w:shd w:val="clear" w:color="auto" w:fill="auto"/>
                  <w:noWrap/>
                  <w:vAlign w:val="bottom"/>
                </w:tcPr>
                <w:p w:rsidR="00EE373A" w:rsidRPr="000B041B" w:rsidRDefault="00EE373A" w:rsidP="001B3A32">
                  <w:pPr>
                    <w:outlineLvl w:val="0"/>
                    <w:rPr>
                      <w:rFonts w:ascii="Calibri" w:hAnsi="Calibri"/>
                    </w:rPr>
                  </w:pPr>
                  <w:r w:rsidRPr="000B041B">
                    <w:rPr>
                      <w:rFonts w:ascii="Calibri" w:hAnsi="Calibri"/>
                    </w:rPr>
                    <w:t>OD de la Conexión</w:t>
                  </w:r>
                </w:p>
              </w:tc>
              <w:tc>
                <w:tcPr>
                  <w:tcW w:w="2701" w:type="dxa"/>
                  <w:tcBorders>
                    <w:top w:val="single" w:sz="4" w:space="0" w:color="auto"/>
                    <w:left w:val="single" w:sz="4" w:space="0" w:color="auto"/>
                    <w:bottom w:val="nil"/>
                    <w:right w:val="double" w:sz="6" w:space="0" w:color="auto"/>
                  </w:tcBorders>
                  <w:shd w:val="clear" w:color="auto" w:fill="auto"/>
                  <w:noWrap/>
                  <w:vAlign w:val="bottom"/>
                </w:tcPr>
                <w:p w:rsidR="00EE373A" w:rsidRPr="000B041B" w:rsidRDefault="00EE373A" w:rsidP="001B3A32">
                  <w:pPr>
                    <w:outlineLvl w:val="0"/>
                    <w:rPr>
                      <w:rFonts w:ascii="Calibri" w:hAnsi="Calibri"/>
                    </w:rPr>
                  </w:pPr>
                  <w:r>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tcPr>
                <w:p w:rsidR="00EE373A" w:rsidRPr="000B041B" w:rsidRDefault="00EE373A" w:rsidP="001B3A32">
                  <w:pPr>
                    <w:outlineLvl w:val="0"/>
                    <w:rPr>
                      <w:rFonts w:ascii="Calibri" w:hAnsi="Calibri"/>
                      <w:b/>
                      <w:bCs/>
                    </w:rPr>
                  </w:pPr>
                  <w:r w:rsidRPr="000B041B">
                    <w:rPr>
                      <w:rFonts w:ascii="Calibri" w:hAnsi="Calibri"/>
                      <w:b/>
                      <w:bCs/>
                    </w:rPr>
                    <w:t> </w:t>
                  </w:r>
                </w:p>
              </w:tc>
              <w:tc>
                <w:tcPr>
                  <w:tcW w:w="2736" w:type="dxa"/>
                  <w:tcBorders>
                    <w:top w:val="nil"/>
                    <w:left w:val="nil"/>
                    <w:bottom w:val="single" w:sz="4" w:space="0" w:color="auto"/>
                    <w:right w:val="double" w:sz="6" w:space="0" w:color="auto"/>
                  </w:tcBorders>
                  <w:shd w:val="clear" w:color="auto" w:fill="auto"/>
                  <w:noWrap/>
                  <w:vAlign w:val="bottom"/>
                </w:tcPr>
                <w:p w:rsidR="00EE373A" w:rsidRPr="000B041B" w:rsidRDefault="00EE373A" w:rsidP="001B3A32">
                  <w:pPr>
                    <w:outlineLvl w:val="0"/>
                    <w:rPr>
                      <w:rFonts w:ascii="Calibri" w:hAnsi="Calibri"/>
                    </w:rPr>
                  </w:pPr>
                  <w:r w:rsidRPr="000B041B">
                    <w:rPr>
                      <w:rFonts w:ascii="Calibri" w:hAnsi="Calibri"/>
                    </w:rPr>
                    <w:t>ID de la Conexión</w:t>
                  </w:r>
                </w:p>
              </w:tc>
              <w:tc>
                <w:tcPr>
                  <w:tcW w:w="2701" w:type="dxa"/>
                  <w:tcBorders>
                    <w:top w:val="single" w:sz="4" w:space="0" w:color="auto"/>
                    <w:left w:val="single" w:sz="4" w:space="0" w:color="auto"/>
                    <w:bottom w:val="nil"/>
                    <w:right w:val="double" w:sz="6" w:space="0" w:color="auto"/>
                  </w:tcBorders>
                  <w:shd w:val="clear" w:color="auto" w:fill="auto"/>
                  <w:noWrap/>
                  <w:vAlign w:val="bottom"/>
                </w:tcPr>
                <w:p w:rsidR="00EE373A" w:rsidRPr="000B041B" w:rsidRDefault="00EE373A" w:rsidP="001B3A32">
                  <w:pPr>
                    <w:outlineLvl w:val="0"/>
                    <w:rPr>
                      <w:rFonts w:ascii="Calibri" w:hAnsi="Calibri"/>
                    </w:rPr>
                  </w:pPr>
                  <w:r>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tcPr>
                <w:p w:rsidR="00EE373A" w:rsidRPr="000B041B" w:rsidRDefault="00EE373A" w:rsidP="001B3A32">
                  <w:pPr>
                    <w:outlineLvl w:val="0"/>
                    <w:rPr>
                      <w:rFonts w:ascii="Calibri" w:hAnsi="Calibri"/>
                      <w:b/>
                      <w:bCs/>
                    </w:rPr>
                  </w:pPr>
                  <w:r w:rsidRPr="000B041B">
                    <w:rPr>
                      <w:rFonts w:ascii="Calibri" w:hAnsi="Calibri"/>
                      <w:b/>
                      <w:bCs/>
                    </w:rPr>
                    <w:t> </w:t>
                  </w:r>
                </w:p>
              </w:tc>
              <w:tc>
                <w:tcPr>
                  <w:tcW w:w="2736" w:type="dxa"/>
                  <w:tcBorders>
                    <w:top w:val="nil"/>
                    <w:left w:val="nil"/>
                    <w:bottom w:val="single" w:sz="4" w:space="0" w:color="auto"/>
                    <w:right w:val="double" w:sz="6" w:space="0" w:color="auto"/>
                  </w:tcBorders>
                  <w:shd w:val="clear" w:color="auto" w:fill="auto"/>
                  <w:noWrap/>
                  <w:vAlign w:val="bottom"/>
                </w:tcPr>
                <w:p w:rsidR="00EE373A" w:rsidRPr="000B041B" w:rsidRDefault="00EE373A" w:rsidP="001B3A32">
                  <w:pPr>
                    <w:outlineLvl w:val="0"/>
                    <w:rPr>
                      <w:rFonts w:ascii="Calibri" w:hAnsi="Calibri"/>
                    </w:rPr>
                  </w:pPr>
                  <w:r w:rsidRPr="000B041B">
                    <w:rPr>
                      <w:rFonts w:ascii="Calibri" w:hAnsi="Calibri"/>
                    </w:rPr>
                    <w:t>Tipo de Hardbanding</w:t>
                  </w:r>
                </w:p>
              </w:tc>
              <w:tc>
                <w:tcPr>
                  <w:tcW w:w="2701" w:type="dxa"/>
                  <w:tcBorders>
                    <w:top w:val="single" w:sz="4" w:space="0" w:color="auto"/>
                    <w:left w:val="single" w:sz="4" w:space="0" w:color="auto"/>
                    <w:bottom w:val="nil"/>
                    <w:right w:val="double" w:sz="6" w:space="0" w:color="auto"/>
                  </w:tcBorders>
                  <w:shd w:val="clear" w:color="auto" w:fill="auto"/>
                  <w:noWrap/>
                  <w:vAlign w:val="bottom"/>
                </w:tcPr>
                <w:p w:rsidR="00EE373A" w:rsidRPr="000B041B" w:rsidRDefault="00EE373A" w:rsidP="001B3A32">
                  <w:pPr>
                    <w:outlineLvl w:val="0"/>
                    <w:rPr>
                      <w:rFonts w:ascii="Calibri" w:hAnsi="Calibri"/>
                    </w:rPr>
                  </w:pPr>
                  <w:r>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tcPr>
                <w:p w:rsidR="00EE373A" w:rsidRPr="000B041B" w:rsidRDefault="00EE373A" w:rsidP="001B3A32">
                  <w:pPr>
                    <w:outlineLvl w:val="0"/>
                    <w:rPr>
                      <w:rFonts w:ascii="Calibri" w:hAnsi="Calibri"/>
                      <w:b/>
                      <w:bCs/>
                    </w:rPr>
                  </w:pPr>
                  <w:r w:rsidRPr="000B041B">
                    <w:rPr>
                      <w:rFonts w:ascii="Calibri" w:hAnsi="Calibri"/>
                      <w:b/>
                      <w:bCs/>
                    </w:rPr>
                    <w:t> </w:t>
                  </w:r>
                </w:p>
              </w:tc>
              <w:tc>
                <w:tcPr>
                  <w:tcW w:w="2736" w:type="dxa"/>
                  <w:tcBorders>
                    <w:top w:val="nil"/>
                    <w:left w:val="nil"/>
                    <w:bottom w:val="single" w:sz="4" w:space="0" w:color="auto"/>
                    <w:right w:val="double" w:sz="6" w:space="0" w:color="auto"/>
                  </w:tcBorders>
                  <w:shd w:val="clear" w:color="auto" w:fill="auto"/>
                  <w:noWrap/>
                  <w:vAlign w:val="bottom"/>
                </w:tcPr>
                <w:p w:rsidR="00EE373A" w:rsidRPr="000B041B" w:rsidRDefault="00EE373A" w:rsidP="001B3A32">
                  <w:pPr>
                    <w:outlineLvl w:val="0"/>
                    <w:rPr>
                      <w:rFonts w:ascii="Calibri" w:hAnsi="Calibri"/>
                    </w:rPr>
                  </w:pPr>
                  <w:r w:rsidRPr="000B041B">
                    <w:rPr>
                      <w:rFonts w:ascii="Calibri" w:hAnsi="Calibri"/>
                    </w:rPr>
                    <w:t>Longitud (metros)</w:t>
                  </w:r>
                </w:p>
              </w:tc>
              <w:tc>
                <w:tcPr>
                  <w:tcW w:w="2701" w:type="dxa"/>
                  <w:tcBorders>
                    <w:top w:val="single" w:sz="4" w:space="0" w:color="auto"/>
                    <w:left w:val="single" w:sz="4" w:space="0" w:color="auto"/>
                    <w:bottom w:val="nil"/>
                    <w:right w:val="double" w:sz="6" w:space="0" w:color="auto"/>
                  </w:tcBorders>
                  <w:shd w:val="clear" w:color="auto" w:fill="auto"/>
                  <w:noWrap/>
                  <w:vAlign w:val="bottom"/>
                </w:tcPr>
                <w:p w:rsidR="00EE373A" w:rsidRPr="000B041B" w:rsidRDefault="00EE373A" w:rsidP="001B3A32">
                  <w:pPr>
                    <w:outlineLvl w:val="0"/>
                    <w:rPr>
                      <w:rFonts w:ascii="Calibri" w:hAnsi="Calibri"/>
                    </w:rPr>
                  </w:pPr>
                  <w:r>
                    <w:rPr>
                      <w:rFonts w:ascii="Calibri" w:hAnsi="Calibri"/>
                    </w:rPr>
                    <w:t>2</w:t>
                  </w:r>
                  <w:r w:rsidRPr="000B041B">
                    <w:rPr>
                      <w:rFonts w:ascii="Calibri" w:hAnsi="Calibri"/>
                    </w:rPr>
                    <w:t>500m</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rPr>
                      <w:rFonts w:ascii="Calibri" w:hAnsi="Calibri"/>
                      <w:b/>
                      <w:bCs/>
                      <w:lang w:val="es-BO" w:eastAsia="es-BO"/>
                    </w:rPr>
                  </w:pPr>
                  <w:r w:rsidRPr="000B041B">
                    <w:rPr>
                      <w:rFonts w:ascii="Calibri" w:hAnsi="Calibri"/>
                      <w:b/>
                      <w:bCs/>
                      <w:lang w:val="es-BO" w:eastAsia="es-BO"/>
                    </w:rPr>
                    <w:t>Heavy Weight</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 </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 </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44238F" w:rsidRDefault="00EE373A" w:rsidP="001B3A32">
                  <w:pPr>
                    <w:rPr>
                      <w:rFonts w:ascii="Calibri" w:hAnsi="Calibri"/>
                      <w:b/>
                      <w:bCs/>
                      <w:lang w:val="es-BO" w:eastAsia="es-BO"/>
                    </w:rPr>
                  </w:pPr>
                  <w:r w:rsidRPr="0044238F">
                    <w:rPr>
                      <w:rFonts w:ascii="Calibri" w:hAnsi="Calibri"/>
                      <w:b/>
                      <w:bCs/>
                      <w:lang w:val="es-BO" w:eastAsia="es-BO"/>
                    </w:rPr>
                    <w:t>4 ½” o 5”</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44238F" w:rsidRDefault="00EE373A" w:rsidP="001B3A32">
                  <w:pPr>
                    <w:rPr>
                      <w:rFonts w:ascii="Calibri" w:hAnsi="Calibri"/>
                      <w:lang w:val="es-BO" w:eastAsia="es-BO"/>
                    </w:rPr>
                  </w:pPr>
                  <w:r w:rsidRPr="0044238F">
                    <w:rPr>
                      <w:rFonts w:ascii="Calibri" w:hAnsi="Calibri"/>
                      <w:lang w:val="es-BO" w:eastAsia="es-BO"/>
                    </w:rPr>
                    <w:t>Tipo</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EE373A" w:rsidRPr="0044238F" w:rsidRDefault="00EE373A" w:rsidP="001B3A32">
                  <w:pPr>
                    <w:rPr>
                      <w:rFonts w:ascii="Calibri" w:hAnsi="Calibri"/>
                      <w:lang w:val="es-BO" w:eastAsia="es-BO"/>
                    </w:rPr>
                  </w:pPr>
                  <w:r w:rsidRPr="0044238F">
                    <w:rPr>
                      <w:rFonts w:ascii="Calibri" w:hAnsi="Calibri"/>
                      <w:lang w:val="es-BO" w:eastAsia="es-BO"/>
                    </w:rPr>
                    <w:t> 4 ½”o 5”, Espiral</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44238F" w:rsidRDefault="00EE373A" w:rsidP="001B3A32">
                  <w:pPr>
                    <w:outlineLvl w:val="0"/>
                    <w:rPr>
                      <w:rFonts w:ascii="Calibri" w:hAnsi="Calibri"/>
                      <w:b/>
                      <w:bCs/>
                      <w:lang w:val="es-BO" w:eastAsia="es-BO"/>
                    </w:rPr>
                  </w:pPr>
                  <w:r w:rsidRPr="0044238F">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44238F" w:rsidRDefault="00EE373A" w:rsidP="001B3A32">
                  <w:pPr>
                    <w:outlineLvl w:val="0"/>
                    <w:rPr>
                      <w:rFonts w:ascii="Calibri" w:hAnsi="Calibri"/>
                      <w:lang w:val="es-BO" w:eastAsia="es-BO"/>
                    </w:rPr>
                  </w:pPr>
                  <w:r w:rsidRPr="0044238F">
                    <w:rPr>
                      <w:rFonts w:ascii="Calibri" w:hAnsi="Calibri"/>
                      <w:lang w:val="es-BO" w:eastAsia="es-BO"/>
                    </w:rPr>
                    <w:t xml:space="preserve">Conexión </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EE373A" w:rsidRPr="0044238F" w:rsidRDefault="00EE373A" w:rsidP="001B3A32">
                  <w:pPr>
                    <w:outlineLvl w:val="0"/>
                    <w:rPr>
                      <w:rFonts w:ascii="Calibri" w:hAnsi="Calibri"/>
                      <w:lang w:val="es-BO" w:eastAsia="es-BO"/>
                    </w:rPr>
                  </w:pPr>
                  <w:r>
                    <w:rPr>
                      <w:rFonts w:ascii="Calibri" w:hAnsi="Calibri"/>
                      <w:lang w:val="es-BO" w:eastAsia="es-BO"/>
                    </w:rPr>
                    <w:t>NC46 o NC50 (4 ½”</w:t>
                  </w:r>
                  <w:r w:rsidRPr="0044238F">
                    <w:rPr>
                      <w:rFonts w:ascii="Calibri" w:hAnsi="Calibri"/>
                      <w:lang w:val="es-BO" w:eastAsia="es-BO"/>
                    </w:rPr>
                    <w:t xml:space="preserve"> IF)</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OD de la Conexión</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ID de la Conexión</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Tipo de Hardbanding</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76668D" w:rsidRDefault="00EE373A" w:rsidP="001B3A32">
                  <w:pPr>
                    <w:outlineLvl w:val="0"/>
                    <w:rPr>
                      <w:rFonts w:ascii="Calibri" w:hAnsi="Calibri"/>
                      <w:lang w:val="es-BO" w:eastAsia="es-BO"/>
                    </w:rPr>
                  </w:pPr>
                  <w:r w:rsidRPr="0076668D">
                    <w:rPr>
                      <w:rFonts w:ascii="Calibri" w:hAnsi="Calibri"/>
                      <w:lang w:val="es-BO" w:eastAsia="es-BO"/>
                    </w:rPr>
                    <w:t>Cantidad</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EE373A" w:rsidRPr="0076668D" w:rsidRDefault="00EE373A" w:rsidP="001B3A32">
                  <w:pPr>
                    <w:outlineLvl w:val="0"/>
                    <w:rPr>
                      <w:rFonts w:ascii="Calibri" w:hAnsi="Calibri"/>
                      <w:lang w:val="es-BO" w:eastAsia="es-BO"/>
                    </w:rPr>
                  </w:pPr>
                  <w:r w:rsidRPr="0076668D">
                    <w:rPr>
                      <w:rFonts w:ascii="Calibri" w:hAnsi="Calibri"/>
                      <w:lang w:val="es-BO" w:eastAsia="es-BO"/>
                    </w:rPr>
                    <w:t>21 piezas</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rPr>
                      <w:rFonts w:ascii="Calibri" w:hAnsi="Calibri"/>
                      <w:b/>
                      <w:bCs/>
                      <w:lang w:val="es-BO" w:eastAsia="es-BO"/>
                    </w:rPr>
                  </w:pPr>
                  <w:r w:rsidRPr="000B041B">
                    <w:rPr>
                      <w:rFonts w:ascii="Calibri" w:hAnsi="Calibri"/>
                      <w:b/>
                      <w:bCs/>
                      <w:lang w:val="es-BO" w:eastAsia="es-BO"/>
                    </w:rPr>
                    <w:t>3 1/2"</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Tipo</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 </w:t>
                  </w:r>
                  <w:r>
                    <w:rPr>
                      <w:rFonts w:ascii="Calibri" w:hAnsi="Calibri"/>
                      <w:lang w:val="es-BO" w:eastAsia="es-BO"/>
                    </w:rPr>
                    <w:t>3 ½”, Espiral</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xml:space="preserve">Conexión </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rPr>
                    <w:t>NC38 (3½" IF)</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OD de la Conexión</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ID de la Conexión</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Tipo de Hardbanding</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Cantidad</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25 piezas</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rPr>
                      <w:rFonts w:ascii="Calibri" w:hAnsi="Calibri"/>
                      <w:b/>
                      <w:bCs/>
                      <w:lang w:val="es-BO" w:eastAsia="es-BO"/>
                    </w:rPr>
                  </w:pPr>
                  <w:r w:rsidRPr="000B041B">
                    <w:rPr>
                      <w:rFonts w:ascii="Calibri" w:hAnsi="Calibri"/>
                      <w:b/>
                      <w:bCs/>
                      <w:lang w:val="es-BO" w:eastAsia="es-BO"/>
                    </w:rPr>
                    <w:t>9 1/2" DC</w:t>
                  </w:r>
                  <w:r>
                    <w:rPr>
                      <w:rFonts w:ascii="Calibri" w:hAnsi="Calibri"/>
                      <w:b/>
                      <w:bCs/>
                      <w:lang w:val="es-BO" w:eastAsia="es-BO"/>
                    </w:rPr>
                    <w:t xml:space="preserve"> (Espiralado)</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Tipo</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Pr>
                      <w:rFonts w:ascii="Calibri" w:hAnsi="Calibri"/>
                      <w:lang w:val="es-BO" w:eastAsia="es-BO"/>
                    </w:rPr>
                    <w:t>9 ½” Espiral</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lastRenderedPageBreak/>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ID</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xml:space="preserve">Conexión </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7 5/8” REG</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Cantidad</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2</w:t>
                  </w:r>
                  <w:r w:rsidRPr="000B041B">
                    <w:rPr>
                      <w:rFonts w:ascii="Calibri" w:hAnsi="Calibri"/>
                      <w:lang w:val="es-BO" w:eastAsia="es-BO"/>
                    </w:rPr>
                    <w:t xml:space="preserve"> piezas</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rPr>
                      <w:rFonts w:ascii="Calibri" w:hAnsi="Calibri"/>
                      <w:b/>
                      <w:bCs/>
                      <w:lang w:val="es-BO" w:eastAsia="es-BO"/>
                    </w:rPr>
                  </w:pPr>
                  <w:r w:rsidRPr="000B041B">
                    <w:rPr>
                      <w:rFonts w:ascii="Calibri" w:hAnsi="Calibri"/>
                      <w:b/>
                      <w:bCs/>
                      <w:lang w:val="es-BO" w:eastAsia="es-BO"/>
                    </w:rPr>
                    <w:t>8" DC</w:t>
                  </w:r>
                  <w:r>
                    <w:rPr>
                      <w:rFonts w:ascii="Calibri" w:hAnsi="Calibri"/>
                      <w:b/>
                      <w:bCs/>
                      <w:lang w:val="es-BO" w:eastAsia="es-BO"/>
                    </w:rPr>
                    <w:t xml:space="preserve"> (Espiralado)</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Tipo</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Pr>
                      <w:rFonts w:ascii="Calibri" w:hAnsi="Calibri"/>
                      <w:lang w:val="es-BO" w:eastAsia="es-BO"/>
                    </w:rPr>
                    <w:t>8” Espiral</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ID</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xml:space="preserve">Conexión </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6 5/8” REG</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6</w:t>
                  </w:r>
                  <w:r w:rsidRPr="000B041B">
                    <w:rPr>
                      <w:rFonts w:ascii="Calibri" w:hAnsi="Calibri"/>
                      <w:lang w:val="es-BO" w:eastAsia="es-BO"/>
                    </w:rPr>
                    <w:t xml:space="preserve"> piezas</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rPr>
                      <w:rFonts w:ascii="Calibri" w:hAnsi="Calibri"/>
                      <w:b/>
                      <w:bCs/>
                      <w:lang w:val="es-BO" w:eastAsia="es-BO"/>
                    </w:rPr>
                  </w:pPr>
                  <w:r w:rsidRPr="000B041B">
                    <w:rPr>
                      <w:rFonts w:ascii="Calibri" w:hAnsi="Calibri"/>
                      <w:b/>
                      <w:bCs/>
                      <w:lang w:val="es-BO" w:eastAsia="es-BO"/>
                    </w:rPr>
                    <w:t>6 1/2" ó 6 3/4" DC</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C66766" w:rsidRDefault="00EE373A" w:rsidP="001B3A32">
                  <w:pPr>
                    <w:rPr>
                      <w:rFonts w:ascii="Calibri" w:hAnsi="Calibri"/>
                      <w:lang w:val="es-BO" w:eastAsia="es-BO"/>
                    </w:rPr>
                  </w:pPr>
                  <w:r w:rsidRPr="00C66766">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C66766" w:rsidRDefault="00EE373A" w:rsidP="001B3A32">
                  <w:pPr>
                    <w:rPr>
                      <w:rFonts w:ascii="Calibri" w:hAnsi="Calibri"/>
                      <w:lang w:val="es-BO" w:eastAsia="es-BO"/>
                    </w:rPr>
                  </w:pPr>
                  <w:r w:rsidRPr="00C66766">
                    <w:rPr>
                      <w:rFonts w:ascii="Calibri" w:hAnsi="Calibri"/>
                      <w:bCs/>
                      <w:lang w:val="es-BO" w:eastAsia="es-BO"/>
                    </w:rPr>
                    <w:t xml:space="preserve">6 1/2" </w:t>
                  </w:r>
                  <w:r>
                    <w:rPr>
                      <w:rFonts w:ascii="Calibri" w:hAnsi="Calibri"/>
                      <w:bCs/>
                      <w:lang w:val="es-BO" w:eastAsia="es-BO"/>
                    </w:rPr>
                    <w:t>o</w:t>
                  </w:r>
                  <w:r w:rsidRPr="00C66766">
                    <w:rPr>
                      <w:rFonts w:ascii="Calibri" w:hAnsi="Calibri"/>
                      <w:bCs/>
                      <w:lang w:val="es-BO" w:eastAsia="es-BO"/>
                    </w:rPr>
                    <w:t xml:space="preserve"> 6 3/4" </w:t>
                  </w:r>
                  <w:r w:rsidRPr="00C66766">
                    <w:rPr>
                      <w:rFonts w:ascii="Calibri" w:hAnsi="Calibri"/>
                      <w:lang w:val="es-BO" w:eastAsia="es-BO"/>
                    </w:rPr>
                    <w:t>Espiral</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r>
                    <w:rPr>
                      <w:rFonts w:ascii="Calibri" w:hAnsi="Calibri"/>
                      <w:b/>
                      <w:bCs/>
                      <w:lang w:val="es-BO" w:eastAsia="es-BO"/>
                    </w:rPr>
                    <w:t>(Espiralado)</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ID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xml:space="preserve">Conexión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NC46</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12</w:t>
                  </w:r>
                  <w:r w:rsidRPr="000B041B">
                    <w:rPr>
                      <w:rFonts w:ascii="Calibri" w:hAnsi="Calibri"/>
                      <w:lang w:val="es-BO" w:eastAsia="es-BO"/>
                    </w:rPr>
                    <w:t xml:space="preserve"> piezas</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44238F" w:rsidRDefault="00EE373A" w:rsidP="001B3A32">
                  <w:pPr>
                    <w:rPr>
                      <w:rFonts w:ascii="Calibri" w:hAnsi="Calibri"/>
                      <w:b/>
                      <w:bCs/>
                      <w:lang w:val="es-BO" w:eastAsia="es-BO"/>
                    </w:rPr>
                  </w:pPr>
                  <w:r w:rsidRPr="0044238F">
                    <w:rPr>
                      <w:rFonts w:ascii="Calibri" w:hAnsi="Calibri"/>
                      <w:b/>
                      <w:bCs/>
                      <w:lang w:val="es-BO" w:eastAsia="es-BO"/>
                    </w:rPr>
                    <w:t>4 3/4" DC (Espiralado)</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44238F" w:rsidRDefault="00EE373A" w:rsidP="001B3A32">
                  <w:pPr>
                    <w:rPr>
                      <w:rFonts w:ascii="Calibri" w:hAnsi="Calibri"/>
                      <w:lang w:val="es-BO" w:eastAsia="es-BO"/>
                    </w:rPr>
                  </w:pPr>
                  <w:r w:rsidRPr="0044238F">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44238F" w:rsidRDefault="00EE373A" w:rsidP="001B3A32">
                  <w:pPr>
                    <w:rPr>
                      <w:rFonts w:ascii="Calibri" w:hAnsi="Calibri"/>
                      <w:lang w:val="es-BO" w:eastAsia="es-BO"/>
                    </w:rPr>
                  </w:pPr>
                  <w:r w:rsidRPr="0044238F">
                    <w:rPr>
                      <w:rFonts w:ascii="Calibri" w:hAnsi="Calibri"/>
                      <w:bCs/>
                      <w:lang w:val="es-BO" w:eastAsia="es-BO"/>
                    </w:rPr>
                    <w:t xml:space="preserve">4 3/4" </w:t>
                  </w:r>
                  <w:r w:rsidRPr="0044238F">
                    <w:rPr>
                      <w:rFonts w:ascii="Calibri" w:hAnsi="Calibri"/>
                      <w:lang w:val="es-BO" w:eastAsia="es-BO"/>
                    </w:rPr>
                    <w:t>Espiral</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ID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xml:space="preserve">Conexión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rPr>
                    <w:t>NC38 (3½" IF)</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18</w:t>
                  </w:r>
                  <w:r w:rsidRPr="000B041B">
                    <w:rPr>
                      <w:rFonts w:ascii="Calibri" w:hAnsi="Calibri"/>
                      <w:lang w:val="es-BO" w:eastAsia="es-BO"/>
                    </w:rPr>
                    <w:t xml:space="preserve"> piezas</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tcPr>
                <w:p w:rsidR="00EE373A" w:rsidRPr="000B041B" w:rsidRDefault="00EE373A" w:rsidP="001B3A32">
                  <w:pPr>
                    <w:outlineLvl w:val="0"/>
                    <w:rPr>
                      <w:rFonts w:ascii="Calibri" w:hAnsi="Calibri"/>
                      <w:lang w:val="es-BO" w:eastAsia="es-BO"/>
                    </w:rPr>
                  </w:pP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p>
              </w:tc>
            </w:tr>
            <w:tr w:rsidR="00EE373A" w:rsidRPr="000B041B" w:rsidTr="00A33914">
              <w:trPr>
                <w:trHeight w:val="258"/>
              </w:trPr>
              <w:tc>
                <w:tcPr>
                  <w:tcW w:w="8887" w:type="dxa"/>
                  <w:gridSpan w:val="3"/>
                  <w:tcBorders>
                    <w:top w:val="nil"/>
                    <w:left w:val="double" w:sz="6"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C477C0">
                    <w:rPr>
                      <w:rFonts w:ascii="Calibri" w:hAnsi="Calibri"/>
                      <w:lang w:val="es-BO" w:eastAsia="es-BO"/>
                    </w:rPr>
                    <w:t>Nota.- Todos los DC´s propuestos debe t</w:t>
                  </w:r>
                  <w:r>
                    <w:rPr>
                      <w:rFonts w:ascii="Calibri" w:hAnsi="Calibri"/>
                      <w:lang w:val="es-BO" w:eastAsia="es-BO"/>
                    </w:rPr>
                    <w:t xml:space="preserve">ener Receso/Alivio en PIN y BOX </w:t>
                  </w:r>
                  <w:r w:rsidRPr="00C477C0">
                    <w:rPr>
                      <w:rFonts w:ascii="Calibri" w:hAnsi="Calibri"/>
                      <w:lang w:val="es-BO" w:eastAsia="es-BO"/>
                    </w:rPr>
                    <w:t>(Boreback/stress relif)</w:t>
                  </w:r>
                  <w:r>
                    <w:rPr>
                      <w:rFonts w:ascii="Calibri" w:hAnsi="Calibri"/>
                      <w:lang w:val="es-BO" w:eastAsia="es-BO"/>
                    </w:rPr>
                    <w:t>, con aplicación de Hardbanding</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rPr>
                      <w:rFonts w:ascii="Calibri" w:hAnsi="Calibri"/>
                      <w:b/>
                      <w:bCs/>
                      <w:lang w:val="es-BO" w:eastAsia="es-BO"/>
                    </w:rPr>
                  </w:pPr>
                  <w:r w:rsidRPr="000B041B">
                    <w:rPr>
                      <w:rFonts w:ascii="Calibri" w:hAnsi="Calibri"/>
                      <w:b/>
                      <w:bCs/>
                      <w:lang w:val="es-BO" w:eastAsia="es-BO"/>
                    </w:rPr>
                    <w:t>SUBS (SUBSTITUTOS)</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 </w:t>
                  </w:r>
                  <w:r>
                    <w:rPr>
                      <w:rFonts w:ascii="Calibri" w:hAnsi="Calibri"/>
                      <w:lang w:val="es-BO" w:eastAsia="es-BO"/>
                    </w:rPr>
                    <w:t>Para todas las conexiones de la Sarta de Perforación Ofertada, con su respectivo Back Up.</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 </w:t>
                  </w:r>
                </w:p>
              </w:tc>
            </w:tr>
            <w:tr w:rsidR="00EE373A" w:rsidRPr="000B041B" w:rsidTr="00A33914">
              <w:trPr>
                <w:trHeight w:val="517"/>
              </w:trPr>
              <w:tc>
                <w:tcPr>
                  <w:tcW w:w="3450" w:type="dxa"/>
                  <w:tcBorders>
                    <w:top w:val="nil"/>
                    <w:left w:val="double" w:sz="6" w:space="0" w:color="auto"/>
                    <w:bottom w:val="single" w:sz="4" w:space="0" w:color="auto"/>
                    <w:right w:val="single" w:sz="4" w:space="0" w:color="auto"/>
                  </w:tcBorders>
                  <w:shd w:val="clear" w:color="auto" w:fill="auto"/>
                  <w:vAlign w:val="bottom"/>
                  <w:hideMark/>
                </w:tcPr>
                <w:p w:rsidR="00EE373A" w:rsidRDefault="00EE373A" w:rsidP="001B3A32">
                  <w:pPr>
                    <w:rPr>
                      <w:rFonts w:ascii="Calibri" w:hAnsi="Calibri"/>
                      <w:b/>
                      <w:bCs/>
                      <w:lang w:val="es-BO" w:eastAsia="es-BO"/>
                    </w:rPr>
                  </w:pPr>
                  <w:r w:rsidRPr="000B041B">
                    <w:rPr>
                      <w:rFonts w:ascii="Calibri" w:hAnsi="Calibri"/>
                      <w:b/>
                      <w:bCs/>
                      <w:lang w:val="es-BO" w:eastAsia="es-BO"/>
                    </w:rPr>
                    <w:t>HANDLING TOOLS (HERRAMIENTAS DE MANEJO TUBULAR)</w:t>
                  </w:r>
                </w:p>
                <w:p w:rsidR="00EE373A" w:rsidRPr="000B041B" w:rsidRDefault="00EE373A" w:rsidP="001B3A32">
                  <w:pPr>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vAlign w:val="center"/>
                  <w:hideMark/>
                </w:tcPr>
                <w:p w:rsidR="00EE373A" w:rsidRPr="000B041B" w:rsidRDefault="00EE373A" w:rsidP="001B3A32">
                  <w:pPr>
                    <w:rPr>
                      <w:rFonts w:ascii="Calibri" w:hAnsi="Calibri"/>
                      <w:lang w:val="es-BO" w:eastAsia="es-BO"/>
                    </w:rPr>
                  </w:pPr>
                  <w:r w:rsidRPr="000B041B">
                    <w:rPr>
                      <w:rFonts w:ascii="Calibri" w:hAnsi="Calibri"/>
                      <w:lang w:val="es-BO" w:eastAsia="es-BO"/>
                    </w:rPr>
                    <w:t>Llave Hidráulica</w:t>
                  </w:r>
                  <w:r>
                    <w:rPr>
                      <w:rFonts w:ascii="Calibri" w:hAnsi="Calibri"/>
                      <w:lang w:val="es-BO" w:eastAsia="es-BO"/>
                    </w:rPr>
                    <w:t xml:space="preserve">, llaves manuales tipo HT, </w:t>
                  </w:r>
                  <w:r w:rsidRPr="000B041B">
                    <w:rPr>
                      <w:rFonts w:ascii="Calibri" w:hAnsi="Calibri"/>
                      <w:lang w:val="es-BO" w:eastAsia="es-BO"/>
                    </w:rPr>
                    <w:t xml:space="preserve"> para ajus</w:t>
                  </w:r>
                  <w:r>
                    <w:rPr>
                      <w:rFonts w:ascii="Calibri" w:hAnsi="Calibri"/>
                      <w:lang w:val="es-BO" w:eastAsia="es-BO"/>
                    </w:rPr>
                    <w:t>te de Material Tubular ofertados entre otras herramientas.</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Pr>
                      <w:rFonts w:ascii="Calibri" w:hAnsi="Calibri"/>
                      <w:lang w:val="es-BO" w:eastAsia="es-BO"/>
                    </w:rPr>
                    <w:t>A proponer, debe presentar mínimamente, como ser: elevadores de DP´s, Cuñas para DP´s-DC´s-TBG, collarines para DC´s, Cabezas de Izaje para DC´s, llaves manuales para OD 9 ½” – 2 3/8”</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 </w:t>
                  </w:r>
                </w:p>
              </w:tc>
            </w:tr>
            <w:tr w:rsidR="00EE373A" w:rsidRPr="000B041B" w:rsidTr="00A33914">
              <w:trPr>
                <w:trHeight w:val="532"/>
              </w:trPr>
              <w:tc>
                <w:tcPr>
                  <w:tcW w:w="3450" w:type="dxa"/>
                  <w:tcBorders>
                    <w:top w:val="nil"/>
                    <w:left w:val="double" w:sz="6" w:space="0" w:color="auto"/>
                    <w:bottom w:val="single" w:sz="4" w:space="0" w:color="auto"/>
                    <w:right w:val="single" w:sz="4" w:space="0" w:color="auto"/>
                  </w:tcBorders>
                  <w:shd w:val="clear" w:color="auto" w:fill="auto"/>
                  <w:vAlign w:val="bottom"/>
                  <w:hideMark/>
                </w:tcPr>
                <w:p w:rsidR="00EE373A" w:rsidRPr="000B041B" w:rsidRDefault="00EE373A" w:rsidP="001B3A32">
                  <w:pPr>
                    <w:rPr>
                      <w:rFonts w:ascii="Calibri" w:hAnsi="Calibri"/>
                      <w:b/>
                      <w:bCs/>
                      <w:lang w:val="es-BO" w:eastAsia="es-BO"/>
                    </w:rPr>
                  </w:pPr>
                  <w:r w:rsidRPr="000B041B">
                    <w:rPr>
                      <w:rFonts w:ascii="Calibri" w:hAnsi="Calibri"/>
                      <w:b/>
                      <w:bCs/>
                      <w:lang w:val="es-BO" w:eastAsia="es-BO"/>
                    </w:rPr>
                    <w:t>MUD TREATING EQUIPMENTS (SISTEMA DE CIRCULACIÓN Y TRATAMIENTO DE LODOS)</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 </w:t>
                  </w:r>
                </w:p>
              </w:tc>
              <w:tc>
                <w:tcPr>
                  <w:tcW w:w="2701" w:type="dxa"/>
                  <w:tcBorders>
                    <w:top w:val="double" w:sz="6" w:space="0" w:color="auto"/>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 </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rPr>
                      <w:rFonts w:ascii="Calibri" w:hAnsi="Calibri"/>
                      <w:b/>
                      <w:bCs/>
                      <w:lang w:val="es-BO" w:eastAsia="es-BO"/>
                    </w:rPr>
                  </w:pPr>
                  <w:r w:rsidRPr="000B041B">
                    <w:rPr>
                      <w:rFonts w:ascii="Calibri" w:hAnsi="Calibri"/>
                      <w:b/>
                      <w:bCs/>
                      <w:lang w:val="es-BO" w:eastAsia="es-BO"/>
                    </w:rPr>
                    <w:t>TANQUES DE LODO</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 </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Mezcladores de Lodo</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Embudos</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Bombas centrifugas</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Equipos de Corte para mezcla de polímeros</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Tanques de Sistema Activo</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Capacidad Total</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Mayor o igual a 700 bbl</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Tanque pildorero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 xml:space="preserve">Requerido de 50 bbl </w:t>
                  </w:r>
                  <w:r w:rsidRPr="000B041B">
                    <w:rPr>
                      <w:rFonts w:ascii="Calibri" w:hAnsi="Calibri"/>
                      <w:lang w:val="es-BO" w:eastAsia="es-BO"/>
                    </w:rPr>
                    <w:t>(adicionales al Vol. Del sistema activo)</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Pr>
                      <w:rFonts w:ascii="Calibri" w:hAnsi="Calibri"/>
                      <w:b/>
                      <w:bCs/>
                      <w:lang w:val="es-BO" w:eastAsia="es-BO"/>
                    </w:rPr>
                    <w:t>Tanques Premix</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Capacidad Total</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Mínimo 400 bbl</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tcPr>
                <w:p w:rsidR="00EE373A" w:rsidRPr="000B041B" w:rsidRDefault="00EE373A" w:rsidP="001B3A32">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tcPr>
                <w:p w:rsidR="00EE373A" w:rsidRPr="000B041B" w:rsidRDefault="00EE373A" w:rsidP="001B3A32">
                  <w:pPr>
                    <w:outlineLvl w:val="0"/>
                    <w:rPr>
                      <w:rFonts w:ascii="Calibri" w:hAnsi="Calibri"/>
                      <w:lang w:val="es-BO" w:eastAsia="es-BO"/>
                    </w:rPr>
                  </w:pPr>
                </w:p>
              </w:tc>
              <w:tc>
                <w:tcPr>
                  <w:tcW w:w="2701" w:type="dxa"/>
                  <w:tcBorders>
                    <w:top w:val="nil"/>
                    <w:left w:val="single" w:sz="4" w:space="0" w:color="auto"/>
                    <w:bottom w:val="single" w:sz="4" w:space="0" w:color="auto"/>
                    <w:right w:val="double" w:sz="6" w:space="0" w:color="auto"/>
                  </w:tcBorders>
                  <w:shd w:val="clear" w:color="auto" w:fill="auto"/>
                  <w:noWrap/>
                  <w:vAlign w:val="bottom"/>
                </w:tcPr>
                <w:p w:rsidR="00EE373A" w:rsidRDefault="00EE373A" w:rsidP="001B3A32">
                  <w:pPr>
                    <w:outlineLvl w:val="0"/>
                    <w:rPr>
                      <w:rFonts w:ascii="Calibri" w:hAnsi="Calibri"/>
                      <w:lang w:val="es-BO" w:eastAsia="es-BO"/>
                    </w:rPr>
                  </w:pP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Tanque de Viaje</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Capacidad Total</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Mínimo</w:t>
                  </w:r>
                  <w:r>
                    <w:rPr>
                      <w:rFonts w:ascii="Calibri" w:hAnsi="Calibri"/>
                      <w:lang w:val="es-BO" w:eastAsia="es-BO"/>
                    </w:rPr>
                    <w:t xml:space="preserve"> 20 bbl</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Indicador de Nivel</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Si, Obligatorio</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tcPr>
                <w:p w:rsidR="00EE373A" w:rsidRPr="000B041B" w:rsidRDefault="00EE373A" w:rsidP="001B3A32">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tcPr>
                <w:p w:rsidR="00EE373A" w:rsidRPr="000B041B" w:rsidRDefault="00EE373A" w:rsidP="001B3A32">
                  <w:pPr>
                    <w:outlineLvl w:val="0"/>
                    <w:rPr>
                      <w:rFonts w:ascii="Calibri" w:hAnsi="Calibri"/>
                      <w:lang w:val="es-BO" w:eastAsia="es-BO"/>
                    </w:rPr>
                  </w:pPr>
                </w:p>
              </w:tc>
              <w:tc>
                <w:tcPr>
                  <w:tcW w:w="2701" w:type="dxa"/>
                  <w:tcBorders>
                    <w:top w:val="nil"/>
                    <w:left w:val="single" w:sz="4" w:space="0" w:color="auto"/>
                    <w:bottom w:val="single" w:sz="4" w:space="0" w:color="auto"/>
                    <w:right w:val="double" w:sz="6" w:space="0" w:color="auto"/>
                  </w:tcBorders>
                  <w:shd w:val="clear" w:color="auto" w:fill="auto"/>
                  <w:noWrap/>
                  <w:vAlign w:val="bottom"/>
                </w:tcPr>
                <w:p w:rsidR="00EE373A" w:rsidRPr="000B041B" w:rsidRDefault="00EE373A" w:rsidP="001B3A32">
                  <w:pPr>
                    <w:outlineLvl w:val="0"/>
                    <w:rPr>
                      <w:rFonts w:ascii="Calibri" w:hAnsi="Calibri"/>
                      <w:lang w:val="es-BO" w:eastAsia="es-BO"/>
                    </w:rPr>
                  </w:pP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tcPr>
                <w:p w:rsidR="00EE373A" w:rsidRPr="000B041B" w:rsidRDefault="00EE373A" w:rsidP="001B3A32">
                  <w:pPr>
                    <w:outlineLvl w:val="0"/>
                    <w:rPr>
                      <w:rFonts w:ascii="Calibri" w:hAnsi="Calibri"/>
                      <w:b/>
                      <w:bCs/>
                      <w:lang w:val="es-BO" w:eastAsia="es-BO"/>
                    </w:rPr>
                  </w:pPr>
                  <w:r>
                    <w:rPr>
                      <w:rFonts w:ascii="Calibri" w:hAnsi="Calibri"/>
                      <w:b/>
                      <w:bCs/>
                      <w:lang w:val="es-BO" w:eastAsia="es-BO"/>
                    </w:rPr>
                    <w:t>Tanque de testeo</w:t>
                  </w:r>
                </w:p>
              </w:tc>
              <w:tc>
                <w:tcPr>
                  <w:tcW w:w="2736" w:type="dxa"/>
                  <w:tcBorders>
                    <w:top w:val="nil"/>
                    <w:left w:val="nil"/>
                    <w:bottom w:val="single" w:sz="4" w:space="0" w:color="auto"/>
                    <w:right w:val="double" w:sz="6" w:space="0" w:color="auto"/>
                  </w:tcBorders>
                  <w:shd w:val="clear" w:color="auto" w:fill="auto"/>
                  <w:noWrap/>
                  <w:vAlign w:val="bottom"/>
                </w:tcPr>
                <w:p w:rsidR="00EE373A" w:rsidRPr="000B041B" w:rsidRDefault="00EE373A" w:rsidP="001B3A32">
                  <w:pPr>
                    <w:outlineLvl w:val="0"/>
                    <w:rPr>
                      <w:rFonts w:ascii="Calibri" w:hAnsi="Calibri"/>
                      <w:lang w:val="es-BO" w:eastAsia="es-BO"/>
                    </w:rPr>
                  </w:pPr>
                  <w:r w:rsidRPr="000B041B">
                    <w:rPr>
                      <w:rFonts w:ascii="Calibri" w:hAnsi="Calibri"/>
                      <w:lang w:val="es-BO" w:eastAsia="es-BO"/>
                    </w:rPr>
                    <w:t>Capacidad Total</w:t>
                  </w:r>
                </w:p>
              </w:tc>
              <w:tc>
                <w:tcPr>
                  <w:tcW w:w="2701" w:type="dxa"/>
                  <w:tcBorders>
                    <w:top w:val="nil"/>
                    <w:left w:val="single" w:sz="4" w:space="0" w:color="auto"/>
                    <w:bottom w:val="single" w:sz="4" w:space="0" w:color="auto"/>
                    <w:right w:val="double" w:sz="6" w:space="0" w:color="auto"/>
                  </w:tcBorders>
                  <w:shd w:val="clear" w:color="auto" w:fill="auto"/>
                  <w:noWrap/>
                  <w:vAlign w:val="bottom"/>
                </w:tcPr>
                <w:p w:rsidR="00EE373A" w:rsidRPr="000B041B" w:rsidRDefault="00EE373A" w:rsidP="001B3A32">
                  <w:pPr>
                    <w:outlineLvl w:val="0"/>
                    <w:rPr>
                      <w:rFonts w:ascii="Calibri" w:hAnsi="Calibri"/>
                      <w:lang w:val="es-BO" w:eastAsia="es-BO"/>
                    </w:rPr>
                  </w:pPr>
                  <w:r>
                    <w:rPr>
                      <w:rFonts w:ascii="Calibri" w:hAnsi="Calibri"/>
                      <w:lang w:val="es-BO" w:eastAsia="es-BO"/>
                    </w:rPr>
                    <w:t>50 bbl</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tcPr>
                <w:p w:rsidR="00EE373A" w:rsidRPr="000B041B" w:rsidRDefault="00EE373A" w:rsidP="001B3A32">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tcPr>
                <w:p w:rsidR="00EE373A" w:rsidRPr="000B041B" w:rsidRDefault="00EE373A" w:rsidP="001B3A32">
                  <w:pPr>
                    <w:outlineLvl w:val="0"/>
                    <w:rPr>
                      <w:rFonts w:ascii="Calibri" w:hAnsi="Calibri"/>
                      <w:lang w:val="es-BO" w:eastAsia="es-BO"/>
                    </w:rPr>
                  </w:pPr>
                </w:p>
              </w:tc>
              <w:tc>
                <w:tcPr>
                  <w:tcW w:w="2701" w:type="dxa"/>
                  <w:tcBorders>
                    <w:top w:val="nil"/>
                    <w:left w:val="single" w:sz="4" w:space="0" w:color="auto"/>
                    <w:bottom w:val="single" w:sz="4" w:space="0" w:color="auto"/>
                    <w:right w:val="double" w:sz="6" w:space="0" w:color="auto"/>
                  </w:tcBorders>
                  <w:shd w:val="clear" w:color="auto" w:fill="auto"/>
                  <w:noWrap/>
                  <w:vAlign w:val="bottom"/>
                </w:tcPr>
                <w:p w:rsidR="00EE373A" w:rsidRPr="000B041B" w:rsidRDefault="00EE373A" w:rsidP="001B3A32">
                  <w:pPr>
                    <w:outlineLvl w:val="0"/>
                    <w:rPr>
                      <w:rFonts w:ascii="Calibri" w:hAnsi="Calibri"/>
                      <w:lang w:val="es-BO" w:eastAsia="es-BO"/>
                    </w:rPr>
                  </w:pPr>
                </w:p>
              </w:tc>
            </w:tr>
            <w:tr w:rsidR="00EE373A" w:rsidRPr="000B041B" w:rsidTr="00A33914">
              <w:trPr>
                <w:trHeight w:val="46"/>
              </w:trPr>
              <w:tc>
                <w:tcPr>
                  <w:tcW w:w="3450" w:type="dxa"/>
                  <w:tcBorders>
                    <w:top w:val="nil"/>
                    <w:left w:val="double" w:sz="6" w:space="0" w:color="auto"/>
                    <w:bottom w:val="single" w:sz="4" w:space="0" w:color="auto"/>
                    <w:right w:val="single" w:sz="4" w:space="0" w:color="auto"/>
                  </w:tcBorders>
                  <w:shd w:val="clear" w:color="auto" w:fill="auto"/>
                  <w:noWrap/>
                  <w:vAlign w:val="bottom"/>
                </w:tcPr>
                <w:p w:rsidR="00EE373A" w:rsidRPr="000B041B" w:rsidRDefault="00EE373A" w:rsidP="001B3A32">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tcPr>
                <w:p w:rsidR="00EE373A" w:rsidRPr="000B041B" w:rsidRDefault="00EE373A" w:rsidP="001B3A32">
                  <w:pPr>
                    <w:outlineLvl w:val="0"/>
                    <w:rPr>
                      <w:rFonts w:ascii="Calibri" w:hAnsi="Calibri"/>
                      <w:lang w:val="es-BO" w:eastAsia="es-BO"/>
                    </w:rPr>
                  </w:pPr>
                </w:p>
              </w:tc>
              <w:tc>
                <w:tcPr>
                  <w:tcW w:w="2701" w:type="dxa"/>
                  <w:tcBorders>
                    <w:top w:val="nil"/>
                    <w:left w:val="single" w:sz="4" w:space="0" w:color="auto"/>
                    <w:bottom w:val="single" w:sz="4" w:space="0" w:color="auto"/>
                    <w:right w:val="double" w:sz="6" w:space="0" w:color="auto"/>
                  </w:tcBorders>
                  <w:shd w:val="clear" w:color="auto" w:fill="auto"/>
                  <w:noWrap/>
                  <w:vAlign w:val="bottom"/>
                </w:tcPr>
                <w:p w:rsidR="00EE373A" w:rsidRPr="000B041B" w:rsidRDefault="00EE373A" w:rsidP="001B3A32">
                  <w:pPr>
                    <w:outlineLvl w:val="0"/>
                    <w:rPr>
                      <w:rFonts w:ascii="Calibri" w:hAnsi="Calibri"/>
                      <w:lang w:val="es-BO" w:eastAsia="es-BO"/>
                    </w:rPr>
                  </w:pP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Tanques de Almacenamiento de Agua</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Capacidad Total</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500 bbl</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Tanques de Combustible</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Capacidad Total</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Mínimo 380 bbl</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rPr>
                      <w:rFonts w:ascii="Calibri" w:hAnsi="Calibri"/>
                      <w:b/>
                      <w:bCs/>
                      <w:lang w:val="es-BO" w:eastAsia="es-BO"/>
                    </w:rPr>
                  </w:pPr>
                  <w:r w:rsidRPr="000B041B">
                    <w:rPr>
                      <w:rFonts w:ascii="Calibri" w:hAnsi="Calibri"/>
                      <w:b/>
                      <w:bCs/>
                      <w:lang w:val="es-BO" w:eastAsia="es-BO"/>
                    </w:rPr>
                    <w:t>EQUIPOS DE CONTROL DE SOLIDOS</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 </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xml:space="preserve">Zarandas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Mayor o igual a 2</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xml:space="preserve">Máximo Caudal de Trabajo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500</w:t>
                  </w:r>
                  <w:r w:rsidRPr="000B041B">
                    <w:rPr>
                      <w:rFonts w:ascii="Calibri" w:hAnsi="Calibri"/>
                      <w:lang w:val="es-BO" w:eastAsia="es-BO"/>
                    </w:rPr>
                    <w:t xml:space="preserve"> gpm</w:t>
                  </w:r>
                  <w:r>
                    <w:rPr>
                      <w:rFonts w:ascii="Calibri" w:hAnsi="Calibri"/>
                      <w:lang w:val="es-BO" w:eastAsia="es-BO"/>
                    </w:rPr>
                    <w:t xml:space="preserve"> cada uno</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T</w:t>
                  </w:r>
                  <w:r w:rsidRPr="000B041B">
                    <w:rPr>
                      <w:rFonts w:ascii="Calibri" w:hAnsi="Calibri"/>
                      <w:lang w:val="es-BO" w:eastAsia="es-BO"/>
                    </w:rPr>
                    <w:t>amaño de mallas</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De 60  a 10</w:t>
                  </w:r>
                  <w:r w:rsidRPr="005A2D24">
                    <w:rPr>
                      <w:rFonts w:ascii="Calibri" w:hAnsi="Calibri"/>
                      <w:lang w:val="es-BO" w:eastAsia="es-BO"/>
                    </w:rPr>
                    <w:t>0 API</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p>
              </w:tc>
            </w:tr>
            <w:tr w:rsidR="00EE373A" w:rsidRPr="000B041B" w:rsidTr="00A33914">
              <w:trPr>
                <w:trHeight w:val="258"/>
              </w:trPr>
              <w:tc>
                <w:tcPr>
                  <w:tcW w:w="3450" w:type="dxa"/>
                  <w:vMerge w:val="restart"/>
                  <w:tcBorders>
                    <w:top w:val="nil"/>
                    <w:left w:val="double" w:sz="6"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Desander (Desarenador)</w:t>
                  </w:r>
                </w:p>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EE373A" w:rsidRPr="000B041B" w:rsidTr="00A33914">
              <w:trPr>
                <w:trHeight w:val="258"/>
              </w:trPr>
              <w:tc>
                <w:tcPr>
                  <w:tcW w:w="3450" w:type="dxa"/>
                  <w:vMerge/>
                  <w:tcBorders>
                    <w:left w:val="double" w:sz="6"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Número de Conos - Tamaño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EE373A" w:rsidRPr="000B041B" w:rsidTr="00A33914">
              <w:trPr>
                <w:trHeight w:val="258"/>
              </w:trPr>
              <w:tc>
                <w:tcPr>
                  <w:tcW w:w="3450" w:type="dxa"/>
                  <w:vMerge/>
                  <w:tcBorders>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xml:space="preserve">Máximo Caudal de Trabajo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7</w:t>
                  </w:r>
                  <w:r w:rsidRPr="000B041B">
                    <w:rPr>
                      <w:rFonts w:ascii="Calibri" w:hAnsi="Calibri"/>
                      <w:lang w:val="es-BO" w:eastAsia="es-BO"/>
                    </w:rPr>
                    <w:t>50gpm</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 </w:t>
                  </w:r>
                </w:p>
              </w:tc>
            </w:tr>
            <w:tr w:rsidR="00EE373A" w:rsidRPr="000B041B" w:rsidTr="00A33914">
              <w:trPr>
                <w:trHeight w:val="258"/>
              </w:trPr>
              <w:tc>
                <w:tcPr>
                  <w:tcW w:w="3450" w:type="dxa"/>
                  <w:vMerge w:val="restart"/>
                  <w:tcBorders>
                    <w:top w:val="nil"/>
                    <w:left w:val="double" w:sz="6"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Desilter (Desarcillador)</w:t>
                  </w:r>
                </w:p>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tcPr>
                <w:p w:rsidR="00EE373A" w:rsidRPr="000B041B" w:rsidRDefault="00EE373A" w:rsidP="001B3A32">
                  <w:pPr>
                    <w:outlineLvl w:val="0"/>
                    <w:rPr>
                      <w:rFonts w:ascii="Calibri" w:hAnsi="Calibri"/>
                      <w:lang w:val="es-BO" w:eastAsia="es-BO"/>
                    </w:rPr>
                  </w:pPr>
                </w:p>
              </w:tc>
              <w:tc>
                <w:tcPr>
                  <w:tcW w:w="2701" w:type="dxa"/>
                  <w:tcBorders>
                    <w:top w:val="nil"/>
                    <w:left w:val="single" w:sz="4" w:space="0" w:color="auto"/>
                    <w:bottom w:val="single" w:sz="4" w:space="0" w:color="auto"/>
                    <w:right w:val="double" w:sz="6" w:space="0" w:color="auto"/>
                  </w:tcBorders>
                  <w:shd w:val="clear" w:color="auto" w:fill="auto"/>
                  <w:noWrap/>
                  <w:vAlign w:val="bottom"/>
                </w:tcPr>
                <w:p w:rsidR="00EE373A" w:rsidRPr="000B041B" w:rsidRDefault="00EE373A" w:rsidP="001B3A32">
                  <w:pPr>
                    <w:outlineLvl w:val="0"/>
                    <w:rPr>
                      <w:rFonts w:ascii="Calibri" w:hAnsi="Calibri"/>
                      <w:lang w:val="es-BO" w:eastAsia="es-BO"/>
                    </w:rPr>
                  </w:pPr>
                </w:p>
              </w:tc>
            </w:tr>
            <w:tr w:rsidR="00EE373A" w:rsidRPr="000B041B" w:rsidTr="00A33914">
              <w:trPr>
                <w:trHeight w:val="258"/>
              </w:trPr>
              <w:tc>
                <w:tcPr>
                  <w:tcW w:w="3450" w:type="dxa"/>
                  <w:vMerge/>
                  <w:tcBorders>
                    <w:left w:val="double" w:sz="6"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A proponer</w:t>
                  </w:r>
                </w:p>
              </w:tc>
            </w:tr>
            <w:tr w:rsidR="00EE373A" w:rsidRPr="000B041B" w:rsidTr="00A33914">
              <w:trPr>
                <w:trHeight w:val="258"/>
              </w:trPr>
              <w:tc>
                <w:tcPr>
                  <w:tcW w:w="3450" w:type="dxa"/>
                  <w:vMerge/>
                  <w:tcBorders>
                    <w:left w:val="double" w:sz="6"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Número de Conos - Tamaño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A proponer</w:t>
                  </w:r>
                </w:p>
              </w:tc>
            </w:tr>
            <w:tr w:rsidR="00EE373A" w:rsidRPr="000B041B" w:rsidTr="00A33914">
              <w:trPr>
                <w:trHeight w:val="258"/>
              </w:trPr>
              <w:tc>
                <w:tcPr>
                  <w:tcW w:w="3450" w:type="dxa"/>
                  <w:vMerge/>
                  <w:tcBorders>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Máximo Caudal de trabajo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650 gpm</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Degasser (Desgasificador)</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Vacío</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Capacidad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8</w:t>
                  </w:r>
                  <w:r w:rsidRPr="000B041B">
                    <w:rPr>
                      <w:rFonts w:ascii="Calibri" w:hAnsi="Calibri"/>
                      <w:lang w:val="es-BO" w:eastAsia="es-BO"/>
                    </w:rPr>
                    <w:t xml:space="preserve">00 </w:t>
                  </w:r>
                  <w:r>
                    <w:rPr>
                      <w:rFonts w:ascii="Calibri" w:hAnsi="Calibri"/>
                      <w:lang w:val="es-BO" w:eastAsia="es-BO"/>
                    </w:rPr>
                    <w:t>gpm</w:t>
                  </w:r>
                </w:p>
              </w:tc>
            </w:tr>
            <w:tr w:rsidR="00EE373A" w:rsidRPr="000B041B" w:rsidTr="00A33914">
              <w:trPr>
                <w:trHeight w:val="530"/>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rPr>
                      <w:rFonts w:ascii="Calibri" w:hAnsi="Calibri"/>
                      <w:b/>
                      <w:bCs/>
                      <w:lang w:val="es-BO" w:eastAsia="es-BO"/>
                    </w:rPr>
                  </w:pPr>
                  <w:r w:rsidRPr="000B041B">
                    <w:rPr>
                      <w:rFonts w:ascii="Calibri" w:hAnsi="Calibri"/>
                      <w:b/>
                      <w:bCs/>
                      <w:lang w:val="es-BO" w:eastAsia="es-BO"/>
                    </w:rPr>
                    <w:t>PARAMETERS RECORDING (ADQUISICIÓN DE DATOS)</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 </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rPr>
                      <w:rFonts w:ascii="Calibri" w:hAnsi="Calibri"/>
                      <w:lang w:val="es-BO" w:eastAsia="es-BO"/>
                    </w:rPr>
                  </w:pPr>
                  <w:r w:rsidRPr="000B041B">
                    <w:rPr>
                      <w:rFonts w:ascii="Calibri" w:hAnsi="Calibri"/>
                      <w:lang w:val="es-BO" w:eastAsia="es-BO"/>
                    </w:rPr>
                    <w:t> </w:t>
                  </w:r>
                </w:p>
              </w:tc>
            </w:tr>
            <w:tr w:rsidR="00EE373A" w:rsidRPr="000B041B" w:rsidTr="00A33914">
              <w:trPr>
                <w:trHeight w:val="258"/>
              </w:trPr>
              <w:tc>
                <w:tcPr>
                  <w:tcW w:w="3450" w:type="dxa"/>
                  <w:vMerge w:val="restart"/>
                  <w:tcBorders>
                    <w:top w:val="nil"/>
                    <w:left w:val="double" w:sz="6"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Sistema de Monitoreo en Tiempo Real</w:t>
                  </w:r>
                </w:p>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p w:rsidR="00EE373A" w:rsidRPr="000B041B" w:rsidRDefault="00EE373A" w:rsidP="001B3A32">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551794" w:rsidRDefault="00EE373A" w:rsidP="001B3A32">
                  <w:pPr>
                    <w:outlineLvl w:val="0"/>
                    <w:rPr>
                      <w:rFonts w:ascii="Calibri" w:hAnsi="Calibri"/>
                      <w:bCs/>
                      <w:lang w:val="es-BO" w:eastAsia="es-BO"/>
                    </w:rPr>
                  </w:pPr>
                  <w:r w:rsidRPr="00551794">
                    <w:rPr>
                      <w:rFonts w:ascii="Calibri" w:hAnsi="Calibri"/>
                      <w:bCs/>
                      <w:lang w:val="es-BO" w:eastAsia="es-BO"/>
                    </w:rPr>
                    <w:t>A proponer</w:t>
                  </w:r>
                  <w:r>
                    <w:rPr>
                      <w:rFonts w:ascii="Calibri" w:hAnsi="Calibri"/>
                      <w:bCs/>
                      <w:lang w:val="es-BO" w:eastAsia="es-BO"/>
                    </w:rPr>
                    <w:t xml:space="preserve"> (Pason o Totco)</w:t>
                  </w:r>
                </w:p>
              </w:tc>
            </w:tr>
            <w:tr w:rsidR="00EE373A" w:rsidRPr="000B041B" w:rsidTr="00A33914">
              <w:trPr>
                <w:trHeight w:val="258"/>
              </w:trPr>
              <w:tc>
                <w:tcPr>
                  <w:tcW w:w="3450" w:type="dxa"/>
                  <w:vMerge/>
                  <w:tcBorders>
                    <w:left w:val="double" w:sz="6"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Nivel de cajones de Lodo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Si</w:t>
                  </w:r>
                </w:p>
              </w:tc>
            </w:tr>
            <w:tr w:rsidR="00EE373A" w:rsidRPr="000B041B" w:rsidTr="00A33914">
              <w:trPr>
                <w:trHeight w:val="258"/>
              </w:trPr>
              <w:tc>
                <w:tcPr>
                  <w:tcW w:w="3450" w:type="dxa"/>
                  <w:vMerge/>
                  <w:tcBorders>
                    <w:left w:val="double" w:sz="6"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Flujo de lodo en Flow line</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Si</w:t>
                  </w:r>
                </w:p>
              </w:tc>
            </w:tr>
            <w:tr w:rsidR="00EE373A" w:rsidRPr="000B041B" w:rsidTr="00A33914">
              <w:trPr>
                <w:trHeight w:val="258"/>
              </w:trPr>
              <w:tc>
                <w:tcPr>
                  <w:tcW w:w="3450" w:type="dxa"/>
                  <w:vMerge/>
                  <w:tcBorders>
                    <w:left w:val="double" w:sz="6"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Registro Completo parámetros de Perforación</w:t>
                  </w:r>
                  <w:r>
                    <w:rPr>
                      <w:rFonts w:ascii="Calibri" w:hAnsi="Calibri"/>
                      <w:lang w:val="es-BO" w:eastAsia="es-BO"/>
                    </w:rPr>
                    <w:t xml:space="preserve"> (Stand pipe pressure, SPM, RPM, torque, WOB, etc.)</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Si</w:t>
                  </w:r>
                </w:p>
              </w:tc>
            </w:tr>
            <w:tr w:rsidR="00EE373A" w:rsidRPr="000B041B" w:rsidTr="00A33914">
              <w:trPr>
                <w:trHeight w:val="258"/>
              </w:trPr>
              <w:tc>
                <w:tcPr>
                  <w:tcW w:w="3450" w:type="dxa"/>
                  <w:vMerge/>
                  <w:tcBorders>
                    <w:left w:val="double" w:sz="6" w:space="0" w:color="auto"/>
                    <w:bottom w:val="single" w:sz="4" w:space="0" w:color="auto"/>
                    <w:right w:val="single" w:sz="4" w:space="0" w:color="auto"/>
                  </w:tcBorders>
                  <w:shd w:val="clear" w:color="auto" w:fill="auto"/>
                  <w:noWrap/>
                  <w:vAlign w:val="bottom"/>
                  <w:hideMark/>
                </w:tcPr>
                <w:p w:rsidR="00EE373A" w:rsidRPr="000B041B" w:rsidRDefault="00EE373A" w:rsidP="001B3A32">
                  <w:pPr>
                    <w:outlineLvl w:val="0"/>
                    <w:rPr>
                      <w:rFonts w:ascii="Calibri" w:hAnsi="Calibri"/>
                      <w:b/>
                      <w:bCs/>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sidRPr="000B041B">
                    <w:rPr>
                      <w:rFonts w:ascii="Calibri" w:hAnsi="Calibri"/>
                      <w:lang w:val="es-BO" w:eastAsia="es-BO"/>
                    </w:rPr>
                    <w:t>Estaciones de Trabajo requeridas</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EE373A" w:rsidRPr="000B041B" w:rsidRDefault="00EE373A" w:rsidP="001B3A32">
                  <w:pPr>
                    <w:outlineLvl w:val="0"/>
                    <w:rPr>
                      <w:rFonts w:ascii="Calibri" w:hAnsi="Calibri"/>
                      <w:lang w:val="es-BO" w:eastAsia="es-BO"/>
                    </w:rPr>
                  </w:pPr>
                  <w:r>
                    <w:rPr>
                      <w:rFonts w:ascii="Calibri" w:hAnsi="Calibri"/>
                      <w:lang w:val="es-BO" w:eastAsia="es-BO"/>
                    </w:rPr>
                    <w:t>2</w:t>
                  </w:r>
                  <w:r w:rsidRPr="000B041B">
                    <w:rPr>
                      <w:rFonts w:ascii="Calibri" w:hAnsi="Calibri"/>
                      <w:lang w:val="es-BO" w:eastAsia="es-BO"/>
                    </w:rPr>
                    <w:t xml:space="preserve"> (Torre, </w:t>
                  </w:r>
                  <w:r>
                    <w:rPr>
                      <w:rFonts w:ascii="Calibri" w:hAnsi="Calibri"/>
                      <w:lang w:val="es-BO" w:eastAsia="es-BO"/>
                    </w:rPr>
                    <w:t>Company Man</w:t>
                  </w:r>
                  <w:r w:rsidRPr="000B041B">
                    <w:rPr>
                      <w:rFonts w:ascii="Calibri" w:hAnsi="Calibri"/>
                      <w:lang w:val="es-BO" w:eastAsia="es-BO"/>
                    </w:rPr>
                    <w:t>)</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6025EF" w:rsidRDefault="00EE373A" w:rsidP="001B3A32">
                  <w:pPr>
                    <w:outlineLvl w:val="0"/>
                    <w:rPr>
                      <w:rFonts w:ascii="Calibri" w:hAnsi="Calibri"/>
                      <w:b/>
                      <w:bCs/>
                      <w:lang w:val="es-BO" w:eastAsia="es-BO"/>
                    </w:rPr>
                  </w:pPr>
                  <w:r w:rsidRPr="006025EF">
                    <w:rPr>
                      <w:rFonts w:ascii="Calibri" w:hAnsi="Calibri"/>
                      <w:b/>
                      <w:bCs/>
                      <w:lang w:val="es-BO" w:eastAsia="es-BO"/>
                    </w:rPr>
                    <w:t>Generador Diésel</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6025EF" w:rsidRDefault="00EE373A" w:rsidP="001B3A32">
                  <w:pPr>
                    <w:outlineLvl w:val="0"/>
                    <w:rPr>
                      <w:rFonts w:ascii="Calibri" w:hAnsi="Calibri"/>
                      <w:lang w:val="es-BO" w:eastAsia="es-BO"/>
                    </w:rPr>
                  </w:pPr>
                  <w:r w:rsidRPr="006025EF">
                    <w:rPr>
                      <w:rFonts w:ascii="Calibri" w:hAnsi="Calibri"/>
                      <w:lang w:val="es-BO" w:eastAsia="es-BO"/>
                    </w:rPr>
                    <w:t xml:space="preserve"> Campamento </w:t>
                  </w:r>
                </w:p>
              </w:tc>
              <w:tc>
                <w:tcPr>
                  <w:tcW w:w="2701" w:type="dxa"/>
                  <w:tcBorders>
                    <w:top w:val="nil"/>
                    <w:left w:val="single" w:sz="4" w:space="0" w:color="auto"/>
                    <w:bottom w:val="single" w:sz="4" w:space="0" w:color="auto"/>
                    <w:right w:val="double" w:sz="6" w:space="0" w:color="auto"/>
                  </w:tcBorders>
                  <w:shd w:val="clear" w:color="auto" w:fill="auto"/>
                  <w:noWrap/>
                  <w:hideMark/>
                </w:tcPr>
                <w:p w:rsidR="00EE373A" w:rsidRPr="006025EF" w:rsidRDefault="00EE373A" w:rsidP="001B3A32">
                  <w:r w:rsidRPr="006025EF">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6025EF" w:rsidRDefault="00EE373A" w:rsidP="001B3A32">
                  <w:pPr>
                    <w:outlineLvl w:val="0"/>
                    <w:rPr>
                      <w:rFonts w:ascii="Calibri" w:hAnsi="Calibri"/>
                      <w:b/>
                      <w:bCs/>
                      <w:lang w:val="es-BO" w:eastAsia="es-BO"/>
                    </w:rPr>
                  </w:pPr>
                  <w:r w:rsidRPr="006025EF">
                    <w:rPr>
                      <w:rFonts w:ascii="Calibri" w:hAnsi="Calibri"/>
                      <w:b/>
                      <w:bCs/>
                      <w:lang w:val="es-BO" w:eastAsia="es-BO"/>
                    </w:rPr>
                    <w:t>Generador de Back up</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6025EF" w:rsidRDefault="00EE373A" w:rsidP="001B3A32">
                  <w:pPr>
                    <w:outlineLvl w:val="0"/>
                    <w:rPr>
                      <w:rFonts w:ascii="Calibri" w:hAnsi="Calibri"/>
                      <w:lang w:val="es-BO" w:eastAsia="es-BO"/>
                    </w:rPr>
                  </w:pPr>
                  <w:r w:rsidRPr="006025EF">
                    <w:rPr>
                      <w:rFonts w:ascii="Calibri" w:hAnsi="Calibri"/>
                      <w:lang w:val="es-BO" w:eastAsia="es-BO"/>
                    </w:rPr>
                    <w:t> Campamento</w:t>
                  </w:r>
                </w:p>
              </w:tc>
              <w:tc>
                <w:tcPr>
                  <w:tcW w:w="2701" w:type="dxa"/>
                  <w:tcBorders>
                    <w:top w:val="nil"/>
                    <w:left w:val="single" w:sz="4" w:space="0" w:color="auto"/>
                    <w:bottom w:val="single" w:sz="4" w:space="0" w:color="auto"/>
                    <w:right w:val="double" w:sz="6" w:space="0" w:color="auto"/>
                  </w:tcBorders>
                  <w:shd w:val="clear" w:color="auto" w:fill="auto"/>
                  <w:noWrap/>
                  <w:hideMark/>
                </w:tcPr>
                <w:p w:rsidR="00EE373A" w:rsidRPr="006025EF" w:rsidRDefault="00EE373A" w:rsidP="001B3A32">
                  <w:r w:rsidRPr="006025EF">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6025EF" w:rsidRDefault="00EE373A" w:rsidP="001B3A32">
                  <w:pPr>
                    <w:outlineLvl w:val="0"/>
                    <w:rPr>
                      <w:rFonts w:ascii="Calibri" w:hAnsi="Calibri"/>
                      <w:b/>
                      <w:bCs/>
                      <w:lang w:val="es-BO" w:eastAsia="es-BO"/>
                    </w:rPr>
                  </w:pPr>
                  <w:r w:rsidRPr="006025EF">
                    <w:rPr>
                      <w:rFonts w:ascii="Calibri" w:hAnsi="Calibri"/>
                      <w:b/>
                      <w:bCs/>
                      <w:lang w:val="es-BO" w:eastAsia="es-BO"/>
                    </w:rPr>
                    <w:t>Tanque de almacenaje de Agua</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6025EF" w:rsidRDefault="00EE373A" w:rsidP="001B3A32">
                  <w:pPr>
                    <w:outlineLvl w:val="0"/>
                    <w:rPr>
                      <w:rFonts w:ascii="Calibri" w:hAnsi="Calibri"/>
                      <w:lang w:val="es-BO" w:eastAsia="es-BO"/>
                    </w:rPr>
                  </w:pPr>
                  <w:r w:rsidRPr="006025EF">
                    <w:rPr>
                      <w:rFonts w:ascii="Calibri" w:hAnsi="Calibri"/>
                      <w:lang w:val="es-BO" w:eastAsia="es-BO"/>
                    </w:rPr>
                    <w:t> Campamento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6025EF" w:rsidRDefault="00EE373A" w:rsidP="001B3A32">
                  <w:pPr>
                    <w:outlineLvl w:val="0"/>
                    <w:rPr>
                      <w:rFonts w:ascii="Calibri" w:hAnsi="Calibri"/>
                      <w:lang w:val="es-BO" w:eastAsia="es-BO"/>
                    </w:rPr>
                  </w:pPr>
                  <w:r w:rsidRPr="006025EF">
                    <w:rPr>
                      <w:rFonts w:ascii="Calibri" w:hAnsi="Calibri"/>
                      <w:lang w:val="es-BO" w:eastAsia="es-BO"/>
                    </w:rPr>
                    <w:t>150 bbls</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6025EF" w:rsidRDefault="00EE373A" w:rsidP="001B3A32">
                  <w:pPr>
                    <w:outlineLvl w:val="0"/>
                    <w:rPr>
                      <w:rFonts w:ascii="Calibri" w:hAnsi="Calibri"/>
                      <w:b/>
                      <w:bCs/>
                      <w:lang w:val="es-BO" w:eastAsia="es-BO"/>
                    </w:rPr>
                  </w:pPr>
                  <w:r w:rsidRPr="006025EF">
                    <w:rPr>
                      <w:rFonts w:ascii="Calibri" w:hAnsi="Calibri"/>
                      <w:b/>
                      <w:bCs/>
                      <w:lang w:val="es-BO" w:eastAsia="es-BO"/>
                    </w:rPr>
                    <w:t>Tanque para almacenaje Agua Potable</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6025EF" w:rsidRDefault="00EE373A" w:rsidP="001B3A32">
                  <w:pPr>
                    <w:outlineLvl w:val="0"/>
                    <w:rPr>
                      <w:rFonts w:ascii="Calibri" w:hAnsi="Calibri"/>
                      <w:lang w:val="es-BO" w:eastAsia="es-BO"/>
                    </w:rPr>
                  </w:pPr>
                  <w:r w:rsidRPr="006025EF">
                    <w:rPr>
                      <w:rFonts w:ascii="Calibri" w:hAnsi="Calibri"/>
                      <w:lang w:val="es-BO" w:eastAsia="es-BO"/>
                    </w:rPr>
                    <w:t> Campamento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6025EF" w:rsidRDefault="00EE373A" w:rsidP="001B3A32">
                  <w:pPr>
                    <w:outlineLvl w:val="0"/>
                    <w:rPr>
                      <w:rFonts w:ascii="Calibri" w:hAnsi="Calibri"/>
                      <w:lang w:val="es-BO" w:eastAsia="es-BO"/>
                    </w:rPr>
                  </w:pPr>
                  <w:r w:rsidRPr="006025EF">
                    <w:rPr>
                      <w:rFonts w:ascii="Calibri" w:hAnsi="Calibri"/>
                      <w:lang w:val="es-BO" w:eastAsia="es-BO"/>
                    </w:rPr>
                    <w:t>100 bbls</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6025EF" w:rsidRDefault="00EE373A" w:rsidP="001B3A32">
                  <w:pPr>
                    <w:outlineLvl w:val="0"/>
                    <w:rPr>
                      <w:rFonts w:ascii="Calibri" w:hAnsi="Calibri"/>
                      <w:b/>
                      <w:bCs/>
                      <w:lang w:val="es-BO" w:eastAsia="es-BO"/>
                    </w:rPr>
                  </w:pPr>
                  <w:r w:rsidRPr="006025EF">
                    <w:rPr>
                      <w:rFonts w:ascii="Calibri" w:hAnsi="Calibri"/>
                      <w:b/>
                      <w:bCs/>
                      <w:lang w:val="es-BO" w:eastAsia="es-BO"/>
                    </w:rPr>
                    <w:t>Unidad Purificadora de Agua/Planta Depuradora de agua (PPA/PDA)</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6025EF" w:rsidRDefault="00EE373A" w:rsidP="001B3A32">
                  <w:pPr>
                    <w:outlineLvl w:val="0"/>
                    <w:rPr>
                      <w:rFonts w:ascii="Calibri" w:hAnsi="Calibri"/>
                      <w:lang w:val="es-BO" w:eastAsia="es-BO"/>
                    </w:rPr>
                  </w:pPr>
                  <w:r w:rsidRPr="006025EF">
                    <w:rPr>
                      <w:rFonts w:ascii="Calibri" w:hAnsi="Calibri"/>
                      <w:lang w:val="es-BO" w:eastAsia="es-BO"/>
                    </w:rPr>
                    <w:t>En Campamento y Minicampamento cada planta</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6025EF" w:rsidRDefault="00EE373A" w:rsidP="001B3A32">
                  <w:pPr>
                    <w:outlineLvl w:val="0"/>
                    <w:rPr>
                      <w:rFonts w:ascii="Calibri" w:hAnsi="Calibri"/>
                      <w:lang w:val="es-BO" w:eastAsia="es-BO"/>
                    </w:rPr>
                  </w:pPr>
                  <w:r w:rsidRPr="006025EF">
                    <w:rPr>
                      <w:rFonts w:ascii="Calibri" w:hAnsi="Calibri"/>
                      <w:lang w:val="es-BO" w:eastAsia="es-BO"/>
                    </w:rPr>
                    <w:t>Capacidad de tratamiento para 60 personas.</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6025EF" w:rsidRDefault="00EE373A" w:rsidP="001B3A32">
                  <w:pPr>
                    <w:outlineLvl w:val="0"/>
                    <w:rPr>
                      <w:rFonts w:ascii="Calibri" w:hAnsi="Calibri"/>
                      <w:b/>
                      <w:bCs/>
                      <w:lang w:val="es-BO" w:eastAsia="es-BO"/>
                    </w:rPr>
                  </w:pPr>
                  <w:r w:rsidRPr="006025EF">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6025EF" w:rsidRDefault="00EE373A" w:rsidP="001B3A32">
                  <w:pPr>
                    <w:outlineLvl w:val="0"/>
                    <w:rPr>
                      <w:rFonts w:ascii="Calibri" w:hAnsi="Calibri"/>
                      <w:lang w:val="es-BO" w:eastAsia="es-BO"/>
                    </w:rPr>
                  </w:pPr>
                  <w:r w:rsidRPr="006025EF">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6025EF" w:rsidRDefault="00EE373A" w:rsidP="001B3A32">
                  <w:pPr>
                    <w:outlineLvl w:val="0"/>
                    <w:rPr>
                      <w:rFonts w:ascii="Calibri" w:hAnsi="Calibri"/>
                      <w:lang w:val="es-BO" w:eastAsia="es-BO"/>
                    </w:rPr>
                  </w:pPr>
                  <w:r w:rsidRPr="006025EF">
                    <w:rPr>
                      <w:rFonts w:ascii="Calibri" w:hAnsi="Calibri"/>
                      <w:lang w:val="es-BO" w:eastAsia="es-BO"/>
                    </w:rPr>
                    <w:t> </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6025EF" w:rsidRDefault="00EE373A" w:rsidP="001B3A32">
                  <w:pPr>
                    <w:outlineLvl w:val="0"/>
                    <w:rPr>
                      <w:rFonts w:ascii="Calibri" w:hAnsi="Calibri"/>
                      <w:b/>
                      <w:bCs/>
                      <w:lang w:val="es-BO" w:eastAsia="es-BO"/>
                    </w:rPr>
                  </w:pPr>
                  <w:r w:rsidRPr="006025EF">
                    <w:rPr>
                      <w:rFonts w:ascii="Calibri" w:hAnsi="Calibri"/>
                      <w:b/>
                      <w:bCs/>
                      <w:lang w:val="es-BO" w:eastAsia="es-BO"/>
                    </w:rPr>
                    <w:t xml:space="preserve">Servicio completo de Catering y Servicio de Alojamiento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6025EF" w:rsidRDefault="00EE373A" w:rsidP="001B3A32">
                  <w:pPr>
                    <w:outlineLvl w:val="0"/>
                    <w:rPr>
                      <w:rFonts w:ascii="Calibri" w:hAnsi="Calibri"/>
                      <w:lang w:val="es-BO" w:eastAsia="es-BO"/>
                    </w:rPr>
                  </w:pPr>
                  <w:r w:rsidRPr="006025EF">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6025EF" w:rsidRDefault="00EE373A" w:rsidP="001B3A32">
                  <w:pPr>
                    <w:outlineLvl w:val="0"/>
                    <w:rPr>
                      <w:rFonts w:ascii="Calibri" w:hAnsi="Calibri"/>
                      <w:lang w:val="es-BO" w:eastAsia="es-BO"/>
                    </w:rPr>
                  </w:pPr>
                  <w:r w:rsidRPr="006025EF">
                    <w:rPr>
                      <w:rFonts w:ascii="Calibri" w:hAnsi="Calibri"/>
                      <w:lang w:val="es-BO" w:eastAsia="es-BO"/>
                    </w:rPr>
                    <w:t xml:space="preserve">Si (según especificación de Alcance Técnico) </w:t>
                  </w:r>
                </w:p>
              </w:tc>
            </w:tr>
            <w:tr w:rsidR="00EE373A" w:rsidRPr="000B041B" w:rsidTr="00A33914">
              <w:trPr>
                <w:trHeight w:val="258"/>
              </w:trPr>
              <w:tc>
                <w:tcPr>
                  <w:tcW w:w="3450" w:type="dxa"/>
                  <w:vMerge w:val="restart"/>
                  <w:tcBorders>
                    <w:top w:val="nil"/>
                    <w:left w:val="double" w:sz="6" w:space="0" w:color="auto"/>
                    <w:right w:val="single" w:sz="4" w:space="0" w:color="auto"/>
                  </w:tcBorders>
                  <w:shd w:val="clear" w:color="auto" w:fill="auto"/>
                  <w:noWrap/>
                  <w:vAlign w:val="bottom"/>
                  <w:hideMark/>
                </w:tcPr>
                <w:p w:rsidR="00EE373A" w:rsidRPr="006025EF" w:rsidRDefault="00EE373A" w:rsidP="001B3A32">
                  <w:pPr>
                    <w:rPr>
                      <w:rFonts w:ascii="Calibri" w:hAnsi="Calibri"/>
                      <w:b/>
                      <w:bCs/>
                      <w:lang w:val="es-BO" w:eastAsia="es-BO"/>
                    </w:rPr>
                  </w:pPr>
                  <w:r w:rsidRPr="006025EF">
                    <w:rPr>
                      <w:rFonts w:ascii="Calibri" w:hAnsi="Calibri"/>
                      <w:b/>
                      <w:bCs/>
                      <w:lang w:val="es-BO" w:eastAsia="es-BO"/>
                    </w:rPr>
                    <w:lastRenderedPageBreak/>
                    <w:t>Grúa</w:t>
                  </w:r>
                </w:p>
                <w:p w:rsidR="00EE373A" w:rsidRPr="006025EF" w:rsidRDefault="00EE373A" w:rsidP="001B3A32">
                  <w:pPr>
                    <w:outlineLvl w:val="0"/>
                    <w:rPr>
                      <w:rFonts w:ascii="Calibri" w:hAnsi="Calibri"/>
                      <w:b/>
                      <w:bCs/>
                      <w:lang w:val="es-BO" w:eastAsia="es-BO"/>
                    </w:rPr>
                  </w:pPr>
                  <w:r w:rsidRPr="006025EF">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6025EF" w:rsidRDefault="00EE373A" w:rsidP="001B3A32">
                  <w:pPr>
                    <w:rPr>
                      <w:rFonts w:ascii="Calibri" w:hAnsi="Calibri"/>
                      <w:lang w:val="es-BO" w:eastAsia="es-BO"/>
                    </w:rPr>
                  </w:pPr>
                  <w:r w:rsidRPr="006025EF">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6025EF" w:rsidRDefault="00EE373A" w:rsidP="001B3A32">
                  <w:pPr>
                    <w:rPr>
                      <w:rFonts w:ascii="Calibri" w:hAnsi="Calibri"/>
                      <w:lang w:val="es-BO" w:eastAsia="es-BO"/>
                    </w:rPr>
                  </w:pPr>
                  <w:r w:rsidRPr="006025EF">
                    <w:rPr>
                      <w:rFonts w:ascii="Calibri" w:hAnsi="Calibri"/>
                      <w:lang w:val="es-BO" w:eastAsia="es-BO"/>
                    </w:rPr>
                    <w:t> Todo terreno</w:t>
                  </w:r>
                </w:p>
              </w:tc>
            </w:tr>
            <w:tr w:rsidR="00EE373A" w:rsidRPr="000B041B" w:rsidTr="00A33914">
              <w:trPr>
                <w:trHeight w:val="258"/>
              </w:trPr>
              <w:tc>
                <w:tcPr>
                  <w:tcW w:w="3450" w:type="dxa"/>
                  <w:vMerge/>
                  <w:tcBorders>
                    <w:left w:val="double" w:sz="6" w:space="0" w:color="auto"/>
                    <w:bottom w:val="single" w:sz="4" w:space="0" w:color="auto"/>
                    <w:right w:val="single" w:sz="4" w:space="0" w:color="auto"/>
                  </w:tcBorders>
                  <w:shd w:val="clear" w:color="auto" w:fill="auto"/>
                  <w:noWrap/>
                  <w:vAlign w:val="bottom"/>
                  <w:hideMark/>
                </w:tcPr>
                <w:p w:rsidR="00EE373A" w:rsidRPr="006025EF" w:rsidRDefault="00EE373A" w:rsidP="001B3A32">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6025EF" w:rsidRDefault="00EE373A" w:rsidP="001B3A32">
                  <w:pPr>
                    <w:outlineLvl w:val="0"/>
                    <w:rPr>
                      <w:rFonts w:ascii="Calibri" w:hAnsi="Calibri"/>
                      <w:lang w:val="es-BO" w:eastAsia="es-BO"/>
                    </w:rPr>
                  </w:pPr>
                  <w:r w:rsidRPr="006025EF">
                    <w:rPr>
                      <w:rFonts w:ascii="Calibri" w:hAnsi="Calibri"/>
                      <w:lang w:val="es-BO" w:eastAsia="es-BO"/>
                    </w:rPr>
                    <w:t>Capacidad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6025EF" w:rsidRDefault="00EE373A" w:rsidP="001B3A32">
                  <w:pPr>
                    <w:outlineLvl w:val="0"/>
                    <w:rPr>
                      <w:rFonts w:ascii="Calibri" w:hAnsi="Calibri"/>
                      <w:lang w:val="es-BO" w:eastAsia="es-BO"/>
                    </w:rPr>
                  </w:pPr>
                  <w:r w:rsidRPr="006025EF">
                    <w:rPr>
                      <w:rFonts w:ascii="Calibri" w:hAnsi="Calibri"/>
                      <w:lang w:val="es-BO" w:eastAsia="es-BO"/>
                    </w:rPr>
                    <w:t>25 Tn o más</w:t>
                  </w:r>
                </w:p>
              </w:tc>
            </w:tr>
            <w:tr w:rsidR="00EE373A" w:rsidRPr="000B041B" w:rsidTr="00A33914">
              <w:trPr>
                <w:trHeight w:val="258"/>
              </w:trPr>
              <w:tc>
                <w:tcPr>
                  <w:tcW w:w="3450" w:type="dxa"/>
                  <w:vMerge w:val="restart"/>
                  <w:tcBorders>
                    <w:top w:val="nil"/>
                    <w:left w:val="double" w:sz="6" w:space="0" w:color="auto"/>
                    <w:right w:val="single" w:sz="4" w:space="0" w:color="auto"/>
                  </w:tcBorders>
                  <w:shd w:val="clear" w:color="auto" w:fill="auto"/>
                  <w:noWrap/>
                  <w:vAlign w:val="bottom"/>
                  <w:hideMark/>
                </w:tcPr>
                <w:p w:rsidR="00EE373A" w:rsidRPr="006025EF" w:rsidRDefault="00EE373A" w:rsidP="001B3A32">
                  <w:pPr>
                    <w:rPr>
                      <w:rFonts w:ascii="Calibri" w:hAnsi="Calibri"/>
                      <w:b/>
                      <w:bCs/>
                      <w:lang w:val="es-BO" w:eastAsia="es-BO"/>
                    </w:rPr>
                  </w:pPr>
                  <w:r w:rsidRPr="006025EF">
                    <w:rPr>
                      <w:rFonts w:ascii="Calibri" w:hAnsi="Calibri"/>
                      <w:b/>
                      <w:bCs/>
                      <w:lang w:val="es-BO" w:eastAsia="es-BO"/>
                    </w:rPr>
                    <w:t>Montacargas</w:t>
                  </w:r>
                </w:p>
                <w:p w:rsidR="00EE373A" w:rsidRPr="006025EF" w:rsidRDefault="00EE373A" w:rsidP="001B3A32">
                  <w:pPr>
                    <w:rPr>
                      <w:rFonts w:ascii="Calibri" w:hAnsi="Calibri"/>
                      <w:b/>
                      <w:bCs/>
                      <w:lang w:val="es-BO" w:eastAsia="es-BO"/>
                    </w:rPr>
                  </w:pPr>
                  <w:r w:rsidRPr="006025EF">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6025EF" w:rsidRDefault="00EE373A" w:rsidP="001B3A32">
                  <w:pPr>
                    <w:rPr>
                      <w:rFonts w:ascii="Calibri" w:hAnsi="Calibri"/>
                      <w:lang w:val="es-BO" w:eastAsia="es-BO"/>
                    </w:rPr>
                  </w:pPr>
                  <w:r w:rsidRPr="006025EF">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6025EF" w:rsidRDefault="00EE373A" w:rsidP="001B3A32">
                  <w:pPr>
                    <w:rPr>
                      <w:rFonts w:ascii="Calibri" w:hAnsi="Calibri"/>
                      <w:lang w:val="es-BO" w:eastAsia="es-BO"/>
                    </w:rPr>
                  </w:pPr>
                  <w:r w:rsidRPr="006025EF">
                    <w:rPr>
                      <w:rFonts w:ascii="Calibri" w:hAnsi="Calibri"/>
                      <w:lang w:val="es-BO" w:eastAsia="es-BO"/>
                    </w:rPr>
                    <w:t>Todo Terreno</w:t>
                  </w:r>
                </w:p>
              </w:tc>
            </w:tr>
            <w:tr w:rsidR="00EE373A" w:rsidRPr="000B041B" w:rsidTr="00A33914">
              <w:trPr>
                <w:trHeight w:val="258"/>
              </w:trPr>
              <w:tc>
                <w:tcPr>
                  <w:tcW w:w="3450" w:type="dxa"/>
                  <w:vMerge/>
                  <w:tcBorders>
                    <w:left w:val="double" w:sz="6" w:space="0" w:color="auto"/>
                    <w:bottom w:val="single" w:sz="4" w:space="0" w:color="auto"/>
                    <w:right w:val="single" w:sz="4" w:space="0" w:color="auto"/>
                  </w:tcBorders>
                  <w:shd w:val="clear" w:color="auto" w:fill="auto"/>
                  <w:noWrap/>
                  <w:vAlign w:val="bottom"/>
                  <w:hideMark/>
                </w:tcPr>
                <w:p w:rsidR="00EE373A" w:rsidRPr="006025EF" w:rsidRDefault="00EE373A" w:rsidP="001B3A32">
                  <w:pPr>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6025EF" w:rsidRDefault="00EE373A" w:rsidP="001B3A32">
                  <w:pPr>
                    <w:rPr>
                      <w:rFonts w:ascii="Calibri" w:hAnsi="Calibri"/>
                      <w:lang w:val="es-BO" w:eastAsia="es-BO"/>
                    </w:rPr>
                  </w:pPr>
                  <w:r w:rsidRPr="006025EF">
                    <w:rPr>
                      <w:rFonts w:ascii="Calibri" w:hAnsi="Calibri"/>
                      <w:lang w:val="es-BO" w:eastAsia="es-BO"/>
                    </w:rPr>
                    <w:t>Capacidad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6025EF" w:rsidRDefault="00EE373A" w:rsidP="001B3A32">
                  <w:pPr>
                    <w:rPr>
                      <w:rFonts w:ascii="Calibri" w:hAnsi="Calibri"/>
                      <w:lang w:val="es-BO" w:eastAsia="es-BO"/>
                    </w:rPr>
                  </w:pPr>
                  <w:r w:rsidRPr="006025EF">
                    <w:rPr>
                      <w:rFonts w:ascii="Calibri" w:hAnsi="Calibri"/>
                      <w:lang w:val="es-BO" w:eastAsia="es-BO"/>
                    </w:rPr>
                    <w:t>5 Tn o más</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6025EF" w:rsidRDefault="00EE373A" w:rsidP="001B3A32">
                  <w:pPr>
                    <w:rPr>
                      <w:rFonts w:ascii="Calibri" w:hAnsi="Calibri"/>
                      <w:b/>
                      <w:bCs/>
                      <w:lang w:val="es-BO" w:eastAsia="es-BO"/>
                    </w:rPr>
                  </w:pPr>
                  <w:r w:rsidRPr="006025EF">
                    <w:rPr>
                      <w:rFonts w:ascii="Calibri" w:hAnsi="Calibri"/>
                      <w:b/>
                      <w:bCs/>
                      <w:lang w:val="es-BO" w:eastAsia="es-BO"/>
                    </w:rPr>
                    <w:t xml:space="preserve">BOMBAS DE SUMINISTRO DE AGUA </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6025EF" w:rsidRDefault="00EE373A" w:rsidP="001B3A32">
                  <w:pPr>
                    <w:rPr>
                      <w:rFonts w:ascii="Calibri" w:hAnsi="Calibri"/>
                      <w:lang w:val="es-BO" w:eastAsia="es-BO"/>
                    </w:rPr>
                  </w:pPr>
                  <w:r w:rsidRPr="006025EF">
                    <w:rPr>
                      <w:rFonts w:ascii="Calibri" w:hAnsi="Calibri"/>
                      <w:lang w:val="es-BO" w:eastAsia="es-BO"/>
                    </w:rPr>
                    <w:t>Bomba autónoma con capacidad de bombeo de 5km de distancia.</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6025EF" w:rsidRDefault="00EE373A" w:rsidP="001B3A32">
                  <w:pPr>
                    <w:jc w:val="both"/>
                    <w:rPr>
                      <w:rFonts w:ascii="Calibri" w:hAnsi="Calibri"/>
                      <w:lang w:val="es-BO" w:eastAsia="es-BO"/>
                    </w:rPr>
                  </w:pPr>
                  <w:r w:rsidRPr="006025EF">
                    <w:rPr>
                      <w:rFonts w:ascii="Calibri" w:hAnsi="Calibri"/>
                      <w:lang w:val="es-BO" w:eastAsia="es-BO"/>
                    </w:rPr>
                    <w:t>A proponer</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6025EF" w:rsidRDefault="00EE373A" w:rsidP="001B3A32">
                  <w:pPr>
                    <w:rPr>
                      <w:rFonts w:ascii="Calibri" w:hAnsi="Calibri"/>
                      <w:b/>
                      <w:bCs/>
                      <w:lang w:val="es-BO" w:eastAsia="es-BO"/>
                    </w:rPr>
                  </w:pPr>
                  <w:r w:rsidRPr="006025EF">
                    <w:rPr>
                      <w:rFonts w:ascii="Calibri" w:hAnsi="Calibri"/>
                      <w:b/>
                      <w:bCs/>
                      <w:lang w:val="es-BO" w:eastAsia="es-BO"/>
                    </w:rPr>
                    <w:t>BOMBAS NEUMATICAS DE TRANSFERENCIA</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6025EF" w:rsidRDefault="00EE373A" w:rsidP="001B3A32">
                  <w:pPr>
                    <w:rPr>
                      <w:rFonts w:ascii="Calibri" w:hAnsi="Calibri"/>
                      <w:lang w:val="es-BO" w:eastAsia="es-BO"/>
                    </w:rPr>
                  </w:pPr>
                  <w:r w:rsidRPr="006025EF">
                    <w:rPr>
                      <w:rFonts w:ascii="Calibri" w:hAnsi="Calibri"/>
                      <w:lang w:val="es-BO" w:eastAsia="es-BO"/>
                    </w:rPr>
                    <w:t>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6025EF" w:rsidRDefault="00EE373A" w:rsidP="001B3A32">
                  <w:pPr>
                    <w:jc w:val="both"/>
                    <w:rPr>
                      <w:rFonts w:ascii="Calibri" w:hAnsi="Calibri"/>
                      <w:lang w:val="es-BO" w:eastAsia="es-BO"/>
                    </w:rPr>
                  </w:pPr>
                  <w:r w:rsidRPr="006025EF">
                    <w:rPr>
                      <w:rFonts w:ascii="Calibri" w:hAnsi="Calibri"/>
                      <w:lang w:val="es-BO" w:eastAsia="es-BO"/>
                    </w:rPr>
                    <w:t>2 unidades</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6025EF" w:rsidRDefault="00EE373A" w:rsidP="001B3A32">
                  <w:pPr>
                    <w:rPr>
                      <w:rFonts w:ascii="Calibri" w:hAnsi="Calibri"/>
                      <w:b/>
                      <w:bCs/>
                      <w:lang w:val="es-BO" w:eastAsia="es-BO"/>
                    </w:rPr>
                  </w:pPr>
                  <w:r w:rsidRPr="006025EF">
                    <w:rPr>
                      <w:rFonts w:ascii="Calibri" w:hAnsi="Calibri"/>
                      <w:b/>
                      <w:bCs/>
                      <w:lang w:val="es-BO" w:eastAsia="es-BO"/>
                    </w:rPr>
                    <w:t>BUS PARA TRASNPORTE PERSONAL</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6025EF" w:rsidRDefault="00EE373A" w:rsidP="001B3A32">
                  <w:pPr>
                    <w:rPr>
                      <w:rFonts w:ascii="Calibri" w:hAnsi="Calibri"/>
                      <w:lang w:val="es-BO" w:eastAsia="es-BO"/>
                    </w:rPr>
                  </w:pPr>
                  <w:r w:rsidRPr="006025EF">
                    <w:rPr>
                      <w:rFonts w:ascii="Calibri" w:hAnsi="Calibri"/>
                      <w:lang w:val="es-BO" w:eastAsia="es-BO"/>
                    </w:rPr>
                    <w:t> Capacidad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6025EF" w:rsidRDefault="00EE373A" w:rsidP="001B3A32">
                  <w:pPr>
                    <w:jc w:val="both"/>
                    <w:rPr>
                      <w:rFonts w:ascii="Calibri" w:hAnsi="Calibri"/>
                      <w:lang w:val="es-BO" w:eastAsia="es-BO"/>
                    </w:rPr>
                  </w:pPr>
                  <w:r w:rsidRPr="006025EF">
                    <w:rPr>
                      <w:rFonts w:ascii="Calibri" w:hAnsi="Calibri"/>
                      <w:lang w:val="es-BO" w:eastAsia="es-BO"/>
                    </w:rPr>
                    <w:t>20 personas</w:t>
                  </w:r>
                </w:p>
              </w:tc>
            </w:tr>
            <w:tr w:rsidR="00EE373A" w:rsidRPr="000B041B" w:rsidTr="00A33914">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E373A" w:rsidRPr="006025EF" w:rsidRDefault="00EE373A" w:rsidP="001B3A32">
                  <w:pPr>
                    <w:rPr>
                      <w:rFonts w:ascii="Calibri" w:hAnsi="Calibri"/>
                      <w:b/>
                      <w:bCs/>
                      <w:lang w:val="es-BO" w:eastAsia="es-BO"/>
                    </w:rPr>
                  </w:pPr>
                  <w:r w:rsidRPr="006025EF">
                    <w:rPr>
                      <w:rFonts w:ascii="Calibri" w:hAnsi="Calibri"/>
                      <w:b/>
                      <w:bCs/>
                      <w:lang w:val="es-BO" w:eastAsia="es-BO"/>
                    </w:rPr>
                    <w:t>SISTEMA DE COMUNICACIÓN POR RADIO</w:t>
                  </w:r>
                </w:p>
              </w:tc>
              <w:tc>
                <w:tcPr>
                  <w:tcW w:w="2736" w:type="dxa"/>
                  <w:tcBorders>
                    <w:top w:val="nil"/>
                    <w:left w:val="nil"/>
                    <w:bottom w:val="single" w:sz="4" w:space="0" w:color="auto"/>
                    <w:right w:val="double" w:sz="6" w:space="0" w:color="auto"/>
                  </w:tcBorders>
                  <w:shd w:val="clear" w:color="auto" w:fill="auto"/>
                  <w:noWrap/>
                  <w:vAlign w:val="bottom"/>
                  <w:hideMark/>
                </w:tcPr>
                <w:p w:rsidR="00EE373A" w:rsidRPr="006025EF" w:rsidRDefault="00EE373A" w:rsidP="001B3A32">
                  <w:pPr>
                    <w:rPr>
                      <w:rFonts w:ascii="Calibri" w:hAnsi="Calibri"/>
                      <w:lang w:val="es-BO" w:eastAsia="es-BO"/>
                    </w:rPr>
                  </w:pPr>
                  <w:r w:rsidRPr="006025EF">
                    <w:rPr>
                      <w:rFonts w:ascii="Calibri" w:hAnsi="Calibri"/>
                      <w:lang w:val="es-BO" w:eastAsia="es-BO"/>
                    </w:rPr>
                    <w:t> 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EE373A" w:rsidRPr="006025EF" w:rsidRDefault="00EE373A" w:rsidP="001B3A32">
                  <w:pPr>
                    <w:jc w:val="both"/>
                    <w:rPr>
                      <w:rFonts w:ascii="Calibri" w:hAnsi="Calibri"/>
                      <w:lang w:val="es-BO" w:eastAsia="es-BO"/>
                    </w:rPr>
                  </w:pPr>
                  <w:r w:rsidRPr="006025EF">
                    <w:rPr>
                      <w:rFonts w:ascii="Calibri" w:hAnsi="Calibri"/>
                      <w:lang w:val="es-BO" w:eastAsia="es-BO"/>
                    </w:rPr>
                    <w:t>10 unidades</w:t>
                  </w:r>
                </w:p>
              </w:tc>
            </w:tr>
            <w:tr w:rsidR="00EE373A" w:rsidRPr="000B041B" w:rsidTr="00A33914">
              <w:trPr>
                <w:trHeight w:val="430"/>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EE373A" w:rsidRPr="006025EF" w:rsidRDefault="00EE373A" w:rsidP="001B3A32">
                  <w:pPr>
                    <w:rPr>
                      <w:rFonts w:ascii="Calibri" w:hAnsi="Calibri"/>
                      <w:lang w:val="es-BO" w:eastAsia="es-BO"/>
                    </w:rPr>
                  </w:pPr>
                  <w:r w:rsidRPr="006025EF">
                    <w:rPr>
                      <w:rFonts w:ascii="Calibri" w:hAnsi="Calibri"/>
                      <w:b/>
                      <w:bCs/>
                      <w:lang w:val="es-BO" w:eastAsia="es-BO"/>
                    </w:rPr>
                    <w:t>EQUIPOS AUXILIARES</w:t>
                  </w:r>
                </w:p>
              </w:tc>
              <w:tc>
                <w:tcPr>
                  <w:tcW w:w="2736" w:type="dxa"/>
                  <w:tcBorders>
                    <w:top w:val="single" w:sz="4" w:space="0" w:color="auto"/>
                    <w:left w:val="nil"/>
                    <w:bottom w:val="single" w:sz="4" w:space="0" w:color="auto"/>
                    <w:right w:val="double" w:sz="6" w:space="0" w:color="auto"/>
                  </w:tcBorders>
                  <w:shd w:val="clear" w:color="auto" w:fill="auto"/>
                  <w:noWrap/>
                  <w:vAlign w:val="center"/>
                </w:tcPr>
                <w:p w:rsidR="00EE373A" w:rsidRPr="006025EF" w:rsidRDefault="00EE373A" w:rsidP="001B3A32">
                  <w:pPr>
                    <w:rPr>
                      <w:rFonts w:ascii="Calibri" w:hAnsi="Calibri"/>
                      <w:lang w:val="es-BO" w:eastAsia="es-BO"/>
                    </w:rPr>
                  </w:pPr>
                  <w:r w:rsidRPr="006025EF">
                    <w:rPr>
                      <w:rFonts w:ascii="Calibri" w:hAnsi="Calibri"/>
                      <w:lang w:val="es-BO" w:eastAsia="es-BO"/>
                    </w:rPr>
                    <w:t>Máquina de soldar</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center"/>
                </w:tcPr>
                <w:p w:rsidR="00EE373A" w:rsidRPr="006025EF" w:rsidRDefault="00EE373A" w:rsidP="001B3A32">
                  <w:pPr>
                    <w:rPr>
                      <w:rFonts w:ascii="Calibri" w:hAnsi="Calibri"/>
                      <w:lang w:val="es-BO" w:eastAsia="es-BO"/>
                    </w:rPr>
                  </w:pPr>
                  <w:r w:rsidRPr="006025EF">
                    <w:rPr>
                      <w:rFonts w:ascii="Calibri" w:hAnsi="Calibri"/>
                      <w:lang w:val="es-BO" w:eastAsia="es-BO"/>
                    </w:rPr>
                    <w:t>2   Unidades  “1 será back up”</w:t>
                  </w:r>
                </w:p>
              </w:tc>
            </w:tr>
            <w:tr w:rsidR="00EE373A" w:rsidRPr="000B041B" w:rsidTr="00730D58">
              <w:trPr>
                <w:trHeight w:val="36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EE373A" w:rsidRPr="000B041B" w:rsidRDefault="00EE373A" w:rsidP="001B3A32">
                  <w:pPr>
                    <w:rPr>
                      <w:rFonts w:ascii="Calibri" w:hAnsi="Calibri"/>
                      <w:b/>
                      <w:bCs/>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center"/>
                </w:tcPr>
                <w:p w:rsidR="00EE373A" w:rsidRPr="000B041B" w:rsidRDefault="00EE373A" w:rsidP="001B3A32">
                  <w:pPr>
                    <w:rPr>
                      <w:rFonts w:ascii="Calibri" w:hAnsi="Calibri"/>
                      <w:lang w:val="es-BO" w:eastAsia="es-BO"/>
                    </w:rPr>
                  </w:pPr>
                  <w:r w:rsidRPr="000B041B">
                    <w:rPr>
                      <w:rFonts w:ascii="Calibri" w:hAnsi="Calibri"/>
                      <w:lang w:val="es-BO" w:eastAsia="es-BO"/>
                    </w:rPr>
                    <w:t>Motobomba para red contra incendios</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center"/>
                </w:tcPr>
                <w:p w:rsidR="00EE373A" w:rsidRPr="000B041B" w:rsidRDefault="00EE373A" w:rsidP="001B3A32">
                  <w:pPr>
                    <w:rPr>
                      <w:rFonts w:ascii="Calibri" w:hAnsi="Calibri"/>
                      <w:lang w:val="es-BO" w:eastAsia="es-BO"/>
                    </w:rPr>
                  </w:pPr>
                  <w:r>
                    <w:rPr>
                      <w:rFonts w:ascii="Calibri" w:hAnsi="Calibri"/>
                      <w:lang w:val="es-BO" w:eastAsia="es-BO"/>
                    </w:rPr>
                    <w:t>A proponer</w:t>
                  </w:r>
                </w:p>
              </w:tc>
            </w:tr>
            <w:tr w:rsidR="00EE373A" w:rsidRPr="000B041B" w:rsidTr="00A33914">
              <w:trPr>
                <w:trHeight w:val="416"/>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EE373A" w:rsidRPr="000B041B" w:rsidRDefault="00EE373A" w:rsidP="001B3A32">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center"/>
                </w:tcPr>
                <w:p w:rsidR="00EE373A" w:rsidRPr="000B041B" w:rsidRDefault="00EE373A" w:rsidP="001B3A32">
                  <w:pPr>
                    <w:rPr>
                      <w:rFonts w:ascii="Calibri" w:hAnsi="Calibri"/>
                      <w:lang w:val="es-BO" w:eastAsia="es-BO"/>
                    </w:rPr>
                  </w:pPr>
                  <w:r w:rsidRPr="000B041B">
                    <w:rPr>
                      <w:rFonts w:ascii="Calibri" w:hAnsi="Calibri"/>
                      <w:lang w:val="es-BO" w:eastAsia="es-BO"/>
                    </w:rPr>
                    <w:t>Geomembranas</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center"/>
                </w:tcPr>
                <w:p w:rsidR="00EE373A" w:rsidRPr="000B041B" w:rsidRDefault="00EE373A" w:rsidP="001B3A32">
                  <w:pPr>
                    <w:rPr>
                      <w:rFonts w:ascii="Calibri" w:hAnsi="Calibri"/>
                      <w:lang w:val="es-BO" w:eastAsia="es-BO"/>
                    </w:rPr>
                  </w:pPr>
                  <w:r w:rsidRPr="000B041B">
                    <w:rPr>
                      <w:rFonts w:ascii="Calibri" w:hAnsi="Calibri"/>
                      <w:lang w:val="es-BO" w:eastAsia="es-BO"/>
                    </w:rPr>
                    <w:t>Áreas: Bombas de lodos, Tanques de lodos, motores</w:t>
                  </w:r>
                  <w:r>
                    <w:rPr>
                      <w:rFonts w:ascii="Calibri" w:hAnsi="Calibri"/>
                      <w:lang w:val="es-BO" w:eastAsia="es-BO"/>
                    </w:rPr>
                    <w:t>,</w:t>
                  </w:r>
                  <w:r w:rsidRPr="000B041B">
                    <w:rPr>
                      <w:rFonts w:ascii="Calibri" w:hAnsi="Calibri"/>
                      <w:lang w:val="es-BO" w:eastAsia="es-BO"/>
                    </w:rPr>
                    <w:t xml:space="preserve"> generadores, Sala de compresores, SCR, choque manifold, Acumulador, área de fuentes de potencia hidráulicas de llaves.</w:t>
                  </w:r>
                </w:p>
              </w:tc>
            </w:tr>
            <w:tr w:rsidR="00EE373A" w:rsidRPr="000B041B" w:rsidTr="00730D58">
              <w:trPr>
                <w:trHeight w:val="711"/>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EE373A" w:rsidRPr="000B041B" w:rsidRDefault="00EE373A" w:rsidP="001B3A32">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EE373A" w:rsidRPr="000B041B" w:rsidRDefault="00EE373A" w:rsidP="001B3A32">
                  <w:pPr>
                    <w:rPr>
                      <w:rFonts w:ascii="Calibri" w:hAnsi="Calibri"/>
                      <w:lang w:val="es-BO" w:eastAsia="es-BO"/>
                    </w:rPr>
                  </w:pPr>
                  <w:r w:rsidRPr="000B041B">
                    <w:rPr>
                      <w:rFonts w:ascii="Calibri" w:hAnsi="Calibri"/>
                      <w:lang w:val="es-BO" w:eastAsia="es-BO"/>
                    </w:rPr>
                    <w:t>Totco</w:t>
                  </w:r>
                </w:p>
                <w:p w:rsidR="00EE373A" w:rsidRPr="000B041B" w:rsidRDefault="00EE373A" w:rsidP="001B3A32">
                  <w:pPr>
                    <w:rPr>
                      <w:rFonts w:ascii="Calibri" w:hAnsi="Calibri"/>
                      <w:lang w:val="es-BO" w:eastAsia="es-BO"/>
                    </w:rPr>
                  </w:pP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EE373A" w:rsidRPr="000B041B" w:rsidRDefault="00EE373A" w:rsidP="001B3A32">
                  <w:pPr>
                    <w:spacing w:line="276" w:lineRule="auto"/>
                    <w:rPr>
                      <w:rFonts w:ascii="Calibri" w:hAnsi="Calibri"/>
                      <w:lang w:val="es-BO" w:eastAsia="es-BO"/>
                    </w:rPr>
                  </w:pPr>
                  <w:r>
                    <w:rPr>
                      <w:rFonts w:ascii="Calibri" w:hAnsi="Calibri"/>
                      <w:lang w:val="es-BO" w:eastAsia="es-BO"/>
                    </w:rPr>
                    <w:t xml:space="preserve">Rango registro: 0-8° </w:t>
                  </w:r>
                  <w:r w:rsidRPr="000B041B">
                    <w:rPr>
                      <w:rFonts w:ascii="Calibri" w:hAnsi="Calibri"/>
                      <w:lang w:val="es-BO" w:eastAsia="es-BO"/>
                    </w:rPr>
                    <w:t>Grados. Instrumento para registrar inclinación</w:t>
                  </w:r>
                </w:p>
              </w:tc>
            </w:tr>
            <w:tr w:rsidR="00EE373A" w:rsidRPr="000B041B" w:rsidTr="00A33914">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EE373A" w:rsidRPr="000B041B" w:rsidRDefault="00EE373A" w:rsidP="001B3A32">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EE373A" w:rsidRPr="000B041B" w:rsidRDefault="00EE373A" w:rsidP="001B3A32">
                  <w:pPr>
                    <w:rPr>
                      <w:rFonts w:ascii="Calibri" w:hAnsi="Calibri"/>
                      <w:lang w:val="es-BO" w:eastAsia="es-BO"/>
                    </w:rPr>
                  </w:pPr>
                  <w:r w:rsidRPr="000B041B">
                    <w:rPr>
                      <w:rFonts w:ascii="Calibri" w:hAnsi="Calibri"/>
                      <w:lang w:val="es-BO" w:eastAsia="es-BO"/>
                    </w:rPr>
                    <w:t>Guinches para elevar herramientas en plataforma</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EE373A" w:rsidRPr="000B041B" w:rsidRDefault="00EE373A" w:rsidP="001B3A32">
                  <w:pPr>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EE373A" w:rsidRPr="000B041B" w:rsidTr="00A33914">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EE373A" w:rsidRPr="000B041B" w:rsidRDefault="00EE373A" w:rsidP="001B3A32">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EE373A" w:rsidRPr="000B041B" w:rsidRDefault="00EE373A" w:rsidP="001B3A32">
                  <w:pPr>
                    <w:rPr>
                      <w:rFonts w:ascii="Calibri" w:hAnsi="Calibri"/>
                      <w:lang w:val="es-BO" w:eastAsia="es-BO"/>
                    </w:rPr>
                  </w:pPr>
                  <w:r w:rsidRPr="000B041B">
                    <w:rPr>
                      <w:rFonts w:ascii="Calibri" w:hAnsi="Calibri"/>
                      <w:lang w:val="es-BO" w:eastAsia="es-BO"/>
                    </w:rPr>
                    <w:t>Set de mangueras metálicas 1502</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EE373A" w:rsidRPr="000B041B" w:rsidRDefault="00EE373A" w:rsidP="001B3A32">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EE373A" w:rsidRPr="000B041B" w:rsidTr="00A33914">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EE373A" w:rsidRPr="000B041B" w:rsidRDefault="00EE373A" w:rsidP="001B3A32">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EE373A" w:rsidRPr="000B041B" w:rsidRDefault="00EE373A" w:rsidP="001B3A32">
                  <w:pPr>
                    <w:rPr>
                      <w:rFonts w:ascii="Calibri" w:hAnsi="Calibri"/>
                      <w:lang w:val="es-BO" w:eastAsia="es-BO"/>
                    </w:rPr>
                  </w:pPr>
                  <w:r w:rsidRPr="000B041B">
                    <w:rPr>
                      <w:rFonts w:ascii="Calibri" w:hAnsi="Calibri"/>
                      <w:lang w:val="es-BO" w:eastAsia="es-BO"/>
                    </w:rPr>
                    <w:t>Lista de repuestos, consumibles, aceites: B</w:t>
                  </w:r>
                  <w:r>
                    <w:rPr>
                      <w:rFonts w:ascii="Calibri" w:hAnsi="Calibri"/>
                      <w:lang w:val="es-BO" w:eastAsia="es-BO"/>
                    </w:rPr>
                    <w:t>ombas de lodo, tanques de lodo</w:t>
                  </w:r>
                  <w:r w:rsidRPr="000B041B">
                    <w:rPr>
                      <w:rFonts w:ascii="Calibri" w:hAnsi="Calibri"/>
                      <w:lang w:val="es-BO" w:eastAsia="es-BO"/>
                    </w:rPr>
                    <w:t>, BOPs, centrifugas, compresores</w:t>
                  </w:r>
                  <w:r>
                    <w:rPr>
                      <w:rFonts w:ascii="Calibri" w:hAnsi="Calibri"/>
                      <w:lang w:val="es-BO" w:eastAsia="es-BO"/>
                    </w:rPr>
                    <w:t>, válvulas, etc</w:t>
                  </w:r>
                  <w:r w:rsidRPr="000B041B">
                    <w:rPr>
                      <w:rFonts w:ascii="Calibri" w:hAnsi="Calibri"/>
                      <w:lang w:val="es-BO" w:eastAsia="es-BO"/>
                    </w:rPr>
                    <w:t>.</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EE373A" w:rsidRPr="000B041B" w:rsidRDefault="00EE373A" w:rsidP="001B3A32">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EE373A" w:rsidRPr="000B041B" w:rsidTr="00A33914">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EE373A" w:rsidRPr="000B041B" w:rsidRDefault="00EE373A" w:rsidP="001B3A32">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EE373A" w:rsidRPr="000B041B" w:rsidRDefault="00EE373A" w:rsidP="001B3A32">
                  <w:pPr>
                    <w:rPr>
                      <w:rFonts w:ascii="Calibri" w:hAnsi="Calibri"/>
                      <w:lang w:val="es-BO" w:eastAsia="es-BO"/>
                    </w:rPr>
                  </w:pPr>
                  <w:r w:rsidRPr="000B041B">
                    <w:rPr>
                      <w:rFonts w:ascii="Calibri" w:hAnsi="Calibri"/>
                      <w:lang w:val="es-BO" w:eastAsia="es-BO"/>
                    </w:rPr>
                    <w:t>Equipo easy torq para llaves manuales</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EE373A" w:rsidRPr="000B041B" w:rsidRDefault="00EE373A" w:rsidP="001B3A32">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EE373A" w:rsidRPr="000B041B" w:rsidTr="00A33914">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EE373A" w:rsidRPr="000B041B" w:rsidRDefault="00EE373A" w:rsidP="001B3A32">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EE373A" w:rsidRPr="000B041B" w:rsidRDefault="00EE373A" w:rsidP="001B3A32">
                  <w:pPr>
                    <w:rPr>
                      <w:rFonts w:ascii="Calibri" w:hAnsi="Calibri"/>
                      <w:lang w:val="es-BO" w:eastAsia="es-BO"/>
                    </w:rPr>
                  </w:pPr>
                  <w:r w:rsidRPr="000B041B">
                    <w:rPr>
                      <w:rFonts w:ascii="Calibri" w:hAnsi="Calibri"/>
                      <w:lang w:val="es-BO" w:eastAsia="es-BO"/>
                    </w:rPr>
                    <w:t>Equipo completo de arnés para enganchador</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EE373A" w:rsidRPr="000B041B" w:rsidRDefault="00EE373A" w:rsidP="001B3A32">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EE373A" w:rsidRPr="000B041B" w:rsidTr="00A33914">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EE373A" w:rsidRPr="000B041B" w:rsidRDefault="00EE373A" w:rsidP="001B3A32">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EE373A" w:rsidRPr="000B041B" w:rsidRDefault="00EE373A" w:rsidP="001B3A32">
                  <w:pPr>
                    <w:rPr>
                      <w:rFonts w:ascii="Calibri" w:hAnsi="Calibri"/>
                      <w:lang w:val="es-BO" w:eastAsia="es-BO"/>
                    </w:rPr>
                  </w:pP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EE373A" w:rsidRPr="000B041B" w:rsidRDefault="00EE373A" w:rsidP="001B3A32">
                  <w:pPr>
                    <w:spacing w:line="276" w:lineRule="auto"/>
                    <w:rPr>
                      <w:rFonts w:ascii="Calibri" w:hAnsi="Calibri"/>
                      <w:lang w:val="es-BO" w:eastAsia="es-BO"/>
                    </w:rPr>
                  </w:pPr>
                </w:p>
              </w:tc>
            </w:tr>
            <w:tr w:rsidR="00EE373A" w:rsidRPr="000B041B" w:rsidTr="00A33914">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EE373A" w:rsidRPr="000B041B" w:rsidRDefault="00EE373A" w:rsidP="001B3A32">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EE373A" w:rsidRPr="000B041B" w:rsidRDefault="00EE373A" w:rsidP="001B3A32">
                  <w:pPr>
                    <w:rPr>
                      <w:rFonts w:ascii="Calibri" w:hAnsi="Calibri"/>
                      <w:lang w:val="es-BO" w:eastAsia="es-BO"/>
                    </w:rPr>
                  </w:pPr>
                  <w:r w:rsidRPr="000B041B">
                    <w:rPr>
                      <w:rFonts w:ascii="Calibri" w:hAnsi="Calibri"/>
                      <w:lang w:val="es-BO" w:eastAsia="es-BO"/>
                    </w:rPr>
                    <w:t>Equipo completo para Brigada contraincendios</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EE373A" w:rsidRPr="000B041B" w:rsidRDefault="00EE373A" w:rsidP="001B3A32">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EE373A" w:rsidRPr="000B041B" w:rsidTr="00A33914">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EE373A" w:rsidRPr="000B041B" w:rsidRDefault="00EE373A" w:rsidP="001B3A32">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EE373A" w:rsidRPr="000B041B" w:rsidRDefault="00EE373A" w:rsidP="001B3A32">
                  <w:pPr>
                    <w:rPr>
                      <w:rFonts w:ascii="Calibri" w:hAnsi="Calibri"/>
                      <w:lang w:val="es-BO" w:eastAsia="es-BO"/>
                    </w:rPr>
                  </w:pPr>
                  <w:r w:rsidRPr="000B041B">
                    <w:rPr>
                      <w:rFonts w:ascii="Calibri" w:hAnsi="Calibri"/>
                      <w:lang w:val="es-BO" w:eastAsia="es-BO"/>
                    </w:rPr>
                    <w:t>Comunicación mano libres en Piso enganche-Perforador</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EE373A" w:rsidRPr="000B041B" w:rsidRDefault="00EE373A" w:rsidP="001B3A32">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EE373A" w:rsidRPr="000B041B" w:rsidTr="00A33914">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EE373A" w:rsidRPr="000B041B" w:rsidRDefault="00EE373A" w:rsidP="001B3A32">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EE373A" w:rsidRPr="000B041B" w:rsidRDefault="00EE373A" w:rsidP="001B3A32">
                  <w:pPr>
                    <w:rPr>
                      <w:rFonts w:ascii="Calibri" w:hAnsi="Calibri"/>
                      <w:lang w:val="es-BO" w:eastAsia="es-BO"/>
                    </w:rPr>
                  </w:pPr>
                  <w:r w:rsidRPr="000B041B">
                    <w:rPr>
                      <w:rFonts w:ascii="Calibri" w:hAnsi="Calibri"/>
                      <w:lang w:val="es-BO" w:eastAsia="es-BO"/>
                    </w:rPr>
                    <w:t>Extintores en Equipo, mini campamento y Campamento central</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EE373A" w:rsidRPr="000B041B" w:rsidRDefault="00EE373A" w:rsidP="001B3A32">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EE373A" w:rsidRPr="000B041B" w:rsidTr="00A33914">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EE373A" w:rsidRPr="000B041B" w:rsidRDefault="00EE373A" w:rsidP="001B3A32">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EE373A" w:rsidRPr="000B041B" w:rsidRDefault="00EE373A" w:rsidP="001B3A32">
                  <w:pPr>
                    <w:rPr>
                      <w:rFonts w:ascii="Calibri" w:hAnsi="Calibri"/>
                      <w:lang w:val="es-BO" w:eastAsia="es-BO"/>
                    </w:rPr>
                  </w:pPr>
                  <w:r w:rsidRPr="000B041B">
                    <w:rPr>
                      <w:rFonts w:ascii="Calibri" w:hAnsi="Calibri"/>
                      <w:lang w:val="es-BO" w:eastAsia="es-BO"/>
                    </w:rPr>
                    <w:t>Andamios para montar y desmontar BOPs</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EE373A" w:rsidRPr="000B041B" w:rsidRDefault="00EE373A" w:rsidP="001B3A32">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EE373A" w:rsidRPr="000B041B" w:rsidTr="00A33914">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EE373A" w:rsidRPr="000B041B" w:rsidRDefault="00EE373A" w:rsidP="001B3A32">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EE373A" w:rsidRPr="000B041B" w:rsidRDefault="00EE373A" w:rsidP="001B3A32">
                  <w:pPr>
                    <w:rPr>
                      <w:rFonts w:ascii="Calibri" w:hAnsi="Calibri"/>
                      <w:lang w:val="es-BO" w:eastAsia="es-BO"/>
                    </w:rPr>
                  </w:pPr>
                  <w:r w:rsidRPr="000B041B">
                    <w:rPr>
                      <w:rFonts w:ascii="Calibri" w:hAnsi="Calibri"/>
                      <w:lang w:val="es-BO" w:eastAsia="es-BO"/>
                    </w:rPr>
                    <w:t>Detectores de Gas, H2S y CO2</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EE373A" w:rsidRPr="000B041B" w:rsidRDefault="00EE373A" w:rsidP="001B3A32">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EE373A" w:rsidRPr="000B041B" w:rsidTr="00A33914">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EE373A" w:rsidRPr="000B041B" w:rsidRDefault="00EE373A" w:rsidP="001B3A32">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EE373A" w:rsidRPr="000B041B" w:rsidRDefault="00EE373A" w:rsidP="001B3A32">
                  <w:pPr>
                    <w:rPr>
                      <w:rFonts w:ascii="Calibri" w:hAnsi="Calibri"/>
                      <w:lang w:val="es-BO" w:eastAsia="es-BO"/>
                    </w:rPr>
                  </w:pPr>
                  <w:r w:rsidRPr="000B041B">
                    <w:rPr>
                      <w:rFonts w:ascii="Calibri" w:hAnsi="Calibri"/>
                      <w:lang w:val="es-BO" w:eastAsia="es-BO"/>
                    </w:rPr>
                    <w:t>Guardias de seguridad en Acceso a locación y pozo.</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EE373A" w:rsidRPr="000B041B" w:rsidRDefault="00EE373A" w:rsidP="001B3A32">
                  <w:pPr>
                    <w:spacing w:line="276" w:lineRule="auto"/>
                    <w:rPr>
                      <w:rFonts w:ascii="Calibri" w:hAnsi="Calibri"/>
                      <w:lang w:val="es-BO" w:eastAsia="es-BO"/>
                    </w:rPr>
                  </w:pPr>
                  <w:r>
                    <w:rPr>
                      <w:rFonts w:ascii="Calibri" w:hAnsi="Calibri"/>
                      <w:lang w:val="es-BO" w:eastAsia="es-BO"/>
                    </w:rPr>
                    <w:t>4 personas</w:t>
                  </w:r>
                </w:p>
              </w:tc>
            </w:tr>
            <w:tr w:rsidR="00EE373A" w:rsidRPr="000B041B" w:rsidTr="00A33914">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EE373A" w:rsidRPr="000B041B" w:rsidRDefault="00EE373A" w:rsidP="001B3A32">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EE373A" w:rsidRPr="000B041B" w:rsidRDefault="00EE373A" w:rsidP="001B3A32">
                  <w:pPr>
                    <w:rPr>
                      <w:rFonts w:ascii="Calibri" w:hAnsi="Calibri"/>
                      <w:lang w:val="es-BO" w:eastAsia="es-BO"/>
                    </w:rPr>
                  </w:pPr>
                  <w:r w:rsidRPr="000B041B">
                    <w:rPr>
                      <w:rFonts w:ascii="Calibri" w:hAnsi="Calibri"/>
                      <w:lang w:val="es-BO" w:eastAsia="es-BO"/>
                    </w:rPr>
                    <w:t>Sistema de gestión integrada de contratista.</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EE373A" w:rsidRPr="000B041B" w:rsidRDefault="00EE373A" w:rsidP="001B3A32">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EE373A" w:rsidRPr="000B041B" w:rsidTr="00A33914">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EE373A" w:rsidRPr="006025EF" w:rsidRDefault="00EE373A" w:rsidP="001B3A32">
                  <w:pPr>
                    <w:rPr>
                      <w:rFonts w:ascii="Calibri" w:hAnsi="Calibri"/>
                      <w:b/>
                      <w:lang w:val="es-BO" w:eastAsia="es-BO"/>
                    </w:rPr>
                  </w:pPr>
                  <w:r w:rsidRPr="006025EF">
                    <w:rPr>
                      <w:rFonts w:ascii="Calibri" w:hAnsi="Calibri"/>
                      <w:b/>
                      <w:lang w:val="es-BO" w:eastAsia="es-BO"/>
                    </w:rPr>
                    <w:t>LAYOUTS</w:t>
                  </w:r>
                </w:p>
                <w:p w:rsidR="00EE373A" w:rsidRPr="00B34699" w:rsidRDefault="00EE373A" w:rsidP="001B3A32">
                  <w:pPr>
                    <w:rPr>
                      <w:rFonts w:ascii="Calibri" w:hAnsi="Calibri"/>
                      <w:lang w:val="es-BO" w:eastAsia="es-BO"/>
                    </w:rPr>
                  </w:pPr>
                </w:p>
                <w:p w:rsidR="00EE373A" w:rsidRPr="000B041B" w:rsidRDefault="00EE373A" w:rsidP="001B3A32">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EE373A" w:rsidRPr="000B041B" w:rsidRDefault="00EE373A" w:rsidP="00FB5D54">
                  <w:pPr>
                    <w:rPr>
                      <w:rFonts w:ascii="Calibri" w:hAnsi="Calibri"/>
                      <w:lang w:val="es-BO" w:eastAsia="es-BO"/>
                    </w:rPr>
                  </w:pPr>
                  <w:r w:rsidRPr="00B34699">
                    <w:rPr>
                      <w:rFonts w:ascii="Calibri" w:hAnsi="Calibri"/>
                      <w:lang w:val="es-BO" w:eastAsia="es-BO"/>
                    </w:rPr>
                    <w:t xml:space="preserve">EL </w:t>
                  </w:r>
                  <w:r w:rsidR="00FB5D54">
                    <w:rPr>
                      <w:rFonts w:ascii="Calibri" w:hAnsi="Calibri"/>
                      <w:lang w:val="es-BO" w:eastAsia="es-BO"/>
                    </w:rPr>
                    <w:t>proponente</w:t>
                  </w:r>
                  <w:r w:rsidRPr="00B34699">
                    <w:rPr>
                      <w:rFonts w:ascii="Calibri" w:hAnsi="Calibri"/>
                      <w:lang w:val="es-BO" w:eastAsia="es-BO"/>
                    </w:rPr>
                    <w:t xml:space="preserve"> deberá presentar junto con su propuesta los siguientes Layouts:</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EE373A" w:rsidRPr="000B041B" w:rsidRDefault="00EE373A" w:rsidP="001B3A32">
                  <w:pPr>
                    <w:spacing w:line="276" w:lineRule="auto"/>
                    <w:rPr>
                      <w:rFonts w:ascii="Calibri" w:hAnsi="Calibri"/>
                      <w:lang w:val="es-BO" w:eastAsia="es-BO"/>
                    </w:rPr>
                  </w:pPr>
                </w:p>
              </w:tc>
            </w:tr>
            <w:tr w:rsidR="00EE373A" w:rsidRPr="000B041B" w:rsidTr="00A33914">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EE373A" w:rsidRPr="000B041B" w:rsidRDefault="00EE373A" w:rsidP="001B3A32">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EE373A" w:rsidRPr="000B041B" w:rsidRDefault="00EE373A" w:rsidP="001B3A32">
                  <w:pPr>
                    <w:rPr>
                      <w:rFonts w:ascii="Calibri" w:hAnsi="Calibri"/>
                      <w:lang w:val="es-BO" w:eastAsia="es-BO"/>
                    </w:rPr>
                  </w:pPr>
                  <w:r w:rsidRPr="00B34699">
                    <w:rPr>
                      <w:rFonts w:ascii="Calibri" w:hAnsi="Calibri"/>
                      <w:lang w:val="es-BO" w:eastAsia="es-BO"/>
                    </w:rPr>
                    <w:t>LAYOUT de Campamento.</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EE373A" w:rsidRPr="000B041B" w:rsidRDefault="00EE373A" w:rsidP="001B3A32">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EE373A" w:rsidRPr="000B041B" w:rsidTr="00A33914">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EE373A" w:rsidRPr="000B041B" w:rsidRDefault="00EE373A" w:rsidP="001B3A32">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EE373A" w:rsidRPr="000B041B" w:rsidRDefault="00EE373A" w:rsidP="001B3A32">
                  <w:pPr>
                    <w:rPr>
                      <w:rFonts w:ascii="Calibri" w:hAnsi="Calibri"/>
                      <w:lang w:val="es-BO" w:eastAsia="es-BO"/>
                    </w:rPr>
                  </w:pPr>
                  <w:r w:rsidRPr="00B34699">
                    <w:rPr>
                      <w:rFonts w:ascii="Calibri" w:hAnsi="Calibri"/>
                      <w:lang w:val="es-BO" w:eastAsia="es-BO"/>
                    </w:rPr>
                    <w:t>LAYOUT de minicamp.</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EE373A" w:rsidRPr="000B041B" w:rsidRDefault="00EE373A" w:rsidP="001B3A32">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EE373A" w:rsidRPr="000B041B" w:rsidTr="00A33914">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EE373A" w:rsidRPr="000B041B" w:rsidRDefault="00EE373A" w:rsidP="001B3A32">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EE373A" w:rsidRPr="000B041B" w:rsidRDefault="00EE373A" w:rsidP="001B3A32">
                  <w:pPr>
                    <w:rPr>
                      <w:rFonts w:ascii="Calibri" w:hAnsi="Calibri"/>
                      <w:lang w:val="es-BO" w:eastAsia="es-BO"/>
                    </w:rPr>
                  </w:pPr>
                  <w:r w:rsidRPr="00B34699">
                    <w:rPr>
                      <w:rFonts w:ascii="Calibri" w:hAnsi="Calibri"/>
                      <w:lang w:val="es-BO" w:eastAsia="es-BO"/>
                    </w:rPr>
                    <w:t>LAYOUT de  Equipo</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EE373A" w:rsidRPr="000B041B" w:rsidRDefault="00EE373A" w:rsidP="001B3A32">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EE373A" w:rsidRPr="000B041B" w:rsidTr="00A33914">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EE373A" w:rsidRPr="000B041B" w:rsidRDefault="00EE373A" w:rsidP="001B3A32">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EE373A" w:rsidRPr="000B041B" w:rsidRDefault="00EE373A" w:rsidP="001B3A32">
                  <w:pPr>
                    <w:rPr>
                      <w:rFonts w:ascii="Calibri" w:hAnsi="Calibri"/>
                      <w:lang w:val="es-BO" w:eastAsia="es-BO"/>
                    </w:rPr>
                  </w:pPr>
                  <w:r w:rsidRPr="00B34699">
                    <w:rPr>
                      <w:rFonts w:ascii="Calibri" w:hAnsi="Calibri"/>
                      <w:lang w:val="es-BO" w:eastAsia="es-BO"/>
                    </w:rPr>
                    <w:t>LAYOUT de   BOP´s</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EE373A" w:rsidRPr="000B041B" w:rsidRDefault="00EE373A" w:rsidP="001B3A32">
                  <w:pPr>
                    <w:spacing w:line="276" w:lineRule="auto"/>
                    <w:ind w:right="303"/>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EE373A" w:rsidRPr="000B041B" w:rsidTr="00730D58">
              <w:trPr>
                <w:trHeight w:val="150"/>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EE373A" w:rsidRPr="000B041B" w:rsidRDefault="00EE373A" w:rsidP="001B3A32">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EE373A" w:rsidRPr="000B041B" w:rsidRDefault="00EE373A" w:rsidP="001B3A32">
                  <w:pPr>
                    <w:rPr>
                      <w:rFonts w:ascii="Calibri" w:hAnsi="Calibri"/>
                      <w:lang w:val="es-BO" w:eastAsia="es-BO"/>
                    </w:rPr>
                  </w:pPr>
                  <w:r w:rsidRPr="00B34699">
                    <w:rPr>
                      <w:rFonts w:ascii="Calibri" w:hAnsi="Calibri"/>
                      <w:lang w:val="es-BO" w:eastAsia="es-BO"/>
                    </w:rPr>
                    <w:t>LAYOUT de choque manifold.</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EE373A" w:rsidRPr="000B041B" w:rsidRDefault="00EE373A" w:rsidP="001B3A32">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EE373A" w:rsidRPr="000B041B" w:rsidTr="00A33914">
              <w:trPr>
                <w:trHeight w:val="580"/>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EE373A" w:rsidRPr="000B041B" w:rsidRDefault="00EE373A" w:rsidP="001B3A32">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EE373A" w:rsidRPr="000B041B" w:rsidRDefault="00EE373A" w:rsidP="001B3A32">
                  <w:pPr>
                    <w:rPr>
                      <w:rFonts w:ascii="Calibri" w:hAnsi="Calibri"/>
                      <w:lang w:val="es-BO" w:eastAsia="es-BO"/>
                    </w:rPr>
                  </w:pPr>
                  <w:r w:rsidRPr="00B34699">
                    <w:rPr>
                      <w:rFonts w:ascii="Calibri" w:hAnsi="Calibri"/>
                      <w:lang w:val="es-BO" w:eastAsia="es-BO"/>
                    </w:rPr>
                    <w:t>LAYOUT de Posición de Extintores</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EE373A" w:rsidRPr="000B041B" w:rsidRDefault="00EE373A" w:rsidP="001B3A32">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EE373A" w:rsidRPr="000B041B" w:rsidTr="00730D58">
              <w:trPr>
                <w:trHeight w:val="120"/>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EE373A" w:rsidRPr="000B041B" w:rsidRDefault="00EE373A" w:rsidP="001B3A32">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EE373A" w:rsidRPr="000B041B" w:rsidRDefault="00EE373A" w:rsidP="001B3A32">
                  <w:pPr>
                    <w:rPr>
                      <w:rFonts w:ascii="Calibri" w:hAnsi="Calibri"/>
                      <w:lang w:val="es-BO" w:eastAsia="es-BO"/>
                    </w:rPr>
                  </w:pPr>
                  <w:r w:rsidRPr="00B34699">
                    <w:rPr>
                      <w:rFonts w:ascii="Calibri" w:hAnsi="Calibri"/>
                      <w:lang w:val="es-BO" w:eastAsia="es-BO"/>
                    </w:rPr>
                    <w:t>LAYOUT de Circuito del Lodo</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EE373A" w:rsidRPr="000B041B" w:rsidRDefault="00EE373A" w:rsidP="001B3A32">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EE373A" w:rsidRPr="000B041B" w:rsidTr="00A33914">
              <w:trPr>
                <w:trHeight w:val="61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EE373A" w:rsidRPr="000B041B" w:rsidRDefault="00EE373A" w:rsidP="001B3A32">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EE373A" w:rsidRPr="000B041B" w:rsidRDefault="00EE373A" w:rsidP="001B3A32">
                  <w:pPr>
                    <w:rPr>
                      <w:rFonts w:ascii="Calibri" w:hAnsi="Calibri"/>
                      <w:lang w:val="es-BO" w:eastAsia="es-BO"/>
                    </w:rPr>
                  </w:pPr>
                  <w:r w:rsidRPr="00B34699">
                    <w:rPr>
                      <w:rFonts w:ascii="Calibri" w:hAnsi="Calibri"/>
                      <w:lang w:val="es-BO" w:eastAsia="es-BO"/>
                    </w:rPr>
                    <w:t>Dimensiones Mínimas para montar el Equipo + minicamp   &amp; dimensiones mínimas para el Campamento principal.</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EE373A" w:rsidRPr="000B041B" w:rsidRDefault="00EE373A" w:rsidP="001B3A32">
                  <w:pPr>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bl>
          <w:p w:rsidR="00EE373A" w:rsidRPr="00E74EC9" w:rsidRDefault="00EE373A" w:rsidP="001B3A32">
            <w:pPr>
              <w:autoSpaceDE w:val="0"/>
              <w:autoSpaceDN w:val="0"/>
              <w:adjustRightInd w:val="0"/>
              <w:jc w:val="both"/>
              <w:rPr>
                <w:rFonts w:ascii="Calibri" w:hAnsi="Calibri" w:cs="Calibri"/>
              </w:rPr>
            </w:pPr>
          </w:p>
        </w:tc>
      </w:tr>
    </w:tbl>
    <w:p w:rsidR="00EE373A" w:rsidRDefault="00EE373A" w:rsidP="00EE373A">
      <w:pPr>
        <w:pStyle w:val="Prrafodelista"/>
        <w:ind w:left="0"/>
        <w:jc w:val="both"/>
        <w:rPr>
          <w:rFonts w:ascii="Calibri" w:hAnsi="Calibri" w:cs="Calibri"/>
          <w:b/>
          <w:bCs/>
          <w:lang w:eastAsia="es-BO"/>
        </w:rPr>
      </w:pPr>
    </w:p>
    <w:p w:rsidR="00EE373A" w:rsidRPr="00E74EC9" w:rsidRDefault="00EE373A" w:rsidP="00EE373A">
      <w:pPr>
        <w:pStyle w:val="Prrafodelista"/>
        <w:ind w:left="0"/>
        <w:jc w:val="both"/>
        <w:rPr>
          <w:rFonts w:ascii="Calibri" w:hAnsi="Calibri" w:cs="Calibri"/>
          <w:b/>
          <w:bCs/>
          <w:lang w:eastAsia="es-BO"/>
        </w:rPr>
      </w:pPr>
      <w:r>
        <w:rPr>
          <w:rFonts w:ascii="Calibri" w:hAnsi="Calibri" w:cs="Calibri"/>
          <w:b/>
          <w:bCs/>
          <w:lang w:eastAsia="es-BO"/>
        </w:rPr>
        <w:t xml:space="preserve">II. </w:t>
      </w:r>
      <w:r w:rsidRPr="00E74EC9">
        <w:rPr>
          <w:rFonts w:ascii="Calibri" w:hAnsi="Calibri" w:cs="Calibri"/>
          <w:b/>
          <w:bCs/>
          <w:lang w:eastAsia="es-BO"/>
        </w:rPr>
        <w:t>CONDICIONES REQUERIDAS PARA EL SERVICIO (De cumplimiento obligatorio por el proponente)</w:t>
      </w:r>
    </w:p>
    <w:p w:rsidR="00EE373A" w:rsidRDefault="00EE373A" w:rsidP="00EE373A">
      <w:pPr>
        <w:rPr>
          <w:rFonts w:ascii="Calibri" w:hAnsi="Calibri" w:cs="Calibri"/>
          <w:b/>
        </w:rPr>
      </w:pPr>
    </w:p>
    <w:tbl>
      <w:tblPr>
        <w:tblW w:w="9354"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2"/>
      </w:tblGrid>
      <w:tr w:rsidR="00EE373A" w:rsidRPr="00E74EC9" w:rsidTr="001B3A32">
        <w:trPr>
          <w:trHeight w:val="327"/>
        </w:trPr>
        <w:tc>
          <w:tcPr>
            <w:tcW w:w="9354" w:type="dxa"/>
            <w:shd w:val="clear" w:color="auto" w:fill="8DB3E2"/>
            <w:vAlign w:val="center"/>
          </w:tcPr>
          <w:p w:rsidR="00EE373A" w:rsidRDefault="00EE373A" w:rsidP="001B3A32">
            <w:pPr>
              <w:autoSpaceDE w:val="0"/>
              <w:autoSpaceDN w:val="0"/>
              <w:adjustRightInd w:val="0"/>
              <w:rPr>
                <w:rFonts w:ascii="Calibri" w:hAnsi="Calibri" w:cs="Calibri"/>
                <w:b/>
                <w:bCs/>
              </w:rPr>
            </w:pPr>
            <w:r>
              <w:rPr>
                <w:rFonts w:ascii="Calibri" w:hAnsi="Calibri" w:cs="Calibri"/>
                <w:b/>
                <w:bCs/>
              </w:rPr>
              <w:t>CANTIDADES ESTIMADAS DEL SERVICIO</w:t>
            </w:r>
          </w:p>
        </w:tc>
      </w:tr>
      <w:tr w:rsidR="00EE373A" w:rsidRPr="00E74EC9" w:rsidTr="001B3A32">
        <w:trPr>
          <w:trHeight w:val="327"/>
        </w:trPr>
        <w:tc>
          <w:tcPr>
            <w:tcW w:w="9354" w:type="dxa"/>
            <w:shd w:val="clear" w:color="auto" w:fill="auto"/>
            <w:vAlign w:val="center"/>
          </w:tcPr>
          <w:p w:rsidR="00EE373A" w:rsidRDefault="00EE373A" w:rsidP="001B3A32">
            <w:pPr>
              <w:autoSpaceDE w:val="0"/>
              <w:autoSpaceDN w:val="0"/>
              <w:adjustRightInd w:val="0"/>
              <w:rPr>
                <w:rFonts w:ascii="Calibri" w:hAnsi="Calibri" w:cs="Calibri"/>
                <w:b/>
                <w:bCs/>
              </w:rPr>
            </w:pPr>
          </w:p>
          <w:tbl>
            <w:tblPr>
              <w:tblW w:w="47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7"/>
              <w:gridCol w:w="5483"/>
              <w:gridCol w:w="1497"/>
              <w:gridCol w:w="1366"/>
            </w:tblGrid>
            <w:tr w:rsidR="00EE373A" w:rsidRPr="006A6F84" w:rsidTr="001B3A32">
              <w:trPr>
                <w:trHeight w:val="440"/>
                <w:jc w:val="center"/>
              </w:trPr>
              <w:tc>
                <w:tcPr>
                  <w:tcW w:w="222" w:type="pct"/>
                  <w:shd w:val="clear" w:color="000000" w:fill="D9D9D9"/>
                  <w:vAlign w:val="center"/>
                  <w:hideMark/>
                </w:tcPr>
                <w:p w:rsidR="00EE373A" w:rsidRPr="00A72002" w:rsidRDefault="00EE373A" w:rsidP="001B3A32">
                  <w:pPr>
                    <w:jc w:val="center"/>
                    <w:rPr>
                      <w:rFonts w:asciiTheme="minorHAnsi" w:hAnsiTheme="minorHAnsi" w:cstheme="minorHAnsi"/>
                      <w:b/>
                      <w:bCs/>
                      <w:color w:val="000000"/>
                      <w:sz w:val="22"/>
                      <w:szCs w:val="22"/>
                    </w:rPr>
                  </w:pPr>
                  <w:r w:rsidRPr="00A72002">
                    <w:rPr>
                      <w:rFonts w:asciiTheme="minorHAnsi" w:hAnsiTheme="minorHAnsi" w:cstheme="minorHAnsi"/>
                      <w:b/>
                      <w:bCs/>
                      <w:color w:val="000000"/>
                      <w:sz w:val="22"/>
                      <w:szCs w:val="22"/>
                    </w:rPr>
                    <w:t>N°</w:t>
                  </w:r>
                </w:p>
              </w:tc>
              <w:tc>
                <w:tcPr>
                  <w:tcW w:w="3139" w:type="pct"/>
                  <w:shd w:val="clear" w:color="000000" w:fill="D9D9D9"/>
                  <w:vAlign w:val="center"/>
                  <w:hideMark/>
                </w:tcPr>
                <w:p w:rsidR="00EE373A" w:rsidRPr="00A72002" w:rsidRDefault="00EE373A" w:rsidP="001B3A32">
                  <w:pPr>
                    <w:jc w:val="center"/>
                    <w:rPr>
                      <w:rFonts w:asciiTheme="minorHAnsi" w:hAnsiTheme="minorHAnsi" w:cstheme="minorHAnsi"/>
                      <w:b/>
                      <w:bCs/>
                      <w:color w:val="000000"/>
                      <w:sz w:val="22"/>
                      <w:szCs w:val="22"/>
                    </w:rPr>
                  </w:pPr>
                  <w:r w:rsidRPr="00A72002">
                    <w:rPr>
                      <w:rFonts w:asciiTheme="minorHAnsi" w:hAnsiTheme="minorHAnsi" w:cstheme="minorHAnsi"/>
                      <w:b/>
                      <w:bCs/>
                      <w:color w:val="000000"/>
                      <w:sz w:val="22"/>
                      <w:szCs w:val="22"/>
                    </w:rPr>
                    <w:t>DETALLE DEL SERVICIO</w:t>
                  </w:r>
                </w:p>
              </w:tc>
              <w:tc>
                <w:tcPr>
                  <w:tcW w:w="857" w:type="pct"/>
                  <w:shd w:val="clear" w:color="000000" w:fill="D9D9D9"/>
                  <w:vAlign w:val="center"/>
                  <w:hideMark/>
                </w:tcPr>
                <w:p w:rsidR="00EE373A" w:rsidRPr="00A72002" w:rsidRDefault="00EE373A" w:rsidP="001B3A32">
                  <w:pPr>
                    <w:jc w:val="center"/>
                    <w:rPr>
                      <w:rFonts w:asciiTheme="minorHAnsi" w:hAnsiTheme="minorHAnsi" w:cstheme="minorHAnsi"/>
                      <w:b/>
                      <w:bCs/>
                      <w:color w:val="000000"/>
                      <w:sz w:val="22"/>
                      <w:szCs w:val="22"/>
                    </w:rPr>
                  </w:pPr>
                  <w:r w:rsidRPr="00A72002">
                    <w:rPr>
                      <w:rFonts w:asciiTheme="minorHAnsi" w:hAnsiTheme="minorHAnsi" w:cstheme="minorHAnsi"/>
                      <w:b/>
                      <w:bCs/>
                      <w:color w:val="000000"/>
                      <w:sz w:val="22"/>
                      <w:szCs w:val="22"/>
                    </w:rPr>
                    <w:t>UNIDAD DE MEDIDA</w:t>
                  </w:r>
                </w:p>
              </w:tc>
              <w:tc>
                <w:tcPr>
                  <w:tcW w:w="782" w:type="pct"/>
                  <w:shd w:val="clear" w:color="000000" w:fill="D9D9D9"/>
                  <w:vAlign w:val="center"/>
                  <w:hideMark/>
                </w:tcPr>
                <w:p w:rsidR="00EE373A" w:rsidRPr="00A72002" w:rsidRDefault="00EE373A" w:rsidP="001B3A32">
                  <w:pPr>
                    <w:jc w:val="center"/>
                    <w:rPr>
                      <w:rFonts w:asciiTheme="minorHAnsi" w:hAnsiTheme="minorHAnsi" w:cstheme="minorHAnsi"/>
                      <w:b/>
                      <w:bCs/>
                      <w:color w:val="000000"/>
                      <w:sz w:val="22"/>
                      <w:szCs w:val="22"/>
                    </w:rPr>
                  </w:pPr>
                  <w:r w:rsidRPr="00A72002">
                    <w:rPr>
                      <w:rFonts w:asciiTheme="minorHAnsi" w:hAnsiTheme="minorHAnsi" w:cstheme="minorHAnsi"/>
                      <w:b/>
                      <w:bCs/>
                      <w:color w:val="000000"/>
                      <w:sz w:val="22"/>
                      <w:szCs w:val="22"/>
                    </w:rPr>
                    <w:t>CANTIDAD</w:t>
                  </w:r>
                </w:p>
              </w:tc>
            </w:tr>
            <w:tr w:rsidR="00EE373A" w:rsidRPr="006A6F84" w:rsidTr="001B3A32">
              <w:trPr>
                <w:trHeight w:val="208"/>
                <w:jc w:val="center"/>
              </w:trPr>
              <w:tc>
                <w:tcPr>
                  <w:tcW w:w="222"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w:t>
                  </w:r>
                </w:p>
              </w:tc>
              <w:tc>
                <w:tcPr>
                  <w:tcW w:w="3139" w:type="pct"/>
                  <w:shd w:val="clear" w:color="000000" w:fill="FFFFFF"/>
                  <w:vAlign w:val="center"/>
                  <w:hideMark/>
                </w:tcPr>
                <w:p w:rsidR="00EE373A" w:rsidRPr="00A72002" w:rsidRDefault="00EE373A" w:rsidP="001B3A32">
                  <w:pPr>
                    <w:rPr>
                      <w:rFonts w:asciiTheme="minorHAnsi" w:hAnsiTheme="minorHAnsi" w:cstheme="minorHAnsi"/>
                      <w:color w:val="000000"/>
                      <w:sz w:val="22"/>
                      <w:szCs w:val="22"/>
                    </w:rPr>
                  </w:pPr>
                  <w:r w:rsidRPr="00A72002">
                    <w:rPr>
                      <w:rFonts w:asciiTheme="minorHAnsi" w:hAnsiTheme="minorHAnsi" w:cstheme="minorHAnsi"/>
                      <w:color w:val="000000"/>
                      <w:sz w:val="22"/>
                      <w:szCs w:val="22"/>
                    </w:rPr>
                    <w:t>Suma fija por Movilización</w:t>
                  </w:r>
                </w:p>
              </w:tc>
              <w:tc>
                <w:tcPr>
                  <w:tcW w:w="857"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Actividad</w:t>
                  </w:r>
                </w:p>
              </w:tc>
              <w:tc>
                <w:tcPr>
                  <w:tcW w:w="782" w:type="pct"/>
                  <w:shd w:val="clear" w:color="auto" w:fill="auto"/>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w:t>
                  </w:r>
                </w:p>
              </w:tc>
            </w:tr>
            <w:tr w:rsidR="00EE373A" w:rsidRPr="006A6F84" w:rsidTr="001B3A32">
              <w:trPr>
                <w:trHeight w:val="208"/>
                <w:jc w:val="center"/>
              </w:trPr>
              <w:tc>
                <w:tcPr>
                  <w:tcW w:w="222"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2</w:t>
                  </w:r>
                </w:p>
              </w:tc>
              <w:tc>
                <w:tcPr>
                  <w:tcW w:w="3139" w:type="pct"/>
                  <w:shd w:val="clear" w:color="000000" w:fill="FFFFFF"/>
                  <w:vAlign w:val="center"/>
                  <w:hideMark/>
                </w:tcPr>
                <w:p w:rsidR="00EE373A" w:rsidRPr="00A72002" w:rsidRDefault="00EE373A" w:rsidP="001B3A32">
                  <w:pPr>
                    <w:rPr>
                      <w:rFonts w:asciiTheme="minorHAnsi" w:hAnsiTheme="minorHAnsi" w:cstheme="minorHAnsi"/>
                      <w:color w:val="000000"/>
                      <w:sz w:val="22"/>
                      <w:szCs w:val="22"/>
                    </w:rPr>
                  </w:pPr>
                  <w:r w:rsidRPr="00A72002">
                    <w:rPr>
                      <w:rFonts w:asciiTheme="minorHAnsi" w:hAnsiTheme="minorHAnsi" w:cstheme="minorHAnsi"/>
                      <w:color w:val="000000"/>
                      <w:sz w:val="22"/>
                      <w:szCs w:val="22"/>
                    </w:rPr>
                    <w:t>Precio diario Operativo de Etapa de PERFORACION (con sondeo)</w:t>
                  </w:r>
                </w:p>
              </w:tc>
              <w:tc>
                <w:tcPr>
                  <w:tcW w:w="857"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día</w:t>
                  </w:r>
                </w:p>
              </w:tc>
              <w:tc>
                <w:tcPr>
                  <w:tcW w:w="782" w:type="pct"/>
                  <w:shd w:val="clear" w:color="auto" w:fill="auto"/>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32</w:t>
                  </w:r>
                </w:p>
              </w:tc>
            </w:tr>
            <w:tr w:rsidR="00EE373A" w:rsidRPr="006A6F84" w:rsidTr="001B3A32">
              <w:trPr>
                <w:trHeight w:val="208"/>
                <w:jc w:val="center"/>
              </w:trPr>
              <w:tc>
                <w:tcPr>
                  <w:tcW w:w="222"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3</w:t>
                  </w:r>
                </w:p>
              </w:tc>
              <w:tc>
                <w:tcPr>
                  <w:tcW w:w="3139" w:type="pct"/>
                  <w:shd w:val="clear" w:color="000000" w:fill="FFFFFF"/>
                  <w:vAlign w:val="center"/>
                  <w:hideMark/>
                </w:tcPr>
                <w:p w:rsidR="00EE373A" w:rsidRPr="00A72002" w:rsidRDefault="00EE373A" w:rsidP="001B3A32">
                  <w:pPr>
                    <w:rPr>
                      <w:rFonts w:asciiTheme="minorHAnsi" w:hAnsiTheme="minorHAnsi" w:cstheme="minorHAnsi"/>
                      <w:color w:val="000000"/>
                      <w:sz w:val="22"/>
                      <w:szCs w:val="22"/>
                    </w:rPr>
                  </w:pPr>
                  <w:r w:rsidRPr="00A72002">
                    <w:rPr>
                      <w:rFonts w:asciiTheme="minorHAnsi" w:hAnsiTheme="minorHAnsi" w:cstheme="minorHAnsi"/>
                      <w:color w:val="000000"/>
                      <w:sz w:val="22"/>
                      <w:szCs w:val="22"/>
                    </w:rPr>
                    <w:t>Precio diario Operativo de Etapa de PERFORACION (sin sondeo)</w:t>
                  </w:r>
                </w:p>
              </w:tc>
              <w:tc>
                <w:tcPr>
                  <w:tcW w:w="857"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 </w:t>
                  </w:r>
                </w:p>
              </w:tc>
              <w:tc>
                <w:tcPr>
                  <w:tcW w:w="782" w:type="pct"/>
                  <w:shd w:val="clear" w:color="auto" w:fill="auto"/>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4</w:t>
                  </w:r>
                </w:p>
              </w:tc>
            </w:tr>
            <w:tr w:rsidR="00EE373A" w:rsidRPr="006A6F84" w:rsidTr="001B3A32">
              <w:trPr>
                <w:trHeight w:val="208"/>
                <w:jc w:val="center"/>
              </w:trPr>
              <w:tc>
                <w:tcPr>
                  <w:tcW w:w="222"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4</w:t>
                  </w:r>
                </w:p>
              </w:tc>
              <w:tc>
                <w:tcPr>
                  <w:tcW w:w="3139" w:type="pct"/>
                  <w:shd w:val="clear" w:color="000000" w:fill="FFFFFF"/>
                  <w:vAlign w:val="center"/>
                  <w:hideMark/>
                </w:tcPr>
                <w:p w:rsidR="00EE373A" w:rsidRPr="00A72002" w:rsidRDefault="00EE373A" w:rsidP="001B3A32">
                  <w:pPr>
                    <w:rPr>
                      <w:rFonts w:asciiTheme="minorHAnsi" w:hAnsiTheme="minorHAnsi" w:cstheme="minorHAnsi"/>
                      <w:color w:val="000000"/>
                      <w:sz w:val="22"/>
                      <w:szCs w:val="22"/>
                    </w:rPr>
                  </w:pPr>
                  <w:r w:rsidRPr="00A72002">
                    <w:rPr>
                      <w:rFonts w:asciiTheme="minorHAnsi" w:hAnsiTheme="minorHAnsi" w:cstheme="minorHAnsi"/>
                      <w:color w:val="000000"/>
                      <w:sz w:val="22"/>
                      <w:szCs w:val="22"/>
                    </w:rPr>
                    <w:t>Precio diario Operativo de Etapa de Abandono (con sondeo)</w:t>
                  </w:r>
                </w:p>
              </w:tc>
              <w:tc>
                <w:tcPr>
                  <w:tcW w:w="857"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día</w:t>
                  </w:r>
                </w:p>
              </w:tc>
              <w:tc>
                <w:tcPr>
                  <w:tcW w:w="782" w:type="pct"/>
                  <w:shd w:val="clear" w:color="auto" w:fill="auto"/>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w:t>
                  </w:r>
                </w:p>
              </w:tc>
            </w:tr>
            <w:tr w:rsidR="00EE373A" w:rsidRPr="006A6F84" w:rsidTr="001B3A32">
              <w:trPr>
                <w:trHeight w:val="208"/>
                <w:jc w:val="center"/>
              </w:trPr>
              <w:tc>
                <w:tcPr>
                  <w:tcW w:w="222"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5</w:t>
                  </w:r>
                </w:p>
              </w:tc>
              <w:tc>
                <w:tcPr>
                  <w:tcW w:w="3139" w:type="pct"/>
                  <w:shd w:val="clear" w:color="000000" w:fill="FFFFFF"/>
                  <w:vAlign w:val="center"/>
                  <w:hideMark/>
                </w:tcPr>
                <w:p w:rsidR="00EE373A" w:rsidRPr="00A72002" w:rsidRDefault="00EE373A" w:rsidP="001B3A32">
                  <w:pPr>
                    <w:rPr>
                      <w:rFonts w:asciiTheme="minorHAnsi" w:hAnsiTheme="minorHAnsi" w:cstheme="minorHAnsi"/>
                      <w:color w:val="000000"/>
                      <w:sz w:val="22"/>
                      <w:szCs w:val="22"/>
                    </w:rPr>
                  </w:pPr>
                  <w:r w:rsidRPr="00A72002">
                    <w:rPr>
                      <w:rFonts w:asciiTheme="minorHAnsi" w:hAnsiTheme="minorHAnsi" w:cstheme="minorHAnsi"/>
                      <w:color w:val="000000"/>
                      <w:sz w:val="22"/>
                      <w:szCs w:val="22"/>
                    </w:rPr>
                    <w:t>Precio diario Operativo de Etapa de Abandono (sin sondeo)</w:t>
                  </w:r>
                </w:p>
              </w:tc>
              <w:tc>
                <w:tcPr>
                  <w:tcW w:w="857"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día</w:t>
                  </w:r>
                </w:p>
              </w:tc>
              <w:tc>
                <w:tcPr>
                  <w:tcW w:w="782" w:type="pct"/>
                  <w:shd w:val="clear" w:color="auto" w:fill="auto"/>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w:t>
                  </w:r>
                </w:p>
              </w:tc>
            </w:tr>
            <w:tr w:rsidR="00EE373A" w:rsidRPr="006A6F84" w:rsidTr="001B3A32">
              <w:trPr>
                <w:trHeight w:val="208"/>
                <w:jc w:val="center"/>
              </w:trPr>
              <w:tc>
                <w:tcPr>
                  <w:tcW w:w="222"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6</w:t>
                  </w:r>
                </w:p>
              </w:tc>
              <w:tc>
                <w:tcPr>
                  <w:tcW w:w="3139" w:type="pct"/>
                  <w:shd w:val="clear" w:color="000000" w:fill="FFFFFF"/>
                  <w:vAlign w:val="center"/>
                  <w:hideMark/>
                </w:tcPr>
                <w:p w:rsidR="00EE373A" w:rsidRPr="00A72002" w:rsidRDefault="00EE373A" w:rsidP="001B3A32">
                  <w:pPr>
                    <w:rPr>
                      <w:rFonts w:asciiTheme="minorHAnsi" w:hAnsiTheme="minorHAnsi" w:cstheme="minorHAnsi"/>
                      <w:color w:val="000000"/>
                      <w:sz w:val="22"/>
                      <w:szCs w:val="22"/>
                    </w:rPr>
                  </w:pPr>
                  <w:r w:rsidRPr="00A72002">
                    <w:rPr>
                      <w:rFonts w:asciiTheme="minorHAnsi" w:hAnsiTheme="minorHAnsi" w:cstheme="minorHAnsi"/>
                      <w:color w:val="000000"/>
                      <w:sz w:val="22"/>
                      <w:szCs w:val="22"/>
                    </w:rPr>
                    <w:t>Suma fija por Desmovilización</w:t>
                  </w:r>
                </w:p>
              </w:tc>
              <w:tc>
                <w:tcPr>
                  <w:tcW w:w="857"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Actividad</w:t>
                  </w:r>
                </w:p>
              </w:tc>
              <w:tc>
                <w:tcPr>
                  <w:tcW w:w="782" w:type="pct"/>
                  <w:shd w:val="clear" w:color="auto" w:fill="auto"/>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w:t>
                  </w:r>
                </w:p>
              </w:tc>
            </w:tr>
            <w:tr w:rsidR="00EE373A" w:rsidRPr="006A6F84" w:rsidTr="001B3A32">
              <w:trPr>
                <w:trHeight w:val="208"/>
                <w:jc w:val="center"/>
              </w:trPr>
              <w:tc>
                <w:tcPr>
                  <w:tcW w:w="222"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7</w:t>
                  </w:r>
                </w:p>
              </w:tc>
              <w:tc>
                <w:tcPr>
                  <w:tcW w:w="3139" w:type="pct"/>
                  <w:shd w:val="clear" w:color="000000" w:fill="FFFFFF"/>
                  <w:vAlign w:val="center"/>
                  <w:hideMark/>
                </w:tcPr>
                <w:p w:rsidR="00EE373A" w:rsidRPr="00A72002" w:rsidRDefault="00EE373A" w:rsidP="001B3A32">
                  <w:pPr>
                    <w:rPr>
                      <w:rFonts w:asciiTheme="minorHAnsi" w:hAnsiTheme="minorHAnsi" w:cstheme="minorHAnsi"/>
                      <w:color w:val="000000"/>
                      <w:sz w:val="22"/>
                      <w:szCs w:val="22"/>
                    </w:rPr>
                  </w:pPr>
                  <w:r w:rsidRPr="00A72002">
                    <w:rPr>
                      <w:rFonts w:asciiTheme="minorHAnsi" w:hAnsiTheme="minorHAnsi" w:cstheme="minorHAnsi"/>
                      <w:color w:val="000000"/>
                      <w:sz w:val="22"/>
                      <w:szCs w:val="22"/>
                    </w:rPr>
                    <w:t>Precio de Stand By con Personal</w:t>
                  </w:r>
                </w:p>
              </w:tc>
              <w:tc>
                <w:tcPr>
                  <w:tcW w:w="857"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día</w:t>
                  </w:r>
                </w:p>
              </w:tc>
              <w:tc>
                <w:tcPr>
                  <w:tcW w:w="782" w:type="pct"/>
                  <w:shd w:val="clear" w:color="auto" w:fill="auto"/>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w:t>
                  </w:r>
                </w:p>
              </w:tc>
            </w:tr>
            <w:tr w:rsidR="00EE373A" w:rsidRPr="006A6F84" w:rsidTr="001B3A32">
              <w:trPr>
                <w:trHeight w:val="208"/>
                <w:jc w:val="center"/>
              </w:trPr>
              <w:tc>
                <w:tcPr>
                  <w:tcW w:w="222"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8</w:t>
                  </w:r>
                </w:p>
              </w:tc>
              <w:tc>
                <w:tcPr>
                  <w:tcW w:w="3139" w:type="pct"/>
                  <w:shd w:val="clear" w:color="000000" w:fill="FFFFFF"/>
                  <w:vAlign w:val="center"/>
                  <w:hideMark/>
                </w:tcPr>
                <w:p w:rsidR="00EE373A" w:rsidRPr="00A72002" w:rsidRDefault="00EE373A" w:rsidP="001B3A32">
                  <w:pPr>
                    <w:rPr>
                      <w:rFonts w:asciiTheme="minorHAnsi" w:hAnsiTheme="minorHAnsi" w:cstheme="minorHAnsi"/>
                      <w:color w:val="000000"/>
                      <w:sz w:val="22"/>
                      <w:szCs w:val="22"/>
                    </w:rPr>
                  </w:pPr>
                  <w:r w:rsidRPr="00A72002">
                    <w:rPr>
                      <w:rFonts w:asciiTheme="minorHAnsi" w:hAnsiTheme="minorHAnsi" w:cstheme="minorHAnsi"/>
                      <w:color w:val="000000"/>
                      <w:sz w:val="22"/>
                      <w:szCs w:val="22"/>
                    </w:rPr>
                    <w:t>Precio de Stand By sin Personal</w:t>
                  </w:r>
                </w:p>
              </w:tc>
              <w:tc>
                <w:tcPr>
                  <w:tcW w:w="857"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día</w:t>
                  </w:r>
                </w:p>
              </w:tc>
              <w:tc>
                <w:tcPr>
                  <w:tcW w:w="782" w:type="pct"/>
                  <w:shd w:val="clear" w:color="auto" w:fill="auto"/>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w:t>
                  </w:r>
                </w:p>
              </w:tc>
            </w:tr>
            <w:tr w:rsidR="00EE373A" w:rsidRPr="006A6F84" w:rsidTr="001B3A32">
              <w:trPr>
                <w:trHeight w:val="208"/>
                <w:jc w:val="center"/>
              </w:trPr>
              <w:tc>
                <w:tcPr>
                  <w:tcW w:w="222"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9</w:t>
                  </w:r>
                </w:p>
              </w:tc>
              <w:tc>
                <w:tcPr>
                  <w:tcW w:w="3139" w:type="pct"/>
                  <w:shd w:val="clear" w:color="000000" w:fill="FFFFFF"/>
                  <w:vAlign w:val="center"/>
                  <w:hideMark/>
                </w:tcPr>
                <w:p w:rsidR="00EE373A" w:rsidRPr="00A72002" w:rsidRDefault="00EE373A" w:rsidP="001B3A32">
                  <w:pPr>
                    <w:rPr>
                      <w:rFonts w:asciiTheme="minorHAnsi" w:hAnsiTheme="minorHAnsi" w:cstheme="minorHAnsi"/>
                      <w:color w:val="000000"/>
                      <w:sz w:val="22"/>
                      <w:szCs w:val="22"/>
                    </w:rPr>
                  </w:pPr>
                  <w:r w:rsidRPr="00A72002">
                    <w:rPr>
                      <w:rFonts w:asciiTheme="minorHAnsi" w:hAnsiTheme="minorHAnsi" w:cstheme="minorHAnsi"/>
                      <w:color w:val="000000"/>
                      <w:sz w:val="22"/>
                      <w:szCs w:val="22"/>
                    </w:rPr>
                    <w:t>Tarifa por Equipo en Reparación</w:t>
                  </w:r>
                </w:p>
              </w:tc>
              <w:tc>
                <w:tcPr>
                  <w:tcW w:w="857"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día</w:t>
                  </w:r>
                </w:p>
              </w:tc>
              <w:tc>
                <w:tcPr>
                  <w:tcW w:w="782" w:type="pct"/>
                  <w:shd w:val="clear" w:color="auto" w:fill="auto"/>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w:t>
                  </w:r>
                </w:p>
              </w:tc>
            </w:tr>
            <w:tr w:rsidR="00EE373A" w:rsidRPr="006A6F84" w:rsidTr="001B3A32">
              <w:trPr>
                <w:trHeight w:val="208"/>
                <w:jc w:val="center"/>
              </w:trPr>
              <w:tc>
                <w:tcPr>
                  <w:tcW w:w="222"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10</w:t>
                  </w:r>
                </w:p>
              </w:tc>
              <w:tc>
                <w:tcPr>
                  <w:tcW w:w="3139" w:type="pct"/>
                  <w:shd w:val="clear" w:color="000000" w:fill="FFFFFF"/>
                  <w:vAlign w:val="center"/>
                  <w:hideMark/>
                </w:tcPr>
                <w:p w:rsidR="00EE373A" w:rsidRPr="00A72002" w:rsidRDefault="00EE373A" w:rsidP="001B3A32">
                  <w:pPr>
                    <w:rPr>
                      <w:rFonts w:asciiTheme="minorHAnsi" w:hAnsiTheme="minorHAnsi" w:cstheme="minorHAnsi"/>
                      <w:color w:val="000000"/>
                      <w:sz w:val="22"/>
                      <w:szCs w:val="22"/>
                    </w:rPr>
                  </w:pPr>
                  <w:r w:rsidRPr="00A72002">
                    <w:rPr>
                      <w:rFonts w:asciiTheme="minorHAnsi" w:hAnsiTheme="minorHAnsi" w:cstheme="minorHAnsi"/>
                      <w:color w:val="000000"/>
                      <w:sz w:val="22"/>
                      <w:szCs w:val="22"/>
                    </w:rPr>
                    <w:t>Tarifa por Fuerza Mayor</w:t>
                  </w:r>
                </w:p>
              </w:tc>
              <w:tc>
                <w:tcPr>
                  <w:tcW w:w="857"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día</w:t>
                  </w:r>
                </w:p>
              </w:tc>
              <w:tc>
                <w:tcPr>
                  <w:tcW w:w="782" w:type="pct"/>
                  <w:shd w:val="clear" w:color="auto" w:fill="auto"/>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w:t>
                  </w:r>
                </w:p>
              </w:tc>
            </w:tr>
            <w:tr w:rsidR="00EE373A" w:rsidRPr="006A6F84" w:rsidTr="001B3A32">
              <w:trPr>
                <w:trHeight w:val="214"/>
                <w:jc w:val="center"/>
              </w:trPr>
              <w:tc>
                <w:tcPr>
                  <w:tcW w:w="222"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11</w:t>
                  </w:r>
                </w:p>
              </w:tc>
              <w:tc>
                <w:tcPr>
                  <w:tcW w:w="3139" w:type="pct"/>
                  <w:shd w:val="clear" w:color="000000" w:fill="FFFFFF"/>
                  <w:vAlign w:val="center"/>
                  <w:hideMark/>
                </w:tcPr>
                <w:p w:rsidR="00EE373A" w:rsidRPr="00A72002" w:rsidRDefault="00EE373A" w:rsidP="001B3A32">
                  <w:pPr>
                    <w:rPr>
                      <w:rFonts w:asciiTheme="minorHAnsi" w:hAnsiTheme="minorHAnsi" w:cstheme="minorHAnsi"/>
                      <w:color w:val="000000"/>
                      <w:sz w:val="22"/>
                      <w:szCs w:val="22"/>
                    </w:rPr>
                  </w:pPr>
                  <w:r w:rsidRPr="00A72002">
                    <w:rPr>
                      <w:rFonts w:asciiTheme="minorHAnsi" w:hAnsiTheme="minorHAnsi" w:cstheme="minorHAnsi"/>
                      <w:color w:val="000000"/>
                      <w:sz w:val="22"/>
                      <w:szCs w:val="22"/>
                    </w:rPr>
                    <w:t>Tarifa sin Cargo (Tarifa Cero)</w:t>
                  </w:r>
                </w:p>
              </w:tc>
              <w:tc>
                <w:tcPr>
                  <w:tcW w:w="857"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día</w:t>
                  </w:r>
                </w:p>
              </w:tc>
              <w:tc>
                <w:tcPr>
                  <w:tcW w:w="782" w:type="pct"/>
                  <w:shd w:val="clear" w:color="auto" w:fill="auto"/>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w:t>
                  </w:r>
                </w:p>
              </w:tc>
            </w:tr>
            <w:tr w:rsidR="00EE373A" w:rsidRPr="006A6F84" w:rsidTr="001B3A32">
              <w:trPr>
                <w:trHeight w:val="366"/>
                <w:jc w:val="center"/>
              </w:trPr>
              <w:tc>
                <w:tcPr>
                  <w:tcW w:w="222"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12</w:t>
                  </w:r>
                </w:p>
              </w:tc>
              <w:tc>
                <w:tcPr>
                  <w:tcW w:w="3139" w:type="pct"/>
                  <w:shd w:val="clear" w:color="000000" w:fill="FFFFFF"/>
                  <w:vAlign w:val="center"/>
                  <w:hideMark/>
                </w:tcPr>
                <w:p w:rsidR="00EE373A" w:rsidRPr="00A72002" w:rsidRDefault="00EE373A" w:rsidP="001B3A32">
                  <w:pPr>
                    <w:rPr>
                      <w:rFonts w:asciiTheme="minorHAnsi" w:hAnsiTheme="minorHAnsi" w:cstheme="minorHAnsi"/>
                      <w:color w:val="000000"/>
                      <w:sz w:val="22"/>
                      <w:szCs w:val="22"/>
                    </w:rPr>
                  </w:pPr>
                  <w:r w:rsidRPr="00A72002">
                    <w:rPr>
                      <w:rFonts w:asciiTheme="minorHAnsi" w:hAnsiTheme="minorHAnsi" w:cstheme="minorHAnsi"/>
                      <w:color w:val="000000"/>
                      <w:sz w:val="22"/>
                      <w:szCs w:val="22"/>
                    </w:rPr>
                    <w:t>Alimentación y hospedaje de 1 (una) persona por día. Incluye 3 comidas, lunch y hospedaje.</w:t>
                  </w:r>
                </w:p>
              </w:tc>
              <w:tc>
                <w:tcPr>
                  <w:tcW w:w="857"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servicio</w:t>
                  </w:r>
                </w:p>
              </w:tc>
              <w:tc>
                <w:tcPr>
                  <w:tcW w:w="782" w:type="pct"/>
                  <w:shd w:val="clear" w:color="auto" w:fill="auto"/>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235</w:t>
                  </w:r>
                </w:p>
              </w:tc>
            </w:tr>
            <w:tr w:rsidR="00EE373A" w:rsidRPr="006A6F84" w:rsidTr="001B3A32">
              <w:trPr>
                <w:trHeight w:val="208"/>
                <w:jc w:val="center"/>
              </w:trPr>
              <w:tc>
                <w:tcPr>
                  <w:tcW w:w="222"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13</w:t>
                  </w:r>
                </w:p>
              </w:tc>
              <w:tc>
                <w:tcPr>
                  <w:tcW w:w="3139" w:type="pct"/>
                  <w:shd w:val="clear" w:color="000000" w:fill="FFFFFF"/>
                  <w:vAlign w:val="center"/>
                  <w:hideMark/>
                </w:tcPr>
                <w:p w:rsidR="00EE373A" w:rsidRPr="00A72002" w:rsidRDefault="00EE373A" w:rsidP="001B3A32">
                  <w:pPr>
                    <w:rPr>
                      <w:rFonts w:asciiTheme="minorHAnsi" w:hAnsiTheme="minorHAnsi" w:cstheme="minorHAnsi"/>
                      <w:color w:val="000000"/>
                      <w:sz w:val="22"/>
                      <w:szCs w:val="22"/>
                    </w:rPr>
                  </w:pPr>
                  <w:r w:rsidRPr="00A72002">
                    <w:rPr>
                      <w:rFonts w:asciiTheme="minorHAnsi" w:hAnsiTheme="minorHAnsi" w:cstheme="minorHAnsi"/>
                      <w:color w:val="000000"/>
                      <w:sz w:val="22"/>
                      <w:szCs w:val="22"/>
                    </w:rPr>
                    <w:t>Desayuno</w:t>
                  </w:r>
                </w:p>
              </w:tc>
              <w:tc>
                <w:tcPr>
                  <w:tcW w:w="857"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servicio</w:t>
                  </w:r>
                </w:p>
              </w:tc>
              <w:tc>
                <w:tcPr>
                  <w:tcW w:w="782" w:type="pct"/>
                  <w:shd w:val="clear" w:color="auto" w:fill="auto"/>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235</w:t>
                  </w:r>
                </w:p>
              </w:tc>
            </w:tr>
            <w:tr w:rsidR="00EE373A" w:rsidRPr="006A6F84" w:rsidTr="001B3A32">
              <w:trPr>
                <w:trHeight w:val="208"/>
                <w:jc w:val="center"/>
              </w:trPr>
              <w:tc>
                <w:tcPr>
                  <w:tcW w:w="222"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14</w:t>
                  </w:r>
                </w:p>
              </w:tc>
              <w:tc>
                <w:tcPr>
                  <w:tcW w:w="3139" w:type="pct"/>
                  <w:shd w:val="clear" w:color="000000" w:fill="FFFFFF"/>
                  <w:vAlign w:val="center"/>
                  <w:hideMark/>
                </w:tcPr>
                <w:p w:rsidR="00EE373A" w:rsidRPr="00A72002" w:rsidRDefault="00EE373A" w:rsidP="001B3A32">
                  <w:pPr>
                    <w:rPr>
                      <w:rFonts w:asciiTheme="minorHAnsi" w:hAnsiTheme="minorHAnsi" w:cstheme="minorHAnsi"/>
                      <w:color w:val="000000"/>
                      <w:sz w:val="22"/>
                      <w:szCs w:val="22"/>
                    </w:rPr>
                  </w:pPr>
                  <w:r w:rsidRPr="00A72002">
                    <w:rPr>
                      <w:rFonts w:asciiTheme="minorHAnsi" w:hAnsiTheme="minorHAnsi" w:cstheme="minorHAnsi"/>
                      <w:color w:val="000000"/>
                      <w:sz w:val="22"/>
                      <w:szCs w:val="22"/>
                    </w:rPr>
                    <w:t>Almuerzo</w:t>
                  </w:r>
                </w:p>
              </w:tc>
              <w:tc>
                <w:tcPr>
                  <w:tcW w:w="857"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servicio</w:t>
                  </w:r>
                </w:p>
              </w:tc>
              <w:tc>
                <w:tcPr>
                  <w:tcW w:w="782" w:type="pct"/>
                  <w:shd w:val="clear" w:color="auto" w:fill="auto"/>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141</w:t>
                  </w:r>
                </w:p>
              </w:tc>
            </w:tr>
            <w:tr w:rsidR="00EE373A" w:rsidRPr="006A6F84" w:rsidTr="001B3A32">
              <w:trPr>
                <w:trHeight w:val="208"/>
                <w:jc w:val="center"/>
              </w:trPr>
              <w:tc>
                <w:tcPr>
                  <w:tcW w:w="222"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15</w:t>
                  </w:r>
                </w:p>
              </w:tc>
              <w:tc>
                <w:tcPr>
                  <w:tcW w:w="3139" w:type="pct"/>
                  <w:shd w:val="clear" w:color="000000" w:fill="FFFFFF"/>
                  <w:vAlign w:val="center"/>
                  <w:hideMark/>
                </w:tcPr>
                <w:p w:rsidR="00EE373A" w:rsidRPr="00A72002" w:rsidRDefault="00EE373A" w:rsidP="001B3A32">
                  <w:pPr>
                    <w:rPr>
                      <w:rFonts w:asciiTheme="minorHAnsi" w:hAnsiTheme="minorHAnsi" w:cstheme="minorHAnsi"/>
                      <w:color w:val="000000"/>
                      <w:sz w:val="22"/>
                      <w:szCs w:val="22"/>
                    </w:rPr>
                  </w:pPr>
                  <w:r w:rsidRPr="00A72002">
                    <w:rPr>
                      <w:rFonts w:asciiTheme="minorHAnsi" w:hAnsiTheme="minorHAnsi" w:cstheme="minorHAnsi"/>
                      <w:color w:val="000000"/>
                      <w:sz w:val="22"/>
                      <w:szCs w:val="22"/>
                    </w:rPr>
                    <w:t>Cena</w:t>
                  </w:r>
                </w:p>
              </w:tc>
              <w:tc>
                <w:tcPr>
                  <w:tcW w:w="857"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servicio</w:t>
                  </w:r>
                </w:p>
              </w:tc>
              <w:tc>
                <w:tcPr>
                  <w:tcW w:w="782" w:type="pct"/>
                  <w:shd w:val="clear" w:color="auto" w:fill="auto"/>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235</w:t>
                  </w:r>
                </w:p>
              </w:tc>
            </w:tr>
            <w:tr w:rsidR="00EE373A" w:rsidRPr="006A6F84" w:rsidTr="001B3A32">
              <w:trPr>
                <w:trHeight w:val="208"/>
                <w:jc w:val="center"/>
              </w:trPr>
              <w:tc>
                <w:tcPr>
                  <w:tcW w:w="222"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16</w:t>
                  </w:r>
                </w:p>
              </w:tc>
              <w:tc>
                <w:tcPr>
                  <w:tcW w:w="3139" w:type="pct"/>
                  <w:shd w:val="clear" w:color="000000" w:fill="FFFFFF"/>
                  <w:vAlign w:val="center"/>
                  <w:hideMark/>
                </w:tcPr>
                <w:p w:rsidR="00EE373A" w:rsidRPr="00A72002" w:rsidRDefault="00EE373A" w:rsidP="001B3A32">
                  <w:pPr>
                    <w:rPr>
                      <w:rFonts w:asciiTheme="minorHAnsi" w:hAnsiTheme="minorHAnsi" w:cstheme="minorHAnsi"/>
                      <w:color w:val="000000"/>
                      <w:sz w:val="22"/>
                      <w:szCs w:val="22"/>
                    </w:rPr>
                  </w:pPr>
                  <w:r w:rsidRPr="00A72002">
                    <w:rPr>
                      <w:rFonts w:asciiTheme="minorHAnsi" w:hAnsiTheme="minorHAnsi" w:cstheme="minorHAnsi"/>
                      <w:color w:val="000000"/>
                      <w:sz w:val="22"/>
                      <w:szCs w:val="22"/>
                    </w:rPr>
                    <w:t>Hospedaje</w:t>
                  </w:r>
                </w:p>
              </w:tc>
              <w:tc>
                <w:tcPr>
                  <w:tcW w:w="857"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servicio</w:t>
                  </w:r>
                </w:p>
              </w:tc>
              <w:tc>
                <w:tcPr>
                  <w:tcW w:w="782" w:type="pct"/>
                  <w:shd w:val="clear" w:color="auto" w:fill="auto"/>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141</w:t>
                  </w:r>
                </w:p>
              </w:tc>
            </w:tr>
            <w:tr w:rsidR="00EE373A" w:rsidRPr="006A6F84" w:rsidTr="001B3A32">
              <w:trPr>
                <w:trHeight w:val="417"/>
                <w:jc w:val="center"/>
              </w:trPr>
              <w:tc>
                <w:tcPr>
                  <w:tcW w:w="222"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lastRenderedPageBreak/>
                    <w:t>17</w:t>
                  </w:r>
                </w:p>
              </w:tc>
              <w:tc>
                <w:tcPr>
                  <w:tcW w:w="3139" w:type="pct"/>
                  <w:shd w:val="clear" w:color="000000" w:fill="FFFFFF"/>
                  <w:vAlign w:val="center"/>
                  <w:hideMark/>
                </w:tcPr>
                <w:p w:rsidR="00EE373A" w:rsidRPr="00A72002" w:rsidRDefault="00EE373A" w:rsidP="001B3A32">
                  <w:pPr>
                    <w:rPr>
                      <w:rFonts w:asciiTheme="minorHAnsi" w:hAnsiTheme="minorHAnsi" w:cstheme="minorHAnsi"/>
                      <w:color w:val="000000"/>
                      <w:sz w:val="22"/>
                      <w:szCs w:val="22"/>
                    </w:rPr>
                  </w:pPr>
                  <w:r w:rsidRPr="00A72002">
                    <w:rPr>
                      <w:rFonts w:asciiTheme="minorHAnsi" w:hAnsiTheme="minorHAnsi" w:cstheme="minorHAnsi"/>
                      <w:color w:val="000000"/>
                      <w:sz w:val="22"/>
                      <w:szCs w:val="22"/>
                    </w:rPr>
                    <w:t>Soldador adicional (Incluye, movilización, alimentación alojamiento y desmovilización)</w:t>
                  </w:r>
                </w:p>
              </w:tc>
              <w:tc>
                <w:tcPr>
                  <w:tcW w:w="857"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día</w:t>
                  </w:r>
                </w:p>
              </w:tc>
              <w:tc>
                <w:tcPr>
                  <w:tcW w:w="782" w:type="pct"/>
                  <w:shd w:val="clear" w:color="auto" w:fill="auto"/>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4</w:t>
                  </w:r>
                </w:p>
              </w:tc>
            </w:tr>
            <w:tr w:rsidR="00EE373A" w:rsidRPr="006A6F84" w:rsidTr="001B3A32">
              <w:trPr>
                <w:trHeight w:val="417"/>
                <w:jc w:val="center"/>
              </w:trPr>
              <w:tc>
                <w:tcPr>
                  <w:tcW w:w="222"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18</w:t>
                  </w:r>
                </w:p>
              </w:tc>
              <w:tc>
                <w:tcPr>
                  <w:tcW w:w="3139" w:type="pct"/>
                  <w:shd w:val="clear" w:color="000000" w:fill="FFFFFF"/>
                  <w:vAlign w:val="center"/>
                  <w:hideMark/>
                </w:tcPr>
                <w:p w:rsidR="00EE373A" w:rsidRPr="00A72002" w:rsidRDefault="00EE373A" w:rsidP="001B3A32">
                  <w:pPr>
                    <w:rPr>
                      <w:rFonts w:asciiTheme="minorHAnsi" w:hAnsiTheme="minorHAnsi" w:cstheme="minorHAnsi"/>
                      <w:color w:val="000000"/>
                      <w:sz w:val="22"/>
                      <w:szCs w:val="22"/>
                    </w:rPr>
                  </w:pPr>
                  <w:r w:rsidRPr="00A72002">
                    <w:rPr>
                      <w:rFonts w:asciiTheme="minorHAnsi" w:hAnsiTheme="minorHAnsi" w:cstheme="minorHAnsi"/>
                      <w:color w:val="000000"/>
                      <w:sz w:val="22"/>
                      <w:szCs w:val="22"/>
                    </w:rPr>
                    <w:t>Operador de grúa adicional  (Incluye, movilización, alimentación alojamiento y desmovilización).</w:t>
                  </w:r>
                </w:p>
              </w:tc>
              <w:tc>
                <w:tcPr>
                  <w:tcW w:w="857"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día</w:t>
                  </w:r>
                </w:p>
              </w:tc>
              <w:tc>
                <w:tcPr>
                  <w:tcW w:w="782" w:type="pct"/>
                  <w:shd w:val="clear" w:color="auto" w:fill="auto"/>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4</w:t>
                  </w:r>
                </w:p>
              </w:tc>
            </w:tr>
            <w:tr w:rsidR="00EE373A" w:rsidRPr="006A6F84" w:rsidTr="001B3A32">
              <w:trPr>
                <w:trHeight w:val="417"/>
                <w:jc w:val="center"/>
              </w:trPr>
              <w:tc>
                <w:tcPr>
                  <w:tcW w:w="222"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19</w:t>
                  </w:r>
                </w:p>
              </w:tc>
              <w:tc>
                <w:tcPr>
                  <w:tcW w:w="3139" w:type="pct"/>
                  <w:shd w:val="clear" w:color="000000" w:fill="FFFFFF"/>
                  <w:vAlign w:val="center"/>
                  <w:hideMark/>
                </w:tcPr>
                <w:p w:rsidR="00EE373A" w:rsidRPr="00A72002" w:rsidRDefault="00EE373A" w:rsidP="001B3A32">
                  <w:pPr>
                    <w:rPr>
                      <w:rFonts w:asciiTheme="minorHAnsi" w:hAnsiTheme="minorHAnsi" w:cstheme="minorHAnsi"/>
                      <w:color w:val="000000"/>
                      <w:sz w:val="22"/>
                      <w:szCs w:val="22"/>
                    </w:rPr>
                  </w:pPr>
                  <w:r w:rsidRPr="00A72002">
                    <w:rPr>
                      <w:rFonts w:asciiTheme="minorHAnsi" w:hAnsiTheme="minorHAnsi" w:cstheme="minorHAnsi"/>
                      <w:color w:val="000000"/>
                      <w:sz w:val="22"/>
                      <w:szCs w:val="22"/>
                    </w:rPr>
                    <w:t>Operador de montacargas adicional  (Incluye, movilización, alimentación alojamiento y desmovilización)</w:t>
                  </w:r>
                </w:p>
              </w:tc>
              <w:tc>
                <w:tcPr>
                  <w:tcW w:w="857" w:type="pct"/>
                  <w:shd w:val="clear" w:color="000000" w:fill="FFFFFF"/>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día</w:t>
                  </w:r>
                </w:p>
              </w:tc>
              <w:tc>
                <w:tcPr>
                  <w:tcW w:w="782" w:type="pct"/>
                  <w:shd w:val="clear" w:color="auto" w:fill="auto"/>
                  <w:noWrap/>
                  <w:vAlign w:val="center"/>
                  <w:hideMark/>
                </w:tcPr>
                <w:p w:rsidR="00EE373A" w:rsidRPr="00A72002" w:rsidRDefault="00EE373A" w:rsidP="001B3A32">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4</w:t>
                  </w:r>
                </w:p>
              </w:tc>
            </w:tr>
          </w:tbl>
          <w:p w:rsidR="00EE373A" w:rsidRDefault="00EE373A" w:rsidP="001B3A32">
            <w:pPr>
              <w:autoSpaceDE w:val="0"/>
              <w:autoSpaceDN w:val="0"/>
              <w:adjustRightInd w:val="0"/>
              <w:rPr>
                <w:rFonts w:ascii="Calibri" w:hAnsi="Calibri" w:cs="Calibri"/>
                <w:b/>
                <w:bCs/>
              </w:rPr>
            </w:pPr>
          </w:p>
          <w:p w:rsidR="00EE373A" w:rsidRDefault="00EE373A" w:rsidP="001B3A32">
            <w:pPr>
              <w:autoSpaceDE w:val="0"/>
              <w:autoSpaceDN w:val="0"/>
              <w:adjustRightInd w:val="0"/>
              <w:rPr>
                <w:rFonts w:ascii="Calibri" w:hAnsi="Calibri" w:cs="Calibri"/>
                <w:b/>
                <w:bCs/>
              </w:rPr>
            </w:pPr>
            <w:r w:rsidRPr="009927B8">
              <w:rPr>
                <w:rFonts w:ascii="Calibri" w:hAnsi="Calibri" w:cs="Calibri"/>
                <w:bCs/>
              </w:rPr>
              <w:t xml:space="preserve">Se realizara el </w:t>
            </w:r>
            <w:r w:rsidRPr="002B74AC">
              <w:rPr>
                <w:rFonts w:ascii="Calibri" w:hAnsi="Calibri" w:cs="Calibri"/>
                <w:bCs/>
              </w:rPr>
              <w:t>SERVICIO DE ALQUILER DE EQUIPO DE PERFORACIÓN PARA EL POZO GMR-X1 IE</w:t>
            </w:r>
            <w:r w:rsidRPr="009927B8">
              <w:rPr>
                <w:rFonts w:ascii="Calibri" w:hAnsi="Calibri" w:cs="Calibri"/>
                <w:bCs/>
              </w:rPr>
              <w:t xml:space="preserve"> a requerimiento de YPFB</w:t>
            </w:r>
          </w:p>
        </w:tc>
      </w:tr>
      <w:tr w:rsidR="00EE373A" w:rsidRPr="00E74EC9" w:rsidTr="001B3A32">
        <w:trPr>
          <w:trHeight w:val="327"/>
        </w:trPr>
        <w:tc>
          <w:tcPr>
            <w:tcW w:w="9354" w:type="dxa"/>
            <w:shd w:val="clear" w:color="auto" w:fill="8DB3E2"/>
            <w:vAlign w:val="center"/>
          </w:tcPr>
          <w:p w:rsidR="00EE373A" w:rsidRPr="00E74EC9" w:rsidRDefault="00EE373A" w:rsidP="001B3A32">
            <w:pPr>
              <w:autoSpaceDE w:val="0"/>
              <w:autoSpaceDN w:val="0"/>
              <w:adjustRightInd w:val="0"/>
              <w:rPr>
                <w:rFonts w:ascii="Calibri" w:hAnsi="Calibri" w:cs="Calibri"/>
              </w:rPr>
            </w:pPr>
            <w:r>
              <w:rPr>
                <w:rFonts w:ascii="Calibri" w:hAnsi="Calibri" w:cs="Calibri"/>
                <w:b/>
                <w:bCs/>
              </w:rPr>
              <w:lastRenderedPageBreak/>
              <w:t xml:space="preserve">ALCANCE DEL </w:t>
            </w:r>
            <w:r w:rsidRPr="00E74EC9">
              <w:rPr>
                <w:rFonts w:ascii="Calibri" w:hAnsi="Calibri" w:cs="Calibri"/>
                <w:b/>
                <w:bCs/>
              </w:rPr>
              <w:t>SERVICIO</w:t>
            </w:r>
          </w:p>
        </w:tc>
      </w:tr>
      <w:tr w:rsidR="00EE373A" w:rsidRPr="00E74EC9" w:rsidTr="008009E2">
        <w:trPr>
          <w:trHeight w:val="9276"/>
        </w:trPr>
        <w:tc>
          <w:tcPr>
            <w:tcW w:w="9354" w:type="dxa"/>
            <w:shd w:val="clear" w:color="auto" w:fill="auto"/>
            <w:vAlign w:val="center"/>
          </w:tcPr>
          <w:p w:rsidR="00EE373A" w:rsidRPr="00E74EC9" w:rsidRDefault="00EE373A" w:rsidP="001B3A32">
            <w:pPr>
              <w:autoSpaceDE w:val="0"/>
              <w:autoSpaceDN w:val="0"/>
              <w:adjustRightInd w:val="0"/>
              <w:spacing w:after="240"/>
              <w:jc w:val="both"/>
              <w:rPr>
                <w:rFonts w:ascii="Calibri" w:hAnsi="Calibri" w:cs="Calibri"/>
              </w:rPr>
            </w:pPr>
            <w:r>
              <w:rPr>
                <w:rFonts w:ascii="Calibri" w:hAnsi="Calibri" w:cs="Calibri"/>
              </w:rPr>
              <w:t>El Contratista, mediante su equipo de p</w:t>
            </w:r>
            <w:r w:rsidRPr="00E74EC9">
              <w:rPr>
                <w:rFonts w:ascii="Calibri" w:hAnsi="Calibri" w:cs="Calibri"/>
              </w:rPr>
              <w:t>erforación, materiales, herramientas y personal que utilizará en la ejecución del servicio, deberá realizar todas las operaciones de: se</w:t>
            </w:r>
            <w:r>
              <w:rPr>
                <w:rFonts w:ascii="Calibri" w:hAnsi="Calibri" w:cs="Calibri"/>
              </w:rPr>
              <w:t>rvicios de perforación</w:t>
            </w:r>
            <w:r w:rsidRPr="00E74EC9">
              <w:rPr>
                <w:rFonts w:ascii="Calibri" w:hAnsi="Calibri" w:cs="Calibri"/>
              </w:rPr>
              <w:t>, reacondicionamiento y otros, hasta su</w:t>
            </w:r>
            <w:r>
              <w:rPr>
                <w:rFonts w:ascii="Calibri" w:hAnsi="Calibri" w:cs="Calibri"/>
              </w:rPr>
              <w:t xml:space="preserve"> abandono.</w:t>
            </w:r>
          </w:p>
          <w:p w:rsidR="00EE373A" w:rsidRPr="00E74EC9" w:rsidRDefault="00EE373A" w:rsidP="001B3A32">
            <w:pPr>
              <w:autoSpaceDE w:val="0"/>
              <w:autoSpaceDN w:val="0"/>
              <w:adjustRightInd w:val="0"/>
              <w:spacing w:after="240"/>
              <w:jc w:val="both"/>
              <w:rPr>
                <w:rFonts w:ascii="Calibri" w:hAnsi="Calibri" w:cs="Calibri"/>
              </w:rPr>
            </w:pPr>
            <w:r w:rsidRPr="00E74EC9">
              <w:rPr>
                <w:rFonts w:ascii="Calibri" w:hAnsi="Calibri" w:cs="Calibri"/>
              </w:rPr>
              <w:t>Debiendo ejecutar las operaciones con diligencia, pericia, prudencia, cumpliendo con las normas aplicables y las Buenas Prácticas prudentes de la industria de</w:t>
            </w:r>
            <w:r>
              <w:rPr>
                <w:rFonts w:ascii="Calibri" w:hAnsi="Calibri" w:cs="Calibri"/>
              </w:rPr>
              <w:t>l</w:t>
            </w:r>
            <w:r w:rsidRPr="00E74EC9">
              <w:rPr>
                <w:rFonts w:ascii="Calibri" w:hAnsi="Calibri" w:cs="Calibri"/>
              </w:rPr>
              <w:t xml:space="preserve"> Petróleo y Gas.</w:t>
            </w:r>
          </w:p>
          <w:p w:rsidR="00EE373A" w:rsidRPr="00E74EC9" w:rsidRDefault="00EE373A" w:rsidP="001B3A32">
            <w:pPr>
              <w:autoSpaceDE w:val="0"/>
              <w:autoSpaceDN w:val="0"/>
              <w:adjustRightInd w:val="0"/>
              <w:spacing w:after="240"/>
              <w:jc w:val="both"/>
              <w:rPr>
                <w:rFonts w:ascii="Calibri" w:hAnsi="Calibri" w:cs="Calibri"/>
              </w:rPr>
            </w:pPr>
            <w:r w:rsidRPr="00E74EC9">
              <w:rPr>
                <w:rFonts w:ascii="Calibri" w:hAnsi="Calibri" w:cs="Calibri"/>
              </w:rPr>
              <w:t>Sin perjuicio de la anterior generalización, el Contratista estará a cargo y será exclusivamente responsable de la movilización del Equipo de Perforación con todos sus componentes, personal y accesorios desde su base operativa hasta el lugar de trabajo</w:t>
            </w:r>
            <w:r>
              <w:rPr>
                <w:rFonts w:ascii="Calibri" w:hAnsi="Calibri" w:cs="Calibri"/>
              </w:rPr>
              <w:t xml:space="preserve"> (planchada Pozo GMR-X1 IE)</w:t>
            </w:r>
            <w:r w:rsidRPr="00E74EC9">
              <w:rPr>
                <w:rFonts w:ascii="Calibri" w:hAnsi="Calibri" w:cs="Calibri"/>
              </w:rPr>
              <w:t xml:space="preserve"> y de la desmovilización desde el lugar de trabajo hasta su base operativa.</w:t>
            </w:r>
          </w:p>
          <w:p w:rsidR="00EE373A" w:rsidRPr="00E74EC9" w:rsidRDefault="00EE373A" w:rsidP="001B3A32">
            <w:pPr>
              <w:autoSpaceDE w:val="0"/>
              <w:autoSpaceDN w:val="0"/>
              <w:adjustRightInd w:val="0"/>
              <w:spacing w:after="240"/>
              <w:jc w:val="both"/>
              <w:rPr>
                <w:rFonts w:ascii="Calibri" w:hAnsi="Calibri" w:cs="Calibri"/>
                <w:b/>
              </w:rPr>
            </w:pPr>
            <w:r w:rsidRPr="00E74EC9">
              <w:rPr>
                <w:rFonts w:ascii="Calibri" w:hAnsi="Calibri" w:cs="Calibri"/>
                <w:b/>
              </w:rPr>
              <w:t>El Contratista estará a cargo y será exclusivamente responsable de:</w:t>
            </w:r>
          </w:p>
          <w:p w:rsidR="00EE373A" w:rsidRPr="00E74EC9" w:rsidRDefault="00EE373A" w:rsidP="00EE373A">
            <w:pPr>
              <w:numPr>
                <w:ilvl w:val="0"/>
                <w:numId w:val="76"/>
              </w:numPr>
              <w:autoSpaceDE w:val="0"/>
              <w:autoSpaceDN w:val="0"/>
              <w:adjustRightInd w:val="0"/>
              <w:spacing w:after="240"/>
              <w:jc w:val="both"/>
              <w:rPr>
                <w:rFonts w:ascii="Calibri" w:hAnsi="Calibri" w:cs="Calibri"/>
              </w:rPr>
            </w:pPr>
            <w:r w:rsidRPr="00E74EC9">
              <w:rPr>
                <w:rFonts w:ascii="Calibri" w:hAnsi="Calibri" w:cs="Calibri"/>
              </w:rPr>
              <w:t>Proveer el personal experimentado y necesario para operar el equipo, el campamento central, el minicampamento y el catering para la</w:t>
            </w:r>
            <w:r>
              <w:rPr>
                <w:rFonts w:ascii="Calibri" w:hAnsi="Calibri" w:cs="Calibri"/>
              </w:rPr>
              <w:t>s etapas: de movilización, Perforación,</w:t>
            </w:r>
            <w:r w:rsidRPr="00E74EC9">
              <w:rPr>
                <w:rFonts w:ascii="Calibri" w:hAnsi="Calibri" w:cs="Calibri"/>
              </w:rPr>
              <w:t xml:space="preserve"> abandon</w:t>
            </w:r>
            <w:r>
              <w:rPr>
                <w:rFonts w:ascii="Calibri" w:hAnsi="Calibri" w:cs="Calibri"/>
              </w:rPr>
              <w:t>o y desmovilización.</w:t>
            </w:r>
          </w:p>
          <w:p w:rsidR="00EE373A" w:rsidRDefault="00EE373A" w:rsidP="00EE373A">
            <w:pPr>
              <w:numPr>
                <w:ilvl w:val="0"/>
                <w:numId w:val="76"/>
              </w:numPr>
              <w:autoSpaceDE w:val="0"/>
              <w:autoSpaceDN w:val="0"/>
              <w:adjustRightInd w:val="0"/>
              <w:spacing w:after="240"/>
              <w:jc w:val="both"/>
              <w:rPr>
                <w:rFonts w:ascii="Calibri" w:hAnsi="Calibri" w:cs="Calibri"/>
              </w:rPr>
            </w:pPr>
            <w:r w:rsidRPr="00E74EC9">
              <w:rPr>
                <w:rFonts w:ascii="Calibri" w:hAnsi="Calibri" w:cs="Calibri"/>
              </w:rPr>
              <w:t xml:space="preserve">De la importación (Si aplicara) y del traslado del Equipo de perforación al Lugar de Trabajo (Locación pozo </w:t>
            </w:r>
            <w:r>
              <w:rPr>
                <w:rFonts w:ascii="Calibri" w:hAnsi="Calibri" w:cs="Calibri"/>
              </w:rPr>
              <w:t>GMR</w:t>
            </w:r>
            <w:r w:rsidRPr="00E74EC9">
              <w:rPr>
                <w:rFonts w:ascii="Calibri" w:hAnsi="Calibri" w:cs="Calibri"/>
              </w:rPr>
              <w:t>-X1</w:t>
            </w:r>
            <w:r>
              <w:rPr>
                <w:rFonts w:ascii="Calibri" w:hAnsi="Calibri" w:cs="Calibri"/>
              </w:rPr>
              <w:t xml:space="preserve"> IE</w:t>
            </w:r>
            <w:r w:rsidRPr="00E74EC9">
              <w:rPr>
                <w:rFonts w:ascii="Calibri" w:hAnsi="Calibri" w:cs="Calibri"/>
              </w:rPr>
              <w:t>).</w:t>
            </w:r>
          </w:p>
          <w:p w:rsidR="00EE373A" w:rsidRPr="00E74EC9" w:rsidRDefault="00EE373A" w:rsidP="00EE373A">
            <w:pPr>
              <w:numPr>
                <w:ilvl w:val="0"/>
                <w:numId w:val="76"/>
              </w:numPr>
              <w:autoSpaceDE w:val="0"/>
              <w:autoSpaceDN w:val="0"/>
              <w:adjustRightInd w:val="0"/>
              <w:spacing w:after="240"/>
              <w:jc w:val="both"/>
              <w:rPr>
                <w:rFonts w:ascii="Calibri" w:hAnsi="Calibri" w:cs="Calibri"/>
              </w:rPr>
            </w:pPr>
            <w:r>
              <w:rPr>
                <w:rFonts w:ascii="Calibri" w:hAnsi="Calibri" w:cs="Calibri"/>
              </w:rPr>
              <w:t>El Contratista deberá presentar en su propuesta el procedimiento detallado de las actividades que debe efectuar según sea el caso, describiendo los procedimientos a utilizar y normas a aplicar, así como los equipos, materiales y herramientas necesarias para la ejecución del SERVICIO.</w:t>
            </w:r>
          </w:p>
          <w:p w:rsidR="00EE373A" w:rsidRPr="00E74EC9" w:rsidRDefault="00EE373A" w:rsidP="00EE373A">
            <w:pPr>
              <w:numPr>
                <w:ilvl w:val="0"/>
                <w:numId w:val="76"/>
              </w:numPr>
              <w:autoSpaceDE w:val="0"/>
              <w:autoSpaceDN w:val="0"/>
              <w:adjustRightInd w:val="0"/>
              <w:spacing w:after="240"/>
              <w:jc w:val="both"/>
              <w:rPr>
                <w:rFonts w:ascii="Calibri" w:hAnsi="Calibri" w:cs="Calibri"/>
              </w:rPr>
            </w:pPr>
            <w:r>
              <w:rPr>
                <w:rFonts w:ascii="Calibri" w:hAnsi="Calibri" w:cs="Calibri"/>
              </w:rPr>
              <w:t xml:space="preserve">De la movilización de origen </w:t>
            </w:r>
            <w:r w:rsidRPr="00E74EC9">
              <w:rPr>
                <w:rFonts w:ascii="Calibri" w:hAnsi="Calibri" w:cs="Calibri"/>
              </w:rPr>
              <w:t>del Equipo de perforación</w:t>
            </w:r>
            <w:r>
              <w:rPr>
                <w:rFonts w:ascii="Calibri" w:hAnsi="Calibri" w:cs="Calibri"/>
              </w:rPr>
              <w:t xml:space="preserve"> hasta locación del pozo Gomero-X1 IE.</w:t>
            </w:r>
          </w:p>
          <w:p w:rsidR="00EE373A" w:rsidRPr="00E74EC9" w:rsidRDefault="00EE373A" w:rsidP="00EE373A">
            <w:pPr>
              <w:numPr>
                <w:ilvl w:val="0"/>
                <w:numId w:val="76"/>
              </w:numPr>
              <w:autoSpaceDE w:val="0"/>
              <w:autoSpaceDN w:val="0"/>
              <w:adjustRightInd w:val="0"/>
              <w:spacing w:after="240"/>
              <w:jc w:val="both"/>
              <w:rPr>
                <w:rFonts w:ascii="Calibri" w:hAnsi="Calibri" w:cs="Calibri"/>
              </w:rPr>
            </w:pPr>
            <w:r w:rsidRPr="00E74EC9">
              <w:rPr>
                <w:rFonts w:ascii="Calibri" w:hAnsi="Calibri" w:cs="Calibri"/>
              </w:rPr>
              <w:t>De la Desmovilización desde</w:t>
            </w:r>
            <w:r>
              <w:rPr>
                <w:rFonts w:ascii="Calibri" w:hAnsi="Calibri" w:cs="Calibri"/>
              </w:rPr>
              <w:t xml:space="preserve"> locación del pozo Gomero-X1 IE</w:t>
            </w:r>
            <w:r w:rsidRPr="00E74EC9">
              <w:rPr>
                <w:rFonts w:ascii="Calibri" w:hAnsi="Calibri" w:cs="Calibri"/>
              </w:rPr>
              <w:t xml:space="preserve"> </w:t>
            </w:r>
            <w:r>
              <w:rPr>
                <w:rFonts w:ascii="Calibri" w:hAnsi="Calibri" w:cs="Calibri"/>
              </w:rPr>
              <w:t xml:space="preserve">hasta su lugar de origen, </w:t>
            </w:r>
            <w:r w:rsidRPr="00E74EC9">
              <w:rPr>
                <w:rFonts w:ascii="Calibri" w:hAnsi="Calibri" w:cs="Calibri"/>
              </w:rPr>
              <w:t>y de ser aplicable, de la re-exportación del Equipo desde el Estado Plurinacional de Bolivia.</w:t>
            </w:r>
          </w:p>
          <w:p w:rsidR="00EE373A" w:rsidRPr="00E74EC9" w:rsidRDefault="00EE373A" w:rsidP="00EE373A">
            <w:pPr>
              <w:numPr>
                <w:ilvl w:val="0"/>
                <w:numId w:val="76"/>
              </w:numPr>
              <w:autoSpaceDE w:val="0"/>
              <w:autoSpaceDN w:val="0"/>
              <w:adjustRightInd w:val="0"/>
              <w:spacing w:after="240"/>
              <w:jc w:val="both"/>
              <w:rPr>
                <w:rFonts w:ascii="Calibri" w:hAnsi="Calibri" w:cs="Calibri"/>
              </w:rPr>
            </w:pPr>
            <w:r w:rsidRPr="00E74EC9">
              <w:rPr>
                <w:rFonts w:ascii="Calibri" w:hAnsi="Calibri" w:cs="Calibri"/>
              </w:rPr>
              <w:t xml:space="preserve">Una vez completada la Desmovilización del Equipo, el Contratista será responsable del retiro y manipulación de todo el material de desechos generados durante las operaciones del pozo tanto de la locación de perforación pozo </w:t>
            </w:r>
            <w:r>
              <w:rPr>
                <w:rFonts w:ascii="Calibri" w:hAnsi="Calibri" w:cs="Calibri"/>
              </w:rPr>
              <w:t>GMR</w:t>
            </w:r>
            <w:r w:rsidRPr="00E74EC9">
              <w:rPr>
                <w:rFonts w:ascii="Calibri" w:hAnsi="Calibri" w:cs="Calibri"/>
              </w:rPr>
              <w:t>-X1</w:t>
            </w:r>
            <w:r>
              <w:rPr>
                <w:rFonts w:ascii="Calibri" w:hAnsi="Calibri" w:cs="Calibri"/>
              </w:rPr>
              <w:t xml:space="preserve"> IE</w:t>
            </w:r>
            <w:r w:rsidRPr="00E74EC9">
              <w:rPr>
                <w:rFonts w:ascii="Calibri" w:hAnsi="Calibri" w:cs="Calibri"/>
              </w:rPr>
              <w:t>, áreas de mini-campamento y áreas del campamento principal (es decir, residuos sólidos, baterías, aceite utilizado, filtros de aceite, bermas plásticas, bolsas de arena, restos de herramienta de excavación, tableros, acero, geomenbranas, etc.).</w:t>
            </w:r>
          </w:p>
          <w:p w:rsidR="00EE373A" w:rsidRPr="00E74EC9" w:rsidRDefault="00EE373A" w:rsidP="00EE373A">
            <w:pPr>
              <w:numPr>
                <w:ilvl w:val="0"/>
                <w:numId w:val="76"/>
              </w:numPr>
              <w:autoSpaceDE w:val="0"/>
              <w:autoSpaceDN w:val="0"/>
              <w:adjustRightInd w:val="0"/>
              <w:spacing w:after="240"/>
              <w:jc w:val="both"/>
              <w:rPr>
                <w:rFonts w:ascii="Calibri" w:hAnsi="Calibri" w:cs="Calibri"/>
              </w:rPr>
            </w:pPr>
            <w:r w:rsidRPr="00E74EC9">
              <w:rPr>
                <w:rFonts w:ascii="Calibri" w:hAnsi="Calibri" w:cs="Calibri"/>
              </w:rPr>
              <w:t xml:space="preserve">El CONTRATISTA tomará todas las medidas preventivas para poder realizar dichos traslados de manera segura, cumplir con las leyes y normas establecidas en el estado Plurinacional de Bolivia y será exclusivamente responsable por las pérdidas o daños que de éstos deriven. </w:t>
            </w:r>
          </w:p>
          <w:p w:rsidR="00EE373A" w:rsidRPr="004010EF" w:rsidRDefault="00EE373A" w:rsidP="00EE373A">
            <w:pPr>
              <w:numPr>
                <w:ilvl w:val="0"/>
                <w:numId w:val="76"/>
              </w:numPr>
              <w:autoSpaceDE w:val="0"/>
              <w:autoSpaceDN w:val="0"/>
              <w:adjustRightInd w:val="0"/>
              <w:spacing w:after="240"/>
              <w:jc w:val="both"/>
              <w:rPr>
                <w:rFonts w:ascii="Calibri" w:hAnsi="Calibri" w:cs="Calibri"/>
              </w:rPr>
            </w:pPr>
            <w:r w:rsidRPr="00E74EC9">
              <w:rPr>
                <w:rFonts w:ascii="Calibri" w:hAnsi="Calibri" w:cs="Calibri"/>
              </w:rPr>
              <w:t xml:space="preserve">El CONTRATISTA tomará todas las medidas preventivas para poder responder oportunamente ante eventos no deseados tales como Incendios, derrames, accidentes durante el traslado del equipo, traslado </w:t>
            </w:r>
            <w:r w:rsidRPr="00E74EC9">
              <w:rPr>
                <w:rFonts w:ascii="Calibri" w:hAnsi="Calibri" w:cs="Calibri"/>
              </w:rPr>
              <w:lastRenderedPageBreak/>
              <w:t xml:space="preserve">de personal del equipo y accidentes en áreas dentro del proyecto de perforación del pozo </w:t>
            </w:r>
            <w:r>
              <w:rPr>
                <w:rFonts w:ascii="Calibri" w:hAnsi="Calibri" w:cs="Calibri"/>
              </w:rPr>
              <w:t>GMR</w:t>
            </w:r>
            <w:r w:rsidRPr="00E74EC9">
              <w:rPr>
                <w:rFonts w:ascii="Calibri" w:hAnsi="Calibri" w:cs="Calibri"/>
              </w:rPr>
              <w:t>-X1</w:t>
            </w:r>
            <w:r>
              <w:rPr>
                <w:rFonts w:ascii="Calibri" w:hAnsi="Calibri" w:cs="Calibri"/>
              </w:rPr>
              <w:t xml:space="preserve"> IE</w:t>
            </w:r>
            <w:r w:rsidRPr="00E74EC9">
              <w:rPr>
                <w:rFonts w:ascii="Calibri" w:hAnsi="Calibri" w:cs="Calibri"/>
              </w:rPr>
              <w:t xml:space="preserve"> con el objeto de cuidar al Personal, Equipo de perforación, campamento principal, mini-campamento y todo equipo de terceras Compañías que se encuentren dentro las áreas operativas del proyecto </w:t>
            </w:r>
            <w:r>
              <w:rPr>
                <w:rFonts w:ascii="Calibri" w:hAnsi="Calibri" w:cs="Calibri"/>
              </w:rPr>
              <w:t>GMR</w:t>
            </w:r>
            <w:r w:rsidRPr="00E74EC9">
              <w:rPr>
                <w:rFonts w:ascii="Calibri" w:hAnsi="Calibri" w:cs="Calibri"/>
              </w:rPr>
              <w:t>-X1</w:t>
            </w:r>
            <w:r>
              <w:rPr>
                <w:rFonts w:ascii="Calibri" w:hAnsi="Calibri" w:cs="Calibri"/>
              </w:rPr>
              <w:t xml:space="preserve"> IE</w:t>
            </w:r>
            <w:r w:rsidRPr="00E74EC9">
              <w:rPr>
                <w:rFonts w:ascii="Calibri" w:hAnsi="Calibri" w:cs="Calibri"/>
              </w:rPr>
              <w:t xml:space="preserve"> Será responsable por las pérdidas o daños que de éstos deriven por algún tipo de falla o mal funcionamiento en las medidas preventivas.</w:t>
            </w:r>
          </w:p>
          <w:p w:rsidR="00EE373A" w:rsidRPr="00E74EC9" w:rsidRDefault="00EE373A" w:rsidP="001B3A32">
            <w:pPr>
              <w:autoSpaceDE w:val="0"/>
              <w:autoSpaceDN w:val="0"/>
              <w:adjustRightInd w:val="0"/>
              <w:spacing w:after="240"/>
              <w:jc w:val="both"/>
              <w:rPr>
                <w:rFonts w:ascii="Calibri" w:hAnsi="Calibri" w:cs="Calibri"/>
                <w:b/>
              </w:rPr>
            </w:pPr>
            <w:r w:rsidRPr="00E74EC9">
              <w:rPr>
                <w:rFonts w:ascii="Calibri" w:hAnsi="Calibri" w:cs="Calibri"/>
                <w:b/>
              </w:rPr>
              <w:t>Requerimientos que deben cumplirse a la fecha de Inicio:</w:t>
            </w:r>
          </w:p>
          <w:p w:rsidR="00EE373A" w:rsidRPr="00E74EC9" w:rsidRDefault="00EE373A" w:rsidP="00EE373A">
            <w:pPr>
              <w:numPr>
                <w:ilvl w:val="0"/>
                <w:numId w:val="77"/>
              </w:numPr>
              <w:autoSpaceDE w:val="0"/>
              <w:autoSpaceDN w:val="0"/>
              <w:adjustRightInd w:val="0"/>
              <w:spacing w:after="240"/>
              <w:jc w:val="both"/>
              <w:rPr>
                <w:rFonts w:ascii="Calibri" w:hAnsi="Calibri" w:cs="Calibri"/>
              </w:rPr>
            </w:pPr>
            <w:r w:rsidRPr="00E74EC9">
              <w:rPr>
                <w:rFonts w:ascii="Calibri" w:hAnsi="Calibri" w:cs="Calibri"/>
              </w:rPr>
              <w:t xml:space="preserve">El Equipo deberá estar disponible (montado y probado) en el lugar de trabajo con el total de sus componentes, accesorios, </w:t>
            </w:r>
            <w:r>
              <w:rPr>
                <w:rFonts w:ascii="Calibri" w:hAnsi="Calibri" w:cs="Calibri"/>
              </w:rPr>
              <w:t xml:space="preserve">herramientas de perforación como ser: </w:t>
            </w:r>
            <w:r w:rsidRPr="00E74EC9">
              <w:rPr>
                <w:rFonts w:ascii="Calibri" w:hAnsi="Calibri" w:cs="Calibri"/>
              </w:rPr>
              <w:t>materiales, herramientas, combustibles en los niveles requeridos en el párrafo siguiente y el personal necesario para operar el equipo.</w:t>
            </w:r>
          </w:p>
          <w:p w:rsidR="00EE373A" w:rsidRPr="00E74EC9" w:rsidRDefault="00EE373A" w:rsidP="00EE373A">
            <w:pPr>
              <w:numPr>
                <w:ilvl w:val="0"/>
                <w:numId w:val="77"/>
              </w:numPr>
              <w:autoSpaceDE w:val="0"/>
              <w:autoSpaceDN w:val="0"/>
              <w:adjustRightInd w:val="0"/>
              <w:spacing w:after="240"/>
              <w:jc w:val="both"/>
              <w:rPr>
                <w:rFonts w:ascii="Calibri" w:hAnsi="Calibri" w:cs="Calibri"/>
              </w:rPr>
            </w:pPr>
            <w:r w:rsidRPr="00E74EC9">
              <w:rPr>
                <w:rFonts w:ascii="Calibri" w:hAnsi="Calibri" w:cs="Calibri"/>
              </w:rPr>
              <w:t>El CONTRATISTA deberá mantener en tanques del pozo y Campamento un stock de diésel de por lo menos el 60 % de la capacidad de los tanques de almacenamiento del Equipo y 60 % mínimo de la capacidad de los tanques de almacenamiento del campamento que garanticen (14) días calendario mínimo de operación continua</w:t>
            </w:r>
            <w:r>
              <w:rPr>
                <w:rFonts w:ascii="Calibri" w:hAnsi="Calibri" w:cs="Calibri"/>
              </w:rPr>
              <w:t>, considerando su mayor consumo diario registrado por los generadores</w:t>
            </w:r>
            <w:r w:rsidRPr="00E74EC9">
              <w:rPr>
                <w:rFonts w:ascii="Calibri" w:hAnsi="Calibri" w:cs="Calibri"/>
              </w:rPr>
              <w:t>. El CONTRATISTA deberá notificar con anticipación de (7) días calendario a YPFB en caso de que, por motivos ajenos (Fuerza Mayor) al CONTRATISTA, se presentara desabastecimiento en el suministro de combustibles a nivel nacional o departamental que imposibilite mantener el stock en los niveles estipulados precedentemente.</w:t>
            </w:r>
          </w:p>
          <w:p w:rsidR="00EE373A" w:rsidRPr="00E74EC9" w:rsidRDefault="00EE373A" w:rsidP="001B3A32">
            <w:pPr>
              <w:autoSpaceDE w:val="0"/>
              <w:autoSpaceDN w:val="0"/>
              <w:adjustRightInd w:val="0"/>
              <w:spacing w:after="240"/>
              <w:ind w:left="720"/>
              <w:jc w:val="both"/>
              <w:rPr>
                <w:rFonts w:ascii="Calibri" w:hAnsi="Calibri" w:cs="Calibri"/>
              </w:rPr>
            </w:pPr>
            <w:r w:rsidRPr="00E74EC9">
              <w:rPr>
                <w:rFonts w:ascii="Calibri" w:hAnsi="Calibri" w:cs="Calibri"/>
                <w:b/>
              </w:rPr>
              <w:t>NOTA:</w:t>
            </w:r>
            <w:r w:rsidRPr="00E74EC9">
              <w:rPr>
                <w:rFonts w:ascii="Calibri" w:hAnsi="Calibri" w:cs="Calibri"/>
              </w:rPr>
              <w:t xml:space="preserve"> En el caso </w:t>
            </w:r>
            <w:r>
              <w:rPr>
                <w:rFonts w:ascii="Calibri" w:hAnsi="Calibri" w:cs="Calibri"/>
              </w:rPr>
              <w:t>que el contratista no notificara</w:t>
            </w:r>
            <w:r w:rsidRPr="00E74EC9">
              <w:rPr>
                <w:rFonts w:ascii="Calibri" w:hAnsi="Calibri" w:cs="Calibri"/>
              </w:rPr>
              <w:t xml:space="preserve"> con anticipación (7 días) si se presentara un desabastecimiento de combustible, se procederá a parar el equipo y operaciones del momento, aplicándosele la tarifa de Stand By con personal, hasta que tenga el stock mínimo de combustible en los tanques de almacenamiento.</w:t>
            </w:r>
          </w:p>
          <w:p w:rsidR="00EE373A" w:rsidRPr="00E74EC9" w:rsidRDefault="00EE373A" w:rsidP="00EE373A">
            <w:pPr>
              <w:numPr>
                <w:ilvl w:val="0"/>
                <w:numId w:val="77"/>
              </w:numPr>
              <w:autoSpaceDE w:val="0"/>
              <w:autoSpaceDN w:val="0"/>
              <w:adjustRightInd w:val="0"/>
              <w:spacing w:after="240"/>
              <w:jc w:val="both"/>
              <w:rPr>
                <w:rFonts w:ascii="Calibri" w:hAnsi="Calibri" w:cs="Calibri"/>
              </w:rPr>
            </w:pPr>
            <w:r w:rsidRPr="00E74EC9">
              <w:rPr>
                <w:rFonts w:ascii="Calibri" w:hAnsi="Calibri" w:cs="Calibri"/>
              </w:rPr>
              <w:t>El Equipo contará con el personal de operación experimentado, previamente aprobado por YPFB.</w:t>
            </w:r>
          </w:p>
          <w:p w:rsidR="00EE373A" w:rsidRDefault="00EE373A" w:rsidP="00EE373A">
            <w:pPr>
              <w:numPr>
                <w:ilvl w:val="0"/>
                <w:numId w:val="77"/>
              </w:numPr>
              <w:autoSpaceDE w:val="0"/>
              <w:autoSpaceDN w:val="0"/>
              <w:adjustRightInd w:val="0"/>
              <w:spacing w:after="240"/>
              <w:jc w:val="both"/>
              <w:rPr>
                <w:rFonts w:ascii="Calibri" w:hAnsi="Calibri" w:cs="Calibri"/>
              </w:rPr>
            </w:pPr>
            <w:r>
              <w:rPr>
                <w:rFonts w:ascii="Calibri" w:hAnsi="Calibri" w:cs="Calibri"/>
              </w:rPr>
              <w:t>YPFB recepcionará el Equipo e Iniciará las operaciones de perforación del pozo GMR</w:t>
            </w:r>
            <w:r w:rsidRPr="00E74EC9">
              <w:rPr>
                <w:rFonts w:ascii="Calibri" w:hAnsi="Calibri" w:cs="Calibri"/>
              </w:rPr>
              <w:t>-X1</w:t>
            </w:r>
            <w:r>
              <w:rPr>
                <w:rFonts w:ascii="Calibri" w:hAnsi="Calibri" w:cs="Calibri"/>
              </w:rPr>
              <w:t xml:space="preserve"> IE cuando el Equipo de Perforación haya cumplido satisfactoriamente con las pruebas de funcionamiento de acuerdo a lo enunciado en el Check lits oficial con carga, el tiempo estimado para estas pruebas es de 24 horas. </w:t>
            </w:r>
          </w:p>
          <w:p w:rsidR="00EE373A" w:rsidRPr="00E74EC9" w:rsidRDefault="00EE373A" w:rsidP="00EE373A">
            <w:pPr>
              <w:numPr>
                <w:ilvl w:val="0"/>
                <w:numId w:val="77"/>
              </w:numPr>
              <w:autoSpaceDE w:val="0"/>
              <w:autoSpaceDN w:val="0"/>
              <w:adjustRightInd w:val="0"/>
              <w:spacing w:after="240"/>
              <w:jc w:val="both"/>
              <w:rPr>
                <w:rFonts w:ascii="Calibri" w:hAnsi="Calibri" w:cs="Calibri"/>
              </w:rPr>
            </w:pPr>
            <w:r>
              <w:rPr>
                <w:rFonts w:ascii="Calibri" w:hAnsi="Calibri" w:cs="Calibri"/>
              </w:rPr>
              <w:t xml:space="preserve">Al culminar </w:t>
            </w:r>
            <w:r w:rsidRPr="00E74EC9">
              <w:rPr>
                <w:rFonts w:ascii="Calibri" w:hAnsi="Calibri" w:cs="Calibri"/>
              </w:rPr>
              <w:t>las pruebas de funcionamiento del equipo</w:t>
            </w:r>
            <w:r>
              <w:rPr>
                <w:rFonts w:ascii="Calibri" w:hAnsi="Calibri" w:cs="Calibri"/>
              </w:rPr>
              <w:t>, se debe realizar</w:t>
            </w:r>
            <w:r w:rsidRPr="00E74EC9">
              <w:rPr>
                <w:rFonts w:ascii="Calibri" w:hAnsi="Calibri" w:cs="Calibri"/>
              </w:rPr>
              <w:t xml:space="preserve"> una prueba de funcionamiento de las luces de emergencia del equipo y funcionamiento del paro de emergencia del equipo. Para luego dar inicio a las operaciones.</w:t>
            </w:r>
          </w:p>
          <w:p w:rsidR="00EE373A" w:rsidRDefault="00EE373A" w:rsidP="00EE373A">
            <w:pPr>
              <w:numPr>
                <w:ilvl w:val="0"/>
                <w:numId w:val="77"/>
              </w:numPr>
              <w:autoSpaceDE w:val="0"/>
              <w:autoSpaceDN w:val="0"/>
              <w:adjustRightInd w:val="0"/>
              <w:spacing w:after="240"/>
              <w:jc w:val="both"/>
              <w:rPr>
                <w:rFonts w:ascii="Calibri" w:hAnsi="Calibri" w:cs="Calibri"/>
              </w:rPr>
            </w:pPr>
            <w:r w:rsidRPr="00E74EC9">
              <w:rPr>
                <w:rFonts w:ascii="Calibri" w:hAnsi="Calibri" w:cs="Calibri"/>
              </w:rPr>
              <w:t xml:space="preserve">Los componentes y las herramientas de perforación serán probados y aceptados por el personal de YPFB. </w:t>
            </w:r>
          </w:p>
          <w:p w:rsidR="00EE373A" w:rsidRPr="00E74EC9" w:rsidRDefault="00EE373A" w:rsidP="00EE373A">
            <w:pPr>
              <w:numPr>
                <w:ilvl w:val="0"/>
                <w:numId w:val="77"/>
              </w:numPr>
              <w:autoSpaceDE w:val="0"/>
              <w:autoSpaceDN w:val="0"/>
              <w:adjustRightInd w:val="0"/>
              <w:spacing w:after="240"/>
              <w:jc w:val="both"/>
              <w:rPr>
                <w:rFonts w:ascii="Calibri" w:hAnsi="Calibri" w:cs="Calibri"/>
              </w:rPr>
            </w:pPr>
            <w:r w:rsidRPr="00E74EC9">
              <w:rPr>
                <w:rFonts w:ascii="Calibri" w:hAnsi="Calibri" w:cs="Calibri"/>
              </w:rPr>
              <w:t xml:space="preserve">El CONTRATISTA </w:t>
            </w:r>
            <w:r>
              <w:rPr>
                <w:rFonts w:ascii="Calibri" w:hAnsi="Calibri" w:cs="Calibri"/>
              </w:rPr>
              <w:t>deberá</w:t>
            </w:r>
            <w:r w:rsidRPr="00E74EC9">
              <w:rPr>
                <w:rFonts w:ascii="Calibri" w:hAnsi="Calibri" w:cs="Calibri"/>
              </w:rPr>
              <w:t xml:space="preserve"> presentar </w:t>
            </w:r>
            <w:r>
              <w:rPr>
                <w:rFonts w:ascii="Calibri" w:hAnsi="Calibri" w:cs="Calibri"/>
              </w:rPr>
              <w:t>previo a</w:t>
            </w:r>
            <w:r w:rsidRPr="00E74EC9">
              <w:rPr>
                <w:rFonts w:ascii="Calibri" w:hAnsi="Calibri" w:cs="Calibri"/>
              </w:rPr>
              <w:t xml:space="preserve"> realizar las pruebas de funcionamiento del equipo una matriz de frecuencia de inspección</w:t>
            </w:r>
            <w:r>
              <w:rPr>
                <w:rFonts w:ascii="Calibri" w:hAnsi="Calibri" w:cs="Calibri"/>
              </w:rPr>
              <w:t xml:space="preserve"> debidamente respaldada en f</w:t>
            </w:r>
            <w:r w:rsidRPr="00E74EC9">
              <w:rPr>
                <w:rFonts w:ascii="Calibri" w:hAnsi="Calibri" w:cs="Calibri"/>
              </w:rPr>
              <w:t>otocopias simples.</w:t>
            </w:r>
          </w:p>
          <w:p w:rsidR="00EE373A" w:rsidRPr="00E74EC9" w:rsidRDefault="00EE373A" w:rsidP="00EE373A">
            <w:pPr>
              <w:numPr>
                <w:ilvl w:val="0"/>
                <w:numId w:val="77"/>
              </w:numPr>
              <w:spacing w:after="240"/>
              <w:rPr>
                <w:rFonts w:ascii="Calibri" w:hAnsi="Calibri" w:cs="Calibri"/>
              </w:rPr>
            </w:pPr>
            <w:r w:rsidRPr="00E74EC9">
              <w:rPr>
                <w:rFonts w:ascii="Calibri" w:hAnsi="Calibri" w:cs="Calibri"/>
              </w:rPr>
              <w:t xml:space="preserve">Todos los componentes y herramientas deben tener certificados de inspección, tales como: Inspección NDT “Test Ultrasonido”, inspección MPI “Inspección con Partículas Magnéticas”, Pruebas Hidráulicas / hidrostáticas si aplicara. Los certificados serán revisados y aceptados por el personal de YPFB. Cabe resaltar que dichas inspecciones de componentes y herramientas del equipo estarán a cargo del contratista (Costo asumido por el CONTRATISTA), para garantizar el buen estado de los mismos, de tal forma garantizar las operaciones durante el proyecto </w:t>
            </w:r>
            <w:r>
              <w:rPr>
                <w:rFonts w:ascii="Calibri" w:hAnsi="Calibri" w:cs="Calibri"/>
              </w:rPr>
              <w:t>GMR</w:t>
            </w:r>
            <w:r w:rsidRPr="00E74EC9">
              <w:rPr>
                <w:rFonts w:ascii="Calibri" w:hAnsi="Calibri" w:cs="Calibri"/>
              </w:rPr>
              <w:t>-X1</w:t>
            </w:r>
            <w:r>
              <w:rPr>
                <w:rFonts w:ascii="Calibri" w:hAnsi="Calibri" w:cs="Calibri"/>
              </w:rPr>
              <w:t xml:space="preserve"> IE</w:t>
            </w:r>
            <w:r w:rsidRPr="00E74EC9">
              <w:rPr>
                <w:rFonts w:ascii="Calibri" w:hAnsi="Calibri" w:cs="Calibri"/>
              </w:rPr>
              <w:t xml:space="preserve">, evitando eventos no deseados respecto a componentes y/o herramientas del equipo. </w:t>
            </w:r>
          </w:p>
          <w:p w:rsidR="00EE373A" w:rsidRPr="00E74EC9" w:rsidRDefault="00EE373A" w:rsidP="00EE373A">
            <w:pPr>
              <w:numPr>
                <w:ilvl w:val="0"/>
                <w:numId w:val="77"/>
              </w:numPr>
              <w:spacing w:after="240"/>
              <w:rPr>
                <w:rFonts w:ascii="Calibri" w:hAnsi="Calibri" w:cs="Calibri"/>
              </w:rPr>
            </w:pPr>
            <w:r w:rsidRPr="00E74EC9">
              <w:rPr>
                <w:rFonts w:ascii="Calibri" w:hAnsi="Calibri" w:cs="Calibri"/>
              </w:rPr>
              <w:t xml:space="preserve">El CONTRATISTA deberá presentar luego de firma de contrato de adjudicación hasta máximo antes de que finalicen las pruebas oficiales de funcionamiento del equipo (Previo a recepción) los certificados de inspección de la herramienta tubular propuesta para el proyecto de perforación </w:t>
            </w:r>
            <w:r>
              <w:rPr>
                <w:rFonts w:ascii="Calibri" w:hAnsi="Calibri" w:cs="Calibri"/>
              </w:rPr>
              <w:t>GMR</w:t>
            </w:r>
            <w:r w:rsidRPr="00E74EC9">
              <w:rPr>
                <w:rFonts w:ascii="Calibri" w:hAnsi="Calibri" w:cs="Calibri"/>
              </w:rPr>
              <w:t>-X1</w:t>
            </w:r>
            <w:r>
              <w:rPr>
                <w:rFonts w:ascii="Calibri" w:hAnsi="Calibri" w:cs="Calibri"/>
              </w:rPr>
              <w:t xml:space="preserve"> IE</w:t>
            </w:r>
            <w:r w:rsidRPr="00E74EC9">
              <w:rPr>
                <w:rFonts w:ascii="Calibri" w:hAnsi="Calibri" w:cs="Calibri"/>
              </w:rPr>
              <w:t xml:space="preserve"> (Drill pipe, </w:t>
            </w:r>
            <w:r w:rsidRPr="00E74EC9">
              <w:rPr>
                <w:rFonts w:ascii="Calibri" w:hAnsi="Calibri" w:cs="Calibri"/>
              </w:rPr>
              <w:lastRenderedPageBreak/>
              <w:t>Heavy weight, Drill collar), empleando el criterio de aceptación DS-1 Volumen 3 - 4th Edición, Categoría 5</w:t>
            </w:r>
            <w:r>
              <w:rPr>
                <w:rFonts w:ascii="Calibri" w:hAnsi="Calibri" w:cs="Calibri"/>
              </w:rPr>
              <w:t xml:space="preserve"> Drill Pipe, DS 1 CAT 3-5 para el BHA</w:t>
            </w:r>
            <w:r w:rsidRPr="00E74EC9">
              <w:rPr>
                <w:rFonts w:ascii="Calibri" w:hAnsi="Calibri" w:cs="Calibri"/>
              </w:rPr>
              <w:t>.</w:t>
            </w:r>
          </w:p>
          <w:p w:rsidR="00EE373A" w:rsidRPr="00E74EC9" w:rsidRDefault="00EE373A" w:rsidP="00EE373A">
            <w:pPr>
              <w:numPr>
                <w:ilvl w:val="0"/>
                <w:numId w:val="77"/>
              </w:numPr>
              <w:autoSpaceDE w:val="0"/>
              <w:autoSpaceDN w:val="0"/>
              <w:adjustRightInd w:val="0"/>
              <w:spacing w:after="240"/>
              <w:jc w:val="both"/>
              <w:rPr>
                <w:rFonts w:ascii="Calibri" w:hAnsi="Calibri" w:cs="Calibri"/>
              </w:rPr>
            </w:pPr>
            <w:r w:rsidRPr="00E74EC9">
              <w:rPr>
                <w:rFonts w:ascii="Calibri" w:hAnsi="Calibri" w:cs="Calibri"/>
              </w:rPr>
              <w:t>El CONTRATISTA deberá presentar luego de f</w:t>
            </w:r>
            <w:r>
              <w:rPr>
                <w:rFonts w:ascii="Calibri" w:hAnsi="Calibri" w:cs="Calibri"/>
              </w:rPr>
              <w:t>irma de contrato</w:t>
            </w:r>
            <w:r w:rsidRPr="00E74EC9">
              <w:rPr>
                <w:rFonts w:ascii="Calibri" w:hAnsi="Calibri" w:cs="Calibri"/>
              </w:rPr>
              <w:t xml:space="preserve"> hasta máximo antes de que finalicen las pruebas oficiales de funcionamiento del equipo (Previo a recepción) el inventario de toda la herramienta tubular a proponer para el presente proyecto.</w:t>
            </w:r>
          </w:p>
          <w:p w:rsidR="00EE373A" w:rsidRDefault="00EE373A" w:rsidP="00EE373A">
            <w:pPr>
              <w:numPr>
                <w:ilvl w:val="0"/>
                <w:numId w:val="77"/>
              </w:numPr>
              <w:autoSpaceDE w:val="0"/>
              <w:autoSpaceDN w:val="0"/>
              <w:adjustRightInd w:val="0"/>
              <w:spacing w:after="240"/>
              <w:jc w:val="both"/>
              <w:rPr>
                <w:rFonts w:ascii="Calibri" w:hAnsi="Calibri" w:cs="Calibri"/>
              </w:rPr>
            </w:pPr>
            <w:r w:rsidRPr="00E74EC9">
              <w:rPr>
                <w:rFonts w:ascii="Calibri" w:hAnsi="Calibri" w:cs="Calibri"/>
              </w:rPr>
              <w:t>El mini-campamento, el campamento principal y las instalaciones de cateri</w:t>
            </w:r>
            <w:r>
              <w:rPr>
                <w:rFonts w:ascii="Calibri" w:hAnsi="Calibri" w:cs="Calibri"/>
              </w:rPr>
              <w:t>ng estarán completamente instaladas</w:t>
            </w:r>
            <w:r w:rsidRPr="00E74EC9">
              <w:rPr>
                <w:rFonts w:ascii="Calibri" w:hAnsi="Calibri" w:cs="Calibri"/>
              </w:rPr>
              <w:t xml:space="preserve"> en las áreas designadas por YPFB, contarán con el personal necesario y estarán listos para comenzar a operar. Durante </w:t>
            </w:r>
            <w:r>
              <w:rPr>
                <w:rFonts w:ascii="Calibri" w:hAnsi="Calibri" w:cs="Calibri"/>
              </w:rPr>
              <w:t>la movilización</w:t>
            </w:r>
            <w:r w:rsidRPr="00E74EC9">
              <w:rPr>
                <w:rFonts w:ascii="Calibri" w:hAnsi="Calibri" w:cs="Calibri"/>
              </w:rPr>
              <w:t xml:space="preserve"> del equipo, el CONTRATISTA deberá hacer las gestiones necesarias para brindar servicio de catering (Alojamiento, comida: desayuno, almuerzo, cena, lavado</w:t>
            </w:r>
            <w:r>
              <w:rPr>
                <w:rFonts w:ascii="Calibri" w:hAnsi="Calibri" w:cs="Calibri"/>
              </w:rPr>
              <w:t xml:space="preserve"> de ropa) de</w:t>
            </w:r>
            <w:r w:rsidRPr="00E74EC9">
              <w:rPr>
                <w:rFonts w:ascii="Calibri" w:hAnsi="Calibri" w:cs="Calibri"/>
              </w:rPr>
              <w:t xml:space="preserve"> todo el personal del CONTRATISTA y de Personal Representante de YPFB (Company man, Night Company, </w:t>
            </w:r>
            <w:r>
              <w:rPr>
                <w:rFonts w:ascii="Calibri" w:hAnsi="Calibri" w:cs="Calibri"/>
              </w:rPr>
              <w:t xml:space="preserve">Wellsite, </w:t>
            </w:r>
            <w:r w:rsidRPr="00E74EC9">
              <w:rPr>
                <w:rFonts w:ascii="Calibri" w:hAnsi="Calibri" w:cs="Calibri"/>
              </w:rPr>
              <w:t>Supervisor de seguridad de YPFB).</w:t>
            </w:r>
          </w:p>
          <w:p w:rsidR="00EE373A" w:rsidRPr="00E74EC9" w:rsidRDefault="00EE373A" w:rsidP="00EE373A">
            <w:pPr>
              <w:numPr>
                <w:ilvl w:val="0"/>
                <w:numId w:val="77"/>
              </w:numPr>
              <w:autoSpaceDE w:val="0"/>
              <w:autoSpaceDN w:val="0"/>
              <w:adjustRightInd w:val="0"/>
              <w:spacing w:after="240"/>
              <w:jc w:val="both"/>
              <w:rPr>
                <w:rFonts w:ascii="Calibri" w:hAnsi="Calibri" w:cs="Calibri"/>
              </w:rPr>
            </w:pPr>
            <w:r>
              <w:rPr>
                <w:rFonts w:ascii="Calibri" w:hAnsi="Calibri" w:cs="Calibri"/>
              </w:rPr>
              <w:t>El Contratista proveerá desde el Inicio de Movilización el Servicio Médico que incluye Ambulancia.</w:t>
            </w:r>
          </w:p>
          <w:p w:rsidR="00EE373A" w:rsidRPr="005A24BC" w:rsidRDefault="00EE373A" w:rsidP="00EE373A">
            <w:pPr>
              <w:numPr>
                <w:ilvl w:val="0"/>
                <w:numId w:val="77"/>
              </w:numPr>
              <w:autoSpaceDE w:val="0"/>
              <w:autoSpaceDN w:val="0"/>
              <w:adjustRightInd w:val="0"/>
              <w:spacing w:after="240"/>
              <w:jc w:val="both"/>
              <w:rPr>
                <w:rFonts w:ascii="Calibri" w:hAnsi="Calibri" w:cs="Calibri"/>
              </w:rPr>
            </w:pPr>
            <w:r w:rsidRPr="00E74EC9">
              <w:rPr>
                <w:rFonts w:ascii="Calibri" w:hAnsi="Calibri" w:cs="Calibri"/>
              </w:rPr>
              <w:t xml:space="preserve">Las plantas de tratamiento de aguas grises, negras y potables estarán totalmente instaladas y en condiciones de operar. El CONTRATISTA deberá realizar los análisis de laboratorio mediante una tercera compañía certificada que fueran requeridos, según procedimientos de YPFB, con la frecuencia que determine YPFB, copia de los resultados de los análisis serán presentados a YPFB para su aprobación. Dichos análisis certificarán que las propiedades del agua destinada a consumo humano (agua potable, agua para cocinar, hielo, agua de ducha) y las de los flujos de descarga cumplen con las especificaciones requeridas por la legislación boliviana, el Permiso Ambiental del proyecto y los requerimientos de Seguridad, Salud y Medio Ambiente de YPFB. La construcción de fosas de compostaje de acuerdo a procedimientos de YPFB </w:t>
            </w:r>
            <w:r w:rsidRPr="005A24BC">
              <w:rPr>
                <w:rFonts w:ascii="Calibri" w:hAnsi="Calibri" w:cs="Calibri"/>
              </w:rPr>
              <w:t>será responsabilidad del CONTRATISTA.</w:t>
            </w:r>
          </w:p>
          <w:p w:rsidR="00EE373A" w:rsidRPr="00E74EC9" w:rsidRDefault="00EE373A" w:rsidP="00EE373A">
            <w:pPr>
              <w:numPr>
                <w:ilvl w:val="0"/>
                <w:numId w:val="77"/>
              </w:numPr>
              <w:spacing w:after="240"/>
              <w:jc w:val="both"/>
              <w:rPr>
                <w:rFonts w:ascii="Calibri" w:hAnsi="Calibri" w:cs="Calibri"/>
              </w:rPr>
            </w:pPr>
            <w:r w:rsidRPr="005A24BC">
              <w:rPr>
                <w:rFonts w:ascii="Calibri" w:hAnsi="Calibri" w:cs="Calibri"/>
              </w:rPr>
              <w:t>El CONTRATISTA instalará protectores y accesorios para sistemas de “trampas” (Skimer) en el drenaje, alrededor de los principales componentes del Equipo (sub-estructura, bombas de lodo, tanques de</w:t>
            </w:r>
            <w:r w:rsidRPr="00E74EC9">
              <w:rPr>
                <w:rFonts w:ascii="Calibri" w:hAnsi="Calibri" w:cs="Calibri"/>
              </w:rPr>
              <w:t xml:space="preserve"> lodo, Tanques de Diésel, generadores, y otras posibles fuentes de derrames y fugas). </w:t>
            </w:r>
          </w:p>
          <w:p w:rsidR="00EE373A" w:rsidRPr="00E74EC9" w:rsidRDefault="00EE373A" w:rsidP="00EE373A">
            <w:pPr>
              <w:numPr>
                <w:ilvl w:val="0"/>
                <w:numId w:val="77"/>
              </w:numPr>
              <w:autoSpaceDE w:val="0"/>
              <w:autoSpaceDN w:val="0"/>
              <w:adjustRightInd w:val="0"/>
              <w:spacing w:after="240"/>
              <w:jc w:val="both"/>
              <w:rPr>
                <w:rFonts w:ascii="Calibri" w:hAnsi="Calibri" w:cs="Calibri"/>
              </w:rPr>
            </w:pPr>
            <w:r w:rsidRPr="00E74EC9">
              <w:rPr>
                <w:rFonts w:ascii="Calibri" w:hAnsi="Calibri" w:cs="Calibri"/>
              </w:rPr>
              <w:t>El CONTRATISTA deberá contar con Personal de Seguridad (Guardias – Costo asumido por el Contratista) en el ingreso al Lugar de Trabajo (Equipo) y en el ingreso del campamento principal deberá contar con caseta y equipos de comunicación ( Handys) para comunicarse entre minicampamento y campamento</w:t>
            </w:r>
            <w:r>
              <w:rPr>
                <w:rFonts w:ascii="Calibri" w:hAnsi="Calibri" w:cs="Calibri"/>
              </w:rPr>
              <w:t xml:space="preserve"> principal, y comunicación con Company M</w:t>
            </w:r>
            <w:r w:rsidRPr="00E74EC9">
              <w:rPr>
                <w:rFonts w:ascii="Calibri" w:hAnsi="Calibri" w:cs="Calibri"/>
              </w:rPr>
              <w:t>an, jefe de equipo, Supervisor de Seguridad y la Unidad Médica.</w:t>
            </w:r>
          </w:p>
          <w:p w:rsidR="00EE373A" w:rsidRPr="007715FB" w:rsidRDefault="00EE373A" w:rsidP="00EE373A">
            <w:pPr>
              <w:numPr>
                <w:ilvl w:val="0"/>
                <w:numId w:val="77"/>
              </w:numPr>
              <w:autoSpaceDE w:val="0"/>
              <w:autoSpaceDN w:val="0"/>
              <w:adjustRightInd w:val="0"/>
              <w:spacing w:after="240"/>
              <w:jc w:val="both"/>
              <w:rPr>
                <w:rFonts w:ascii="Calibri" w:hAnsi="Calibri" w:cs="Calibri"/>
              </w:rPr>
            </w:pPr>
            <w:r w:rsidRPr="00E74EC9">
              <w:rPr>
                <w:rFonts w:ascii="Calibri" w:hAnsi="Calibri" w:cs="Calibri"/>
              </w:rPr>
              <w:t>Se realizará una inspección previa al chek list oficial con carga del equipo sobre el cumplimiento de las normas de Salud, Seguridad y Medio Ambiente, para asegurar que todos los elementos de seguridad se encuentren correctamente ubicados y en condiciones óptimas de funcionamiento.</w:t>
            </w:r>
          </w:p>
        </w:tc>
      </w:tr>
      <w:tr w:rsidR="00EE373A" w:rsidRPr="00E74EC9" w:rsidTr="001B3A32">
        <w:trPr>
          <w:trHeight w:val="416"/>
        </w:trPr>
        <w:tc>
          <w:tcPr>
            <w:tcW w:w="9354" w:type="dxa"/>
            <w:shd w:val="clear" w:color="auto" w:fill="8DB3E2"/>
            <w:vAlign w:val="center"/>
          </w:tcPr>
          <w:p w:rsidR="00EE373A" w:rsidRPr="00E74EC9" w:rsidRDefault="00EE373A" w:rsidP="001B3A32">
            <w:pPr>
              <w:rPr>
                <w:rFonts w:ascii="Calibri" w:hAnsi="Calibri" w:cs="Calibri"/>
                <w:b/>
                <w:bCs/>
              </w:rPr>
            </w:pPr>
            <w:r w:rsidRPr="00A72002">
              <w:rPr>
                <w:rFonts w:ascii="Calibri" w:hAnsi="Calibri" w:cs="Calibri"/>
                <w:b/>
                <w:bCs/>
              </w:rPr>
              <w:lastRenderedPageBreak/>
              <w:t>EQUIPOS DE SEGURIDAD</w:t>
            </w:r>
          </w:p>
        </w:tc>
      </w:tr>
      <w:tr w:rsidR="00EE373A" w:rsidRPr="00E74EC9" w:rsidTr="001B3A32">
        <w:trPr>
          <w:trHeight w:val="416"/>
        </w:trPr>
        <w:tc>
          <w:tcPr>
            <w:tcW w:w="9354" w:type="dxa"/>
            <w:shd w:val="clear" w:color="auto" w:fill="FFFFFF"/>
            <w:vAlign w:val="center"/>
          </w:tcPr>
          <w:p w:rsidR="00EE373A" w:rsidRPr="00A72002" w:rsidRDefault="00EE373A" w:rsidP="00EE373A">
            <w:pPr>
              <w:numPr>
                <w:ilvl w:val="0"/>
                <w:numId w:val="93"/>
              </w:numPr>
              <w:autoSpaceDE w:val="0"/>
              <w:autoSpaceDN w:val="0"/>
              <w:adjustRightInd w:val="0"/>
              <w:jc w:val="both"/>
              <w:rPr>
                <w:rFonts w:ascii="Calibri" w:hAnsi="Calibri" w:cs="Calibri"/>
              </w:rPr>
            </w:pPr>
            <w:r w:rsidRPr="00A72002">
              <w:rPr>
                <w:rFonts w:ascii="Calibri" w:hAnsi="Calibri" w:cs="Calibri"/>
              </w:rPr>
              <w:t>Extintores portátiles para todas las instalaciones del equipo, Minicampamento y campamento</w:t>
            </w:r>
          </w:p>
          <w:p w:rsidR="00EE373A" w:rsidRPr="00A72002" w:rsidRDefault="00EE373A" w:rsidP="00EE373A">
            <w:pPr>
              <w:numPr>
                <w:ilvl w:val="0"/>
                <w:numId w:val="93"/>
              </w:numPr>
              <w:autoSpaceDE w:val="0"/>
              <w:autoSpaceDN w:val="0"/>
              <w:adjustRightInd w:val="0"/>
              <w:jc w:val="both"/>
              <w:rPr>
                <w:rFonts w:ascii="Calibri" w:hAnsi="Calibri" w:cs="Calibri"/>
              </w:rPr>
            </w:pPr>
            <w:r w:rsidRPr="00A72002">
              <w:rPr>
                <w:rFonts w:ascii="Calibri" w:hAnsi="Calibri" w:cs="Calibri"/>
              </w:rPr>
              <w:t>Equipo de Primeros auxilios.</w:t>
            </w:r>
          </w:p>
          <w:p w:rsidR="00EE373A" w:rsidRPr="00A72002" w:rsidRDefault="00EE373A" w:rsidP="00EE373A">
            <w:pPr>
              <w:numPr>
                <w:ilvl w:val="0"/>
                <w:numId w:val="93"/>
              </w:numPr>
              <w:autoSpaceDE w:val="0"/>
              <w:autoSpaceDN w:val="0"/>
              <w:adjustRightInd w:val="0"/>
              <w:jc w:val="both"/>
              <w:rPr>
                <w:rFonts w:ascii="Calibri" w:hAnsi="Calibri" w:cs="Calibri"/>
              </w:rPr>
            </w:pPr>
            <w:r w:rsidRPr="00A72002">
              <w:rPr>
                <w:rFonts w:ascii="Calibri" w:hAnsi="Calibri" w:cs="Calibri"/>
              </w:rPr>
              <w:t>Detectores de Gas Multigas en manifold del flow line.</w:t>
            </w:r>
          </w:p>
          <w:p w:rsidR="00EE373A" w:rsidRPr="00A72002" w:rsidRDefault="00EE373A" w:rsidP="00EE373A">
            <w:pPr>
              <w:numPr>
                <w:ilvl w:val="0"/>
                <w:numId w:val="93"/>
              </w:numPr>
              <w:autoSpaceDE w:val="0"/>
              <w:autoSpaceDN w:val="0"/>
              <w:adjustRightInd w:val="0"/>
              <w:jc w:val="both"/>
              <w:rPr>
                <w:rFonts w:ascii="Calibri" w:hAnsi="Calibri" w:cs="Calibri"/>
              </w:rPr>
            </w:pPr>
            <w:r w:rsidRPr="00A72002">
              <w:rPr>
                <w:rFonts w:ascii="Calibri" w:hAnsi="Calibri" w:cs="Calibri"/>
              </w:rPr>
              <w:t>Equipos de respiración Autónoma</w:t>
            </w:r>
          </w:p>
          <w:p w:rsidR="00EE373A" w:rsidRPr="00A72002" w:rsidRDefault="00EE373A" w:rsidP="00EE373A">
            <w:pPr>
              <w:numPr>
                <w:ilvl w:val="0"/>
                <w:numId w:val="93"/>
              </w:numPr>
              <w:autoSpaceDE w:val="0"/>
              <w:autoSpaceDN w:val="0"/>
              <w:adjustRightInd w:val="0"/>
              <w:jc w:val="both"/>
              <w:rPr>
                <w:rFonts w:ascii="Calibri" w:hAnsi="Calibri" w:cs="Calibri"/>
              </w:rPr>
            </w:pPr>
            <w:r w:rsidRPr="00A72002">
              <w:rPr>
                <w:rFonts w:ascii="Calibri" w:hAnsi="Calibri" w:cs="Calibri"/>
              </w:rPr>
              <w:t>Equipos de Rescate en Altura.</w:t>
            </w:r>
          </w:p>
          <w:p w:rsidR="00EE373A" w:rsidRPr="00A72002" w:rsidRDefault="00EE373A" w:rsidP="00EE373A">
            <w:pPr>
              <w:numPr>
                <w:ilvl w:val="0"/>
                <w:numId w:val="93"/>
              </w:numPr>
              <w:autoSpaceDE w:val="0"/>
              <w:autoSpaceDN w:val="0"/>
              <w:adjustRightInd w:val="0"/>
              <w:jc w:val="both"/>
              <w:rPr>
                <w:rFonts w:ascii="Calibri" w:hAnsi="Calibri" w:cs="Calibri"/>
              </w:rPr>
            </w:pPr>
            <w:r w:rsidRPr="00A72002">
              <w:rPr>
                <w:rFonts w:ascii="Calibri" w:hAnsi="Calibri" w:cs="Calibri"/>
              </w:rPr>
              <w:t>Camilla de rescate para dog house</w:t>
            </w:r>
          </w:p>
          <w:p w:rsidR="00EE373A" w:rsidRPr="00A72002" w:rsidRDefault="00EE373A" w:rsidP="00EE373A">
            <w:pPr>
              <w:numPr>
                <w:ilvl w:val="0"/>
                <w:numId w:val="93"/>
              </w:numPr>
              <w:autoSpaceDE w:val="0"/>
              <w:autoSpaceDN w:val="0"/>
              <w:adjustRightInd w:val="0"/>
              <w:jc w:val="both"/>
              <w:rPr>
                <w:rFonts w:ascii="Calibri" w:hAnsi="Calibri" w:cs="Calibri"/>
              </w:rPr>
            </w:pPr>
            <w:r w:rsidRPr="00A72002">
              <w:rPr>
                <w:rFonts w:ascii="Calibri" w:hAnsi="Calibri" w:cs="Calibri"/>
              </w:rPr>
              <w:t xml:space="preserve">Equipos de seguridad para trabajo en altura  </w:t>
            </w:r>
          </w:p>
          <w:p w:rsidR="00EE373A" w:rsidRPr="00A72002" w:rsidRDefault="00EE373A" w:rsidP="00EE373A">
            <w:pPr>
              <w:numPr>
                <w:ilvl w:val="0"/>
                <w:numId w:val="93"/>
              </w:numPr>
              <w:autoSpaceDE w:val="0"/>
              <w:autoSpaceDN w:val="0"/>
              <w:adjustRightInd w:val="0"/>
              <w:jc w:val="both"/>
              <w:rPr>
                <w:rFonts w:ascii="Calibri" w:hAnsi="Calibri" w:cs="Calibri"/>
              </w:rPr>
            </w:pPr>
            <w:r w:rsidRPr="00A72002">
              <w:rPr>
                <w:rFonts w:ascii="Calibri" w:hAnsi="Calibri" w:cs="Calibri"/>
              </w:rPr>
              <w:t>Sistema de red contra incendio autónomo (3 monitores)</w:t>
            </w:r>
          </w:p>
          <w:p w:rsidR="00EE373A" w:rsidRPr="00A72002" w:rsidRDefault="00EE373A" w:rsidP="00EE373A">
            <w:pPr>
              <w:numPr>
                <w:ilvl w:val="0"/>
                <w:numId w:val="93"/>
              </w:numPr>
              <w:autoSpaceDE w:val="0"/>
              <w:autoSpaceDN w:val="0"/>
              <w:adjustRightInd w:val="0"/>
              <w:jc w:val="both"/>
              <w:rPr>
                <w:rFonts w:ascii="Calibri" w:hAnsi="Calibri" w:cs="Calibri"/>
              </w:rPr>
            </w:pPr>
            <w:r w:rsidRPr="00A72002">
              <w:rPr>
                <w:rFonts w:ascii="Calibri" w:hAnsi="Calibri" w:cs="Calibri"/>
              </w:rPr>
              <w:t>kit de derrames para cuadrilla de control de derrames</w:t>
            </w:r>
          </w:p>
          <w:p w:rsidR="00EE373A" w:rsidRPr="00A72002" w:rsidRDefault="00EE373A" w:rsidP="00EE373A">
            <w:pPr>
              <w:numPr>
                <w:ilvl w:val="0"/>
                <w:numId w:val="93"/>
              </w:numPr>
              <w:autoSpaceDE w:val="0"/>
              <w:autoSpaceDN w:val="0"/>
              <w:adjustRightInd w:val="0"/>
              <w:jc w:val="both"/>
              <w:rPr>
                <w:rFonts w:ascii="Calibri" w:hAnsi="Calibri" w:cs="Calibri"/>
              </w:rPr>
            </w:pPr>
            <w:r w:rsidRPr="00A72002">
              <w:rPr>
                <w:rFonts w:ascii="Calibri" w:hAnsi="Calibri" w:cs="Calibri"/>
              </w:rPr>
              <w:t>kit de combate ante incendio para cuadrilla de control de incendios</w:t>
            </w:r>
          </w:p>
          <w:p w:rsidR="00EE373A" w:rsidRPr="00A72002" w:rsidRDefault="00EE373A" w:rsidP="00EE373A">
            <w:pPr>
              <w:numPr>
                <w:ilvl w:val="0"/>
                <w:numId w:val="93"/>
              </w:numPr>
              <w:autoSpaceDE w:val="0"/>
              <w:autoSpaceDN w:val="0"/>
              <w:adjustRightInd w:val="0"/>
              <w:jc w:val="both"/>
              <w:rPr>
                <w:rFonts w:ascii="Calibri" w:hAnsi="Calibri" w:cs="Calibri"/>
              </w:rPr>
            </w:pPr>
            <w:r w:rsidRPr="00A72002">
              <w:rPr>
                <w:rFonts w:ascii="Calibri" w:hAnsi="Calibri" w:cs="Calibri"/>
              </w:rPr>
              <w:lastRenderedPageBreak/>
              <w:t>Luces de emergencia en todas las áreas del equipo / almacenes,  mini campamento y campamento principal.</w:t>
            </w:r>
          </w:p>
          <w:p w:rsidR="00EE373A" w:rsidRPr="00A72002" w:rsidRDefault="00EE373A" w:rsidP="00EE373A">
            <w:pPr>
              <w:numPr>
                <w:ilvl w:val="0"/>
                <w:numId w:val="93"/>
              </w:numPr>
              <w:autoSpaceDE w:val="0"/>
              <w:autoSpaceDN w:val="0"/>
              <w:adjustRightInd w:val="0"/>
              <w:jc w:val="both"/>
              <w:rPr>
                <w:rFonts w:ascii="Calibri" w:hAnsi="Calibri" w:cs="Calibri"/>
              </w:rPr>
            </w:pPr>
            <w:r w:rsidRPr="00A72002">
              <w:rPr>
                <w:rFonts w:ascii="Calibri" w:hAnsi="Calibri" w:cs="Calibri"/>
              </w:rPr>
              <w:t>Visor de nivel en tanques de Diésel</w:t>
            </w:r>
          </w:p>
          <w:p w:rsidR="00EE373A" w:rsidRDefault="00EE373A" w:rsidP="00EE373A">
            <w:pPr>
              <w:numPr>
                <w:ilvl w:val="0"/>
                <w:numId w:val="93"/>
              </w:numPr>
              <w:autoSpaceDE w:val="0"/>
              <w:autoSpaceDN w:val="0"/>
              <w:adjustRightInd w:val="0"/>
              <w:jc w:val="both"/>
              <w:rPr>
                <w:rFonts w:ascii="Calibri" w:hAnsi="Calibri"/>
                <w:b/>
                <w:bCs/>
                <w:lang w:val="es-BO" w:eastAsia="es-BO"/>
              </w:rPr>
            </w:pPr>
            <w:r w:rsidRPr="00A72002">
              <w:rPr>
                <w:rFonts w:ascii="Calibri" w:hAnsi="Calibri" w:cs="Calibri"/>
              </w:rPr>
              <w:t>Control de presión en el acumulador</w:t>
            </w:r>
          </w:p>
        </w:tc>
      </w:tr>
      <w:tr w:rsidR="00EE373A" w:rsidRPr="00E74EC9" w:rsidTr="001B3A32">
        <w:trPr>
          <w:trHeight w:val="416"/>
        </w:trPr>
        <w:tc>
          <w:tcPr>
            <w:tcW w:w="9354" w:type="dxa"/>
            <w:shd w:val="clear" w:color="auto" w:fill="8DB3E2"/>
            <w:vAlign w:val="center"/>
          </w:tcPr>
          <w:p w:rsidR="00EE373A" w:rsidRPr="00A72002" w:rsidRDefault="00EE373A" w:rsidP="001B3A32">
            <w:pPr>
              <w:rPr>
                <w:rFonts w:ascii="Calibri" w:hAnsi="Calibri"/>
                <w:b/>
                <w:bCs/>
                <w:lang w:val="es-BO" w:eastAsia="es-BO"/>
              </w:rPr>
            </w:pPr>
            <w:r w:rsidRPr="000B041B">
              <w:rPr>
                <w:rFonts w:ascii="Calibri" w:hAnsi="Calibri"/>
                <w:b/>
                <w:bCs/>
                <w:lang w:val="es-BO" w:eastAsia="es-BO"/>
              </w:rPr>
              <w:lastRenderedPageBreak/>
              <w:t>AMBULANCIA</w:t>
            </w:r>
          </w:p>
        </w:tc>
      </w:tr>
      <w:tr w:rsidR="00EE373A" w:rsidRPr="00E74EC9" w:rsidTr="001B3A32">
        <w:trPr>
          <w:trHeight w:val="416"/>
        </w:trPr>
        <w:tc>
          <w:tcPr>
            <w:tcW w:w="9354" w:type="dxa"/>
            <w:shd w:val="clear" w:color="auto" w:fill="FFFFFF"/>
            <w:vAlign w:val="center"/>
          </w:tcPr>
          <w:p w:rsidR="00EE373A" w:rsidRDefault="00EE373A" w:rsidP="001B3A32">
            <w:pPr>
              <w:rPr>
                <w:rFonts w:ascii="Calibri" w:hAnsi="Calibri"/>
                <w:lang w:val="es-BO" w:eastAsia="es-BO"/>
              </w:rPr>
            </w:pPr>
            <w:r w:rsidRPr="000B041B">
              <w:rPr>
                <w:rFonts w:ascii="Calibri" w:hAnsi="Calibri"/>
                <w:lang w:val="es-BO" w:eastAsia="es-BO"/>
              </w:rPr>
              <w:t>To</w:t>
            </w:r>
            <w:r>
              <w:rPr>
                <w:rFonts w:ascii="Calibri" w:hAnsi="Calibri"/>
                <w:lang w:val="es-BO" w:eastAsia="es-BO"/>
              </w:rPr>
              <w:t>do terreno 4x4 (fabricación 2017</w:t>
            </w:r>
            <w:r w:rsidRPr="000B041B">
              <w:rPr>
                <w:rFonts w:ascii="Calibri" w:hAnsi="Calibri"/>
                <w:lang w:val="es-BO" w:eastAsia="es-BO"/>
              </w:rPr>
              <w:t xml:space="preserve"> en adelante)</w:t>
            </w:r>
          </w:p>
          <w:p w:rsidR="00EE373A" w:rsidRDefault="00EE373A" w:rsidP="001B3A32">
            <w:pPr>
              <w:rPr>
                <w:rFonts w:ascii="Calibri" w:hAnsi="Calibri"/>
                <w:lang w:val="es-BO" w:eastAsia="es-BO"/>
              </w:rPr>
            </w:pPr>
          </w:p>
          <w:p w:rsidR="00EE373A" w:rsidRPr="000B041B" w:rsidRDefault="00EE373A" w:rsidP="001B3A32">
            <w:pPr>
              <w:rPr>
                <w:rFonts w:ascii="Calibri" w:hAnsi="Calibri"/>
                <w:lang w:val="es-BO" w:eastAsia="es-BO"/>
              </w:rPr>
            </w:pPr>
            <w:r w:rsidRPr="000B041B">
              <w:rPr>
                <w:rFonts w:ascii="Calibri" w:hAnsi="Calibri"/>
                <w:lang w:val="es-BO" w:eastAsia="es-BO"/>
              </w:rPr>
              <w:t xml:space="preserve">Debe contener mínimo: </w:t>
            </w:r>
          </w:p>
          <w:p w:rsidR="00EE373A" w:rsidRPr="003E4D73" w:rsidRDefault="00EE373A" w:rsidP="00EE373A">
            <w:pPr>
              <w:numPr>
                <w:ilvl w:val="0"/>
                <w:numId w:val="92"/>
              </w:numPr>
              <w:rPr>
                <w:rFonts w:ascii="Calibri" w:hAnsi="Calibri"/>
                <w:lang w:val="es-BO" w:eastAsia="es-BO"/>
              </w:rPr>
            </w:pPr>
            <w:r w:rsidRPr="003E4D73">
              <w:rPr>
                <w:rFonts w:ascii="Calibri" w:hAnsi="Calibri"/>
                <w:lang w:val="es-BO" w:eastAsia="es-BO"/>
              </w:rPr>
              <w:t>Un Desfibrilador externo automático (DEA).</w:t>
            </w:r>
          </w:p>
          <w:p w:rsidR="00EE373A" w:rsidRDefault="00EE373A" w:rsidP="00EE373A">
            <w:pPr>
              <w:numPr>
                <w:ilvl w:val="0"/>
                <w:numId w:val="92"/>
              </w:numPr>
              <w:rPr>
                <w:rFonts w:ascii="Calibri" w:hAnsi="Calibri"/>
                <w:lang w:val="es-BO" w:eastAsia="es-BO"/>
              </w:rPr>
            </w:pPr>
            <w:r w:rsidRPr="003E4D73">
              <w:rPr>
                <w:rFonts w:ascii="Calibri" w:hAnsi="Calibri"/>
                <w:lang w:val="es-BO" w:eastAsia="es-BO"/>
              </w:rPr>
              <w:t>Un Tubo de oxigeno medical portátil de 6 mˆ3, con manómetro.</w:t>
            </w:r>
          </w:p>
          <w:p w:rsidR="00EE373A" w:rsidRPr="003E4D73" w:rsidRDefault="00EE373A" w:rsidP="00EE373A">
            <w:pPr>
              <w:numPr>
                <w:ilvl w:val="0"/>
                <w:numId w:val="92"/>
              </w:numPr>
              <w:rPr>
                <w:rFonts w:ascii="Calibri" w:hAnsi="Calibri"/>
                <w:lang w:val="es-BO" w:eastAsia="es-BO"/>
              </w:rPr>
            </w:pPr>
            <w:r w:rsidRPr="003E4D73">
              <w:rPr>
                <w:rFonts w:ascii="Calibri" w:hAnsi="Calibri"/>
                <w:lang w:val="es-BO" w:eastAsia="es-BO"/>
              </w:rPr>
              <w:t>Mascara de nebulizar adultos + ampollas de nebulizar.</w:t>
            </w:r>
          </w:p>
          <w:p w:rsidR="00EE373A" w:rsidRPr="003E4D73" w:rsidRDefault="00EE373A" w:rsidP="00EE373A">
            <w:pPr>
              <w:numPr>
                <w:ilvl w:val="0"/>
                <w:numId w:val="92"/>
              </w:numPr>
              <w:rPr>
                <w:rFonts w:ascii="Calibri" w:hAnsi="Calibri"/>
                <w:lang w:val="es-BO" w:eastAsia="es-BO"/>
              </w:rPr>
            </w:pPr>
            <w:r w:rsidRPr="003E4D73">
              <w:rPr>
                <w:rFonts w:ascii="Calibri" w:hAnsi="Calibri"/>
                <w:lang w:val="es-BO" w:eastAsia="es-BO"/>
              </w:rPr>
              <w:t>Un Tensiómetro.</w:t>
            </w:r>
          </w:p>
          <w:p w:rsidR="00EE373A" w:rsidRPr="003E4D73" w:rsidRDefault="00EE373A" w:rsidP="00EE373A">
            <w:pPr>
              <w:numPr>
                <w:ilvl w:val="0"/>
                <w:numId w:val="92"/>
              </w:numPr>
              <w:rPr>
                <w:rFonts w:ascii="Calibri" w:hAnsi="Calibri"/>
                <w:lang w:val="es-BO" w:eastAsia="es-BO"/>
              </w:rPr>
            </w:pPr>
            <w:r w:rsidRPr="003E4D73">
              <w:rPr>
                <w:rFonts w:ascii="Calibri" w:hAnsi="Calibri"/>
                <w:lang w:val="es-BO" w:eastAsia="es-BO"/>
              </w:rPr>
              <w:t>Un Oxímetro de pulso.</w:t>
            </w:r>
          </w:p>
          <w:p w:rsidR="00EE373A" w:rsidRPr="003E4D73" w:rsidRDefault="00EE373A" w:rsidP="00EE373A">
            <w:pPr>
              <w:numPr>
                <w:ilvl w:val="0"/>
                <w:numId w:val="92"/>
              </w:numPr>
              <w:rPr>
                <w:rFonts w:ascii="Calibri" w:hAnsi="Calibri"/>
                <w:lang w:val="es-BO" w:eastAsia="es-BO"/>
              </w:rPr>
            </w:pPr>
            <w:r w:rsidRPr="003E4D73">
              <w:rPr>
                <w:rFonts w:ascii="Calibri" w:hAnsi="Calibri"/>
                <w:lang w:val="es-BO" w:eastAsia="es-BO"/>
              </w:rPr>
              <w:t>Un Termómetro.</w:t>
            </w:r>
          </w:p>
          <w:p w:rsidR="00EE373A" w:rsidRPr="003E4D73" w:rsidRDefault="00EE373A" w:rsidP="00EE373A">
            <w:pPr>
              <w:numPr>
                <w:ilvl w:val="0"/>
                <w:numId w:val="92"/>
              </w:numPr>
              <w:rPr>
                <w:rFonts w:ascii="Calibri" w:hAnsi="Calibri"/>
                <w:lang w:val="es-BO" w:eastAsia="es-BO"/>
              </w:rPr>
            </w:pPr>
            <w:r w:rsidRPr="003E4D73">
              <w:rPr>
                <w:rFonts w:ascii="Calibri" w:hAnsi="Calibri"/>
                <w:lang w:val="es-BO" w:eastAsia="es-BO"/>
              </w:rPr>
              <w:t>Un Pantoscopio.</w:t>
            </w:r>
          </w:p>
          <w:p w:rsidR="00EE373A" w:rsidRPr="003E4D73" w:rsidRDefault="00EE373A" w:rsidP="00EE373A">
            <w:pPr>
              <w:numPr>
                <w:ilvl w:val="0"/>
                <w:numId w:val="92"/>
              </w:numPr>
              <w:rPr>
                <w:rFonts w:ascii="Calibri" w:hAnsi="Calibri"/>
                <w:lang w:val="es-BO" w:eastAsia="es-BO"/>
              </w:rPr>
            </w:pPr>
            <w:r w:rsidRPr="003E4D73">
              <w:rPr>
                <w:rFonts w:ascii="Calibri" w:hAnsi="Calibri"/>
                <w:lang w:val="es-BO" w:eastAsia="es-BO"/>
              </w:rPr>
              <w:t>Un Laringoscopio.</w:t>
            </w:r>
          </w:p>
          <w:p w:rsidR="00EE373A" w:rsidRPr="003E4D73" w:rsidRDefault="00EE373A" w:rsidP="00EE373A">
            <w:pPr>
              <w:numPr>
                <w:ilvl w:val="0"/>
                <w:numId w:val="92"/>
              </w:numPr>
              <w:rPr>
                <w:rFonts w:ascii="Calibri" w:hAnsi="Calibri"/>
                <w:lang w:val="es-BO" w:eastAsia="es-BO"/>
              </w:rPr>
            </w:pPr>
            <w:r w:rsidRPr="003E4D73">
              <w:rPr>
                <w:rFonts w:ascii="Calibri" w:hAnsi="Calibri"/>
                <w:lang w:val="es-BO" w:eastAsia="es-BO"/>
              </w:rPr>
              <w:t>Un Tubo orotraqueal.</w:t>
            </w:r>
          </w:p>
          <w:p w:rsidR="00EE373A" w:rsidRPr="003E4D73" w:rsidRDefault="00EE373A" w:rsidP="00EE373A">
            <w:pPr>
              <w:numPr>
                <w:ilvl w:val="0"/>
                <w:numId w:val="92"/>
              </w:numPr>
              <w:rPr>
                <w:rFonts w:ascii="Calibri" w:hAnsi="Calibri"/>
                <w:lang w:val="es-BO" w:eastAsia="es-BO"/>
              </w:rPr>
            </w:pPr>
            <w:r w:rsidRPr="003E4D73">
              <w:rPr>
                <w:rFonts w:ascii="Calibri" w:hAnsi="Calibri"/>
                <w:lang w:val="es-BO" w:eastAsia="es-BO"/>
              </w:rPr>
              <w:t>Evacuación.</w:t>
            </w:r>
          </w:p>
          <w:p w:rsidR="00EE373A" w:rsidRPr="003E4D73" w:rsidRDefault="00EE373A" w:rsidP="00EE373A">
            <w:pPr>
              <w:numPr>
                <w:ilvl w:val="0"/>
                <w:numId w:val="92"/>
              </w:numPr>
              <w:rPr>
                <w:rFonts w:ascii="Calibri" w:hAnsi="Calibri"/>
                <w:lang w:val="es-BO" w:eastAsia="es-BO"/>
              </w:rPr>
            </w:pPr>
            <w:r w:rsidRPr="003E4D73">
              <w:rPr>
                <w:rFonts w:ascii="Calibri" w:hAnsi="Calibri"/>
                <w:lang w:val="es-BO" w:eastAsia="es-BO"/>
              </w:rPr>
              <w:t>Una camilla.</w:t>
            </w:r>
          </w:p>
          <w:p w:rsidR="00EE373A" w:rsidRPr="003E4D73" w:rsidRDefault="00EE373A" w:rsidP="00EE373A">
            <w:pPr>
              <w:numPr>
                <w:ilvl w:val="0"/>
                <w:numId w:val="92"/>
              </w:numPr>
              <w:rPr>
                <w:rFonts w:ascii="Calibri" w:hAnsi="Calibri"/>
                <w:lang w:val="es-BO" w:eastAsia="es-BO"/>
              </w:rPr>
            </w:pPr>
            <w:r w:rsidRPr="003E4D73">
              <w:rPr>
                <w:rFonts w:ascii="Calibri" w:hAnsi="Calibri"/>
                <w:lang w:val="es-BO" w:eastAsia="es-BO"/>
              </w:rPr>
              <w:t>Un inmovilizador craneal.</w:t>
            </w:r>
          </w:p>
          <w:p w:rsidR="00EE373A" w:rsidRPr="003E4D73" w:rsidRDefault="00EE373A" w:rsidP="00EE373A">
            <w:pPr>
              <w:numPr>
                <w:ilvl w:val="0"/>
                <w:numId w:val="92"/>
              </w:numPr>
              <w:rPr>
                <w:rFonts w:ascii="Calibri" w:hAnsi="Calibri"/>
                <w:lang w:val="es-BO" w:eastAsia="es-BO"/>
              </w:rPr>
            </w:pPr>
            <w:r w:rsidRPr="003E4D73">
              <w:rPr>
                <w:rFonts w:ascii="Calibri" w:hAnsi="Calibri"/>
                <w:lang w:val="es-BO" w:eastAsia="es-BO"/>
              </w:rPr>
              <w:t>Un collar cervical.</w:t>
            </w:r>
          </w:p>
          <w:p w:rsidR="00EE373A" w:rsidRPr="003E4D73" w:rsidRDefault="00EE373A" w:rsidP="00EE373A">
            <w:pPr>
              <w:numPr>
                <w:ilvl w:val="0"/>
                <w:numId w:val="92"/>
              </w:numPr>
              <w:rPr>
                <w:rFonts w:ascii="Calibri" w:hAnsi="Calibri"/>
                <w:lang w:val="es-BO" w:eastAsia="es-BO"/>
              </w:rPr>
            </w:pPr>
            <w:r w:rsidRPr="003E4D73">
              <w:rPr>
                <w:rFonts w:ascii="Calibri" w:hAnsi="Calibri"/>
                <w:lang w:val="es-BO" w:eastAsia="es-BO"/>
              </w:rPr>
              <w:t>Un maletín c</w:t>
            </w:r>
            <w:r>
              <w:rPr>
                <w:rFonts w:ascii="Calibri" w:hAnsi="Calibri"/>
                <w:lang w:val="es-BO" w:eastAsia="es-BO"/>
              </w:rPr>
              <w:t>on medicamentos de emergencia (</w:t>
            </w:r>
            <w:r w:rsidRPr="003E4D73">
              <w:rPr>
                <w:rFonts w:ascii="Calibri" w:hAnsi="Calibri"/>
                <w:lang w:val="es-BO" w:eastAsia="es-BO"/>
              </w:rPr>
              <w:t>Diasepan, Atropina , Adrenalina, Aminosilina, Dexametazona, Antialérgico)</w:t>
            </w:r>
          </w:p>
          <w:p w:rsidR="00EE373A" w:rsidRPr="00A72002" w:rsidRDefault="00EE373A" w:rsidP="00EE373A">
            <w:pPr>
              <w:numPr>
                <w:ilvl w:val="0"/>
                <w:numId w:val="92"/>
              </w:numPr>
              <w:rPr>
                <w:rFonts w:ascii="Calibri" w:hAnsi="Calibri"/>
                <w:lang w:val="es-BO" w:eastAsia="es-BO"/>
              </w:rPr>
            </w:pPr>
            <w:r w:rsidRPr="003E4D73">
              <w:rPr>
                <w:rFonts w:ascii="Calibri" w:hAnsi="Calibri"/>
                <w:lang w:val="es-BO" w:eastAsia="es-BO"/>
              </w:rPr>
              <w:t>Barral de luces giratorias S.O.S. con tonos de emergencia y altavoz.</w:t>
            </w:r>
          </w:p>
        </w:tc>
      </w:tr>
      <w:tr w:rsidR="00EE373A" w:rsidRPr="00E74EC9" w:rsidTr="001B3A32">
        <w:trPr>
          <w:trHeight w:val="416"/>
        </w:trPr>
        <w:tc>
          <w:tcPr>
            <w:tcW w:w="9354" w:type="dxa"/>
            <w:shd w:val="clear" w:color="auto" w:fill="8DB3E2"/>
            <w:vAlign w:val="center"/>
          </w:tcPr>
          <w:p w:rsidR="00EE373A" w:rsidRPr="00E74EC9" w:rsidRDefault="00EE373A" w:rsidP="001B3A32">
            <w:pPr>
              <w:rPr>
                <w:rFonts w:ascii="Calibri" w:hAnsi="Calibri" w:cs="Calibri"/>
              </w:rPr>
            </w:pPr>
            <w:r w:rsidRPr="00E74EC9">
              <w:rPr>
                <w:rFonts w:ascii="Calibri" w:hAnsi="Calibri" w:cs="Calibri"/>
                <w:b/>
                <w:bCs/>
              </w:rPr>
              <w:t>INICIO DE LAS ACTIVIDADES DE PERFORACION</w:t>
            </w:r>
          </w:p>
        </w:tc>
      </w:tr>
      <w:tr w:rsidR="00EE373A" w:rsidRPr="00E74EC9" w:rsidTr="008009E2">
        <w:trPr>
          <w:trHeight w:val="1232"/>
        </w:trPr>
        <w:tc>
          <w:tcPr>
            <w:tcW w:w="9354" w:type="dxa"/>
            <w:shd w:val="clear" w:color="auto" w:fill="auto"/>
            <w:vAlign w:val="center"/>
          </w:tcPr>
          <w:p w:rsidR="00EE373A" w:rsidRPr="00C32F55" w:rsidRDefault="00EE373A" w:rsidP="001B3A32">
            <w:pPr>
              <w:autoSpaceDE w:val="0"/>
              <w:autoSpaceDN w:val="0"/>
              <w:adjustRightInd w:val="0"/>
              <w:jc w:val="both"/>
              <w:rPr>
                <w:rFonts w:ascii="Calibri" w:hAnsi="Calibri" w:cs="Calibri"/>
              </w:rPr>
            </w:pPr>
            <w:r w:rsidRPr="00C32F55">
              <w:rPr>
                <w:rFonts w:ascii="Calibri" w:hAnsi="Calibri" w:cs="Calibri"/>
              </w:rPr>
              <w:t xml:space="preserve">El inicio de las operaciones de perforación será a partir del momento que el Fiscal de Campo (Company Man) aprueba el equipo luego de realizar pruebas </w:t>
            </w:r>
            <w:r>
              <w:rPr>
                <w:rFonts w:ascii="Calibri" w:hAnsi="Calibri" w:cs="Calibri"/>
              </w:rPr>
              <w:t>de funcionamiento con carga</w:t>
            </w:r>
            <w:r w:rsidRPr="00C32F55">
              <w:rPr>
                <w:rFonts w:ascii="Calibri" w:hAnsi="Calibri" w:cs="Calibri"/>
              </w:rPr>
              <w:t xml:space="preserve"> para luego iniciar las operaciones de perforación, </w:t>
            </w:r>
            <w:r>
              <w:rPr>
                <w:rFonts w:ascii="Calibri" w:hAnsi="Calibri" w:cs="Calibri"/>
              </w:rPr>
              <w:t>d</w:t>
            </w:r>
            <w:r w:rsidRPr="00C32F55">
              <w:rPr>
                <w:rFonts w:ascii="Calibri" w:hAnsi="Calibri" w:cs="Calibri"/>
              </w:rPr>
              <w:t xml:space="preserve">esde este momento aplicará el pago de la Remuneración por Día Operativo de acuerdo a </w:t>
            </w:r>
            <w:r>
              <w:rPr>
                <w:rFonts w:ascii="Calibri" w:hAnsi="Calibri" w:cs="Calibri"/>
              </w:rPr>
              <w:t>los precios establecidos en el contrato.</w:t>
            </w:r>
          </w:p>
        </w:tc>
      </w:tr>
      <w:tr w:rsidR="00EE373A" w:rsidRPr="00E74EC9" w:rsidTr="001B3A32">
        <w:trPr>
          <w:trHeight w:val="425"/>
        </w:trPr>
        <w:tc>
          <w:tcPr>
            <w:tcW w:w="9354" w:type="dxa"/>
            <w:shd w:val="clear" w:color="auto" w:fill="8DB3E2"/>
            <w:vAlign w:val="center"/>
          </w:tcPr>
          <w:p w:rsidR="00EE373A" w:rsidRPr="00E74EC9" w:rsidRDefault="00EE373A" w:rsidP="001B3A32">
            <w:pPr>
              <w:rPr>
                <w:rFonts w:ascii="Calibri" w:hAnsi="Calibri" w:cs="Calibri"/>
              </w:rPr>
            </w:pPr>
            <w:r w:rsidRPr="00E74EC9">
              <w:rPr>
                <w:rFonts w:ascii="Calibri" w:hAnsi="Calibri" w:cs="Calibri"/>
                <w:b/>
                <w:bCs/>
              </w:rPr>
              <w:t xml:space="preserve">PLAZO DEL SERVICIO </w:t>
            </w:r>
            <w:r w:rsidRPr="00E74EC9">
              <w:rPr>
                <w:rFonts w:ascii="Calibri" w:hAnsi="Calibri" w:cs="Calibri"/>
                <w:b/>
                <w:bCs/>
                <w:color w:val="FF0000"/>
              </w:rPr>
              <w:t xml:space="preserve"> </w:t>
            </w:r>
          </w:p>
        </w:tc>
      </w:tr>
      <w:tr w:rsidR="00EE373A" w:rsidRPr="00E74EC9" w:rsidTr="008009E2">
        <w:trPr>
          <w:trHeight w:val="972"/>
        </w:trPr>
        <w:tc>
          <w:tcPr>
            <w:tcW w:w="9354" w:type="dxa"/>
            <w:shd w:val="clear" w:color="auto" w:fill="auto"/>
            <w:vAlign w:val="center"/>
          </w:tcPr>
          <w:p w:rsidR="00EE373A" w:rsidRPr="00E74EC9" w:rsidRDefault="00EE373A" w:rsidP="001B3A32">
            <w:pPr>
              <w:autoSpaceDE w:val="0"/>
              <w:autoSpaceDN w:val="0"/>
              <w:adjustRightInd w:val="0"/>
              <w:jc w:val="both"/>
              <w:rPr>
                <w:rFonts w:ascii="Calibri" w:hAnsi="Calibri" w:cs="Calibri"/>
              </w:rPr>
            </w:pPr>
            <w:r w:rsidRPr="00A86D74">
              <w:rPr>
                <w:rFonts w:ascii="Calibri" w:hAnsi="Calibri" w:cs="Calibri"/>
              </w:rPr>
              <w:t xml:space="preserve">El Contratista iniciará las actividades operativas a partir de la emisión de la Orden de Proceder, hasta la conclusión del pozo, el </w:t>
            </w:r>
            <w:r>
              <w:rPr>
                <w:rFonts w:ascii="Calibri" w:hAnsi="Calibri" w:cs="Calibri"/>
              </w:rPr>
              <w:t>cual, tendrá una duración de 107</w:t>
            </w:r>
            <w:r w:rsidRPr="00A86D74">
              <w:rPr>
                <w:rFonts w:ascii="Calibri" w:hAnsi="Calibri" w:cs="Calibri"/>
              </w:rPr>
              <w:t xml:space="preserve"> días calendario y cuyas actividades están establecidas en el Cronograma de YPFB.</w:t>
            </w:r>
          </w:p>
        </w:tc>
      </w:tr>
      <w:tr w:rsidR="00EE373A" w:rsidRPr="00E74EC9" w:rsidTr="001B3A32">
        <w:trPr>
          <w:trHeight w:val="405"/>
        </w:trPr>
        <w:tc>
          <w:tcPr>
            <w:tcW w:w="9354" w:type="dxa"/>
            <w:shd w:val="clear" w:color="auto" w:fill="9CC2E5"/>
            <w:vAlign w:val="center"/>
          </w:tcPr>
          <w:p w:rsidR="00EE373A" w:rsidRPr="00E74EC9" w:rsidRDefault="00EE373A" w:rsidP="001B3A32">
            <w:pPr>
              <w:autoSpaceDE w:val="0"/>
              <w:autoSpaceDN w:val="0"/>
              <w:adjustRightInd w:val="0"/>
              <w:rPr>
                <w:rFonts w:ascii="Calibri" w:hAnsi="Calibri" w:cs="Calibri"/>
                <w:b/>
              </w:rPr>
            </w:pPr>
            <w:r w:rsidRPr="00E74EC9">
              <w:rPr>
                <w:rFonts w:ascii="Calibri" w:hAnsi="Calibri" w:cs="Calibri"/>
                <w:b/>
              </w:rPr>
              <w:t>REMUNERACION AL PERSONAL DEL CONTRATISTA</w:t>
            </w:r>
          </w:p>
        </w:tc>
      </w:tr>
      <w:tr w:rsidR="00EE373A" w:rsidRPr="005A24BC" w:rsidTr="008009E2">
        <w:trPr>
          <w:trHeight w:val="850"/>
        </w:trPr>
        <w:tc>
          <w:tcPr>
            <w:tcW w:w="9354" w:type="dxa"/>
            <w:shd w:val="clear" w:color="auto" w:fill="auto"/>
            <w:vAlign w:val="center"/>
          </w:tcPr>
          <w:p w:rsidR="00EE373A" w:rsidRPr="00EA79AD" w:rsidRDefault="00EE373A" w:rsidP="001B3A32">
            <w:pPr>
              <w:autoSpaceDE w:val="0"/>
              <w:autoSpaceDN w:val="0"/>
              <w:adjustRightInd w:val="0"/>
              <w:jc w:val="both"/>
              <w:rPr>
                <w:rFonts w:ascii="Calibri" w:hAnsi="Calibri" w:cs="Calibri"/>
              </w:rPr>
            </w:pPr>
            <w:r w:rsidRPr="00E74EC9">
              <w:rPr>
                <w:rFonts w:ascii="Calibri" w:hAnsi="Calibri" w:cs="Calibri"/>
              </w:rPr>
              <w:t xml:space="preserve">Los salarios, beneficios sociales, cargas laborales, horas extras y toda remuneración, bonos y otros del personal del Contratista deberán ser </w:t>
            </w:r>
            <w:r>
              <w:rPr>
                <w:rFonts w:ascii="Calibri" w:hAnsi="Calibri" w:cs="Calibri"/>
              </w:rPr>
              <w:t>pagados</w:t>
            </w:r>
            <w:r w:rsidRPr="00E74EC9">
              <w:rPr>
                <w:rFonts w:ascii="Calibri" w:hAnsi="Calibri" w:cs="Calibri"/>
              </w:rPr>
              <w:t xml:space="preserve"> por el Contratista; YPFB no reconocerá ni asumirá ninguna responsabilidad laboral por obligaciones patronales sobre profesionales, técnicos, obreros u otro personal que sea ajeno a YPFB.</w:t>
            </w:r>
          </w:p>
        </w:tc>
      </w:tr>
      <w:tr w:rsidR="00EE373A" w:rsidRPr="00E74EC9" w:rsidTr="001B3A32">
        <w:trPr>
          <w:trHeight w:val="454"/>
        </w:trPr>
        <w:tc>
          <w:tcPr>
            <w:tcW w:w="9354" w:type="dxa"/>
            <w:tcBorders>
              <w:top w:val="nil"/>
              <w:bottom w:val="single" w:sz="4" w:space="0" w:color="auto"/>
            </w:tcBorders>
            <w:shd w:val="clear" w:color="auto" w:fill="8DB3E2"/>
            <w:vAlign w:val="center"/>
          </w:tcPr>
          <w:p w:rsidR="00EE373A" w:rsidRPr="00E74EC9" w:rsidRDefault="00EE373A" w:rsidP="001B3A32">
            <w:pPr>
              <w:rPr>
                <w:rFonts w:ascii="Calibri" w:hAnsi="Calibri" w:cs="Calibri"/>
              </w:rPr>
            </w:pPr>
            <w:r w:rsidRPr="00E74EC9">
              <w:rPr>
                <w:rFonts w:ascii="Calibri" w:hAnsi="Calibri" w:cs="Calibri"/>
                <w:b/>
                <w:bCs/>
              </w:rPr>
              <w:t>MANTENIMIENTO DE</w:t>
            </w:r>
            <w:r w:rsidRPr="00E74EC9">
              <w:rPr>
                <w:rFonts w:ascii="Calibri" w:hAnsi="Calibri" w:cs="Calibri"/>
              </w:rPr>
              <w:t xml:space="preserve"> </w:t>
            </w:r>
            <w:r w:rsidRPr="00E74EC9">
              <w:rPr>
                <w:rFonts w:ascii="Calibri" w:hAnsi="Calibri" w:cs="Calibri"/>
                <w:b/>
                <w:bCs/>
              </w:rPr>
              <w:t xml:space="preserve">EQUIPO / REPARACION DE EQUIPO </w:t>
            </w:r>
            <w:r w:rsidRPr="00E74EC9">
              <w:rPr>
                <w:rFonts w:ascii="Calibri" w:hAnsi="Calibri" w:cs="Calibri"/>
                <w:b/>
                <w:bCs/>
                <w:color w:val="FF0000"/>
              </w:rPr>
              <w:t xml:space="preserve"> </w:t>
            </w:r>
          </w:p>
        </w:tc>
      </w:tr>
      <w:tr w:rsidR="00EE373A" w:rsidRPr="00E74EC9" w:rsidTr="001B3A32">
        <w:trPr>
          <w:trHeight w:val="454"/>
        </w:trPr>
        <w:tc>
          <w:tcPr>
            <w:tcW w:w="9354" w:type="dxa"/>
            <w:tcBorders>
              <w:top w:val="single" w:sz="4" w:space="0" w:color="auto"/>
              <w:bottom w:val="single" w:sz="4" w:space="0" w:color="auto"/>
            </w:tcBorders>
            <w:shd w:val="clear" w:color="auto" w:fill="auto"/>
            <w:vAlign w:val="center"/>
          </w:tcPr>
          <w:p w:rsidR="00EE373A" w:rsidRDefault="00EE373A" w:rsidP="001B3A32">
            <w:pPr>
              <w:autoSpaceDE w:val="0"/>
              <w:autoSpaceDN w:val="0"/>
              <w:adjustRightInd w:val="0"/>
              <w:jc w:val="both"/>
              <w:rPr>
                <w:rFonts w:ascii="Calibri" w:hAnsi="Calibri" w:cs="Calibri"/>
              </w:rPr>
            </w:pPr>
            <w:r w:rsidRPr="00E74EC9">
              <w:rPr>
                <w:rFonts w:ascii="Calibri" w:hAnsi="Calibri" w:cs="Calibri"/>
              </w:rPr>
              <w:t xml:space="preserve">Para aquellos periodos de tiempo en que las operaciones normales sean suspendidas para el mantenimiento preventivo (Rig Service), reparación y/o inspección del equipo de perforación, el periodo máximo de reparación y/o mantenimiento preventivo será de dos (2) horas por día y un límite de veinticuatro (24) horas por mes no acumulables. </w:t>
            </w:r>
          </w:p>
          <w:p w:rsidR="00EE373A" w:rsidRPr="00E74EC9" w:rsidRDefault="00EE373A" w:rsidP="001B3A32">
            <w:pPr>
              <w:autoSpaceDE w:val="0"/>
              <w:autoSpaceDN w:val="0"/>
              <w:adjustRightInd w:val="0"/>
              <w:jc w:val="both"/>
              <w:rPr>
                <w:rFonts w:ascii="Calibri" w:hAnsi="Calibri" w:cs="Calibri"/>
              </w:rPr>
            </w:pPr>
          </w:p>
          <w:p w:rsidR="00EE373A" w:rsidRDefault="00EE373A" w:rsidP="001B3A32">
            <w:pPr>
              <w:autoSpaceDE w:val="0"/>
              <w:autoSpaceDN w:val="0"/>
              <w:adjustRightInd w:val="0"/>
              <w:jc w:val="both"/>
              <w:rPr>
                <w:rFonts w:ascii="Calibri" w:hAnsi="Calibri" w:cs="Calibri"/>
              </w:rPr>
            </w:pPr>
            <w:r w:rsidRPr="00E74EC9">
              <w:rPr>
                <w:rFonts w:ascii="Calibri" w:hAnsi="Calibri" w:cs="Calibri"/>
              </w:rPr>
              <w:t>En el caso en que los periodos de mantenimiento preventivo (programadas) y/o reparaciones eventuales (solicitadas) excedan las dos (2) horas por día, serán consideradas hasta un máximo de (24)</w:t>
            </w:r>
            <w:r>
              <w:rPr>
                <w:rFonts w:ascii="Calibri" w:hAnsi="Calibri" w:cs="Calibri"/>
              </w:rPr>
              <w:t xml:space="preserve"> por mes. </w:t>
            </w:r>
            <w:r w:rsidRPr="00E74EC9">
              <w:rPr>
                <w:rFonts w:ascii="Calibri" w:hAnsi="Calibri" w:cs="Calibri"/>
              </w:rPr>
              <w:t xml:space="preserve">Si por algún </w:t>
            </w:r>
            <w:r w:rsidRPr="00E74EC9">
              <w:rPr>
                <w:rFonts w:ascii="Calibri" w:hAnsi="Calibri" w:cs="Calibri"/>
              </w:rPr>
              <w:lastRenderedPageBreak/>
              <w:t xml:space="preserve">motivo llegaran a sobrepasar las (24) horas antes de finalizar el mes calendario, el CONTRATISTA estará con tarifa </w:t>
            </w:r>
            <w:r>
              <w:rPr>
                <w:rFonts w:ascii="Calibri" w:hAnsi="Calibri" w:cs="Calibri"/>
              </w:rPr>
              <w:t xml:space="preserve">Cero, </w:t>
            </w:r>
            <w:r w:rsidRPr="00E74EC9">
              <w:rPr>
                <w:rFonts w:ascii="Calibri" w:hAnsi="Calibri" w:cs="Calibri"/>
              </w:rPr>
              <w:t>sin cargo</w:t>
            </w:r>
            <w:r>
              <w:rPr>
                <w:rFonts w:ascii="Calibri" w:hAnsi="Calibri" w:cs="Calibri"/>
              </w:rPr>
              <w:t xml:space="preserve"> a YPFB</w:t>
            </w:r>
            <w:r w:rsidRPr="00E74EC9">
              <w:rPr>
                <w:rFonts w:ascii="Calibri" w:hAnsi="Calibri" w:cs="Calibri"/>
              </w:rPr>
              <w:t xml:space="preserve"> hasta que realice las reparaciones necesarias y se realice una prueba de funcionamiento que garantice la continuidad de las operaciones. (Previa presentación de un informe de reparación y prueba que el Contratista deberá entregar a Company Man de  YPFB).</w:t>
            </w:r>
          </w:p>
          <w:p w:rsidR="00EE373A" w:rsidRPr="00E74EC9" w:rsidRDefault="00EE373A" w:rsidP="001B3A32">
            <w:pPr>
              <w:autoSpaceDE w:val="0"/>
              <w:autoSpaceDN w:val="0"/>
              <w:adjustRightInd w:val="0"/>
              <w:jc w:val="both"/>
              <w:rPr>
                <w:rFonts w:ascii="Calibri" w:hAnsi="Calibri" w:cs="Calibri"/>
              </w:rPr>
            </w:pP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 xml:space="preserve">El CONTRATISTA ante cualquier falla que se presente en el equipo de perforación será responsable de arreglar, reparar o reemplazar, total o parcialmente las piezas que sean necesarias de tal forma que se garantice el buen funcionamiento del mismo y la continuidad de las operaciones normales del proyecto.  </w:t>
            </w:r>
          </w:p>
          <w:p w:rsidR="00EE373A" w:rsidRPr="00E74EC9" w:rsidRDefault="00EE373A" w:rsidP="001B3A32">
            <w:pPr>
              <w:autoSpaceDE w:val="0"/>
              <w:autoSpaceDN w:val="0"/>
              <w:adjustRightInd w:val="0"/>
              <w:jc w:val="both"/>
              <w:rPr>
                <w:rFonts w:ascii="Calibri" w:hAnsi="Calibri" w:cs="Calibri"/>
              </w:rPr>
            </w:pP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En el caso que existiera falla en algún componente del equipo como ser B</w:t>
            </w:r>
            <w:r>
              <w:rPr>
                <w:rFonts w:ascii="Calibri" w:hAnsi="Calibri" w:cs="Calibri"/>
              </w:rPr>
              <w:t xml:space="preserve">ombas de lodo, </w:t>
            </w:r>
            <w:r w:rsidRPr="00E74EC9">
              <w:rPr>
                <w:rFonts w:ascii="Calibri" w:hAnsi="Calibri" w:cs="Calibri"/>
              </w:rPr>
              <w:t>Motores Generadores, Cuadro de maniobras que afecte directamente a la operación  originando eventos no deseados como ser aprisionamiento de herramienta por haber dejado la herramienta en hueco abierto sin rotación y circulación  dando como resultado perdida de herramienta o demora en la continuidad normal de la operación de acuerdo el programa de perforación, el contratista se responsabilizará de la herramienta perdida, incluyendo el costo de todas las operaciones (Personal / Herramientas / Material) a realizar/utilizar operativamente para intentar recuperar (pescar/ Liberar) la herramienta perdida en el pozo.</w:t>
            </w:r>
          </w:p>
        </w:tc>
      </w:tr>
      <w:tr w:rsidR="00EE373A" w:rsidRPr="00E74EC9" w:rsidTr="001B3A32">
        <w:trPr>
          <w:trHeight w:val="454"/>
        </w:trPr>
        <w:tc>
          <w:tcPr>
            <w:tcW w:w="9354" w:type="dxa"/>
            <w:tcBorders>
              <w:top w:val="single" w:sz="4" w:space="0" w:color="auto"/>
              <w:bottom w:val="single" w:sz="4" w:space="0" w:color="auto"/>
            </w:tcBorders>
            <w:shd w:val="clear" w:color="auto" w:fill="8DB3E2"/>
            <w:vAlign w:val="center"/>
          </w:tcPr>
          <w:p w:rsidR="00EE373A" w:rsidRPr="00E74EC9" w:rsidRDefault="00EE373A" w:rsidP="001B3A32">
            <w:pPr>
              <w:autoSpaceDE w:val="0"/>
              <w:autoSpaceDN w:val="0"/>
              <w:adjustRightInd w:val="0"/>
              <w:rPr>
                <w:rFonts w:ascii="Calibri" w:hAnsi="Calibri" w:cs="Calibri"/>
              </w:rPr>
            </w:pPr>
            <w:r w:rsidRPr="00E74EC9">
              <w:rPr>
                <w:rFonts w:ascii="Calibri" w:hAnsi="Calibri" w:cs="Calibri"/>
                <w:b/>
                <w:bCs/>
              </w:rPr>
              <w:lastRenderedPageBreak/>
              <w:t xml:space="preserve">INSPECCIÓN Y PRUEBAS </w:t>
            </w:r>
            <w:r w:rsidRPr="00E74EC9">
              <w:rPr>
                <w:rFonts w:ascii="Calibri" w:hAnsi="Calibri" w:cs="Calibri"/>
                <w:b/>
                <w:bCs/>
                <w:color w:val="FF0000"/>
              </w:rPr>
              <w:t xml:space="preserve"> </w:t>
            </w:r>
          </w:p>
        </w:tc>
      </w:tr>
      <w:tr w:rsidR="00EE373A" w:rsidRPr="00E74EC9" w:rsidTr="001B3A32">
        <w:trPr>
          <w:trHeight w:val="454"/>
        </w:trPr>
        <w:tc>
          <w:tcPr>
            <w:tcW w:w="9354" w:type="dxa"/>
            <w:tcBorders>
              <w:top w:val="single" w:sz="4" w:space="0" w:color="auto"/>
              <w:bottom w:val="single" w:sz="4" w:space="0" w:color="auto"/>
            </w:tcBorders>
            <w:shd w:val="clear" w:color="auto" w:fill="auto"/>
            <w:vAlign w:val="center"/>
          </w:tcPr>
          <w:p w:rsidR="00EE373A" w:rsidRPr="00E74EC9" w:rsidRDefault="00EE373A" w:rsidP="001B3A32">
            <w:pPr>
              <w:autoSpaceDE w:val="0"/>
              <w:autoSpaceDN w:val="0"/>
              <w:adjustRightInd w:val="0"/>
              <w:rPr>
                <w:rFonts w:ascii="Calibri" w:hAnsi="Calibri" w:cs="Calibri"/>
              </w:rPr>
            </w:pPr>
            <w:r w:rsidRPr="00E74EC9">
              <w:rPr>
                <w:rFonts w:ascii="Calibri" w:hAnsi="Calibri" w:cs="Calibri"/>
              </w:rPr>
              <w:t xml:space="preserve">Una vez el Representante del Equipo (Jefe de Equipo) reporte 100 % trasladado y 100 % montado  el equipo, se procederá a realizar una prueba oficial de funcionamiento donde se evaluará el funcionamiento del Equipo utilizando un mínimo de </w:t>
            </w:r>
            <w:r>
              <w:rPr>
                <w:rFonts w:ascii="Calibri" w:hAnsi="Calibri" w:cs="Calibri"/>
              </w:rPr>
              <w:t>36</w:t>
            </w:r>
            <w:r w:rsidRPr="00E74EC9">
              <w:rPr>
                <w:rFonts w:ascii="Calibri" w:hAnsi="Calibri" w:cs="Calibri"/>
              </w:rPr>
              <w:t xml:space="preserve"> horas continuas  hasta  dar por completada las pruebas de funcionamiento con carga del equipo de perforación</w:t>
            </w:r>
            <w:r>
              <w:rPr>
                <w:rFonts w:ascii="Calibri" w:hAnsi="Calibri" w:cs="Calibri"/>
              </w:rPr>
              <w:t xml:space="preserve">. Si la prueba es satisfactoria para YPFB, se </w:t>
            </w:r>
            <w:r w:rsidRPr="00E74EC9">
              <w:rPr>
                <w:rFonts w:ascii="Calibri" w:hAnsi="Calibri" w:cs="Calibri"/>
              </w:rPr>
              <w:t>recepcionar</w:t>
            </w:r>
            <w:r>
              <w:rPr>
                <w:rFonts w:ascii="Calibri" w:hAnsi="Calibri" w:cs="Calibri"/>
              </w:rPr>
              <w:t xml:space="preserve">á </w:t>
            </w:r>
            <w:r w:rsidRPr="00E74EC9">
              <w:rPr>
                <w:rFonts w:ascii="Calibri" w:hAnsi="Calibri" w:cs="Calibri"/>
              </w:rPr>
              <w:t xml:space="preserve">el equipo </w:t>
            </w:r>
            <w:r>
              <w:rPr>
                <w:rFonts w:ascii="Calibri" w:hAnsi="Calibri" w:cs="Calibri"/>
              </w:rPr>
              <w:t xml:space="preserve">y se </w:t>
            </w:r>
            <w:r w:rsidRPr="00E74EC9">
              <w:rPr>
                <w:rFonts w:ascii="Calibri" w:hAnsi="Calibri" w:cs="Calibri"/>
              </w:rPr>
              <w:t>iniciar</w:t>
            </w:r>
            <w:r>
              <w:rPr>
                <w:rFonts w:ascii="Calibri" w:hAnsi="Calibri" w:cs="Calibri"/>
              </w:rPr>
              <w:t>á</w:t>
            </w:r>
            <w:r w:rsidRPr="00E74EC9">
              <w:rPr>
                <w:rFonts w:ascii="Calibri" w:hAnsi="Calibri" w:cs="Calibri"/>
              </w:rPr>
              <w:t xml:space="preserve"> las operaciones de Perforación.</w:t>
            </w:r>
          </w:p>
          <w:p w:rsidR="00EE373A" w:rsidRPr="00E74EC9" w:rsidRDefault="00EE373A" w:rsidP="001B3A32">
            <w:pPr>
              <w:autoSpaceDE w:val="0"/>
              <w:autoSpaceDN w:val="0"/>
              <w:adjustRightInd w:val="0"/>
              <w:jc w:val="both"/>
              <w:rPr>
                <w:rFonts w:ascii="Calibri" w:hAnsi="Calibri" w:cs="Calibri"/>
              </w:rPr>
            </w:pP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Se desarrollará al culminar las pruebas de funcionamiento del equipo una prueba de funcionamiento de las luces de emergencia del equipo y funcionamiento del paro de emergencia del equipo. Para luego dar inicio a las operaciones.</w:t>
            </w:r>
          </w:p>
          <w:p w:rsidR="00EE373A" w:rsidRPr="00E74EC9" w:rsidRDefault="00EE373A" w:rsidP="001B3A32">
            <w:pPr>
              <w:autoSpaceDE w:val="0"/>
              <w:autoSpaceDN w:val="0"/>
              <w:adjustRightInd w:val="0"/>
              <w:jc w:val="both"/>
              <w:rPr>
                <w:rFonts w:ascii="Calibri" w:hAnsi="Calibri" w:cs="Calibri"/>
              </w:rPr>
            </w:pPr>
          </w:p>
          <w:p w:rsidR="00EE373A" w:rsidRPr="00E74EC9" w:rsidRDefault="00EE373A" w:rsidP="001B3A32">
            <w:pPr>
              <w:autoSpaceDE w:val="0"/>
              <w:autoSpaceDN w:val="0"/>
              <w:adjustRightInd w:val="0"/>
              <w:rPr>
                <w:rFonts w:ascii="Calibri" w:hAnsi="Calibri" w:cs="Calibri"/>
              </w:rPr>
            </w:pPr>
            <w:r w:rsidRPr="00E74EC9">
              <w:rPr>
                <w:rFonts w:ascii="Calibri" w:hAnsi="Calibri" w:cs="Calibri"/>
              </w:rPr>
              <w:t>Los componentes y las herramientas de perforación serán probados y aceptados por el personal de YPFB. Deberán presentar al momento de realizar las pruebas de funcionamiento del equipo una matriz de frecuencia de inspección junto con respaldos (Fotocopias simples).</w:t>
            </w:r>
          </w:p>
        </w:tc>
      </w:tr>
      <w:tr w:rsidR="00EE373A" w:rsidRPr="00E74EC9" w:rsidTr="001B3A32">
        <w:trPr>
          <w:trHeight w:val="454"/>
        </w:trPr>
        <w:tc>
          <w:tcPr>
            <w:tcW w:w="9354" w:type="dxa"/>
            <w:tcBorders>
              <w:top w:val="single" w:sz="4" w:space="0" w:color="auto"/>
              <w:bottom w:val="single" w:sz="4" w:space="0" w:color="auto"/>
            </w:tcBorders>
            <w:shd w:val="clear" w:color="auto" w:fill="8DB3E2"/>
            <w:vAlign w:val="center"/>
          </w:tcPr>
          <w:p w:rsidR="00EE373A" w:rsidRPr="00E74EC9" w:rsidRDefault="00EE373A" w:rsidP="001B3A32">
            <w:pPr>
              <w:autoSpaceDE w:val="0"/>
              <w:autoSpaceDN w:val="0"/>
              <w:adjustRightInd w:val="0"/>
              <w:rPr>
                <w:rFonts w:ascii="Calibri" w:hAnsi="Calibri" w:cs="Calibri"/>
                <w:b/>
              </w:rPr>
            </w:pPr>
            <w:r w:rsidRPr="00E74EC9">
              <w:rPr>
                <w:rFonts w:ascii="Calibri" w:hAnsi="Calibri" w:cs="Calibri"/>
                <w:b/>
              </w:rPr>
              <w:t>LUBRICANTES Y COMBUSTIBLES</w:t>
            </w:r>
          </w:p>
        </w:tc>
      </w:tr>
      <w:tr w:rsidR="00EE373A" w:rsidRPr="00E74EC9" w:rsidTr="001B3A32">
        <w:trPr>
          <w:trHeight w:val="454"/>
        </w:trPr>
        <w:tc>
          <w:tcPr>
            <w:tcW w:w="9354" w:type="dxa"/>
            <w:tcBorders>
              <w:top w:val="single" w:sz="4" w:space="0" w:color="auto"/>
              <w:bottom w:val="single" w:sz="4" w:space="0" w:color="auto"/>
            </w:tcBorders>
            <w:shd w:val="clear" w:color="auto" w:fill="auto"/>
            <w:vAlign w:val="center"/>
          </w:tcPr>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El</w:t>
            </w:r>
            <w:r w:rsidRPr="00E74EC9">
              <w:rPr>
                <w:rFonts w:ascii="Calibri" w:hAnsi="Calibri" w:cs="Calibri"/>
                <w:b/>
              </w:rPr>
              <w:t xml:space="preserve"> </w:t>
            </w:r>
            <w:r w:rsidRPr="00E74EC9">
              <w:rPr>
                <w:rFonts w:ascii="Calibri" w:hAnsi="Calibri" w:cs="Calibri"/>
              </w:rPr>
              <w:t>Contratista será, durante el periodo que dure el servicio, el único responsable por el suministro de electricidad, agua potable, lubricantes, grasas y consumibles similares que sean requeridos para los equipos del Contratista.</w:t>
            </w:r>
          </w:p>
          <w:p w:rsidR="00EE373A" w:rsidRPr="00E74EC9" w:rsidRDefault="00EE373A" w:rsidP="001B3A32">
            <w:pPr>
              <w:autoSpaceDE w:val="0"/>
              <w:autoSpaceDN w:val="0"/>
              <w:adjustRightInd w:val="0"/>
              <w:jc w:val="both"/>
              <w:rPr>
                <w:rFonts w:ascii="Calibri" w:hAnsi="Calibri" w:cs="Calibri"/>
              </w:rPr>
            </w:pPr>
          </w:p>
          <w:p w:rsidR="00EE373A" w:rsidRPr="00FD344B" w:rsidRDefault="00EE373A" w:rsidP="001B3A32">
            <w:pPr>
              <w:autoSpaceDE w:val="0"/>
              <w:autoSpaceDN w:val="0"/>
              <w:adjustRightInd w:val="0"/>
              <w:jc w:val="both"/>
              <w:rPr>
                <w:rFonts w:ascii="Calibri" w:hAnsi="Calibri" w:cs="Calibri"/>
              </w:rPr>
            </w:pPr>
            <w:r w:rsidRPr="00E74EC9">
              <w:rPr>
                <w:rFonts w:ascii="Calibri" w:hAnsi="Calibri" w:cs="Calibri"/>
              </w:rPr>
              <w:t xml:space="preserve">El Contratista deberá proveer todo el combustible (diésel) para los motores generadores del equipo, campamento y minicampamento necesario para cumplir con el servicio, para esto, se comprometerá a mantener un stock del 60 % de la capacidad total de almacenamiento del equipo que garanticen 14 días calendario mínimo de operación continua, considerando su más alto consumo diario registrado de los motores generadores presentados con el equipo. El CONTRATISTA deberá notificar con anticipación a YPFB en caso de que, por motivos ajenos (Fuerza Mayor) al CONTRATISTA, se presentara desabastecimiento en el suministro de combustibles a nivel nacional o departamental que imposibilite mantener el stock en los niveles estipulados precedentemente.  Asimismo deberá gestionar los permisos y licencias que sean necesarios para cumplir las leyes y normas de traslado de Combustible (Diésel) hasta locación </w:t>
            </w:r>
            <w:r>
              <w:rPr>
                <w:rFonts w:ascii="Calibri" w:hAnsi="Calibri" w:cs="Calibri"/>
              </w:rPr>
              <w:t>GMR</w:t>
            </w:r>
            <w:r w:rsidRPr="00E74EC9">
              <w:rPr>
                <w:rFonts w:ascii="Calibri" w:hAnsi="Calibri" w:cs="Calibri"/>
              </w:rPr>
              <w:t>-X1</w:t>
            </w:r>
            <w:r>
              <w:rPr>
                <w:rFonts w:ascii="Calibri" w:hAnsi="Calibri" w:cs="Calibri"/>
              </w:rPr>
              <w:t xml:space="preserve"> IE</w:t>
            </w:r>
            <w:r w:rsidRPr="00E74EC9">
              <w:rPr>
                <w:rFonts w:ascii="Calibri" w:hAnsi="Calibri" w:cs="Calibri"/>
              </w:rPr>
              <w:t xml:space="preserve"> y Campamento principal.</w:t>
            </w:r>
          </w:p>
        </w:tc>
      </w:tr>
      <w:tr w:rsidR="00EE373A" w:rsidRPr="00E74EC9" w:rsidTr="001B3A32">
        <w:trPr>
          <w:trHeight w:val="454"/>
        </w:trPr>
        <w:tc>
          <w:tcPr>
            <w:tcW w:w="9354" w:type="dxa"/>
            <w:tcBorders>
              <w:top w:val="single" w:sz="4" w:space="0" w:color="auto"/>
              <w:bottom w:val="single" w:sz="4" w:space="0" w:color="auto"/>
            </w:tcBorders>
            <w:shd w:val="clear" w:color="auto" w:fill="8DB3E2"/>
            <w:vAlign w:val="center"/>
          </w:tcPr>
          <w:p w:rsidR="00EE373A" w:rsidRPr="00E74EC9" w:rsidRDefault="00EE373A" w:rsidP="001B3A32">
            <w:pPr>
              <w:rPr>
                <w:rFonts w:ascii="Calibri" w:hAnsi="Calibri" w:cs="Calibri"/>
              </w:rPr>
            </w:pPr>
            <w:r w:rsidRPr="00E74EC9">
              <w:rPr>
                <w:rFonts w:ascii="Calibri" w:hAnsi="Calibri" w:cs="Calibri"/>
                <w:b/>
                <w:bCs/>
              </w:rPr>
              <w:t>CAMPAMENTOS</w:t>
            </w:r>
          </w:p>
        </w:tc>
      </w:tr>
      <w:tr w:rsidR="00EE373A" w:rsidRPr="00E74EC9" w:rsidTr="001B3A32">
        <w:trPr>
          <w:trHeight w:val="454"/>
        </w:trPr>
        <w:tc>
          <w:tcPr>
            <w:tcW w:w="9354" w:type="dxa"/>
            <w:tcBorders>
              <w:top w:val="single" w:sz="4" w:space="0" w:color="auto"/>
              <w:bottom w:val="single" w:sz="4" w:space="0" w:color="auto"/>
            </w:tcBorders>
            <w:shd w:val="clear" w:color="auto" w:fill="auto"/>
            <w:vAlign w:val="center"/>
          </w:tcPr>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 xml:space="preserve">El contratista deberá contar con un mini-campamento (Ubicado en los espacios habilitados en planchada del pozo </w:t>
            </w:r>
            <w:r>
              <w:rPr>
                <w:rFonts w:ascii="Calibri" w:hAnsi="Calibri" w:cs="Calibri"/>
              </w:rPr>
              <w:t>GMR</w:t>
            </w:r>
            <w:r w:rsidRPr="00E74EC9">
              <w:rPr>
                <w:rFonts w:ascii="Calibri" w:hAnsi="Calibri" w:cs="Calibri"/>
              </w:rPr>
              <w:t>-X1</w:t>
            </w:r>
            <w:r>
              <w:rPr>
                <w:rFonts w:ascii="Calibri" w:hAnsi="Calibri" w:cs="Calibri"/>
              </w:rPr>
              <w:t xml:space="preserve"> IE</w:t>
            </w:r>
            <w:r w:rsidRPr="00E74EC9">
              <w:rPr>
                <w:rFonts w:ascii="Calibri" w:hAnsi="Calibri" w:cs="Calibri"/>
              </w:rPr>
              <w:t>) y un campamento Principal (Ubicado en planchada designada por YPFB).</w:t>
            </w:r>
          </w:p>
          <w:p w:rsidR="00EE373A" w:rsidRPr="00E74EC9" w:rsidRDefault="00EE373A" w:rsidP="001B3A32">
            <w:pPr>
              <w:autoSpaceDE w:val="0"/>
              <w:autoSpaceDN w:val="0"/>
              <w:adjustRightInd w:val="0"/>
              <w:jc w:val="both"/>
              <w:rPr>
                <w:rFonts w:ascii="Calibri" w:hAnsi="Calibri" w:cs="Calibri"/>
              </w:rPr>
            </w:pP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 xml:space="preserve">EL mini-campamento deberá tener la capacidad de brindar </w:t>
            </w:r>
            <w:r>
              <w:rPr>
                <w:rFonts w:ascii="Calibri" w:hAnsi="Calibri" w:cs="Calibri"/>
              </w:rPr>
              <w:t>12</w:t>
            </w:r>
            <w:r w:rsidRPr="00E74EC9">
              <w:rPr>
                <w:rFonts w:ascii="Calibri" w:hAnsi="Calibri" w:cs="Calibri"/>
              </w:rPr>
              <w:t xml:space="preserve"> camas a disposición de personal de YPFB y </w:t>
            </w:r>
            <w:r>
              <w:rPr>
                <w:rFonts w:ascii="Calibri" w:hAnsi="Calibri" w:cs="Calibri"/>
              </w:rPr>
              <w:t xml:space="preserve">las </w:t>
            </w:r>
            <w:r w:rsidRPr="00E74EC9">
              <w:rPr>
                <w:rFonts w:ascii="Calibri" w:hAnsi="Calibri" w:cs="Calibri"/>
              </w:rPr>
              <w:t xml:space="preserve">camas para personal del Equipo. </w:t>
            </w:r>
          </w:p>
          <w:p w:rsidR="00EE373A" w:rsidRDefault="00EE373A" w:rsidP="001B3A32">
            <w:pPr>
              <w:autoSpaceDE w:val="0"/>
              <w:autoSpaceDN w:val="0"/>
              <w:adjustRightInd w:val="0"/>
              <w:jc w:val="both"/>
              <w:rPr>
                <w:rFonts w:ascii="Calibri" w:hAnsi="Calibri" w:cs="Calibri"/>
              </w:rPr>
            </w:pPr>
            <w:r w:rsidRPr="00E74EC9">
              <w:rPr>
                <w:rFonts w:ascii="Calibri" w:hAnsi="Calibri" w:cs="Calibri"/>
              </w:rPr>
              <w:lastRenderedPageBreak/>
              <w:t>A continuación, descripción detallada del requerimiento del mini-campamento:</w:t>
            </w:r>
          </w:p>
          <w:p w:rsidR="00EE373A" w:rsidRPr="00E74EC9" w:rsidRDefault="00EE373A" w:rsidP="001B3A32">
            <w:pPr>
              <w:autoSpaceDE w:val="0"/>
              <w:autoSpaceDN w:val="0"/>
              <w:adjustRightInd w:val="0"/>
              <w:jc w:val="both"/>
              <w:rPr>
                <w:rFonts w:ascii="Calibri" w:hAnsi="Calibri" w:cs="Calibri"/>
                <w:b/>
                <w:u w:val="single"/>
              </w:rPr>
            </w:pPr>
          </w:p>
          <w:p w:rsidR="00EE373A" w:rsidRPr="00E74EC9" w:rsidRDefault="00EE373A" w:rsidP="001B3A32">
            <w:pPr>
              <w:autoSpaceDE w:val="0"/>
              <w:autoSpaceDN w:val="0"/>
              <w:adjustRightInd w:val="0"/>
              <w:jc w:val="both"/>
              <w:rPr>
                <w:rFonts w:ascii="Calibri" w:hAnsi="Calibri" w:cs="Calibri"/>
                <w:b/>
                <w:u w:val="single"/>
              </w:rPr>
            </w:pPr>
            <w:r w:rsidRPr="00E74EC9">
              <w:rPr>
                <w:rFonts w:ascii="Calibri" w:hAnsi="Calibri" w:cs="Calibri"/>
                <w:b/>
                <w:u w:val="single"/>
              </w:rPr>
              <w:t>MINI-CAMPAMENTO</w:t>
            </w: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 xml:space="preserve">El contratista deberá proveer Total </w:t>
            </w:r>
            <w:r>
              <w:rPr>
                <w:rFonts w:ascii="Calibri" w:hAnsi="Calibri" w:cs="Calibri"/>
              </w:rPr>
              <w:t>12</w:t>
            </w:r>
            <w:r w:rsidRPr="00E74EC9">
              <w:rPr>
                <w:rFonts w:ascii="Calibri" w:hAnsi="Calibri" w:cs="Calibri"/>
              </w:rPr>
              <w:t xml:space="preserve"> camas en el mini-campamento descritos a continuación:</w:t>
            </w:r>
          </w:p>
          <w:p w:rsidR="00EE373A" w:rsidRPr="00E74EC9" w:rsidRDefault="00EE373A" w:rsidP="001B3A32">
            <w:pPr>
              <w:autoSpaceDE w:val="0"/>
              <w:autoSpaceDN w:val="0"/>
              <w:adjustRightInd w:val="0"/>
              <w:jc w:val="both"/>
              <w:rPr>
                <w:rFonts w:ascii="Calibri" w:hAnsi="Calibri" w:cs="Calibri"/>
              </w:rPr>
            </w:pPr>
          </w:p>
          <w:p w:rsidR="00EE373A" w:rsidRPr="00E74EC9" w:rsidRDefault="00EE373A" w:rsidP="001B3A32">
            <w:pPr>
              <w:autoSpaceDE w:val="0"/>
              <w:autoSpaceDN w:val="0"/>
              <w:adjustRightInd w:val="0"/>
              <w:jc w:val="both"/>
              <w:rPr>
                <w:rFonts w:ascii="Calibri" w:hAnsi="Calibri" w:cs="Calibri"/>
                <w:u w:val="single"/>
              </w:rPr>
            </w:pPr>
            <w:r w:rsidRPr="00E74EC9">
              <w:rPr>
                <w:rFonts w:ascii="Calibri" w:hAnsi="Calibri" w:cs="Calibri"/>
                <w:b/>
                <w:u w:val="single"/>
              </w:rPr>
              <w:t>Para personal de YPFB</w:t>
            </w:r>
            <w:r w:rsidRPr="00E74EC9">
              <w:rPr>
                <w:rFonts w:ascii="Calibri" w:hAnsi="Calibri" w:cs="Calibri"/>
                <w:u w:val="single"/>
              </w:rPr>
              <w:t xml:space="preserve"> el contratista deberá </w:t>
            </w:r>
            <w:r w:rsidRPr="00E74EC9">
              <w:rPr>
                <w:rFonts w:ascii="Calibri" w:hAnsi="Calibri" w:cs="Calibri"/>
                <w:b/>
                <w:u w:val="single"/>
              </w:rPr>
              <w:t>proveer (</w:t>
            </w:r>
            <w:r>
              <w:rPr>
                <w:rFonts w:ascii="Calibri" w:hAnsi="Calibri" w:cs="Calibri"/>
                <w:b/>
                <w:u w:val="single"/>
              </w:rPr>
              <w:t>6</w:t>
            </w:r>
            <w:r w:rsidRPr="00E74EC9">
              <w:rPr>
                <w:rFonts w:ascii="Calibri" w:hAnsi="Calibri" w:cs="Calibri"/>
                <w:b/>
                <w:u w:val="single"/>
              </w:rPr>
              <w:t xml:space="preserve">) </w:t>
            </w:r>
            <w:r>
              <w:rPr>
                <w:rFonts w:ascii="Calibri" w:hAnsi="Calibri" w:cs="Calibri"/>
                <w:b/>
                <w:u w:val="single"/>
              </w:rPr>
              <w:t>Portacamps</w:t>
            </w:r>
            <w:r w:rsidRPr="00E74EC9">
              <w:rPr>
                <w:rFonts w:ascii="Calibri" w:hAnsi="Calibri" w:cs="Calibri"/>
                <w:u w:val="single"/>
              </w:rPr>
              <w:t xml:space="preserve"> de la siguiente manera:</w:t>
            </w:r>
          </w:p>
          <w:p w:rsidR="00EE373A" w:rsidRPr="00E74EC9" w:rsidRDefault="00EE373A" w:rsidP="001B3A32">
            <w:pPr>
              <w:autoSpaceDE w:val="0"/>
              <w:autoSpaceDN w:val="0"/>
              <w:adjustRightInd w:val="0"/>
              <w:jc w:val="both"/>
              <w:rPr>
                <w:rFonts w:ascii="Calibri" w:hAnsi="Calibri" w:cs="Calibri"/>
              </w:rPr>
            </w:pP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1 (un) Portacamp oficina para Company man (YPFB)</w:t>
            </w:r>
            <w:r w:rsidRPr="00E74EC9">
              <w:rPr>
                <w:rFonts w:ascii="Calibri" w:hAnsi="Calibri" w:cs="Calibri"/>
              </w:rPr>
              <w:t>: debe contener</w:t>
            </w:r>
            <w:r>
              <w:rPr>
                <w:rFonts w:ascii="Calibri" w:hAnsi="Calibri" w:cs="Calibri"/>
              </w:rPr>
              <w:t xml:space="preserve">: dos </w:t>
            </w:r>
            <w:r w:rsidRPr="00E74EC9">
              <w:rPr>
                <w:rFonts w:ascii="Calibri" w:hAnsi="Calibri" w:cs="Calibri"/>
              </w:rPr>
              <w:t>escritorio</w:t>
            </w:r>
            <w:r>
              <w:rPr>
                <w:rFonts w:ascii="Calibri" w:hAnsi="Calibri" w:cs="Calibri"/>
              </w:rPr>
              <w:t>s</w:t>
            </w:r>
            <w:r w:rsidRPr="00E74EC9">
              <w:rPr>
                <w:rFonts w:ascii="Calibri" w:hAnsi="Calibri" w:cs="Calibri"/>
              </w:rPr>
              <w:t xml:space="preserve"> con sillón ejecutivo</w:t>
            </w:r>
            <w:r>
              <w:rPr>
                <w:rFonts w:ascii="Calibri" w:hAnsi="Calibri" w:cs="Calibri"/>
              </w:rPr>
              <w:t xml:space="preserve"> cada uno</w:t>
            </w:r>
            <w:r w:rsidRPr="00E74EC9">
              <w:rPr>
                <w:rFonts w:ascii="Calibri" w:hAnsi="Calibri" w:cs="Calibri"/>
              </w:rPr>
              <w:t>,</w:t>
            </w:r>
            <w:r>
              <w:rPr>
                <w:rFonts w:ascii="Calibri" w:hAnsi="Calibri" w:cs="Calibri"/>
              </w:rPr>
              <w:t xml:space="preserve"> 2 puntos de Internet, </w:t>
            </w:r>
            <w:r w:rsidRPr="00E74EC9">
              <w:rPr>
                <w:rFonts w:ascii="Calibri" w:hAnsi="Calibri" w:cs="Calibri"/>
              </w:rPr>
              <w:t>mesa para reuniones con 12 sillas ejecutivas, archiv</w:t>
            </w:r>
            <w:r>
              <w:rPr>
                <w:rFonts w:ascii="Calibri" w:hAnsi="Calibri" w:cs="Calibri"/>
              </w:rPr>
              <w:t>ero</w:t>
            </w:r>
            <w:r w:rsidRPr="00E74EC9">
              <w:rPr>
                <w:rFonts w:ascii="Calibri" w:hAnsi="Calibri" w:cs="Calibri"/>
              </w:rPr>
              <w:t xml:space="preserve">, proyector multimedia, Aire acondicionado, estufa, TV con Decodificador para Direc TV y un frigobar. </w:t>
            </w: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1 (un) Portacamp Dormitorio Company man / Night company (YPFB)</w:t>
            </w:r>
            <w:r w:rsidRPr="00E74EC9">
              <w:rPr>
                <w:rFonts w:ascii="Calibri" w:hAnsi="Calibri" w:cs="Calibri"/>
              </w:rPr>
              <w:t xml:space="preserve">: debe contener 2 cuartos independientes </w:t>
            </w:r>
            <w:r>
              <w:rPr>
                <w:rFonts w:ascii="Calibri" w:hAnsi="Calibri" w:cs="Calibri"/>
              </w:rPr>
              <w:t xml:space="preserve">con Baño Privado, el Dormitorio del Company man </w:t>
            </w:r>
            <w:r w:rsidRPr="00E74EC9">
              <w:rPr>
                <w:rFonts w:ascii="Calibri" w:hAnsi="Calibri" w:cs="Calibri"/>
              </w:rPr>
              <w:t xml:space="preserve">con: una cama tipo somier, TV con Decodificador para Direc TV, DVD, Aire acondicionado, estufa, ropero empotrado, </w:t>
            </w:r>
            <w:r>
              <w:rPr>
                <w:rFonts w:ascii="Calibri" w:hAnsi="Calibri" w:cs="Calibri"/>
              </w:rPr>
              <w:t xml:space="preserve">1 punto de internet, </w:t>
            </w:r>
            <w:r w:rsidRPr="00E74EC9">
              <w:rPr>
                <w:rFonts w:ascii="Calibri" w:hAnsi="Calibri" w:cs="Calibri"/>
              </w:rPr>
              <w:t>un escritorio con una silla y un Frigobar.</w:t>
            </w:r>
            <w:r>
              <w:rPr>
                <w:rFonts w:ascii="Calibri" w:hAnsi="Calibri" w:cs="Calibri"/>
              </w:rPr>
              <w:t xml:space="preserve"> El dormitorio del Night Company con: dos camas tipo somier, TV con Decodificador para Direc TV, DVD, Aire acondicionado, estufa, ropero empotrado y un frigobar.</w:t>
            </w: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1 (un) Portacamp Oficina/Dormitorio Geólogo (YPFB)</w:t>
            </w:r>
            <w:r w:rsidRPr="00E74EC9">
              <w:rPr>
                <w:rFonts w:ascii="Calibri" w:hAnsi="Calibri" w:cs="Calibri"/>
              </w:rPr>
              <w:t xml:space="preserve">: debe contener 2 camas independientes tipo somier, un Baño privado, </w:t>
            </w:r>
            <w:r>
              <w:rPr>
                <w:rFonts w:ascii="Calibri" w:hAnsi="Calibri" w:cs="Calibri"/>
              </w:rPr>
              <w:t xml:space="preserve">TV satelital, </w:t>
            </w:r>
            <w:r w:rsidRPr="00E74EC9">
              <w:rPr>
                <w:rFonts w:ascii="Calibri" w:hAnsi="Calibri" w:cs="Calibri"/>
              </w:rPr>
              <w:t xml:space="preserve">Aire acondicionado, estufa, 2 roperos empotrados, un archivero, </w:t>
            </w:r>
            <w:r>
              <w:rPr>
                <w:rFonts w:ascii="Calibri" w:hAnsi="Calibri" w:cs="Calibri"/>
              </w:rPr>
              <w:t xml:space="preserve">1 punto de Internet, </w:t>
            </w:r>
            <w:r w:rsidRPr="00E74EC9">
              <w:rPr>
                <w:rFonts w:ascii="Calibri" w:hAnsi="Calibri" w:cs="Calibri"/>
              </w:rPr>
              <w:t>un escritorio con una silla ejecutiva y un frigobar.</w:t>
            </w:r>
          </w:p>
          <w:p w:rsidR="00EE373A" w:rsidRDefault="00EE373A" w:rsidP="001B3A32">
            <w:pPr>
              <w:autoSpaceDE w:val="0"/>
              <w:autoSpaceDN w:val="0"/>
              <w:adjustRightInd w:val="0"/>
              <w:jc w:val="both"/>
              <w:rPr>
                <w:rFonts w:ascii="Calibri" w:hAnsi="Calibri" w:cs="Calibri"/>
              </w:rPr>
            </w:pPr>
            <w:r w:rsidRPr="00E74EC9">
              <w:rPr>
                <w:rFonts w:ascii="Calibri" w:hAnsi="Calibri" w:cs="Calibri"/>
              </w:rPr>
              <w:t xml:space="preserve">• </w:t>
            </w:r>
            <w:r>
              <w:rPr>
                <w:rFonts w:ascii="Calibri" w:hAnsi="Calibri" w:cs="Calibri"/>
                <w:b/>
              </w:rPr>
              <w:t xml:space="preserve">1 (un) Portacamp con 2 </w:t>
            </w:r>
            <w:r w:rsidRPr="00E74EC9">
              <w:rPr>
                <w:rFonts w:ascii="Calibri" w:hAnsi="Calibri" w:cs="Calibri"/>
                <w:b/>
              </w:rPr>
              <w:t>Dormitorio</w:t>
            </w:r>
            <w:r>
              <w:rPr>
                <w:rFonts w:ascii="Calibri" w:hAnsi="Calibri" w:cs="Calibri"/>
                <w:b/>
              </w:rPr>
              <w:t>s</w:t>
            </w:r>
            <w:r w:rsidRPr="00E74EC9">
              <w:rPr>
                <w:rFonts w:ascii="Calibri" w:hAnsi="Calibri" w:cs="Calibri"/>
                <w:b/>
              </w:rPr>
              <w:t xml:space="preserve"> </w:t>
            </w:r>
            <w:r>
              <w:rPr>
                <w:rFonts w:ascii="Calibri" w:hAnsi="Calibri" w:cs="Calibri"/>
                <w:b/>
              </w:rPr>
              <w:t>VIP</w:t>
            </w:r>
            <w:r w:rsidRPr="00E74EC9">
              <w:rPr>
                <w:rFonts w:ascii="Calibri" w:hAnsi="Calibri" w:cs="Calibri"/>
                <w:b/>
              </w:rPr>
              <w:t xml:space="preserve"> (YPFB)</w:t>
            </w:r>
            <w:r w:rsidRPr="00E74EC9">
              <w:rPr>
                <w:rFonts w:ascii="Calibri" w:hAnsi="Calibri" w:cs="Calibri"/>
              </w:rPr>
              <w:t xml:space="preserve">: debe contener </w:t>
            </w:r>
            <w:r>
              <w:rPr>
                <w:rFonts w:ascii="Calibri" w:hAnsi="Calibri" w:cs="Calibri"/>
              </w:rPr>
              <w:t>4</w:t>
            </w:r>
            <w:r w:rsidRPr="00E74EC9">
              <w:rPr>
                <w:rFonts w:ascii="Calibri" w:hAnsi="Calibri" w:cs="Calibri"/>
              </w:rPr>
              <w:t xml:space="preserve"> cama</w:t>
            </w:r>
            <w:r>
              <w:rPr>
                <w:rFonts w:ascii="Calibri" w:hAnsi="Calibri" w:cs="Calibri"/>
              </w:rPr>
              <w:t>s</w:t>
            </w:r>
            <w:r w:rsidRPr="00E74EC9">
              <w:rPr>
                <w:rFonts w:ascii="Calibri" w:hAnsi="Calibri" w:cs="Calibri"/>
              </w:rPr>
              <w:t xml:space="preserve"> tipo somier, un Baño privado, </w:t>
            </w:r>
            <w:r>
              <w:rPr>
                <w:rFonts w:ascii="Calibri" w:hAnsi="Calibri" w:cs="Calibri"/>
              </w:rPr>
              <w:t xml:space="preserve">TV satelital, </w:t>
            </w:r>
            <w:r w:rsidRPr="00E74EC9">
              <w:rPr>
                <w:rFonts w:ascii="Calibri" w:hAnsi="Calibri" w:cs="Calibri"/>
              </w:rPr>
              <w:t xml:space="preserve">Aire acondicionado, estufa, </w:t>
            </w:r>
            <w:r>
              <w:rPr>
                <w:rFonts w:ascii="Calibri" w:hAnsi="Calibri" w:cs="Calibri"/>
              </w:rPr>
              <w:t>2 roperos empotrado.</w:t>
            </w:r>
          </w:p>
          <w:p w:rsidR="00EE373A" w:rsidRDefault="00EE373A" w:rsidP="001B3A32">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 xml:space="preserve">1 (un) Portacamp Oficina/Dormitorio </w:t>
            </w:r>
            <w:r>
              <w:rPr>
                <w:rFonts w:ascii="Calibri" w:hAnsi="Calibri" w:cs="Calibri"/>
                <w:b/>
              </w:rPr>
              <w:t xml:space="preserve">FISCAL ANH </w:t>
            </w:r>
            <w:r w:rsidRPr="00E74EC9">
              <w:rPr>
                <w:rFonts w:ascii="Calibri" w:hAnsi="Calibri" w:cs="Calibri"/>
                <w:b/>
              </w:rPr>
              <w:t>(YPFB)</w:t>
            </w:r>
            <w:r w:rsidRPr="00E74EC9">
              <w:rPr>
                <w:rFonts w:ascii="Calibri" w:hAnsi="Calibri" w:cs="Calibri"/>
              </w:rPr>
              <w:t>: debe contener</w:t>
            </w:r>
            <w:r>
              <w:rPr>
                <w:rFonts w:ascii="Calibri" w:hAnsi="Calibri" w:cs="Calibri"/>
              </w:rPr>
              <w:t xml:space="preserve"> un cuarto con: 2</w:t>
            </w:r>
            <w:r w:rsidRPr="00E74EC9">
              <w:rPr>
                <w:rFonts w:ascii="Calibri" w:hAnsi="Calibri" w:cs="Calibri"/>
              </w:rPr>
              <w:t xml:space="preserve"> cama tipo somier,</w:t>
            </w:r>
            <w:r>
              <w:rPr>
                <w:rFonts w:ascii="Calibri" w:hAnsi="Calibri" w:cs="Calibri"/>
              </w:rPr>
              <w:t xml:space="preserve"> 1 oficina con:</w:t>
            </w:r>
            <w:r w:rsidRPr="00E74EC9">
              <w:rPr>
                <w:rFonts w:ascii="Calibri" w:hAnsi="Calibri" w:cs="Calibri"/>
              </w:rPr>
              <w:t xml:space="preserve"> </w:t>
            </w:r>
            <w:r>
              <w:rPr>
                <w:rFonts w:ascii="Calibri" w:hAnsi="Calibri" w:cs="Calibri"/>
              </w:rPr>
              <w:t>1 punto de internet, TV satelital</w:t>
            </w:r>
            <w:r w:rsidRPr="00E74EC9">
              <w:rPr>
                <w:rFonts w:ascii="Calibri" w:hAnsi="Calibri" w:cs="Calibri"/>
              </w:rPr>
              <w:t xml:space="preserve">, Aire acondicionado, estufa, 1 ropero empotrado, </w:t>
            </w:r>
            <w:r>
              <w:rPr>
                <w:rFonts w:ascii="Calibri" w:hAnsi="Calibri" w:cs="Calibri"/>
              </w:rPr>
              <w:t xml:space="preserve">un </w:t>
            </w:r>
            <w:r w:rsidRPr="00E74EC9">
              <w:rPr>
                <w:rFonts w:ascii="Calibri" w:hAnsi="Calibri" w:cs="Calibri"/>
              </w:rPr>
              <w:t xml:space="preserve">escritorio con </w:t>
            </w:r>
            <w:r>
              <w:rPr>
                <w:rFonts w:ascii="Calibri" w:hAnsi="Calibri" w:cs="Calibri"/>
              </w:rPr>
              <w:t>s</w:t>
            </w:r>
            <w:r w:rsidRPr="00E74EC9">
              <w:rPr>
                <w:rFonts w:ascii="Calibri" w:hAnsi="Calibri" w:cs="Calibri"/>
              </w:rPr>
              <w:t>illa ejecutiva</w:t>
            </w:r>
            <w:r>
              <w:rPr>
                <w:rFonts w:ascii="Calibri" w:hAnsi="Calibri" w:cs="Calibri"/>
              </w:rPr>
              <w:t xml:space="preserve"> </w:t>
            </w:r>
            <w:r w:rsidRPr="00E74EC9">
              <w:rPr>
                <w:rFonts w:ascii="Calibri" w:hAnsi="Calibri" w:cs="Calibri"/>
              </w:rPr>
              <w:t>y un frigobar.</w:t>
            </w:r>
          </w:p>
          <w:p w:rsidR="00EE373A" w:rsidRDefault="00EE373A" w:rsidP="001B3A32">
            <w:pPr>
              <w:autoSpaceDE w:val="0"/>
              <w:autoSpaceDN w:val="0"/>
              <w:adjustRightInd w:val="0"/>
              <w:jc w:val="both"/>
              <w:rPr>
                <w:rFonts w:ascii="Calibri" w:hAnsi="Calibri" w:cs="Calibri"/>
              </w:rPr>
            </w:pP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El Contratista deberá proporcionar los siguientes Portacamps adicionales en el mini-campamento:</w:t>
            </w:r>
          </w:p>
          <w:p w:rsidR="00EE373A" w:rsidRPr="00E74EC9" w:rsidRDefault="00EE373A" w:rsidP="001B3A32">
            <w:pPr>
              <w:autoSpaceDE w:val="0"/>
              <w:autoSpaceDN w:val="0"/>
              <w:adjustRightInd w:val="0"/>
              <w:jc w:val="both"/>
              <w:rPr>
                <w:rFonts w:ascii="Calibri" w:hAnsi="Calibri" w:cs="Calibri"/>
              </w:rPr>
            </w:pPr>
          </w:p>
          <w:p w:rsidR="00EE373A" w:rsidRDefault="00EE373A" w:rsidP="001B3A32">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1 (un) Portacamp Unidad Médica/Dormitorio Medico de campo (Equipo)</w:t>
            </w:r>
            <w:r w:rsidRPr="00E74EC9">
              <w:rPr>
                <w:rFonts w:ascii="Calibri" w:hAnsi="Calibri" w:cs="Calibri"/>
              </w:rPr>
              <w:t xml:space="preserve">: debe contener 1 cama tipo somier, un Baño privado, TV </w:t>
            </w:r>
            <w:r>
              <w:rPr>
                <w:rFonts w:ascii="Calibri" w:hAnsi="Calibri" w:cs="Calibri"/>
              </w:rPr>
              <w:t xml:space="preserve">satelital, </w:t>
            </w:r>
            <w:r w:rsidRPr="00E74EC9">
              <w:rPr>
                <w:rFonts w:ascii="Calibri" w:hAnsi="Calibri" w:cs="Calibri"/>
              </w:rPr>
              <w:t>Aire acondicion</w:t>
            </w:r>
            <w:r>
              <w:rPr>
                <w:rFonts w:ascii="Calibri" w:hAnsi="Calibri" w:cs="Calibri"/>
              </w:rPr>
              <w:t>ado, estufa, 1 ropero empotrado</w:t>
            </w:r>
            <w:r w:rsidRPr="00E74EC9">
              <w:rPr>
                <w:rFonts w:ascii="Calibri" w:hAnsi="Calibri" w:cs="Calibri"/>
              </w:rPr>
              <w:t xml:space="preserve">, </w:t>
            </w:r>
            <w:r>
              <w:rPr>
                <w:rFonts w:ascii="Calibri" w:hAnsi="Calibri" w:cs="Calibri"/>
              </w:rPr>
              <w:t xml:space="preserve">1 punto de internet, </w:t>
            </w:r>
            <w:r w:rsidRPr="00E74EC9">
              <w:rPr>
                <w:rFonts w:ascii="Calibri" w:hAnsi="Calibri" w:cs="Calibri"/>
              </w:rPr>
              <w:t>un escritorio con una silla ejecutiva y un frigobar.  La unidad médica deberá estar equipada con todo el equipo y material necesario para poder brindar primeros auxilios a todo el personal del Equipo, de YPFB y de 3eras compañías que estén involucrados en el proyecto.</w:t>
            </w:r>
          </w:p>
          <w:p w:rsidR="00EE373A" w:rsidRPr="00E74EC9" w:rsidRDefault="00EE373A" w:rsidP="001B3A32">
            <w:pPr>
              <w:autoSpaceDE w:val="0"/>
              <w:autoSpaceDN w:val="0"/>
              <w:adjustRightInd w:val="0"/>
              <w:jc w:val="both"/>
              <w:rPr>
                <w:rFonts w:ascii="Calibri" w:hAnsi="Calibri" w:cs="Calibri"/>
              </w:rPr>
            </w:pPr>
          </w:p>
          <w:p w:rsidR="00EE373A" w:rsidRDefault="00EE373A" w:rsidP="001B3A32">
            <w:pPr>
              <w:autoSpaceDE w:val="0"/>
              <w:autoSpaceDN w:val="0"/>
              <w:adjustRightInd w:val="0"/>
              <w:jc w:val="both"/>
              <w:rPr>
                <w:rFonts w:ascii="Calibri" w:hAnsi="Calibri" w:cs="Calibri"/>
              </w:rPr>
            </w:pPr>
            <w:r w:rsidRPr="00E74EC9">
              <w:rPr>
                <w:rFonts w:ascii="Calibri" w:hAnsi="Calibri" w:cs="Calibri"/>
              </w:rPr>
              <w:t xml:space="preserve">Mínimamente deberá tener los siguientes equipos: </w:t>
            </w:r>
          </w:p>
          <w:p w:rsidR="00EE373A" w:rsidRPr="00E74EC9" w:rsidRDefault="00EE373A" w:rsidP="001B3A32">
            <w:pPr>
              <w:autoSpaceDE w:val="0"/>
              <w:autoSpaceDN w:val="0"/>
              <w:adjustRightInd w:val="0"/>
              <w:jc w:val="both"/>
              <w:rPr>
                <w:rFonts w:ascii="Calibri" w:hAnsi="Calibri" w:cs="Calibri"/>
              </w:rPr>
            </w:pP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1.- Un Desfibrilador externo automático (DEA).</w:t>
            </w: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2.- Un Tubo de oxigeno medical portátil de 6 mˆ3, con manómetro.</w:t>
            </w: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3.- Mascara de nebulizar adultos + ampollas de nebulizar.</w:t>
            </w: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4.- Un Tensiómetro.</w:t>
            </w: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5.- Un Oximetro de pulso.</w:t>
            </w: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6.- Un Termómetro.</w:t>
            </w: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7.- Un Pantoscopio.</w:t>
            </w: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8.- Un Laringoscopio.</w:t>
            </w: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9.- Un Tubo orotraqueal.</w:t>
            </w: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10.- Una camilla.</w:t>
            </w: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11.- Un inmovilizador craneal.</w:t>
            </w: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12.- Un collar cervical.</w:t>
            </w:r>
          </w:p>
          <w:p w:rsidR="00EE373A" w:rsidRPr="00E74EC9" w:rsidRDefault="00EE373A" w:rsidP="001B3A32">
            <w:pPr>
              <w:autoSpaceDE w:val="0"/>
              <w:autoSpaceDN w:val="0"/>
              <w:adjustRightInd w:val="0"/>
              <w:jc w:val="both"/>
              <w:rPr>
                <w:rFonts w:ascii="Calibri" w:hAnsi="Calibri" w:cs="Calibri"/>
                <w:lang w:val="es-BO"/>
              </w:rPr>
            </w:pPr>
            <w:r w:rsidRPr="00E74EC9">
              <w:rPr>
                <w:rFonts w:ascii="Calibri" w:hAnsi="Calibri" w:cs="Calibri"/>
              </w:rPr>
              <w:t>13.- Un maletín con medicamentos de emergencia (Diasepan, Atropina , Adrenalina, Aminosilina, Dexametazona, Antialérgico)</w:t>
            </w:r>
            <w:r>
              <w:rPr>
                <w:rFonts w:ascii="Calibri" w:hAnsi="Calibri" w:cs="Calibri"/>
              </w:rPr>
              <w:t>.</w:t>
            </w:r>
          </w:p>
          <w:p w:rsidR="00EE373A" w:rsidRPr="00E74EC9" w:rsidRDefault="00EE373A" w:rsidP="001B3A32">
            <w:pPr>
              <w:autoSpaceDE w:val="0"/>
              <w:autoSpaceDN w:val="0"/>
              <w:adjustRightInd w:val="0"/>
              <w:jc w:val="both"/>
              <w:rPr>
                <w:rFonts w:ascii="Calibri" w:hAnsi="Calibri" w:cs="Calibri"/>
              </w:rPr>
            </w:pP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El Contratista deberá proporcionar los siguientes Portacamps adicionales en el mini-campamento:</w:t>
            </w:r>
          </w:p>
          <w:p w:rsidR="00EE373A" w:rsidRPr="00E74EC9" w:rsidRDefault="00EE373A" w:rsidP="001B3A32">
            <w:pPr>
              <w:autoSpaceDE w:val="0"/>
              <w:autoSpaceDN w:val="0"/>
              <w:adjustRightInd w:val="0"/>
              <w:jc w:val="both"/>
              <w:rPr>
                <w:rFonts w:ascii="Calibri" w:hAnsi="Calibri" w:cs="Calibri"/>
              </w:rPr>
            </w:pP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lastRenderedPageBreak/>
              <w:t xml:space="preserve">• </w:t>
            </w:r>
            <w:r w:rsidRPr="00E74EC9">
              <w:rPr>
                <w:rFonts w:ascii="Calibri" w:hAnsi="Calibri" w:cs="Calibri"/>
                <w:b/>
              </w:rPr>
              <w:t xml:space="preserve">1 (un) Portacamp sala de reuniones: </w:t>
            </w:r>
            <w:r w:rsidRPr="00E74EC9">
              <w:rPr>
                <w:rFonts w:ascii="Calibri" w:hAnsi="Calibri" w:cs="Calibri"/>
              </w:rPr>
              <w:t>debe contener dos aires acondicionados, un escritorio con una silla, 25 sillas y un proyector multimedia.</w:t>
            </w: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1 (un) Portacamp Comedor</w:t>
            </w:r>
            <w:r w:rsidRPr="00E74EC9">
              <w:rPr>
                <w:rFonts w:ascii="Calibri" w:hAnsi="Calibri" w:cs="Calibri"/>
              </w:rPr>
              <w:t xml:space="preserve">: debe contener </w:t>
            </w:r>
            <w:r>
              <w:rPr>
                <w:rFonts w:ascii="Calibri" w:hAnsi="Calibri" w:cs="Calibri"/>
              </w:rPr>
              <w:t>5</w:t>
            </w:r>
            <w:r w:rsidRPr="00E74EC9">
              <w:rPr>
                <w:rFonts w:ascii="Calibri" w:hAnsi="Calibri" w:cs="Calibri"/>
              </w:rPr>
              <w:t xml:space="preserve"> mesas, </w:t>
            </w:r>
            <w:r>
              <w:rPr>
                <w:rFonts w:ascii="Calibri" w:hAnsi="Calibri" w:cs="Calibri"/>
              </w:rPr>
              <w:t>20</w:t>
            </w:r>
            <w:r w:rsidRPr="00E74EC9">
              <w:rPr>
                <w:rFonts w:ascii="Calibri" w:hAnsi="Calibri" w:cs="Calibri"/>
              </w:rPr>
              <w:t xml:space="preserve"> sillas, dos Aires acondicionados, una heladera, un freezer, un equipo tipo baño maría para mantener caliente la comida, con un área designado para limpieza de utensilios (platos, vasos, cubiertos, etc…).</w:t>
            </w: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 xml:space="preserve">1 (un) Portacamp Baño Público: </w:t>
            </w:r>
            <w:r>
              <w:rPr>
                <w:rFonts w:ascii="Calibri" w:hAnsi="Calibri" w:cs="Calibri"/>
              </w:rPr>
              <w:t>debe contener mínimamente 4</w:t>
            </w:r>
            <w:r w:rsidRPr="00E74EC9">
              <w:rPr>
                <w:rFonts w:ascii="Calibri" w:hAnsi="Calibri" w:cs="Calibri"/>
              </w:rPr>
              <w:t xml:space="preserve"> Retretes (Tazas) privadas, 2 duchas, 2 lavamanos</w:t>
            </w:r>
            <w:r>
              <w:rPr>
                <w:rFonts w:ascii="Calibri" w:hAnsi="Calibri" w:cs="Calibri"/>
              </w:rPr>
              <w:t xml:space="preserve">, 2 Urinarios. </w:t>
            </w:r>
          </w:p>
          <w:p w:rsidR="00EE373A" w:rsidRPr="00E74EC9" w:rsidRDefault="00EE373A" w:rsidP="001B3A32">
            <w:pPr>
              <w:autoSpaceDE w:val="0"/>
              <w:autoSpaceDN w:val="0"/>
              <w:adjustRightInd w:val="0"/>
              <w:jc w:val="both"/>
              <w:rPr>
                <w:rFonts w:ascii="Calibri" w:hAnsi="Calibri" w:cs="Calibri"/>
              </w:rPr>
            </w:pPr>
          </w:p>
          <w:p w:rsidR="00EE373A" w:rsidRDefault="00EE373A" w:rsidP="001B3A32">
            <w:pPr>
              <w:autoSpaceDE w:val="0"/>
              <w:autoSpaceDN w:val="0"/>
              <w:adjustRightInd w:val="0"/>
              <w:jc w:val="both"/>
              <w:rPr>
                <w:rFonts w:ascii="Calibri" w:hAnsi="Calibri" w:cs="Calibri"/>
              </w:rPr>
            </w:pPr>
            <w:r w:rsidRPr="00E74EC9">
              <w:rPr>
                <w:rFonts w:ascii="Calibri" w:hAnsi="Calibri" w:cs="Calibri"/>
              </w:rPr>
              <w:t>El contratista deberá contar y operar un Generador Auxiliar</w:t>
            </w:r>
            <w:r>
              <w:rPr>
                <w:rFonts w:ascii="Calibri" w:hAnsi="Calibri" w:cs="Calibri"/>
              </w:rPr>
              <w:t xml:space="preserve"> mínimo</w:t>
            </w:r>
            <w:r w:rsidRPr="00E74EC9">
              <w:rPr>
                <w:rFonts w:ascii="Calibri" w:hAnsi="Calibri" w:cs="Calibri"/>
              </w:rPr>
              <w:t xml:space="preserve"> de 250 Kva abastecida de combustible por los tanques de diésel del Equipo, una planta de tratamiento de aguas grises, una planta potalizadora de agua, un tanque de agua potable de 1</w:t>
            </w:r>
            <w:r>
              <w:rPr>
                <w:rFonts w:ascii="Calibri" w:hAnsi="Calibri" w:cs="Calibri"/>
              </w:rPr>
              <w:t>0</w:t>
            </w:r>
            <w:r w:rsidRPr="00E74EC9">
              <w:rPr>
                <w:rFonts w:ascii="Calibri" w:hAnsi="Calibri" w:cs="Calibri"/>
              </w:rPr>
              <w:t>0 bbl de capacidad y un tanque de almacenamiento de agua de 1</w:t>
            </w:r>
            <w:r>
              <w:rPr>
                <w:rFonts w:ascii="Calibri" w:hAnsi="Calibri" w:cs="Calibri"/>
              </w:rPr>
              <w:t>5</w:t>
            </w:r>
            <w:r w:rsidRPr="00E74EC9">
              <w:rPr>
                <w:rFonts w:ascii="Calibri" w:hAnsi="Calibri" w:cs="Calibri"/>
              </w:rPr>
              <w:t>0 bbl de capacidad.</w:t>
            </w:r>
          </w:p>
          <w:p w:rsidR="00EE373A" w:rsidRPr="00E74EC9" w:rsidRDefault="00EE373A" w:rsidP="001B3A32">
            <w:pPr>
              <w:autoSpaceDE w:val="0"/>
              <w:autoSpaceDN w:val="0"/>
              <w:adjustRightInd w:val="0"/>
              <w:jc w:val="both"/>
              <w:rPr>
                <w:rFonts w:ascii="Calibri" w:hAnsi="Calibri" w:cs="Calibri"/>
              </w:rPr>
            </w:pPr>
          </w:p>
          <w:p w:rsidR="00EE373A" w:rsidRPr="00240392" w:rsidRDefault="00EE373A" w:rsidP="001B3A32">
            <w:pPr>
              <w:autoSpaceDE w:val="0"/>
              <w:autoSpaceDN w:val="0"/>
              <w:adjustRightInd w:val="0"/>
              <w:jc w:val="both"/>
              <w:rPr>
                <w:rFonts w:ascii="Calibri" w:hAnsi="Calibri" w:cs="Calibri"/>
              </w:rPr>
            </w:pPr>
            <w:r w:rsidRPr="00E74EC9">
              <w:rPr>
                <w:rFonts w:ascii="Calibri" w:hAnsi="Calibri" w:cs="Calibri"/>
              </w:rPr>
              <w:t xml:space="preserve">El contratista deberá proveer una caseta de control para el guardia de seguridad al ingreso a la locación </w:t>
            </w:r>
            <w:r>
              <w:rPr>
                <w:rFonts w:ascii="Calibri" w:hAnsi="Calibri" w:cs="Calibri"/>
              </w:rPr>
              <w:t>GMR</w:t>
            </w:r>
            <w:r w:rsidRPr="00E74EC9">
              <w:rPr>
                <w:rFonts w:ascii="Calibri" w:hAnsi="Calibri" w:cs="Calibri"/>
              </w:rPr>
              <w:t>-X1</w:t>
            </w:r>
            <w:r>
              <w:rPr>
                <w:rFonts w:ascii="Calibri" w:hAnsi="Calibri" w:cs="Calibri"/>
              </w:rPr>
              <w:t xml:space="preserve"> IE.</w:t>
            </w:r>
          </w:p>
          <w:p w:rsidR="00EE373A" w:rsidRPr="00E74EC9" w:rsidRDefault="00EE373A" w:rsidP="001B3A32">
            <w:pPr>
              <w:autoSpaceDE w:val="0"/>
              <w:autoSpaceDN w:val="0"/>
              <w:adjustRightInd w:val="0"/>
              <w:jc w:val="both"/>
              <w:rPr>
                <w:rFonts w:ascii="Calibri" w:hAnsi="Calibri" w:cs="Calibri"/>
              </w:rPr>
            </w:pPr>
          </w:p>
          <w:p w:rsidR="00EE373A" w:rsidRPr="00E74EC9" w:rsidRDefault="00EE373A" w:rsidP="001B3A32">
            <w:pPr>
              <w:autoSpaceDE w:val="0"/>
              <w:autoSpaceDN w:val="0"/>
              <w:adjustRightInd w:val="0"/>
              <w:jc w:val="both"/>
              <w:rPr>
                <w:rFonts w:ascii="Calibri" w:hAnsi="Calibri" w:cs="Calibri"/>
                <w:b/>
                <w:u w:val="single"/>
              </w:rPr>
            </w:pPr>
            <w:r w:rsidRPr="00E74EC9">
              <w:rPr>
                <w:rFonts w:ascii="Calibri" w:hAnsi="Calibri" w:cs="Calibri"/>
                <w:b/>
                <w:u w:val="single"/>
              </w:rPr>
              <w:t>CAMPAMENTO PRINCIPAL</w:t>
            </w:r>
          </w:p>
          <w:p w:rsidR="00EE373A" w:rsidRPr="00BE0020" w:rsidRDefault="00EE373A" w:rsidP="001B3A32">
            <w:pPr>
              <w:autoSpaceDE w:val="0"/>
              <w:autoSpaceDN w:val="0"/>
              <w:adjustRightInd w:val="0"/>
              <w:jc w:val="both"/>
              <w:rPr>
                <w:rFonts w:ascii="Calibri" w:hAnsi="Calibri" w:cs="Calibri"/>
              </w:rPr>
            </w:pPr>
            <w:r w:rsidRPr="00BE0020">
              <w:rPr>
                <w:rFonts w:ascii="Calibri" w:hAnsi="Calibri" w:cs="Calibri"/>
              </w:rPr>
              <w:t>Para disposición de YPFB el contratista deberá proveer (32) camas de la siguiente manera:</w:t>
            </w: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3 (tres) Portacamps Dormitorios (YPFB)</w:t>
            </w:r>
            <w:r w:rsidRPr="00E74EC9">
              <w:rPr>
                <w:rFonts w:ascii="Calibri" w:hAnsi="Calibri" w:cs="Calibri"/>
              </w:rPr>
              <w:t xml:space="preserve">: </w:t>
            </w:r>
            <w:r>
              <w:rPr>
                <w:rFonts w:ascii="Calibri" w:hAnsi="Calibri" w:cs="Calibri"/>
              </w:rPr>
              <w:t xml:space="preserve">cada portacamp </w:t>
            </w:r>
            <w:r w:rsidRPr="00E74EC9">
              <w:rPr>
                <w:rFonts w:ascii="Calibri" w:hAnsi="Calibri" w:cs="Calibri"/>
              </w:rPr>
              <w:t>debe contener</w:t>
            </w:r>
            <w:r>
              <w:rPr>
                <w:rFonts w:ascii="Calibri" w:hAnsi="Calibri" w:cs="Calibri"/>
              </w:rPr>
              <w:t xml:space="preserve">: </w:t>
            </w:r>
            <w:r w:rsidRPr="00E74EC9">
              <w:rPr>
                <w:rFonts w:ascii="Calibri" w:hAnsi="Calibri" w:cs="Calibri"/>
              </w:rPr>
              <w:t xml:space="preserve">8 camas, </w:t>
            </w:r>
            <w:r>
              <w:rPr>
                <w:rFonts w:ascii="Calibri" w:hAnsi="Calibri" w:cs="Calibri"/>
              </w:rPr>
              <w:t>2 baños privados</w:t>
            </w:r>
            <w:r w:rsidRPr="00E74EC9">
              <w:rPr>
                <w:rFonts w:ascii="Calibri" w:hAnsi="Calibri" w:cs="Calibri"/>
              </w:rPr>
              <w:t xml:space="preserve">, 2 Aires acondicionados, </w:t>
            </w:r>
            <w:r>
              <w:rPr>
                <w:rFonts w:ascii="Calibri" w:hAnsi="Calibri" w:cs="Calibri"/>
              </w:rPr>
              <w:t>2</w:t>
            </w:r>
            <w:r w:rsidRPr="00E74EC9">
              <w:rPr>
                <w:rFonts w:ascii="Calibri" w:hAnsi="Calibri" w:cs="Calibri"/>
              </w:rPr>
              <w:t xml:space="preserve"> Calefón, 2 estufas, 4 roperos empotrados.</w:t>
            </w: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 xml:space="preserve">• </w:t>
            </w:r>
            <w:r>
              <w:rPr>
                <w:rFonts w:ascii="Calibri" w:hAnsi="Calibri" w:cs="Calibri"/>
                <w:b/>
              </w:rPr>
              <w:t>2 (dos</w:t>
            </w:r>
            <w:r w:rsidRPr="00E74EC9">
              <w:rPr>
                <w:rFonts w:ascii="Calibri" w:hAnsi="Calibri" w:cs="Calibri"/>
                <w:b/>
              </w:rPr>
              <w:t>) Portacamp Dormitorio (YPFB)</w:t>
            </w:r>
            <w:r w:rsidRPr="00E74EC9">
              <w:rPr>
                <w:rFonts w:ascii="Calibri" w:hAnsi="Calibri" w:cs="Calibri"/>
              </w:rPr>
              <w:t xml:space="preserve">: </w:t>
            </w:r>
            <w:r>
              <w:rPr>
                <w:rFonts w:ascii="Calibri" w:hAnsi="Calibri" w:cs="Calibri"/>
              </w:rPr>
              <w:t xml:space="preserve">cada portacamp </w:t>
            </w:r>
            <w:r w:rsidRPr="00E74EC9">
              <w:rPr>
                <w:rFonts w:ascii="Calibri" w:hAnsi="Calibri" w:cs="Calibri"/>
              </w:rPr>
              <w:t xml:space="preserve">debe contener </w:t>
            </w:r>
            <w:r>
              <w:rPr>
                <w:rFonts w:ascii="Calibri" w:hAnsi="Calibri" w:cs="Calibri"/>
              </w:rPr>
              <w:t>4</w:t>
            </w:r>
            <w:r w:rsidRPr="00E74EC9">
              <w:rPr>
                <w:rFonts w:ascii="Calibri" w:hAnsi="Calibri" w:cs="Calibri"/>
              </w:rPr>
              <w:t xml:space="preserve"> camas, </w:t>
            </w:r>
            <w:r>
              <w:rPr>
                <w:rFonts w:ascii="Calibri" w:hAnsi="Calibri" w:cs="Calibri"/>
              </w:rPr>
              <w:t xml:space="preserve">dos </w:t>
            </w:r>
            <w:r w:rsidRPr="00E74EC9">
              <w:rPr>
                <w:rFonts w:ascii="Calibri" w:hAnsi="Calibri" w:cs="Calibri"/>
              </w:rPr>
              <w:t>Baño</w:t>
            </w:r>
            <w:r>
              <w:rPr>
                <w:rFonts w:ascii="Calibri" w:hAnsi="Calibri" w:cs="Calibri"/>
              </w:rPr>
              <w:t>s</w:t>
            </w:r>
            <w:r w:rsidRPr="00E74EC9">
              <w:rPr>
                <w:rFonts w:ascii="Calibri" w:hAnsi="Calibri" w:cs="Calibri"/>
              </w:rPr>
              <w:t xml:space="preserve"> privado, 2 Aires acondicionados, 1 Calefón, 2 estufas, </w:t>
            </w:r>
            <w:r>
              <w:rPr>
                <w:rFonts w:ascii="Calibri" w:hAnsi="Calibri" w:cs="Calibri"/>
              </w:rPr>
              <w:t>4</w:t>
            </w:r>
            <w:r w:rsidRPr="00E74EC9">
              <w:rPr>
                <w:rFonts w:ascii="Calibri" w:hAnsi="Calibri" w:cs="Calibri"/>
              </w:rPr>
              <w:t xml:space="preserve"> roperos empotrados.</w:t>
            </w:r>
          </w:p>
          <w:p w:rsidR="00EE373A" w:rsidRPr="00E74EC9" w:rsidRDefault="00EE373A" w:rsidP="001B3A32">
            <w:pPr>
              <w:autoSpaceDE w:val="0"/>
              <w:autoSpaceDN w:val="0"/>
              <w:adjustRightInd w:val="0"/>
              <w:jc w:val="both"/>
              <w:rPr>
                <w:rFonts w:ascii="Calibri" w:hAnsi="Calibri" w:cs="Calibri"/>
              </w:rPr>
            </w:pP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El Contratista deberá proporcionar los siguientes Portacamps adicionales en el Campamento principal:</w:t>
            </w: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 xml:space="preserve">1 (un) Portacamp sala de Recreación: </w:t>
            </w:r>
            <w:r w:rsidRPr="00E74EC9">
              <w:rPr>
                <w:rFonts w:ascii="Calibri" w:hAnsi="Calibri" w:cs="Calibri"/>
              </w:rPr>
              <w:t>debe contener dos aires acondicionados, 30 sillas, TV con Decodificador para Direc TV, DVD y una estufa.</w:t>
            </w: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 xml:space="preserve">1 (un) Portacamp Baño Público: </w:t>
            </w:r>
            <w:r w:rsidRPr="00E74EC9">
              <w:rPr>
                <w:rFonts w:ascii="Calibri" w:hAnsi="Calibri" w:cs="Calibri"/>
              </w:rPr>
              <w:t>debe contener mínimamente 2 Retretes (Tazas) privadas, 2 duchas, 1 lavamanos.</w:t>
            </w: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1 (un) Portacamp Comedor</w:t>
            </w:r>
            <w:r w:rsidRPr="00E74EC9">
              <w:rPr>
                <w:rFonts w:ascii="Calibri" w:hAnsi="Calibri" w:cs="Calibri"/>
              </w:rPr>
              <w:t>: debe contener 5 mesas, 20 sillas, dos Aires acondicionados, una heladera, un freezer, un equipo tipo baño maría para mantener caliente la comida, con un área designado para limpieza de utensilios (platos, vasos, cubiertos, etc…).</w:t>
            </w: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1 (un) Portacamp Cocina</w:t>
            </w:r>
            <w:r w:rsidRPr="00E74EC9">
              <w:rPr>
                <w:rFonts w:ascii="Calibri" w:hAnsi="Calibri" w:cs="Calibri"/>
              </w:rPr>
              <w:t xml:space="preserve">: debe contener todos los equipamientos necesarios para poder brindar el servicio de alimentación a </w:t>
            </w:r>
            <w:r>
              <w:rPr>
                <w:rFonts w:ascii="Calibri" w:hAnsi="Calibri" w:cs="Calibri"/>
              </w:rPr>
              <w:t>todo el personal asignado al proyecto</w:t>
            </w:r>
            <w:r w:rsidRPr="00E74EC9">
              <w:rPr>
                <w:rFonts w:ascii="Calibri" w:hAnsi="Calibri" w:cs="Calibri"/>
              </w:rPr>
              <w:t>.</w:t>
            </w: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3 (tres) Portacamp Almacén</w:t>
            </w:r>
            <w:r w:rsidRPr="00E74EC9">
              <w:rPr>
                <w:rFonts w:ascii="Calibri" w:hAnsi="Calibri" w:cs="Calibri"/>
              </w:rPr>
              <w:t>: Dichos almacenes deberán ser acondicionados para ser: Almacén de Verduras, Almacén de Bebidas, Almacén de Carnes y Almacén de Víveres debe contener todos los equipamientos necesarios para almacener correctamente cumpliendo las normas de calidad, salud y seguridad vigentes.</w:t>
            </w: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1 (un) Portacamp Lavanderia</w:t>
            </w:r>
            <w:r w:rsidRPr="00E74EC9">
              <w:rPr>
                <w:rFonts w:ascii="Calibri" w:hAnsi="Calibri" w:cs="Calibri"/>
              </w:rPr>
              <w:t>: deberá contener lavadoras de ropa, secadoras de ropa y todos los equipos / materiales necesarios para poder realizar el lavado de ropa / overoles del personal que este ubicado en campamento y minicampamento.</w:t>
            </w:r>
          </w:p>
          <w:p w:rsidR="00EE373A" w:rsidRPr="00E74EC9" w:rsidRDefault="00EE373A" w:rsidP="001B3A32">
            <w:pPr>
              <w:autoSpaceDE w:val="0"/>
              <w:autoSpaceDN w:val="0"/>
              <w:adjustRightInd w:val="0"/>
              <w:jc w:val="both"/>
              <w:rPr>
                <w:rFonts w:ascii="Calibri" w:hAnsi="Calibri" w:cs="Calibri"/>
              </w:rPr>
            </w:pPr>
          </w:p>
          <w:p w:rsidR="00EE373A" w:rsidRDefault="00EE373A" w:rsidP="001B3A32">
            <w:pPr>
              <w:autoSpaceDE w:val="0"/>
              <w:autoSpaceDN w:val="0"/>
              <w:adjustRightInd w:val="0"/>
              <w:jc w:val="both"/>
              <w:rPr>
                <w:rFonts w:ascii="Calibri" w:hAnsi="Calibri" w:cs="Calibri"/>
              </w:rPr>
            </w:pPr>
            <w:r w:rsidRPr="00E74EC9">
              <w:rPr>
                <w:rFonts w:ascii="Calibri" w:hAnsi="Calibri" w:cs="Calibri"/>
              </w:rPr>
              <w:t>El contratista deberá proveer casetas de control para los guardias de seguridad al ingreso al campamento principal y Minicampamento.</w:t>
            </w:r>
          </w:p>
          <w:p w:rsidR="00EE373A" w:rsidRDefault="00EE373A" w:rsidP="001B3A32">
            <w:pPr>
              <w:autoSpaceDE w:val="0"/>
              <w:autoSpaceDN w:val="0"/>
              <w:adjustRightInd w:val="0"/>
              <w:jc w:val="both"/>
              <w:rPr>
                <w:rFonts w:ascii="Calibri" w:hAnsi="Calibri" w:cs="Calibri"/>
              </w:rPr>
            </w:pPr>
          </w:p>
          <w:p w:rsidR="00EE373A" w:rsidRPr="00E74EC9" w:rsidRDefault="00EE373A" w:rsidP="001B3A32">
            <w:pPr>
              <w:autoSpaceDE w:val="0"/>
              <w:autoSpaceDN w:val="0"/>
              <w:adjustRightInd w:val="0"/>
              <w:jc w:val="both"/>
              <w:rPr>
                <w:rFonts w:ascii="Calibri" w:hAnsi="Calibri" w:cs="Calibri"/>
              </w:rPr>
            </w:pPr>
            <w:r>
              <w:rPr>
                <w:rFonts w:ascii="Calibri" w:hAnsi="Calibri" w:cs="Calibri"/>
              </w:rPr>
              <w:t xml:space="preserve">Para el campamento Central y Mini-Campamento, El Contratista proveerá los portacamps en el número adecuado para su personal (60 personas). </w:t>
            </w:r>
          </w:p>
        </w:tc>
      </w:tr>
      <w:tr w:rsidR="00EE373A" w:rsidRPr="00E74EC9" w:rsidTr="008009E2">
        <w:trPr>
          <w:trHeight w:val="53"/>
        </w:trPr>
        <w:tc>
          <w:tcPr>
            <w:tcW w:w="9354" w:type="dxa"/>
            <w:tcBorders>
              <w:top w:val="single" w:sz="4" w:space="0" w:color="auto"/>
              <w:bottom w:val="single" w:sz="4" w:space="0" w:color="auto"/>
            </w:tcBorders>
            <w:shd w:val="clear" w:color="auto" w:fill="8DB3E2"/>
            <w:vAlign w:val="center"/>
          </w:tcPr>
          <w:p w:rsidR="00EE373A" w:rsidRPr="00E74EC9" w:rsidRDefault="00EE373A" w:rsidP="001B3A32">
            <w:pPr>
              <w:rPr>
                <w:rFonts w:ascii="Calibri" w:hAnsi="Calibri" w:cs="Calibri"/>
              </w:rPr>
            </w:pPr>
            <w:r w:rsidRPr="00E74EC9">
              <w:rPr>
                <w:rFonts w:ascii="Calibri" w:hAnsi="Calibri" w:cs="Calibri"/>
                <w:b/>
                <w:bCs/>
              </w:rPr>
              <w:lastRenderedPageBreak/>
              <w:t>COMUNICACIONES</w:t>
            </w:r>
          </w:p>
        </w:tc>
      </w:tr>
      <w:tr w:rsidR="00EE373A" w:rsidRPr="00E74EC9" w:rsidTr="001B3A32">
        <w:trPr>
          <w:trHeight w:val="454"/>
        </w:trPr>
        <w:tc>
          <w:tcPr>
            <w:tcW w:w="9354" w:type="dxa"/>
            <w:tcBorders>
              <w:top w:val="single" w:sz="4" w:space="0" w:color="auto"/>
              <w:bottom w:val="single" w:sz="4" w:space="0" w:color="auto"/>
            </w:tcBorders>
            <w:shd w:val="clear" w:color="auto" w:fill="auto"/>
            <w:vAlign w:val="center"/>
          </w:tcPr>
          <w:p w:rsidR="00EE373A" w:rsidRDefault="00EE373A" w:rsidP="001B3A32">
            <w:pPr>
              <w:autoSpaceDE w:val="0"/>
              <w:autoSpaceDN w:val="0"/>
              <w:adjustRightInd w:val="0"/>
              <w:jc w:val="both"/>
              <w:rPr>
                <w:rFonts w:ascii="Calibri" w:hAnsi="Calibri" w:cs="Calibri"/>
              </w:rPr>
            </w:pPr>
            <w:r w:rsidRPr="00E74EC9">
              <w:rPr>
                <w:rFonts w:ascii="Calibri" w:hAnsi="Calibri" w:cs="Calibri"/>
              </w:rPr>
              <w:t>El Contratista pondrá a disposición de YPFB diez (10) equipos portátiles de comunicación (Handy) con mínimamente 100 metros de radio frecuencia, con el objetivo de coord</w:t>
            </w:r>
            <w:r>
              <w:rPr>
                <w:rFonts w:ascii="Calibri" w:hAnsi="Calibri" w:cs="Calibri"/>
              </w:rPr>
              <w:t>inar las operaciones en el pozo.</w:t>
            </w:r>
          </w:p>
          <w:p w:rsidR="00EE373A" w:rsidRPr="00E74EC9" w:rsidRDefault="00EE373A" w:rsidP="001B3A32">
            <w:pPr>
              <w:autoSpaceDE w:val="0"/>
              <w:autoSpaceDN w:val="0"/>
              <w:adjustRightInd w:val="0"/>
              <w:jc w:val="both"/>
              <w:rPr>
                <w:rFonts w:ascii="Calibri" w:hAnsi="Calibri" w:cs="Calibri"/>
              </w:rPr>
            </w:pP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Adicionalmente el Contratista deberá proveer (4) equipos portátiles de comunicación (Handy) que tengan la capacidad de comunicación entre portería del campamento principal y portería del pozo, para tener comunicación directa ante casos de emergencias, estos equipos de comunicación serán para personal de seguridad de ambas porterías, Jefe de Equipo y Company Man.</w:t>
            </w:r>
          </w:p>
        </w:tc>
      </w:tr>
      <w:tr w:rsidR="00EE373A" w:rsidRPr="00E74EC9" w:rsidTr="008009E2">
        <w:trPr>
          <w:trHeight w:val="62"/>
        </w:trPr>
        <w:tc>
          <w:tcPr>
            <w:tcW w:w="9354" w:type="dxa"/>
            <w:tcBorders>
              <w:top w:val="single" w:sz="4" w:space="0" w:color="auto"/>
              <w:bottom w:val="single" w:sz="4" w:space="0" w:color="auto"/>
            </w:tcBorders>
            <w:shd w:val="clear" w:color="auto" w:fill="8DB3E2"/>
            <w:vAlign w:val="center"/>
          </w:tcPr>
          <w:p w:rsidR="00EE373A" w:rsidRPr="00E74EC9" w:rsidRDefault="00EE373A" w:rsidP="001B3A32">
            <w:pPr>
              <w:rPr>
                <w:rFonts w:ascii="Calibri" w:hAnsi="Calibri" w:cs="Calibri"/>
              </w:rPr>
            </w:pPr>
            <w:r w:rsidRPr="00E74EC9">
              <w:rPr>
                <w:rFonts w:ascii="Calibri" w:hAnsi="Calibri" w:cs="Calibri"/>
                <w:b/>
                <w:bCs/>
              </w:rPr>
              <w:t xml:space="preserve">CATERING  </w:t>
            </w:r>
          </w:p>
        </w:tc>
      </w:tr>
      <w:tr w:rsidR="00EE373A" w:rsidRPr="00E74EC9" w:rsidTr="001B3A32">
        <w:trPr>
          <w:trHeight w:val="454"/>
        </w:trPr>
        <w:tc>
          <w:tcPr>
            <w:tcW w:w="9354" w:type="dxa"/>
            <w:tcBorders>
              <w:top w:val="single" w:sz="4" w:space="0" w:color="auto"/>
              <w:bottom w:val="single" w:sz="4" w:space="0" w:color="auto"/>
            </w:tcBorders>
            <w:shd w:val="clear" w:color="auto" w:fill="auto"/>
            <w:vAlign w:val="center"/>
          </w:tcPr>
          <w:p w:rsidR="00EE373A" w:rsidRPr="00E74EC9" w:rsidRDefault="00EE373A" w:rsidP="001B3A32">
            <w:pPr>
              <w:autoSpaceDE w:val="0"/>
              <w:autoSpaceDN w:val="0"/>
              <w:adjustRightInd w:val="0"/>
              <w:rPr>
                <w:rFonts w:ascii="Calibri" w:hAnsi="Calibri" w:cs="Calibri"/>
              </w:rPr>
            </w:pPr>
            <w:r w:rsidRPr="00E74EC9">
              <w:rPr>
                <w:rFonts w:ascii="Calibri" w:hAnsi="Calibri" w:cs="Calibri"/>
              </w:rPr>
              <w:lastRenderedPageBreak/>
              <w:t xml:space="preserve">En la etapa de Perforación, el Contratista deberá ofrecer </w:t>
            </w:r>
            <w:r>
              <w:rPr>
                <w:rFonts w:ascii="Calibri" w:hAnsi="Calibri" w:cs="Calibri"/>
              </w:rPr>
              <w:t>50</w:t>
            </w:r>
            <w:r w:rsidRPr="00E74EC9">
              <w:rPr>
                <w:rFonts w:ascii="Calibri" w:hAnsi="Calibri" w:cs="Calibri"/>
              </w:rPr>
              <w:t xml:space="preserve"> servicios d</w:t>
            </w:r>
            <w:r>
              <w:rPr>
                <w:rFonts w:ascii="Calibri" w:hAnsi="Calibri" w:cs="Calibri"/>
              </w:rPr>
              <w:t>e alimentación (de los cuales 20</w:t>
            </w:r>
            <w:r w:rsidRPr="00E74EC9">
              <w:rPr>
                <w:rFonts w:ascii="Calibri" w:hAnsi="Calibri" w:cs="Calibri"/>
              </w:rPr>
              <w:t xml:space="preserve"> servicios para YPFB y/o sus sub-contratistas, sin costo alguno) el servicio deberá incluir: desayuno, almuerzo, cena</w:t>
            </w:r>
            <w:r>
              <w:rPr>
                <w:rFonts w:ascii="Calibri" w:hAnsi="Calibri" w:cs="Calibri"/>
              </w:rPr>
              <w:t xml:space="preserve"> y lunch</w:t>
            </w:r>
            <w:r w:rsidRPr="00E74EC9">
              <w:rPr>
                <w:rFonts w:ascii="Calibri" w:hAnsi="Calibri" w:cs="Calibri"/>
              </w:rPr>
              <w:t>.</w:t>
            </w:r>
            <w:r>
              <w:rPr>
                <w:rFonts w:ascii="Calibri" w:hAnsi="Calibri" w:cs="Calibri"/>
              </w:rPr>
              <w:t xml:space="preserve"> El servicio de alimentación incluye de forma especial la provisión de la Merienda.</w:t>
            </w:r>
            <w:r w:rsidRPr="00E74EC9">
              <w:rPr>
                <w:rFonts w:ascii="Calibri" w:hAnsi="Calibri" w:cs="Calibri"/>
              </w:rPr>
              <w:t xml:space="preserve"> </w:t>
            </w:r>
          </w:p>
          <w:p w:rsidR="00EE373A" w:rsidRPr="00E74EC9" w:rsidRDefault="00EE373A" w:rsidP="001B3A32">
            <w:pPr>
              <w:autoSpaceDE w:val="0"/>
              <w:autoSpaceDN w:val="0"/>
              <w:adjustRightInd w:val="0"/>
              <w:rPr>
                <w:rFonts w:ascii="Calibri" w:hAnsi="Calibri" w:cs="Calibri"/>
              </w:rPr>
            </w:pPr>
            <w:r w:rsidRPr="00E74EC9">
              <w:rPr>
                <w:rFonts w:ascii="Calibri" w:hAnsi="Calibri" w:cs="Calibri"/>
              </w:rPr>
              <w:t xml:space="preserve">En la etapa de abandono, el Contratista deberá ofrecer </w:t>
            </w:r>
            <w:r>
              <w:rPr>
                <w:rFonts w:ascii="Calibri" w:hAnsi="Calibri" w:cs="Calibri"/>
              </w:rPr>
              <w:t>5</w:t>
            </w:r>
            <w:r w:rsidRPr="00E74EC9">
              <w:rPr>
                <w:rFonts w:ascii="Calibri" w:hAnsi="Calibri" w:cs="Calibri"/>
              </w:rPr>
              <w:t>0 servicios (</w:t>
            </w:r>
            <w:r>
              <w:rPr>
                <w:rFonts w:ascii="Calibri" w:hAnsi="Calibri" w:cs="Calibri"/>
              </w:rPr>
              <w:t>20</w:t>
            </w:r>
            <w:r w:rsidRPr="00E74EC9">
              <w:rPr>
                <w:rFonts w:ascii="Calibri" w:hAnsi="Calibri" w:cs="Calibri"/>
              </w:rPr>
              <w:t xml:space="preserve"> de alimentación para YPFB y/o sus subcontratistas, sin costo alguno) el servicio deberá incluir: </w:t>
            </w:r>
            <w:r w:rsidRPr="00D570F3">
              <w:rPr>
                <w:rFonts w:ascii="Calibri" w:hAnsi="Calibri" w:cs="Calibri"/>
              </w:rPr>
              <w:t>desayuno, almuerzo, merienda, cena, lunch y Pernocte.</w:t>
            </w:r>
          </w:p>
          <w:p w:rsidR="00EE373A" w:rsidRPr="00E74EC9" w:rsidRDefault="00EE373A" w:rsidP="001B3A32">
            <w:pPr>
              <w:autoSpaceDE w:val="0"/>
              <w:autoSpaceDN w:val="0"/>
              <w:adjustRightInd w:val="0"/>
              <w:rPr>
                <w:rFonts w:ascii="Calibri" w:hAnsi="Calibri" w:cs="Calibri"/>
              </w:rPr>
            </w:pPr>
            <w:r w:rsidRPr="00E74EC9">
              <w:rPr>
                <w:rFonts w:ascii="Calibri" w:hAnsi="Calibri" w:cs="Calibri"/>
              </w:rPr>
              <w:t xml:space="preserve">YPFB podrá requerir una mayor cantidad de servicios, para lo cual el Fiscal de Servicio solicitará de manera escrita al Contratista con una anticipación de 24 horas.  Este costo adicional será </w:t>
            </w:r>
            <w:r>
              <w:rPr>
                <w:rFonts w:ascii="Calibri" w:hAnsi="Calibri" w:cs="Calibri"/>
              </w:rPr>
              <w:t>pagado de acuerdo al valor cotizado en la lista de precios.</w:t>
            </w:r>
          </w:p>
        </w:tc>
      </w:tr>
      <w:tr w:rsidR="00EE373A" w:rsidRPr="00E74EC9" w:rsidTr="008009E2">
        <w:trPr>
          <w:trHeight w:val="197"/>
        </w:trPr>
        <w:tc>
          <w:tcPr>
            <w:tcW w:w="9354" w:type="dxa"/>
            <w:tcBorders>
              <w:top w:val="single" w:sz="4" w:space="0" w:color="auto"/>
              <w:bottom w:val="single" w:sz="4" w:space="0" w:color="auto"/>
            </w:tcBorders>
            <w:shd w:val="clear" w:color="auto" w:fill="8DB3E2"/>
            <w:vAlign w:val="center"/>
          </w:tcPr>
          <w:p w:rsidR="00EE373A" w:rsidRPr="00E74EC9" w:rsidRDefault="00EE373A" w:rsidP="001B3A32">
            <w:pPr>
              <w:autoSpaceDE w:val="0"/>
              <w:autoSpaceDN w:val="0"/>
              <w:adjustRightInd w:val="0"/>
              <w:jc w:val="both"/>
              <w:rPr>
                <w:rFonts w:ascii="Calibri" w:hAnsi="Calibri" w:cs="Calibri"/>
                <w:b/>
                <w:bCs/>
              </w:rPr>
            </w:pPr>
            <w:r w:rsidRPr="00E74EC9">
              <w:rPr>
                <w:rFonts w:ascii="Calibri" w:hAnsi="Calibri" w:cs="Calibri"/>
                <w:b/>
                <w:bCs/>
              </w:rPr>
              <w:t xml:space="preserve">LUGAR DE PRESTACIÓN DEL SERVICIO </w:t>
            </w:r>
            <w:r w:rsidRPr="00E74EC9">
              <w:rPr>
                <w:rFonts w:ascii="Calibri" w:hAnsi="Calibri" w:cs="Calibri"/>
                <w:b/>
                <w:bCs/>
                <w:color w:val="FF0000"/>
              </w:rPr>
              <w:t xml:space="preserve"> </w:t>
            </w:r>
          </w:p>
        </w:tc>
      </w:tr>
      <w:tr w:rsidR="00EE373A" w:rsidRPr="00E74EC9" w:rsidTr="008009E2">
        <w:trPr>
          <w:trHeight w:val="8974"/>
        </w:trPr>
        <w:tc>
          <w:tcPr>
            <w:tcW w:w="9354" w:type="dxa"/>
            <w:tcBorders>
              <w:top w:val="single" w:sz="4" w:space="0" w:color="auto"/>
              <w:bottom w:val="single" w:sz="4" w:space="0" w:color="auto"/>
            </w:tcBorders>
            <w:shd w:val="clear" w:color="auto" w:fill="auto"/>
            <w:vAlign w:val="center"/>
          </w:tcPr>
          <w:p w:rsidR="00EE373A" w:rsidRDefault="00EE373A" w:rsidP="001B3A32">
            <w:pPr>
              <w:autoSpaceDE w:val="0"/>
              <w:autoSpaceDN w:val="0"/>
              <w:adjustRightInd w:val="0"/>
              <w:jc w:val="both"/>
              <w:rPr>
                <w:rFonts w:ascii="Calibri" w:hAnsi="Calibri" w:cs="Calibri"/>
              </w:rPr>
            </w:pPr>
            <w:r w:rsidRPr="009966C2">
              <w:rPr>
                <w:rFonts w:ascii="Calibri" w:hAnsi="Calibri" w:cs="Calibri"/>
              </w:rPr>
              <w:t>El proyecto de perforación estratigráfica denominado Gomero X1-IE, se encuentra ubicado en el Departamento de Pando, provincia Madre de Dios, dentro de la jurisdicción del municipio El Sena, el cual tiene una superficie aproximada de 7.564 Km2 y ocupa el 57.50% de la extensión territorial de la provincia. Se localiza dentro del territorio de la comunidad Soledad, vecina a la Comunidad Cotoca</w:t>
            </w:r>
            <w:r>
              <w:rPr>
                <w:rFonts w:ascii="Calibri" w:hAnsi="Calibri" w:cs="Calibri"/>
              </w:rPr>
              <w:t>.</w:t>
            </w:r>
          </w:p>
          <w:p w:rsidR="00EE373A" w:rsidRDefault="00EE373A" w:rsidP="001B3A32">
            <w:pPr>
              <w:autoSpaceDE w:val="0"/>
              <w:autoSpaceDN w:val="0"/>
              <w:adjustRightInd w:val="0"/>
              <w:jc w:val="both"/>
              <w:rPr>
                <w:rFonts w:ascii="Calibri" w:hAnsi="Calibri" w:cs="Calibri"/>
              </w:rPr>
            </w:pPr>
          </w:p>
          <w:p w:rsidR="00EE373A" w:rsidRPr="00E71340" w:rsidRDefault="00EE373A" w:rsidP="001B3A32">
            <w:pPr>
              <w:autoSpaceDE w:val="0"/>
              <w:autoSpaceDN w:val="0"/>
              <w:adjustRightInd w:val="0"/>
              <w:jc w:val="both"/>
              <w:rPr>
                <w:rFonts w:ascii="Calibri" w:hAnsi="Calibri" w:cs="Calibri"/>
              </w:rPr>
            </w:pPr>
            <w:r w:rsidRPr="00E71340">
              <w:rPr>
                <w:rFonts w:ascii="Calibri" w:hAnsi="Calibri" w:cs="Calibri"/>
              </w:rPr>
              <w:t>Las c</w:t>
            </w:r>
            <w:r>
              <w:rPr>
                <w:rFonts w:ascii="Calibri" w:hAnsi="Calibri" w:cs="Calibri"/>
              </w:rPr>
              <w:t xml:space="preserve">oordenadas UTM sistema WGS-84/UTM 19S </w:t>
            </w:r>
            <w:r w:rsidRPr="00E71340">
              <w:rPr>
                <w:rFonts w:ascii="Calibri" w:hAnsi="Calibri" w:cs="Calibri"/>
              </w:rPr>
              <w:t>en superficie son:</w:t>
            </w:r>
          </w:p>
          <w:p w:rsidR="00EE373A" w:rsidRPr="00E71340" w:rsidRDefault="00EE373A" w:rsidP="001B3A32">
            <w:pPr>
              <w:autoSpaceDE w:val="0"/>
              <w:autoSpaceDN w:val="0"/>
              <w:adjustRightInd w:val="0"/>
              <w:ind w:left="2124"/>
              <w:jc w:val="both"/>
              <w:rPr>
                <w:rFonts w:ascii="Calibri" w:hAnsi="Calibri" w:cs="Calibri"/>
              </w:rPr>
            </w:pPr>
            <w:r>
              <w:rPr>
                <w:rFonts w:ascii="Calibri" w:hAnsi="Calibri" w:cs="Calibri"/>
              </w:rPr>
              <w:t>•</w:t>
            </w:r>
            <w:r>
              <w:rPr>
                <w:rFonts w:ascii="Calibri" w:hAnsi="Calibri" w:cs="Calibri"/>
              </w:rPr>
              <w:tab/>
              <w:t>X = 709.634,95</w:t>
            </w:r>
            <w:r w:rsidRPr="00E71340">
              <w:rPr>
                <w:rFonts w:ascii="Calibri" w:hAnsi="Calibri" w:cs="Calibri"/>
              </w:rPr>
              <w:t xml:space="preserve">       </w:t>
            </w:r>
          </w:p>
          <w:p w:rsidR="00EE373A" w:rsidRPr="00E71340" w:rsidRDefault="00EE373A" w:rsidP="001B3A32">
            <w:pPr>
              <w:autoSpaceDE w:val="0"/>
              <w:autoSpaceDN w:val="0"/>
              <w:adjustRightInd w:val="0"/>
              <w:ind w:left="2124"/>
              <w:jc w:val="both"/>
              <w:rPr>
                <w:rFonts w:ascii="Calibri" w:hAnsi="Calibri" w:cs="Calibri"/>
              </w:rPr>
            </w:pPr>
            <w:r>
              <w:rPr>
                <w:rFonts w:ascii="Calibri" w:hAnsi="Calibri" w:cs="Calibri"/>
              </w:rPr>
              <w:t>•</w:t>
            </w:r>
            <w:r>
              <w:rPr>
                <w:rFonts w:ascii="Calibri" w:hAnsi="Calibri" w:cs="Calibri"/>
              </w:rPr>
              <w:tab/>
              <w:t>Y = 8.663.979,15</w:t>
            </w:r>
          </w:p>
          <w:p w:rsidR="00EE373A" w:rsidRDefault="00EE373A" w:rsidP="001B3A32">
            <w:pPr>
              <w:autoSpaceDE w:val="0"/>
              <w:autoSpaceDN w:val="0"/>
              <w:adjustRightInd w:val="0"/>
              <w:ind w:left="2124"/>
              <w:jc w:val="both"/>
              <w:rPr>
                <w:rFonts w:ascii="Calibri" w:hAnsi="Calibri" w:cs="Calibri"/>
              </w:rPr>
            </w:pPr>
            <w:r>
              <w:rPr>
                <w:rFonts w:ascii="Calibri" w:hAnsi="Calibri" w:cs="Calibri"/>
              </w:rPr>
              <w:t>•</w:t>
            </w:r>
            <w:r>
              <w:rPr>
                <w:rFonts w:ascii="Calibri" w:hAnsi="Calibri" w:cs="Calibri"/>
              </w:rPr>
              <w:tab/>
              <w:t>Zt = 193  msnm</w:t>
            </w:r>
          </w:p>
          <w:p w:rsidR="00EE373A" w:rsidRPr="00E74EC9" w:rsidRDefault="00EE373A" w:rsidP="001B3A32">
            <w:pPr>
              <w:autoSpaceDE w:val="0"/>
              <w:autoSpaceDN w:val="0"/>
              <w:adjustRightInd w:val="0"/>
              <w:jc w:val="both"/>
              <w:rPr>
                <w:rFonts w:ascii="Calibri" w:hAnsi="Calibri" w:cs="Calibri"/>
                <w:b/>
              </w:rPr>
            </w:pPr>
            <w:r w:rsidRPr="00E74EC9">
              <w:rPr>
                <w:rFonts w:ascii="Calibri" w:hAnsi="Calibri" w:cs="Calibri"/>
                <w:b/>
              </w:rPr>
              <w:t xml:space="preserve">Acceso </w:t>
            </w:r>
          </w:p>
          <w:p w:rsidR="00EE373A" w:rsidRDefault="00EE373A" w:rsidP="001B3A32">
            <w:pPr>
              <w:autoSpaceDE w:val="0"/>
              <w:autoSpaceDN w:val="0"/>
              <w:adjustRightInd w:val="0"/>
              <w:jc w:val="both"/>
              <w:rPr>
                <w:rFonts w:ascii="Calibri" w:hAnsi="Calibri" w:cs="Calibri"/>
              </w:rPr>
            </w:pPr>
            <w:r w:rsidRPr="00E74EC9">
              <w:rPr>
                <w:rFonts w:ascii="Calibri" w:hAnsi="Calibri" w:cs="Calibri"/>
              </w:rPr>
              <w:t>El Acceso del equipo, materiales y herramientas se realizará a través de la siguiente ruta:</w:t>
            </w:r>
          </w:p>
          <w:tbl>
            <w:tblPr>
              <w:tblW w:w="918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600" w:firstRow="0" w:lastRow="0" w:firstColumn="0" w:lastColumn="0" w:noHBand="1" w:noVBand="1"/>
            </w:tblPr>
            <w:tblGrid>
              <w:gridCol w:w="2735"/>
              <w:gridCol w:w="301"/>
              <w:gridCol w:w="2880"/>
              <w:gridCol w:w="1480"/>
              <w:gridCol w:w="1790"/>
            </w:tblGrid>
            <w:tr w:rsidR="00EE373A" w:rsidRPr="006025EF" w:rsidTr="001B3A32">
              <w:trPr>
                <w:trHeight w:val="444"/>
              </w:trPr>
              <w:tc>
                <w:tcPr>
                  <w:tcW w:w="2735" w:type="dxa"/>
                  <w:shd w:val="clear" w:color="auto" w:fill="auto"/>
                  <w:vAlign w:val="center"/>
                  <w:hideMark/>
                </w:tcPr>
                <w:p w:rsidR="00EE373A" w:rsidRPr="006025EF" w:rsidRDefault="00EE373A" w:rsidP="001B3A32">
                  <w:pPr>
                    <w:autoSpaceDE w:val="0"/>
                    <w:autoSpaceDN w:val="0"/>
                    <w:adjustRightInd w:val="0"/>
                    <w:jc w:val="center"/>
                    <w:rPr>
                      <w:rFonts w:ascii="Calibri" w:hAnsi="Calibri" w:cs="Calibri"/>
                      <w:b/>
                      <w:bCs/>
                      <w:sz w:val="16"/>
                      <w:szCs w:val="16"/>
                      <w:lang w:val="es-BO"/>
                    </w:rPr>
                  </w:pPr>
                  <w:r w:rsidRPr="006025EF">
                    <w:rPr>
                      <w:rFonts w:ascii="Calibri" w:hAnsi="Calibri" w:cs="Calibri"/>
                      <w:b/>
                      <w:bCs/>
                      <w:sz w:val="16"/>
                      <w:szCs w:val="16"/>
                      <w:lang w:val="es-BO"/>
                    </w:rPr>
                    <w:t>INICIO</w:t>
                  </w:r>
                </w:p>
              </w:tc>
              <w:tc>
                <w:tcPr>
                  <w:tcW w:w="301" w:type="dxa"/>
                  <w:shd w:val="clear" w:color="auto" w:fill="auto"/>
                  <w:vAlign w:val="center"/>
                  <w:hideMark/>
                </w:tcPr>
                <w:p w:rsidR="00EE373A" w:rsidRPr="006025EF" w:rsidRDefault="00EE373A" w:rsidP="001B3A32">
                  <w:pPr>
                    <w:autoSpaceDE w:val="0"/>
                    <w:autoSpaceDN w:val="0"/>
                    <w:adjustRightInd w:val="0"/>
                    <w:jc w:val="center"/>
                    <w:rPr>
                      <w:rFonts w:ascii="Calibri" w:hAnsi="Calibri" w:cs="Calibri"/>
                      <w:b/>
                      <w:bCs/>
                      <w:sz w:val="16"/>
                      <w:szCs w:val="16"/>
                      <w:lang w:val="es-BO"/>
                    </w:rPr>
                  </w:pPr>
                  <w:r w:rsidRPr="006025EF">
                    <w:rPr>
                      <w:rFonts w:ascii="Calibri" w:hAnsi="Calibri" w:cs="Calibri"/>
                      <w:b/>
                      <w:bCs/>
                      <w:sz w:val="16"/>
                      <w:szCs w:val="16"/>
                      <w:lang w:val="es-BO"/>
                    </w:rPr>
                    <w:t>-</w:t>
                  </w:r>
                </w:p>
              </w:tc>
              <w:tc>
                <w:tcPr>
                  <w:tcW w:w="2880" w:type="dxa"/>
                  <w:shd w:val="clear" w:color="auto" w:fill="auto"/>
                  <w:vAlign w:val="center"/>
                  <w:hideMark/>
                </w:tcPr>
                <w:p w:rsidR="00EE373A" w:rsidRPr="006025EF" w:rsidRDefault="00EE373A" w:rsidP="001B3A32">
                  <w:pPr>
                    <w:autoSpaceDE w:val="0"/>
                    <w:autoSpaceDN w:val="0"/>
                    <w:adjustRightInd w:val="0"/>
                    <w:jc w:val="center"/>
                    <w:rPr>
                      <w:rFonts w:ascii="Calibri" w:hAnsi="Calibri" w:cs="Calibri"/>
                      <w:b/>
                      <w:bCs/>
                      <w:sz w:val="16"/>
                      <w:szCs w:val="16"/>
                      <w:lang w:val="es-BO"/>
                    </w:rPr>
                  </w:pPr>
                  <w:r w:rsidRPr="006025EF">
                    <w:rPr>
                      <w:rFonts w:ascii="Calibri" w:hAnsi="Calibri" w:cs="Calibri"/>
                      <w:b/>
                      <w:bCs/>
                      <w:sz w:val="16"/>
                      <w:szCs w:val="16"/>
                      <w:lang w:val="es-BO"/>
                    </w:rPr>
                    <w:t>FIN</w:t>
                  </w:r>
                </w:p>
              </w:tc>
              <w:tc>
                <w:tcPr>
                  <w:tcW w:w="1480" w:type="dxa"/>
                  <w:shd w:val="clear" w:color="auto" w:fill="auto"/>
                  <w:vAlign w:val="center"/>
                  <w:hideMark/>
                </w:tcPr>
                <w:p w:rsidR="00EE373A" w:rsidRPr="006025EF" w:rsidRDefault="00EE373A" w:rsidP="001B3A32">
                  <w:pPr>
                    <w:autoSpaceDE w:val="0"/>
                    <w:autoSpaceDN w:val="0"/>
                    <w:adjustRightInd w:val="0"/>
                    <w:jc w:val="center"/>
                    <w:rPr>
                      <w:rFonts w:ascii="Calibri" w:hAnsi="Calibri" w:cs="Calibri"/>
                      <w:b/>
                      <w:bCs/>
                      <w:sz w:val="16"/>
                      <w:szCs w:val="16"/>
                      <w:lang w:val="es-BO"/>
                    </w:rPr>
                  </w:pPr>
                  <w:r w:rsidRPr="006025EF">
                    <w:rPr>
                      <w:rFonts w:ascii="Calibri" w:hAnsi="Calibri" w:cs="Calibri"/>
                      <w:b/>
                      <w:bCs/>
                      <w:sz w:val="16"/>
                      <w:szCs w:val="16"/>
                      <w:lang w:val="es-BO"/>
                    </w:rPr>
                    <w:t>DISTANCIA</w:t>
                  </w:r>
                  <w:r w:rsidRPr="006025EF">
                    <w:rPr>
                      <w:rFonts w:ascii="Calibri" w:hAnsi="Calibri" w:cs="Calibri"/>
                      <w:b/>
                      <w:bCs/>
                      <w:sz w:val="16"/>
                      <w:szCs w:val="16"/>
                      <w:lang w:val="es-BO"/>
                    </w:rPr>
                    <w:br/>
                    <w:t>KM</w:t>
                  </w:r>
                </w:p>
              </w:tc>
              <w:tc>
                <w:tcPr>
                  <w:tcW w:w="1790" w:type="dxa"/>
                  <w:shd w:val="clear" w:color="auto" w:fill="auto"/>
                  <w:vAlign w:val="center"/>
                  <w:hideMark/>
                </w:tcPr>
                <w:p w:rsidR="00EE373A" w:rsidRPr="006025EF" w:rsidRDefault="00EE373A" w:rsidP="001B3A32">
                  <w:pPr>
                    <w:autoSpaceDE w:val="0"/>
                    <w:autoSpaceDN w:val="0"/>
                    <w:adjustRightInd w:val="0"/>
                    <w:jc w:val="center"/>
                    <w:rPr>
                      <w:rFonts w:ascii="Calibri" w:hAnsi="Calibri" w:cs="Calibri"/>
                      <w:b/>
                      <w:bCs/>
                      <w:sz w:val="16"/>
                      <w:szCs w:val="16"/>
                      <w:lang w:val="es-BO"/>
                    </w:rPr>
                  </w:pPr>
                  <w:r w:rsidRPr="006025EF">
                    <w:rPr>
                      <w:rFonts w:ascii="Calibri" w:hAnsi="Calibri" w:cs="Calibri"/>
                      <w:b/>
                      <w:bCs/>
                      <w:sz w:val="16"/>
                      <w:szCs w:val="16"/>
                      <w:lang w:val="es-BO"/>
                    </w:rPr>
                    <w:t>ACUMULADO</w:t>
                  </w:r>
                  <w:r w:rsidRPr="006025EF">
                    <w:rPr>
                      <w:rFonts w:ascii="Calibri" w:hAnsi="Calibri" w:cs="Calibri"/>
                      <w:b/>
                      <w:bCs/>
                      <w:sz w:val="16"/>
                      <w:szCs w:val="16"/>
                      <w:lang w:val="es-BO"/>
                    </w:rPr>
                    <w:br/>
                    <w:t>KM</w:t>
                  </w:r>
                </w:p>
              </w:tc>
            </w:tr>
            <w:tr w:rsidR="00EE373A" w:rsidRPr="006025EF" w:rsidTr="001B3A32">
              <w:trPr>
                <w:trHeight w:val="252"/>
              </w:trPr>
              <w:tc>
                <w:tcPr>
                  <w:tcW w:w="2735"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Santa Cruz</w:t>
                  </w:r>
                </w:p>
              </w:tc>
              <w:tc>
                <w:tcPr>
                  <w:tcW w:w="301"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Cotoca</w:t>
                  </w:r>
                </w:p>
              </w:tc>
              <w:tc>
                <w:tcPr>
                  <w:tcW w:w="14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20</w:t>
                  </w:r>
                </w:p>
              </w:tc>
              <w:tc>
                <w:tcPr>
                  <w:tcW w:w="179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20</w:t>
                  </w:r>
                </w:p>
              </w:tc>
            </w:tr>
            <w:tr w:rsidR="00EE373A" w:rsidRPr="006025EF" w:rsidTr="001B3A32">
              <w:trPr>
                <w:trHeight w:val="252"/>
              </w:trPr>
              <w:tc>
                <w:tcPr>
                  <w:tcW w:w="2735"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Cotoca</w:t>
                  </w:r>
                </w:p>
              </w:tc>
              <w:tc>
                <w:tcPr>
                  <w:tcW w:w="301"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Pailon</w:t>
                  </w:r>
                </w:p>
              </w:tc>
              <w:tc>
                <w:tcPr>
                  <w:tcW w:w="14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32</w:t>
                  </w:r>
                </w:p>
              </w:tc>
              <w:tc>
                <w:tcPr>
                  <w:tcW w:w="179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52</w:t>
                  </w:r>
                </w:p>
              </w:tc>
            </w:tr>
            <w:tr w:rsidR="00EE373A" w:rsidRPr="006025EF" w:rsidTr="001B3A32">
              <w:trPr>
                <w:trHeight w:val="252"/>
              </w:trPr>
              <w:tc>
                <w:tcPr>
                  <w:tcW w:w="2735"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Pailón</w:t>
                  </w:r>
                </w:p>
              </w:tc>
              <w:tc>
                <w:tcPr>
                  <w:tcW w:w="301"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Cuatro Cañadas</w:t>
                  </w:r>
                </w:p>
              </w:tc>
              <w:tc>
                <w:tcPr>
                  <w:tcW w:w="14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45</w:t>
                  </w:r>
                </w:p>
              </w:tc>
              <w:tc>
                <w:tcPr>
                  <w:tcW w:w="179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97</w:t>
                  </w:r>
                </w:p>
              </w:tc>
            </w:tr>
            <w:tr w:rsidR="00EE373A" w:rsidRPr="006025EF" w:rsidTr="001B3A32">
              <w:trPr>
                <w:trHeight w:val="252"/>
              </w:trPr>
              <w:tc>
                <w:tcPr>
                  <w:tcW w:w="2735"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Cuatro Cañadas</w:t>
                  </w:r>
                </w:p>
              </w:tc>
              <w:tc>
                <w:tcPr>
                  <w:tcW w:w="301"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 Julián</w:t>
                  </w:r>
                </w:p>
              </w:tc>
              <w:tc>
                <w:tcPr>
                  <w:tcW w:w="14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46</w:t>
                  </w:r>
                </w:p>
              </w:tc>
              <w:tc>
                <w:tcPr>
                  <w:tcW w:w="179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143</w:t>
                  </w:r>
                </w:p>
              </w:tc>
            </w:tr>
            <w:tr w:rsidR="00EE373A" w:rsidRPr="006025EF" w:rsidTr="001B3A32">
              <w:trPr>
                <w:trHeight w:val="252"/>
              </w:trPr>
              <w:tc>
                <w:tcPr>
                  <w:tcW w:w="2735"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 Julian</w:t>
                  </w:r>
                </w:p>
              </w:tc>
              <w:tc>
                <w:tcPr>
                  <w:tcW w:w="301"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 Ramón</w:t>
                  </w:r>
                </w:p>
              </w:tc>
              <w:tc>
                <w:tcPr>
                  <w:tcW w:w="14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37</w:t>
                  </w:r>
                </w:p>
              </w:tc>
              <w:tc>
                <w:tcPr>
                  <w:tcW w:w="179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180</w:t>
                  </w:r>
                </w:p>
              </w:tc>
            </w:tr>
            <w:tr w:rsidR="00EE373A" w:rsidRPr="006025EF" w:rsidTr="001B3A32">
              <w:trPr>
                <w:trHeight w:val="252"/>
              </w:trPr>
              <w:tc>
                <w:tcPr>
                  <w:tcW w:w="2735"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 Ramon</w:t>
                  </w:r>
                </w:p>
              </w:tc>
              <w:tc>
                <w:tcPr>
                  <w:tcW w:w="301"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El Puente</w:t>
                  </w:r>
                </w:p>
              </w:tc>
              <w:tc>
                <w:tcPr>
                  <w:tcW w:w="14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59</w:t>
                  </w:r>
                </w:p>
              </w:tc>
              <w:tc>
                <w:tcPr>
                  <w:tcW w:w="179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239</w:t>
                  </w:r>
                </w:p>
              </w:tc>
            </w:tr>
            <w:tr w:rsidR="00EE373A" w:rsidRPr="006025EF" w:rsidTr="001B3A32">
              <w:trPr>
                <w:trHeight w:val="252"/>
              </w:trPr>
              <w:tc>
                <w:tcPr>
                  <w:tcW w:w="2735"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El Puente</w:t>
                  </w:r>
                </w:p>
              </w:tc>
              <w:tc>
                <w:tcPr>
                  <w:tcW w:w="301"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Yotau</w:t>
                  </w:r>
                </w:p>
              </w:tc>
              <w:tc>
                <w:tcPr>
                  <w:tcW w:w="14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22</w:t>
                  </w:r>
                </w:p>
              </w:tc>
              <w:tc>
                <w:tcPr>
                  <w:tcW w:w="179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261</w:t>
                  </w:r>
                </w:p>
              </w:tc>
            </w:tr>
            <w:tr w:rsidR="00EE373A" w:rsidRPr="006025EF" w:rsidTr="001B3A32">
              <w:trPr>
                <w:trHeight w:val="252"/>
              </w:trPr>
              <w:tc>
                <w:tcPr>
                  <w:tcW w:w="2735"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Yotau</w:t>
                  </w:r>
                </w:p>
              </w:tc>
              <w:tc>
                <w:tcPr>
                  <w:tcW w:w="301"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Ascensión de Guarayos</w:t>
                  </w:r>
                </w:p>
              </w:tc>
              <w:tc>
                <w:tcPr>
                  <w:tcW w:w="14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35</w:t>
                  </w:r>
                </w:p>
              </w:tc>
              <w:tc>
                <w:tcPr>
                  <w:tcW w:w="179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296</w:t>
                  </w:r>
                </w:p>
              </w:tc>
            </w:tr>
            <w:tr w:rsidR="00EE373A" w:rsidRPr="006025EF" w:rsidTr="001B3A32">
              <w:trPr>
                <w:trHeight w:val="252"/>
              </w:trPr>
              <w:tc>
                <w:tcPr>
                  <w:tcW w:w="2735"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Ascensión de Guarayos</w:t>
                  </w:r>
                </w:p>
              </w:tc>
              <w:tc>
                <w:tcPr>
                  <w:tcW w:w="301"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Santa María</w:t>
                  </w:r>
                </w:p>
              </w:tc>
              <w:tc>
                <w:tcPr>
                  <w:tcW w:w="14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37</w:t>
                  </w:r>
                </w:p>
              </w:tc>
              <w:tc>
                <w:tcPr>
                  <w:tcW w:w="179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333</w:t>
                  </w:r>
                </w:p>
              </w:tc>
            </w:tr>
            <w:tr w:rsidR="00EE373A" w:rsidRPr="006025EF" w:rsidTr="001B3A32">
              <w:trPr>
                <w:trHeight w:val="252"/>
              </w:trPr>
              <w:tc>
                <w:tcPr>
                  <w:tcW w:w="2735"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Santa María</w:t>
                  </w:r>
                </w:p>
              </w:tc>
              <w:tc>
                <w:tcPr>
                  <w:tcW w:w="301"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 Pablo</w:t>
                  </w:r>
                </w:p>
              </w:tc>
              <w:tc>
                <w:tcPr>
                  <w:tcW w:w="14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73</w:t>
                  </w:r>
                </w:p>
              </w:tc>
              <w:tc>
                <w:tcPr>
                  <w:tcW w:w="179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406</w:t>
                  </w:r>
                </w:p>
              </w:tc>
            </w:tr>
            <w:tr w:rsidR="00EE373A" w:rsidRPr="006025EF" w:rsidTr="001B3A32">
              <w:trPr>
                <w:trHeight w:val="252"/>
              </w:trPr>
              <w:tc>
                <w:tcPr>
                  <w:tcW w:w="2735"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 Pablo</w:t>
                  </w:r>
                </w:p>
              </w:tc>
              <w:tc>
                <w:tcPr>
                  <w:tcW w:w="301"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Trinidad</w:t>
                  </w:r>
                </w:p>
              </w:tc>
              <w:tc>
                <w:tcPr>
                  <w:tcW w:w="14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125</w:t>
                  </w:r>
                </w:p>
              </w:tc>
              <w:tc>
                <w:tcPr>
                  <w:tcW w:w="179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531</w:t>
                  </w:r>
                </w:p>
              </w:tc>
            </w:tr>
            <w:tr w:rsidR="00EE373A" w:rsidRPr="006025EF" w:rsidTr="001B3A32">
              <w:trPr>
                <w:trHeight w:val="252"/>
              </w:trPr>
              <w:tc>
                <w:tcPr>
                  <w:tcW w:w="2735"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Trinidad</w:t>
                  </w:r>
                </w:p>
              </w:tc>
              <w:tc>
                <w:tcPr>
                  <w:tcW w:w="301"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Río Mamore (Barcaza)</w:t>
                  </w:r>
                </w:p>
              </w:tc>
              <w:tc>
                <w:tcPr>
                  <w:tcW w:w="14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21</w:t>
                  </w:r>
                </w:p>
              </w:tc>
              <w:tc>
                <w:tcPr>
                  <w:tcW w:w="179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552</w:t>
                  </w:r>
                </w:p>
              </w:tc>
            </w:tr>
            <w:tr w:rsidR="00EE373A" w:rsidRPr="006025EF" w:rsidTr="001B3A32">
              <w:trPr>
                <w:trHeight w:val="252"/>
              </w:trPr>
              <w:tc>
                <w:tcPr>
                  <w:tcW w:w="2735"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Río Mamore (Barcaza)</w:t>
                  </w:r>
                </w:p>
              </w:tc>
              <w:tc>
                <w:tcPr>
                  <w:tcW w:w="301"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 Ignacio de Moxos</w:t>
                  </w:r>
                </w:p>
              </w:tc>
              <w:tc>
                <w:tcPr>
                  <w:tcW w:w="14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74</w:t>
                  </w:r>
                </w:p>
              </w:tc>
              <w:tc>
                <w:tcPr>
                  <w:tcW w:w="179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626</w:t>
                  </w:r>
                </w:p>
              </w:tc>
            </w:tr>
            <w:tr w:rsidR="00EE373A" w:rsidRPr="006025EF" w:rsidTr="001B3A32">
              <w:trPr>
                <w:trHeight w:val="252"/>
              </w:trPr>
              <w:tc>
                <w:tcPr>
                  <w:tcW w:w="2735"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 Ignacio de Moxos</w:t>
                  </w:r>
                </w:p>
              </w:tc>
              <w:tc>
                <w:tcPr>
                  <w:tcW w:w="301"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 Borja</w:t>
                  </w:r>
                </w:p>
              </w:tc>
              <w:tc>
                <w:tcPr>
                  <w:tcW w:w="14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138</w:t>
                  </w:r>
                </w:p>
              </w:tc>
              <w:tc>
                <w:tcPr>
                  <w:tcW w:w="179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764</w:t>
                  </w:r>
                </w:p>
              </w:tc>
            </w:tr>
            <w:tr w:rsidR="00EE373A" w:rsidRPr="006025EF" w:rsidTr="001B3A32">
              <w:trPr>
                <w:trHeight w:val="252"/>
              </w:trPr>
              <w:tc>
                <w:tcPr>
                  <w:tcW w:w="2735"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 Borja</w:t>
                  </w:r>
                </w:p>
              </w:tc>
              <w:tc>
                <w:tcPr>
                  <w:tcW w:w="301"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Yucumo</w:t>
                  </w:r>
                </w:p>
              </w:tc>
              <w:tc>
                <w:tcPr>
                  <w:tcW w:w="14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48</w:t>
                  </w:r>
                </w:p>
              </w:tc>
              <w:tc>
                <w:tcPr>
                  <w:tcW w:w="179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812</w:t>
                  </w:r>
                </w:p>
              </w:tc>
            </w:tr>
            <w:tr w:rsidR="00EE373A" w:rsidRPr="006025EF" w:rsidTr="001B3A32">
              <w:trPr>
                <w:trHeight w:val="252"/>
              </w:trPr>
              <w:tc>
                <w:tcPr>
                  <w:tcW w:w="2735"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Yucumo</w:t>
                  </w:r>
                </w:p>
              </w:tc>
              <w:tc>
                <w:tcPr>
                  <w:tcW w:w="301"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Rurrenabaque</w:t>
                  </w:r>
                </w:p>
              </w:tc>
              <w:tc>
                <w:tcPr>
                  <w:tcW w:w="14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95</w:t>
                  </w:r>
                </w:p>
              </w:tc>
              <w:tc>
                <w:tcPr>
                  <w:tcW w:w="179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907</w:t>
                  </w:r>
                </w:p>
              </w:tc>
            </w:tr>
            <w:tr w:rsidR="00EE373A" w:rsidRPr="006025EF" w:rsidTr="001B3A32">
              <w:trPr>
                <w:trHeight w:val="252"/>
              </w:trPr>
              <w:tc>
                <w:tcPr>
                  <w:tcW w:w="2735"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Rurrenabaque</w:t>
                  </w:r>
                </w:p>
              </w:tc>
              <w:tc>
                <w:tcPr>
                  <w:tcW w:w="301"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El Triangulo</w:t>
                  </w:r>
                </w:p>
              </w:tc>
              <w:tc>
                <w:tcPr>
                  <w:tcW w:w="14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437</w:t>
                  </w:r>
                </w:p>
              </w:tc>
              <w:tc>
                <w:tcPr>
                  <w:tcW w:w="179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1344</w:t>
                  </w:r>
                </w:p>
              </w:tc>
            </w:tr>
            <w:tr w:rsidR="00EE373A" w:rsidRPr="006025EF" w:rsidTr="001B3A32">
              <w:trPr>
                <w:trHeight w:val="252"/>
              </w:trPr>
              <w:tc>
                <w:tcPr>
                  <w:tcW w:w="2735"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El Triangulo</w:t>
                  </w:r>
                </w:p>
              </w:tc>
              <w:tc>
                <w:tcPr>
                  <w:tcW w:w="301"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Peña Amarilla (Barcaza)</w:t>
                  </w:r>
                </w:p>
              </w:tc>
              <w:tc>
                <w:tcPr>
                  <w:tcW w:w="14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107</w:t>
                  </w:r>
                </w:p>
              </w:tc>
              <w:tc>
                <w:tcPr>
                  <w:tcW w:w="179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1451</w:t>
                  </w:r>
                </w:p>
              </w:tc>
            </w:tr>
            <w:tr w:rsidR="00EE373A" w:rsidRPr="006025EF" w:rsidTr="001B3A32">
              <w:trPr>
                <w:trHeight w:val="252"/>
              </w:trPr>
              <w:tc>
                <w:tcPr>
                  <w:tcW w:w="2735"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Peña Amarilla (Barcaza)</w:t>
                  </w:r>
                </w:p>
              </w:tc>
              <w:tc>
                <w:tcPr>
                  <w:tcW w:w="301"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Naranjal</w:t>
                  </w:r>
                </w:p>
              </w:tc>
              <w:tc>
                <w:tcPr>
                  <w:tcW w:w="14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35</w:t>
                  </w:r>
                </w:p>
              </w:tc>
              <w:tc>
                <w:tcPr>
                  <w:tcW w:w="179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1486</w:t>
                  </w:r>
                </w:p>
              </w:tc>
            </w:tr>
            <w:tr w:rsidR="00EE373A" w:rsidRPr="006025EF" w:rsidTr="001B3A32">
              <w:trPr>
                <w:trHeight w:val="252"/>
              </w:trPr>
              <w:tc>
                <w:tcPr>
                  <w:tcW w:w="2735"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Naranjal</w:t>
                  </w:r>
                </w:p>
              </w:tc>
              <w:tc>
                <w:tcPr>
                  <w:tcW w:w="301"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Blanca Flor</w:t>
                  </w:r>
                </w:p>
              </w:tc>
              <w:tc>
                <w:tcPr>
                  <w:tcW w:w="14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20</w:t>
                  </w:r>
                </w:p>
              </w:tc>
              <w:tc>
                <w:tcPr>
                  <w:tcW w:w="179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1506</w:t>
                  </w:r>
                </w:p>
              </w:tc>
            </w:tr>
            <w:tr w:rsidR="00EE373A" w:rsidRPr="006025EF" w:rsidTr="001B3A32">
              <w:trPr>
                <w:trHeight w:val="252"/>
              </w:trPr>
              <w:tc>
                <w:tcPr>
                  <w:tcW w:w="2735"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Blanca Flor</w:t>
                  </w:r>
                </w:p>
              </w:tc>
              <w:tc>
                <w:tcPr>
                  <w:tcW w:w="301"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POZO GMR-X1</w:t>
                  </w:r>
                </w:p>
              </w:tc>
              <w:tc>
                <w:tcPr>
                  <w:tcW w:w="148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78</w:t>
                  </w:r>
                </w:p>
              </w:tc>
              <w:tc>
                <w:tcPr>
                  <w:tcW w:w="1790" w:type="dxa"/>
                  <w:shd w:val="clear" w:color="auto" w:fill="auto"/>
                  <w:hideMark/>
                </w:tcPr>
                <w:p w:rsidR="00EE373A" w:rsidRPr="006025EF" w:rsidRDefault="00EE373A" w:rsidP="001B3A32">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1584</w:t>
                  </w:r>
                </w:p>
              </w:tc>
            </w:tr>
          </w:tbl>
          <w:p w:rsidR="00EE373A" w:rsidRPr="00E74EC9" w:rsidRDefault="00EE373A" w:rsidP="001B3A32">
            <w:pPr>
              <w:autoSpaceDE w:val="0"/>
              <w:autoSpaceDN w:val="0"/>
              <w:adjustRightInd w:val="0"/>
              <w:jc w:val="both"/>
              <w:rPr>
                <w:rFonts w:ascii="Calibri" w:hAnsi="Calibri" w:cs="Calibri"/>
              </w:rPr>
            </w:pPr>
          </w:p>
        </w:tc>
      </w:tr>
      <w:tr w:rsidR="00EE373A" w:rsidRPr="00E74EC9" w:rsidTr="008009E2">
        <w:trPr>
          <w:trHeight w:val="204"/>
        </w:trPr>
        <w:tc>
          <w:tcPr>
            <w:tcW w:w="9354" w:type="dxa"/>
            <w:tcBorders>
              <w:top w:val="single" w:sz="4" w:space="0" w:color="auto"/>
              <w:bottom w:val="nil"/>
            </w:tcBorders>
            <w:shd w:val="clear" w:color="auto" w:fill="8DB3E2"/>
            <w:vAlign w:val="center"/>
          </w:tcPr>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b/>
                <w:bCs/>
              </w:rPr>
              <w:t xml:space="preserve">FISCAL DEL SERVICIO </w:t>
            </w:r>
            <w:r w:rsidRPr="00E74EC9">
              <w:rPr>
                <w:rFonts w:ascii="Calibri" w:hAnsi="Calibri" w:cs="Calibri"/>
                <w:b/>
                <w:bCs/>
                <w:color w:val="FF0000"/>
              </w:rPr>
              <w:t xml:space="preserve"> </w:t>
            </w:r>
          </w:p>
        </w:tc>
      </w:tr>
      <w:tr w:rsidR="00EE373A" w:rsidRPr="00E74EC9" w:rsidTr="001B3A32">
        <w:trPr>
          <w:trHeight w:val="454"/>
        </w:trPr>
        <w:tc>
          <w:tcPr>
            <w:tcW w:w="9354" w:type="dxa"/>
            <w:tcBorders>
              <w:top w:val="single" w:sz="4" w:space="0" w:color="auto"/>
              <w:bottom w:val="single" w:sz="4" w:space="0" w:color="auto"/>
            </w:tcBorders>
            <w:shd w:val="clear" w:color="auto" w:fill="auto"/>
            <w:vAlign w:val="center"/>
          </w:tcPr>
          <w:p w:rsidR="00EE373A" w:rsidRPr="00E74EC9" w:rsidRDefault="00EE373A" w:rsidP="001B3A32">
            <w:pPr>
              <w:pStyle w:val="Prrafodelista"/>
              <w:spacing w:line="276" w:lineRule="auto"/>
              <w:ind w:left="0"/>
              <w:contextualSpacing/>
              <w:jc w:val="both"/>
              <w:rPr>
                <w:rFonts w:ascii="Calibri" w:hAnsi="Calibri" w:cs="Calibri"/>
                <w:b/>
                <w:u w:val="single"/>
              </w:rPr>
            </w:pPr>
            <w:r w:rsidRPr="00E74EC9">
              <w:rPr>
                <w:rFonts w:ascii="Calibri" w:hAnsi="Calibri" w:cs="Calibri"/>
                <w:b/>
                <w:u w:val="single"/>
              </w:rPr>
              <w:t>FISCAL DE SERVICIO EN CAMPO (COMPANY MAN)</w:t>
            </w:r>
          </w:p>
          <w:p w:rsidR="00EE373A" w:rsidRPr="00E74EC9" w:rsidRDefault="00EE373A" w:rsidP="001B3A32">
            <w:pPr>
              <w:pStyle w:val="Prrafodelista"/>
              <w:spacing w:line="276" w:lineRule="auto"/>
              <w:ind w:left="0"/>
              <w:contextualSpacing/>
              <w:jc w:val="both"/>
              <w:rPr>
                <w:rFonts w:ascii="Calibri" w:hAnsi="Calibri" w:cs="Calibri"/>
              </w:rPr>
            </w:pPr>
            <w:r w:rsidRPr="00E74EC9">
              <w:rPr>
                <w:rFonts w:ascii="Calibri" w:hAnsi="Calibri" w:cs="Calibri"/>
              </w:rPr>
              <w:t>YPFB designará al Fiscal de Servicio en Campo (Company Man), quien estará a cargo de las operaciones y toma de decisiones en el pozo.</w:t>
            </w:r>
          </w:p>
          <w:p w:rsidR="00EE373A" w:rsidRPr="00E74EC9" w:rsidRDefault="00EE373A" w:rsidP="001B3A32">
            <w:pPr>
              <w:pStyle w:val="Ttulo3"/>
              <w:spacing w:before="0" w:after="0" w:line="276" w:lineRule="auto"/>
              <w:rPr>
                <w:rFonts w:ascii="Calibri" w:hAnsi="Calibri" w:cs="Calibri"/>
                <w:bCs w:val="0"/>
                <w:sz w:val="24"/>
                <w:szCs w:val="24"/>
              </w:rPr>
            </w:pPr>
            <w:r w:rsidRPr="00E74EC9">
              <w:rPr>
                <w:rFonts w:ascii="Calibri" w:hAnsi="Calibri" w:cs="Calibri"/>
                <w:bCs w:val="0"/>
                <w:sz w:val="24"/>
                <w:szCs w:val="24"/>
              </w:rPr>
              <w:lastRenderedPageBreak/>
              <w:t>Funciones:</w:t>
            </w:r>
          </w:p>
          <w:p w:rsidR="00EE373A" w:rsidRPr="00E74EC9" w:rsidRDefault="00EE373A" w:rsidP="00EE373A">
            <w:pPr>
              <w:pStyle w:val="Prrafodelista"/>
              <w:numPr>
                <w:ilvl w:val="0"/>
                <w:numId w:val="86"/>
              </w:numPr>
              <w:spacing w:line="276" w:lineRule="auto"/>
              <w:contextualSpacing/>
              <w:jc w:val="both"/>
              <w:rPr>
                <w:rFonts w:ascii="Calibri" w:hAnsi="Calibri" w:cs="Calibri"/>
              </w:rPr>
            </w:pPr>
            <w:r w:rsidRPr="00E74EC9">
              <w:rPr>
                <w:rFonts w:ascii="Calibri" w:hAnsi="Calibri" w:cs="Calibri"/>
              </w:rPr>
              <w:t xml:space="preserve">Supervisar las operaciones de Perforación y </w:t>
            </w:r>
            <w:r>
              <w:rPr>
                <w:rFonts w:ascii="Calibri" w:hAnsi="Calibri" w:cs="Calibri"/>
              </w:rPr>
              <w:t>abandono,</w:t>
            </w:r>
            <w:r w:rsidRPr="00E74EC9">
              <w:rPr>
                <w:rFonts w:ascii="Calibri" w:hAnsi="Calibri" w:cs="Calibri"/>
              </w:rPr>
              <w:t xml:space="preserve"> velando el cumplimiento del Programa de Perforación y </w:t>
            </w:r>
            <w:r>
              <w:rPr>
                <w:rFonts w:ascii="Calibri" w:hAnsi="Calibri" w:cs="Calibri"/>
              </w:rPr>
              <w:t>abandono</w:t>
            </w:r>
            <w:r w:rsidRPr="00E74EC9">
              <w:rPr>
                <w:rFonts w:ascii="Calibri" w:hAnsi="Calibri" w:cs="Calibri"/>
              </w:rPr>
              <w:t>.</w:t>
            </w:r>
          </w:p>
          <w:p w:rsidR="00EE373A" w:rsidRPr="00E74EC9" w:rsidRDefault="00EE373A" w:rsidP="00EE373A">
            <w:pPr>
              <w:pStyle w:val="Prrafodelista"/>
              <w:numPr>
                <w:ilvl w:val="0"/>
                <w:numId w:val="86"/>
              </w:numPr>
              <w:spacing w:line="276" w:lineRule="auto"/>
              <w:contextualSpacing/>
              <w:jc w:val="both"/>
              <w:rPr>
                <w:rFonts w:ascii="Calibri" w:hAnsi="Calibri" w:cs="Calibri"/>
              </w:rPr>
            </w:pPr>
            <w:r w:rsidRPr="00E74EC9">
              <w:rPr>
                <w:rFonts w:ascii="Calibri" w:hAnsi="Calibri" w:cs="Calibri"/>
              </w:rPr>
              <w:t>Aprobar y/o rechazar los tickets de servicio para su respectivo pago.</w:t>
            </w:r>
          </w:p>
          <w:p w:rsidR="00EE373A" w:rsidRPr="00E74EC9" w:rsidRDefault="00EE373A" w:rsidP="00EE373A">
            <w:pPr>
              <w:pStyle w:val="Prrafodelista"/>
              <w:numPr>
                <w:ilvl w:val="0"/>
                <w:numId w:val="86"/>
              </w:numPr>
              <w:spacing w:line="276" w:lineRule="auto"/>
              <w:contextualSpacing/>
              <w:jc w:val="both"/>
              <w:rPr>
                <w:rFonts w:ascii="Calibri" w:hAnsi="Calibri" w:cs="Calibri"/>
              </w:rPr>
            </w:pPr>
            <w:r w:rsidRPr="00E74EC9">
              <w:rPr>
                <w:rFonts w:ascii="Calibri" w:hAnsi="Calibri" w:cs="Calibri"/>
              </w:rPr>
              <w:t>El Fiscal de Servicio en Campo deberá coordinar las operaciones con el Fiscal de Servicio en la Ciudad y las empresas prestadoras de servicio.</w:t>
            </w:r>
          </w:p>
          <w:p w:rsidR="00EE373A" w:rsidRPr="00E74EC9" w:rsidRDefault="00EE373A" w:rsidP="00EE373A">
            <w:pPr>
              <w:pStyle w:val="Prrafodelista"/>
              <w:numPr>
                <w:ilvl w:val="0"/>
                <w:numId w:val="86"/>
              </w:numPr>
              <w:spacing w:line="276" w:lineRule="auto"/>
              <w:contextualSpacing/>
              <w:jc w:val="both"/>
              <w:rPr>
                <w:rFonts w:ascii="Calibri" w:hAnsi="Calibri" w:cs="Calibri"/>
              </w:rPr>
            </w:pPr>
            <w:r w:rsidRPr="00E74EC9">
              <w:rPr>
                <w:rFonts w:ascii="Calibri" w:hAnsi="Calibri" w:cs="Calibri"/>
              </w:rPr>
              <w:t>Generar reportes diarios, informes sobre operaciones especiales (pesca, pruebas y otros) y el informe final a instancias superiores.</w:t>
            </w:r>
          </w:p>
          <w:p w:rsidR="00EE373A" w:rsidRDefault="00EE373A" w:rsidP="00EE373A">
            <w:pPr>
              <w:pStyle w:val="Prrafodelista"/>
              <w:numPr>
                <w:ilvl w:val="0"/>
                <w:numId w:val="86"/>
              </w:numPr>
              <w:spacing w:line="276" w:lineRule="auto"/>
              <w:contextualSpacing/>
              <w:jc w:val="both"/>
              <w:rPr>
                <w:rFonts w:ascii="Calibri" w:hAnsi="Calibri" w:cs="Calibri"/>
              </w:rPr>
            </w:pPr>
            <w:r w:rsidRPr="00E74EC9">
              <w:rPr>
                <w:rFonts w:ascii="Calibri" w:hAnsi="Calibri" w:cs="Calibri"/>
              </w:rPr>
              <w:t>Realizar las conciliaciones en función al servicio prestado por el Contratista, además de realizar el informe en el cual recomiende el pago.</w:t>
            </w:r>
          </w:p>
          <w:p w:rsidR="00EE373A" w:rsidRPr="00E74EC9" w:rsidRDefault="00EE373A" w:rsidP="001B3A32">
            <w:pPr>
              <w:pStyle w:val="Prrafodelista"/>
              <w:spacing w:line="276" w:lineRule="auto"/>
              <w:ind w:left="0"/>
              <w:contextualSpacing/>
              <w:jc w:val="both"/>
              <w:rPr>
                <w:rFonts w:ascii="Calibri" w:hAnsi="Calibri" w:cs="Calibri"/>
              </w:rPr>
            </w:pPr>
          </w:p>
          <w:p w:rsidR="00EE373A" w:rsidRPr="00E74EC9" w:rsidRDefault="00EE373A" w:rsidP="001B3A32">
            <w:pPr>
              <w:pStyle w:val="Prrafodelista"/>
              <w:spacing w:line="276" w:lineRule="auto"/>
              <w:ind w:left="0"/>
              <w:contextualSpacing/>
              <w:jc w:val="both"/>
              <w:rPr>
                <w:rFonts w:ascii="Calibri" w:hAnsi="Calibri" w:cs="Calibri"/>
                <w:b/>
                <w:u w:val="single"/>
              </w:rPr>
            </w:pPr>
            <w:r w:rsidRPr="00E74EC9">
              <w:rPr>
                <w:rFonts w:ascii="Calibri" w:hAnsi="Calibri" w:cs="Calibri"/>
                <w:b/>
                <w:u w:val="single"/>
              </w:rPr>
              <w:t xml:space="preserve">FISCAL DE SERVICIO DE CIUDAD </w:t>
            </w:r>
          </w:p>
          <w:p w:rsidR="00EE373A" w:rsidRPr="00E74EC9" w:rsidRDefault="00EE373A" w:rsidP="001B3A32">
            <w:pPr>
              <w:pStyle w:val="Prrafodelista"/>
              <w:spacing w:line="276" w:lineRule="auto"/>
              <w:ind w:left="0"/>
              <w:contextualSpacing/>
              <w:jc w:val="both"/>
              <w:rPr>
                <w:rFonts w:ascii="Calibri" w:hAnsi="Calibri" w:cs="Calibri"/>
              </w:rPr>
            </w:pPr>
            <w:r w:rsidRPr="00E74EC9">
              <w:rPr>
                <w:rFonts w:ascii="Calibri" w:hAnsi="Calibri" w:cs="Calibri"/>
              </w:rPr>
              <w:t xml:space="preserve">YPFB también designará un Fiscal de Servicio de ciudad que será el representante de YPFB en la ciudad.  </w:t>
            </w:r>
          </w:p>
          <w:p w:rsidR="00EE373A" w:rsidRPr="00E74EC9" w:rsidRDefault="00EE373A" w:rsidP="001B3A32">
            <w:pPr>
              <w:pStyle w:val="Ttulo3"/>
              <w:spacing w:before="0" w:after="0" w:line="276" w:lineRule="auto"/>
              <w:rPr>
                <w:rFonts w:ascii="Calibri" w:hAnsi="Calibri" w:cs="Calibri"/>
                <w:sz w:val="24"/>
                <w:szCs w:val="24"/>
              </w:rPr>
            </w:pPr>
            <w:r w:rsidRPr="00E74EC9">
              <w:rPr>
                <w:rFonts w:ascii="Calibri" w:hAnsi="Calibri" w:cs="Calibri"/>
                <w:bCs w:val="0"/>
                <w:sz w:val="24"/>
                <w:szCs w:val="24"/>
              </w:rPr>
              <w:t>Funciones</w:t>
            </w:r>
            <w:r w:rsidRPr="00E74EC9">
              <w:rPr>
                <w:rFonts w:ascii="Calibri" w:hAnsi="Calibri" w:cs="Calibri"/>
                <w:sz w:val="24"/>
                <w:szCs w:val="24"/>
              </w:rPr>
              <w:t>:</w:t>
            </w:r>
          </w:p>
          <w:p w:rsidR="00EE373A" w:rsidRPr="00E74EC9" w:rsidRDefault="00EE373A" w:rsidP="001B3A32">
            <w:pPr>
              <w:pStyle w:val="Prrafodelista"/>
              <w:spacing w:line="276" w:lineRule="auto"/>
              <w:ind w:left="705" w:hanging="345"/>
              <w:contextualSpacing/>
              <w:jc w:val="both"/>
              <w:rPr>
                <w:rFonts w:ascii="Calibri" w:hAnsi="Calibri" w:cs="Calibri"/>
              </w:rPr>
            </w:pPr>
            <w:r w:rsidRPr="00E74EC9">
              <w:rPr>
                <w:rFonts w:ascii="Calibri" w:hAnsi="Calibri" w:cs="Calibri"/>
              </w:rPr>
              <w:t>•</w:t>
            </w:r>
            <w:r w:rsidRPr="00E74EC9">
              <w:rPr>
                <w:rFonts w:ascii="Calibri" w:hAnsi="Calibri" w:cs="Calibri"/>
              </w:rPr>
              <w:tab/>
              <w:t>Será el encargado de emitir la Orden de Proceder para dar inicio a las Operaciones del Servicio.</w:t>
            </w:r>
          </w:p>
          <w:p w:rsidR="00EE373A" w:rsidRPr="00E74EC9" w:rsidRDefault="00EE373A" w:rsidP="001B3A32">
            <w:pPr>
              <w:pStyle w:val="Prrafodelista"/>
              <w:spacing w:line="276" w:lineRule="auto"/>
              <w:ind w:left="0" w:firstLine="360"/>
              <w:contextualSpacing/>
              <w:jc w:val="both"/>
              <w:rPr>
                <w:rFonts w:ascii="Calibri" w:hAnsi="Calibri" w:cs="Calibri"/>
              </w:rPr>
            </w:pPr>
            <w:r w:rsidRPr="00E74EC9">
              <w:rPr>
                <w:rFonts w:ascii="Calibri" w:hAnsi="Calibri" w:cs="Calibri"/>
              </w:rPr>
              <w:t>•</w:t>
            </w:r>
            <w:r w:rsidRPr="00E74EC9">
              <w:rPr>
                <w:rFonts w:ascii="Calibri" w:hAnsi="Calibri" w:cs="Calibri"/>
              </w:rPr>
              <w:tab/>
              <w:t>Coordinar reuniones con las contratistas y las prestadoras de servicios.</w:t>
            </w:r>
          </w:p>
          <w:p w:rsidR="00EE373A" w:rsidRPr="00E74EC9" w:rsidRDefault="00EE373A" w:rsidP="001B3A32">
            <w:pPr>
              <w:pStyle w:val="Prrafodelista"/>
              <w:spacing w:line="276" w:lineRule="auto"/>
              <w:ind w:left="0" w:firstLine="360"/>
              <w:contextualSpacing/>
              <w:jc w:val="both"/>
              <w:rPr>
                <w:rFonts w:ascii="Calibri" w:hAnsi="Calibri" w:cs="Calibri"/>
              </w:rPr>
            </w:pPr>
            <w:r w:rsidRPr="00E74EC9">
              <w:rPr>
                <w:rFonts w:ascii="Calibri" w:hAnsi="Calibri" w:cs="Calibri"/>
              </w:rPr>
              <w:t>•</w:t>
            </w:r>
            <w:r w:rsidRPr="00E74EC9">
              <w:rPr>
                <w:rFonts w:ascii="Calibri" w:hAnsi="Calibri" w:cs="Calibri"/>
              </w:rPr>
              <w:tab/>
              <w:t>Coordinar las actividades inherentes al servicio con el Company Man.</w:t>
            </w:r>
          </w:p>
          <w:p w:rsidR="00EE373A" w:rsidRPr="00E74EC9" w:rsidRDefault="00EE373A" w:rsidP="001B3A32">
            <w:pPr>
              <w:pStyle w:val="Prrafodelista"/>
              <w:spacing w:line="276" w:lineRule="auto"/>
              <w:ind w:left="0" w:firstLine="360"/>
              <w:contextualSpacing/>
              <w:jc w:val="both"/>
              <w:rPr>
                <w:rFonts w:ascii="Calibri" w:hAnsi="Calibri" w:cs="Calibri"/>
              </w:rPr>
            </w:pPr>
            <w:r w:rsidRPr="00E74EC9">
              <w:rPr>
                <w:rFonts w:ascii="Calibri" w:hAnsi="Calibri" w:cs="Calibri"/>
              </w:rPr>
              <w:t>•</w:t>
            </w:r>
            <w:r w:rsidRPr="00E74EC9">
              <w:rPr>
                <w:rFonts w:ascii="Calibri" w:hAnsi="Calibri" w:cs="Calibri"/>
              </w:rPr>
              <w:tab/>
              <w:t>Realizar la solicitud de pago.</w:t>
            </w:r>
          </w:p>
        </w:tc>
      </w:tr>
      <w:tr w:rsidR="00EE373A" w:rsidRPr="00E74EC9" w:rsidTr="001B3A32">
        <w:trPr>
          <w:trHeight w:val="454"/>
        </w:trPr>
        <w:tc>
          <w:tcPr>
            <w:tcW w:w="9354" w:type="dxa"/>
            <w:tcBorders>
              <w:top w:val="single" w:sz="4" w:space="0" w:color="auto"/>
              <w:bottom w:val="single" w:sz="4" w:space="0" w:color="auto"/>
            </w:tcBorders>
            <w:shd w:val="clear" w:color="auto" w:fill="8DB3E2"/>
            <w:vAlign w:val="center"/>
          </w:tcPr>
          <w:p w:rsidR="00EE373A" w:rsidRPr="00E74EC9" w:rsidRDefault="00EE373A" w:rsidP="001B3A32">
            <w:pPr>
              <w:rPr>
                <w:rFonts w:ascii="Calibri" w:hAnsi="Calibri" w:cs="Calibri"/>
              </w:rPr>
            </w:pPr>
            <w:r w:rsidRPr="00E74EC9">
              <w:rPr>
                <w:rFonts w:ascii="Calibri" w:hAnsi="Calibri" w:cs="Calibri"/>
                <w:b/>
                <w:bCs/>
              </w:rPr>
              <w:lastRenderedPageBreak/>
              <w:t xml:space="preserve">MEDIOS DE TRANSPORTE  </w:t>
            </w:r>
            <w:r w:rsidRPr="00E74EC9">
              <w:rPr>
                <w:rFonts w:ascii="Calibri" w:hAnsi="Calibri" w:cs="Calibri"/>
                <w:b/>
                <w:bCs/>
                <w:color w:val="FF0000"/>
              </w:rPr>
              <w:t xml:space="preserve"> </w:t>
            </w:r>
          </w:p>
        </w:tc>
      </w:tr>
      <w:tr w:rsidR="00EE373A" w:rsidRPr="00E74EC9" w:rsidTr="008009E2">
        <w:trPr>
          <w:trHeight w:val="2320"/>
        </w:trPr>
        <w:tc>
          <w:tcPr>
            <w:tcW w:w="9354" w:type="dxa"/>
            <w:tcBorders>
              <w:top w:val="single" w:sz="4" w:space="0" w:color="auto"/>
              <w:bottom w:val="nil"/>
            </w:tcBorders>
            <w:shd w:val="clear" w:color="auto" w:fill="auto"/>
            <w:vAlign w:val="center"/>
          </w:tcPr>
          <w:p w:rsidR="00EE373A" w:rsidRDefault="00EE373A" w:rsidP="001B3A32">
            <w:pPr>
              <w:autoSpaceDE w:val="0"/>
              <w:autoSpaceDN w:val="0"/>
              <w:adjustRightInd w:val="0"/>
              <w:jc w:val="both"/>
              <w:rPr>
                <w:rFonts w:ascii="Calibri" w:hAnsi="Calibri" w:cs="Calibri"/>
              </w:rPr>
            </w:pPr>
            <w:r w:rsidRPr="00E74EC9">
              <w:rPr>
                <w:rFonts w:ascii="Calibri" w:hAnsi="Calibri" w:cs="Calibri"/>
                <w:bCs/>
              </w:rPr>
              <w:t xml:space="preserve">El </w:t>
            </w:r>
            <w:r w:rsidRPr="00E74EC9">
              <w:rPr>
                <w:rFonts w:ascii="Calibri" w:hAnsi="Calibri" w:cs="Calibri"/>
              </w:rPr>
              <w:t>Contratista deberá hacerse cargo del transporte de su personal para cambios de turnos desde su base al pozo y viceversa.</w:t>
            </w:r>
          </w:p>
          <w:p w:rsidR="00EE373A" w:rsidRDefault="00EE373A" w:rsidP="001B3A32">
            <w:pPr>
              <w:autoSpaceDE w:val="0"/>
              <w:autoSpaceDN w:val="0"/>
              <w:adjustRightInd w:val="0"/>
              <w:jc w:val="both"/>
              <w:rPr>
                <w:rFonts w:ascii="Calibri" w:hAnsi="Calibri" w:cs="Calibri"/>
              </w:rPr>
            </w:pPr>
          </w:p>
          <w:p w:rsidR="00EE373A" w:rsidRPr="00E74EC9" w:rsidRDefault="00EE373A" w:rsidP="001B3A32">
            <w:pPr>
              <w:autoSpaceDE w:val="0"/>
              <w:autoSpaceDN w:val="0"/>
              <w:adjustRightInd w:val="0"/>
              <w:jc w:val="both"/>
              <w:rPr>
                <w:rFonts w:ascii="Calibri" w:hAnsi="Calibri" w:cs="Calibri"/>
              </w:rPr>
            </w:pPr>
            <w:r>
              <w:rPr>
                <w:rFonts w:ascii="Calibri" w:hAnsi="Calibri" w:cs="Calibri"/>
              </w:rPr>
              <w:t>El Contratista deberá hacerse cargo del transporte de sus herramientas, equipos, insumos y todo lo fuese necesario para el cumplimiento del Servicio, garantizando que la operación sea interrumpida durante toda la ejecución del servicio.</w:t>
            </w:r>
          </w:p>
          <w:p w:rsidR="00EE373A" w:rsidRPr="00E74EC9" w:rsidRDefault="00EE373A" w:rsidP="001B3A32">
            <w:pPr>
              <w:autoSpaceDE w:val="0"/>
              <w:autoSpaceDN w:val="0"/>
              <w:adjustRightInd w:val="0"/>
              <w:jc w:val="both"/>
              <w:rPr>
                <w:rFonts w:ascii="Calibri" w:hAnsi="Calibri" w:cs="Calibri"/>
              </w:rPr>
            </w:pPr>
          </w:p>
          <w:p w:rsidR="00EE373A" w:rsidRPr="00E74EC9" w:rsidRDefault="00EE373A" w:rsidP="001B3A32">
            <w:pPr>
              <w:autoSpaceDE w:val="0"/>
              <w:autoSpaceDN w:val="0"/>
              <w:adjustRightInd w:val="0"/>
              <w:jc w:val="both"/>
              <w:rPr>
                <w:rFonts w:ascii="Calibri" w:hAnsi="Calibri" w:cs="Calibri"/>
              </w:rPr>
            </w:pPr>
            <w:r w:rsidRPr="00E74EC9">
              <w:rPr>
                <w:rFonts w:ascii="Calibri" w:hAnsi="Calibri" w:cs="Calibri"/>
              </w:rPr>
              <w:t>El Contratista deberá suministrar transporte para el personal de turno en caso que la distancia entre el pozo donde está armado el Equipo de Perforación y el campamento principal del Contratista fuera superior a medio (1/2) kilometro, el vehículo deberá cumplir con los requerimientos de Seguridad, Salud, Ambiental y Social de YPFB.</w:t>
            </w:r>
          </w:p>
        </w:tc>
      </w:tr>
      <w:tr w:rsidR="00EE373A" w:rsidRPr="00E74EC9" w:rsidTr="001B3A32">
        <w:trPr>
          <w:trHeight w:val="454"/>
        </w:trPr>
        <w:tc>
          <w:tcPr>
            <w:tcW w:w="9354" w:type="dxa"/>
            <w:tcBorders>
              <w:top w:val="single" w:sz="4" w:space="0" w:color="auto"/>
              <w:bottom w:val="single" w:sz="4" w:space="0" w:color="auto"/>
            </w:tcBorders>
            <w:shd w:val="clear" w:color="auto" w:fill="8DB3E2"/>
            <w:vAlign w:val="center"/>
          </w:tcPr>
          <w:p w:rsidR="00EE373A" w:rsidRPr="00E74EC9" w:rsidRDefault="00EE373A" w:rsidP="001B3A32">
            <w:pPr>
              <w:rPr>
                <w:rFonts w:ascii="Calibri" w:hAnsi="Calibri" w:cs="Calibri"/>
              </w:rPr>
            </w:pPr>
            <w:r w:rsidRPr="00E74EC9">
              <w:rPr>
                <w:rFonts w:ascii="Calibri" w:hAnsi="Calibri" w:cs="Calibri"/>
                <w:b/>
                <w:bCs/>
              </w:rPr>
              <w:t>INFORMES</w:t>
            </w:r>
          </w:p>
        </w:tc>
      </w:tr>
      <w:tr w:rsidR="00EE373A" w:rsidRPr="00E74EC9" w:rsidTr="008009E2">
        <w:trPr>
          <w:trHeight w:val="6158"/>
        </w:trPr>
        <w:tc>
          <w:tcPr>
            <w:tcW w:w="9354" w:type="dxa"/>
            <w:tcBorders>
              <w:top w:val="single" w:sz="4" w:space="0" w:color="auto"/>
              <w:bottom w:val="single" w:sz="4" w:space="0" w:color="auto"/>
            </w:tcBorders>
            <w:shd w:val="clear" w:color="auto" w:fill="auto"/>
            <w:vAlign w:val="center"/>
          </w:tcPr>
          <w:p w:rsidR="00EE373A" w:rsidRPr="00D40CCB" w:rsidRDefault="00EE373A" w:rsidP="001B3A32">
            <w:pPr>
              <w:spacing w:after="240"/>
              <w:jc w:val="both"/>
              <w:rPr>
                <w:rFonts w:ascii="Calibri" w:hAnsi="Calibri" w:cs="Calibri"/>
              </w:rPr>
            </w:pPr>
            <w:r w:rsidRPr="00D40CCB">
              <w:rPr>
                <w:rFonts w:ascii="Calibri" w:hAnsi="Calibri" w:cs="Calibri"/>
              </w:rPr>
              <w:lastRenderedPageBreak/>
              <w:t>El Contratista deberá presentar los siguientes informes, los mismos que deberán ser debidamente aprobados por YPFB:</w:t>
            </w:r>
          </w:p>
          <w:p w:rsidR="00EE373A" w:rsidRPr="00D40CCB" w:rsidRDefault="00EE373A" w:rsidP="001B3A32">
            <w:pPr>
              <w:spacing w:after="240"/>
              <w:jc w:val="both"/>
              <w:rPr>
                <w:rFonts w:ascii="Calibri" w:hAnsi="Calibri" w:cs="Calibri"/>
              </w:rPr>
            </w:pPr>
            <w:r>
              <w:rPr>
                <w:rFonts w:ascii="Calibri" w:hAnsi="Calibri" w:cs="Calibri"/>
                <w:bCs/>
              </w:rPr>
              <w:t xml:space="preserve">• </w:t>
            </w:r>
            <w:r w:rsidRPr="00D40CCB">
              <w:rPr>
                <w:rFonts w:ascii="Calibri" w:hAnsi="Calibri" w:cs="Calibri"/>
              </w:rPr>
              <w:t>El Contratista deberá presentar al Fiscal de Servicio de YPFB (Company Man) un reporte diario a partir de la Orden de Proceder durante la movilización, montaje y pruebas de funcionamiento del equipo de perforación indicando el porcentaje de avance del DTM y datos de consumo de potencia y generación durante las pruebas de funcionamiento con carga del equipo. Asimismo, deberá entregar un informe al finalizar la movilización.</w:t>
            </w:r>
          </w:p>
          <w:p w:rsidR="00EE373A" w:rsidRPr="00D40CCB" w:rsidRDefault="00EE373A" w:rsidP="001B3A32">
            <w:pPr>
              <w:spacing w:after="240"/>
              <w:jc w:val="both"/>
              <w:rPr>
                <w:rFonts w:ascii="Calibri" w:hAnsi="Calibri" w:cs="Calibri"/>
              </w:rPr>
            </w:pPr>
            <w:r>
              <w:rPr>
                <w:rFonts w:ascii="Calibri" w:hAnsi="Calibri" w:cs="Calibri"/>
                <w:bCs/>
              </w:rPr>
              <w:t xml:space="preserve">• </w:t>
            </w:r>
            <w:r w:rsidRPr="00D40CCB">
              <w:rPr>
                <w:rFonts w:ascii="Calibri" w:hAnsi="Calibri" w:cs="Calibri"/>
              </w:rPr>
              <w:t>El Contratista deberá presentar el Reporte Diario – API al Fiscal de Servicio de YPFB (Company Man), que contendrá los datos operacionales que se registraron en las últimas veinticuatro (24) horas durante las etapas de perforación y abandono.</w:t>
            </w:r>
          </w:p>
          <w:p w:rsidR="00EE373A" w:rsidRPr="00D40CCB" w:rsidRDefault="00EE373A" w:rsidP="001B3A32">
            <w:pPr>
              <w:spacing w:after="240"/>
              <w:jc w:val="both"/>
              <w:rPr>
                <w:rFonts w:ascii="Calibri" w:hAnsi="Calibri" w:cs="Calibri"/>
              </w:rPr>
            </w:pPr>
            <w:r>
              <w:rPr>
                <w:rFonts w:ascii="Calibri" w:hAnsi="Calibri" w:cs="Calibri"/>
                <w:bCs/>
              </w:rPr>
              <w:t xml:space="preserve">• </w:t>
            </w:r>
            <w:r w:rsidRPr="00D40CCB">
              <w:rPr>
                <w:rFonts w:ascii="Calibri" w:hAnsi="Calibri" w:cs="Calibri"/>
              </w:rPr>
              <w:t>El Contratista presentará al Fiscal de Servicio de YPFB (Company Man), un informe mensual, detallando los trabajos realizados para realizar el pago respectivo, previa aprobación de los Fiscales de Servicio. (Reporte de Horas Operativas).</w:t>
            </w:r>
          </w:p>
          <w:p w:rsidR="00EE373A" w:rsidRPr="00D40CCB" w:rsidRDefault="00EE373A" w:rsidP="001B3A32">
            <w:pPr>
              <w:spacing w:after="240"/>
              <w:jc w:val="both"/>
              <w:rPr>
                <w:rFonts w:ascii="Calibri" w:hAnsi="Calibri" w:cs="Calibri"/>
              </w:rPr>
            </w:pPr>
            <w:r>
              <w:rPr>
                <w:rFonts w:ascii="Calibri" w:hAnsi="Calibri" w:cs="Calibri"/>
                <w:bCs/>
              </w:rPr>
              <w:t xml:space="preserve">• </w:t>
            </w:r>
            <w:r w:rsidRPr="00D40CCB">
              <w:rPr>
                <w:rFonts w:ascii="Calibri" w:hAnsi="Calibri" w:cs="Calibri"/>
              </w:rPr>
              <w:t>El Contratista entregará al Fiscal de Servicio de YPFB (Company Man) un informe final a la culminación de todas sus actividades, el cual debe entregarse en un lapso no mayor a quince (15) días hábiles, 2 ejemplares en medio físico y 1 ejemplar en digital.</w:t>
            </w:r>
          </w:p>
          <w:p w:rsidR="00EE373A" w:rsidRPr="00E74EC9" w:rsidRDefault="00EE373A" w:rsidP="001B3A32">
            <w:pPr>
              <w:spacing w:after="240"/>
              <w:jc w:val="both"/>
              <w:rPr>
                <w:rFonts w:ascii="Calibri" w:hAnsi="Calibri" w:cs="Calibri"/>
              </w:rPr>
            </w:pPr>
            <w:r>
              <w:rPr>
                <w:rFonts w:ascii="Calibri" w:hAnsi="Calibri" w:cs="Calibri"/>
                <w:bCs/>
              </w:rPr>
              <w:t xml:space="preserve">• </w:t>
            </w:r>
            <w:r w:rsidRPr="00D40CCB">
              <w:rPr>
                <w:rFonts w:ascii="Calibri" w:hAnsi="Calibri" w:cs="Calibri"/>
              </w:rPr>
              <w:t>El Contratista entregará al Fiscal de Servicio de YPFB (Company Man) las órdenes de trabajo adicionales generadas en las operaciones, tales como: reportes de mantenimiento, reportes de HSE, Reportes de eventos si los hubiera, reportes de si</w:t>
            </w:r>
            <w:r w:rsidR="008009E2">
              <w:rPr>
                <w:rFonts w:ascii="Calibri" w:hAnsi="Calibri" w:cs="Calibri"/>
              </w:rPr>
              <w:t xml:space="preserve">mulacros que contemple </w:t>
            </w:r>
            <w:r w:rsidRPr="00D40CCB">
              <w:rPr>
                <w:rFonts w:ascii="Calibri" w:hAnsi="Calibri" w:cs="Calibri"/>
              </w:rPr>
              <w:t>el plan de emergencia, alquiler de herramientas, personal extra, transporte de herramientas y otros. Estas Órdenes de trabajo deben haber sido aprobadas por el Fiscal del Servicio.</w:t>
            </w:r>
          </w:p>
        </w:tc>
      </w:tr>
      <w:tr w:rsidR="00EE373A" w:rsidRPr="00E74EC9" w:rsidTr="001B3A32">
        <w:trPr>
          <w:trHeight w:val="384"/>
        </w:trPr>
        <w:tc>
          <w:tcPr>
            <w:tcW w:w="9354" w:type="dxa"/>
            <w:tcBorders>
              <w:top w:val="single" w:sz="4" w:space="0" w:color="auto"/>
              <w:bottom w:val="single" w:sz="4" w:space="0" w:color="auto"/>
            </w:tcBorders>
            <w:shd w:val="clear" w:color="auto" w:fill="8DB3E2"/>
            <w:vAlign w:val="center"/>
          </w:tcPr>
          <w:p w:rsidR="00EE373A" w:rsidRPr="00E74EC9" w:rsidRDefault="00EE373A" w:rsidP="001B3A32">
            <w:pPr>
              <w:autoSpaceDE w:val="0"/>
              <w:autoSpaceDN w:val="0"/>
              <w:adjustRightInd w:val="0"/>
              <w:rPr>
                <w:rFonts w:ascii="Calibri" w:hAnsi="Calibri" w:cs="Calibri"/>
                <w:b/>
              </w:rPr>
            </w:pPr>
            <w:r w:rsidRPr="00E74EC9">
              <w:rPr>
                <w:rFonts w:ascii="Calibri" w:hAnsi="Calibri" w:cs="Calibri"/>
                <w:b/>
              </w:rPr>
              <w:t>CRONOGRAMA</w:t>
            </w:r>
          </w:p>
        </w:tc>
      </w:tr>
      <w:tr w:rsidR="00EE373A" w:rsidRPr="00E74EC9" w:rsidTr="001B3A32">
        <w:tblPrEx>
          <w:tblCellMar>
            <w:left w:w="70" w:type="dxa"/>
            <w:right w:w="70" w:type="dxa"/>
          </w:tblCellMar>
        </w:tblPrEx>
        <w:trPr>
          <w:trHeight w:val="2730"/>
        </w:trPr>
        <w:tc>
          <w:tcPr>
            <w:tcW w:w="9354" w:type="dxa"/>
            <w:tcBorders>
              <w:top w:val="single" w:sz="4" w:space="0" w:color="auto"/>
              <w:bottom w:val="single" w:sz="4" w:space="0" w:color="auto"/>
            </w:tcBorders>
            <w:shd w:val="clear" w:color="auto" w:fill="auto"/>
            <w:vAlign w:val="center"/>
          </w:tcPr>
          <w:p w:rsidR="00EE373A" w:rsidRDefault="00EE373A" w:rsidP="001B3A32">
            <w:pPr>
              <w:autoSpaceDE w:val="0"/>
              <w:autoSpaceDN w:val="0"/>
              <w:adjustRightInd w:val="0"/>
              <w:rPr>
                <w:rFonts w:ascii="Calibri" w:hAnsi="Calibri" w:cs="Calibri"/>
              </w:rPr>
            </w:pPr>
            <w:r>
              <w:rPr>
                <w:rFonts w:ascii="Calibri" w:hAnsi="Calibri" w:cs="Calibri"/>
              </w:rPr>
              <w:t>A</w:t>
            </w:r>
            <w:r w:rsidRPr="00E74EC9">
              <w:rPr>
                <w:rFonts w:ascii="Calibri" w:hAnsi="Calibri" w:cs="Calibri"/>
              </w:rPr>
              <w:t xml:space="preserve"> continuación, se detalla un cronograma tentativo establecido por YPFB pa</w:t>
            </w:r>
            <w:r>
              <w:rPr>
                <w:rFonts w:ascii="Calibri" w:hAnsi="Calibri" w:cs="Calibri"/>
              </w:rPr>
              <w:t>ra la ejecución del servicio (107 días calendario):</w:t>
            </w:r>
          </w:p>
          <w:tbl>
            <w:tblPr>
              <w:tblW w:w="5525" w:type="dxa"/>
              <w:jc w:val="center"/>
              <w:tblCellMar>
                <w:left w:w="70" w:type="dxa"/>
                <w:right w:w="70" w:type="dxa"/>
              </w:tblCellMar>
              <w:tblLook w:val="04A0" w:firstRow="1" w:lastRow="0" w:firstColumn="1" w:lastColumn="0" w:noHBand="0" w:noVBand="1"/>
            </w:tblPr>
            <w:tblGrid>
              <w:gridCol w:w="2486"/>
              <w:gridCol w:w="1574"/>
              <w:gridCol w:w="1465"/>
            </w:tblGrid>
            <w:tr w:rsidR="00EE373A" w:rsidRPr="00CE2B61" w:rsidTr="001B3A32">
              <w:trPr>
                <w:trHeight w:val="421"/>
                <w:jc w:val="center"/>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EE373A" w:rsidRPr="00CE2B61" w:rsidRDefault="00EE373A" w:rsidP="001B3A32">
                  <w:pPr>
                    <w:jc w:val="center"/>
                    <w:rPr>
                      <w:rFonts w:ascii="Calibri" w:hAnsi="Calibri" w:cs="Calibri"/>
                      <w:b/>
                      <w:bCs/>
                      <w:color w:val="000000"/>
                      <w:lang w:val="es-BO" w:eastAsia="es-BO"/>
                    </w:rPr>
                  </w:pPr>
                  <w:r w:rsidRPr="00CE2B61">
                    <w:rPr>
                      <w:rFonts w:ascii="Calibri" w:hAnsi="Calibri" w:cs="Calibri"/>
                      <w:b/>
                      <w:bCs/>
                      <w:color w:val="000000"/>
                    </w:rPr>
                    <w:t xml:space="preserve">Actividad </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EE373A" w:rsidRPr="00CE2B61" w:rsidRDefault="00EE373A" w:rsidP="001B3A32">
                  <w:pPr>
                    <w:jc w:val="center"/>
                    <w:rPr>
                      <w:rFonts w:ascii="Calibri" w:hAnsi="Calibri" w:cs="Calibri"/>
                      <w:b/>
                      <w:bCs/>
                      <w:color w:val="000000"/>
                    </w:rPr>
                  </w:pPr>
                  <w:r w:rsidRPr="00CE2B61">
                    <w:rPr>
                      <w:rFonts w:ascii="Calibri" w:hAnsi="Calibri" w:cs="Calibri"/>
                      <w:b/>
                      <w:bCs/>
                      <w:color w:val="000000"/>
                    </w:rPr>
                    <w:t>Tiempo (días)</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EE373A" w:rsidRPr="00CE2B61" w:rsidRDefault="00EE373A" w:rsidP="001B3A32">
                  <w:pPr>
                    <w:jc w:val="center"/>
                    <w:rPr>
                      <w:rFonts w:ascii="Calibri" w:hAnsi="Calibri" w:cs="Calibri"/>
                      <w:b/>
                      <w:bCs/>
                      <w:color w:val="000000"/>
                    </w:rPr>
                  </w:pPr>
                  <w:r w:rsidRPr="00CE2B61">
                    <w:rPr>
                      <w:rFonts w:ascii="Calibri" w:hAnsi="Calibri" w:cs="Calibri"/>
                      <w:b/>
                      <w:bCs/>
                      <w:color w:val="000000"/>
                    </w:rPr>
                    <w:t>TOTAL (días)</w:t>
                  </w:r>
                </w:p>
              </w:tc>
            </w:tr>
            <w:tr w:rsidR="00EE373A" w:rsidRPr="00CE2B61" w:rsidTr="001B3A32">
              <w:trPr>
                <w:trHeight w:val="214"/>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E373A" w:rsidRPr="00CE2B61" w:rsidRDefault="00EE373A" w:rsidP="001B3A32">
                  <w:pPr>
                    <w:jc w:val="center"/>
                    <w:rPr>
                      <w:rFonts w:ascii="Calibri" w:hAnsi="Calibri" w:cs="Calibri"/>
                      <w:color w:val="000000"/>
                    </w:rPr>
                  </w:pPr>
                  <w:r w:rsidRPr="00CE2B61">
                    <w:rPr>
                      <w:rFonts w:ascii="Calibri" w:hAnsi="Calibri" w:cs="Calibri"/>
                      <w:color w:val="000000"/>
                    </w:rPr>
                    <w:t>Movilización</w:t>
                  </w:r>
                </w:p>
              </w:tc>
              <w:tc>
                <w:tcPr>
                  <w:tcW w:w="0" w:type="auto"/>
                  <w:tcBorders>
                    <w:top w:val="nil"/>
                    <w:left w:val="nil"/>
                    <w:bottom w:val="single" w:sz="8" w:space="0" w:color="auto"/>
                    <w:right w:val="single" w:sz="8" w:space="0" w:color="auto"/>
                  </w:tcBorders>
                  <w:shd w:val="clear" w:color="auto" w:fill="auto"/>
                  <w:vAlign w:val="center"/>
                  <w:hideMark/>
                </w:tcPr>
                <w:p w:rsidR="00EE373A" w:rsidRPr="00CE2B61" w:rsidRDefault="00EE373A" w:rsidP="001B3A32">
                  <w:pPr>
                    <w:jc w:val="center"/>
                    <w:rPr>
                      <w:rFonts w:ascii="Calibri" w:hAnsi="Calibri" w:cs="Calibri"/>
                      <w:b/>
                      <w:bCs/>
                      <w:color w:val="000000"/>
                    </w:rPr>
                  </w:pPr>
                  <w:r w:rsidRPr="00CE2B61">
                    <w:rPr>
                      <w:rFonts w:ascii="Calibri" w:hAnsi="Calibri" w:cs="Calibri"/>
                      <w:b/>
                      <w:bCs/>
                      <w:color w:val="000000"/>
                    </w:rPr>
                    <w:t>30</w:t>
                  </w:r>
                </w:p>
              </w:tc>
              <w:tc>
                <w:tcPr>
                  <w:tcW w:w="0" w:type="auto"/>
                  <w:tcBorders>
                    <w:top w:val="nil"/>
                    <w:left w:val="nil"/>
                    <w:bottom w:val="single" w:sz="8" w:space="0" w:color="auto"/>
                    <w:right w:val="single" w:sz="8" w:space="0" w:color="auto"/>
                  </w:tcBorders>
                  <w:shd w:val="clear" w:color="auto" w:fill="auto"/>
                  <w:vAlign w:val="center"/>
                  <w:hideMark/>
                </w:tcPr>
                <w:p w:rsidR="00EE373A" w:rsidRPr="00CE2B61" w:rsidRDefault="00EE373A" w:rsidP="001B3A32">
                  <w:pPr>
                    <w:jc w:val="center"/>
                    <w:rPr>
                      <w:rFonts w:ascii="Calibri" w:hAnsi="Calibri" w:cs="Calibri"/>
                      <w:b/>
                      <w:bCs/>
                      <w:color w:val="000000"/>
                    </w:rPr>
                  </w:pPr>
                  <w:r w:rsidRPr="00CE2B61">
                    <w:rPr>
                      <w:rFonts w:ascii="Calibri" w:hAnsi="Calibri" w:cs="Calibri"/>
                      <w:b/>
                      <w:bCs/>
                      <w:color w:val="000000"/>
                    </w:rPr>
                    <w:t>30</w:t>
                  </w:r>
                </w:p>
              </w:tc>
            </w:tr>
            <w:tr w:rsidR="00EE373A" w:rsidRPr="00CE2B61" w:rsidTr="001B3A32">
              <w:trPr>
                <w:trHeight w:val="214"/>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E373A" w:rsidRPr="00CE2B61" w:rsidRDefault="00EE373A" w:rsidP="001B3A32">
                  <w:pPr>
                    <w:jc w:val="center"/>
                    <w:rPr>
                      <w:rFonts w:ascii="Calibri" w:hAnsi="Calibri" w:cs="Calibri"/>
                      <w:color w:val="000000"/>
                    </w:rPr>
                  </w:pPr>
                  <w:r w:rsidRPr="00CE2B61">
                    <w:rPr>
                      <w:rFonts w:ascii="Calibri" w:hAnsi="Calibri" w:cs="Calibri"/>
                      <w:color w:val="000000"/>
                    </w:rPr>
                    <w:t>Perforación Fase 17 ½”</w:t>
                  </w:r>
                </w:p>
              </w:tc>
              <w:tc>
                <w:tcPr>
                  <w:tcW w:w="0" w:type="auto"/>
                  <w:tcBorders>
                    <w:top w:val="nil"/>
                    <w:left w:val="nil"/>
                    <w:bottom w:val="single" w:sz="8" w:space="0" w:color="auto"/>
                    <w:right w:val="single" w:sz="8" w:space="0" w:color="auto"/>
                  </w:tcBorders>
                  <w:shd w:val="clear" w:color="auto" w:fill="auto"/>
                  <w:vAlign w:val="center"/>
                  <w:hideMark/>
                </w:tcPr>
                <w:p w:rsidR="00EE373A" w:rsidRPr="00CE2B61" w:rsidRDefault="00EE373A" w:rsidP="001B3A32">
                  <w:pPr>
                    <w:jc w:val="center"/>
                    <w:rPr>
                      <w:rFonts w:ascii="Calibri" w:hAnsi="Calibri" w:cs="Calibri"/>
                      <w:color w:val="000000"/>
                    </w:rPr>
                  </w:pPr>
                  <w:r w:rsidRPr="00CE2B61">
                    <w:rPr>
                      <w:rFonts w:ascii="Calibri" w:hAnsi="Calibri" w:cs="Calibri"/>
                      <w:color w:val="000000"/>
                    </w:rPr>
                    <w:t>4</w:t>
                  </w:r>
                </w:p>
              </w:tc>
              <w:tc>
                <w:tcPr>
                  <w:tcW w:w="0" w:type="auto"/>
                  <w:tcBorders>
                    <w:top w:val="nil"/>
                    <w:left w:val="nil"/>
                    <w:bottom w:val="single" w:sz="8" w:space="0" w:color="auto"/>
                    <w:right w:val="single" w:sz="8" w:space="0" w:color="auto"/>
                  </w:tcBorders>
                  <w:shd w:val="clear" w:color="auto" w:fill="auto"/>
                  <w:vAlign w:val="center"/>
                  <w:hideMark/>
                </w:tcPr>
                <w:p w:rsidR="00EE373A" w:rsidRPr="00CE2B61" w:rsidRDefault="00EE373A" w:rsidP="001B3A32">
                  <w:pPr>
                    <w:jc w:val="center"/>
                    <w:rPr>
                      <w:rFonts w:ascii="Calibri" w:hAnsi="Calibri" w:cs="Calibri"/>
                      <w:bCs/>
                      <w:color w:val="000000"/>
                    </w:rPr>
                  </w:pPr>
                  <w:r w:rsidRPr="00CE2B61">
                    <w:rPr>
                      <w:rFonts w:ascii="Calibri" w:hAnsi="Calibri" w:cs="Calibri"/>
                      <w:bCs/>
                      <w:color w:val="000000"/>
                    </w:rPr>
                    <w:t>34</w:t>
                  </w:r>
                </w:p>
              </w:tc>
            </w:tr>
            <w:tr w:rsidR="00EE373A" w:rsidRPr="00CE2B61" w:rsidTr="001B3A32">
              <w:trPr>
                <w:trHeight w:val="214"/>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E373A" w:rsidRPr="00CE2B61" w:rsidRDefault="00EE373A" w:rsidP="001B3A32">
                  <w:pPr>
                    <w:jc w:val="center"/>
                    <w:rPr>
                      <w:rFonts w:ascii="Calibri" w:hAnsi="Calibri" w:cs="Calibri"/>
                      <w:color w:val="000000"/>
                    </w:rPr>
                  </w:pPr>
                  <w:r w:rsidRPr="00CE2B61">
                    <w:rPr>
                      <w:rFonts w:ascii="Calibri" w:hAnsi="Calibri" w:cs="Calibri"/>
                      <w:color w:val="000000"/>
                    </w:rPr>
                    <w:t>Perforación Fase 12 ¼”</w:t>
                  </w:r>
                </w:p>
              </w:tc>
              <w:tc>
                <w:tcPr>
                  <w:tcW w:w="0" w:type="auto"/>
                  <w:tcBorders>
                    <w:top w:val="nil"/>
                    <w:left w:val="nil"/>
                    <w:bottom w:val="single" w:sz="8" w:space="0" w:color="auto"/>
                    <w:right w:val="single" w:sz="8" w:space="0" w:color="auto"/>
                  </w:tcBorders>
                  <w:shd w:val="clear" w:color="auto" w:fill="auto"/>
                  <w:vAlign w:val="center"/>
                  <w:hideMark/>
                </w:tcPr>
                <w:p w:rsidR="00EE373A" w:rsidRPr="00CE2B61" w:rsidRDefault="00EE373A" w:rsidP="001B3A32">
                  <w:pPr>
                    <w:jc w:val="center"/>
                    <w:rPr>
                      <w:rFonts w:ascii="Calibri" w:hAnsi="Calibri" w:cs="Calibri"/>
                      <w:color w:val="000000"/>
                    </w:rPr>
                  </w:pPr>
                  <w:r w:rsidRPr="00CE2B61">
                    <w:rPr>
                      <w:rFonts w:ascii="Calibri" w:hAnsi="Calibri" w:cs="Calibri"/>
                      <w:color w:val="000000"/>
                    </w:rPr>
                    <w:t>14</w:t>
                  </w:r>
                </w:p>
              </w:tc>
              <w:tc>
                <w:tcPr>
                  <w:tcW w:w="0" w:type="auto"/>
                  <w:tcBorders>
                    <w:top w:val="nil"/>
                    <w:left w:val="nil"/>
                    <w:bottom w:val="single" w:sz="8" w:space="0" w:color="auto"/>
                    <w:right w:val="single" w:sz="8" w:space="0" w:color="auto"/>
                  </w:tcBorders>
                  <w:shd w:val="clear" w:color="auto" w:fill="auto"/>
                  <w:vAlign w:val="center"/>
                  <w:hideMark/>
                </w:tcPr>
                <w:p w:rsidR="00EE373A" w:rsidRPr="00CE2B61" w:rsidRDefault="00EE373A" w:rsidP="001B3A32">
                  <w:pPr>
                    <w:jc w:val="center"/>
                    <w:rPr>
                      <w:rFonts w:ascii="Calibri" w:hAnsi="Calibri" w:cs="Calibri"/>
                      <w:bCs/>
                      <w:color w:val="000000"/>
                    </w:rPr>
                  </w:pPr>
                  <w:r w:rsidRPr="00CE2B61">
                    <w:rPr>
                      <w:rFonts w:ascii="Calibri" w:hAnsi="Calibri" w:cs="Calibri"/>
                      <w:bCs/>
                      <w:color w:val="000000"/>
                    </w:rPr>
                    <w:t>48</w:t>
                  </w:r>
                </w:p>
              </w:tc>
            </w:tr>
            <w:tr w:rsidR="00EE373A" w:rsidRPr="00CE2B61" w:rsidTr="001B3A32">
              <w:trPr>
                <w:trHeight w:val="214"/>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E373A" w:rsidRPr="00CE2B61" w:rsidRDefault="00EE373A" w:rsidP="001B3A32">
                  <w:pPr>
                    <w:jc w:val="center"/>
                    <w:rPr>
                      <w:rFonts w:ascii="Calibri" w:hAnsi="Calibri" w:cs="Calibri"/>
                      <w:color w:val="000000"/>
                    </w:rPr>
                  </w:pPr>
                  <w:r w:rsidRPr="00CE2B61">
                    <w:rPr>
                      <w:rFonts w:ascii="Calibri" w:hAnsi="Calibri" w:cs="Calibri"/>
                      <w:color w:val="000000"/>
                    </w:rPr>
                    <w:t>Perforación Fase 8 ½”</w:t>
                  </w:r>
                </w:p>
              </w:tc>
              <w:tc>
                <w:tcPr>
                  <w:tcW w:w="0" w:type="auto"/>
                  <w:tcBorders>
                    <w:top w:val="nil"/>
                    <w:left w:val="nil"/>
                    <w:bottom w:val="single" w:sz="8" w:space="0" w:color="auto"/>
                    <w:right w:val="single" w:sz="8" w:space="0" w:color="auto"/>
                  </w:tcBorders>
                  <w:shd w:val="clear" w:color="auto" w:fill="auto"/>
                  <w:vAlign w:val="center"/>
                  <w:hideMark/>
                </w:tcPr>
                <w:p w:rsidR="00EE373A" w:rsidRPr="00CE2B61" w:rsidRDefault="00EE373A" w:rsidP="001B3A32">
                  <w:pPr>
                    <w:jc w:val="center"/>
                    <w:rPr>
                      <w:rFonts w:ascii="Calibri" w:hAnsi="Calibri" w:cs="Calibri"/>
                      <w:color w:val="000000"/>
                    </w:rPr>
                  </w:pPr>
                  <w:r w:rsidRPr="00CE2B61">
                    <w:rPr>
                      <w:rFonts w:ascii="Calibri" w:hAnsi="Calibri" w:cs="Calibri"/>
                      <w:color w:val="000000"/>
                    </w:rPr>
                    <w:t>24</w:t>
                  </w:r>
                </w:p>
              </w:tc>
              <w:tc>
                <w:tcPr>
                  <w:tcW w:w="0" w:type="auto"/>
                  <w:tcBorders>
                    <w:top w:val="nil"/>
                    <w:left w:val="nil"/>
                    <w:bottom w:val="single" w:sz="8" w:space="0" w:color="auto"/>
                    <w:right w:val="single" w:sz="8" w:space="0" w:color="auto"/>
                  </w:tcBorders>
                  <w:shd w:val="clear" w:color="auto" w:fill="auto"/>
                  <w:vAlign w:val="center"/>
                  <w:hideMark/>
                </w:tcPr>
                <w:p w:rsidR="00EE373A" w:rsidRPr="00CE2B61" w:rsidRDefault="00EE373A" w:rsidP="001B3A32">
                  <w:pPr>
                    <w:jc w:val="center"/>
                    <w:rPr>
                      <w:rFonts w:ascii="Calibri" w:hAnsi="Calibri" w:cs="Calibri"/>
                      <w:bCs/>
                      <w:color w:val="000000"/>
                    </w:rPr>
                  </w:pPr>
                  <w:r w:rsidRPr="00CE2B61">
                    <w:rPr>
                      <w:rFonts w:ascii="Calibri" w:hAnsi="Calibri" w:cs="Calibri"/>
                      <w:bCs/>
                      <w:color w:val="000000"/>
                    </w:rPr>
                    <w:t>72</w:t>
                  </w:r>
                </w:p>
              </w:tc>
            </w:tr>
            <w:tr w:rsidR="00EE373A" w:rsidRPr="00CE2B61" w:rsidTr="001B3A32">
              <w:trPr>
                <w:trHeight w:val="214"/>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E373A" w:rsidRPr="00CE2B61" w:rsidRDefault="00EE373A" w:rsidP="001B3A32">
                  <w:pPr>
                    <w:jc w:val="center"/>
                    <w:rPr>
                      <w:rFonts w:ascii="Calibri" w:hAnsi="Calibri" w:cs="Calibri"/>
                      <w:color w:val="000000"/>
                    </w:rPr>
                  </w:pPr>
                  <w:r w:rsidRPr="00CE2B61">
                    <w:rPr>
                      <w:rFonts w:ascii="Calibri" w:hAnsi="Calibri" w:cs="Calibri"/>
                      <w:color w:val="000000"/>
                    </w:rPr>
                    <w:t xml:space="preserve">Suspensión </w:t>
                  </w:r>
                </w:p>
              </w:tc>
              <w:tc>
                <w:tcPr>
                  <w:tcW w:w="0" w:type="auto"/>
                  <w:tcBorders>
                    <w:top w:val="nil"/>
                    <w:left w:val="nil"/>
                    <w:bottom w:val="single" w:sz="8" w:space="0" w:color="auto"/>
                    <w:right w:val="single" w:sz="8" w:space="0" w:color="auto"/>
                  </w:tcBorders>
                  <w:shd w:val="clear" w:color="auto" w:fill="auto"/>
                  <w:vAlign w:val="center"/>
                  <w:hideMark/>
                </w:tcPr>
                <w:p w:rsidR="00EE373A" w:rsidRPr="00CE2B61" w:rsidRDefault="00EE373A" w:rsidP="001B3A32">
                  <w:pPr>
                    <w:jc w:val="center"/>
                    <w:rPr>
                      <w:rFonts w:ascii="Calibri" w:hAnsi="Calibri" w:cs="Calibri"/>
                      <w:color w:val="000000"/>
                    </w:rPr>
                  </w:pPr>
                  <w:r w:rsidRPr="00CE2B61">
                    <w:rPr>
                      <w:rFonts w:ascii="Calibri" w:hAnsi="Calibri" w:cs="Calibri"/>
                      <w:color w:val="000000"/>
                    </w:rPr>
                    <w:t>5</w:t>
                  </w:r>
                </w:p>
              </w:tc>
              <w:tc>
                <w:tcPr>
                  <w:tcW w:w="0" w:type="auto"/>
                  <w:tcBorders>
                    <w:top w:val="nil"/>
                    <w:left w:val="nil"/>
                    <w:bottom w:val="single" w:sz="8" w:space="0" w:color="auto"/>
                    <w:right w:val="single" w:sz="8" w:space="0" w:color="auto"/>
                  </w:tcBorders>
                  <w:shd w:val="clear" w:color="auto" w:fill="auto"/>
                  <w:vAlign w:val="center"/>
                  <w:hideMark/>
                </w:tcPr>
                <w:p w:rsidR="00EE373A" w:rsidRPr="00CE2B61" w:rsidRDefault="00EE373A" w:rsidP="001B3A32">
                  <w:pPr>
                    <w:jc w:val="center"/>
                    <w:rPr>
                      <w:rFonts w:ascii="Calibri" w:hAnsi="Calibri" w:cs="Calibri"/>
                      <w:bCs/>
                      <w:color w:val="000000"/>
                    </w:rPr>
                  </w:pPr>
                  <w:r w:rsidRPr="00CE2B61">
                    <w:rPr>
                      <w:rFonts w:ascii="Calibri" w:hAnsi="Calibri" w:cs="Calibri"/>
                      <w:bCs/>
                      <w:color w:val="000000"/>
                    </w:rPr>
                    <w:t>77</w:t>
                  </w:r>
                </w:p>
              </w:tc>
            </w:tr>
            <w:tr w:rsidR="00EE373A" w:rsidRPr="00CE2B61" w:rsidTr="001B3A32">
              <w:trPr>
                <w:trHeight w:val="214"/>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E373A" w:rsidRPr="00CE2B61" w:rsidRDefault="00EE373A" w:rsidP="001B3A32">
                  <w:pPr>
                    <w:jc w:val="center"/>
                    <w:rPr>
                      <w:rFonts w:ascii="Calibri" w:hAnsi="Calibri" w:cs="Calibri"/>
                      <w:color w:val="000000"/>
                    </w:rPr>
                  </w:pPr>
                  <w:r w:rsidRPr="00CE2B61">
                    <w:rPr>
                      <w:rFonts w:ascii="Calibri" w:hAnsi="Calibri" w:cs="Calibri"/>
                      <w:color w:val="000000"/>
                    </w:rPr>
                    <w:t>Desmovilización</w:t>
                  </w:r>
                </w:p>
              </w:tc>
              <w:tc>
                <w:tcPr>
                  <w:tcW w:w="0" w:type="auto"/>
                  <w:tcBorders>
                    <w:top w:val="nil"/>
                    <w:left w:val="nil"/>
                    <w:bottom w:val="single" w:sz="8" w:space="0" w:color="auto"/>
                    <w:right w:val="single" w:sz="8" w:space="0" w:color="auto"/>
                  </w:tcBorders>
                  <w:shd w:val="clear" w:color="auto" w:fill="auto"/>
                  <w:vAlign w:val="center"/>
                  <w:hideMark/>
                </w:tcPr>
                <w:p w:rsidR="00EE373A" w:rsidRPr="00CE2B61" w:rsidRDefault="00EE373A" w:rsidP="001B3A32">
                  <w:pPr>
                    <w:jc w:val="center"/>
                    <w:rPr>
                      <w:rFonts w:ascii="Calibri" w:hAnsi="Calibri" w:cs="Calibri"/>
                      <w:color w:val="000000"/>
                    </w:rPr>
                  </w:pPr>
                  <w:r w:rsidRPr="00CE2B61">
                    <w:rPr>
                      <w:rFonts w:ascii="Calibri" w:hAnsi="Calibri" w:cs="Calibri"/>
                      <w:color w:val="000000"/>
                    </w:rPr>
                    <w:t>30</w:t>
                  </w:r>
                </w:p>
              </w:tc>
              <w:tc>
                <w:tcPr>
                  <w:tcW w:w="0" w:type="auto"/>
                  <w:tcBorders>
                    <w:top w:val="nil"/>
                    <w:left w:val="nil"/>
                    <w:bottom w:val="single" w:sz="8" w:space="0" w:color="auto"/>
                    <w:right w:val="single" w:sz="8" w:space="0" w:color="auto"/>
                  </w:tcBorders>
                  <w:shd w:val="clear" w:color="auto" w:fill="auto"/>
                  <w:vAlign w:val="center"/>
                  <w:hideMark/>
                </w:tcPr>
                <w:p w:rsidR="00EE373A" w:rsidRPr="00CE2B61" w:rsidRDefault="00EE373A" w:rsidP="001B3A32">
                  <w:pPr>
                    <w:jc w:val="center"/>
                    <w:rPr>
                      <w:rFonts w:ascii="Calibri" w:hAnsi="Calibri" w:cs="Calibri"/>
                      <w:bCs/>
                      <w:color w:val="000000"/>
                    </w:rPr>
                  </w:pPr>
                  <w:r w:rsidRPr="00CE2B61">
                    <w:rPr>
                      <w:rFonts w:ascii="Calibri" w:hAnsi="Calibri" w:cs="Calibri"/>
                      <w:bCs/>
                      <w:color w:val="000000"/>
                    </w:rPr>
                    <w:t>107</w:t>
                  </w:r>
                </w:p>
              </w:tc>
            </w:tr>
          </w:tbl>
          <w:p w:rsidR="00EE373A" w:rsidRPr="008379EF" w:rsidRDefault="00EE373A" w:rsidP="001B3A32">
            <w:pPr>
              <w:autoSpaceDE w:val="0"/>
              <w:autoSpaceDN w:val="0"/>
              <w:adjustRightInd w:val="0"/>
              <w:rPr>
                <w:rFonts w:ascii="Calibri" w:hAnsi="Calibri" w:cs="Calibri"/>
              </w:rPr>
            </w:pPr>
          </w:p>
        </w:tc>
      </w:tr>
      <w:tr w:rsidR="00EE373A" w:rsidRPr="00E74EC9" w:rsidTr="001B3A32">
        <w:trPr>
          <w:trHeight w:val="454"/>
        </w:trPr>
        <w:tc>
          <w:tcPr>
            <w:tcW w:w="9354" w:type="dxa"/>
            <w:tcBorders>
              <w:top w:val="single" w:sz="4" w:space="0" w:color="auto"/>
              <w:bottom w:val="single" w:sz="4" w:space="0" w:color="auto"/>
            </w:tcBorders>
            <w:shd w:val="clear" w:color="auto" w:fill="8DB3E2"/>
            <w:vAlign w:val="center"/>
          </w:tcPr>
          <w:p w:rsidR="00EE373A" w:rsidRPr="00E74EC9" w:rsidRDefault="00EE373A" w:rsidP="001B3A32">
            <w:pPr>
              <w:rPr>
                <w:rFonts w:ascii="Calibri" w:hAnsi="Calibri" w:cs="Calibri"/>
                <w:b/>
                <w:bCs/>
              </w:rPr>
            </w:pPr>
            <w:r>
              <w:rPr>
                <w:rFonts w:ascii="Calibri" w:hAnsi="Calibri" w:cs="Calibri"/>
                <w:b/>
                <w:bCs/>
              </w:rPr>
              <w:t>S</w:t>
            </w:r>
            <w:r w:rsidRPr="00E74EC9">
              <w:rPr>
                <w:rFonts w:ascii="Calibri" w:hAnsi="Calibri" w:cs="Calibri"/>
                <w:b/>
                <w:bCs/>
              </w:rPr>
              <w:t>TAND BY</w:t>
            </w:r>
          </w:p>
        </w:tc>
      </w:tr>
      <w:tr w:rsidR="00EE373A" w:rsidRPr="00E74EC9" w:rsidTr="001B3A32">
        <w:trPr>
          <w:trHeight w:val="454"/>
        </w:trPr>
        <w:tc>
          <w:tcPr>
            <w:tcW w:w="9354" w:type="dxa"/>
            <w:tcBorders>
              <w:top w:val="single" w:sz="4" w:space="0" w:color="auto"/>
              <w:bottom w:val="single" w:sz="4" w:space="0" w:color="auto"/>
            </w:tcBorders>
            <w:shd w:val="clear" w:color="auto" w:fill="auto"/>
            <w:vAlign w:val="center"/>
          </w:tcPr>
          <w:p w:rsidR="00EE373A" w:rsidRPr="00C84C34" w:rsidRDefault="00EE373A" w:rsidP="001B3A32">
            <w:pPr>
              <w:jc w:val="both"/>
              <w:rPr>
                <w:rFonts w:ascii="Calibri" w:hAnsi="Calibri" w:cs="Calibri"/>
              </w:rPr>
            </w:pPr>
            <w:r w:rsidRPr="00DF7B11">
              <w:rPr>
                <w:rFonts w:ascii="Calibri" w:hAnsi="Calibri" w:cs="Calibri"/>
              </w:rPr>
              <w:t>Las tarifas de Stand By (con personal / sin personal) podrán ser ajustadas y/o determinadas previo convenio entre partes, siempre y cuando sean adecu</w:t>
            </w:r>
            <w:r w:rsidRPr="00C84C34">
              <w:rPr>
                <w:rFonts w:ascii="Calibri" w:hAnsi="Calibri" w:cs="Calibri"/>
              </w:rPr>
              <w:t>adamente demostradas y justificadas por el CONTRATISTA.</w:t>
            </w:r>
          </w:p>
          <w:p w:rsidR="00EE373A" w:rsidRPr="00E74EC9" w:rsidRDefault="00EE373A" w:rsidP="001B3A32">
            <w:pPr>
              <w:jc w:val="both"/>
              <w:rPr>
                <w:rFonts w:ascii="Calibri" w:hAnsi="Calibri" w:cs="Calibri"/>
              </w:rPr>
            </w:pPr>
          </w:p>
          <w:p w:rsidR="00EE373A" w:rsidRDefault="00EE373A" w:rsidP="001B3A32">
            <w:pPr>
              <w:jc w:val="both"/>
              <w:rPr>
                <w:rFonts w:ascii="Calibri" w:hAnsi="Calibri" w:cs="Calibri"/>
              </w:rPr>
            </w:pPr>
            <w:r>
              <w:rPr>
                <w:rFonts w:ascii="Calibri" w:hAnsi="Calibri" w:cs="Calibri"/>
              </w:rPr>
              <w:t>YPFB</w:t>
            </w:r>
            <w:r w:rsidRPr="00E74EC9">
              <w:rPr>
                <w:rFonts w:ascii="Calibri" w:hAnsi="Calibri" w:cs="Calibri"/>
              </w:rPr>
              <w:t xml:space="preserve"> reconocerá al CONTRATISTA una Tarifa Stand By por Factore</w:t>
            </w:r>
            <w:r>
              <w:rPr>
                <w:rFonts w:ascii="Calibri" w:hAnsi="Calibri" w:cs="Calibri"/>
              </w:rPr>
              <w:t>s No atribuibles al Contratista, e</w:t>
            </w:r>
            <w:r w:rsidRPr="00E74EC9">
              <w:rPr>
                <w:rFonts w:ascii="Calibri" w:hAnsi="Calibri" w:cs="Calibri"/>
              </w:rPr>
              <w:t>n caso de desabastecimiento de combustible (Diésel) en tanques del equipo y campamento.  (Stock mínimo 60 % de la capacidad total de los tanques del equipo)</w:t>
            </w:r>
            <w:r>
              <w:rPr>
                <w:rFonts w:ascii="Calibri" w:hAnsi="Calibri" w:cs="Calibri"/>
              </w:rPr>
              <w:t>, por problemas sociales/Fuerza mayor.</w:t>
            </w:r>
          </w:p>
          <w:p w:rsidR="00EE373A" w:rsidRPr="00FD344B" w:rsidRDefault="00EE373A" w:rsidP="001B3A32">
            <w:pPr>
              <w:jc w:val="both"/>
              <w:rPr>
                <w:rFonts w:ascii="Calibri" w:hAnsi="Calibri" w:cs="Calibri"/>
              </w:rPr>
            </w:pPr>
          </w:p>
        </w:tc>
      </w:tr>
      <w:tr w:rsidR="00EE373A" w:rsidRPr="00E74EC9" w:rsidTr="001B3A32">
        <w:trPr>
          <w:trHeight w:val="454"/>
        </w:trPr>
        <w:tc>
          <w:tcPr>
            <w:tcW w:w="9354" w:type="dxa"/>
            <w:tcBorders>
              <w:top w:val="single" w:sz="4" w:space="0" w:color="auto"/>
              <w:bottom w:val="single" w:sz="4" w:space="0" w:color="auto"/>
            </w:tcBorders>
            <w:shd w:val="clear" w:color="auto" w:fill="8DB3E2"/>
            <w:vAlign w:val="center"/>
          </w:tcPr>
          <w:p w:rsidR="00EE373A" w:rsidRPr="00E74EC9" w:rsidRDefault="00EE373A" w:rsidP="001B3A32">
            <w:pPr>
              <w:autoSpaceDE w:val="0"/>
              <w:autoSpaceDN w:val="0"/>
              <w:adjustRightInd w:val="0"/>
              <w:jc w:val="both"/>
              <w:rPr>
                <w:rFonts w:ascii="Calibri" w:hAnsi="Calibri" w:cs="Calibri"/>
              </w:rPr>
            </w:pPr>
            <w:r>
              <w:rPr>
                <w:rFonts w:ascii="Calibri" w:hAnsi="Calibri" w:cs="Calibri"/>
                <w:b/>
                <w:bCs/>
              </w:rPr>
              <w:t>TARIFAS O REMUNERACIONES</w:t>
            </w:r>
            <w:r w:rsidRPr="00E74EC9">
              <w:rPr>
                <w:rFonts w:ascii="Calibri" w:hAnsi="Calibri" w:cs="Calibri"/>
                <w:b/>
                <w:bCs/>
              </w:rPr>
              <w:t xml:space="preserve"> </w:t>
            </w:r>
            <w:r w:rsidRPr="00E74EC9">
              <w:rPr>
                <w:rFonts w:ascii="Calibri" w:hAnsi="Calibri" w:cs="Calibri"/>
                <w:b/>
                <w:bCs/>
                <w:color w:val="FF0000"/>
              </w:rPr>
              <w:t xml:space="preserve"> </w:t>
            </w:r>
          </w:p>
        </w:tc>
      </w:tr>
      <w:tr w:rsidR="00EE373A" w:rsidRPr="00E74EC9" w:rsidTr="008009E2">
        <w:trPr>
          <w:trHeight w:val="1905"/>
        </w:trPr>
        <w:tc>
          <w:tcPr>
            <w:tcW w:w="9354" w:type="dxa"/>
            <w:tcBorders>
              <w:top w:val="single" w:sz="4" w:space="0" w:color="auto"/>
              <w:bottom w:val="single" w:sz="4" w:space="0" w:color="auto"/>
            </w:tcBorders>
            <w:shd w:val="clear" w:color="auto" w:fill="auto"/>
            <w:vAlign w:val="center"/>
          </w:tcPr>
          <w:p w:rsidR="00EE373A" w:rsidRPr="000B041B" w:rsidRDefault="00EE373A" w:rsidP="001B3A32">
            <w:pPr>
              <w:pStyle w:val="Prrafodelista"/>
              <w:autoSpaceDE w:val="0"/>
              <w:autoSpaceDN w:val="0"/>
              <w:adjustRightInd w:val="0"/>
              <w:spacing w:after="240"/>
              <w:ind w:left="0"/>
              <w:jc w:val="both"/>
              <w:rPr>
                <w:rFonts w:ascii="Calibri" w:hAnsi="Calibri"/>
              </w:rPr>
            </w:pPr>
            <w:r w:rsidRPr="000B041B">
              <w:rPr>
                <w:rFonts w:ascii="Calibri" w:hAnsi="Calibri"/>
              </w:rPr>
              <w:lastRenderedPageBreak/>
              <w:t xml:space="preserve">YPFB hará efectivo a favor del </w:t>
            </w:r>
            <w:r w:rsidRPr="000B041B">
              <w:rPr>
                <w:rFonts w:ascii="Calibri" w:hAnsi="Calibri"/>
                <w:b/>
              </w:rPr>
              <w:t>Contratista</w:t>
            </w:r>
            <w:r w:rsidRPr="000B041B">
              <w:rPr>
                <w:rFonts w:ascii="Calibri" w:hAnsi="Calibri"/>
              </w:rPr>
              <w:t xml:space="preserve"> durante la vigencia del Servicio (estipulada en el Contrato) las Tarifas que aquí se detallan. Debe quedar claramente establecido que no corresponde a YPFB hacer efectivo otros pagos a menos que sean acordados expresamente por escrito por YPFB.</w:t>
            </w:r>
          </w:p>
          <w:p w:rsidR="00EE373A" w:rsidRPr="000B041B" w:rsidRDefault="00EE373A" w:rsidP="001B3A32">
            <w:pPr>
              <w:pStyle w:val="Prrafodelista"/>
              <w:autoSpaceDE w:val="0"/>
              <w:autoSpaceDN w:val="0"/>
              <w:adjustRightInd w:val="0"/>
              <w:spacing w:after="240"/>
              <w:ind w:left="0"/>
              <w:jc w:val="both"/>
              <w:rPr>
                <w:rFonts w:ascii="Calibri" w:hAnsi="Calibri"/>
              </w:rPr>
            </w:pPr>
            <w:r w:rsidRPr="000B041B">
              <w:rPr>
                <w:rFonts w:ascii="Calibri" w:hAnsi="Calibri"/>
              </w:rPr>
              <w:t>Las T</w:t>
            </w:r>
            <w:r>
              <w:rPr>
                <w:rFonts w:ascii="Calibri" w:hAnsi="Calibri"/>
              </w:rPr>
              <w:t xml:space="preserve">arifa por Movilización Inicial </w:t>
            </w:r>
            <w:r w:rsidRPr="000B041B">
              <w:rPr>
                <w:rFonts w:ascii="Calibri" w:hAnsi="Calibri"/>
              </w:rPr>
              <w:t>y Desmovilización al final del Servicio, a ser pagadas al CONTRATISTA no incluyen la preparación de caminos, del lugar de trabajo ni perforación de pozos de agua.</w:t>
            </w:r>
          </w:p>
          <w:p w:rsidR="00EE373A" w:rsidRPr="000B041B" w:rsidRDefault="00EE373A" w:rsidP="001B3A32">
            <w:pPr>
              <w:pStyle w:val="Prrafodelista"/>
              <w:autoSpaceDE w:val="0"/>
              <w:autoSpaceDN w:val="0"/>
              <w:adjustRightInd w:val="0"/>
              <w:spacing w:after="240"/>
              <w:ind w:left="0"/>
              <w:jc w:val="both"/>
              <w:rPr>
                <w:rFonts w:ascii="Calibri" w:hAnsi="Calibri"/>
              </w:rPr>
            </w:pPr>
            <w:r w:rsidRPr="000B041B">
              <w:rPr>
                <w:rFonts w:ascii="Calibri" w:hAnsi="Calibri"/>
              </w:rPr>
              <w:t>Las Tarifas previstas solo aplicarán de la manera en qu</w:t>
            </w:r>
            <w:r>
              <w:rPr>
                <w:rFonts w:ascii="Calibri" w:hAnsi="Calibri"/>
              </w:rPr>
              <w:t>e se especifica a continuación:</w:t>
            </w:r>
          </w:p>
          <w:p w:rsidR="00EE373A" w:rsidRPr="000B041B" w:rsidRDefault="00EE373A" w:rsidP="001B3A32">
            <w:pPr>
              <w:pStyle w:val="Prrafodelista"/>
              <w:autoSpaceDE w:val="0"/>
              <w:autoSpaceDN w:val="0"/>
              <w:adjustRightInd w:val="0"/>
              <w:spacing w:after="240"/>
              <w:ind w:left="0"/>
              <w:jc w:val="both"/>
              <w:rPr>
                <w:rFonts w:ascii="Calibri" w:hAnsi="Calibri"/>
              </w:rPr>
            </w:pPr>
            <w:r w:rsidRPr="000B041B">
              <w:rPr>
                <w:rFonts w:ascii="Calibri" w:hAnsi="Calibri" w:cs="Calibri"/>
              </w:rPr>
              <w:t xml:space="preserve">Todas las Tarifas se pagarán en Bolivianos. Las categorías de Tarifa por día de trabajo </w:t>
            </w:r>
            <w:r w:rsidRPr="000B041B">
              <w:rPr>
                <w:rFonts w:ascii="Calibri" w:hAnsi="Calibri"/>
              </w:rPr>
              <w:t xml:space="preserve">están referidas a un (1) día de veinticuatro 24 horas, mismas que podrán ser prorrateadas y se computarán desde y hasta los quince (15) minutos más próximos, y se detallan en </w:t>
            </w:r>
            <w:r>
              <w:rPr>
                <w:rFonts w:ascii="Calibri" w:hAnsi="Calibri"/>
              </w:rPr>
              <w:t>la lista de precios (Anexo 15)</w:t>
            </w:r>
            <w:r w:rsidRPr="000B041B">
              <w:rPr>
                <w:rFonts w:ascii="Calibri" w:hAnsi="Calibri"/>
              </w:rPr>
              <w:t xml:space="preserve">. </w:t>
            </w:r>
          </w:p>
          <w:p w:rsidR="00EE373A" w:rsidRPr="000B041B" w:rsidRDefault="00EE373A" w:rsidP="001B3A32">
            <w:pPr>
              <w:pStyle w:val="Prrafodelista"/>
              <w:autoSpaceDE w:val="0"/>
              <w:autoSpaceDN w:val="0"/>
              <w:adjustRightInd w:val="0"/>
              <w:spacing w:after="240"/>
              <w:ind w:left="0"/>
              <w:jc w:val="both"/>
              <w:rPr>
                <w:rFonts w:ascii="Calibri" w:hAnsi="Calibri"/>
              </w:rPr>
            </w:pPr>
            <w:r w:rsidRPr="000B041B">
              <w:rPr>
                <w:rFonts w:ascii="Calibri" w:hAnsi="Calibri"/>
              </w:rPr>
              <w:t>La Tar</w:t>
            </w:r>
            <w:r>
              <w:rPr>
                <w:rFonts w:ascii="Calibri" w:hAnsi="Calibri"/>
              </w:rPr>
              <w:t>ifa de OPERACIÓN DE PERFORACIÓN</w:t>
            </w:r>
            <w:r w:rsidRPr="000B041B">
              <w:rPr>
                <w:rFonts w:ascii="Calibri" w:hAnsi="Calibri"/>
              </w:rPr>
              <w:t xml:space="preserve">, se detalla en </w:t>
            </w:r>
            <w:r>
              <w:rPr>
                <w:rFonts w:ascii="Calibri" w:hAnsi="Calibri"/>
              </w:rPr>
              <w:t>la lista de precios (Anexo 15)</w:t>
            </w:r>
            <w:r w:rsidRPr="000B041B">
              <w:rPr>
                <w:rFonts w:ascii="Calibri" w:hAnsi="Calibri"/>
              </w:rPr>
              <w:t xml:space="preserve">, corresponderá desde la fecha en que el Equipo de Perforación ha completado la prueba de recepción del Equipo de conformidad de YPFB, hasta la fecha que finalice la Etapa de Perforación, con excepción de cualquier periodo al que le corresponda otro tipo de Tarifa. </w:t>
            </w:r>
          </w:p>
          <w:p w:rsidR="00EE373A" w:rsidRPr="000B041B" w:rsidRDefault="00EE373A" w:rsidP="001B3A32">
            <w:pPr>
              <w:pStyle w:val="Prrafodelista"/>
              <w:autoSpaceDE w:val="0"/>
              <w:autoSpaceDN w:val="0"/>
              <w:adjustRightInd w:val="0"/>
              <w:spacing w:after="240"/>
              <w:ind w:left="0"/>
              <w:jc w:val="both"/>
              <w:rPr>
                <w:rFonts w:ascii="Calibri" w:hAnsi="Calibri"/>
              </w:rPr>
            </w:pPr>
            <w:r w:rsidRPr="000B041B">
              <w:rPr>
                <w:rFonts w:ascii="Calibri" w:hAnsi="Calibri"/>
              </w:rPr>
              <w:t xml:space="preserve">La Tarifa por ABANDONO TEMPORAL, </w:t>
            </w:r>
            <w:r>
              <w:rPr>
                <w:rFonts w:ascii="Calibri" w:hAnsi="Calibri"/>
              </w:rPr>
              <w:t>aplicará</w:t>
            </w:r>
            <w:r w:rsidRPr="000B041B">
              <w:rPr>
                <w:rFonts w:ascii="Calibri" w:hAnsi="Calibri"/>
              </w:rPr>
              <w:t xml:space="preserve"> cuando el Equipo de perforación haya finalizado la Etapa de Perforación y finalizará cuando el Equipo sea liberador por el Fiscal de Campo de YPFB.</w:t>
            </w:r>
          </w:p>
          <w:p w:rsidR="00EE373A" w:rsidRPr="000B041B" w:rsidRDefault="00EE373A" w:rsidP="001B3A32">
            <w:pPr>
              <w:pStyle w:val="Prrafodelista"/>
              <w:autoSpaceDE w:val="0"/>
              <w:autoSpaceDN w:val="0"/>
              <w:adjustRightInd w:val="0"/>
              <w:spacing w:after="240"/>
              <w:ind w:left="0"/>
              <w:jc w:val="both"/>
              <w:rPr>
                <w:rFonts w:ascii="Calibri" w:hAnsi="Calibri"/>
              </w:rPr>
            </w:pPr>
            <w:r w:rsidRPr="000B041B">
              <w:rPr>
                <w:rFonts w:ascii="Calibri" w:hAnsi="Calibri"/>
              </w:rPr>
              <w:t>La Tarifa por día en espera (STAND</w:t>
            </w:r>
            <w:r>
              <w:rPr>
                <w:rFonts w:ascii="Calibri" w:hAnsi="Calibri"/>
              </w:rPr>
              <w:t xml:space="preserve"> </w:t>
            </w:r>
            <w:r w:rsidRPr="000B041B">
              <w:rPr>
                <w:rFonts w:ascii="Calibri" w:hAnsi="Calibri"/>
              </w:rPr>
              <w:t>BY) POR FACTORES NO ATRIBUIBLES AL CONTRATISTA, será equivalente al 50% de la Tarifa de OPERACIÓN DE PERFORACIÓN, aplicable luego de 4 Días de Terminado el Montaje y Realizada las pruebas del equipo sin éxito, y se extenderá hasta obtener la conformidad del Equipo de Perforación por parte de</w:t>
            </w:r>
            <w:r>
              <w:rPr>
                <w:rFonts w:ascii="Calibri" w:hAnsi="Calibri"/>
              </w:rPr>
              <w:t xml:space="preserve"> YPFB</w:t>
            </w:r>
            <w:r w:rsidRPr="000B041B">
              <w:rPr>
                <w:rFonts w:ascii="Calibri" w:hAnsi="Calibri"/>
              </w:rPr>
              <w:t>, aplicable únicamente para el inicio del Servicio.</w:t>
            </w:r>
          </w:p>
          <w:p w:rsidR="00EE373A" w:rsidRPr="000B041B" w:rsidRDefault="00EE373A" w:rsidP="001B3A32">
            <w:pPr>
              <w:pStyle w:val="Prrafodelista"/>
              <w:autoSpaceDE w:val="0"/>
              <w:autoSpaceDN w:val="0"/>
              <w:adjustRightInd w:val="0"/>
              <w:spacing w:after="240"/>
              <w:ind w:left="0"/>
              <w:jc w:val="both"/>
              <w:rPr>
                <w:rFonts w:ascii="Calibri" w:hAnsi="Calibri"/>
              </w:rPr>
            </w:pPr>
            <w:r w:rsidRPr="000B041B">
              <w:rPr>
                <w:rFonts w:ascii="Calibri" w:hAnsi="Calibri"/>
              </w:rPr>
              <w:t>La Tarifa por día en espera (STAND</w:t>
            </w:r>
            <w:r>
              <w:rPr>
                <w:rFonts w:ascii="Calibri" w:hAnsi="Calibri"/>
              </w:rPr>
              <w:t xml:space="preserve"> </w:t>
            </w:r>
            <w:r w:rsidRPr="000B041B">
              <w:rPr>
                <w:rFonts w:ascii="Calibri" w:hAnsi="Calibri"/>
              </w:rPr>
              <w:t>BY) CON PERSONAL será aplicable desde la fecha de inicio hasta que el equipo comienza a operar o en cualquier periodo en el cual el CONTRATISTA cuenta con plena capacidad para operar, pero no puede proseguir con su actividad como resultado de un acto u omisión de YPFB, por ejemplo:</w:t>
            </w:r>
          </w:p>
          <w:p w:rsidR="00EE373A" w:rsidRPr="000B041B" w:rsidRDefault="00EE373A" w:rsidP="00EE373A">
            <w:pPr>
              <w:pStyle w:val="Prrafodelista"/>
              <w:numPr>
                <w:ilvl w:val="0"/>
                <w:numId w:val="80"/>
              </w:numPr>
              <w:autoSpaceDE w:val="0"/>
              <w:autoSpaceDN w:val="0"/>
              <w:adjustRightInd w:val="0"/>
              <w:jc w:val="both"/>
              <w:rPr>
                <w:rFonts w:ascii="Calibri" w:hAnsi="Calibri"/>
              </w:rPr>
            </w:pPr>
            <w:r w:rsidRPr="000B041B">
              <w:rPr>
                <w:rFonts w:ascii="Calibri" w:hAnsi="Calibri"/>
              </w:rPr>
              <w:t>Por falla en la provisión de algún ítem a ser suministrado por YPFB.</w:t>
            </w:r>
          </w:p>
          <w:p w:rsidR="00EE373A" w:rsidRDefault="00EE373A" w:rsidP="00EE373A">
            <w:pPr>
              <w:pStyle w:val="Prrafodelista"/>
              <w:numPr>
                <w:ilvl w:val="0"/>
                <w:numId w:val="80"/>
              </w:numPr>
              <w:autoSpaceDE w:val="0"/>
              <w:autoSpaceDN w:val="0"/>
              <w:adjustRightInd w:val="0"/>
              <w:jc w:val="both"/>
              <w:rPr>
                <w:rFonts w:ascii="Calibri" w:hAnsi="Calibri"/>
              </w:rPr>
            </w:pPr>
            <w:r w:rsidRPr="000B041B">
              <w:rPr>
                <w:rFonts w:ascii="Calibri" w:hAnsi="Calibri"/>
              </w:rPr>
              <w:t>Por incumplimiento por parte de YPFB de suministrarle servicios que son de su entera responsabilidad.</w:t>
            </w:r>
          </w:p>
          <w:p w:rsidR="00EE373A" w:rsidRPr="000B041B" w:rsidRDefault="00EE373A" w:rsidP="001B3A32">
            <w:pPr>
              <w:pStyle w:val="Prrafodelista"/>
              <w:autoSpaceDE w:val="0"/>
              <w:autoSpaceDN w:val="0"/>
              <w:adjustRightInd w:val="0"/>
              <w:ind w:left="1068"/>
              <w:jc w:val="both"/>
              <w:rPr>
                <w:rFonts w:ascii="Calibri" w:hAnsi="Calibri"/>
              </w:rPr>
            </w:pPr>
          </w:p>
          <w:p w:rsidR="00EE373A" w:rsidRPr="00D40CCB" w:rsidRDefault="00EE373A" w:rsidP="001B3A32">
            <w:pPr>
              <w:spacing w:after="240"/>
              <w:jc w:val="both"/>
              <w:rPr>
                <w:rFonts w:ascii="Calibri" w:hAnsi="Calibri" w:cs="Arial"/>
                <w:lang w:val="es-BO" w:eastAsia="es-BO"/>
              </w:rPr>
            </w:pPr>
            <w:r w:rsidRPr="00D40CCB">
              <w:rPr>
                <w:rFonts w:ascii="Calibri" w:hAnsi="Calibri" w:cs="Arial"/>
                <w:lang w:val="es-BO" w:eastAsia="es-BO"/>
              </w:rPr>
              <w:t>La Tarifa/Remuneración Cero (0) por Día de trabajo será aplicada durante toda suspensión de operaciones necesaria para tareas de reparación, o reemplazo del Equipo o sus partes, inspección del Equipo y/o de otro equipo del CONTRATISTA (en adelante denominado "Tiempo de Suspensión"). Sin perjuicio de lo antedicho, la Remuneración Cero (0) por Día de Trabajo no se aplicará para plazos de corta duración o para plazos en los que se realicen tareas de mantenim</w:t>
            </w:r>
            <w:r>
              <w:rPr>
                <w:rFonts w:ascii="Calibri" w:hAnsi="Calibri" w:cs="Arial"/>
                <w:lang w:val="es-BO" w:eastAsia="es-BO"/>
              </w:rPr>
              <w:t xml:space="preserve">iento preventivas y ordinarias, </w:t>
            </w:r>
            <w:r w:rsidRPr="00D40CCB">
              <w:rPr>
                <w:rFonts w:ascii="Calibri" w:hAnsi="Calibri" w:cs="Arial"/>
                <w:lang w:val="es-BO" w:eastAsia="es-BO"/>
              </w:rPr>
              <w:t>por ejemplo, la inspección rutinaria del Equipo, es decir, revisión y engrase de la corona, revisión frenos de cuadro, correr y/o cortar el cable de perforación, rutinas de mantenimiento y/o servicio de Top Drive - Swivel. Para el servicio de Top Drive, se incluye los cambios de mordazas del grabber, el cambio de los sustitutos sacrificable, etc. Los paros del equipo por reparaciones no deberán ser superiores a veinticuatro (24) horas por mes calendario - y en eventos no mayores a dos (2) horas por día - no acumulables para el mes siguiente. En caso de una reparación continua que supere las dos (2) horas, YPFB solo reconocerá la Remuneración Por Día en espera (Standby) Con Personal por las primeras dos (2) horas, a las horas restantes se le aplicara la Remuneración Cero (0) por Día de Trabajo.</w:t>
            </w:r>
          </w:p>
          <w:p w:rsidR="00EE373A" w:rsidRPr="00D40CCB" w:rsidRDefault="00EE373A" w:rsidP="001B3A32">
            <w:pPr>
              <w:spacing w:after="240"/>
              <w:jc w:val="both"/>
              <w:rPr>
                <w:rFonts w:ascii="Calibri" w:hAnsi="Calibri" w:cs="Arial"/>
                <w:lang w:val="es-BO" w:eastAsia="es-BO"/>
              </w:rPr>
            </w:pPr>
            <w:r w:rsidRPr="00D40CCB">
              <w:rPr>
                <w:rFonts w:ascii="Calibri" w:hAnsi="Calibri" w:cs="Arial"/>
                <w:lang w:val="es-BO" w:eastAsia="es-BO"/>
              </w:rPr>
              <w:t>El CONTRATISTA proveerá a YPFB catering y a</w:t>
            </w:r>
            <w:r>
              <w:rPr>
                <w:rFonts w:ascii="Calibri" w:hAnsi="Calibri" w:cs="Arial"/>
                <w:lang w:val="es-BO" w:eastAsia="es-BO"/>
              </w:rPr>
              <w:t>lojamiento libre para veinte (20</w:t>
            </w:r>
            <w:r w:rsidRPr="00D40CCB">
              <w:rPr>
                <w:rFonts w:ascii="Calibri" w:hAnsi="Calibri" w:cs="Arial"/>
                <w:lang w:val="es-BO" w:eastAsia="es-BO"/>
              </w:rPr>
              <w:t xml:space="preserve">) personas, en caso de sobrepasar la cantidad de catering y alojamiento libre, se aplicarán las Tarifas descritas en </w:t>
            </w:r>
            <w:r>
              <w:rPr>
                <w:rFonts w:ascii="Calibri" w:hAnsi="Calibri" w:cs="Arial"/>
                <w:lang w:val="es-BO" w:eastAsia="es-BO"/>
              </w:rPr>
              <w:t>la lista de precios</w:t>
            </w:r>
            <w:r>
              <w:rPr>
                <w:rFonts w:ascii="Calibri" w:hAnsi="Calibri"/>
              </w:rPr>
              <w:t xml:space="preserve"> (Anexo 15).</w:t>
            </w:r>
          </w:p>
          <w:p w:rsidR="00EE373A" w:rsidRPr="00D40CCB" w:rsidRDefault="00EE373A" w:rsidP="001B3A32">
            <w:pPr>
              <w:spacing w:after="240"/>
              <w:jc w:val="both"/>
              <w:rPr>
                <w:rFonts w:ascii="Calibri" w:hAnsi="Calibri" w:cs="Arial"/>
                <w:lang w:val="es-BO" w:eastAsia="es-BO"/>
              </w:rPr>
            </w:pPr>
            <w:r w:rsidRPr="00D40CCB">
              <w:rPr>
                <w:rFonts w:ascii="Calibri" w:hAnsi="Calibri" w:cs="Arial"/>
                <w:lang w:val="es-BO" w:eastAsia="es-BO"/>
              </w:rPr>
              <w:lastRenderedPageBreak/>
              <w:t>En caso de que por regulaciones gubernamentales se establezcan variaciones en el precio del Diesel Oil aplicable al CONTRATISTA, este solicitará a YPFB una reunión para analizar el efecto en las Tarifas establecidas para el Servicio y podrán efectuar los ajustes si corresponde.</w:t>
            </w:r>
          </w:p>
          <w:p w:rsidR="00EE373A" w:rsidRPr="000B041B" w:rsidRDefault="00EE373A" w:rsidP="001B3A32">
            <w:pPr>
              <w:spacing w:after="240"/>
              <w:jc w:val="both"/>
              <w:rPr>
                <w:rFonts w:ascii="Calibri" w:hAnsi="Calibri" w:cs="Arial"/>
                <w:lang w:val="es-BO" w:eastAsia="es-BO"/>
              </w:rPr>
            </w:pPr>
            <w:r w:rsidRPr="00D40CCB">
              <w:rPr>
                <w:rFonts w:ascii="Calibri" w:hAnsi="Calibri" w:cs="Arial"/>
                <w:lang w:val="es-BO" w:eastAsia="es-BO"/>
              </w:rPr>
              <w:t xml:space="preserve">De presentarse desabastecimiento de combustible a nivel Nacional o Departamental y esta situación no permita o imposibilite mantener el stock de Combustible que garantice la continuidad de 14 días como mínimo, YPFB pagará al CONTRATISTA la Tarifa STANDBY CON O SIN PERSONAL, según corresponda hasta que se restablezca la contingencia presentada. </w:t>
            </w:r>
          </w:p>
        </w:tc>
      </w:tr>
      <w:tr w:rsidR="00EE373A" w:rsidRPr="00E74EC9" w:rsidTr="001B3A32">
        <w:trPr>
          <w:trHeight w:val="454"/>
        </w:trPr>
        <w:tc>
          <w:tcPr>
            <w:tcW w:w="9354" w:type="dxa"/>
            <w:tcBorders>
              <w:top w:val="single" w:sz="4" w:space="0" w:color="auto"/>
              <w:bottom w:val="single" w:sz="4" w:space="0" w:color="auto"/>
            </w:tcBorders>
            <w:shd w:val="clear" w:color="auto" w:fill="8DB3E2"/>
            <w:vAlign w:val="center"/>
          </w:tcPr>
          <w:p w:rsidR="00EE373A" w:rsidRPr="00E74EC9" w:rsidRDefault="00EE373A" w:rsidP="001B3A32">
            <w:pPr>
              <w:rPr>
                <w:rFonts w:ascii="Calibri" w:hAnsi="Calibri" w:cs="Calibri"/>
              </w:rPr>
            </w:pPr>
            <w:r w:rsidRPr="00E74EC9">
              <w:rPr>
                <w:rFonts w:ascii="Calibri" w:hAnsi="Calibri" w:cs="Calibri"/>
                <w:b/>
                <w:bCs/>
              </w:rPr>
              <w:lastRenderedPageBreak/>
              <w:t xml:space="preserve">FORMA DE PAGO </w:t>
            </w:r>
            <w:r w:rsidRPr="00E74EC9">
              <w:rPr>
                <w:rFonts w:ascii="Calibri" w:hAnsi="Calibri" w:cs="Calibri"/>
                <w:b/>
                <w:bCs/>
                <w:color w:val="FF0000"/>
              </w:rPr>
              <w:t xml:space="preserve"> </w:t>
            </w:r>
          </w:p>
        </w:tc>
      </w:tr>
      <w:tr w:rsidR="00EE373A" w:rsidRPr="00E74EC9" w:rsidTr="001B3A32">
        <w:trPr>
          <w:trHeight w:val="271"/>
        </w:trPr>
        <w:tc>
          <w:tcPr>
            <w:tcW w:w="9354" w:type="dxa"/>
            <w:tcBorders>
              <w:top w:val="single" w:sz="4" w:space="0" w:color="auto"/>
              <w:bottom w:val="single" w:sz="4" w:space="0" w:color="auto"/>
            </w:tcBorders>
            <w:shd w:val="clear" w:color="auto" w:fill="auto"/>
            <w:vAlign w:val="center"/>
          </w:tcPr>
          <w:p w:rsidR="00EE373A" w:rsidRPr="00E74EC9" w:rsidRDefault="00EE373A" w:rsidP="001B3A32">
            <w:pPr>
              <w:spacing w:after="240"/>
              <w:rPr>
                <w:rFonts w:ascii="Calibri" w:hAnsi="Calibri" w:cs="Calibri"/>
                <w:bCs/>
              </w:rPr>
            </w:pPr>
            <w:r w:rsidRPr="00E74EC9">
              <w:rPr>
                <w:rFonts w:ascii="Calibri" w:hAnsi="Calibri" w:cs="Calibri"/>
                <w:bCs/>
              </w:rPr>
              <w:t xml:space="preserve">El pago por el servicio se efectuará </w:t>
            </w:r>
            <w:r>
              <w:rPr>
                <w:rFonts w:ascii="Calibri" w:hAnsi="Calibri" w:cs="Calibri"/>
                <w:bCs/>
              </w:rPr>
              <w:t xml:space="preserve">MENSUALMENTE </w:t>
            </w:r>
            <w:r w:rsidRPr="00E74EC9">
              <w:rPr>
                <w:rFonts w:ascii="Calibri" w:hAnsi="Calibri" w:cs="Calibri"/>
                <w:bCs/>
              </w:rPr>
              <w:t>según el siguiente detalle:</w:t>
            </w:r>
          </w:p>
          <w:p w:rsidR="00EE373A" w:rsidRPr="00A86D74" w:rsidRDefault="00EE373A" w:rsidP="00EE373A">
            <w:pPr>
              <w:numPr>
                <w:ilvl w:val="0"/>
                <w:numId w:val="81"/>
              </w:numPr>
              <w:spacing w:after="240"/>
              <w:jc w:val="both"/>
              <w:rPr>
                <w:rFonts w:ascii="Calibri" w:hAnsi="Calibri" w:cs="Calibri"/>
                <w:bCs/>
              </w:rPr>
            </w:pPr>
            <w:r w:rsidRPr="00A86D74">
              <w:rPr>
                <w:rFonts w:ascii="Calibri" w:hAnsi="Calibri" w:cs="Calibri"/>
                <w:bCs/>
              </w:rPr>
              <w:t>Los pagos mensuales se efectuarán, en función al servicio efectivamente prestado y previo informe de conformidad del Fiscal de Servicio de ciudad de YPFB y Acta de Conformidad del Fiscal de Servicio de Campo (Company Man).</w:t>
            </w:r>
          </w:p>
          <w:p w:rsidR="00EE373A" w:rsidRPr="00A86D74" w:rsidRDefault="00EE373A" w:rsidP="00EE373A">
            <w:pPr>
              <w:numPr>
                <w:ilvl w:val="0"/>
                <w:numId w:val="81"/>
              </w:numPr>
              <w:spacing w:after="240"/>
              <w:jc w:val="both"/>
              <w:rPr>
                <w:rFonts w:ascii="Calibri" w:hAnsi="Calibri" w:cs="Calibri"/>
                <w:bCs/>
              </w:rPr>
            </w:pPr>
            <w:r w:rsidRPr="00A86D74">
              <w:rPr>
                <w:rFonts w:ascii="Calibri" w:hAnsi="Calibri" w:cs="Calibri"/>
                <w:bCs/>
              </w:rPr>
              <w:t>El pago se realizará vía Sistema de Gestión Pública (SIGEP) en moneda nacional (Bolivianos), debiendo el Contratista presentar máximo hasta el día (05) del mes posterior al servicio, la siguiente documentación para cada pago:</w:t>
            </w:r>
          </w:p>
          <w:p w:rsidR="00EE373A" w:rsidRPr="00A86D74" w:rsidRDefault="00EE373A" w:rsidP="00EE373A">
            <w:pPr>
              <w:numPr>
                <w:ilvl w:val="0"/>
                <w:numId w:val="87"/>
              </w:numPr>
              <w:spacing w:after="240"/>
              <w:jc w:val="both"/>
              <w:rPr>
                <w:rFonts w:ascii="Calibri" w:hAnsi="Calibri" w:cs="Calibri"/>
                <w:bCs/>
              </w:rPr>
            </w:pPr>
            <w:r w:rsidRPr="00A86D74">
              <w:rPr>
                <w:rFonts w:ascii="Calibri" w:hAnsi="Calibri" w:cs="Calibri"/>
                <w:bCs/>
              </w:rPr>
              <w:t>Informe Mensual de Horas Operativas (Firmado y sellado por representante de YPFB en campo “Company Man” y representante del equipo “Jefe de Equipo”), detallando las tarifas establecidas en la planilla de costos, breve descripción de actividades realizadas (por cada día).</w:t>
            </w:r>
          </w:p>
          <w:p w:rsidR="00EE373A" w:rsidRPr="008F616A" w:rsidRDefault="00EE373A" w:rsidP="00EE373A">
            <w:pPr>
              <w:numPr>
                <w:ilvl w:val="0"/>
                <w:numId w:val="56"/>
              </w:numPr>
              <w:spacing w:after="240"/>
              <w:rPr>
                <w:rFonts w:ascii="Calibri" w:hAnsi="Calibri" w:cs="Calibri"/>
                <w:bCs/>
              </w:rPr>
            </w:pPr>
            <w:r w:rsidRPr="00E74EC9">
              <w:rPr>
                <w:rFonts w:ascii="Calibri" w:hAnsi="Calibri" w:cs="Calibri"/>
                <w:lang w:val="es-ES_tradnl"/>
              </w:rPr>
              <w:t>Solicitud de pago,</w:t>
            </w:r>
            <w:r w:rsidRPr="00E74EC9">
              <w:rPr>
                <w:rFonts w:ascii="Calibri" w:hAnsi="Calibri" w:cs="Calibri"/>
                <w:bCs/>
              </w:rPr>
              <w:t xml:space="preserve"> dirigida al Gerente Nacional de Exploración y Explotación.</w:t>
            </w:r>
          </w:p>
          <w:p w:rsidR="00EE373A" w:rsidRPr="008F616A" w:rsidRDefault="00EE373A" w:rsidP="00EE373A">
            <w:pPr>
              <w:numPr>
                <w:ilvl w:val="0"/>
                <w:numId w:val="56"/>
              </w:numPr>
              <w:spacing w:after="240"/>
              <w:jc w:val="both"/>
              <w:rPr>
                <w:rFonts w:ascii="Calibri" w:hAnsi="Calibri" w:cs="Calibri"/>
                <w:bCs/>
              </w:rPr>
            </w:pPr>
            <w:r w:rsidRPr="00E74EC9">
              <w:rPr>
                <w:rFonts w:ascii="Calibri" w:hAnsi="Calibri" w:cs="Calibri"/>
                <w:bCs/>
              </w:rPr>
              <w:t>Factura original de la Empresa debidamente registrada en Impuestos Nacionales, que deberá ser enviada a la siguiente dirección: YPFB - Gerencia Nacional de Exploración y Explotación (GNEE) Calle: Francisco Menacho #201 CAMIRI – BOLIVIA. Consignando el Número de Identificación Tributaria (NIT) 1020269020.</w:t>
            </w:r>
          </w:p>
          <w:p w:rsidR="00EE373A" w:rsidRPr="00E74EC9" w:rsidRDefault="00EE373A" w:rsidP="00EE373A">
            <w:pPr>
              <w:pStyle w:val="Prrafodelista"/>
              <w:numPr>
                <w:ilvl w:val="0"/>
                <w:numId w:val="56"/>
              </w:numPr>
              <w:spacing w:after="240"/>
              <w:contextualSpacing/>
              <w:jc w:val="both"/>
              <w:rPr>
                <w:rFonts w:ascii="Calibri" w:hAnsi="Calibri" w:cs="Calibri"/>
                <w:lang w:val="es-ES_tradnl"/>
              </w:rPr>
            </w:pPr>
            <w:r w:rsidRPr="00E74EC9">
              <w:rPr>
                <w:rFonts w:ascii="Calibri" w:hAnsi="Calibri" w:cs="Calibri"/>
                <w:lang w:val="es-ES_tradnl"/>
              </w:rPr>
              <w:t>Fotocopia de número de identificación tributaria (NIT).</w:t>
            </w:r>
          </w:p>
          <w:p w:rsidR="00EE373A" w:rsidRPr="00E74EC9" w:rsidRDefault="00EE373A" w:rsidP="00EE373A">
            <w:pPr>
              <w:numPr>
                <w:ilvl w:val="0"/>
                <w:numId w:val="56"/>
              </w:numPr>
              <w:spacing w:after="240"/>
              <w:jc w:val="both"/>
              <w:rPr>
                <w:rFonts w:ascii="Calibri" w:hAnsi="Calibri" w:cs="Calibri"/>
                <w:bCs/>
              </w:rPr>
            </w:pPr>
            <w:r w:rsidRPr="00E74EC9">
              <w:rPr>
                <w:rFonts w:ascii="Calibri" w:hAnsi="Calibri" w:cs="Calibri"/>
                <w:bCs/>
              </w:rPr>
              <w:t>Fotocopia simple del registro de beneficiarios SIGEP.</w:t>
            </w:r>
          </w:p>
          <w:p w:rsidR="00EE373A" w:rsidRPr="00E74EC9" w:rsidRDefault="00EE373A" w:rsidP="00EE373A">
            <w:pPr>
              <w:pStyle w:val="Prrafodelista"/>
              <w:numPr>
                <w:ilvl w:val="0"/>
                <w:numId w:val="56"/>
              </w:numPr>
              <w:spacing w:after="240"/>
              <w:contextualSpacing/>
              <w:jc w:val="both"/>
              <w:rPr>
                <w:rFonts w:ascii="Calibri" w:hAnsi="Calibri" w:cs="Calibri"/>
                <w:lang w:val="es-ES_tradnl"/>
              </w:rPr>
            </w:pPr>
            <w:r w:rsidRPr="00E74EC9">
              <w:rPr>
                <w:rFonts w:ascii="Calibri" w:hAnsi="Calibri" w:cs="Calibri"/>
                <w:lang w:val="es-ES_tradnl"/>
              </w:rPr>
              <w:t>Cédula de identidad del representante legal.</w:t>
            </w:r>
          </w:p>
          <w:p w:rsidR="00EE373A" w:rsidRPr="002852A1" w:rsidRDefault="00EE373A" w:rsidP="00EE373A">
            <w:pPr>
              <w:pStyle w:val="Prrafodelista"/>
              <w:numPr>
                <w:ilvl w:val="0"/>
                <w:numId w:val="56"/>
              </w:numPr>
              <w:spacing w:after="240"/>
              <w:contextualSpacing/>
              <w:jc w:val="both"/>
              <w:rPr>
                <w:rFonts w:ascii="Calibri" w:hAnsi="Calibri" w:cs="Calibri"/>
                <w:lang w:val="es-ES_tradnl"/>
              </w:rPr>
            </w:pPr>
            <w:r w:rsidRPr="002852A1">
              <w:rPr>
                <w:rFonts w:ascii="Calibri" w:hAnsi="Calibri" w:cs="Calibri"/>
                <w:lang w:val="es-ES_tradnl"/>
              </w:rPr>
              <w:t>Fotocopia del Contrato.</w:t>
            </w:r>
          </w:p>
          <w:p w:rsidR="00EE373A" w:rsidRPr="000531F5" w:rsidRDefault="00EE373A" w:rsidP="00EE373A">
            <w:pPr>
              <w:pStyle w:val="Prrafodelista"/>
              <w:numPr>
                <w:ilvl w:val="0"/>
                <w:numId w:val="56"/>
              </w:numPr>
              <w:spacing w:after="240"/>
              <w:contextualSpacing/>
              <w:jc w:val="both"/>
              <w:rPr>
                <w:rFonts w:ascii="Calibri" w:hAnsi="Calibri" w:cs="Calibri"/>
                <w:lang w:val="es-ES_tradnl"/>
              </w:rPr>
            </w:pPr>
            <w:r w:rsidRPr="000531F5">
              <w:rPr>
                <w:rFonts w:ascii="Calibri" w:hAnsi="Calibri" w:cs="Calibri"/>
                <w:lang w:val="es-ES_tradnl"/>
              </w:rPr>
              <w:t>Fotocopia simple de la Garantía de Cumplimiento de Contrato vigente.</w:t>
            </w:r>
          </w:p>
          <w:p w:rsidR="00EE373A" w:rsidRPr="002852A1" w:rsidRDefault="00EE373A" w:rsidP="00EE373A">
            <w:pPr>
              <w:pStyle w:val="Prrafodelista"/>
              <w:numPr>
                <w:ilvl w:val="0"/>
                <w:numId w:val="56"/>
              </w:numPr>
              <w:spacing w:after="240"/>
              <w:contextualSpacing/>
              <w:jc w:val="both"/>
              <w:rPr>
                <w:rFonts w:ascii="Calibri" w:hAnsi="Calibri" w:cs="Calibri"/>
                <w:lang w:val="es-ES_tradnl"/>
              </w:rPr>
            </w:pPr>
            <w:r w:rsidRPr="000531F5">
              <w:rPr>
                <w:rFonts w:ascii="Calibri" w:hAnsi="Calibri" w:cs="Calibri"/>
                <w:lang w:val="es-ES_tradnl"/>
              </w:rPr>
              <w:t>Fotocopia simple de las pólizas de seguro vigentes.</w:t>
            </w:r>
          </w:p>
          <w:p w:rsidR="00EE373A" w:rsidRDefault="00EE373A" w:rsidP="001B3A32">
            <w:pPr>
              <w:spacing w:after="240"/>
              <w:rPr>
                <w:rFonts w:ascii="Calibri" w:hAnsi="Calibri" w:cs="Calibri"/>
                <w:bCs/>
              </w:rPr>
            </w:pPr>
            <w:r w:rsidRPr="00E74EC9">
              <w:rPr>
                <w:rFonts w:ascii="Calibri" w:hAnsi="Calibri" w:cs="Calibri"/>
                <w:bCs/>
              </w:rPr>
              <w:t>El pago se gestionará mediante el procedimiento administrativo interno de YPFB mediante transferencia bancaria vía SIGEP al Banco Unión. (Pago realizado hasta máximo cada día (25) del mes posterior al servicio).</w:t>
            </w:r>
          </w:p>
          <w:p w:rsidR="00EE373A" w:rsidRDefault="00EE373A" w:rsidP="001B3A32">
            <w:pPr>
              <w:spacing w:after="240"/>
              <w:rPr>
                <w:rFonts w:ascii="Calibri" w:hAnsi="Calibri" w:cs="Calibri"/>
                <w:bCs/>
              </w:rPr>
            </w:pPr>
            <w:r>
              <w:rPr>
                <w:rFonts w:ascii="Calibri" w:hAnsi="Calibri" w:cs="Calibri"/>
                <w:bCs/>
              </w:rPr>
              <w:t>YPFB no estará obligada a pagar al Contratista por los Servicios prestados y el Contratista perderá su derecho a reclamar el pago en caso de:</w:t>
            </w:r>
          </w:p>
          <w:p w:rsidR="00EE373A" w:rsidRDefault="00EE373A" w:rsidP="00EE373A">
            <w:pPr>
              <w:numPr>
                <w:ilvl w:val="0"/>
                <w:numId w:val="58"/>
              </w:numPr>
              <w:spacing w:after="240"/>
              <w:rPr>
                <w:rFonts w:ascii="Calibri" w:hAnsi="Calibri" w:cs="Calibri"/>
                <w:bCs/>
              </w:rPr>
            </w:pPr>
            <w:r>
              <w:rPr>
                <w:rFonts w:ascii="Calibri" w:hAnsi="Calibri" w:cs="Calibri"/>
                <w:bCs/>
              </w:rPr>
              <w:t>No presentación por parte del Contratista de las solicitudes de pago en el plazo de sesenta (60) días calendario posteriores a la ejecución del Servicio.</w:t>
            </w:r>
          </w:p>
          <w:p w:rsidR="00EE373A" w:rsidRDefault="00EE373A" w:rsidP="00EE373A">
            <w:pPr>
              <w:numPr>
                <w:ilvl w:val="0"/>
                <w:numId w:val="58"/>
              </w:numPr>
              <w:spacing w:after="240"/>
              <w:rPr>
                <w:rFonts w:ascii="Calibri" w:hAnsi="Calibri" w:cs="Calibri"/>
                <w:bCs/>
              </w:rPr>
            </w:pPr>
            <w:r>
              <w:rPr>
                <w:rFonts w:ascii="Calibri" w:hAnsi="Calibri" w:cs="Calibri"/>
                <w:bCs/>
              </w:rPr>
              <w:t>No presentación de la Factura por los tickets aprobados por YPFB en el plazo de sesenta (60) días calendario posteriores a dicha aprobación.</w:t>
            </w:r>
          </w:p>
          <w:p w:rsidR="00EE373A" w:rsidRPr="008F616A" w:rsidRDefault="00EE373A" w:rsidP="001B3A32">
            <w:pPr>
              <w:spacing w:after="240"/>
              <w:rPr>
                <w:rFonts w:ascii="Calibri" w:hAnsi="Calibri" w:cs="Calibri"/>
                <w:bCs/>
              </w:rPr>
            </w:pPr>
            <w:r>
              <w:rPr>
                <w:rFonts w:ascii="Calibri" w:hAnsi="Calibri" w:cs="Calibri"/>
                <w:bCs/>
              </w:rPr>
              <w:lastRenderedPageBreak/>
              <w:t>En ningún caso YPFB aceptará ticket, facturas y/o solicitudes de pago por trabajos y servicios ejecutados en el pozo GMR-X1 IE, después de sesenta (60) días calendario a partir de la liberación del Equipo de Perforación.</w:t>
            </w:r>
          </w:p>
        </w:tc>
      </w:tr>
      <w:tr w:rsidR="00EE373A" w:rsidRPr="00E74EC9" w:rsidTr="001B3A32">
        <w:trPr>
          <w:trHeight w:val="417"/>
        </w:trPr>
        <w:tc>
          <w:tcPr>
            <w:tcW w:w="9354" w:type="dxa"/>
            <w:tcBorders>
              <w:top w:val="single" w:sz="4" w:space="0" w:color="auto"/>
              <w:bottom w:val="single" w:sz="4" w:space="0" w:color="auto"/>
            </w:tcBorders>
            <w:shd w:val="clear" w:color="auto" w:fill="9CC2E5"/>
            <w:vAlign w:val="center"/>
          </w:tcPr>
          <w:p w:rsidR="00EE373A" w:rsidRPr="00E74EC9" w:rsidRDefault="00EE373A" w:rsidP="001B3A32">
            <w:pPr>
              <w:autoSpaceDE w:val="0"/>
              <w:autoSpaceDN w:val="0"/>
              <w:adjustRightInd w:val="0"/>
              <w:jc w:val="both"/>
              <w:rPr>
                <w:rFonts w:ascii="Calibri" w:hAnsi="Calibri" w:cs="Calibri"/>
                <w:b/>
                <w:bCs/>
              </w:rPr>
            </w:pPr>
            <w:r>
              <w:rPr>
                <w:rFonts w:ascii="Calibri" w:hAnsi="Calibri" w:cs="Calibri"/>
                <w:b/>
                <w:bCs/>
              </w:rPr>
              <w:lastRenderedPageBreak/>
              <w:t>MULTAS Y PENALIDADES</w:t>
            </w:r>
            <w:r w:rsidRPr="00E74EC9">
              <w:rPr>
                <w:rFonts w:ascii="Calibri" w:hAnsi="Calibri" w:cs="Calibri"/>
                <w:b/>
                <w:bCs/>
              </w:rPr>
              <w:t xml:space="preserve"> </w:t>
            </w:r>
            <w:r w:rsidRPr="00E74EC9">
              <w:rPr>
                <w:rFonts w:ascii="Calibri" w:hAnsi="Calibri" w:cs="Calibri"/>
                <w:b/>
                <w:bCs/>
                <w:color w:val="FF0000"/>
              </w:rPr>
              <w:t xml:space="preserve"> </w:t>
            </w:r>
          </w:p>
        </w:tc>
      </w:tr>
      <w:tr w:rsidR="00EE373A" w:rsidRPr="00E74EC9" w:rsidTr="009C6A25">
        <w:trPr>
          <w:trHeight w:val="9250"/>
          <w:hidden/>
        </w:trPr>
        <w:tc>
          <w:tcPr>
            <w:tcW w:w="9354" w:type="dxa"/>
            <w:tcBorders>
              <w:top w:val="single" w:sz="4" w:space="0" w:color="auto"/>
              <w:bottom w:val="single" w:sz="4" w:space="0" w:color="auto"/>
            </w:tcBorders>
            <w:shd w:val="clear" w:color="auto" w:fill="auto"/>
            <w:vAlign w:val="center"/>
          </w:tcPr>
          <w:p w:rsidR="00EE373A" w:rsidRPr="000B041B" w:rsidRDefault="00EE373A" w:rsidP="00EE373A">
            <w:pPr>
              <w:pStyle w:val="Prrafodelista"/>
              <w:numPr>
                <w:ilvl w:val="0"/>
                <w:numId w:val="57"/>
              </w:numPr>
              <w:autoSpaceDE w:val="0"/>
              <w:autoSpaceDN w:val="0"/>
              <w:adjustRightInd w:val="0"/>
              <w:spacing w:after="240"/>
              <w:jc w:val="both"/>
              <w:rPr>
                <w:rFonts w:ascii="Calibri" w:hAnsi="Calibri" w:cs="Calibri"/>
                <w:vanish/>
              </w:rPr>
            </w:pPr>
          </w:p>
          <w:p w:rsidR="00EE373A" w:rsidRPr="000B041B" w:rsidRDefault="00EE373A" w:rsidP="001B3A32">
            <w:pPr>
              <w:pStyle w:val="Prrafodelista"/>
              <w:autoSpaceDE w:val="0"/>
              <w:autoSpaceDN w:val="0"/>
              <w:adjustRightInd w:val="0"/>
              <w:spacing w:after="240"/>
              <w:ind w:left="0"/>
              <w:jc w:val="both"/>
              <w:rPr>
                <w:rFonts w:ascii="Calibri" w:hAnsi="Calibri" w:cs="Calibri"/>
                <w:b/>
              </w:rPr>
            </w:pPr>
            <w:r w:rsidRPr="000B041B">
              <w:rPr>
                <w:rFonts w:ascii="Calibri" w:hAnsi="Calibri" w:cs="Calibri"/>
              </w:rPr>
              <w:t>En caso de incumplimientos por parte del CONTRATISTA se aplicará multas por:</w:t>
            </w:r>
          </w:p>
          <w:p w:rsidR="00EE373A" w:rsidRPr="000B041B" w:rsidRDefault="00EE373A" w:rsidP="00EE373A">
            <w:pPr>
              <w:pStyle w:val="Prrafodelista"/>
              <w:numPr>
                <w:ilvl w:val="0"/>
                <w:numId w:val="59"/>
              </w:numPr>
              <w:autoSpaceDE w:val="0"/>
              <w:autoSpaceDN w:val="0"/>
              <w:adjustRightInd w:val="0"/>
              <w:spacing w:after="240"/>
              <w:jc w:val="both"/>
              <w:rPr>
                <w:rFonts w:ascii="Calibri" w:hAnsi="Calibri" w:cs="Calibri"/>
              </w:rPr>
            </w:pPr>
            <w:r w:rsidRPr="000B041B">
              <w:rPr>
                <w:rFonts w:ascii="Calibri" w:hAnsi="Calibri" w:cs="Calibri"/>
              </w:rPr>
              <w:t xml:space="preserve">En caso que el Contratista incumpla con los plazos establecidos para la presentación de la solicitud de pago por los servicios realizados en el mes, YPFB aplicará una multa del uno por ciento (1%) de valor solicitado por cada día de retraso. </w:t>
            </w:r>
          </w:p>
          <w:p w:rsidR="00EE373A" w:rsidRPr="000B041B" w:rsidRDefault="00EE373A" w:rsidP="00EE373A">
            <w:pPr>
              <w:pStyle w:val="Prrafodelista"/>
              <w:numPr>
                <w:ilvl w:val="0"/>
                <w:numId w:val="59"/>
              </w:numPr>
              <w:autoSpaceDE w:val="0"/>
              <w:autoSpaceDN w:val="0"/>
              <w:adjustRightInd w:val="0"/>
              <w:spacing w:after="240"/>
              <w:jc w:val="both"/>
              <w:rPr>
                <w:rFonts w:ascii="Calibri" w:hAnsi="Calibri" w:cs="Calibri"/>
              </w:rPr>
            </w:pPr>
            <w:r w:rsidRPr="000B041B">
              <w:rPr>
                <w:rFonts w:ascii="Calibri" w:hAnsi="Calibri" w:cs="Calibri"/>
              </w:rPr>
              <w:t>En caso que el Contratista incumpla con los plazos establecidos para la presentación de la o las facturas por los servicios prestados y aprobados, YPFB cobrará al Contratista una multa del uno por ciento (1%) del monto de la factura en cuestión por cada día de retraso, hasta alcanzar un máximo de cincuenta por ciento (50%) del monto de la factura.</w:t>
            </w:r>
          </w:p>
          <w:p w:rsidR="00EE373A" w:rsidRPr="000B041B" w:rsidRDefault="00EE373A" w:rsidP="00EE373A">
            <w:pPr>
              <w:pStyle w:val="Prrafodelista"/>
              <w:numPr>
                <w:ilvl w:val="0"/>
                <w:numId w:val="59"/>
              </w:numPr>
              <w:autoSpaceDE w:val="0"/>
              <w:autoSpaceDN w:val="0"/>
              <w:adjustRightInd w:val="0"/>
              <w:spacing w:after="240"/>
              <w:jc w:val="both"/>
              <w:rPr>
                <w:rFonts w:ascii="Calibri" w:hAnsi="Calibri" w:cs="Calibri"/>
              </w:rPr>
            </w:pPr>
            <w:r w:rsidRPr="000B041B">
              <w:rPr>
                <w:rFonts w:ascii="Calibri" w:hAnsi="Calibri" w:cs="Calibri"/>
              </w:rPr>
              <w:t>En caso que falte algún integrante de la cuadrilla del CONTRATISTA, se aplicará una multa del 5% de la Tarifa Diaria de Perforación por cada integrante de la cuadrilla de perforación faltante por cada día completo o parcial.</w:t>
            </w:r>
          </w:p>
          <w:p w:rsidR="00EE373A" w:rsidRPr="000B041B" w:rsidRDefault="00EE373A" w:rsidP="00EE373A">
            <w:pPr>
              <w:pStyle w:val="Prrafodelista"/>
              <w:numPr>
                <w:ilvl w:val="0"/>
                <w:numId w:val="59"/>
              </w:numPr>
              <w:autoSpaceDE w:val="0"/>
              <w:autoSpaceDN w:val="0"/>
              <w:adjustRightInd w:val="0"/>
              <w:spacing w:after="240"/>
              <w:jc w:val="both"/>
              <w:rPr>
                <w:rFonts w:ascii="Calibri" w:hAnsi="Calibri" w:cs="Calibri"/>
              </w:rPr>
            </w:pPr>
            <w:r w:rsidRPr="000B041B">
              <w:rPr>
                <w:rFonts w:ascii="Calibri" w:hAnsi="Calibri" w:cs="Calibri"/>
              </w:rPr>
              <w:t>En caso de Incumplimiento del Cronograma aprobado de DTM para el equipo de perforación, YPFB aplicará al CONTRATISTA una multa del uno por ciento (1%) del valor establecido para el DTM (Movilización y/o Desmovilización) por cada día de retraso con respecto al plazo establecido para la actividad, salvo eventos de fuerza mayor debidamente demostrado por el CONTRATISTA.</w:t>
            </w:r>
          </w:p>
          <w:p w:rsidR="00EE373A" w:rsidRPr="000B041B" w:rsidRDefault="00EE373A" w:rsidP="00EE373A">
            <w:pPr>
              <w:pStyle w:val="Prrafodelista"/>
              <w:numPr>
                <w:ilvl w:val="0"/>
                <w:numId w:val="59"/>
              </w:numPr>
              <w:autoSpaceDE w:val="0"/>
              <w:autoSpaceDN w:val="0"/>
              <w:adjustRightInd w:val="0"/>
              <w:spacing w:after="240"/>
              <w:jc w:val="both"/>
              <w:rPr>
                <w:rFonts w:ascii="Calibri" w:hAnsi="Calibri" w:cs="Calibri"/>
                <w:bCs/>
                <w:color w:val="000000"/>
              </w:rPr>
            </w:pPr>
            <w:r w:rsidRPr="000B041B">
              <w:rPr>
                <w:rFonts w:ascii="Calibri" w:hAnsi="Calibri" w:cs="Calibri"/>
                <w:bCs/>
                <w:color w:val="000000"/>
              </w:rPr>
              <w:t xml:space="preserve">Si por fallas parcial o total en algún equipo por causales atribuibles al CONTRATISTA, durante </w:t>
            </w:r>
            <w:r>
              <w:rPr>
                <w:rFonts w:ascii="Calibri" w:hAnsi="Calibri" w:cs="Calibri"/>
                <w:bCs/>
                <w:color w:val="000000"/>
              </w:rPr>
              <w:t xml:space="preserve">las operaciones de perforación </w:t>
            </w:r>
            <w:r w:rsidRPr="000B041B">
              <w:rPr>
                <w:rFonts w:ascii="Calibri" w:hAnsi="Calibri" w:cs="Calibri"/>
                <w:bCs/>
                <w:color w:val="000000"/>
              </w:rPr>
              <w:t xml:space="preserve">y abandono del pozo, se paran o detienen las operaciones, el CONTRATISTA dejará de percibir una remuneración operativa y se pasará a régimen de TARIFA CERO. </w:t>
            </w:r>
          </w:p>
          <w:p w:rsidR="00EE373A" w:rsidRPr="00240B0F" w:rsidRDefault="00EE373A" w:rsidP="00EE373A">
            <w:pPr>
              <w:pStyle w:val="Prrafodelista"/>
              <w:numPr>
                <w:ilvl w:val="0"/>
                <w:numId w:val="59"/>
              </w:numPr>
              <w:autoSpaceDE w:val="0"/>
              <w:autoSpaceDN w:val="0"/>
              <w:adjustRightInd w:val="0"/>
              <w:spacing w:after="240"/>
              <w:jc w:val="both"/>
              <w:rPr>
                <w:rFonts w:ascii="Calibri" w:hAnsi="Calibri" w:cs="Calibri"/>
              </w:rPr>
            </w:pPr>
            <w:r w:rsidRPr="000B041B">
              <w:rPr>
                <w:rFonts w:ascii="Calibri" w:hAnsi="Calibri" w:cs="Calibri"/>
                <w:bCs/>
                <w:color w:val="000000"/>
              </w:rPr>
              <w:t xml:space="preserve">Si por falla intencionada, mala operación u otras causales atribuibles al CONTRATISTA, se pierden herramientas en el Pozo, el CONTRATISTA es el único y exclusivo responsable de la pérdida y de la reposición de las mismas. Los periodos en los que el CONTRATISTA realice operaciones para recuperar la herramienta serán realizados bajo el régimen de TARIFA CERO. </w:t>
            </w:r>
          </w:p>
          <w:p w:rsidR="00EE373A" w:rsidRPr="00E74EC9" w:rsidRDefault="00EE373A" w:rsidP="001B3A32">
            <w:pPr>
              <w:autoSpaceDE w:val="0"/>
              <w:autoSpaceDN w:val="0"/>
              <w:adjustRightInd w:val="0"/>
              <w:spacing w:after="240"/>
              <w:jc w:val="both"/>
              <w:rPr>
                <w:rFonts w:ascii="Calibri" w:hAnsi="Calibri" w:cs="Calibri"/>
              </w:rPr>
            </w:pPr>
            <w:r w:rsidRPr="00E74EC9">
              <w:rPr>
                <w:rFonts w:ascii="Calibri" w:hAnsi="Calibri" w:cs="Calibri"/>
              </w:rPr>
              <w:t>Las multas en su conjunto no podrán exceder el veinte por ciento (20 %) del monto total del Contrato, en caso de superarse éste porcentaje, se dará por concluido el contrato. YPFB se reserva el derecho de realizar las gestiones legales y administrativas que correspondan.</w:t>
            </w:r>
          </w:p>
          <w:p w:rsidR="00EE373A" w:rsidRPr="00AD6385" w:rsidRDefault="00EE373A" w:rsidP="001B3A32">
            <w:pPr>
              <w:pStyle w:val="Prrafodelista"/>
              <w:autoSpaceDE w:val="0"/>
              <w:autoSpaceDN w:val="0"/>
              <w:adjustRightInd w:val="0"/>
              <w:spacing w:after="240"/>
              <w:ind w:left="0"/>
              <w:jc w:val="both"/>
              <w:rPr>
                <w:rFonts w:ascii="Calibri" w:hAnsi="Calibri" w:cs="Calibri"/>
              </w:rPr>
            </w:pPr>
            <w:r w:rsidRPr="00E74EC9">
              <w:rPr>
                <w:rFonts w:ascii="Calibri" w:hAnsi="Calibri" w:cs="Calibri"/>
              </w:rPr>
              <w:t>En el caso de presentarse una o más fallas y/o fallas mayores en el equipo de perforación debido a defectos de calidad y de fabricación que imposibiliten la continuidad de la operación del equipo, de manera que se haga inoperable e impida el cumplimiento de perforar el pozo hasta llegar al objetivo geológicamente identificado, YPFB podrá dar por terminado el contrato, ejecutar la boleta de garantía y adicionalmente el Contratista será responsable de los costos de desmovilización, daños y perjuicios.</w:t>
            </w:r>
          </w:p>
        </w:tc>
      </w:tr>
      <w:tr w:rsidR="00EE373A" w:rsidRPr="00E74EC9" w:rsidTr="001B3A32">
        <w:trPr>
          <w:trHeight w:val="417"/>
        </w:trPr>
        <w:tc>
          <w:tcPr>
            <w:tcW w:w="9354" w:type="dxa"/>
            <w:tcBorders>
              <w:top w:val="single" w:sz="4" w:space="0" w:color="auto"/>
              <w:bottom w:val="single" w:sz="4" w:space="0" w:color="auto"/>
            </w:tcBorders>
            <w:shd w:val="clear" w:color="auto" w:fill="9CC2E5"/>
            <w:vAlign w:val="center"/>
          </w:tcPr>
          <w:p w:rsidR="00EE373A" w:rsidRPr="00E74EC9" w:rsidRDefault="00EE373A" w:rsidP="001B3A32">
            <w:pPr>
              <w:rPr>
                <w:rFonts w:ascii="Calibri" w:hAnsi="Calibri" w:cs="Calibri"/>
                <w:b/>
                <w:bCs/>
              </w:rPr>
            </w:pPr>
            <w:r w:rsidRPr="00D570F3">
              <w:rPr>
                <w:rFonts w:ascii="Calibri" w:hAnsi="Calibri" w:cs="Calibri"/>
                <w:b/>
                <w:bCs/>
              </w:rPr>
              <w:t>PERDIDA DE HERRAMIENTA EN EL POZO</w:t>
            </w:r>
            <w:r>
              <w:rPr>
                <w:rFonts w:ascii="Calibri" w:hAnsi="Calibri" w:cs="Calibri"/>
                <w:b/>
                <w:bCs/>
              </w:rPr>
              <w:t xml:space="preserve"> LOST IN HOLE</w:t>
            </w:r>
          </w:p>
        </w:tc>
      </w:tr>
      <w:tr w:rsidR="00EE373A" w:rsidRPr="00E74EC9" w:rsidTr="001B3A32">
        <w:trPr>
          <w:trHeight w:val="417"/>
        </w:trPr>
        <w:tc>
          <w:tcPr>
            <w:tcW w:w="9354" w:type="dxa"/>
            <w:tcBorders>
              <w:top w:val="single" w:sz="4" w:space="0" w:color="auto"/>
              <w:bottom w:val="single" w:sz="4" w:space="0" w:color="auto"/>
            </w:tcBorders>
            <w:shd w:val="clear" w:color="auto" w:fill="auto"/>
            <w:vAlign w:val="center"/>
          </w:tcPr>
          <w:p w:rsidR="00EE373A" w:rsidRDefault="00EE373A" w:rsidP="001B3A32">
            <w:pPr>
              <w:autoSpaceDE w:val="0"/>
              <w:autoSpaceDN w:val="0"/>
              <w:adjustRightInd w:val="0"/>
              <w:jc w:val="both"/>
              <w:rPr>
                <w:rFonts w:ascii="Calibri" w:hAnsi="Calibri" w:cs="Calibri"/>
              </w:rPr>
            </w:pPr>
          </w:p>
          <w:p w:rsidR="00EE373A" w:rsidRDefault="00EE373A" w:rsidP="001B3A32">
            <w:pPr>
              <w:autoSpaceDE w:val="0"/>
              <w:autoSpaceDN w:val="0"/>
              <w:adjustRightInd w:val="0"/>
              <w:jc w:val="both"/>
              <w:rPr>
                <w:rFonts w:ascii="Calibri" w:hAnsi="Calibri" w:cs="Calibri"/>
              </w:rPr>
            </w:pPr>
            <w:r w:rsidRPr="00984FEE">
              <w:rPr>
                <w:rFonts w:ascii="Calibri" w:hAnsi="Calibri" w:cs="Calibri"/>
              </w:rPr>
              <w:t>En caso de pérdida de herramientas en el pozo, en cualquier etapa y/u operación, se evaluarán informes de todas las compañías involucrad</w:t>
            </w:r>
            <w:r>
              <w:rPr>
                <w:rFonts w:ascii="Calibri" w:hAnsi="Calibri" w:cs="Calibri"/>
              </w:rPr>
              <w:t>as en la perdida de herramienta.</w:t>
            </w:r>
          </w:p>
          <w:p w:rsidR="00EE373A" w:rsidRPr="00984FEE" w:rsidRDefault="00EE373A" w:rsidP="001B3A32">
            <w:pPr>
              <w:autoSpaceDE w:val="0"/>
              <w:autoSpaceDN w:val="0"/>
              <w:adjustRightInd w:val="0"/>
              <w:jc w:val="both"/>
              <w:rPr>
                <w:rFonts w:ascii="Calibri" w:hAnsi="Calibri" w:cs="Calibri"/>
              </w:rPr>
            </w:pPr>
          </w:p>
          <w:p w:rsidR="00EE373A" w:rsidRPr="00A15550" w:rsidRDefault="00EE373A" w:rsidP="001B3A32">
            <w:pPr>
              <w:autoSpaceDE w:val="0"/>
              <w:autoSpaceDN w:val="0"/>
              <w:adjustRightInd w:val="0"/>
              <w:jc w:val="both"/>
              <w:rPr>
                <w:rFonts w:ascii="Calibri" w:hAnsi="Calibri" w:cs="Calibri"/>
              </w:rPr>
            </w:pPr>
            <w:r w:rsidRPr="00A15550">
              <w:rPr>
                <w:rFonts w:ascii="Calibri" w:hAnsi="Calibri" w:cs="Calibri"/>
                <w:b/>
              </w:rPr>
              <w:t>YPFB</w:t>
            </w:r>
            <w:r w:rsidRPr="00A15550">
              <w:rPr>
                <w:rFonts w:ascii="Calibri" w:hAnsi="Calibri" w:cs="Calibri"/>
              </w:rPr>
              <w:t xml:space="preserve"> hará todos los esfuerzos necesarios para recuperar en buen estado las herramientas, instrumentos o equipos del </w:t>
            </w:r>
            <w:r w:rsidRPr="00A15550">
              <w:rPr>
                <w:rFonts w:ascii="Calibri" w:hAnsi="Calibri" w:cs="Calibri"/>
                <w:b/>
              </w:rPr>
              <w:t>CONTRATISTA</w:t>
            </w:r>
            <w:r w:rsidRPr="00A15550">
              <w:rPr>
                <w:rFonts w:ascii="Calibri" w:hAnsi="Calibri" w:cs="Calibri"/>
              </w:rPr>
              <w:t xml:space="preserve"> perdidos en el pozo, sin cargo para éste, o bien pagar el valor residual correspondiente al </w:t>
            </w:r>
            <w:r w:rsidRPr="00A15550">
              <w:rPr>
                <w:rFonts w:ascii="Calibri" w:hAnsi="Calibri" w:cs="Calibri"/>
              </w:rPr>
              <w:lastRenderedPageBreak/>
              <w:t xml:space="preserve">momento de su empleo, excepto en los casos de culpa o dolo del </w:t>
            </w:r>
            <w:r w:rsidRPr="00A15550">
              <w:rPr>
                <w:rFonts w:ascii="Calibri" w:hAnsi="Calibri" w:cs="Calibri"/>
                <w:b/>
              </w:rPr>
              <w:t>CONTRATISTA</w:t>
            </w:r>
            <w:r w:rsidRPr="00A15550">
              <w:rPr>
                <w:rFonts w:ascii="Calibri" w:hAnsi="Calibri" w:cs="Calibri"/>
              </w:rPr>
              <w:t xml:space="preserve"> o por fallas evidentes de sus equipos o de su personal. En este último caso, </w:t>
            </w:r>
            <w:r w:rsidRPr="00A15550">
              <w:rPr>
                <w:rFonts w:ascii="Calibri" w:hAnsi="Calibri" w:cs="Calibri"/>
                <w:b/>
              </w:rPr>
              <w:t>YPFB</w:t>
            </w:r>
            <w:r w:rsidRPr="00A15550">
              <w:rPr>
                <w:rFonts w:ascii="Calibri" w:hAnsi="Calibri" w:cs="Calibri"/>
              </w:rPr>
              <w:t xml:space="preserve"> podrá intentar la recuperación, sin responsabilidad por los resultados, debitando los costos directos de las operaciones de pesca al </w:t>
            </w:r>
            <w:r w:rsidRPr="00A15550">
              <w:rPr>
                <w:rFonts w:ascii="Calibri" w:hAnsi="Calibri" w:cs="Calibri"/>
                <w:b/>
              </w:rPr>
              <w:t>CONTRATISTA</w:t>
            </w:r>
            <w:r w:rsidRPr="00A15550">
              <w:rPr>
                <w:rFonts w:ascii="Calibri" w:hAnsi="Calibri" w:cs="Calibri"/>
              </w:rPr>
              <w:t>, hasta un monto igual al valor residual de las herramientas, instrumentos o equipos.</w:t>
            </w:r>
          </w:p>
          <w:p w:rsidR="00EE373A" w:rsidRPr="00A15550" w:rsidRDefault="00EE373A" w:rsidP="001B3A32">
            <w:pPr>
              <w:autoSpaceDE w:val="0"/>
              <w:autoSpaceDN w:val="0"/>
              <w:adjustRightInd w:val="0"/>
              <w:jc w:val="both"/>
              <w:rPr>
                <w:rFonts w:ascii="Calibri" w:hAnsi="Calibri" w:cs="Calibri"/>
              </w:rPr>
            </w:pPr>
          </w:p>
          <w:p w:rsidR="00EE373A" w:rsidRPr="00A15550" w:rsidRDefault="00EE373A" w:rsidP="001B3A32">
            <w:pPr>
              <w:autoSpaceDE w:val="0"/>
              <w:autoSpaceDN w:val="0"/>
              <w:adjustRightInd w:val="0"/>
              <w:jc w:val="both"/>
              <w:rPr>
                <w:rFonts w:ascii="Calibri" w:hAnsi="Calibri" w:cs="Calibri"/>
              </w:rPr>
            </w:pPr>
            <w:r w:rsidRPr="00A15550">
              <w:rPr>
                <w:rFonts w:ascii="Calibri" w:hAnsi="Calibri" w:cs="Calibri"/>
              </w:rPr>
              <w:t>A tal fin, se define el valor residual como el precio de compra del mercado al momento de la perdida de la herramienta, menos una depreciación del doce por ciento (12 %) anual hasta llegar a un máximo del cuarenta por ciento (40%) de aquél valor, dicha depreciación será calculada a partir de la fecha de inicio de operaciones.</w:t>
            </w:r>
          </w:p>
          <w:p w:rsidR="00EE373A" w:rsidRPr="00A15550" w:rsidRDefault="00EE373A" w:rsidP="001B3A32">
            <w:pPr>
              <w:autoSpaceDE w:val="0"/>
              <w:autoSpaceDN w:val="0"/>
              <w:adjustRightInd w:val="0"/>
              <w:jc w:val="both"/>
              <w:rPr>
                <w:rFonts w:ascii="Calibri" w:hAnsi="Calibri" w:cs="Calibri"/>
              </w:rPr>
            </w:pPr>
          </w:p>
          <w:p w:rsidR="00EE373A" w:rsidRPr="00A15550" w:rsidRDefault="00EE373A" w:rsidP="001B3A32">
            <w:pPr>
              <w:autoSpaceDE w:val="0"/>
              <w:autoSpaceDN w:val="0"/>
              <w:adjustRightInd w:val="0"/>
              <w:jc w:val="both"/>
              <w:rPr>
                <w:rFonts w:ascii="Calibri" w:hAnsi="Calibri" w:cs="Calibri"/>
              </w:rPr>
            </w:pPr>
            <w:r w:rsidRPr="00A15550">
              <w:rPr>
                <w:rFonts w:ascii="Calibri" w:hAnsi="Calibri" w:cs="Calibri"/>
              </w:rPr>
              <w:t xml:space="preserve">En caso que la herramienta sea recuperada y se haya dañado, </w:t>
            </w:r>
            <w:r w:rsidRPr="00A15550">
              <w:rPr>
                <w:rFonts w:ascii="Calibri" w:hAnsi="Calibri" w:cs="Calibri"/>
                <w:b/>
              </w:rPr>
              <w:t>YPFB</w:t>
            </w:r>
            <w:r w:rsidRPr="00A15550">
              <w:rPr>
                <w:rFonts w:ascii="Calibri" w:hAnsi="Calibri" w:cs="Calibri"/>
              </w:rPr>
              <w:t xml:space="preserve"> deberá pagar el costo de reparación o el valor residual de la herramienta, incluyendo los gastos de importación, cualquiera que sea menor, lo cual será aplicable también en caso que sea imposible su reparación.</w:t>
            </w:r>
          </w:p>
          <w:p w:rsidR="00EE373A" w:rsidRPr="00D570F3" w:rsidRDefault="00EE373A" w:rsidP="001B3A32">
            <w:pPr>
              <w:autoSpaceDE w:val="0"/>
              <w:autoSpaceDN w:val="0"/>
              <w:adjustRightInd w:val="0"/>
              <w:jc w:val="both"/>
              <w:rPr>
                <w:rFonts w:ascii="Calibri" w:hAnsi="Calibri" w:cs="Calibri"/>
                <w:b/>
                <w:bCs/>
              </w:rPr>
            </w:pPr>
          </w:p>
        </w:tc>
      </w:tr>
    </w:tbl>
    <w:p w:rsidR="00EE373A" w:rsidRDefault="00EE373A" w:rsidP="00EE373A">
      <w:pPr>
        <w:ind w:left="720"/>
        <w:jc w:val="right"/>
        <w:rPr>
          <w:rFonts w:ascii="Calibri" w:hAnsi="Calibri" w:cs="Calibri"/>
          <w:bCs/>
          <w:color w:val="000000"/>
        </w:rPr>
      </w:pPr>
    </w:p>
    <w:p w:rsidR="00EE373A" w:rsidRPr="00E74EC9" w:rsidRDefault="00EE373A" w:rsidP="00EE373A">
      <w:pPr>
        <w:pStyle w:val="Prrafodelista"/>
        <w:ind w:left="0"/>
        <w:contextualSpacing/>
        <w:jc w:val="both"/>
        <w:rPr>
          <w:rFonts w:ascii="Calibri" w:hAnsi="Calibri" w:cs="Calibri"/>
          <w:b/>
          <w:bCs/>
          <w:lang w:val="es-BO" w:eastAsia="es-BO"/>
        </w:rPr>
      </w:pPr>
    </w:p>
    <w:p w:rsidR="00EE373A" w:rsidRDefault="00EE373A" w:rsidP="00EE373A">
      <w:pPr>
        <w:pStyle w:val="Prrafodelista"/>
        <w:ind w:left="0"/>
        <w:contextualSpacing/>
        <w:jc w:val="both"/>
        <w:rPr>
          <w:rFonts w:ascii="Calibri" w:hAnsi="Calibri" w:cs="Calibri"/>
          <w:b/>
          <w:bCs/>
          <w:lang w:val="es-BO" w:eastAsia="es-BO"/>
        </w:rPr>
      </w:pPr>
    </w:p>
    <w:p w:rsidR="00EE373A" w:rsidRDefault="00EE373A" w:rsidP="00EE373A">
      <w:pPr>
        <w:pStyle w:val="Prrafodelista"/>
        <w:ind w:left="0"/>
        <w:contextualSpacing/>
        <w:jc w:val="both"/>
        <w:rPr>
          <w:rFonts w:ascii="Calibri" w:hAnsi="Calibri" w:cs="Calibri"/>
          <w:b/>
          <w:bCs/>
          <w:lang w:val="es-BO" w:eastAsia="es-BO"/>
        </w:rPr>
      </w:pPr>
    </w:p>
    <w:tbl>
      <w:tblPr>
        <w:tblW w:w="977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73"/>
      </w:tblGrid>
      <w:tr w:rsidR="00EE373A" w:rsidRPr="00F751A9" w:rsidTr="009C6A25">
        <w:trPr>
          <w:trHeight w:val="554"/>
        </w:trPr>
        <w:tc>
          <w:tcPr>
            <w:tcW w:w="9773" w:type="dxa"/>
            <w:tcBorders>
              <w:top w:val="nil"/>
              <w:left w:val="nil"/>
              <w:bottom w:val="nil"/>
              <w:right w:val="nil"/>
            </w:tcBorders>
            <w:vAlign w:val="center"/>
          </w:tcPr>
          <w:p w:rsidR="00EE373A" w:rsidRPr="009C6A25" w:rsidRDefault="00EE373A" w:rsidP="009C6A25">
            <w:pPr>
              <w:pStyle w:val="Ttulo1"/>
              <w:jc w:val="center"/>
              <w:rPr>
                <w:rFonts w:ascii="Calibri" w:hAnsi="Calibri" w:cs="Calibri"/>
                <w:sz w:val="24"/>
                <w:lang w:val="es-BO"/>
              </w:rPr>
            </w:pPr>
            <w:r w:rsidRPr="009C6A25">
              <w:rPr>
                <w:rFonts w:ascii="Calibri" w:hAnsi="Calibri" w:cs="Calibri"/>
                <w:sz w:val="24"/>
              </w:rPr>
              <w:lastRenderedPageBreak/>
              <w:t xml:space="preserve">ANEXO </w:t>
            </w:r>
            <w:r w:rsidRPr="009C6A25">
              <w:rPr>
                <w:rFonts w:ascii="Calibri" w:hAnsi="Calibri" w:cs="Calibri"/>
                <w:sz w:val="24"/>
                <w:lang w:val="es-BO"/>
              </w:rPr>
              <w:t>1</w:t>
            </w:r>
          </w:p>
          <w:p w:rsidR="00EE373A" w:rsidRPr="00F751A9" w:rsidRDefault="00EE373A" w:rsidP="009C6A25">
            <w:pPr>
              <w:pStyle w:val="Prrafodelista"/>
              <w:spacing w:after="13"/>
              <w:ind w:left="0"/>
              <w:contextualSpacing/>
              <w:jc w:val="center"/>
              <w:rPr>
                <w:rFonts w:ascii="Calibri" w:hAnsi="Calibri" w:cs="Calibri"/>
                <w:b/>
              </w:rPr>
            </w:pPr>
            <w:r w:rsidRPr="00F751A9">
              <w:rPr>
                <w:rFonts w:ascii="Calibri" w:hAnsi="Calibri" w:cs="Calibri"/>
                <w:b/>
              </w:rPr>
              <w:t>GARANTIAS FINANCIERAS</w:t>
            </w:r>
          </w:p>
          <w:p w:rsidR="00EE373A" w:rsidRPr="009C6A25" w:rsidRDefault="00EE373A" w:rsidP="009C6A25">
            <w:pPr>
              <w:pStyle w:val="A2"/>
              <w:numPr>
                <w:ilvl w:val="0"/>
                <w:numId w:val="61"/>
              </w:numPr>
              <w:autoSpaceDE w:val="0"/>
              <w:autoSpaceDN w:val="0"/>
              <w:adjustRightInd w:val="0"/>
              <w:spacing w:after="0" w:line="240" w:lineRule="auto"/>
              <w:ind w:right="0"/>
              <w:rPr>
                <w:rFonts w:ascii="Calibri" w:hAnsi="Calibri" w:cs="Calibri"/>
                <w:sz w:val="22"/>
                <w:szCs w:val="24"/>
                <w:u w:val="single"/>
              </w:rPr>
            </w:pPr>
            <w:r w:rsidRPr="009C6A25">
              <w:rPr>
                <w:rFonts w:ascii="Calibri" w:hAnsi="Calibri" w:cs="Calibri"/>
                <w:sz w:val="22"/>
                <w:szCs w:val="24"/>
                <w:u w:val="single"/>
              </w:rPr>
              <w:t>GARANTÍA DE SERIEDAD DE LA PROPUESTA</w:t>
            </w:r>
          </w:p>
          <w:p w:rsidR="00EE373A" w:rsidRPr="00E415B4" w:rsidRDefault="00EE373A" w:rsidP="001B3A32">
            <w:pPr>
              <w:autoSpaceDE w:val="0"/>
              <w:autoSpaceDN w:val="0"/>
              <w:adjustRightInd w:val="0"/>
              <w:spacing w:before="240" w:after="240"/>
              <w:contextualSpacing/>
              <w:jc w:val="both"/>
              <w:rPr>
                <w:rFonts w:ascii="Calibri" w:hAnsi="Calibri" w:cs="Calibri"/>
                <w:bCs/>
                <w:lang w:val="es-BO"/>
              </w:rPr>
            </w:pPr>
            <w:r w:rsidRPr="00E415B4">
              <w:rPr>
                <w:rFonts w:ascii="Calibri" w:hAnsi="Calibri" w:cs="Calibri"/>
                <w:bCs/>
                <w:lang w:val="es-BO"/>
              </w:rPr>
              <w:t>A elección de la empresa proponente ésta podrá optar por uno de los siguientes instrumentos financieros:</w:t>
            </w:r>
          </w:p>
          <w:p w:rsidR="00EE373A" w:rsidRPr="00E415B4" w:rsidRDefault="00EE373A" w:rsidP="001B3A32">
            <w:pPr>
              <w:autoSpaceDE w:val="0"/>
              <w:autoSpaceDN w:val="0"/>
              <w:adjustRightInd w:val="0"/>
              <w:spacing w:before="240" w:after="240"/>
              <w:contextualSpacing/>
              <w:jc w:val="both"/>
              <w:rPr>
                <w:rFonts w:ascii="Calibri" w:hAnsi="Calibri" w:cs="Calibri"/>
                <w:bCs/>
              </w:rPr>
            </w:pPr>
            <w:r w:rsidRPr="00E415B4">
              <w:rPr>
                <w:rFonts w:ascii="Calibri" w:hAnsi="Calibri" w:cs="Calibri"/>
                <w:b/>
                <w:bCs/>
              </w:rPr>
              <w:t xml:space="preserve">Boleta de Garantía, </w:t>
            </w:r>
            <w:r w:rsidRPr="00E415B4">
              <w:rPr>
                <w:rFonts w:ascii="Calibri" w:hAnsi="Calibri" w:cs="Calibri"/>
                <w:bCs/>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w:t>
            </w:r>
            <w:r>
              <w:rPr>
                <w:rFonts w:ascii="Calibri" w:hAnsi="Calibri" w:cs="Calibri"/>
                <w:bCs/>
              </w:rPr>
              <w:t>ón inmediata con vigencia mínima de 150</w:t>
            </w:r>
            <w:r w:rsidRPr="00E415B4">
              <w:rPr>
                <w:rFonts w:ascii="Calibri" w:hAnsi="Calibri" w:cs="Calibri"/>
                <w:bCs/>
              </w:rPr>
              <w:t xml:space="preserve">  días calendario computables a partir de la fecha de presentación de propuestas, por un monto equivalente </w:t>
            </w:r>
            <w:r>
              <w:rPr>
                <w:rFonts w:ascii="Calibri" w:hAnsi="Calibri" w:cs="Calibri"/>
                <w:bCs/>
              </w:rPr>
              <w:t>de al menos</w:t>
            </w:r>
            <w:r w:rsidRPr="00E415B4">
              <w:rPr>
                <w:rFonts w:ascii="Calibri" w:hAnsi="Calibri" w:cs="Calibri"/>
                <w:bCs/>
              </w:rPr>
              <w:t xml:space="preserve"> 1% del monto máximo de </w:t>
            </w:r>
            <w:r>
              <w:rPr>
                <w:rFonts w:ascii="Calibri" w:hAnsi="Calibri" w:cs="Calibri"/>
                <w:bCs/>
              </w:rPr>
              <w:t xml:space="preserve">la </w:t>
            </w:r>
            <w:r w:rsidRPr="00E415B4">
              <w:rPr>
                <w:rFonts w:ascii="Calibri" w:hAnsi="Calibri" w:cs="Calibri"/>
                <w:bCs/>
              </w:rPr>
              <w:t>contratación</w:t>
            </w:r>
            <w:r>
              <w:rPr>
                <w:rFonts w:ascii="Calibri" w:hAnsi="Calibri" w:cs="Calibri"/>
                <w:bCs/>
              </w:rPr>
              <w:t>, correspondiente al(os) paquete(s) ofertado(s).</w:t>
            </w:r>
          </w:p>
          <w:p w:rsidR="00EE373A" w:rsidRPr="00E415B4" w:rsidRDefault="00EE373A" w:rsidP="001B3A32">
            <w:pPr>
              <w:autoSpaceDE w:val="0"/>
              <w:autoSpaceDN w:val="0"/>
              <w:adjustRightInd w:val="0"/>
              <w:spacing w:before="240" w:after="240"/>
              <w:contextualSpacing/>
              <w:jc w:val="both"/>
              <w:rPr>
                <w:rFonts w:ascii="Calibri" w:hAnsi="Calibri" w:cs="Calibri"/>
                <w:bCs/>
              </w:rPr>
            </w:pPr>
            <w:r w:rsidRPr="00E415B4">
              <w:rPr>
                <w:rFonts w:ascii="Calibri" w:hAnsi="Calibri" w:cs="Calibri"/>
                <w:b/>
                <w:bCs/>
              </w:rPr>
              <w:t xml:space="preserve">Garantía a Primer Requerimiento, </w:t>
            </w:r>
            <w:r w:rsidRPr="00E415B4">
              <w:rPr>
                <w:rFonts w:ascii="Calibri" w:hAnsi="Calibri" w:cs="Calibri"/>
                <w:bCs/>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Pr>
                <w:rFonts w:ascii="Calibri" w:hAnsi="Calibri" w:cs="Calibri"/>
                <w:bCs/>
              </w:rPr>
              <w:t>requerimiento con vigencia mínima de 150</w:t>
            </w:r>
            <w:r w:rsidRPr="00E415B4">
              <w:rPr>
                <w:rFonts w:ascii="Calibri" w:hAnsi="Calibri" w:cs="Calibri"/>
                <w:bCs/>
              </w:rPr>
              <w:t xml:space="preserve">  días calendario computables a partir de la fecha de presentación de propuestas, por un monto equivalente </w:t>
            </w:r>
            <w:r>
              <w:rPr>
                <w:rFonts w:ascii="Calibri" w:hAnsi="Calibri" w:cs="Calibri"/>
                <w:bCs/>
              </w:rPr>
              <w:t>de al menos</w:t>
            </w:r>
            <w:r w:rsidRPr="00E415B4">
              <w:rPr>
                <w:rFonts w:ascii="Calibri" w:hAnsi="Calibri" w:cs="Calibri"/>
                <w:bCs/>
              </w:rPr>
              <w:t xml:space="preserve"> 1% del monto máximo de </w:t>
            </w:r>
            <w:r>
              <w:rPr>
                <w:rFonts w:ascii="Calibri" w:hAnsi="Calibri" w:cs="Calibri"/>
                <w:bCs/>
              </w:rPr>
              <w:t xml:space="preserve">la </w:t>
            </w:r>
            <w:r w:rsidRPr="00E415B4">
              <w:rPr>
                <w:rFonts w:ascii="Calibri" w:hAnsi="Calibri" w:cs="Calibri"/>
                <w:bCs/>
              </w:rPr>
              <w:t>contratación</w:t>
            </w:r>
            <w:r>
              <w:rPr>
                <w:rFonts w:ascii="Calibri" w:hAnsi="Calibri" w:cs="Calibri"/>
                <w:bCs/>
              </w:rPr>
              <w:t>, correspondiente al(os) paquete(s) ofertado(s).</w:t>
            </w:r>
          </w:p>
          <w:p w:rsidR="00EE373A" w:rsidRPr="00E415B4" w:rsidRDefault="00EE373A" w:rsidP="009C6A25">
            <w:pPr>
              <w:autoSpaceDE w:val="0"/>
              <w:autoSpaceDN w:val="0"/>
              <w:adjustRightInd w:val="0"/>
              <w:spacing w:before="240" w:after="240"/>
              <w:contextualSpacing/>
              <w:jc w:val="both"/>
              <w:rPr>
                <w:rFonts w:ascii="Calibri" w:hAnsi="Calibri" w:cs="Calibri"/>
                <w:bCs/>
              </w:rPr>
            </w:pPr>
            <w:r w:rsidRPr="00E415B4">
              <w:rPr>
                <w:rFonts w:ascii="Calibri" w:hAnsi="Calibri" w:cs="Calibri"/>
                <w:b/>
                <w:bCs/>
              </w:rPr>
              <w:t>Póliza de caución a Primer requerimiento para Entidades Públicas</w:t>
            </w:r>
            <w:r w:rsidRPr="00E415B4">
              <w:rPr>
                <w:rFonts w:ascii="Calibri" w:hAnsi="Calibri" w:cs="Calibri"/>
                <w:bCs/>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w:t>
            </w:r>
            <w:r>
              <w:rPr>
                <w:rFonts w:ascii="Calibri" w:hAnsi="Calibri" w:cs="Calibri"/>
                <w:bCs/>
              </w:rPr>
              <w:t>requerimiento con vigencia mínima de 150</w:t>
            </w:r>
            <w:r w:rsidRPr="00E415B4">
              <w:rPr>
                <w:rFonts w:ascii="Calibri" w:hAnsi="Calibri" w:cs="Calibri"/>
                <w:bCs/>
              </w:rPr>
              <w:t xml:space="preserve">  días calendario computables a partir de la fecha de presentación de propuestas, por un monto equivalente </w:t>
            </w:r>
            <w:r>
              <w:rPr>
                <w:rFonts w:ascii="Calibri" w:hAnsi="Calibri" w:cs="Calibri"/>
                <w:bCs/>
              </w:rPr>
              <w:t>de al menos</w:t>
            </w:r>
            <w:r w:rsidRPr="00E415B4">
              <w:rPr>
                <w:rFonts w:ascii="Calibri" w:hAnsi="Calibri" w:cs="Calibri"/>
                <w:bCs/>
              </w:rPr>
              <w:t xml:space="preserve"> 1% del monto máximo de </w:t>
            </w:r>
            <w:r>
              <w:rPr>
                <w:rFonts w:ascii="Calibri" w:hAnsi="Calibri" w:cs="Calibri"/>
                <w:bCs/>
              </w:rPr>
              <w:t xml:space="preserve">la </w:t>
            </w:r>
            <w:r w:rsidRPr="00E415B4">
              <w:rPr>
                <w:rFonts w:ascii="Calibri" w:hAnsi="Calibri" w:cs="Calibri"/>
                <w:bCs/>
              </w:rPr>
              <w:t>contratación</w:t>
            </w:r>
            <w:r>
              <w:rPr>
                <w:rFonts w:ascii="Calibri" w:hAnsi="Calibri" w:cs="Calibri"/>
                <w:bCs/>
              </w:rPr>
              <w:t>, correspondiente al(os) paquete(s) ofertado(s).</w:t>
            </w:r>
          </w:p>
          <w:p w:rsidR="00EE373A" w:rsidRPr="009C6A25" w:rsidRDefault="00EE373A" w:rsidP="009C6A25">
            <w:pPr>
              <w:pStyle w:val="A2"/>
              <w:numPr>
                <w:ilvl w:val="0"/>
                <w:numId w:val="61"/>
              </w:numPr>
              <w:autoSpaceDE w:val="0"/>
              <w:autoSpaceDN w:val="0"/>
              <w:adjustRightInd w:val="0"/>
              <w:spacing w:after="0" w:line="240" w:lineRule="auto"/>
              <w:ind w:right="0"/>
              <w:rPr>
                <w:rFonts w:ascii="Calibri" w:hAnsi="Calibri" w:cs="Calibri"/>
                <w:sz w:val="22"/>
                <w:szCs w:val="24"/>
                <w:u w:val="single"/>
              </w:rPr>
            </w:pPr>
            <w:r w:rsidRPr="009C6A25">
              <w:rPr>
                <w:rFonts w:ascii="Calibri" w:hAnsi="Calibri" w:cs="Calibri"/>
                <w:sz w:val="22"/>
                <w:szCs w:val="24"/>
                <w:u w:val="single"/>
              </w:rPr>
              <w:t>GARANTÍA DE CUMPLIMIENTO DE CONTRATO</w:t>
            </w:r>
          </w:p>
          <w:p w:rsidR="00EE373A" w:rsidRPr="00E415B4" w:rsidRDefault="00EE373A" w:rsidP="009C6A25">
            <w:pPr>
              <w:autoSpaceDE w:val="0"/>
              <w:autoSpaceDN w:val="0"/>
              <w:adjustRightInd w:val="0"/>
              <w:spacing w:before="240" w:after="240"/>
              <w:contextualSpacing/>
              <w:jc w:val="both"/>
              <w:rPr>
                <w:rFonts w:ascii="Calibri" w:hAnsi="Calibri" w:cs="Calibri"/>
                <w:bCs/>
                <w:lang w:val="es-BO"/>
              </w:rPr>
            </w:pPr>
            <w:r w:rsidRPr="00E415B4">
              <w:rPr>
                <w:rFonts w:ascii="Calibri" w:hAnsi="Calibri" w:cs="Calibri"/>
                <w:bCs/>
                <w:lang w:val="es-BO"/>
              </w:rPr>
              <w:t>A elección de la empresa adjudicada ésta podrá optar por uno de los siguientes instrumentos financieros:</w:t>
            </w:r>
          </w:p>
          <w:p w:rsidR="00EE373A" w:rsidRPr="00E415B4" w:rsidRDefault="00EE373A" w:rsidP="009C6A25">
            <w:pPr>
              <w:autoSpaceDE w:val="0"/>
              <w:autoSpaceDN w:val="0"/>
              <w:adjustRightInd w:val="0"/>
              <w:spacing w:before="240" w:after="240"/>
              <w:contextualSpacing/>
              <w:jc w:val="both"/>
              <w:rPr>
                <w:rFonts w:ascii="Calibri" w:hAnsi="Calibri" w:cs="Calibri"/>
                <w:bCs/>
              </w:rPr>
            </w:pPr>
            <w:r w:rsidRPr="00E415B4">
              <w:rPr>
                <w:rFonts w:ascii="Calibri" w:hAnsi="Calibri" w:cs="Calibri"/>
                <w:b/>
                <w:bCs/>
              </w:rPr>
              <w:t>Boleta de Garantía</w:t>
            </w:r>
            <w:r w:rsidRPr="00E415B4">
              <w:rPr>
                <w:rFonts w:ascii="Calibri" w:hAnsi="Calibri" w:cs="Calibri"/>
                <w:bC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w:t>
            </w:r>
            <w:r>
              <w:rPr>
                <w:rFonts w:ascii="Calibri" w:hAnsi="Calibri" w:cs="Calibri"/>
                <w:bCs/>
              </w:rPr>
              <w:t xml:space="preserve"> mínima</w:t>
            </w:r>
            <w:r w:rsidRPr="00E415B4">
              <w:rPr>
                <w:rFonts w:ascii="Calibri" w:hAnsi="Calibri" w:cs="Calibri"/>
                <w:bCs/>
              </w:rPr>
              <w:t xml:space="preserve"> de 60 días calendario adicionales a la vige</w:t>
            </w:r>
            <w:r>
              <w:rPr>
                <w:rFonts w:ascii="Calibri" w:hAnsi="Calibri" w:cs="Calibri"/>
                <w:bCs/>
              </w:rPr>
              <w:t>ncia del contrato, por un monto</w:t>
            </w:r>
            <w:r w:rsidRPr="00E415B4">
              <w:rPr>
                <w:rFonts w:ascii="Calibri" w:hAnsi="Calibri" w:cs="Calibri"/>
                <w:bCs/>
              </w:rPr>
              <w:t xml:space="preserve"> equivalente</w:t>
            </w:r>
            <w:r>
              <w:rPr>
                <w:rFonts w:ascii="Calibri" w:hAnsi="Calibri" w:cs="Calibri"/>
                <w:bCs/>
              </w:rPr>
              <w:t xml:space="preserve"> de al menos</w:t>
            </w:r>
            <w:r w:rsidRPr="00E415B4">
              <w:rPr>
                <w:rFonts w:ascii="Calibri" w:hAnsi="Calibri" w:cs="Calibri"/>
                <w:bCs/>
              </w:rPr>
              <w:t xml:space="preserve"> 7% del monto máximo de contratación</w:t>
            </w:r>
            <w:r>
              <w:rPr>
                <w:rFonts w:ascii="Calibri" w:hAnsi="Calibri" w:cs="Calibri"/>
                <w:bCs/>
              </w:rPr>
              <w:t>, correspondiente al(os) paquete(s) adjudicado(s).</w:t>
            </w:r>
          </w:p>
          <w:p w:rsidR="00EE373A" w:rsidRPr="00E415B4" w:rsidRDefault="00EE373A" w:rsidP="009C6A25">
            <w:pPr>
              <w:autoSpaceDE w:val="0"/>
              <w:autoSpaceDN w:val="0"/>
              <w:adjustRightInd w:val="0"/>
              <w:spacing w:before="240" w:after="240"/>
              <w:contextualSpacing/>
              <w:jc w:val="both"/>
              <w:rPr>
                <w:rFonts w:ascii="Calibri" w:hAnsi="Calibri" w:cs="Calibri"/>
                <w:bCs/>
              </w:rPr>
            </w:pPr>
            <w:r w:rsidRPr="00E415B4">
              <w:rPr>
                <w:rFonts w:ascii="Calibri" w:hAnsi="Calibri" w:cs="Calibri"/>
                <w:b/>
                <w:bCs/>
              </w:rPr>
              <w:t>Garantía a Primer Requerimiento</w:t>
            </w:r>
            <w:r w:rsidRPr="00E415B4">
              <w:rPr>
                <w:rFonts w:ascii="Calibri" w:hAnsi="Calibri" w:cs="Calibri"/>
                <w:bC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w:t>
            </w:r>
            <w:r>
              <w:rPr>
                <w:rFonts w:ascii="Calibri" w:hAnsi="Calibri" w:cs="Calibri"/>
                <w:bCs/>
              </w:rPr>
              <w:t>mínima</w:t>
            </w:r>
            <w:r w:rsidRPr="00E415B4">
              <w:rPr>
                <w:rFonts w:ascii="Calibri" w:hAnsi="Calibri" w:cs="Calibri"/>
                <w:bCs/>
              </w:rPr>
              <w:t xml:space="preserve"> de 60 días calendario adicionales a la vige</w:t>
            </w:r>
            <w:r>
              <w:rPr>
                <w:rFonts w:ascii="Calibri" w:hAnsi="Calibri" w:cs="Calibri"/>
                <w:bCs/>
              </w:rPr>
              <w:t>ncia del contrato, por un monto</w:t>
            </w:r>
            <w:r w:rsidRPr="00E415B4">
              <w:rPr>
                <w:rFonts w:ascii="Calibri" w:hAnsi="Calibri" w:cs="Calibri"/>
                <w:bCs/>
              </w:rPr>
              <w:t xml:space="preserve"> equivalente</w:t>
            </w:r>
            <w:r>
              <w:rPr>
                <w:rFonts w:ascii="Calibri" w:hAnsi="Calibri" w:cs="Calibri"/>
                <w:bCs/>
              </w:rPr>
              <w:t xml:space="preserve"> de al menos</w:t>
            </w:r>
            <w:r w:rsidRPr="00E415B4">
              <w:rPr>
                <w:rFonts w:ascii="Calibri" w:hAnsi="Calibri" w:cs="Calibri"/>
                <w:bCs/>
              </w:rPr>
              <w:t xml:space="preserve"> 7% del monto máximo de contratación</w:t>
            </w:r>
            <w:r>
              <w:rPr>
                <w:rFonts w:ascii="Calibri" w:hAnsi="Calibri" w:cs="Calibri"/>
                <w:bCs/>
              </w:rPr>
              <w:t>, correspondiente al(os) paquete(s) adjudicado(s).</w:t>
            </w:r>
          </w:p>
          <w:p w:rsidR="00EE373A" w:rsidRDefault="00EE373A" w:rsidP="009C6A25">
            <w:pPr>
              <w:autoSpaceDE w:val="0"/>
              <w:autoSpaceDN w:val="0"/>
              <w:adjustRightInd w:val="0"/>
              <w:spacing w:before="240" w:after="240"/>
              <w:contextualSpacing/>
              <w:jc w:val="both"/>
              <w:rPr>
                <w:rFonts w:ascii="Calibri" w:hAnsi="Calibri" w:cs="Calibri"/>
                <w:bCs/>
              </w:rPr>
            </w:pPr>
            <w:r w:rsidRPr="00E415B4">
              <w:rPr>
                <w:rFonts w:ascii="Calibri" w:hAnsi="Calibri" w:cs="Calibri"/>
                <w:b/>
                <w:bCs/>
              </w:rPr>
              <w:t>Póliza de caución a Primer requerimiento para Entidades Públicas</w:t>
            </w:r>
            <w:r w:rsidRPr="00E415B4">
              <w:rPr>
                <w:rFonts w:ascii="Calibri" w:hAnsi="Calibri" w:cs="Calibri"/>
                <w:bCs/>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w:t>
            </w:r>
            <w:r>
              <w:rPr>
                <w:rFonts w:ascii="Calibri" w:hAnsi="Calibri" w:cs="Calibri"/>
                <w:bCs/>
              </w:rPr>
              <w:t>mínima</w:t>
            </w:r>
            <w:r w:rsidRPr="00E415B4">
              <w:rPr>
                <w:rFonts w:ascii="Calibri" w:hAnsi="Calibri" w:cs="Calibri"/>
                <w:bCs/>
              </w:rPr>
              <w:t xml:space="preserve"> de 60 días calendario adicionales a la vige</w:t>
            </w:r>
            <w:r>
              <w:rPr>
                <w:rFonts w:ascii="Calibri" w:hAnsi="Calibri" w:cs="Calibri"/>
                <w:bCs/>
              </w:rPr>
              <w:t>ncia del contrato, por un monto</w:t>
            </w:r>
            <w:r w:rsidRPr="00E415B4">
              <w:rPr>
                <w:rFonts w:ascii="Calibri" w:hAnsi="Calibri" w:cs="Calibri"/>
                <w:bCs/>
              </w:rPr>
              <w:t xml:space="preserve"> equivalente</w:t>
            </w:r>
            <w:r>
              <w:rPr>
                <w:rFonts w:ascii="Calibri" w:hAnsi="Calibri" w:cs="Calibri"/>
                <w:bCs/>
              </w:rPr>
              <w:t xml:space="preserve"> de al menos</w:t>
            </w:r>
            <w:r w:rsidRPr="00E415B4">
              <w:rPr>
                <w:rFonts w:ascii="Calibri" w:hAnsi="Calibri" w:cs="Calibri"/>
                <w:bCs/>
              </w:rPr>
              <w:t xml:space="preserve"> 7% del monto máximo de contratación</w:t>
            </w:r>
            <w:r>
              <w:rPr>
                <w:rFonts w:ascii="Calibri" w:hAnsi="Calibri" w:cs="Calibri"/>
                <w:bCs/>
              </w:rPr>
              <w:t>, correspondiente al(os) paquete(s) adjudicado(s).</w:t>
            </w:r>
          </w:p>
          <w:p w:rsidR="009C6A25" w:rsidRDefault="009C6A25" w:rsidP="009C6A25">
            <w:pPr>
              <w:jc w:val="center"/>
              <w:rPr>
                <w:rFonts w:ascii="Calibri" w:hAnsi="Calibri" w:cs="Calibri"/>
                <w:b/>
                <w:bCs/>
              </w:rPr>
            </w:pPr>
          </w:p>
          <w:p w:rsidR="009C6A25" w:rsidRDefault="009C6A25" w:rsidP="009C6A25">
            <w:pPr>
              <w:jc w:val="center"/>
              <w:rPr>
                <w:rFonts w:ascii="Calibri" w:hAnsi="Calibri" w:cs="Calibri"/>
                <w:b/>
                <w:bCs/>
              </w:rPr>
            </w:pPr>
          </w:p>
          <w:p w:rsidR="009C6A25" w:rsidRDefault="009C6A25" w:rsidP="009C6A25">
            <w:pPr>
              <w:jc w:val="center"/>
              <w:rPr>
                <w:rFonts w:ascii="Calibri" w:hAnsi="Calibri" w:cs="Calibri"/>
                <w:b/>
                <w:bCs/>
              </w:rPr>
            </w:pPr>
          </w:p>
          <w:p w:rsidR="00EE373A" w:rsidRPr="00020B85" w:rsidRDefault="00EE373A" w:rsidP="009C6A25">
            <w:pPr>
              <w:jc w:val="center"/>
              <w:rPr>
                <w:rFonts w:ascii="Calibri" w:hAnsi="Calibri" w:cs="Calibri"/>
                <w:b/>
                <w:bCs/>
              </w:rPr>
            </w:pPr>
            <w:r w:rsidRPr="00020B85">
              <w:rPr>
                <w:rFonts w:ascii="Calibri" w:hAnsi="Calibri" w:cs="Calibri"/>
                <w:b/>
                <w:bCs/>
              </w:rPr>
              <w:t>INSTRUCCIONES PARA LA EMISION DE INSTRUMENTOS FINANCIEROS -V.3</w:t>
            </w:r>
          </w:p>
          <w:p w:rsidR="00EE373A" w:rsidRPr="00020B85" w:rsidRDefault="00EE373A" w:rsidP="009C6A25">
            <w:pPr>
              <w:spacing w:before="120" w:after="120"/>
              <w:jc w:val="both"/>
              <w:rPr>
                <w:rFonts w:ascii="Calibri" w:hAnsi="Calibri" w:cs="Calibri"/>
              </w:rPr>
            </w:pPr>
            <w:r w:rsidRPr="00020B85">
              <w:rPr>
                <w:rFonts w:ascii="Calibri" w:hAnsi="Calibri" w:cs="Calibri"/>
              </w:rPr>
              <w:lastRenderedPageBreak/>
              <w:t xml:space="preserve">El Proponente o Adjudicado deberá solicitar o instruir a la entidad de intermediación financiera bancaría, el </w:t>
            </w:r>
            <w:r w:rsidRPr="00020B85">
              <w:rPr>
                <w:rFonts w:ascii="Calibri" w:hAnsi="Calibri" w:cs="Calibri"/>
                <w:bCs/>
              </w:rPr>
              <w:t>correcto</w:t>
            </w:r>
            <w:r w:rsidRPr="00020B85">
              <w:rPr>
                <w:rFonts w:ascii="Calibri" w:hAnsi="Calibri" w:cs="Calibri"/>
              </w:rPr>
              <w:t xml:space="preserve"> registro de datos o información en los Instrumentos Financieros de Garantía requeridos, </w:t>
            </w:r>
            <w:r w:rsidRPr="00020B85">
              <w:rPr>
                <w:rFonts w:ascii="Calibri" w:hAnsi="Calibri" w:cs="Calibri"/>
                <w:u w:val="single"/>
              </w:rPr>
              <w:t>cumpliendo obligatoriamente</w:t>
            </w:r>
            <w:r w:rsidRPr="00020B85">
              <w:rPr>
                <w:rFonts w:ascii="Calibri" w:hAnsi="Calibri" w:cs="Calibri"/>
              </w:rPr>
              <w:t xml:space="preserve"> con las siguientes condiciones:</w:t>
            </w:r>
          </w:p>
          <w:tbl>
            <w:tblPr>
              <w:tblW w:w="9336" w:type="dxa"/>
              <w:jc w:val="center"/>
              <w:tblCellMar>
                <w:left w:w="0" w:type="dxa"/>
                <w:right w:w="0" w:type="dxa"/>
              </w:tblCellMar>
              <w:tblLook w:val="04A0" w:firstRow="1" w:lastRow="0" w:firstColumn="1" w:lastColumn="0" w:noHBand="0" w:noVBand="1"/>
            </w:tblPr>
            <w:tblGrid>
              <w:gridCol w:w="2053"/>
              <w:gridCol w:w="7283"/>
            </w:tblGrid>
            <w:tr w:rsidR="00EE373A" w:rsidRPr="00020B85" w:rsidTr="009C6A25">
              <w:trPr>
                <w:jc w:val="center"/>
              </w:trPr>
              <w:tc>
                <w:tcPr>
                  <w:tcW w:w="205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E373A" w:rsidRPr="009C6A25" w:rsidRDefault="00EE373A" w:rsidP="001B3A32">
                  <w:pPr>
                    <w:pStyle w:val="Prrafodelista"/>
                    <w:ind w:left="0"/>
                    <w:jc w:val="center"/>
                    <w:rPr>
                      <w:rFonts w:ascii="Calibri" w:hAnsi="Calibri" w:cs="Calibri"/>
                      <w:b/>
                      <w:bCs/>
                      <w:sz w:val="18"/>
                      <w:szCs w:val="18"/>
                    </w:rPr>
                  </w:pPr>
                  <w:r w:rsidRPr="009C6A25">
                    <w:rPr>
                      <w:rFonts w:ascii="Calibri" w:hAnsi="Calibri" w:cs="Calibri"/>
                      <w:b/>
                      <w:bCs/>
                      <w:sz w:val="18"/>
                      <w:szCs w:val="18"/>
                    </w:rPr>
                    <w:t>VARIABLE</w:t>
                  </w:r>
                </w:p>
              </w:tc>
              <w:tc>
                <w:tcPr>
                  <w:tcW w:w="728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E373A" w:rsidRPr="009C6A25" w:rsidRDefault="00EE373A" w:rsidP="001B3A32">
                  <w:pPr>
                    <w:pStyle w:val="Prrafodelista"/>
                    <w:ind w:left="0"/>
                    <w:jc w:val="center"/>
                    <w:rPr>
                      <w:rFonts w:ascii="Calibri" w:hAnsi="Calibri" w:cs="Calibri"/>
                      <w:b/>
                      <w:bCs/>
                      <w:sz w:val="18"/>
                      <w:szCs w:val="18"/>
                    </w:rPr>
                  </w:pPr>
                  <w:r w:rsidRPr="009C6A25">
                    <w:rPr>
                      <w:rFonts w:ascii="Calibri" w:hAnsi="Calibri" w:cs="Calibri"/>
                      <w:b/>
                      <w:bCs/>
                      <w:sz w:val="18"/>
                      <w:szCs w:val="18"/>
                    </w:rPr>
                    <w:t>INSTRUCCIÓN</w:t>
                  </w:r>
                </w:p>
              </w:tc>
            </w:tr>
            <w:tr w:rsidR="00EE373A" w:rsidRPr="00020B85" w:rsidTr="009C6A25">
              <w:trPr>
                <w:trHeight w:val="537"/>
                <w:jc w:val="center"/>
              </w:trPr>
              <w:tc>
                <w:tcPr>
                  <w:tcW w:w="20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E373A" w:rsidRPr="009C6A25" w:rsidRDefault="00EE373A" w:rsidP="001B3A32">
                  <w:pPr>
                    <w:rPr>
                      <w:rFonts w:ascii="Calibri" w:hAnsi="Calibri" w:cs="Calibri"/>
                      <w:b/>
                      <w:bCs/>
                      <w:sz w:val="18"/>
                      <w:szCs w:val="18"/>
                    </w:rPr>
                  </w:pPr>
                  <w:r w:rsidRPr="009C6A25">
                    <w:rPr>
                      <w:rFonts w:ascii="Calibri" w:hAnsi="Calibri" w:cs="Calibri"/>
                      <w:b/>
                      <w:bCs/>
                      <w:sz w:val="18"/>
                      <w:szCs w:val="18"/>
                    </w:rPr>
                    <w:t>INSTRUMENTO DE GARANTIA</w:t>
                  </w:r>
                </w:p>
              </w:tc>
              <w:tc>
                <w:tcPr>
                  <w:tcW w:w="7283" w:type="dxa"/>
                  <w:tcBorders>
                    <w:top w:val="nil"/>
                    <w:left w:val="nil"/>
                    <w:bottom w:val="single" w:sz="8" w:space="0" w:color="auto"/>
                    <w:right w:val="single" w:sz="8" w:space="0" w:color="auto"/>
                  </w:tcBorders>
                  <w:tcMar>
                    <w:top w:w="0" w:type="dxa"/>
                    <w:left w:w="108" w:type="dxa"/>
                    <w:bottom w:w="0" w:type="dxa"/>
                    <w:right w:w="108" w:type="dxa"/>
                  </w:tcMar>
                  <w:hideMark/>
                </w:tcPr>
                <w:p w:rsidR="00EE373A" w:rsidRPr="009C6A25" w:rsidRDefault="00EE373A" w:rsidP="001B3A32">
                  <w:pPr>
                    <w:spacing w:before="60" w:after="60"/>
                    <w:jc w:val="both"/>
                    <w:rPr>
                      <w:rFonts w:ascii="Calibri" w:hAnsi="Calibri" w:cs="Calibri"/>
                      <w:sz w:val="18"/>
                      <w:szCs w:val="18"/>
                    </w:rPr>
                  </w:pPr>
                  <w:r w:rsidRPr="009C6A25">
                    <w:rPr>
                      <w:rFonts w:ascii="Calibri" w:hAnsi="Calibri" w:cs="Calibri"/>
                      <w:sz w:val="18"/>
                      <w:szCs w:val="18"/>
                    </w:rPr>
                    <w:t xml:space="preserve">Se aceptará </w:t>
                  </w:r>
                  <w:r w:rsidRPr="009C6A25">
                    <w:rPr>
                      <w:rFonts w:ascii="Calibri" w:hAnsi="Calibri" w:cs="Calibri"/>
                      <w:b/>
                      <w:sz w:val="18"/>
                      <w:szCs w:val="18"/>
                      <w:u w:val="single"/>
                    </w:rPr>
                    <w:t>únicamente</w:t>
                  </w:r>
                  <w:r w:rsidRPr="009C6A25">
                    <w:rPr>
                      <w:rFonts w:ascii="Calibri" w:hAnsi="Calibri" w:cs="Calibri"/>
                      <w:sz w:val="18"/>
                      <w:szCs w:val="18"/>
                    </w:rPr>
                    <w:t xml:space="preserve"> los instrumentos detallados en el anexo o acápite de Garantias Financieras.</w:t>
                  </w:r>
                </w:p>
                <w:p w:rsidR="00EE373A" w:rsidRPr="009C6A25" w:rsidRDefault="00EE373A" w:rsidP="001B3A32">
                  <w:pPr>
                    <w:spacing w:before="60" w:after="60"/>
                    <w:jc w:val="both"/>
                    <w:rPr>
                      <w:rStyle w:val="nfasis"/>
                      <w:rFonts w:ascii="Calibri" w:hAnsi="Calibri" w:cs="Calibri"/>
                      <w:sz w:val="18"/>
                      <w:szCs w:val="18"/>
                    </w:rPr>
                  </w:pPr>
                  <w:r w:rsidRPr="009C6A25">
                    <w:rPr>
                      <w:rFonts w:ascii="Calibri" w:hAnsi="Calibri" w:cs="Calibri"/>
                      <w:sz w:val="18"/>
                      <w:szCs w:val="18"/>
                    </w:rPr>
                    <w:t xml:space="preserve">En caso de </w:t>
                  </w:r>
                  <w:r w:rsidRPr="009C6A25">
                    <w:rPr>
                      <w:rFonts w:ascii="Calibri" w:hAnsi="Calibri" w:cs="Calibri"/>
                      <w:i/>
                      <w:sz w:val="18"/>
                      <w:szCs w:val="18"/>
                    </w:rPr>
                    <w:t>Póliza de caución a Primer requerimiento para Entidades Públicas</w:t>
                  </w:r>
                  <w:r w:rsidRPr="009C6A25">
                    <w:rPr>
                      <w:rFonts w:ascii="Calibri" w:hAnsi="Calibri" w:cs="Calibri"/>
                      <w:sz w:val="18"/>
                      <w:szCs w:val="18"/>
                    </w:rPr>
                    <w:t>, se deberá remitir todos los anexos vinculados.</w:t>
                  </w:r>
                </w:p>
              </w:tc>
            </w:tr>
            <w:tr w:rsidR="00EE373A" w:rsidRPr="00020B85" w:rsidTr="009C6A25">
              <w:trPr>
                <w:jc w:val="center"/>
              </w:trPr>
              <w:tc>
                <w:tcPr>
                  <w:tcW w:w="20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E373A" w:rsidRPr="009C6A25" w:rsidRDefault="00EE373A" w:rsidP="001B3A32">
                  <w:pPr>
                    <w:pStyle w:val="Prrafodelista"/>
                    <w:ind w:left="0"/>
                    <w:rPr>
                      <w:rFonts w:ascii="Calibri" w:hAnsi="Calibri" w:cs="Calibri"/>
                      <w:b/>
                      <w:bCs/>
                      <w:sz w:val="18"/>
                      <w:szCs w:val="18"/>
                    </w:rPr>
                  </w:pPr>
                  <w:r w:rsidRPr="009C6A25">
                    <w:rPr>
                      <w:rFonts w:ascii="Calibri" w:hAnsi="Calibri" w:cs="Calibri"/>
                      <w:b/>
                      <w:bCs/>
                      <w:sz w:val="18"/>
                      <w:szCs w:val="18"/>
                    </w:rPr>
                    <w:t>OBJETO DE LA GARANTÍA</w:t>
                  </w:r>
                </w:p>
                <w:p w:rsidR="00EE373A" w:rsidRPr="009C6A25" w:rsidRDefault="00EE373A" w:rsidP="001B3A32">
                  <w:pPr>
                    <w:pStyle w:val="Prrafodelista"/>
                    <w:ind w:left="0"/>
                    <w:rPr>
                      <w:rFonts w:ascii="Calibri" w:hAnsi="Calibri" w:cs="Calibri"/>
                      <w:i/>
                      <w:sz w:val="18"/>
                      <w:szCs w:val="18"/>
                    </w:rPr>
                  </w:pPr>
                  <w:r w:rsidRPr="009C6A25">
                    <w:rPr>
                      <w:rFonts w:ascii="Calibri" w:hAnsi="Calibri" w:cs="Calibri"/>
                      <w:b/>
                      <w:bCs/>
                      <w:sz w:val="18"/>
                      <w:szCs w:val="18"/>
                    </w:rPr>
                    <w:t xml:space="preserve"> (“Para Garantizar:”)</w:t>
                  </w:r>
                </w:p>
              </w:tc>
              <w:tc>
                <w:tcPr>
                  <w:tcW w:w="7283" w:type="dxa"/>
                  <w:tcBorders>
                    <w:top w:val="nil"/>
                    <w:left w:val="nil"/>
                    <w:bottom w:val="single" w:sz="8" w:space="0" w:color="auto"/>
                    <w:right w:val="single" w:sz="8" w:space="0" w:color="auto"/>
                  </w:tcBorders>
                  <w:tcMar>
                    <w:top w:w="0" w:type="dxa"/>
                    <w:left w:w="108" w:type="dxa"/>
                    <w:bottom w:w="0" w:type="dxa"/>
                    <w:right w:w="108" w:type="dxa"/>
                  </w:tcMar>
                  <w:hideMark/>
                </w:tcPr>
                <w:p w:rsidR="00EE373A" w:rsidRPr="009C6A25" w:rsidRDefault="00EE373A" w:rsidP="001B3A32">
                  <w:pPr>
                    <w:spacing w:before="60" w:after="60"/>
                    <w:jc w:val="both"/>
                    <w:rPr>
                      <w:rFonts w:ascii="Calibri" w:hAnsi="Calibri" w:cs="Calibri"/>
                      <w:sz w:val="18"/>
                      <w:szCs w:val="18"/>
                    </w:rPr>
                  </w:pPr>
                  <w:r w:rsidRPr="009C6A25">
                    <w:rPr>
                      <w:rFonts w:ascii="Calibri" w:hAnsi="Calibri" w:cs="Calibri"/>
                      <w:sz w:val="18"/>
                      <w:szCs w:val="18"/>
                    </w:rPr>
                    <w:t xml:space="preserve">Debe consignar correctamente y de manera explícita, </w:t>
                  </w:r>
                  <w:r w:rsidRPr="009C6A25">
                    <w:rPr>
                      <w:rFonts w:ascii="Calibri" w:hAnsi="Calibri" w:cs="Calibri"/>
                      <w:b/>
                      <w:sz w:val="18"/>
                      <w:szCs w:val="18"/>
                      <w:u w:val="single"/>
                    </w:rPr>
                    <w:t>textual</w:t>
                  </w:r>
                  <w:r w:rsidRPr="009C6A25">
                    <w:rPr>
                      <w:rFonts w:ascii="Calibri" w:hAnsi="Calibri" w:cs="Calibri"/>
                      <w:sz w:val="18"/>
                      <w:szCs w:val="18"/>
                    </w:rPr>
                    <w:t xml:space="preserve"> y </w:t>
                  </w:r>
                  <w:r w:rsidRPr="009C6A25">
                    <w:rPr>
                      <w:rFonts w:ascii="Calibri" w:hAnsi="Calibri" w:cs="Calibri"/>
                      <w:b/>
                      <w:sz w:val="18"/>
                      <w:szCs w:val="18"/>
                      <w:u w:val="single"/>
                    </w:rPr>
                    <w:t>completa</w:t>
                  </w:r>
                  <w:r w:rsidRPr="009C6A25">
                    <w:rPr>
                      <w:rFonts w:ascii="Calibri" w:hAnsi="Calibri" w:cs="Calibri"/>
                      <w:sz w:val="18"/>
                      <w:szCs w:val="18"/>
                    </w:rPr>
                    <w:t xml:space="preserve">: </w:t>
                  </w:r>
                </w:p>
                <w:p w:rsidR="00EE373A" w:rsidRPr="009C6A25" w:rsidRDefault="00EE373A" w:rsidP="00EE373A">
                  <w:pPr>
                    <w:numPr>
                      <w:ilvl w:val="0"/>
                      <w:numId w:val="62"/>
                    </w:numPr>
                    <w:spacing w:before="60" w:after="60"/>
                    <w:jc w:val="both"/>
                    <w:rPr>
                      <w:rFonts w:ascii="Calibri" w:hAnsi="Calibri" w:cs="Calibri"/>
                      <w:sz w:val="18"/>
                      <w:szCs w:val="18"/>
                    </w:rPr>
                  </w:pPr>
                  <w:r w:rsidRPr="009C6A25">
                    <w:rPr>
                      <w:rFonts w:ascii="Calibri" w:hAnsi="Calibri" w:cs="Calibri"/>
                      <w:b/>
                      <w:sz w:val="18"/>
                      <w:szCs w:val="18"/>
                    </w:rPr>
                    <w:t>Objeto a garantizar (“Garantía según el objeto”)</w:t>
                  </w:r>
                  <w:r w:rsidRPr="009C6A25">
                    <w:rPr>
                      <w:rStyle w:val="Refdenotaalpie"/>
                      <w:rFonts w:ascii="Calibri" w:hAnsi="Calibri" w:cs="Calibri"/>
                      <w:b/>
                      <w:sz w:val="18"/>
                      <w:szCs w:val="18"/>
                    </w:rPr>
                    <w:footnoteReference w:id="1"/>
                  </w:r>
                  <w:r w:rsidRPr="009C6A25">
                    <w:rPr>
                      <w:rFonts w:ascii="Calibri" w:hAnsi="Calibri" w:cs="Calibri"/>
                      <w:sz w:val="18"/>
                      <w:szCs w:val="18"/>
                    </w:rPr>
                    <w:t xml:space="preserve"> conforme lo requerido en el anexo o acápite de Garantías Financieras. </w:t>
                  </w:r>
                </w:p>
                <w:p w:rsidR="00EE373A" w:rsidRPr="009C6A25" w:rsidRDefault="00EE373A" w:rsidP="00EE373A">
                  <w:pPr>
                    <w:numPr>
                      <w:ilvl w:val="0"/>
                      <w:numId w:val="62"/>
                    </w:numPr>
                    <w:spacing w:before="60" w:after="60"/>
                    <w:jc w:val="both"/>
                    <w:rPr>
                      <w:rFonts w:ascii="Calibri" w:hAnsi="Calibri" w:cs="Calibri"/>
                      <w:b/>
                      <w:sz w:val="18"/>
                      <w:szCs w:val="18"/>
                    </w:rPr>
                  </w:pPr>
                  <w:r w:rsidRPr="009C6A25">
                    <w:rPr>
                      <w:rFonts w:ascii="Calibri" w:hAnsi="Calibri" w:cs="Calibri"/>
                      <w:b/>
                      <w:sz w:val="18"/>
                      <w:szCs w:val="18"/>
                    </w:rPr>
                    <w:t xml:space="preserve">Nombre (Objeto de la Contratación) y/o código </w:t>
                  </w:r>
                  <w:r w:rsidRPr="009C6A25">
                    <w:rPr>
                      <w:rFonts w:ascii="Calibri" w:hAnsi="Calibri" w:cs="Calibri"/>
                      <w:sz w:val="18"/>
                      <w:szCs w:val="18"/>
                    </w:rPr>
                    <w:t>del proceso de contratación, conforme al registrado en la página web</w:t>
                  </w:r>
                  <w:r w:rsidRPr="009C6A25">
                    <w:rPr>
                      <w:rFonts w:ascii="Calibri" w:hAnsi="Calibri" w:cs="Calibri"/>
                      <w:b/>
                      <w:sz w:val="18"/>
                      <w:szCs w:val="18"/>
                    </w:rPr>
                    <w:t>:</w:t>
                  </w:r>
                </w:p>
                <w:p w:rsidR="00EE373A" w:rsidRPr="009C6A25" w:rsidRDefault="00EE373A" w:rsidP="001B3A32">
                  <w:pPr>
                    <w:spacing w:before="60" w:after="60"/>
                    <w:ind w:left="360"/>
                    <w:jc w:val="both"/>
                    <w:rPr>
                      <w:rFonts w:ascii="Calibri" w:hAnsi="Calibri" w:cs="Calibri"/>
                      <w:b/>
                      <w:i/>
                      <w:sz w:val="18"/>
                      <w:szCs w:val="18"/>
                    </w:rPr>
                  </w:pPr>
                  <w:r w:rsidRPr="009C6A25">
                    <w:rPr>
                      <w:rFonts w:ascii="Calibri" w:hAnsi="Calibri" w:cs="Calibri"/>
                      <w:b/>
                      <w:i/>
                      <w:sz w:val="18"/>
                      <w:szCs w:val="18"/>
                    </w:rPr>
                    <w:t>http://contrataciones.ypfb.gob.bo/contrataciones/publicacion</w:t>
                  </w:r>
                </w:p>
              </w:tc>
            </w:tr>
            <w:tr w:rsidR="00EE373A" w:rsidRPr="00020B85" w:rsidTr="009C6A25">
              <w:trPr>
                <w:trHeight w:val="1641"/>
                <w:jc w:val="center"/>
              </w:trPr>
              <w:tc>
                <w:tcPr>
                  <w:tcW w:w="20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E373A" w:rsidRPr="009C6A25" w:rsidRDefault="00EE373A" w:rsidP="001B3A32">
                  <w:pPr>
                    <w:pStyle w:val="Prrafodelista"/>
                    <w:ind w:left="0"/>
                    <w:rPr>
                      <w:rFonts w:ascii="Calibri" w:hAnsi="Calibri" w:cs="Calibri"/>
                      <w:b/>
                      <w:bCs/>
                      <w:sz w:val="18"/>
                      <w:szCs w:val="18"/>
                    </w:rPr>
                  </w:pPr>
                  <w:r w:rsidRPr="009C6A25">
                    <w:rPr>
                      <w:rFonts w:ascii="Calibri" w:hAnsi="Calibri" w:cs="Calibri"/>
                      <w:b/>
                      <w:bCs/>
                      <w:sz w:val="18"/>
                      <w:szCs w:val="18"/>
                    </w:rPr>
                    <w:t xml:space="preserve">NOMBRE, RAZÓN SOCIAL O DENOMINACIÓN DEL ORDENANTE </w:t>
                  </w:r>
                </w:p>
              </w:tc>
              <w:tc>
                <w:tcPr>
                  <w:tcW w:w="7283" w:type="dxa"/>
                  <w:tcBorders>
                    <w:top w:val="nil"/>
                    <w:left w:val="nil"/>
                    <w:bottom w:val="single" w:sz="8" w:space="0" w:color="auto"/>
                    <w:right w:val="single" w:sz="8" w:space="0" w:color="auto"/>
                  </w:tcBorders>
                  <w:tcMar>
                    <w:top w:w="0" w:type="dxa"/>
                    <w:left w:w="108" w:type="dxa"/>
                    <w:bottom w:w="0" w:type="dxa"/>
                    <w:right w:w="108" w:type="dxa"/>
                  </w:tcMar>
                  <w:hideMark/>
                </w:tcPr>
                <w:p w:rsidR="00EE373A" w:rsidRPr="009C6A25" w:rsidRDefault="00EE373A" w:rsidP="001B3A32">
                  <w:pPr>
                    <w:spacing w:before="120" w:after="120"/>
                    <w:jc w:val="both"/>
                    <w:rPr>
                      <w:rFonts w:ascii="Calibri" w:hAnsi="Calibri" w:cs="Calibri"/>
                      <w:sz w:val="18"/>
                      <w:szCs w:val="18"/>
                    </w:rPr>
                  </w:pPr>
                  <w:r w:rsidRPr="009C6A25">
                    <w:rPr>
                      <w:rFonts w:ascii="Calibri" w:hAnsi="Calibri" w:cs="Calibri"/>
                      <w:sz w:val="18"/>
                      <w:szCs w:val="18"/>
                    </w:rPr>
                    <w:t xml:space="preserve">Debe consignar el nombre y tipo societario </w:t>
                  </w:r>
                  <w:r w:rsidRPr="009C6A25">
                    <w:rPr>
                      <w:rFonts w:ascii="Calibri" w:hAnsi="Calibri" w:cs="Calibri"/>
                      <w:sz w:val="18"/>
                      <w:szCs w:val="18"/>
                      <w:u w:val="single"/>
                    </w:rPr>
                    <w:t>conforme</w:t>
                  </w:r>
                  <w:r w:rsidRPr="009C6A25">
                    <w:rPr>
                      <w:rFonts w:ascii="Calibri" w:hAnsi="Calibri" w:cs="Calibri"/>
                      <w:sz w:val="18"/>
                      <w:szCs w:val="18"/>
                    </w:rPr>
                    <w:t xml:space="preserve"> se encuentre inscrito en el Registro (informático o documental) FUNDEMPRESA -o equivalente en el país de origen-. </w:t>
                  </w:r>
                </w:p>
                <w:p w:rsidR="00EE373A" w:rsidRPr="009C6A25" w:rsidRDefault="00EE373A" w:rsidP="001B3A32">
                  <w:pPr>
                    <w:spacing w:before="120" w:after="120"/>
                    <w:jc w:val="both"/>
                    <w:rPr>
                      <w:rFonts w:ascii="Calibri" w:hAnsi="Calibri" w:cs="Calibri"/>
                      <w:sz w:val="18"/>
                      <w:szCs w:val="18"/>
                    </w:rPr>
                  </w:pPr>
                  <w:r w:rsidRPr="009C6A25">
                    <w:rPr>
                      <w:rFonts w:ascii="Calibri" w:hAnsi="Calibri" w:cs="Calibri"/>
                      <w:sz w:val="18"/>
                      <w:szCs w:val="18"/>
                    </w:rPr>
                    <w:t xml:space="preserve">Para </w:t>
                  </w:r>
                  <w:r w:rsidRPr="009C6A25">
                    <w:rPr>
                      <w:rFonts w:ascii="Calibri" w:hAnsi="Calibri" w:cs="Calibri"/>
                      <w:sz w:val="18"/>
                      <w:szCs w:val="18"/>
                      <w:u w:val="single"/>
                    </w:rPr>
                    <w:t>Asociaciones Accidentales,</w:t>
                  </w:r>
                  <w:r w:rsidRPr="009C6A25">
                    <w:rPr>
                      <w:rFonts w:ascii="Calibri" w:hAnsi="Calibri" w:cs="Calibri"/>
                      <w:sz w:val="18"/>
                      <w:szCs w:val="18"/>
                    </w:rPr>
                    <w:t xml:space="preserve"> podrá figurar el nombre de la Asociación Accidental o de una de las empresas que conforman la misma, concordante con su respectivo Registro FUNDEMPRESA.</w:t>
                  </w:r>
                </w:p>
                <w:p w:rsidR="00EE373A" w:rsidRPr="009C6A25" w:rsidRDefault="00EE373A" w:rsidP="001B3A32">
                  <w:pPr>
                    <w:spacing w:before="120" w:after="120"/>
                    <w:jc w:val="both"/>
                    <w:rPr>
                      <w:rFonts w:ascii="Calibri" w:hAnsi="Calibri" w:cs="Calibri"/>
                      <w:sz w:val="18"/>
                      <w:szCs w:val="18"/>
                    </w:rPr>
                  </w:pPr>
                  <w:r w:rsidRPr="009C6A25">
                    <w:rPr>
                      <w:rFonts w:ascii="Calibri" w:hAnsi="Calibri" w:cs="Calibri"/>
                      <w:sz w:val="18"/>
                      <w:szCs w:val="18"/>
                    </w:rPr>
                    <w:t xml:space="preserve">Para </w:t>
                  </w:r>
                  <w:r w:rsidRPr="009C6A25">
                    <w:rPr>
                      <w:rFonts w:ascii="Calibri" w:hAnsi="Calibri" w:cs="Calibri"/>
                      <w:sz w:val="18"/>
                      <w:szCs w:val="18"/>
                      <w:u w:val="single"/>
                    </w:rPr>
                    <w:t>Empresas Unipersonales</w:t>
                  </w:r>
                  <w:r w:rsidRPr="009C6A25">
                    <w:rPr>
                      <w:rFonts w:ascii="Calibri" w:hAnsi="Calibri" w:cs="Calibri"/>
                      <w:sz w:val="18"/>
                      <w:szCs w:val="18"/>
                    </w:rPr>
                    <w:t>, alternativamente podrá figurar el nombre del Contribuyente (NIT).</w:t>
                  </w:r>
                </w:p>
              </w:tc>
            </w:tr>
            <w:tr w:rsidR="00EE373A" w:rsidRPr="00020B85" w:rsidTr="009C6A25">
              <w:trPr>
                <w:jc w:val="center"/>
              </w:trPr>
              <w:tc>
                <w:tcPr>
                  <w:tcW w:w="20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E373A" w:rsidRPr="009C6A25" w:rsidRDefault="00EE373A" w:rsidP="001B3A32">
                  <w:pPr>
                    <w:pStyle w:val="Prrafodelista"/>
                    <w:ind w:left="0"/>
                    <w:rPr>
                      <w:rFonts w:ascii="Calibri" w:hAnsi="Calibri" w:cs="Calibri"/>
                      <w:b/>
                      <w:bCs/>
                      <w:sz w:val="18"/>
                      <w:szCs w:val="18"/>
                    </w:rPr>
                  </w:pPr>
                  <w:r w:rsidRPr="009C6A25">
                    <w:rPr>
                      <w:rFonts w:ascii="Calibri" w:hAnsi="Calibri" w:cs="Calibri"/>
                      <w:b/>
                      <w:bCs/>
                      <w:sz w:val="18"/>
                      <w:szCs w:val="18"/>
                    </w:rPr>
                    <w:t>NOMBRE DEL BENEFICIARIO</w:t>
                  </w:r>
                </w:p>
              </w:tc>
              <w:tc>
                <w:tcPr>
                  <w:tcW w:w="7283" w:type="dxa"/>
                  <w:tcBorders>
                    <w:top w:val="nil"/>
                    <w:left w:val="nil"/>
                    <w:bottom w:val="single" w:sz="8" w:space="0" w:color="auto"/>
                    <w:right w:val="single" w:sz="8" w:space="0" w:color="auto"/>
                  </w:tcBorders>
                  <w:tcMar>
                    <w:top w:w="0" w:type="dxa"/>
                    <w:left w:w="108" w:type="dxa"/>
                    <w:bottom w:w="0" w:type="dxa"/>
                    <w:right w:w="108" w:type="dxa"/>
                  </w:tcMar>
                  <w:hideMark/>
                </w:tcPr>
                <w:p w:rsidR="00EE373A" w:rsidRPr="009C6A25" w:rsidRDefault="00EE373A" w:rsidP="001B3A32">
                  <w:pPr>
                    <w:jc w:val="both"/>
                    <w:rPr>
                      <w:rFonts w:ascii="Calibri" w:hAnsi="Calibri" w:cs="Calibri"/>
                      <w:sz w:val="18"/>
                      <w:szCs w:val="18"/>
                    </w:rPr>
                  </w:pPr>
                  <w:r w:rsidRPr="009C6A25">
                    <w:rPr>
                      <w:rFonts w:ascii="Calibri" w:hAnsi="Calibri" w:cs="Calibri"/>
                      <w:sz w:val="18"/>
                      <w:szCs w:val="18"/>
                    </w:rPr>
                    <w:t>Debe consignar:</w:t>
                  </w:r>
                </w:p>
                <w:p w:rsidR="00EE373A" w:rsidRPr="009C6A25" w:rsidRDefault="00EE373A" w:rsidP="00EE373A">
                  <w:pPr>
                    <w:pStyle w:val="Prrafodelista"/>
                    <w:numPr>
                      <w:ilvl w:val="0"/>
                      <w:numId w:val="63"/>
                    </w:numPr>
                    <w:spacing w:line="276" w:lineRule="auto"/>
                    <w:ind w:left="357" w:hanging="357"/>
                    <w:jc w:val="both"/>
                    <w:rPr>
                      <w:rFonts w:ascii="Calibri" w:hAnsi="Calibri" w:cs="Calibri"/>
                      <w:i/>
                      <w:sz w:val="18"/>
                      <w:szCs w:val="18"/>
                    </w:rPr>
                  </w:pPr>
                  <w:r w:rsidRPr="009C6A25">
                    <w:rPr>
                      <w:rFonts w:ascii="Calibri" w:hAnsi="Calibri" w:cs="Calibri"/>
                      <w:sz w:val="18"/>
                      <w:szCs w:val="18"/>
                    </w:rPr>
                    <w:t xml:space="preserve">YACIMIENTOS PETROLIFEROS FISCALES BOLIVIANOS; </w:t>
                  </w:r>
                  <w:r w:rsidRPr="009C6A25">
                    <w:rPr>
                      <w:rFonts w:ascii="Calibri" w:hAnsi="Calibri" w:cs="Calibri"/>
                      <w:i/>
                      <w:sz w:val="18"/>
                      <w:szCs w:val="18"/>
                    </w:rPr>
                    <w:t>YPFB; o ambos.</w:t>
                  </w:r>
                </w:p>
              </w:tc>
            </w:tr>
            <w:tr w:rsidR="00EE373A" w:rsidRPr="00020B85" w:rsidTr="009C6A25">
              <w:trPr>
                <w:trHeight w:val="1314"/>
                <w:jc w:val="center"/>
              </w:trPr>
              <w:tc>
                <w:tcPr>
                  <w:tcW w:w="20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E373A" w:rsidRPr="009C6A25" w:rsidRDefault="00EE373A" w:rsidP="001B3A32">
                  <w:pPr>
                    <w:pStyle w:val="Prrafodelista"/>
                    <w:ind w:left="0"/>
                    <w:rPr>
                      <w:rFonts w:ascii="Calibri" w:hAnsi="Calibri" w:cs="Calibri"/>
                      <w:sz w:val="18"/>
                      <w:szCs w:val="18"/>
                    </w:rPr>
                  </w:pPr>
                  <w:r w:rsidRPr="009C6A25">
                    <w:rPr>
                      <w:rFonts w:ascii="Calibri" w:hAnsi="Calibri" w:cs="Calibri"/>
                      <w:b/>
                      <w:bCs/>
                      <w:sz w:val="18"/>
                      <w:szCs w:val="18"/>
                    </w:rPr>
                    <w:t>MONTO GARANTIZADO Y MONEDA</w:t>
                  </w:r>
                </w:p>
              </w:tc>
              <w:tc>
                <w:tcPr>
                  <w:tcW w:w="7283" w:type="dxa"/>
                  <w:tcBorders>
                    <w:top w:val="nil"/>
                    <w:left w:val="nil"/>
                    <w:bottom w:val="single" w:sz="8" w:space="0" w:color="auto"/>
                    <w:right w:val="single" w:sz="8" w:space="0" w:color="auto"/>
                  </w:tcBorders>
                  <w:tcMar>
                    <w:top w:w="0" w:type="dxa"/>
                    <w:left w:w="108" w:type="dxa"/>
                    <w:bottom w:w="0" w:type="dxa"/>
                    <w:right w:w="108" w:type="dxa"/>
                  </w:tcMar>
                  <w:hideMark/>
                </w:tcPr>
                <w:p w:rsidR="00EE373A" w:rsidRPr="009C6A25" w:rsidRDefault="00EE373A" w:rsidP="001B3A32">
                  <w:pPr>
                    <w:spacing w:before="60" w:after="60"/>
                    <w:jc w:val="both"/>
                    <w:rPr>
                      <w:rFonts w:ascii="Calibri" w:hAnsi="Calibri" w:cs="Calibri"/>
                      <w:sz w:val="18"/>
                      <w:szCs w:val="18"/>
                    </w:rPr>
                  </w:pPr>
                  <w:r w:rsidRPr="009C6A25">
                    <w:rPr>
                      <w:rFonts w:ascii="Calibri" w:hAnsi="Calibri" w:cs="Calibri"/>
                      <w:sz w:val="18"/>
                      <w:szCs w:val="18"/>
                    </w:rPr>
                    <w:t>Debe consignar el valor/importe/monto correctamente calculado conforme el anexo o acápite de Garantías Financieras, la “</w:t>
                  </w:r>
                  <w:r w:rsidRPr="009C6A25">
                    <w:rPr>
                      <w:rFonts w:ascii="Calibri" w:hAnsi="Calibri" w:cs="Calibri"/>
                      <w:i/>
                      <w:sz w:val="18"/>
                      <w:szCs w:val="18"/>
                    </w:rPr>
                    <w:t>Garantía según el objeto</w:t>
                  </w:r>
                  <w:r w:rsidRPr="009C6A25">
                    <w:rPr>
                      <w:rFonts w:ascii="Calibri" w:hAnsi="Calibri" w:cs="Calibri"/>
                      <w:sz w:val="18"/>
                      <w:szCs w:val="18"/>
                    </w:rPr>
                    <w:t>” y la moneda del proceso de contratación requerido en el DBC o DCD.</w:t>
                  </w:r>
                </w:p>
                <w:p w:rsidR="00EE373A" w:rsidRPr="009C6A25" w:rsidRDefault="00EE373A" w:rsidP="001B3A32">
                  <w:pPr>
                    <w:spacing w:before="60" w:after="60"/>
                    <w:jc w:val="both"/>
                    <w:rPr>
                      <w:rFonts w:ascii="Calibri" w:hAnsi="Calibri" w:cs="Calibri"/>
                      <w:sz w:val="18"/>
                      <w:szCs w:val="18"/>
                    </w:rPr>
                  </w:pPr>
                  <w:r w:rsidRPr="009C6A25">
                    <w:rPr>
                      <w:rFonts w:ascii="Calibri" w:hAnsi="Calibri" w:cs="Calibri"/>
                      <w:sz w:val="18"/>
                      <w:szCs w:val="18"/>
                    </w:rPr>
                    <w:t>Para adjudicación por ITEMS, LOTES, TRAMOS, PAQUETES, VOLÚMENES O ETAPAS, el “</w:t>
                  </w:r>
                  <w:r w:rsidRPr="009C6A25">
                    <w:rPr>
                      <w:rFonts w:ascii="Calibri" w:hAnsi="Calibri" w:cs="Calibri"/>
                      <w:i/>
                      <w:sz w:val="18"/>
                      <w:szCs w:val="18"/>
                    </w:rPr>
                    <w:t>monto máximo de la contratación”</w:t>
                  </w:r>
                  <w:r w:rsidRPr="009C6A25">
                    <w:rPr>
                      <w:rFonts w:ascii="Calibri" w:hAnsi="Calibri" w:cs="Calibri"/>
                      <w:sz w:val="18"/>
                      <w:szCs w:val="18"/>
                    </w:rPr>
                    <w:t xml:space="preserve"> corresponderá al registrado en el acápite “P</w:t>
                  </w:r>
                  <w:r w:rsidRPr="009C6A25">
                    <w:rPr>
                      <w:rFonts w:ascii="Calibri" w:hAnsi="Calibri" w:cs="Calibri"/>
                      <w:i/>
                      <w:sz w:val="18"/>
                      <w:szCs w:val="18"/>
                    </w:rPr>
                    <w:t>recio Referencial”</w:t>
                  </w:r>
                  <w:r w:rsidRPr="009C6A25">
                    <w:rPr>
                      <w:rFonts w:ascii="Calibri" w:hAnsi="Calibri" w:cs="Calibri"/>
                      <w:sz w:val="18"/>
                      <w:szCs w:val="18"/>
                    </w:rPr>
                    <w:t xml:space="preserve"> del DBC o DCD.</w:t>
                  </w:r>
                </w:p>
              </w:tc>
            </w:tr>
            <w:tr w:rsidR="00EE373A" w:rsidRPr="00020B85" w:rsidTr="009C6A25">
              <w:trPr>
                <w:jc w:val="center"/>
              </w:trPr>
              <w:tc>
                <w:tcPr>
                  <w:tcW w:w="20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E373A" w:rsidRPr="009C6A25" w:rsidRDefault="00EE373A" w:rsidP="001B3A32">
                  <w:pPr>
                    <w:pStyle w:val="Prrafodelista"/>
                    <w:ind w:left="0"/>
                    <w:rPr>
                      <w:rFonts w:ascii="Calibri" w:hAnsi="Calibri" w:cs="Calibri"/>
                      <w:sz w:val="18"/>
                      <w:szCs w:val="18"/>
                    </w:rPr>
                  </w:pPr>
                  <w:r w:rsidRPr="009C6A25">
                    <w:rPr>
                      <w:rFonts w:ascii="Calibri" w:hAnsi="Calibri" w:cs="Calibri"/>
                      <w:b/>
                      <w:bCs/>
                      <w:sz w:val="18"/>
                      <w:szCs w:val="18"/>
                    </w:rPr>
                    <w:t>VIGENCIA</w:t>
                  </w:r>
                </w:p>
              </w:tc>
              <w:tc>
                <w:tcPr>
                  <w:tcW w:w="7283" w:type="dxa"/>
                  <w:tcBorders>
                    <w:top w:val="nil"/>
                    <w:left w:val="nil"/>
                    <w:bottom w:val="single" w:sz="8" w:space="0" w:color="auto"/>
                    <w:right w:val="single" w:sz="8" w:space="0" w:color="auto"/>
                  </w:tcBorders>
                  <w:tcMar>
                    <w:top w:w="0" w:type="dxa"/>
                    <w:left w:w="108" w:type="dxa"/>
                    <w:bottom w:w="0" w:type="dxa"/>
                    <w:right w:w="108" w:type="dxa"/>
                  </w:tcMar>
                  <w:hideMark/>
                </w:tcPr>
                <w:p w:rsidR="00EE373A" w:rsidRPr="009C6A25" w:rsidRDefault="00EE373A" w:rsidP="009C6A25">
                  <w:pPr>
                    <w:spacing w:before="60" w:after="60"/>
                    <w:jc w:val="both"/>
                    <w:rPr>
                      <w:rFonts w:ascii="Calibri" w:hAnsi="Calibri" w:cs="Calibri"/>
                      <w:sz w:val="18"/>
                      <w:szCs w:val="18"/>
                    </w:rPr>
                  </w:pPr>
                  <w:r w:rsidRPr="009C6A25">
                    <w:rPr>
                      <w:rFonts w:ascii="Calibri" w:hAnsi="Calibri" w:cs="Calibri"/>
                      <w:sz w:val="18"/>
                      <w:szCs w:val="18"/>
                    </w:rPr>
                    <w:t xml:space="preserve">Debe consignar una vigencia </w:t>
                  </w:r>
                  <w:r w:rsidRPr="009C6A25">
                    <w:rPr>
                      <w:rFonts w:ascii="Calibri" w:hAnsi="Calibri" w:cs="Calibri"/>
                      <w:sz w:val="18"/>
                      <w:szCs w:val="18"/>
                      <w:u w:val="single"/>
                    </w:rPr>
                    <w:t>igual o mayor</w:t>
                  </w:r>
                  <w:r w:rsidRPr="009C6A25">
                    <w:rPr>
                      <w:rFonts w:ascii="Calibri" w:hAnsi="Calibri" w:cs="Calibri"/>
                      <w:sz w:val="18"/>
                      <w:szCs w:val="18"/>
                    </w:rPr>
                    <w:t xml:space="preserve"> a la requerida en el Anexo o acápite de Garantías Financieras, </w:t>
                  </w:r>
                </w:p>
                <w:p w:rsidR="00EE373A" w:rsidRPr="009C6A25" w:rsidRDefault="00EE373A" w:rsidP="009C6A25">
                  <w:pPr>
                    <w:numPr>
                      <w:ilvl w:val="0"/>
                      <w:numId w:val="64"/>
                    </w:numPr>
                    <w:spacing w:before="60" w:after="60"/>
                    <w:jc w:val="both"/>
                    <w:rPr>
                      <w:rFonts w:ascii="Calibri" w:hAnsi="Calibri" w:cs="Calibri"/>
                      <w:sz w:val="18"/>
                      <w:szCs w:val="18"/>
                    </w:rPr>
                  </w:pPr>
                  <w:r w:rsidRPr="009C6A25">
                    <w:rPr>
                      <w:rFonts w:ascii="Calibri" w:hAnsi="Calibri" w:cs="Calibri"/>
                      <w:b/>
                      <w:sz w:val="18"/>
                      <w:szCs w:val="18"/>
                      <w:u w:val="single"/>
                    </w:rPr>
                    <w:t>Para la Garantía de Seriedad de Propuesta:</w:t>
                  </w:r>
                  <w:r w:rsidRPr="009C6A25">
                    <w:rPr>
                      <w:rFonts w:ascii="Calibri" w:hAnsi="Calibri" w:cs="Calibri"/>
                      <w:sz w:val="18"/>
                      <w:szCs w:val="18"/>
                    </w:rPr>
                    <w:t xml:space="preserve"> mínimamente 150 días computables a partir de la “</w:t>
                  </w:r>
                  <w:r w:rsidRPr="009C6A25">
                    <w:rPr>
                      <w:rFonts w:ascii="Calibri" w:hAnsi="Calibri" w:cs="Calibri"/>
                      <w:i/>
                      <w:sz w:val="18"/>
                      <w:szCs w:val="18"/>
                    </w:rPr>
                    <w:t>Fecha de presentación de propuestas</w:t>
                  </w:r>
                  <w:r w:rsidRPr="009C6A25">
                    <w:rPr>
                      <w:rFonts w:ascii="Calibri" w:hAnsi="Calibri" w:cs="Calibri"/>
                      <w:sz w:val="18"/>
                      <w:szCs w:val="18"/>
                    </w:rPr>
                    <w:t xml:space="preserve">”, establecida en el Cronograma de Plazos del DBC. </w:t>
                  </w:r>
                </w:p>
                <w:p w:rsidR="00EE373A" w:rsidRPr="009C6A25" w:rsidRDefault="00EE373A" w:rsidP="009C6A25">
                  <w:pPr>
                    <w:pStyle w:val="Prrafodelista"/>
                    <w:numPr>
                      <w:ilvl w:val="0"/>
                      <w:numId w:val="64"/>
                    </w:numPr>
                    <w:spacing w:before="60" w:after="60"/>
                    <w:jc w:val="both"/>
                    <w:rPr>
                      <w:rFonts w:ascii="Calibri" w:hAnsi="Calibri" w:cs="Calibri"/>
                      <w:sz w:val="18"/>
                      <w:szCs w:val="18"/>
                    </w:rPr>
                  </w:pPr>
                  <w:r w:rsidRPr="009C6A25">
                    <w:rPr>
                      <w:rFonts w:ascii="Calibri" w:hAnsi="Calibri" w:cs="Calibri"/>
                      <w:b/>
                      <w:sz w:val="18"/>
                      <w:szCs w:val="18"/>
                      <w:u w:val="single"/>
                    </w:rPr>
                    <w:t>Para Garantía de Cumplimiento de Contrato y otras garantías (DS 29506 y DS 181):</w:t>
                  </w:r>
                  <w:r w:rsidRPr="009C6A25">
                    <w:rPr>
                      <w:rFonts w:ascii="Calibri" w:hAnsi="Calibri" w:cs="Calibri"/>
                      <w:b/>
                      <w:sz w:val="18"/>
                      <w:szCs w:val="18"/>
                    </w:rPr>
                    <w:t xml:space="preserve"> </w:t>
                  </w:r>
                  <w:r w:rsidRPr="009C6A25">
                    <w:rPr>
                      <w:rFonts w:ascii="Calibri" w:hAnsi="Calibri" w:cs="Calibri"/>
                      <w:sz w:val="18"/>
                      <w:szCs w:val="18"/>
                    </w:rPr>
                    <w:t>según lo requerido,</w:t>
                  </w:r>
                  <w:r w:rsidRPr="009C6A25">
                    <w:rPr>
                      <w:rFonts w:ascii="Calibri" w:hAnsi="Calibri" w:cs="Calibri"/>
                      <w:b/>
                      <w:sz w:val="18"/>
                      <w:szCs w:val="18"/>
                    </w:rPr>
                    <w:t xml:space="preserve"> </w:t>
                  </w:r>
                  <w:r w:rsidRPr="009C6A25">
                    <w:rPr>
                      <w:rFonts w:ascii="Calibri" w:hAnsi="Calibri" w:cs="Calibri"/>
                      <w:sz w:val="18"/>
                      <w:szCs w:val="18"/>
                    </w:rPr>
                    <w:t xml:space="preserve">computables a partir de la </w:t>
                  </w:r>
                  <w:r w:rsidRPr="009C6A25">
                    <w:rPr>
                      <w:rFonts w:ascii="Calibri" w:hAnsi="Calibri" w:cs="Calibri"/>
                      <w:sz w:val="18"/>
                      <w:szCs w:val="18"/>
                      <w:u w:val="single"/>
                    </w:rPr>
                    <w:t xml:space="preserve">fecha de emisión del instrumento financiero, </w:t>
                  </w:r>
                  <w:r w:rsidRPr="009C6A25">
                    <w:rPr>
                      <w:rFonts w:ascii="Calibri" w:hAnsi="Calibri" w:cs="Calibri"/>
                      <w:sz w:val="18"/>
                      <w:szCs w:val="18"/>
                    </w:rPr>
                    <w:t>debiendo exceder en sesenta (60) días calendario al plazo de entrega del objeto de la contratación.</w:t>
                  </w:r>
                </w:p>
                <w:p w:rsidR="00EE373A" w:rsidRPr="009C6A25" w:rsidRDefault="00EE373A" w:rsidP="009C6A25">
                  <w:pPr>
                    <w:pStyle w:val="Prrafodelista"/>
                    <w:spacing w:before="60" w:after="60"/>
                    <w:ind w:left="360"/>
                    <w:jc w:val="center"/>
                    <w:rPr>
                      <w:rFonts w:ascii="Calibri" w:hAnsi="Calibri" w:cs="Calibri"/>
                      <w:sz w:val="18"/>
                      <w:szCs w:val="18"/>
                    </w:rPr>
                  </w:pPr>
                  <w:r w:rsidRPr="009C6A25">
                    <w:rPr>
                      <w:rFonts w:ascii="Calibri" w:hAnsi="Calibri" w:cs="Calibri"/>
                      <w:sz w:val="18"/>
                      <w:szCs w:val="18"/>
                    </w:rPr>
                    <w:t>Vigencia de la Gtia. = fecha de emisión + Plazo de entrega + 60 días</w:t>
                  </w:r>
                </w:p>
              </w:tc>
            </w:tr>
            <w:tr w:rsidR="00EE373A" w:rsidRPr="00020B85" w:rsidTr="009C6A25">
              <w:trPr>
                <w:jc w:val="center"/>
              </w:trPr>
              <w:tc>
                <w:tcPr>
                  <w:tcW w:w="20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E373A" w:rsidRPr="009C6A25" w:rsidRDefault="00EE373A" w:rsidP="001B3A32">
                  <w:pPr>
                    <w:pStyle w:val="Prrafodelista"/>
                    <w:ind w:left="0"/>
                    <w:rPr>
                      <w:rFonts w:ascii="Calibri" w:hAnsi="Calibri" w:cs="Calibri"/>
                      <w:b/>
                      <w:bCs/>
                      <w:sz w:val="18"/>
                      <w:szCs w:val="18"/>
                    </w:rPr>
                  </w:pPr>
                  <w:r w:rsidRPr="009C6A25">
                    <w:rPr>
                      <w:rFonts w:ascii="Calibri" w:hAnsi="Calibri" w:cs="Calibri"/>
                      <w:b/>
                      <w:bCs/>
                      <w:sz w:val="18"/>
                      <w:szCs w:val="18"/>
                    </w:rPr>
                    <w:t xml:space="preserve">CLÁUSULAS O CONDICIONES  </w:t>
                  </w:r>
                </w:p>
              </w:tc>
              <w:tc>
                <w:tcPr>
                  <w:tcW w:w="7283" w:type="dxa"/>
                  <w:tcBorders>
                    <w:top w:val="nil"/>
                    <w:left w:val="nil"/>
                    <w:bottom w:val="single" w:sz="8" w:space="0" w:color="auto"/>
                    <w:right w:val="single" w:sz="8" w:space="0" w:color="auto"/>
                  </w:tcBorders>
                  <w:tcMar>
                    <w:top w:w="0" w:type="dxa"/>
                    <w:left w:w="108" w:type="dxa"/>
                    <w:bottom w:w="0" w:type="dxa"/>
                    <w:right w:w="108" w:type="dxa"/>
                  </w:tcMar>
                  <w:hideMark/>
                </w:tcPr>
                <w:p w:rsidR="00EE373A" w:rsidRPr="009C6A25" w:rsidRDefault="00EE373A" w:rsidP="009C6A25">
                  <w:pPr>
                    <w:spacing w:before="60" w:after="60"/>
                    <w:jc w:val="both"/>
                    <w:rPr>
                      <w:rFonts w:ascii="Calibri" w:hAnsi="Calibri" w:cs="Calibri"/>
                      <w:sz w:val="18"/>
                      <w:szCs w:val="18"/>
                    </w:rPr>
                  </w:pPr>
                  <w:r w:rsidRPr="009C6A25">
                    <w:rPr>
                      <w:rFonts w:ascii="Calibri" w:hAnsi="Calibri" w:cs="Calibri"/>
                      <w:sz w:val="18"/>
                      <w:szCs w:val="18"/>
                    </w:rPr>
                    <w:t>Debe incluir las cláusulas de:</w:t>
                  </w:r>
                </w:p>
                <w:p w:rsidR="00EE373A" w:rsidRPr="009C6A25" w:rsidRDefault="00EE373A" w:rsidP="009C6A25">
                  <w:pPr>
                    <w:pStyle w:val="Prrafodelista"/>
                    <w:numPr>
                      <w:ilvl w:val="0"/>
                      <w:numId w:val="65"/>
                    </w:numPr>
                    <w:spacing w:before="60" w:after="60"/>
                    <w:jc w:val="both"/>
                    <w:rPr>
                      <w:rFonts w:ascii="Calibri" w:hAnsi="Calibri" w:cs="Calibri"/>
                      <w:sz w:val="18"/>
                      <w:szCs w:val="18"/>
                    </w:rPr>
                  </w:pPr>
                  <w:r w:rsidRPr="009C6A25">
                    <w:rPr>
                      <w:rFonts w:ascii="Calibri" w:hAnsi="Calibri" w:cs="Calibri"/>
                      <w:sz w:val="18"/>
                      <w:szCs w:val="18"/>
                    </w:rPr>
                    <w:t xml:space="preserve">Renovable, irrevocable y de </w:t>
                  </w:r>
                  <w:r w:rsidRPr="009C6A25">
                    <w:rPr>
                      <w:rFonts w:ascii="Calibri" w:hAnsi="Calibri" w:cs="Calibri"/>
                      <w:sz w:val="18"/>
                      <w:szCs w:val="18"/>
                      <w:u w:val="single"/>
                    </w:rPr>
                    <w:t>ejecución inmediata</w:t>
                  </w:r>
                  <w:r w:rsidRPr="009C6A25">
                    <w:rPr>
                      <w:rFonts w:ascii="Calibri" w:hAnsi="Calibri" w:cs="Calibri"/>
                      <w:sz w:val="18"/>
                      <w:szCs w:val="18"/>
                    </w:rPr>
                    <w:t xml:space="preserve"> o </w:t>
                  </w:r>
                  <w:r w:rsidRPr="009C6A25">
                    <w:rPr>
                      <w:rFonts w:ascii="Calibri" w:hAnsi="Calibri" w:cs="Calibri"/>
                      <w:sz w:val="18"/>
                      <w:szCs w:val="18"/>
                      <w:u w:val="single"/>
                    </w:rPr>
                    <w:t>ejecución a primer requerimiento</w:t>
                  </w:r>
                  <w:r w:rsidRPr="009C6A25">
                    <w:rPr>
                      <w:rFonts w:ascii="Calibri" w:hAnsi="Calibri" w:cs="Calibri"/>
                      <w:sz w:val="18"/>
                      <w:szCs w:val="18"/>
                    </w:rPr>
                    <w:t xml:space="preserve"> según corresponda al Instrumento Financiero requerido. </w:t>
                  </w:r>
                </w:p>
              </w:tc>
            </w:tr>
          </w:tbl>
          <w:p w:rsidR="00EE373A" w:rsidRPr="009C6A25" w:rsidRDefault="00EE373A" w:rsidP="001B3A32">
            <w:pPr>
              <w:widowControl w:val="0"/>
              <w:jc w:val="both"/>
              <w:rPr>
                <w:rFonts w:ascii="Calibri" w:hAnsi="Calibri" w:cs="Calibri"/>
                <w:b/>
                <w:sz w:val="18"/>
                <w:szCs w:val="18"/>
                <w:u w:val="single"/>
              </w:rPr>
            </w:pPr>
            <w:r w:rsidRPr="009C6A25">
              <w:rPr>
                <w:rFonts w:ascii="Calibri" w:hAnsi="Calibri" w:cs="Calibri"/>
                <w:b/>
                <w:sz w:val="18"/>
                <w:szCs w:val="18"/>
              </w:rPr>
              <w:t xml:space="preserve">NOTA: EL INCUMPLIMIENTO DE LOS PARAMETROS ESTABLECIDOS PRECEDENTEMENTE, POR PARTE DEL PROPONENTE O ADJUDICADO, </w:t>
            </w:r>
            <w:r w:rsidRPr="009C6A25">
              <w:rPr>
                <w:rFonts w:ascii="Calibri" w:hAnsi="Calibri" w:cs="Calibri"/>
                <w:b/>
                <w:sz w:val="18"/>
                <w:szCs w:val="18"/>
                <w:u w:val="single"/>
              </w:rPr>
              <w:t>NO DARÁ LUGAR A SUBSANACION ALGUNA.</w:t>
            </w:r>
          </w:p>
          <w:p w:rsidR="00EE373A" w:rsidRPr="009C6A25" w:rsidRDefault="00EE373A" w:rsidP="001B3A32">
            <w:pPr>
              <w:rPr>
                <w:rFonts w:ascii="Calibri" w:hAnsi="Calibri" w:cs="Calibri"/>
                <w:sz w:val="18"/>
                <w:szCs w:val="18"/>
              </w:rPr>
            </w:pPr>
            <w:r w:rsidRPr="009C6A25">
              <w:rPr>
                <w:rFonts w:ascii="Calibri" w:hAnsi="Calibri" w:cs="Calibri"/>
                <w:sz w:val="18"/>
                <w:szCs w:val="18"/>
              </w:rPr>
              <w:t>__________________</w:t>
            </w:r>
          </w:p>
          <w:p w:rsidR="00EE373A" w:rsidRPr="009C6A25" w:rsidRDefault="00EE373A" w:rsidP="001B3A32">
            <w:pPr>
              <w:rPr>
                <w:rFonts w:ascii="Calibri" w:hAnsi="Calibri" w:cs="Calibri"/>
                <w:sz w:val="18"/>
                <w:szCs w:val="18"/>
              </w:rPr>
            </w:pPr>
            <w:r w:rsidRPr="009C6A25">
              <w:rPr>
                <w:rStyle w:val="Refdenotaalpie"/>
                <w:rFonts w:ascii="Calibri" w:hAnsi="Calibri" w:cs="Calibri"/>
                <w:sz w:val="18"/>
                <w:szCs w:val="18"/>
              </w:rPr>
              <w:footnoteRef/>
            </w:r>
            <w:r w:rsidRPr="009C6A25">
              <w:rPr>
                <w:rFonts w:ascii="Calibri" w:hAnsi="Calibri" w:cs="Calibri"/>
                <w:sz w:val="18"/>
                <w:szCs w:val="18"/>
              </w:rPr>
              <w:t xml:space="preserve"> “</w:t>
            </w:r>
            <w:r w:rsidRPr="009C6A25">
              <w:rPr>
                <w:rFonts w:ascii="Calibri" w:hAnsi="Calibri" w:cs="Calibri"/>
                <w:bCs/>
                <w:sz w:val="18"/>
                <w:szCs w:val="18"/>
              </w:rPr>
              <w:t>Seriedad de Propuesta”; “Cumplimiento de Contrato”; “Adicional a la Garantía de Cumplimiento de Contrato de Obras”; “Funcionamiento de Maquinaria y/o Equipo”; “Correcta Inversión de Anticipo” u otras.</w:t>
            </w:r>
          </w:p>
          <w:p w:rsidR="00EE373A" w:rsidRPr="00020B85" w:rsidRDefault="00EE373A" w:rsidP="001B3A32">
            <w:pPr>
              <w:rPr>
                <w:rFonts w:ascii="Calibri" w:hAnsi="Calibri" w:cs="Calibri"/>
              </w:rPr>
            </w:pPr>
          </w:p>
          <w:p w:rsidR="00EE373A" w:rsidRPr="00F751A9" w:rsidRDefault="00EE373A" w:rsidP="001B3A32">
            <w:pPr>
              <w:spacing w:line="276" w:lineRule="auto"/>
              <w:jc w:val="center"/>
              <w:rPr>
                <w:rFonts w:ascii="Calibri" w:eastAsia="Calibri" w:hAnsi="Calibri" w:cs="Calibri"/>
                <w:b/>
                <w:color w:val="000000"/>
                <w:lang w:val="es-BO" w:eastAsia="es-BO"/>
              </w:rPr>
            </w:pPr>
            <w:r w:rsidRPr="00F751A9">
              <w:rPr>
                <w:rFonts w:ascii="Calibri" w:eastAsia="Calibri" w:hAnsi="Calibri" w:cs="Calibri"/>
                <w:b/>
                <w:color w:val="000000"/>
                <w:lang w:val="es-BO" w:eastAsia="es-BO"/>
              </w:rPr>
              <w:lastRenderedPageBreak/>
              <w:t>ANEXO 2</w:t>
            </w:r>
          </w:p>
          <w:p w:rsidR="00EE373A" w:rsidRPr="00F751A9" w:rsidRDefault="00EE373A" w:rsidP="001B3A32">
            <w:pPr>
              <w:spacing w:line="276" w:lineRule="auto"/>
              <w:jc w:val="center"/>
              <w:rPr>
                <w:rFonts w:ascii="Calibri" w:eastAsia="Calibri" w:hAnsi="Calibri" w:cs="Calibri"/>
                <w:b/>
                <w:color w:val="000000"/>
                <w:lang w:val="es-BO" w:eastAsia="es-BO"/>
              </w:rPr>
            </w:pPr>
          </w:p>
          <w:p w:rsidR="00EE373A" w:rsidRPr="00F751A9" w:rsidRDefault="00EE373A" w:rsidP="001B3A32">
            <w:pPr>
              <w:pStyle w:val="Prrafodelista"/>
              <w:spacing w:after="13" w:line="360" w:lineRule="auto"/>
              <w:ind w:left="0"/>
              <w:contextualSpacing/>
              <w:jc w:val="center"/>
              <w:rPr>
                <w:rFonts w:ascii="Calibri" w:hAnsi="Calibri" w:cs="Calibri"/>
                <w:b/>
              </w:rPr>
            </w:pPr>
            <w:r w:rsidRPr="00F751A9">
              <w:rPr>
                <w:rFonts w:ascii="Calibri" w:hAnsi="Calibri" w:cs="Calibri"/>
                <w:b/>
              </w:rPr>
              <w:t>FACTURACIÓN Y TRIBUTOS</w:t>
            </w:r>
          </w:p>
          <w:p w:rsidR="00EE373A" w:rsidRPr="00F751A9" w:rsidRDefault="00EE373A" w:rsidP="001B3A32">
            <w:pPr>
              <w:pStyle w:val="Prrafodelista"/>
              <w:spacing w:after="13" w:line="360" w:lineRule="auto"/>
              <w:ind w:left="0"/>
              <w:contextualSpacing/>
              <w:rPr>
                <w:rFonts w:ascii="Calibri" w:hAnsi="Calibri" w:cs="Calibri"/>
                <w:b/>
                <w:bCs/>
              </w:rPr>
            </w:pPr>
            <w:r w:rsidRPr="00F751A9">
              <w:rPr>
                <w:rFonts w:ascii="Calibri" w:hAnsi="Calibri" w:cs="Calibri"/>
                <w:b/>
                <w:bCs/>
              </w:rPr>
              <w:t>FACTURACION</w:t>
            </w:r>
          </w:p>
          <w:p w:rsidR="00EE373A" w:rsidRPr="00F751A9" w:rsidRDefault="00EE373A" w:rsidP="001B3A32">
            <w:pPr>
              <w:jc w:val="both"/>
              <w:rPr>
                <w:rFonts w:ascii="Calibri" w:hAnsi="Calibri" w:cs="Calibri"/>
                <w:bCs/>
              </w:rPr>
            </w:pPr>
            <w:r w:rsidRPr="00F751A9">
              <w:rPr>
                <w:rFonts w:ascii="Calibri" w:hAnsi="Calibri" w:cs="Calibri"/>
                <w:bCs/>
              </w:rPr>
              <w:t>La factura debe ser emitida de acuerdo a normativa vigente a nombre de Yacimientos Petrolíferos Fiscales Bolivianos consignando el Número de Identificación Tributaria (NIT) 1020269020.</w:t>
            </w:r>
          </w:p>
          <w:p w:rsidR="00EE373A" w:rsidRPr="00F751A9" w:rsidRDefault="00EE373A" w:rsidP="001B3A32">
            <w:pPr>
              <w:jc w:val="both"/>
              <w:rPr>
                <w:rFonts w:ascii="Calibri" w:hAnsi="Calibri" w:cs="Calibri"/>
                <w:bCs/>
              </w:rPr>
            </w:pPr>
          </w:p>
          <w:p w:rsidR="00EE373A" w:rsidRPr="00F751A9" w:rsidRDefault="00EE373A" w:rsidP="001B3A32">
            <w:pPr>
              <w:jc w:val="both"/>
              <w:rPr>
                <w:rFonts w:ascii="Calibri" w:hAnsi="Calibri" w:cs="Calibri"/>
                <w:bCs/>
              </w:rPr>
            </w:pPr>
            <w:r w:rsidRPr="00F751A9">
              <w:rPr>
                <w:rFonts w:ascii="Calibri" w:hAnsi="Calibri" w:cs="Calibri"/>
                <w:bCs/>
              </w:rPr>
              <w:t>La factura deberá emitirse en el momento que finalice la ejecución o prestación efectiva del servicio o a momento de percibir el pago total o parcial, lo que ocurra primero, sin deducir las multas ni otros cargos.</w:t>
            </w:r>
          </w:p>
          <w:p w:rsidR="00EE373A" w:rsidRPr="00F751A9" w:rsidRDefault="00EE373A" w:rsidP="001B3A32">
            <w:pPr>
              <w:jc w:val="both"/>
              <w:rPr>
                <w:rFonts w:ascii="Calibri" w:hAnsi="Calibri" w:cs="Calibri"/>
                <w:bCs/>
              </w:rPr>
            </w:pPr>
          </w:p>
          <w:p w:rsidR="00EE373A" w:rsidRPr="00F751A9" w:rsidRDefault="00EE373A" w:rsidP="001B3A32">
            <w:pPr>
              <w:jc w:val="both"/>
              <w:rPr>
                <w:rFonts w:ascii="Calibri" w:hAnsi="Calibri" w:cs="Calibri"/>
                <w:bCs/>
              </w:rPr>
            </w:pPr>
            <w:r w:rsidRPr="00F751A9">
              <w:rPr>
                <w:rFonts w:ascii="Calibri" w:hAnsi="Calibri" w:cs="Calibri"/>
                <w:bCs/>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EE373A" w:rsidRPr="00F751A9" w:rsidRDefault="00EE373A" w:rsidP="001B3A32">
            <w:pPr>
              <w:rPr>
                <w:rFonts w:ascii="Calibri" w:hAnsi="Calibri" w:cs="Calibri"/>
                <w:bCs/>
              </w:rPr>
            </w:pPr>
          </w:p>
          <w:p w:rsidR="00EE373A" w:rsidRPr="00F751A9" w:rsidRDefault="00EE373A" w:rsidP="001B3A32">
            <w:pPr>
              <w:pStyle w:val="Prrafodelista"/>
              <w:spacing w:after="13" w:line="360" w:lineRule="auto"/>
              <w:ind w:left="0"/>
              <w:contextualSpacing/>
              <w:rPr>
                <w:rFonts w:ascii="Calibri" w:hAnsi="Calibri" w:cs="Calibri"/>
                <w:b/>
                <w:bCs/>
              </w:rPr>
            </w:pPr>
            <w:r w:rsidRPr="00F751A9">
              <w:rPr>
                <w:rFonts w:ascii="Calibri" w:hAnsi="Calibri" w:cs="Calibri"/>
                <w:b/>
                <w:bCs/>
              </w:rPr>
              <w:t>TRIBUTOS</w:t>
            </w:r>
          </w:p>
          <w:p w:rsidR="00EE373A" w:rsidRPr="00F751A9" w:rsidRDefault="00EE373A" w:rsidP="001B3A32">
            <w:pPr>
              <w:pStyle w:val="Prrafodelista"/>
              <w:spacing w:after="13" w:line="360" w:lineRule="auto"/>
              <w:ind w:left="0"/>
              <w:contextualSpacing/>
              <w:jc w:val="both"/>
              <w:rPr>
                <w:rFonts w:ascii="Calibri" w:hAnsi="Calibri" w:cs="Calibri"/>
                <w:b/>
                <w:sz w:val="22"/>
                <w:szCs w:val="22"/>
              </w:rPr>
            </w:pPr>
            <w:r w:rsidRPr="00F751A9">
              <w:rPr>
                <w:rFonts w:ascii="Calibri" w:hAnsi="Calibri" w:cs="Calibri"/>
                <w:bCs/>
              </w:rPr>
              <w:t>El Adjudicado declara que todos los tributos vigentes a la fecha y que pueden originarse directa o indirectamente en aplicación del contrato, son de su responsabilidad, no correspondiendo ningún reclamo posterior.</w:t>
            </w:r>
          </w:p>
          <w:p w:rsidR="00EE373A" w:rsidRPr="00F751A9" w:rsidRDefault="00EE373A" w:rsidP="001B3A32">
            <w:pPr>
              <w:jc w:val="both"/>
              <w:rPr>
                <w:rFonts w:ascii="Calibri" w:hAnsi="Calibri" w:cs="Calibri"/>
                <w:b/>
                <w:bCs/>
                <w:color w:val="000000"/>
              </w:rPr>
            </w:pPr>
          </w:p>
          <w:p w:rsidR="00EE373A" w:rsidRPr="00F751A9" w:rsidRDefault="00EE373A" w:rsidP="001B3A32">
            <w:pPr>
              <w:jc w:val="both"/>
              <w:rPr>
                <w:rFonts w:ascii="Calibri" w:hAnsi="Calibri" w:cs="Calibri"/>
                <w:b/>
                <w:bCs/>
                <w:color w:val="000000"/>
              </w:rPr>
            </w:pPr>
          </w:p>
          <w:p w:rsidR="00EE373A" w:rsidRPr="00F751A9" w:rsidRDefault="00EE373A" w:rsidP="001B3A32">
            <w:pPr>
              <w:jc w:val="both"/>
              <w:rPr>
                <w:rFonts w:ascii="Calibri" w:hAnsi="Calibri" w:cs="Calibri"/>
                <w:b/>
                <w:bCs/>
                <w:color w:val="000000"/>
              </w:rPr>
            </w:pPr>
          </w:p>
          <w:p w:rsidR="00EE373A" w:rsidRPr="00F751A9" w:rsidRDefault="00EE373A" w:rsidP="001B3A32">
            <w:pPr>
              <w:jc w:val="both"/>
              <w:rPr>
                <w:rFonts w:ascii="Calibri" w:hAnsi="Calibri" w:cs="Calibri"/>
                <w:b/>
                <w:bCs/>
                <w:color w:val="000000"/>
              </w:rPr>
            </w:pPr>
          </w:p>
          <w:p w:rsidR="00EE373A" w:rsidRPr="00F751A9" w:rsidRDefault="00EE373A" w:rsidP="001B3A32">
            <w:pPr>
              <w:jc w:val="both"/>
              <w:rPr>
                <w:rFonts w:ascii="Calibri" w:hAnsi="Calibri" w:cs="Calibri"/>
                <w:b/>
                <w:bCs/>
                <w:color w:val="000000"/>
              </w:rPr>
            </w:pPr>
          </w:p>
          <w:p w:rsidR="00EE373A" w:rsidRPr="00F751A9" w:rsidRDefault="00EE373A" w:rsidP="001B3A32">
            <w:pPr>
              <w:rPr>
                <w:rFonts w:ascii="Calibri" w:hAnsi="Calibri" w:cs="Calibri"/>
                <w:lang w:val="es-BO" w:eastAsia="x-none"/>
              </w:rPr>
            </w:pPr>
          </w:p>
          <w:p w:rsidR="00EE373A" w:rsidRPr="00F751A9" w:rsidRDefault="00EE373A" w:rsidP="001B3A32">
            <w:pPr>
              <w:rPr>
                <w:rFonts w:ascii="Calibri" w:hAnsi="Calibri" w:cs="Calibri"/>
                <w:lang w:val="es-BO" w:eastAsia="x-none"/>
              </w:rPr>
            </w:pPr>
          </w:p>
          <w:p w:rsidR="00EE373A" w:rsidRPr="00F751A9" w:rsidRDefault="00EE373A" w:rsidP="001B3A32">
            <w:pPr>
              <w:rPr>
                <w:rFonts w:ascii="Calibri" w:hAnsi="Calibri" w:cs="Calibri"/>
                <w:lang w:val="es-BO" w:eastAsia="x-none"/>
              </w:rPr>
            </w:pPr>
          </w:p>
          <w:p w:rsidR="00EE373A" w:rsidRPr="00F751A9" w:rsidRDefault="00EE373A" w:rsidP="001B3A32">
            <w:pPr>
              <w:rPr>
                <w:rFonts w:ascii="Calibri" w:hAnsi="Calibri" w:cs="Calibri"/>
                <w:lang w:val="es-BO" w:eastAsia="x-none"/>
              </w:rPr>
            </w:pPr>
          </w:p>
          <w:p w:rsidR="00EE373A" w:rsidRPr="00F751A9" w:rsidRDefault="00EE373A" w:rsidP="001B3A32">
            <w:pPr>
              <w:rPr>
                <w:rFonts w:ascii="Calibri" w:hAnsi="Calibri" w:cs="Calibri"/>
                <w:lang w:val="es-BO" w:eastAsia="x-none"/>
              </w:rPr>
            </w:pPr>
          </w:p>
          <w:p w:rsidR="00EE373A" w:rsidRPr="00F751A9" w:rsidRDefault="00EE373A" w:rsidP="001B3A32">
            <w:pPr>
              <w:rPr>
                <w:rFonts w:ascii="Calibri" w:hAnsi="Calibri" w:cs="Calibri"/>
                <w:lang w:val="es-BO" w:eastAsia="x-none"/>
              </w:rPr>
            </w:pPr>
          </w:p>
          <w:p w:rsidR="00EE373A" w:rsidRPr="00F751A9" w:rsidRDefault="00EE373A" w:rsidP="001B3A32">
            <w:pPr>
              <w:rPr>
                <w:rFonts w:ascii="Calibri" w:hAnsi="Calibri" w:cs="Calibri"/>
                <w:lang w:val="es-BO" w:eastAsia="x-none"/>
              </w:rPr>
            </w:pPr>
          </w:p>
          <w:p w:rsidR="00EE373A" w:rsidRPr="00F751A9" w:rsidRDefault="00EE373A" w:rsidP="001B3A32">
            <w:pPr>
              <w:rPr>
                <w:rFonts w:ascii="Calibri" w:hAnsi="Calibri" w:cs="Calibri"/>
                <w:lang w:val="es-BO" w:eastAsia="x-none"/>
              </w:rPr>
            </w:pPr>
          </w:p>
          <w:p w:rsidR="00EE373A" w:rsidRDefault="00EE373A" w:rsidP="001B3A32">
            <w:pPr>
              <w:rPr>
                <w:rFonts w:ascii="Calibri" w:hAnsi="Calibri" w:cs="Calibri"/>
                <w:lang w:val="es-BO" w:eastAsia="x-none"/>
              </w:rPr>
            </w:pPr>
          </w:p>
          <w:p w:rsidR="00EE373A" w:rsidRPr="00F751A9" w:rsidRDefault="00EE373A" w:rsidP="001B3A32">
            <w:pPr>
              <w:rPr>
                <w:rFonts w:ascii="Calibri" w:hAnsi="Calibri" w:cs="Calibri"/>
                <w:lang w:val="es-BO" w:eastAsia="x-none"/>
              </w:rPr>
            </w:pPr>
          </w:p>
          <w:p w:rsidR="00EE373A" w:rsidRPr="00F751A9" w:rsidRDefault="00EE373A" w:rsidP="001B3A32">
            <w:pPr>
              <w:rPr>
                <w:rFonts w:ascii="Calibri" w:hAnsi="Calibri" w:cs="Calibri"/>
                <w:lang w:val="es-BO" w:eastAsia="x-none"/>
              </w:rPr>
            </w:pPr>
          </w:p>
          <w:p w:rsidR="00EE373A" w:rsidRPr="00F751A9" w:rsidRDefault="00EE373A" w:rsidP="001B3A32">
            <w:pPr>
              <w:rPr>
                <w:rFonts w:ascii="Calibri" w:hAnsi="Calibri" w:cs="Calibri"/>
                <w:lang w:val="es-BO" w:eastAsia="x-none"/>
              </w:rPr>
            </w:pPr>
          </w:p>
          <w:p w:rsidR="00EE373A" w:rsidRPr="00F751A9" w:rsidRDefault="00EE373A" w:rsidP="001B3A32">
            <w:pPr>
              <w:rPr>
                <w:rFonts w:ascii="Calibri" w:hAnsi="Calibri" w:cs="Calibri"/>
                <w:lang w:val="es-BO" w:eastAsia="x-none"/>
              </w:rPr>
            </w:pPr>
          </w:p>
          <w:p w:rsidR="00EE373A" w:rsidRPr="00F751A9" w:rsidRDefault="00EE373A" w:rsidP="001B3A32">
            <w:pPr>
              <w:rPr>
                <w:rFonts w:ascii="Calibri" w:hAnsi="Calibri" w:cs="Calibri"/>
                <w:lang w:val="es-BO" w:eastAsia="x-none"/>
              </w:rPr>
            </w:pPr>
          </w:p>
          <w:p w:rsidR="009C6A25" w:rsidRDefault="009C6A25" w:rsidP="001B3A32">
            <w:pPr>
              <w:spacing w:line="276" w:lineRule="auto"/>
              <w:jc w:val="center"/>
              <w:rPr>
                <w:rFonts w:ascii="Calibri" w:eastAsia="Calibri" w:hAnsi="Calibri" w:cs="Calibri"/>
                <w:b/>
                <w:color w:val="000000"/>
                <w:lang w:val="es-BO" w:eastAsia="es-BO"/>
              </w:rPr>
            </w:pPr>
          </w:p>
          <w:p w:rsidR="009C6A25" w:rsidRDefault="009C6A25" w:rsidP="001B3A32">
            <w:pPr>
              <w:spacing w:line="276" w:lineRule="auto"/>
              <w:jc w:val="center"/>
              <w:rPr>
                <w:rFonts w:ascii="Calibri" w:eastAsia="Calibri" w:hAnsi="Calibri" w:cs="Calibri"/>
                <w:b/>
                <w:color w:val="000000"/>
                <w:lang w:val="es-BO" w:eastAsia="es-BO"/>
              </w:rPr>
            </w:pPr>
          </w:p>
          <w:p w:rsidR="009C6A25" w:rsidRDefault="009C6A25" w:rsidP="001B3A32">
            <w:pPr>
              <w:spacing w:line="276" w:lineRule="auto"/>
              <w:jc w:val="center"/>
              <w:rPr>
                <w:rFonts w:ascii="Calibri" w:eastAsia="Calibri" w:hAnsi="Calibri" w:cs="Calibri"/>
                <w:b/>
                <w:color w:val="000000"/>
                <w:lang w:val="es-BO" w:eastAsia="es-BO"/>
              </w:rPr>
            </w:pPr>
          </w:p>
          <w:p w:rsidR="009C6A25" w:rsidRDefault="009C6A25" w:rsidP="001B3A32">
            <w:pPr>
              <w:spacing w:line="276" w:lineRule="auto"/>
              <w:jc w:val="center"/>
              <w:rPr>
                <w:rFonts w:ascii="Calibri" w:eastAsia="Calibri" w:hAnsi="Calibri" w:cs="Calibri"/>
                <w:b/>
                <w:color w:val="000000"/>
                <w:lang w:val="es-BO" w:eastAsia="es-BO"/>
              </w:rPr>
            </w:pPr>
          </w:p>
          <w:p w:rsidR="009C6A25" w:rsidRDefault="009C6A25" w:rsidP="001B3A32">
            <w:pPr>
              <w:spacing w:line="276" w:lineRule="auto"/>
              <w:jc w:val="center"/>
              <w:rPr>
                <w:rFonts w:ascii="Calibri" w:eastAsia="Calibri" w:hAnsi="Calibri" w:cs="Calibri"/>
                <w:b/>
                <w:color w:val="000000"/>
                <w:lang w:val="es-BO" w:eastAsia="es-BO"/>
              </w:rPr>
            </w:pPr>
          </w:p>
          <w:p w:rsidR="009C6A25" w:rsidRDefault="009C6A25" w:rsidP="001B3A32">
            <w:pPr>
              <w:spacing w:line="276" w:lineRule="auto"/>
              <w:jc w:val="center"/>
              <w:rPr>
                <w:rFonts w:ascii="Calibri" w:eastAsia="Calibri" w:hAnsi="Calibri" w:cs="Calibri"/>
                <w:b/>
                <w:color w:val="000000"/>
                <w:lang w:val="es-BO" w:eastAsia="es-BO"/>
              </w:rPr>
            </w:pPr>
          </w:p>
          <w:p w:rsidR="009C6A25" w:rsidRDefault="009C6A25" w:rsidP="001B3A32">
            <w:pPr>
              <w:spacing w:line="276" w:lineRule="auto"/>
              <w:jc w:val="center"/>
              <w:rPr>
                <w:rFonts w:ascii="Calibri" w:eastAsia="Calibri" w:hAnsi="Calibri" w:cs="Calibri"/>
                <w:b/>
                <w:color w:val="000000"/>
                <w:lang w:val="es-BO" w:eastAsia="es-BO"/>
              </w:rPr>
            </w:pPr>
          </w:p>
          <w:p w:rsidR="009C6A25" w:rsidRDefault="009C6A25" w:rsidP="001B3A32">
            <w:pPr>
              <w:spacing w:line="276" w:lineRule="auto"/>
              <w:jc w:val="center"/>
              <w:rPr>
                <w:rFonts w:ascii="Calibri" w:eastAsia="Calibri" w:hAnsi="Calibri" w:cs="Calibri"/>
                <w:b/>
                <w:color w:val="000000"/>
                <w:lang w:val="es-BO" w:eastAsia="es-BO"/>
              </w:rPr>
            </w:pPr>
          </w:p>
          <w:p w:rsidR="009C6A25" w:rsidRDefault="009C6A25" w:rsidP="001B3A32">
            <w:pPr>
              <w:spacing w:line="276" w:lineRule="auto"/>
              <w:jc w:val="center"/>
              <w:rPr>
                <w:rFonts w:ascii="Calibri" w:eastAsia="Calibri" w:hAnsi="Calibri" w:cs="Calibri"/>
                <w:b/>
                <w:color w:val="000000"/>
                <w:lang w:val="es-BO" w:eastAsia="es-BO"/>
              </w:rPr>
            </w:pPr>
          </w:p>
          <w:p w:rsidR="009C6A25" w:rsidRDefault="009C6A25" w:rsidP="001B3A32">
            <w:pPr>
              <w:spacing w:line="276" w:lineRule="auto"/>
              <w:jc w:val="center"/>
              <w:rPr>
                <w:rFonts w:ascii="Calibri" w:eastAsia="Calibri" w:hAnsi="Calibri" w:cs="Calibri"/>
                <w:b/>
                <w:color w:val="000000"/>
                <w:lang w:val="es-BO" w:eastAsia="es-BO"/>
              </w:rPr>
            </w:pPr>
          </w:p>
          <w:p w:rsidR="009C6A25" w:rsidRDefault="009C6A25" w:rsidP="001B3A32">
            <w:pPr>
              <w:spacing w:line="276" w:lineRule="auto"/>
              <w:jc w:val="center"/>
              <w:rPr>
                <w:rFonts w:ascii="Calibri" w:eastAsia="Calibri" w:hAnsi="Calibri" w:cs="Calibri"/>
                <w:b/>
                <w:color w:val="000000"/>
                <w:lang w:val="es-BO" w:eastAsia="es-BO"/>
              </w:rPr>
            </w:pPr>
          </w:p>
          <w:p w:rsidR="00EE373A" w:rsidRPr="00F751A9" w:rsidRDefault="00EE373A" w:rsidP="001B3A32">
            <w:pPr>
              <w:spacing w:line="276" w:lineRule="auto"/>
              <w:jc w:val="center"/>
              <w:rPr>
                <w:rFonts w:ascii="Calibri" w:eastAsia="Calibri" w:hAnsi="Calibri" w:cs="Calibri"/>
                <w:b/>
                <w:color w:val="000000"/>
                <w:lang w:val="es-BO" w:eastAsia="es-BO"/>
              </w:rPr>
            </w:pPr>
            <w:r w:rsidRPr="00F751A9">
              <w:rPr>
                <w:rFonts w:ascii="Calibri" w:eastAsia="Calibri" w:hAnsi="Calibri" w:cs="Calibri"/>
                <w:b/>
                <w:color w:val="000000"/>
                <w:lang w:val="es-BO" w:eastAsia="es-BO"/>
              </w:rPr>
              <w:lastRenderedPageBreak/>
              <w:t>ANEXO 3</w:t>
            </w:r>
          </w:p>
          <w:p w:rsidR="00EE373A" w:rsidRPr="00F751A9" w:rsidRDefault="00EE373A" w:rsidP="001B3A32">
            <w:pPr>
              <w:pStyle w:val="Prrafodelista"/>
              <w:spacing w:after="13" w:line="360" w:lineRule="auto"/>
              <w:ind w:left="0"/>
              <w:contextualSpacing/>
              <w:jc w:val="center"/>
              <w:rPr>
                <w:rFonts w:ascii="Calibri" w:hAnsi="Calibri" w:cs="Calibri"/>
                <w:b/>
              </w:rPr>
            </w:pPr>
            <w:r w:rsidRPr="00F751A9">
              <w:rPr>
                <w:rFonts w:ascii="Calibri" w:hAnsi="Calibri" w:cs="Calibri"/>
                <w:b/>
              </w:rPr>
              <w:t xml:space="preserve">SEGUROS </w:t>
            </w:r>
          </w:p>
          <w:p w:rsidR="00EE373A" w:rsidRPr="00F751A9" w:rsidRDefault="00EE373A" w:rsidP="009C6A25">
            <w:pPr>
              <w:pStyle w:val="Prrafodelista"/>
              <w:ind w:left="0"/>
              <w:jc w:val="both"/>
              <w:rPr>
                <w:rFonts w:ascii="Calibri" w:hAnsi="Calibri" w:cs="Calibri"/>
              </w:rPr>
            </w:pPr>
            <w:r w:rsidRPr="00F751A9">
              <w:rPr>
                <w:rFonts w:ascii="Calibri" w:hAnsi="Calibri" w:cs="Calibri"/>
              </w:rPr>
              <w:t xml:space="preserve">La empresa adjudicada, deberá presentar y mantener vigente de forma ininterrumpida, durante todo el periodo del contrato, la Póliza de Seguros especificada a continuación: </w:t>
            </w:r>
          </w:p>
          <w:p w:rsidR="00EE373A" w:rsidRPr="00F751A9" w:rsidRDefault="00EE373A" w:rsidP="009C6A25">
            <w:pPr>
              <w:pStyle w:val="Prrafodelista"/>
              <w:ind w:left="0"/>
              <w:jc w:val="both"/>
              <w:rPr>
                <w:rFonts w:ascii="Calibri" w:hAnsi="Calibri" w:cs="Calibri"/>
              </w:rPr>
            </w:pPr>
          </w:p>
          <w:p w:rsidR="00EE373A" w:rsidRPr="009C6A25" w:rsidRDefault="00EE373A" w:rsidP="009C6A25">
            <w:pPr>
              <w:pStyle w:val="Ttulo3"/>
              <w:spacing w:before="0" w:after="0"/>
              <w:rPr>
                <w:rFonts w:ascii="Calibri" w:hAnsi="Calibri" w:cs="Calibri"/>
                <w:bCs w:val="0"/>
                <w:sz w:val="20"/>
                <w:szCs w:val="24"/>
              </w:rPr>
            </w:pPr>
            <w:r w:rsidRPr="009C6A25">
              <w:rPr>
                <w:rFonts w:ascii="Calibri" w:hAnsi="Calibri" w:cs="Calibri"/>
                <w:bCs w:val="0"/>
                <w:sz w:val="20"/>
                <w:szCs w:val="24"/>
              </w:rPr>
              <w:t xml:space="preserve">Seguro de responsabilidad civil </w:t>
            </w:r>
          </w:p>
          <w:p w:rsidR="00EE373A" w:rsidRPr="00F751A9" w:rsidRDefault="00EE373A" w:rsidP="009C6A25">
            <w:pPr>
              <w:pStyle w:val="Prrafodelista"/>
              <w:ind w:left="0"/>
              <w:jc w:val="both"/>
              <w:rPr>
                <w:rFonts w:ascii="Calibri" w:hAnsi="Calibri" w:cs="Calibri"/>
              </w:rPr>
            </w:pPr>
            <w:r w:rsidRPr="00F751A9">
              <w:rPr>
                <w:rFonts w:ascii="Calibri" w:hAnsi="Calibri" w:cs="Calibri"/>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EE373A" w:rsidRPr="00F751A9" w:rsidRDefault="00EE373A" w:rsidP="009C6A25">
            <w:pPr>
              <w:pStyle w:val="Prrafodelista"/>
              <w:ind w:left="0"/>
              <w:jc w:val="both"/>
              <w:rPr>
                <w:rFonts w:ascii="Calibri" w:hAnsi="Calibri" w:cs="Calibri"/>
              </w:rPr>
            </w:pPr>
          </w:p>
          <w:p w:rsidR="00EE373A" w:rsidRPr="009C6A25" w:rsidRDefault="00EE373A" w:rsidP="009C6A25">
            <w:pPr>
              <w:pStyle w:val="Prrafodelista"/>
              <w:ind w:left="0"/>
              <w:jc w:val="both"/>
              <w:rPr>
                <w:rFonts w:ascii="Calibri" w:hAnsi="Calibri" w:cs="Calibri"/>
              </w:rPr>
            </w:pPr>
            <w:r w:rsidRPr="00F751A9">
              <w:rPr>
                <w:rFonts w:ascii="Calibri" w:hAnsi="Calibri" w:cs="Calibri"/>
              </w:rPr>
              <w:t xml:space="preserve">El límite </w:t>
            </w:r>
            <w:r w:rsidRPr="009C6A25">
              <w:rPr>
                <w:rFonts w:ascii="Calibri" w:hAnsi="Calibri" w:cs="Calibri"/>
              </w:rPr>
              <w:t>de indemnización por evento y/o reclamos deberá ser por un monto no menor a $us. 100.000.-.</w:t>
            </w:r>
          </w:p>
          <w:p w:rsidR="00EE373A" w:rsidRPr="009C6A25" w:rsidRDefault="00EE373A" w:rsidP="009C6A25">
            <w:pPr>
              <w:pStyle w:val="Prrafodelista"/>
              <w:ind w:left="0"/>
              <w:jc w:val="both"/>
              <w:rPr>
                <w:rFonts w:ascii="Calibri" w:hAnsi="Calibri" w:cs="Calibri"/>
              </w:rPr>
            </w:pPr>
          </w:p>
          <w:p w:rsidR="00EE373A" w:rsidRPr="009C6A25" w:rsidRDefault="00EE373A" w:rsidP="009C6A25">
            <w:pPr>
              <w:pStyle w:val="Ttulo3"/>
              <w:spacing w:before="0" w:after="0"/>
              <w:rPr>
                <w:rFonts w:ascii="Calibri" w:hAnsi="Calibri" w:cs="Calibri"/>
                <w:bCs w:val="0"/>
                <w:sz w:val="20"/>
                <w:szCs w:val="20"/>
              </w:rPr>
            </w:pPr>
            <w:r w:rsidRPr="009C6A25">
              <w:rPr>
                <w:rFonts w:ascii="Calibri" w:hAnsi="Calibri" w:cs="Calibri"/>
                <w:bCs w:val="0"/>
                <w:sz w:val="20"/>
                <w:szCs w:val="20"/>
              </w:rPr>
              <w:t>Póliza de accidentes personales</w:t>
            </w:r>
          </w:p>
          <w:p w:rsidR="00EE373A" w:rsidRPr="009C6A25" w:rsidRDefault="00EE373A" w:rsidP="009C6A25">
            <w:pPr>
              <w:pStyle w:val="Prrafodelista"/>
              <w:ind w:left="0"/>
              <w:jc w:val="both"/>
              <w:rPr>
                <w:rFonts w:ascii="Calibri" w:hAnsi="Calibri" w:cs="Calibri"/>
              </w:rPr>
            </w:pPr>
            <w:r w:rsidRPr="009C6A25">
              <w:rPr>
                <w:rFonts w:ascii="Calibri" w:hAnsi="Calibri" w:cs="Calibri"/>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E373A" w:rsidRPr="009C6A25" w:rsidRDefault="00EE373A" w:rsidP="009C6A25">
            <w:pPr>
              <w:pStyle w:val="Prrafodelista"/>
              <w:ind w:left="0"/>
              <w:jc w:val="both"/>
              <w:rPr>
                <w:rFonts w:ascii="Calibri" w:hAnsi="Calibri" w:cs="Calibri"/>
              </w:rPr>
            </w:pPr>
          </w:p>
          <w:p w:rsidR="00EE373A" w:rsidRPr="009C6A25" w:rsidRDefault="00EE373A" w:rsidP="009C6A25">
            <w:pPr>
              <w:pStyle w:val="A1"/>
              <w:numPr>
                <w:ilvl w:val="0"/>
                <w:numId w:val="0"/>
              </w:numPr>
              <w:spacing w:before="0" w:after="0"/>
              <w:rPr>
                <w:rFonts w:ascii="Calibri" w:hAnsi="Calibri" w:cs="Calibri"/>
                <w:i/>
                <w:iCs/>
                <w:sz w:val="20"/>
                <w:szCs w:val="20"/>
                <w:u w:val="none"/>
                <w:lang w:val="es-BO"/>
              </w:rPr>
            </w:pPr>
            <w:r w:rsidRPr="009C6A25">
              <w:rPr>
                <w:rFonts w:ascii="Calibri" w:hAnsi="Calibri" w:cs="Calibri"/>
                <w:bCs w:val="0"/>
                <w:sz w:val="20"/>
                <w:szCs w:val="20"/>
                <w:u w:val="none"/>
              </w:rPr>
              <w:t>Condiciones Adicionales</w:t>
            </w:r>
          </w:p>
          <w:p w:rsidR="00EE373A" w:rsidRPr="009C6A25" w:rsidRDefault="00EE373A" w:rsidP="009C6A25">
            <w:pPr>
              <w:pStyle w:val="Prrafodelista"/>
              <w:ind w:left="0"/>
              <w:jc w:val="both"/>
              <w:rPr>
                <w:rFonts w:ascii="Calibri" w:hAnsi="Calibri" w:cs="Calibri"/>
              </w:rPr>
            </w:pPr>
            <w:r w:rsidRPr="009C6A25">
              <w:rPr>
                <w:rFonts w:ascii="Calibri" w:hAnsi="Calibri" w:cs="Calibri"/>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E373A" w:rsidRPr="009C6A25" w:rsidRDefault="00EE373A" w:rsidP="009C6A25">
            <w:pPr>
              <w:pStyle w:val="Prrafodelista"/>
              <w:spacing w:after="13"/>
              <w:ind w:left="0"/>
              <w:contextualSpacing/>
              <w:rPr>
                <w:rFonts w:ascii="Calibri" w:hAnsi="Calibri" w:cs="Calibri"/>
                <w:b/>
              </w:rPr>
            </w:pPr>
            <w:r w:rsidRPr="009C6A25">
              <w:rPr>
                <w:rFonts w:ascii="Calibri" w:hAnsi="Calibri" w:cs="Calibri"/>
              </w:rPr>
              <w:t>La empresa adjudicada, deberá entregar una copia de las citadas pólizas a YPFB antes de la suscripción del contrato.</w:t>
            </w:r>
          </w:p>
          <w:p w:rsidR="00EE373A" w:rsidRPr="009C6A25" w:rsidRDefault="00EE373A" w:rsidP="009C6A25">
            <w:pPr>
              <w:pStyle w:val="Prrafodelista"/>
              <w:spacing w:after="100" w:afterAutospacing="1"/>
              <w:ind w:left="0"/>
              <w:jc w:val="both"/>
              <w:rPr>
                <w:rFonts w:ascii="Calibri" w:hAnsi="Calibri" w:cs="Calibri"/>
              </w:rPr>
            </w:pPr>
            <w:r w:rsidRPr="009C6A25">
              <w:rPr>
                <w:rFonts w:ascii="Calibri" w:hAnsi="Calibri" w:cs="Calibri"/>
                <w:b/>
              </w:rPr>
              <w:t>NOTA:</w:t>
            </w:r>
            <w:r w:rsidRPr="009C6A25">
              <w:rPr>
                <w:rFonts w:ascii="Calibri" w:hAnsi="Calibri" w:cs="Calibri"/>
              </w:rPr>
              <w:t xml:space="preserve"> La empresa adjudicada asegurara a su personal en lo que ellos vean por conveniente, la póliza de accidentes es obligación gestionarla y asumir el costo por el Contratista, desvinculando cualquier reclamo a YPFB.</w:t>
            </w:r>
          </w:p>
          <w:p w:rsidR="00EE373A" w:rsidRPr="009C6A25" w:rsidRDefault="009C6A25" w:rsidP="009C6A25">
            <w:pPr>
              <w:pStyle w:val="Ttulo3"/>
              <w:spacing w:after="240"/>
              <w:rPr>
                <w:rFonts w:ascii="Calibri" w:hAnsi="Calibri" w:cs="Calibri"/>
                <w:bCs w:val="0"/>
                <w:sz w:val="20"/>
                <w:szCs w:val="20"/>
              </w:rPr>
            </w:pPr>
            <w:r>
              <w:rPr>
                <w:rFonts w:ascii="Calibri" w:hAnsi="Calibri" w:cs="Calibri"/>
                <w:bCs w:val="0"/>
                <w:sz w:val="20"/>
                <w:szCs w:val="20"/>
              </w:rPr>
              <w:t>Póliza seguro</w:t>
            </w:r>
            <w:r w:rsidR="00EE373A" w:rsidRPr="009C6A25">
              <w:rPr>
                <w:rFonts w:ascii="Calibri" w:hAnsi="Calibri" w:cs="Calibri"/>
                <w:bCs w:val="0"/>
                <w:sz w:val="20"/>
                <w:szCs w:val="20"/>
              </w:rPr>
              <w:t xml:space="preserve"> de vida</w:t>
            </w:r>
          </w:p>
          <w:p w:rsidR="00EE373A" w:rsidRPr="00F751A9" w:rsidRDefault="00EE373A" w:rsidP="009C6A25">
            <w:pPr>
              <w:pStyle w:val="Prrafodelista"/>
              <w:spacing w:before="240" w:after="240"/>
              <w:ind w:left="0"/>
              <w:jc w:val="both"/>
              <w:rPr>
                <w:rFonts w:ascii="Calibri" w:hAnsi="Calibri" w:cs="Calibri"/>
              </w:rPr>
            </w:pPr>
            <w:r w:rsidRPr="00F751A9">
              <w:rPr>
                <w:rFonts w:ascii="Calibri" w:hAnsi="Calibri" w:cs="Calibri"/>
              </w:rPr>
              <w:t xml:space="preserve">Los trabajadores, funcionarios y empleados designados por la empresa adjudicada, deberán estar cubiertos bajo el Seguro de Vida (fallecimiento por cualquier causa). </w:t>
            </w:r>
          </w:p>
          <w:p w:rsidR="00EE373A" w:rsidRPr="00F751A9" w:rsidRDefault="00EE373A" w:rsidP="009C6A25">
            <w:pPr>
              <w:pStyle w:val="Prrafodelista"/>
              <w:spacing w:before="240" w:after="240"/>
              <w:ind w:left="0"/>
              <w:jc w:val="both"/>
              <w:rPr>
                <w:rFonts w:ascii="Calibri" w:hAnsi="Calibri" w:cs="Calibri"/>
              </w:rPr>
            </w:pPr>
            <w:r w:rsidRPr="00F751A9">
              <w:rPr>
                <w:rFonts w:ascii="Calibri" w:hAnsi="Calibri" w:cs="Calibri"/>
                <w:b/>
              </w:rPr>
              <w:t>NOTA:</w:t>
            </w:r>
            <w:r w:rsidRPr="00F751A9">
              <w:rPr>
                <w:rFonts w:ascii="Calibri" w:hAnsi="Calibri" w:cs="Calibri"/>
              </w:rPr>
              <w:t xml:space="preserve"> La empresa adjudicada asegurara a su personal en lo que ellos vean por conveniente, La póliza de seguro de vida es obligación gestionarla y asumir el costo por el Contratista, desvinculando cualquier reclamo a YPFB.</w:t>
            </w:r>
          </w:p>
          <w:p w:rsidR="00EE373A" w:rsidRPr="009C6A25" w:rsidRDefault="00EE373A" w:rsidP="009C6A25">
            <w:pPr>
              <w:pStyle w:val="Ttulo3"/>
              <w:spacing w:after="240"/>
              <w:rPr>
                <w:rFonts w:ascii="Calibri" w:hAnsi="Calibri" w:cs="Calibri"/>
                <w:bCs w:val="0"/>
                <w:sz w:val="20"/>
                <w:szCs w:val="20"/>
              </w:rPr>
            </w:pPr>
            <w:r w:rsidRPr="009C6A25">
              <w:rPr>
                <w:rFonts w:ascii="Calibri" w:hAnsi="Calibri" w:cs="Calibri"/>
                <w:bCs w:val="0"/>
                <w:sz w:val="20"/>
                <w:szCs w:val="20"/>
              </w:rPr>
              <w:t>Póliza de seguro para equipo de perforación de petróleo y gas (todo riesgo)</w:t>
            </w:r>
          </w:p>
          <w:p w:rsidR="00EE373A" w:rsidRPr="009C6A25" w:rsidRDefault="00EE373A" w:rsidP="009C6A25">
            <w:pPr>
              <w:pStyle w:val="Prrafodelista"/>
              <w:spacing w:before="240" w:after="240"/>
              <w:ind w:left="0"/>
              <w:jc w:val="both"/>
              <w:rPr>
                <w:rFonts w:ascii="Calibri" w:hAnsi="Calibri" w:cs="Calibri"/>
              </w:rPr>
            </w:pPr>
            <w:r w:rsidRPr="009C6A25">
              <w:rPr>
                <w:rFonts w:ascii="Calibri" w:hAnsi="Calibri" w:cs="Calibri"/>
              </w:rPr>
              <w:t>Con un límite no inferior al valor de reposición del equipo alquilado. La empresa adjudicada deberá Contratar un seguro por el valor del Equipo.</w:t>
            </w:r>
          </w:p>
          <w:p w:rsidR="00EE373A" w:rsidRPr="009C6A25" w:rsidRDefault="00EE373A" w:rsidP="009C6A25">
            <w:pPr>
              <w:pStyle w:val="Ttulo3"/>
              <w:spacing w:after="240"/>
              <w:rPr>
                <w:rFonts w:ascii="Calibri" w:hAnsi="Calibri" w:cs="Calibri"/>
                <w:bCs w:val="0"/>
                <w:sz w:val="20"/>
                <w:szCs w:val="20"/>
              </w:rPr>
            </w:pPr>
            <w:r w:rsidRPr="009C6A25">
              <w:rPr>
                <w:rFonts w:ascii="Calibri" w:hAnsi="Calibri" w:cs="Calibri"/>
                <w:bCs w:val="0"/>
                <w:sz w:val="20"/>
                <w:szCs w:val="20"/>
              </w:rPr>
              <w:t>Condiciones Adicionales</w:t>
            </w:r>
          </w:p>
          <w:p w:rsidR="00EE373A" w:rsidRPr="00F751A9" w:rsidRDefault="00EE373A" w:rsidP="009C6A25">
            <w:pPr>
              <w:pStyle w:val="Prrafodelista"/>
              <w:numPr>
                <w:ilvl w:val="0"/>
                <w:numId w:val="66"/>
              </w:numPr>
              <w:spacing w:before="240" w:after="240"/>
              <w:jc w:val="both"/>
              <w:rPr>
                <w:rFonts w:ascii="Calibri" w:hAnsi="Calibri" w:cs="Calibri"/>
              </w:rPr>
            </w:pPr>
            <w:r w:rsidRPr="009C6A25">
              <w:rPr>
                <w:rFonts w:ascii="Calibri" w:hAnsi="Calibri" w:cs="Calibri"/>
              </w:rPr>
              <w:t>De suspenderse por</w:t>
            </w:r>
            <w:r w:rsidRPr="00F751A9">
              <w:rPr>
                <w:rFonts w:ascii="Calibri" w:hAnsi="Calibri" w:cs="Calibri"/>
              </w:rPr>
              <w:t xml:space="preserve">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EE373A" w:rsidRPr="00F751A9" w:rsidRDefault="00EE373A" w:rsidP="009C6A25">
            <w:pPr>
              <w:pStyle w:val="Prrafodelista"/>
              <w:spacing w:before="240" w:after="240"/>
              <w:ind w:left="0"/>
              <w:jc w:val="both"/>
              <w:rPr>
                <w:rFonts w:ascii="Calibri" w:hAnsi="Calibri" w:cs="Calibri"/>
              </w:rPr>
            </w:pPr>
            <w:r w:rsidRPr="00F751A9">
              <w:rPr>
                <w:rFonts w:ascii="Calibri" w:hAnsi="Calibri" w:cs="Calibri"/>
              </w:rPr>
              <w:t>El Contratista, una vez adjudicado, deberá entregar una copia legalizada de las citadas pólizas a YPFB antes de la suscripción del contrato.</w:t>
            </w:r>
          </w:p>
          <w:p w:rsidR="00EE373A" w:rsidRPr="00F751A9" w:rsidRDefault="00EE373A" w:rsidP="001B3A32">
            <w:pPr>
              <w:jc w:val="center"/>
              <w:rPr>
                <w:rFonts w:ascii="Calibri" w:eastAsia="Calibri" w:hAnsi="Calibri" w:cs="Calibri"/>
                <w:b/>
                <w:color w:val="000000"/>
                <w:lang w:val="es-BO" w:eastAsia="es-BO"/>
              </w:rPr>
            </w:pPr>
            <w:r w:rsidRPr="00F751A9">
              <w:rPr>
                <w:rFonts w:ascii="Calibri" w:eastAsia="Calibri" w:hAnsi="Calibri" w:cs="Calibri"/>
                <w:b/>
                <w:color w:val="000000"/>
                <w:lang w:val="es-BO" w:eastAsia="es-BO"/>
              </w:rPr>
              <w:lastRenderedPageBreak/>
              <w:t>ANEXO 4</w:t>
            </w:r>
          </w:p>
          <w:p w:rsidR="00EE373A" w:rsidRPr="00F751A9" w:rsidRDefault="00EE373A" w:rsidP="001B3A32">
            <w:pPr>
              <w:jc w:val="center"/>
              <w:rPr>
                <w:rFonts w:ascii="Calibri" w:eastAsia="Calibri" w:hAnsi="Calibri" w:cs="Calibri"/>
                <w:b/>
                <w:color w:val="000000"/>
                <w:lang w:val="es-BO" w:eastAsia="es-BO"/>
              </w:rPr>
            </w:pPr>
          </w:p>
          <w:p w:rsidR="00EE373A" w:rsidRPr="009C6A25" w:rsidRDefault="00EE373A" w:rsidP="001B3A32">
            <w:pPr>
              <w:pStyle w:val="A3"/>
              <w:numPr>
                <w:ilvl w:val="0"/>
                <w:numId w:val="0"/>
              </w:numPr>
              <w:spacing w:before="0" w:after="0" w:line="240" w:lineRule="auto"/>
              <w:ind w:left="1080" w:hanging="720"/>
              <w:jc w:val="center"/>
              <w:rPr>
                <w:rFonts w:ascii="Calibri" w:hAnsi="Calibri" w:cs="Calibri"/>
                <w:sz w:val="22"/>
                <w:szCs w:val="24"/>
              </w:rPr>
            </w:pPr>
            <w:r w:rsidRPr="009C6A25">
              <w:rPr>
                <w:rFonts w:ascii="Calibri" w:hAnsi="Calibri" w:cs="Calibri"/>
                <w:sz w:val="22"/>
                <w:szCs w:val="24"/>
              </w:rPr>
              <w:t>ASPECTOS DE SEGURIDAD Y SALUD OCUPACIONAL</w:t>
            </w:r>
          </w:p>
          <w:p w:rsidR="00EE373A" w:rsidRPr="009C6A25" w:rsidRDefault="00EE373A" w:rsidP="001B3A32">
            <w:pPr>
              <w:pStyle w:val="A3"/>
              <w:numPr>
                <w:ilvl w:val="0"/>
                <w:numId w:val="0"/>
              </w:numPr>
              <w:spacing w:before="0" w:after="0" w:line="240" w:lineRule="auto"/>
              <w:ind w:left="1080" w:hanging="720"/>
              <w:rPr>
                <w:rFonts w:ascii="Calibri" w:hAnsi="Calibri" w:cs="Calibri"/>
                <w:sz w:val="22"/>
                <w:szCs w:val="24"/>
              </w:rPr>
            </w:pPr>
          </w:p>
          <w:p w:rsidR="00EE373A" w:rsidRPr="00F751A9" w:rsidRDefault="00EE373A" w:rsidP="001B3A32">
            <w:pPr>
              <w:autoSpaceDE w:val="0"/>
              <w:autoSpaceDN w:val="0"/>
              <w:adjustRightInd w:val="0"/>
              <w:jc w:val="both"/>
              <w:rPr>
                <w:rFonts w:ascii="Calibri" w:hAnsi="Calibri" w:cs="Calibri"/>
                <w:bCs/>
              </w:rPr>
            </w:pPr>
            <w:r w:rsidRPr="00F751A9">
              <w:rPr>
                <w:rFonts w:ascii="Calibri" w:hAnsi="Calibri" w:cs="Calibri"/>
                <w:b/>
                <w:bCs/>
              </w:rPr>
              <w:t xml:space="preserve">Posterior a la firma del contrato: </w:t>
            </w:r>
            <w:r w:rsidRPr="00F751A9">
              <w:rPr>
                <w:rFonts w:ascii="Calibri" w:hAnsi="Calibri" w:cs="Calibri"/>
                <w:lang w:eastAsia="es-BO"/>
              </w:rPr>
              <w:t xml:space="preserve">Antes del Inicio de Actividades u Orden de Proceder, la Empresa Contratada deberá presentar los siguientes documentos para la </w:t>
            </w:r>
            <w:r w:rsidRPr="00F751A9">
              <w:rPr>
                <w:rFonts w:ascii="Calibri" w:hAnsi="Calibri" w:cs="Calibri"/>
                <w:b/>
                <w:bCs/>
                <w:lang w:eastAsia="es-BO"/>
              </w:rPr>
              <w:t>aprobación</w:t>
            </w:r>
            <w:r w:rsidRPr="00F751A9">
              <w:rPr>
                <w:rFonts w:ascii="Calibri" w:hAnsi="Calibri" w:cs="Calibri"/>
                <w:lang w:eastAsia="es-BO"/>
              </w:rPr>
              <w:t xml:space="preserve"> y </w:t>
            </w:r>
            <w:r w:rsidRPr="00F751A9">
              <w:rPr>
                <w:rFonts w:ascii="Calibri" w:hAnsi="Calibri" w:cs="Calibri"/>
                <w:b/>
                <w:bCs/>
                <w:lang w:eastAsia="es-BO"/>
              </w:rPr>
              <w:t xml:space="preserve">VoBo </w:t>
            </w:r>
            <w:r w:rsidRPr="00F751A9">
              <w:rPr>
                <w:rFonts w:ascii="Calibri" w:hAnsi="Calibri" w:cs="Calibri"/>
                <w:lang w:eastAsia="es-BO"/>
              </w:rPr>
              <w:t xml:space="preserve">de la Unidad SSMSG de YPFB – GNEE, aplicando el Procedimiento </w:t>
            </w:r>
            <w:hyperlink r:id="rId22" w:tgtFrame="_blank" w:history="1">
              <w:r w:rsidRPr="00F751A9">
                <w:rPr>
                  <w:rFonts w:ascii="Calibri" w:hAnsi="Calibri" w:cs="Calibri"/>
                  <w:lang w:eastAsia="es-BO"/>
                </w:rPr>
                <w:t>PG-2-DSIC/UNEE-2-A</w:t>
              </w:r>
            </w:hyperlink>
            <w:r w:rsidRPr="00F751A9">
              <w:rPr>
                <w:rFonts w:ascii="Calibri" w:hAnsi="Calibri" w:cs="Calibri"/>
                <w:lang w:eastAsia="es-BO"/>
              </w:rPr>
              <w:t xml:space="preserve"> Requisitos De Seguridad y Salud en el Trabajo Para Contratistas de la GNEE, según corresponda. Para el efecto, deberá presentar la siguiente documentación</w:t>
            </w:r>
            <w:r w:rsidRPr="00F751A9">
              <w:rPr>
                <w:rFonts w:ascii="Calibri" w:hAnsi="Calibri" w:cs="Calibri"/>
                <w:iCs/>
                <w:lang w:eastAsia="es-BO"/>
              </w:rPr>
              <w:t>:</w:t>
            </w:r>
          </w:p>
          <w:p w:rsidR="00EE373A" w:rsidRPr="00F751A9" w:rsidRDefault="00EE373A" w:rsidP="001B3A32">
            <w:pPr>
              <w:jc w:val="both"/>
              <w:rPr>
                <w:rFonts w:ascii="Calibri" w:hAnsi="Calibri" w:cs="Calibri"/>
                <w:lang w:eastAsia="es-BO"/>
              </w:rPr>
            </w:pPr>
            <w:r w:rsidRPr="00F751A9">
              <w:rPr>
                <w:rFonts w:ascii="Calibri" w:hAnsi="Calibri" w:cs="Calibri"/>
                <w:b/>
                <w:bCs/>
                <w:i/>
                <w:iCs/>
                <w:lang w:eastAsia="es-BO"/>
              </w:rPr>
              <w:t>Declaración Jurada</w:t>
            </w:r>
            <w:r w:rsidRPr="00F751A9">
              <w:rPr>
                <w:rFonts w:ascii="Calibri" w:hAnsi="Calibri" w:cs="Calibri"/>
                <w:lang w:eastAsia="es-BO"/>
              </w:rPr>
              <w:t xml:space="preserve"> de “Compromiso de Seguridad, Salud y Medio Ambiente” para Cumplimiento de requisitos de Seguridad Industrial, Salud en el Trabajo y Medio Ambiente para contratistas de YPFB - GNEE, debidamente firmada por el representante legal, adjuntando la fotocopia firmada del documento de identificación (pasaporte/CI), con la impresión dactilar del mismo (pulgar derecho y/o izquierdo).</w:t>
            </w:r>
          </w:p>
          <w:p w:rsidR="00EE373A" w:rsidRPr="00F751A9" w:rsidRDefault="00EE373A" w:rsidP="001B3A32">
            <w:pPr>
              <w:pStyle w:val="Sangradetextonormal"/>
              <w:spacing w:after="0"/>
              <w:ind w:left="0"/>
              <w:jc w:val="both"/>
              <w:rPr>
                <w:rFonts w:ascii="Calibri" w:hAnsi="Calibri" w:cs="Calibri"/>
                <w:bCs/>
              </w:rPr>
            </w:pPr>
            <w:r w:rsidRPr="00F751A9">
              <w:rPr>
                <w:rFonts w:ascii="Calibri" w:hAnsi="Calibri" w:cs="Calibri"/>
                <w:lang w:eastAsia="es-BO"/>
              </w:rPr>
              <w:t xml:space="preserve">En la </w:t>
            </w:r>
            <w:r w:rsidRPr="00F751A9">
              <w:rPr>
                <w:rFonts w:ascii="Calibri" w:hAnsi="Calibri" w:cs="Calibri"/>
                <w:b/>
                <w:lang w:eastAsia="es-BO"/>
              </w:rPr>
              <w:t>Declaración Jurada</w:t>
            </w:r>
            <w:r w:rsidRPr="00F751A9">
              <w:rPr>
                <w:rFonts w:ascii="Calibri" w:hAnsi="Calibri" w:cs="Calibri"/>
                <w:lang w:eastAsia="es-BO"/>
              </w:rPr>
              <w:t>, deberá quedar claramente establecido el estricto cumplimiento a la reglamentación de seguridad industrial, salud en el trabajo, medio ambiente, legislación laboral, social y otras aplicables en el Estado Plurinacional de Bolivia y los Sistemas de Gestión aplicables para las actividades, obras, proyectos y/o servicios; siendo también responsable del cumplimiento los SUBCONTRATISTAS que intervengan a nombre suyo ante YPFB (Contratante).</w:t>
            </w:r>
          </w:p>
          <w:p w:rsidR="00EE373A" w:rsidRPr="00F751A9" w:rsidRDefault="00EE373A" w:rsidP="001B3A32">
            <w:pPr>
              <w:pStyle w:val="A1"/>
              <w:numPr>
                <w:ilvl w:val="0"/>
                <w:numId w:val="0"/>
              </w:numPr>
              <w:spacing w:before="0" w:after="0"/>
              <w:rPr>
                <w:rFonts w:ascii="Calibri" w:hAnsi="Calibri" w:cs="Calibri"/>
                <w:sz w:val="24"/>
                <w:szCs w:val="24"/>
                <w:u w:val="none"/>
              </w:rPr>
            </w:pPr>
            <w:r w:rsidRPr="00F751A9">
              <w:rPr>
                <w:rFonts w:ascii="Calibri" w:hAnsi="Calibri" w:cs="Calibri"/>
                <w:sz w:val="24"/>
                <w:szCs w:val="24"/>
                <w:u w:val="none"/>
              </w:rPr>
              <w:t>Documentos para Aprobación de YPFB. (Unidad de SMS – Unidad solicitante).</w:t>
            </w:r>
          </w:p>
          <w:p w:rsidR="00EE373A" w:rsidRPr="00F751A9" w:rsidRDefault="00EE373A" w:rsidP="001B3A32">
            <w:pPr>
              <w:jc w:val="both"/>
              <w:rPr>
                <w:rFonts w:ascii="Calibri" w:hAnsi="Calibri" w:cs="Calibri"/>
                <w:lang w:eastAsia="es-BO"/>
              </w:rPr>
            </w:pPr>
            <w:r w:rsidRPr="00F751A9">
              <w:rPr>
                <w:rFonts w:ascii="Calibri" w:hAnsi="Calibri" w:cs="Calibri"/>
                <w:lang w:eastAsia="es-BO"/>
              </w:rPr>
              <w:t>La EMPRESA CONTRATISTA debe entregar a la Unidad de Seguridad, Salud, Medio Ambiente, Social y Gestión de la Gerencia Nacional de Exploración y Explotación (Reunión Inicial) los documentos aprobados de acuerdo a lo exigido en este procedimiento.</w:t>
            </w:r>
          </w:p>
          <w:p w:rsidR="00EE373A" w:rsidRPr="00F751A9" w:rsidRDefault="00EE373A" w:rsidP="001B3A32">
            <w:pPr>
              <w:jc w:val="both"/>
              <w:rPr>
                <w:rFonts w:ascii="Calibri" w:hAnsi="Calibri" w:cs="Calibri"/>
                <w:lang w:eastAsia="es-BO"/>
              </w:rPr>
            </w:pPr>
          </w:p>
          <w:p w:rsidR="00EE373A" w:rsidRPr="00F751A9" w:rsidRDefault="00EE373A" w:rsidP="00EE373A">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Organigrama del personal de SMS, adjuntando las Hojas de Vida del personal.</w:t>
            </w:r>
          </w:p>
          <w:p w:rsidR="00EE373A" w:rsidRPr="00F751A9" w:rsidRDefault="00EE373A" w:rsidP="00EE373A">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Políticas.</w:t>
            </w:r>
          </w:p>
          <w:p w:rsidR="00EE373A" w:rsidRPr="00F751A9" w:rsidRDefault="00EE373A" w:rsidP="00EE373A">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Plan de Seguridad Industrial.</w:t>
            </w:r>
          </w:p>
          <w:p w:rsidR="00EE373A" w:rsidRPr="00F751A9" w:rsidRDefault="00EE373A" w:rsidP="00EE373A">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Plan de Medio Ambiente.</w:t>
            </w:r>
          </w:p>
          <w:p w:rsidR="00EE373A" w:rsidRPr="00F751A9" w:rsidRDefault="00EE373A" w:rsidP="00EE373A">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Plan de Atención de Emergencia.</w:t>
            </w:r>
          </w:p>
          <w:p w:rsidR="00EE373A" w:rsidRPr="00F751A9" w:rsidRDefault="00EE373A" w:rsidP="00EE373A">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Programa de Salud Ocupacional.</w:t>
            </w:r>
          </w:p>
          <w:p w:rsidR="00EE373A" w:rsidRPr="00F751A9" w:rsidRDefault="00EE373A" w:rsidP="00EE373A">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Programa de capacitaciones.</w:t>
            </w:r>
          </w:p>
          <w:p w:rsidR="00EE373A" w:rsidRPr="00F751A9" w:rsidRDefault="00EE373A" w:rsidP="00EE373A">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Programa de inspecciones.</w:t>
            </w:r>
          </w:p>
          <w:p w:rsidR="00EE373A" w:rsidRPr="00F751A9" w:rsidRDefault="00EE373A" w:rsidP="00EE373A">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Programa de Simulacro.</w:t>
            </w:r>
          </w:p>
          <w:p w:rsidR="00EE373A" w:rsidRPr="00F751A9" w:rsidRDefault="00EE373A" w:rsidP="00EE373A">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Programa de Monitoreos.</w:t>
            </w:r>
          </w:p>
          <w:p w:rsidR="00EE373A" w:rsidRPr="00F751A9" w:rsidRDefault="00EE373A" w:rsidP="00EE373A">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Procedimientos de las actividades a desarrollar.</w:t>
            </w:r>
          </w:p>
          <w:p w:rsidR="00EE373A" w:rsidRPr="00F751A9" w:rsidRDefault="00EE373A" w:rsidP="00EE373A">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Matriz IPER – Matriz de Identificación de Peligro y Evaluación de Riesgos.</w:t>
            </w:r>
          </w:p>
          <w:p w:rsidR="00EE373A" w:rsidRPr="00F751A9" w:rsidRDefault="00EE373A" w:rsidP="00EE373A">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Matriz de Aspectos e Impactos Ambientales.</w:t>
            </w:r>
          </w:p>
          <w:p w:rsidR="00EE373A" w:rsidRPr="00F751A9" w:rsidRDefault="00EE373A" w:rsidP="00EE373A">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Listas maestras de Procedimientos y Registros a ser empleados en la Actividad, Obra, Proyecto y/o Servicio.</w:t>
            </w:r>
          </w:p>
          <w:p w:rsidR="00EE373A" w:rsidRPr="00F751A9" w:rsidRDefault="00EE373A" w:rsidP="00EE373A">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Requisitos de habilitación para el ingreso del personal.</w:t>
            </w:r>
          </w:p>
          <w:p w:rsidR="00EE373A" w:rsidRPr="00F751A9" w:rsidRDefault="00EE373A" w:rsidP="001B3A32">
            <w:pPr>
              <w:jc w:val="both"/>
              <w:rPr>
                <w:rFonts w:ascii="Calibri" w:hAnsi="Calibri" w:cs="Calibri"/>
                <w:lang w:eastAsia="es-BO"/>
              </w:rPr>
            </w:pPr>
          </w:p>
          <w:p w:rsidR="00EE373A" w:rsidRPr="00F751A9" w:rsidRDefault="00EE373A" w:rsidP="001B3A32">
            <w:pPr>
              <w:jc w:val="both"/>
              <w:rPr>
                <w:rFonts w:ascii="Calibri" w:hAnsi="Calibri" w:cs="Calibri"/>
                <w:lang w:eastAsia="es-BO"/>
              </w:rPr>
            </w:pPr>
            <w:r w:rsidRPr="00F751A9">
              <w:rPr>
                <w:rFonts w:ascii="Calibri" w:hAnsi="Calibri" w:cs="Calibri"/>
                <w:lang w:eastAsia="es-BO"/>
              </w:rPr>
              <w:t>Los Planes deben estar en conformidad a las Leyes Nacionales y elaborados por personal que cuente con el correspondiente Registro otorgado por el Ministerio de Trabajo.</w:t>
            </w:r>
          </w:p>
          <w:p w:rsidR="00EE373A" w:rsidRPr="00F751A9" w:rsidRDefault="00EE373A" w:rsidP="001B3A32">
            <w:pPr>
              <w:pStyle w:val="A1"/>
              <w:numPr>
                <w:ilvl w:val="0"/>
                <w:numId w:val="0"/>
              </w:numPr>
              <w:spacing w:before="0" w:after="0"/>
              <w:rPr>
                <w:rFonts w:ascii="Calibri" w:hAnsi="Calibri" w:cs="Calibri"/>
                <w:b w:val="0"/>
                <w:bCs w:val="0"/>
                <w:sz w:val="24"/>
                <w:szCs w:val="24"/>
                <w:u w:val="none"/>
              </w:rPr>
            </w:pPr>
          </w:p>
          <w:p w:rsidR="00EE373A" w:rsidRPr="00F751A9" w:rsidRDefault="00EE373A" w:rsidP="001B3A32">
            <w:pPr>
              <w:pStyle w:val="A1"/>
              <w:numPr>
                <w:ilvl w:val="0"/>
                <w:numId w:val="0"/>
              </w:numPr>
              <w:spacing w:before="0"/>
              <w:rPr>
                <w:rFonts w:ascii="Calibri" w:hAnsi="Calibri" w:cs="Calibri"/>
                <w:sz w:val="24"/>
                <w:szCs w:val="24"/>
                <w:u w:val="none"/>
              </w:rPr>
            </w:pPr>
            <w:r w:rsidRPr="00F751A9">
              <w:rPr>
                <w:rFonts w:ascii="Calibri" w:hAnsi="Calibri" w:cs="Calibri"/>
                <w:sz w:val="24"/>
                <w:szCs w:val="24"/>
                <w:u w:val="none"/>
              </w:rPr>
              <w:t>Aspectos Generales:</w:t>
            </w:r>
          </w:p>
          <w:p w:rsidR="00EE373A" w:rsidRPr="00F751A9" w:rsidRDefault="00EE373A" w:rsidP="001B3A32">
            <w:pPr>
              <w:pStyle w:val="Sangradetextonormal"/>
              <w:spacing w:after="240"/>
              <w:ind w:left="0"/>
              <w:jc w:val="both"/>
              <w:rPr>
                <w:rFonts w:ascii="Calibri" w:hAnsi="Calibri" w:cs="Calibri"/>
                <w:b/>
                <w:bCs/>
              </w:rPr>
            </w:pPr>
            <w:r w:rsidRPr="00F751A9">
              <w:rPr>
                <w:rFonts w:ascii="Calibri" w:hAnsi="Calibri" w:cs="Calibri"/>
                <w:bCs/>
              </w:rPr>
              <w:t xml:space="preserve">La CONTRATISTA, deberá dar cumplimiento a la Legislación vigente - DL 16998 – (Ley de Higiene, Seguridad Ocupacional y Bienestar) y </w:t>
            </w:r>
            <w:r w:rsidRPr="00F751A9">
              <w:rPr>
                <w:rFonts w:ascii="Calibri" w:hAnsi="Calibri" w:cs="Calibri"/>
                <w:b/>
              </w:rPr>
              <w:t>Estándares y requisitos de SYSO para CONTRATISTAS de YPFB Corporación</w:t>
            </w:r>
            <w:r w:rsidRPr="00F751A9">
              <w:rPr>
                <w:rFonts w:ascii="Calibri" w:hAnsi="Calibri" w:cs="Calibri"/>
                <w:b/>
                <w:bCs/>
              </w:rPr>
              <w:t>.</w:t>
            </w:r>
          </w:p>
          <w:p w:rsidR="00EE373A" w:rsidRPr="00F751A9" w:rsidRDefault="00EE373A" w:rsidP="001B3A32">
            <w:pPr>
              <w:spacing w:after="240"/>
              <w:jc w:val="both"/>
              <w:rPr>
                <w:rFonts w:ascii="Calibri" w:hAnsi="Calibri" w:cs="Calibri"/>
                <w:lang w:eastAsia="es-BO"/>
              </w:rPr>
            </w:pPr>
            <w:r w:rsidRPr="00F751A9">
              <w:rPr>
                <w:rFonts w:ascii="Calibri" w:hAnsi="Calibri" w:cs="Calibri"/>
                <w:lang w:eastAsia="es-BO"/>
              </w:rPr>
              <w:t>Una vez revisado el sistema de gestión de seguridad, salud en el trabajo y medio ambiente de la Contratista, YPFB – GNEE junto con la Contratista elaborarán el Documento Puente en donde se especificarán los Planes, Programas, Procedimientos, Instructivos, registros, etc., propios y aplicables a la actividad, obra, proyecto y/o servicio; mismos que podrán actualizarse de acuerdo las necesidades operativas.</w:t>
            </w:r>
          </w:p>
          <w:p w:rsidR="00EE373A" w:rsidRPr="00F751A9" w:rsidRDefault="00EE373A" w:rsidP="001B3A32">
            <w:pPr>
              <w:spacing w:after="240"/>
              <w:jc w:val="both"/>
              <w:rPr>
                <w:rFonts w:ascii="Calibri" w:hAnsi="Calibri" w:cs="Calibri"/>
                <w:lang w:eastAsia="es-BO"/>
              </w:rPr>
            </w:pPr>
            <w:r w:rsidRPr="00F751A9">
              <w:rPr>
                <w:rFonts w:ascii="Calibri" w:hAnsi="Calibri" w:cs="Calibri"/>
                <w:lang w:eastAsia="es-BO"/>
              </w:rPr>
              <w:lastRenderedPageBreak/>
              <w:t>Por otra parte, se deberán aplicar aquellos procedimientos, normativas o legislación aplicable a la actividad. obra, proyecto y/o servicio, que pudieran emitirse o promulgarse durante la ejecución del servicio.</w:t>
            </w:r>
          </w:p>
          <w:p w:rsidR="00EE373A" w:rsidRPr="00F751A9" w:rsidRDefault="00EE373A" w:rsidP="001B3A32">
            <w:pPr>
              <w:pStyle w:val="Sangradetextonormal"/>
              <w:spacing w:after="240"/>
              <w:ind w:left="0"/>
              <w:jc w:val="both"/>
              <w:rPr>
                <w:rFonts w:ascii="Calibri" w:hAnsi="Calibri" w:cs="Calibri"/>
                <w:b/>
                <w:bCs/>
              </w:rPr>
            </w:pPr>
            <w:r w:rsidRPr="00F751A9">
              <w:rPr>
                <w:rFonts w:ascii="Calibri" w:hAnsi="Calibri" w:cs="Calibri"/>
                <w:lang w:eastAsia="es-BO"/>
              </w:rPr>
              <w:t>YPFB Corporación se reserva el derecho de solicitar nuevos requisitos que sean necesarios para garantizar la correcta ejecución de la actividad, obra, proyecto y/o servicio; cuyo objetivo es prevenir accidentes e incidentes mediante el cumplimiento de la legislación vigente en materia de Seguridad Industrial y Seguridad en el trabajo y aspectos normativos y regulatorios Corporativos de YPFB.</w:t>
            </w:r>
          </w:p>
          <w:p w:rsidR="00EE373A" w:rsidRPr="00F751A9" w:rsidRDefault="00EE373A" w:rsidP="001B3A32">
            <w:pPr>
              <w:spacing w:after="240"/>
              <w:jc w:val="both"/>
              <w:rPr>
                <w:rFonts w:ascii="Calibri" w:hAnsi="Calibri" w:cs="Calibri"/>
                <w:lang w:eastAsia="es-BO"/>
              </w:rPr>
            </w:pPr>
            <w:r w:rsidRPr="00F751A9">
              <w:rPr>
                <w:rFonts w:ascii="Calibri" w:hAnsi="Calibri" w:cs="Calibri"/>
                <w:lang w:eastAsia="es-BO"/>
              </w:rPr>
              <w:t>El Contratista debe definir y mantener actualizada una “Matriz de Identificación y Evaluación de Requisitos Legales y Otros Requisitos” según la legislación y normativa Nacional, Departamental y Municipal aplicable a la actividad de la Empresa Contratista dentro del alcance del Proyecto o Servicio en materia de Seguridad, Salud y Medio Ambiente.</w:t>
            </w:r>
          </w:p>
          <w:p w:rsidR="00EE373A" w:rsidRPr="00F751A9" w:rsidRDefault="00EE373A" w:rsidP="001B3A32">
            <w:pPr>
              <w:spacing w:after="240"/>
              <w:jc w:val="both"/>
              <w:rPr>
                <w:rFonts w:ascii="Calibri" w:hAnsi="Calibri" w:cs="Calibri"/>
                <w:lang w:eastAsia="es-BO"/>
              </w:rPr>
            </w:pPr>
            <w:r w:rsidRPr="00F751A9">
              <w:rPr>
                <w:rFonts w:ascii="Calibri" w:hAnsi="Calibri" w:cs="Calibri"/>
                <w:lang w:eastAsia="es-BO"/>
              </w:rPr>
              <w:t>Durante la ejecución de la actividad, obra, proyecto o servicio, el Contratista deberá dar estricto cumplimiento a los requisitos y lineamientos establecidos en la Matriz de Identificación y Evaluación de Requisitos legales.</w:t>
            </w:r>
          </w:p>
          <w:p w:rsidR="00EE373A" w:rsidRPr="00F751A9" w:rsidRDefault="00EE373A" w:rsidP="001B3A32">
            <w:pPr>
              <w:spacing w:after="240"/>
              <w:jc w:val="both"/>
              <w:rPr>
                <w:rFonts w:ascii="Calibri" w:hAnsi="Calibri" w:cs="Calibri"/>
                <w:lang w:eastAsia="es-BO"/>
              </w:rPr>
            </w:pPr>
            <w:r w:rsidRPr="00F751A9">
              <w:rPr>
                <w:rFonts w:ascii="Calibri" w:hAnsi="Calibri" w:cs="Calibri"/>
                <w:lang w:eastAsia="es-BO"/>
              </w:rPr>
              <w:t>La Contratista debe establecer un sistema de turnos para su personal, siendo recomendable el régimen de 14 días en su lugar de trabajo y 7 días de descanso continuos fuera del sitio de trabajo; asimismo, podrá adoptar otro régimen de acuerdo a las características de la Actividad, Obra, Proyecto y/o Servicio, en concordancia a lo establecido en la Ley General del Trabajo. Para el efecto, debe especificar por escrito el tipo de sistema de turno que llevara a cabo para su personal. En cada cambio de turno se debe asegurar un adecuado Pase de Servicio entre el personal saliente y el que ingresa.</w:t>
            </w:r>
          </w:p>
          <w:p w:rsidR="00EE373A" w:rsidRPr="00F751A9" w:rsidRDefault="00EE373A" w:rsidP="001B3A32">
            <w:pPr>
              <w:spacing w:after="240"/>
              <w:rPr>
                <w:rFonts w:ascii="Calibri" w:hAnsi="Calibri" w:cs="Calibri"/>
                <w:lang w:eastAsia="es-BO"/>
              </w:rPr>
            </w:pPr>
            <w:r w:rsidRPr="00F751A9">
              <w:rPr>
                <w:rFonts w:ascii="Calibri" w:hAnsi="Calibri" w:cs="Calibri"/>
                <w:lang w:eastAsia="es-BO"/>
              </w:rPr>
              <w:t xml:space="preserve">La Contratista deberá presentar una carpeta por cada trabajador siguiendo el orden establecido en el registro “Seguimiento de Habilitación Personal Contratista y Visitas” y  “Documentación de Ingreso de Personal a Actividad, Obra, Proyecto y/o Servicio”, con los siguientes requisitos respaldados en forma física y digital, conforme el Procedimiento Gerencial </w:t>
            </w:r>
            <w:hyperlink r:id="rId23" w:tgtFrame="_blank" w:history="1">
              <w:r w:rsidRPr="00F751A9">
                <w:rPr>
                  <w:rFonts w:ascii="Calibri" w:hAnsi="Calibri" w:cs="Calibri"/>
                  <w:lang w:eastAsia="es-BO"/>
                </w:rPr>
                <w:t>PG-2-DSIC/UNEE-2-A</w:t>
              </w:r>
            </w:hyperlink>
            <w:r w:rsidRPr="00F751A9">
              <w:rPr>
                <w:rFonts w:ascii="Calibri" w:hAnsi="Calibri" w:cs="Calibri"/>
                <w:lang w:eastAsia="es-BO"/>
              </w:rPr>
              <w:t>: REQUISITOS DE SEGURIDAD Y SALUD OCUPACIONAL PARA CONTRATISTAS DE LA GNEE.</w:t>
            </w:r>
          </w:p>
          <w:p w:rsidR="00EE373A" w:rsidRPr="00F751A9" w:rsidRDefault="00EE373A" w:rsidP="00EE373A">
            <w:pPr>
              <w:pStyle w:val="Sangradetextonormal"/>
              <w:numPr>
                <w:ilvl w:val="0"/>
                <w:numId w:val="69"/>
              </w:numPr>
              <w:spacing w:after="0"/>
              <w:jc w:val="both"/>
              <w:rPr>
                <w:rFonts w:ascii="Calibri" w:hAnsi="Calibri" w:cs="Calibri"/>
                <w:bCs/>
              </w:rPr>
            </w:pPr>
            <w:r w:rsidRPr="00F751A9">
              <w:rPr>
                <w:rFonts w:ascii="Calibri" w:hAnsi="Calibri" w:cs="Calibri"/>
                <w:bCs/>
              </w:rPr>
              <w:t>Nómina (nombre completo y cédula de identidad) del personal a cargo de los trabajos.</w:t>
            </w:r>
          </w:p>
          <w:p w:rsidR="00EE373A" w:rsidRPr="00F751A9" w:rsidRDefault="00EE373A" w:rsidP="00EE373A">
            <w:pPr>
              <w:pStyle w:val="Sangradetextonormal"/>
              <w:numPr>
                <w:ilvl w:val="0"/>
                <w:numId w:val="69"/>
              </w:numPr>
              <w:spacing w:after="0"/>
              <w:jc w:val="both"/>
              <w:rPr>
                <w:rFonts w:ascii="Calibri" w:hAnsi="Calibri" w:cs="Calibri"/>
                <w:bCs/>
              </w:rPr>
            </w:pPr>
            <w:r w:rsidRPr="00F751A9">
              <w:rPr>
                <w:rFonts w:ascii="Calibri" w:hAnsi="Calibri" w:cs="Calibri"/>
                <w:bCs/>
              </w:rPr>
              <w:t xml:space="preserve">Registro inducción de SMS y/o charlas de seguridad </w:t>
            </w:r>
            <w:r w:rsidRPr="00F751A9">
              <w:rPr>
                <w:rFonts w:ascii="Calibri" w:hAnsi="Calibri" w:cs="Calibri"/>
              </w:rPr>
              <w:t>al 100% del personal inmerso en la actividad, obra y/o servicio, a cargo de la Contratista</w:t>
            </w:r>
          </w:p>
          <w:p w:rsidR="00EE373A" w:rsidRPr="00F751A9" w:rsidRDefault="00EE373A" w:rsidP="00EE373A">
            <w:pPr>
              <w:numPr>
                <w:ilvl w:val="0"/>
                <w:numId w:val="71"/>
              </w:numPr>
              <w:rPr>
                <w:rFonts w:ascii="Calibri" w:hAnsi="Calibri" w:cs="Calibri"/>
                <w:lang w:eastAsia="es-BO"/>
              </w:rPr>
            </w:pPr>
            <w:r w:rsidRPr="00F751A9">
              <w:rPr>
                <w:rFonts w:ascii="Calibri" w:hAnsi="Calibri" w:cs="Calibri"/>
                <w:lang w:eastAsia="es-BO"/>
              </w:rPr>
              <w:t>Carnet de identidad vigente.</w:t>
            </w:r>
          </w:p>
          <w:p w:rsidR="00EE373A" w:rsidRPr="00F751A9" w:rsidRDefault="00EE373A" w:rsidP="00EE373A">
            <w:pPr>
              <w:numPr>
                <w:ilvl w:val="0"/>
                <w:numId w:val="71"/>
              </w:numPr>
              <w:rPr>
                <w:rFonts w:ascii="Calibri" w:hAnsi="Calibri" w:cs="Calibri"/>
                <w:lang w:eastAsia="es-BO"/>
              </w:rPr>
            </w:pPr>
            <w:r w:rsidRPr="00F751A9">
              <w:rPr>
                <w:rFonts w:ascii="Calibri" w:hAnsi="Calibri" w:cs="Calibri"/>
                <w:lang w:eastAsia="es-BO"/>
              </w:rPr>
              <w:t>Contrato de trabajo firmado.</w:t>
            </w:r>
          </w:p>
          <w:p w:rsidR="00EE373A" w:rsidRPr="00F751A9" w:rsidRDefault="00EE373A" w:rsidP="00EE373A">
            <w:pPr>
              <w:numPr>
                <w:ilvl w:val="0"/>
                <w:numId w:val="71"/>
              </w:numPr>
              <w:rPr>
                <w:rFonts w:ascii="Calibri" w:hAnsi="Calibri" w:cs="Calibri"/>
                <w:lang w:eastAsia="es-BO"/>
              </w:rPr>
            </w:pPr>
            <w:r w:rsidRPr="00F751A9">
              <w:rPr>
                <w:rFonts w:ascii="Calibri" w:hAnsi="Calibri" w:cs="Calibri"/>
                <w:lang w:eastAsia="es-BO"/>
              </w:rPr>
              <w:t xml:space="preserve">Vacunas: </w:t>
            </w:r>
          </w:p>
          <w:p w:rsidR="00EE373A" w:rsidRPr="00F751A9" w:rsidRDefault="00EE373A" w:rsidP="00EE373A">
            <w:pPr>
              <w:numPr>
                <w:ilvl w:val="1"/>
                <w:numId w:val="71"/>
              </w:numPr>
              <w:rPr>
                <w:rFonts w:ascii="Calibri" w:hAnsi="Calibri" w:cs="Calibri"/>
                <w:lang w:eastAsia="es-BO"/>
              </w:rPr>
            </w:pPr>
            <w:r w:rsidRPr="00F751A9">
              <w:rPr>
                <w:rFonts w:ascii="Calibri" w:hAnsi="Calibri" w:cs="Calibri"/>
                <w:lang w:eastAsia="es-BO"/>
              </w:rPr>
              <w:t>Fiebre amarilla</w:t>
            </w:r>
          </w:p>
          <w:p w:rsidR="00EE373A" w:rsidRPr="00F751A9" w:rsidRDefault="00EE373A" w:rsidP="00EE373A">
            <w:pPr>
              <w:numPr>
                <w:ilvl w:val="1"/>
                <w:numId w:val="71"/>
              </w:numPr>
              <w:rPr>
                <w:rFonts w:ascii="Calibri" w:hAnsi="Calibri" w:cs="Calibri"/>
                <w:lang w:eastAsia="es-BO"/>
              </w:rPr>
            </w:pPr>
            <w:r w:rsidRPr="00F751A9">
              <w:rPr>
                <w:rFonts w:ascii="Calibri" w:hAnsi="Calibri" w:cs="Calibri"/>
                <w:lang w:eastAsia="es-BO"/>
              </w:rPr>
              <w:t>Fiebre tifoidea</w:t>
            </w:r>
          </w:p>
          <w:p w:rsidR="00EE373A" w:rsidRPr="00F751A9" w:rsidRDefault="00EE373A" w:rsidP="00EE373A">
            <w:pPr>
              <w:numPr>
                <w:ilvl w:val="1"/>
                <w:numId w:val="71"/>
              </w:numPr>
              <w:rPr>
                <w:rFonts w:ascii="Calibri" w:hAnsi="Calibri" w:cs="Calibri"/>
                <w:lang w:eastAsia="es-BO"/>
              </w:rPr>
            </w:pPr>
            <w:r w:rsidRPr="00F751A9">
              <w:rPr>
                <w:rFonts w:ascii="Calibri" w:hAnsi="Calibri" w:cs="Calibri"/>
                <w:lang w:eastAsia="es-BO"/>
              </w:rPr>
              <w:t>Tétanos</w:t>
            </w:r>
          </w:p>
          <w:p w:rsidR="00EE373A" w:rsidRPr="00F751A9" w:rsidRDefault="00EE373A" w:rsidP="00EE373A">
            <w:pPr>
              <w:numPr>
                <w:ilvl w:val="1"/>
                <w:numId w:val="71"/>
              </w:numPr>
              <w:rPr>
                <w:rFonts w:ascii="Calibri" w:hAnsi="Calibri" w:cs="Calibri"/>
                <w:lang w:eastAsia="es-BO"/>
              </w:rPr>
            </w:pPr>
            <w:r w:rsidRPr="00F751A9">
              <w:rPr>
                <w:rFonts w:ascii="Calibri" w:hAnsi="Calibri" w:cs="Calibri"/>
                <w:lang w:eastAsia="es-BO"/>
              </w:rPr>
              <w:t>Hepatitis B</w:t>
            </w:r>
          </w:p>
          <w:p w:rsidR="00EE373A" w:rsidRPr="00F751A9" w:rsidRDefault="00EE373A" w:rsidP="00EE373A">
            <w:pPr>
              <w:numPr>
                <w:ilvl w:val="1"/>
                <w:numId w:val="71"/>
              </w:numPr>
              <w:rPr>
                <w:rFonts w:ascii="Calibri" w:hAnsi="Calibri" w:cs="Calibri"/>
                <w:lang w:eastAsia="es-BO"/>
              </w:rPr>
            </w:pPr>
            <w:r w:rsidRPr="00F751A9">
              <w:rPr>
                <w:rFonts w:ascii="Calibri" w:hAnsi="Calibri" w:cs="Calibri"/>
                <w:lang w:eastAsia="es-BO"/>
              </w:rPr>
              <w:t>Influenza</w:t>
            </w:r>
          </w:p>
          <w:p w:rsidR="00EE373A" w:rsidRPr="00F751A9" w:rsidRDefault="00EE373A" w:rsidP="00EE373A">
            <w:pPr>
              <w:numPr>
                <w:ilvl w:val="0"/>
                <w:numId w:val="71"/>
              </w:numPr>
              <w:rPr>
                <w:rFonts w:ascii="Calibri" w:hAnsi="Calibri" w:cs="Calibri"/>
                <w:lang w:eastAsia="es-BO"/>
              </w:rPr>
            </w:pPr>
            <w:r w:rsidRPr="00F751A9">
              <w:rPr>
                <w:rFonts w:ascii="Calibri" w:hAnsi="Calibri" w:cs="Calibri"/>
                <w:lang w:eastAsia="es-BO"/>
              </w:rPr>
              <w:t>Póliza de seguro de vida. (cobertura por muerte natural o accidental no menor a $us15.000 por persona)</w:t>
            </w:r>
          </w:p>
          <w:p w:rsidR="00EE373A" w:rsidRPr="00F751A9" w:rsidRDefault="00EE373A" w:rsidP="00EE373A">
            <w:pPr>
              <w:numPr>
                <w:ilvl w:val="0"/>
                <w:numId w:val="71"/>
              </w:numPr>
              <w:rPr>
                <w:rFonts w:ascii="Calibri" w:hAnsi="Calibri" w:cs="Calibri"/>
                <w:lang w:eastAsia="es-BO"/>
              </w:rPr>
            </w:pPr>
            <w:r w:rsidRPr="00F751A9">
              <w:rPr>
                <w:rFonts w:ascii="Calibri" w:hAnsi="Calibri" w:cs="Calibri"/>
                <w:lang w:eastAsia="es-BO"/>
              </w:rPr>
              <w:t>Póliza de seguro contra accidentes personales (cobertura por muerte accidental no menor a $us15.000, invalidez total y/o parcial permanente no menor a $us15.000 y gastos médicos no menor a $us3.000 con inclusión de gastos de evacuación aérea o terrestre, por persona)</w:t>
            </w:r>
          </w:p>
          <w:p w:rsidR="00EE373A" w:rsidRPr="00F751A9" w:rsidRDefault="00EE373A" w:rsidP="00EE373A">
            <w:pPr>
              <w:numPr>
                <w:ilvl w:val="0"/>
                <w:numId w:val="71"/>
              </w:numPr>
              <w:rPr>
                <w:rFonts w:ascii="Calibri" w:hAnsi="Calibri" w:cs="Calibri"/>
                <w:lang w:eastAsia="es-BO"/>
              </w:rPr>
            </w:pPr>
            <w:r w:rsidRPr="00F751A9">
              <w:rPr>
                <w:rFonts w:ascii="Calibri" w:hAnsi="Calibri" w:cs="Calibri"/>
                <w:lang w:eastAsia="es-BO"/>
              </w:rPr>
              <w:t>Exámenes pre ocupacionales (personal nuevo).</w:t>
            </w:r>
          </w:p>
          <w:p w:rsidR="00EE373A" w:rsidRPr="00F751A9" w:rsidRDefault="00EE373A" w:rsidP="00EE373A">
            <w:pPr>
              <w:numPr>
                <w:ilvl w:val="0"/>
                <w:numId w:val="71"/>
              </w:numPr>
              <w:rPr>
                <w:rFonts w:ascii="Calibri" w:hAnsi="Calibri" w:cs="Calibri"/>
                <w:lang w:eastAsia="es-BO"/>
              </w:rPr>
            </w:pPr>
            <w:r w:rsidRPr="00F751A9">
              <w:rPr>
                <w:rFonts w:ascii="Calibri" w:hAnsi="Calibri" w:cs="Calibri"/>
                <w:lang w:eastAsia="es-BO"/>
              </w:rPr>
              <w:t>Exámenes periódico ocupacional (personal antiguo).</w:t>
            </w:r>
          </w:p>
          <w:p w:rsidR="00EE373A" w:rsidRPr="00F751A9" w:rsidRDefault="00EE373A" w:rsidP="00EE373A">
            <w:pPr>
              <w:numPr>
                <w:ilvl w:val="0"/>
                <w:numId w:val="71"/>
              </w:numPr>
              <w:rPr>
                <w:rFonts w:ascii="Calibri" w:hAnsi="Calibri" w:cs="Calibri"/>
                <w:lang w:eastAsia="es-BO"/>
              </w:rPr>
            </w:pPr>
            <w:r w:rsidRPr="00F751A9">
              <w:rPr>
                <w:rFonts w:ascii="Calibri" w:hAnsi="Calibri" w:cs="Calibri"/>
                <w:lang w:eastAsia="es-BO"/>
              </w:rPr>
              <w:t>Exámenes post ocupacionales (A la Conclusión de Obra o Resolución de Contrato).</w:t>
            </w:r>
          </w:p>
          <w:p w:rsidR="00EE373A" w:rsidRPr="00F751A9" w:rsidRDefault="00EE373A" w:rsidP="00EE373A">
            <w:pPr>
              <w:numPr>
                <w:ilvl w:val="0"/>
                <w:numId w:val="71"/>
              </w:numPr>
              <w:rPr>
                <w:rFonts w:ascii="Calibri" w:hAnsi="Calibri" w:cs="Calibri"/>
                <w:lang w:eastAsia="es-BO"/>
              </w:rPr>
            </w:pPr>
            <w:r w:rsidRPr="00F751A9">
              <w:rPr>
                <w:rFonts w:ascii="Calibri" w:hAnsi="Calibri" w:cs="Calibri"/>
                <w:lang w:eastAsia="es-BO"/>
              </w:rPr>
              <w:t>Carnet de asegurado o boleta de afiliación a la CNS, CPS o seguro médico privado.</w:t>
            </w:r>
          </w:p>
          <w:p w:rsidR="00EE373A" w:rsidRPr="00F751A9" w:rsidRDefault="00EE373A" w:rsidP="00EE373A">
            <w:pPr>
              <w:numPr>
                <w:ilvl w:val="0"/>
                <w:numId w:val="71"/>
              </w:numPr>
              <w:rPr>
                <w:rFonts w:ascii="Calibri" w:hAnsi="Calibri" w:cs="Calibri"/>
                <w:lang w:eastAsia="es-BO"/>
              </w:rPr>
            </w:pPr>
            <w:r w:rsidRPr="00F751A9">
              <w:rPr>
                <w:rFonts w:ascii="Calibri" w:hAnsi="Calibri" w:cs="Calibri"/>
                <w:lang w:eastAsia="es-BO"/>
              </w:rPr>
              <w:t xml:space="preserve">Exámenes complementarios: </w:t>
            </w:r>
          </w:p>
          <w:p w:rsidR="00EE373A" w:rsidRPr="00F751A9" w:rsidRDefault="00EE373A" w:rsidP="00EE373A">
            <w:pPr>
              <w:numPr>
                <w:ilvl w:val="1"/>
                <w:numId w:val="71"/>
              </w:numPr>
              <w:jc w:val="both"/>
              <w:rPr>
                <w:rFonts w:ascii="Calibri" w:hAnsi="Calibri" w:cs="Calibri"/>
                <w:bCs/>
              </w:rPr>
            </w:pPr>
            <w:r w:rsidRPr="00F751A9">
              <w:rPr>
                <w:rFonts w:ascii="Calibri" w:hAnsi="Calibri" w:cs="Calibri"/>
                <w:lang w:eastAsia="es-BO"/>
              </w:rPr>
              <w:t>Cardiológico: Personal con Chagas deberá presentar un informe del cardiólogo donde indique que la persona esta apta para realizar sus actividades.</w:t>
            </w:r>
          </w:p>
          <w:p w:rsidR="00EE373A" w:rsidRPr="00F751A9" w:rsidRDefault="00EE373A" w:rsidP="00EE373A">
            <w:pPr>
              <w:numPr>
                <w:ilvl w:val="1"/>
                <w:numId w:val="71"/>
              </w:numPr>
              <w:jc w:val="both"/>
              <w:rPr>
                <w:rFonts w:ascii="Calibri" w:hAnsi="Calibri" w:cs="Calibri"/>
                <w:bCs/>
              </w:rPr>
            </w:pPr>
            <w:r w:rsidRPr="00F751A9">
              <w:rPr>
                <w:rFonts w:ascii="Calibri" w:hAnsi="Calibri" w:cs="Calibri"/>
                <w:lang w:eastAsia="es-BO"/>
              </w:rPr>
              <w:t>Próstata: A partir de los 45 años</w:t>
            </w:r>
          </w:p>
          <w:p w:rsidR="00EE373A" w:rsidRPr="00F751A9" w:rsidRDefault="00EE373A" w:rsidP="00EE373A">
            <w:pPr>
              <w:numPr>
                <w:ilvl w:val="0"/>
                <w:numId w:val="71"/>
              </w:numPr>
              <w:rPr>
                <w:rFonts w:ascii="Calibri" w:hAnsi="Calibri" w:cs="Calibri"/>
                <w:bCs/>
              </w:rPr>
            </w:pPr>
            <w:r w:rsidRPr="00F751A9">
              <w:rPr>
                <w:rFonts w:ascii="Calibri" w:hAnsi="Calibri" w:cs="Calibri"/>
                <w:bCs/>
              </w:rPr>
              <w:t>Para personal Femenino se deberá cumplir con lo siguiente:</w:t>
            </w:r>
          </w:p>
          <w:p w:rsidR="00EE373A" w:rsidRPr="00F751A9" w:rsidRDefault="00EE373A" w:rsidP="00EE373A">
            <w:pPr>
              <w:numPr>
                <w:ilvl w:val="1"/>
                <w:numId w:val="71"/>
              </w:numPr>
              <w:jc w:val="both"/>
              <w:rPr>
                <w:rFonts w:ascii="Calibri" w:hAnsi="Calibri" w:cs="Calibri"/>
                <w:lang w:eastAsia="es-BO"/>
              </w:rPr>
            </w:pPr>
            <w:r w:rsidRPr="00F751A9">
              <w:rPr>
                <w:rFonts w:ascii="Calibri" w:hAnsi="Calibri" w:cs="Calibri"/>
                <w:lang w:eastAsia="es-BO"/>
              </w:rPr>
              <w:lastRenderedPageBreak/>
              <w:t>Examen ginecológico</w:t>
            </w:r>
          </w:p>
          <w:p w:rsidR="00EE373A" w:rsidRPr="00F751A9" w:rsidRDefault="00EE373A" w:rsidP="00EE373A">
            <w:pPr>
              <w:numPr>
                <w:ilvl w:val="1"/>
                <w:numId w:val="71"/>
              </w:numPr>
              <w:jc w:val="both"/>
              <w:rPr>
                <w:rFonts w:ascii="Calibri" w:hAnsi="Calibri" w:cs="Calibri"/>
                <w:lang w:eastAsia="es-BO"/>
              </w:rPr>
            </w:pPr>
            <w:r w:rsidRPr="00F751A9">
              <w:rPr>
                <w:rFonts w:ascii="Calibri" w:hAnsi="Calibri" w:cs="Calibri"/>
                <w:lang w:eastAsia="es-BO"/>
              </w:rPr>
              <w:t>Examen Papanicolaou</w:t>
            </w:r>
          </w:p>
          <w:p w:rsidR="00EE373A" w:rsidRPr="00F751A9" w:rsidRDefault="00EE373A" w:rsidP="00EE373A">
            <w:pPr>
              <w:numPr>
                <w:ilvl w:val="1"/>
                <w:numId w:val="71"/>
              </w:numPr>
              <w:jc w:val="both"/>
              <w:rPr>
                <w:rFonts w:ascii="Calibri" w:hAnsi="Calibri" w:cs="Calibri"/>
                <w:lang w:eastAsia="es-BO"/>
              </w:rPr>
            </w:pPr>
            <w:r w:rsidRPr="00F751A9">
              <w:rPr>
                <w:rFonts w:ascii="Calibri" w:hAnsi="Calibri" w:cs="Calibri"/>
                <w:lang w:eastAsia="es-BO"/>
              </w:rPr>
              <w:t>Examen de semiología mamaria (a partir de los 45 años)</w:t>
            </w:r>
          </w:p>
          <w:p w:rsidR="00EE373A" w:rsidRPr="00F751A9" w:rsidRDefault="00EE373A" w:rsidP="00EE373A">
            <w:pPr>
              <w:numPr>
                <w:ilvl w:val="0"/>
                <w:numId w:val="71"/>
              </w:numPr>
              <w:rPr>
                <w:rFonts w:ascii="Calibri" w:hAnsi="Calibri" w:cs="Calibri"/>
                <w:lang w:eastAsia="es-BO"/>
              </w:rPr>
            </w:pPr>
            <w:r w:rsidRPr="00F751A9">
              <w:rPr>
                <w:rFonts w:ascii="Calibri" w:hAnsi="Calibri" w:cs="Calibri"/>
                <w:lang w:eastAsia="es-BO"/>
              </w:rPr>
              <w:t>Para personal del Servicio de catering se deberá cumplir con lo siguiente:</w:t>
            </w:r>
          </w:p>
          <w:p w:rsidR="00EE373A" w:rsidRPr="00F751A9" w:rsidRDefault="00EE373A" w:rsidP="00EE373A">
            <w:pPr>
              <w:numPr>
                <w:ilvl w:val="1"/>
                <w:numId w:val="71"/>
              </w:numPr>
              <w:jc w:val="both"/>
              <w:rPr>
                <w:rFonts w:ascii="Calibri" w:hAnsi="Calibri" w:cs="Calibri"/>
                <w:lang w:eastAsia="es-BO"/>
              </w:rPr>
            </w:pPr>
            <w:r w:rsidRPr="00F751A9">
              <w:rPr>
                <w:rFonts w:ascii="Calibri" w:hAnsi="Calibri" w:cs="Calibri"/>
                <w:lang w:eastAsia="es-BO"/>
              </w:rPr>
              <w:t>Carnet sanitario (vigencia de seis meses)</w:t>
            </w:r>
          </w:p>
          <w:p w:rsidR="00EE373A" w:rsidRPr="00F751A9" w:rsidRDefault="00EE373A" w:rsidP="00EE373A">
            <w:pPr>
              <w:numPr>
                <w:ilvl w:val="1"/>
                <w:numId w:val="71"/>
              </w:numPr>
              <w:jc w:val="both"/>
              <w:rPr>
                <w:rFonts w:ascii="Calibri" w:hAnsi="Calibri" w:cs="Calibri"/>
                <w:lang w:eastAsia="es-BO"/>
              </w:rPr>
            </w:pPr>
            <w:r w:rsidRPr="00F751A9">
              <w:rPr>
                <w:rFonts w:ascii="Calibri" w:hAnsi="Calibri" w:cs="Calibri"/>
                <w:lang w:eastAsia="es-BO"/>
              </w:rPr>
              <w:t>Vacuna contra la Hepatitis A</w:t>
            </w:r>
          </w:p>
          <w:p w:rsidR="00EE373A" w:rsidRPr="00F751A9" w:rsidRDefault="00EE373A" w:rsidP="00EE373A">
            <w:pPr>
              <w:numPr>
                <w:ilvl w:val="1"/>
                <w:numId w:val="71"/>
              </w:numPr>
              <w:jc w:val="both"/>
              <w:rPr>
                <w:rFonts w:ascii="Calibri" w:hAnsi="Calibri" w:cs="Calibri"/>
                <w:lang w:eastAsia="es-BO"/>
              </w:rPr>
            </w:pPr>
            <w:r w:rsidRPr="00F751A9">
              <w:rPr>
                <w:rFonts w:ascii="Calibri" w:hAnsi="Calibri" w:cs="Calibri"/>
                <w:lang w:eastAsia="es-BO"/>
              </w:rPr>
              <w:t>Exámenes complementarios</w:t>
            </w:r>
          </w:p>
          <w:p w:rsidR="00EE373A" w:rsidRPr="00F751A9" w:rsidRDefault="00EE373A" w:rsidP="00EE373A">
            <w:pPr>
              <w:numPr>
                <w:ilvl w:val="1"/>
                <w:numId w:val="72"/>
              </w:numPr>
              <w:tabs>
                <w:tab w:val="clear" w:pos="1440"/>
                <w:tab w:val="num" w:pos="1701"/>
              </w:tabs>
              <w:ind w:left="1701"/>
              <w:jc w:val="both"/>
              <w:rPr>
                <w:rFonts w:ascii="Calibri" w:hAnsi="Calibri" w:cs="Calibri"/>
                <w:lang w:eastAsia="es-BO"/>
              </w:rPr>
            </w:pPr>
            <w:r w:rsidRPr="00F751A9">
              <w:rPr>
                <w:rFonts w:ascii="Calibri" w:hAnsi="Calibri" w:cs="Calibri"/>
                <w:lang w:eastAsia="es-BO"/>
              </w:rPr>
              <w:t>Coproparasitologico</w:t>
            </w:r>
          </w:p>
          <w:p w:rsidR="00EE373A" w:rsidRPr="00F751A9" w:rsidRDefault="00EE373A" w:rsidP="00EE373A">
            <w:pPr>
              <w:numPr>
                <w:ilvl w:val="1"/>
                <w:numId w:val="72"/>
              </w:numPr>
              <w:tabs>
                <w:tab w:val="clear" w:pos="1440"/>
                <w:tab w:val="num" w:pos="1701"/>
              </w:tabs>
              <w:ind w:left="1701"/>
              <w:jc w:val="both"/>
              <w:rPr>
                <w:rFonts w:ascii="Calibri" w:hAnsi="Calibri" w:cs="Calibri"/>
                <w:lang w:eastAsia="es-BO"/>
              </w:rPr>
            </w:pPr>
            <w:r w:rsidRPr="00F751A9">
              <w:rPr>
                <w:rFonts w:ascii="Calibri" w:hAnsi="Calibri" w:cs="Calibri"/>
                <w:lang w:eastAsia="es-BO"/>
              </w:rPr>
              <w:t>Isopado Faringeo</w:t>
            </w:r>
          </w:p>
          <w:p w:rsidR="00EE373A" w:rsidRPr="00F751A9" w:rsidRDefault="00EE373A" w:rsidP="00EE373A">
            <w:pPr>
              <w:numPr>
                <w:ilvl w:val="1"/>
                <w:numId w:val="72"/>
              </w:numPr>
              <w:tabs>
                <w:tab w:val="clear" w:pos="1440"/>
                <w:tab w:val="num" w:pos="1701"/>
              </w:tabs>
              <w:ind w:left="1701"/>
              <w:jc w:val="both"/>
              <w:rPr>
                <w:rFonts w:ascii="Calibri" w:hAnsi="Calibri" w:cs="Calibri"/>
                <w:lang w:eastAsia="es-BO"/>
              </w:rPr>
            </w:pPr>
            <w:r w:rsidRPr="00F751A9">
              <w:rPr>
                <w:rFonts w:ascii="Calibri" w:hAnsi="Calibri" w:cs="Calibri"/>
                <w:lang w:eastAsia="es-BO"/>
              </w:rPr>
              <w:t>Raspado de Uña</w:t>
            </w:r>
          </w:p>
          <w:p w:rsidR="00EE373A" w:rsidRPr="00F751A9" w:rsidRDefault="00EE373A" w:rsidP="00EE373A">
            <w:pPr>
              <w:numPr>
                <w:ilvl w:val="0"/>
                <w:numId w:val="71"/>
              </w:numPr>
              <w:rPr>
                <w:rFonts w:ascii="Calibri" w:hAnsi="Calibri" w:cs="Calibri"/>
                <w:lang w:eastAsia="es-BO"/>
              </w:rPr>
            </w:pPr>
            <w:r w:rsidRPr="00F751A9">
              <w:rPr>
                <w:rFonts w:ascii="Calibri" w:hAnsi="Calibri" w:cs="Calibri"/>
                <w:lang w:eastAsia="es-BO"/>
              </w:rPr>
              <w:t>Conductores de vehículos livianos, semipesado y operadores de equipo pesado deberá cumplir con los mismos requisitos que para el personal en general, incluyendo:</w:t>
            </w:r>
          </w:p>
          <w:p w:rsidR="00EE373A" w:rsidRPr="00F751A9" w:rsidRDefault="00EE373A" w:rsidP="00EE373A">
            <w:pPr>
              <w:numPr>
                <w:ilvl w:val="1"/>
                <w:numId w:val="71"/>
              </w:numPr>
              <w:jc w:val="both"/>
              <w:rPr>
                <w:rFonts w:ascii="Calibri" w:hAnsi="Calibri" w:cs="Calibri"/>
                <w:lang w:eastAsia="es-BO"/>
              </w:rPr>
            </w:pPr>
            <w:r w:rsidRPr="00F751A9">
              <w:rPr>
                <w:rFonts w:ascii="Calibri" w:hAnsi="Calibri" w:cs="Calibri"/>
                <w:lang w:eastAsia="es-BO"/>
              </w:rPr>
              <w:t>Licencia de conducir vigente (Categoría A, B o C y T)</w:t>
            </w:r>
          </w:p>
          <w:p w:rsidR="00EE373A" w:rsidRPr="00F751A9" w:rsidRDefault="00EE373A" w:rsidP="00EE373A">
            <w:pPr>
              <w:numPr>
                <w:ilvl w:val="1"/>
                <w:numId w:val="71"/>
              </w:numPr>
              <w:jc w:val="both"/>
              <w:rPr>
                <w:rFonts w:ascii="Calibri" w:hAnsi="Calibri" w:cs="Calibri"/>
                <w:lang w:eastAsia="es-BO"/>
              </w:rPr>
            </w:pPr>
            <w:r w:rsidRPr="00F751A9">
              <w:rPr>
                <w:rFonts w:ascii="Calibri" w:hAnsi="Calibri" w:cs="Calibri"/>
                <w:lang w:eastAsia="es-BO"/>
              </w:rPr>
              <w:t>Credencial de manejo defensivo vigente</w:t>
            </w:r>
          </w:p>
          <w:p w:rsidR="00EE373A" w:rsidRPr="00F751A9" w:rsidRDefault="00EE373A" w:rsidP="00EE373A">
            <w:pPr>
              <w:numPr>
                <w:ilvl w:val="1"/>
                <w:numId w:val="71"/>
              </w:numPr>
              <w:jc w:val="both"/>
              <w:rPr>
                <w:rFonts w:ascii="Calibri" w:hAnsi="Calibri" w:cs="Calibri"/>
                <w:lang w:eastAsia="es-BO"/>
              </w:rPr>
            </w:pPr>
            <w:r w:rsidRPr="00F751A9">
              <w:rPr>
                <w:rFonts w:ascii="Calibri" w:hAnsi="Calibri" w:cs="Calibri"/>
                <w:lang w:eastAsia="es-BO"/>
              </w:rPr>
              <w:t>Credencial de operador vigente (operadores de equipos y grúas)             </w:t>
            </w:r>
          </w:p>
          <w:p w:rsidR="00EE373A" w:rsidRPr="00F751A9" w:rsidRDefault="00EE373A" w:rsidP="00EE373A">
            <w:pPr>
              <w:numPr>
                <w:ilvl w:val="1"/>
                <w:numId w:val="71"/>
              </w:numPr>
              <w:jc w:val="both"/>
              <w:rPr>
                <w:rFonts w:ascii="Calibri" w:hAnsi="Calibri" w:cs="Calibri"/>
                <w:lang w:eastAsia="es-BO"/>
              </w:rPr>
            </w:pPr>
            <w:r w:rsidRPr="00F751A9">
              <w:rPr>
                <w:rFonts w:ascii="Calibri" w:hAnsi="Calibri" w:cs="Calibri"/>
                <w:lang w:eastAsia="es-BO"/>
              </w:rPr>
              <w:t xml:space="preserve">Exámenes complementarios: </w:t>
            </w:r>
          </w:p>
          <w:p w:rsidR="00EE373A" w:rsidRPr="00F751A9" w:rsidRDefault="00EE373A" w:rsidP="00EE373A">
            <w:pPr>
              <w:numPr>
                <w:ilvl w:val="1"/>
                <w:numId w:val="72"/>
              </w:numPr>
              <w:tabs>
                <w:tab w:val="clear" w:pos="1440"/>
                <w:tab w:val="num" w:pos="1701"/>
              </w:tabs>
              <w:ind w:left="1701"/>
              <w:jc w:val="both"/>
              <w:rPr>
                <w:rFonts w:ascii="Calibri" w:hAnsi="Calibri" w:cs="Calibri"/>
                <w:lang w:eastAsia="es-BO"/>
              </w:rPr>
            </w:pPr>
            <w:r w:rsidRPr="00F751A9">
              <w:rPr>
                <w:rFonts w:ascii="Calibri" w:hAnsi="Calibri" w:cs="Calibri"/>
                <w:lang w:eastAsia="es-BO"/>
              </w:rPr>
              <w:t>Encefalograma</w:t>
            </w:r>
          </w:p>
          <w:p w:rsidR="00EE373A" w:rsidRPr="00F751A9" w:rsidRDefault="00EE373A" w:rsidP="00EE373A">
            <w:pPr>
              <w:numPr>
                <w:ilvl w:val="1"/>
                <w:numId w:val="72"/>
              </w:numPr>
              <w:tabs>
                <w:tab w:val="clear" w:pos="1440"/>
                <w:tab w:val="num" w:pos="1701"/>
              </w:tabs>
              <w:ind w:left="1701"/>
              <w:jc w:val="both"/>
              <w:rPr>
                <w:rFonts w:ascii="Calibri" w:hAnsi="Calibri" w:cs="Calibri"/>
                <w:lang w:eastAsia="es-BO"/>
              </w:rPr>
            </w:pPr>
            <w:r w:rsidRPr="00F751A9">
              <w:rPr>
                <w:rFonts w:ascii="Calibri" w:hAnsi="Calibri" w:cs="Calibri"/>
                <w:lang w:eastAsia="es-BO"/>
              </w:rPr>
              <w:t>Oftalmológico</w:t>
            </w:r>
          </w:p>
          <w:p w:rsidR="00EE373A" w:rsidRPr="00F751A9" w:rsidRDefault="00EE373A" w:rsidP="00EE373A">
            <w:pPr>
              <w:numPr>
                <w:ilvl w:val="1"/>
                <w:numId w:val="72"/>
              </w:numPr>
              <w:tabs>
                <w:tab w:val="clear" w:pos="1440"/>
                <w:tab w:val="num" w:pos="1701"/>
              </w:tabs>
              <w:ind w:left="1701"/>
              <w:jc w:val="both"/>
              <w:rPr>
                <w:rFonts w:ascii="Calibri" w:hAnsi="Calibri" w:cs="Calibri"/>
                <w:lang w:eastAsia="es-BO"/>
              </w:rPr>
            </w:pPr>
            <w:r w:rsidRPr="00F751A9">
              <w:rPr>
                <w:rFonts w:ascii="Calibri" w:hAnsi="Calibri" w:cs="Calibri"/>
                <w:lang w:eastAsia="es-BO"/>
              </w:rPr>
              <w:t>Audio métrico</w:t>
            </w:r>
          </w:p>
          <w:p w:rsidR="00EE373A" w:rsidRPr="00F751A9" w:rsidRDefault="00EE373A" w:rsidP="00EE373A">
            <w:pPr>
              <w:numPr>
                <w:ilvl w:val="1"/>
                <w:numId w:val="72"/>
              </w:numPr>
              <w:tabs>
                <w:tab w:val="clear" w:pos="1440"/>
                <w:tab w:val="num" w:pos="1701"/>
              </w:tabs>
              <w:ind w:left="1701"/>
              <w:jc w:val="both"/>
              <w:rPr>
                <w:rFonts w:ascii="Calibri" w:hAnsi="Calibri" w:cs="Calibri"/>
                <w:lang w:eastAsia="es-BO"/>
              </w:rPr>
            </w:pPr>
            <w:r w:rsidRPr="00F751A9">
              <w:rPr>
                <w:rFonts w:ascii="Calibri" w:hAnsi="Calibri" w:cs="Calibri"/>
                <w:lang w:eastAsia="es-BO"/>
              </w:rPr>
              <w:t>Cardiológico, Personal con Chagas deberá presentar un informe del cardiólogo donde indique que la persona esta apta para realizar sus actividades.</w:t>
            </w:r>
          </w:p>
          <w:p w:rsidR="00EE373A" w:rsidRPr="00F751A9" w:rsidRDefault="00EE373A" w:rsidP="001B3A32">
            <w:pPr>
              <w:ind w:left="1701"/>
              <w:jc w:val="both"/>
              <w:rPr>
                <w:rFonts w:ascii="Calibri" w:hAnsi="Calibri" w:cs="Calibri"/>
                <w:lang w:eastAsia="es-BO"/>
              </w:rPr>
            </w:pPr>
          </w:p>
          <w:p w:rsidR="00EE373A" w:rsidRPr="00F751A9" w:rsidRDefault="00EE373A" w:rsidP="00EE373A">
            <w:pPr>
              <w:pStyle w:val="Prrafodelista"/>
              <w:numPr>
                <w:ilvl w:val="0"/>
                <w:numId w:val="69"/>
              </w:numPr>
              <w:autoSpaceDE w:val="0"/>
              <w:autoSpaceDN w:val="0"/>
              <w:adjustRightInd w:val="0"/>
              <w:jc w:val="both"/>
              <w:rPr>
                <w:rFonts w:ascii="Calibri" w:hAnsi="Calibri" w:cs="Calibri"/>
                <w:bCs/>
              </w:rPr>
            </w:pPr>
            <w:r w:rsidRPr="00F751A9">
              <w:rPr>
                <w:rFonts w:ascii="Calibri" w:hAnsi="Calibri" w:cs="Calibri"/>
                <w:bCs/>
                <w:iCs/>
              </w:rPr>
              <w:t>Capacitaciones básicas de SMS:</w:t>
            </w:r>
            <w:r w:rsidRPr="00F751A9">
              <w:rPr>
                <w:rFonts w:ascii="Calibri" w:hAnsi="Calibri" w:cs="Calibri"/>
                <w:b/>
                <w:bCs/>
                <w:iCs/>
              </w:rPr>
              <w:t xml:space="preserve"> </w:t>
            </w:r>
            <w:r w:rsidRPr="00F751A9">
              <w:rPr>
                <w:rFonts w:ascii="Calibri" w:hAnsi="Calibri" w:cs="Calibri"/>
                <w:bCs/>
                <w:iCs/>
              </w:rPr>
              <w:t xml:space="preserve">Manejo defensivo, </w:t>
            </w:r>
            <w:r w:rsidRPr="00F751A9">
              <w:rPr>
                <w:rFonts w:ascii="Calibri" w:hAnsi="Calibri" w:cs="Calibri"/>
              </w:rPr>
              <w:t>Primeros Auxilios, Manejo de Extintores, Plan de Emergencia, uso de EPP y otros aplicables. Aplica a todo el personal inmerso en la actividad, obra y/o servicio. (Personal propio, y sub Proponentes).</w:t>
            </w:r>
          </w:p>
          <w:p w:rsidR="00EE373A" w:rsidRPr="00F751A9" w:rsidRDefault="00EE373A" w:rsidP="001B3A32">
            <w:pPr>
              <w:pStyle w:val="Prrafodelista"/>
              <w:autoSpaceDE w:val="0"/>
              <w:autoSpaceDN w:val="0"/>
              <w:adjustRightInd w:val="0"/>
              <w:jc w:val="both"/>
              <w:rPr>
                <w:rFonts w:ascii="Calibri" w:hAnsi="Calibri" w:cs="Calibri"/>
                <w:bCs/>
              </w:rPr>
            </w:pPr>
          </w:p>
          <w:p w:rsidR="00EE373A" w:rsidRPr="00F751A9" w:rsidRDefault="00EE373A" w:rsidP="001B3A32">
            <w:pPr>
              <w:jc w:val="both"/>
              <w:rPr>
                <w:rFonts w:ascii="Calibri" w:hAnsi="Calibri" w:cs="Calibri"/>
                <w:lang w:eastAsia="es-BO"/>
              </w:rPr>
            </w:pPr>
            <w:r w:rsidRPr="00F751A9">
              <w:rPr>
                <w:rFonts w:ascii="Calibri" w:hAnsi="Calibri" w:cs="Calibri"/>
                <w:lang w:eastAsia="es-BO"/>
              </w:rPr>
              <w:t>El Contratista deberá dotar a todos los trabajadores el equipo de protección personal acorde con la actividad que cumple, todos los elementos de protección personal deberán cumplir con las especificaciones de calidad por normas internacionales como ser ANSI, OSHA, NIOSH, debiendo contar en su almacén un stock mínimo de 10% adicional.</w:t>
            </w:r>
          </w:p>
          <w:p w:rsidR="00EE373A" w:rsidRPr="00F751A9" w:rsidRDefault="00EE373A" w:rsidP="001B3A32">
            <w:pPr>
              <w:ind w:left="283"/>
              <w:jc w:val="both"/>
              <w:rPr>
                <w:rFonts w:ascii="Calibri" w:hAnsi="Calibri" w:cs="Calibri"/>
                <w:lang w:eastAsia="es-BO"/>
              </w:rPr>
            </w:pPr>
          </w:p>
          <w:p w:rsidR="00EE373A" w:rsidRPr="00F751A9" w:rsidRDefault="00EE373A" w:rsidP="001B3A32">
            <w:pPr>
              <w:pStyle w:val="Sangradetextonormal"/>
              <w:spacing w:after="0"/>
              <w:ind w:left="0"/>
              <w:jc w:val="both"/>
              <w:rPr>
                <w:rFonts w:ascii="Calibri" w:hAnsi="Calibri" w:cs="Calibri"/>
                <w:lang w:eastAsia="es-BO"/>
              </w:rPr>
            </w:pPr>
            <w:r w:rsidRPr="00F751A9">
              <w:rPr>
                <w:rFonts w:ascii="Calibri" w:hAnsi="Calibri" w:cs="Calibri"/>
                <w:lang w:eastAsia="es-BO"/>
              </w:rPr>
              <w:t>El casco y la ropa de trabajo que utilice el trabajador de una Empresa Contratista, deberá tener el logo de la empresa contratista a la que pertenece, no pudiendo utilizar el logo de otra empresa.</w:t>
            </w:r>
          </w:p>
          <w:p w:rsidR="00EE373A" w:rsidRPr="00F751A9" w:rsidRDefault="00EE373A" w:rsidP="001B3A32">
            <w:pPr>
              <w:pStyle w:val="Sangradetextonormal"/>
              <w:spacing w:after="0"/>
              <w:ind w:left="0"/>
              <w:jc w:val="both"/>
              <w:rPr>
                <w:rFonts w:ascii="Calibri" w:hAnsi="Calibri" w:cs="Calibri"/>
                <w:bCs/>
              </w:rPr>
            </w:pPr>
          </w:p>
          <w:p w:rsidR="00EE373A" w:rsidRPr="00F751A9" w:rsidRDefault="00EE373A" w:rsidP="001B3A32">
            <w:pPr>
              <w:jc w:val="both"/>
              <w:rPr>
                <w:rFonts w:ascii="Calibri" w:hAnsi="Calibri" w:cs="Calibri"/>
                <w:lang w:eastAsia="es-BO"/>
              </w:rPr>
            </w:pPr>
            <w:r w:rsidRPr="00F751A9">
              <w:rPr>
                <w:rFonts w:ascii="Calibri" w:hAnsi="Calibri" w:cs="Calibri"/>
                <w:lang w:eastAsia="es-BO"/>
              </w:rPr>
              <w:t>El EPP básico y mínimo que debe dotarse a cada trabajador es el siguiente:</w:t>
            </w:r>
          </w:p>
          <w:tbl>
            <w:tblPr>
              <w:tblW w:w="847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4"/>
              <w:gridCol w:w="3283"/>
              <w:gridCol w:w="1149"/>
              <w:gridCol w:w="998"/>
              <w:gridCol w:w="2466"/>
            </w:tblGrid>
            <w:tr w:rsidR="00EE373A" w:rsidRPr="00F751A9" w:rsidTr="001B3A32">
              <w:trPr>
                <w:trHeight w:val="249"/>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b/>
                      <w:bCs/>
                      <w:sz w:val="22"/>
                      <w:szCs w:val="22"/>
                      <w:lang w:eastAsia="es-BO"/>
                    </w:rPr>
                    <w:t>Ítem</w:t>
                  </w:r>
                </w:p>
              </w:tc>
              <w:tc>
                <w:tcPr>
                  <w:tcW w:w="3283"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b/>
                      <w:bCs/>
                      <w:sz w:val="22"/>
                      <w:szCs w:val="22"/>
                      <w:lang w:eastAsia="es-BO"/>
                    </w:rPr>
                    <w:t>Descripción</w:t>
                  </w:r>
                </w:p>
              </w:tc>
              <w:tc>
                <w:tcPr>
                  <w:tcW w:w="1149"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b/>
                      <w:bCs/>
                      <w:sz w:val="22"/>
                      <w:szCs w:val="22"/>
                      <w:lang w:eastAsia="es-BO"/>
                    </w:rPr>
                    <w:t>Unidad</w:t>
                  </w:r>
                </w:p>
              </w:tc>
              <w:tc>
                <w:tcPr>
                  <w:tcW w:w="998"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b/>
                      <w:bCs/>
                      <w:sz w:val="22"/>
                      <w:szCs w:val="22"/>
                      <w:lang w:eastAsia="es-BO"/>
                    </w:rPr>
                    <w:t>Cantidad</w:t>
                  </w:r>
                </w:p>
              </w:tc>
              <w:tc>
                <w:tcPr>
                  <w:tcW w:w="2466"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b/>
                      <w:bCs/>
                      <w:sz w:val="22"/>
                      <w:szCs w:val="22"/>
                      <w:lang w:eastAsia="es-BO"/>
                    </w:rPr>
                    <w:t>Frecuencia de dotación</w:t>
                  </w:r>
                </w:p>
              </w:tc>
            </w:tr>
            <w:tr w:rsidR="00EE373A" w:rsidRPr="00F751A9" w:rsidTr="001B3A32">
              <w:trPr>
                <w:trHeight w:val="507"/>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3283"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rPr>
                      <w:rFonts w:ascii="Calibri" w:hAnsi="Calibri" w:cs="Calibri"/>
                      <w:sz w:val="22"/>
                      <w:szCs w:val="22"/>
                      <w:lang w:eastAsia="es-BO"/>
                    </w:rPr>
                  </w:pPr>
                  <w:r w:rsidRPr="00F751A9">
                    <w:rPr>
                      <w:rFonts w:ascii="Calibri" w:hAnsi="Calibri" w:cs="Calibri"/>
                      <w:sz w:val="22"/>
                      <w:szCs w:val="22"/>
                      <w:lang w:eastAsia="es-BO"/>
                    </w:rPr>
                    <w:t>Casco dieléctrico</w:t>
                  </w:r>
                </w:p>
              </w:tc>
              <w:tc>
                <w:tcPr>
                  <w:tcW w:w="1149"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Pieza</w:t>
                  </w:r>
                </w:p>
              </w:tc>
              <w:tc>
                <w:tcPr>
                  <w:tcW w:w="998"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2466"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rPr>
                      <w:rFonts w:ascii="Calibri" w:hAnsi="Calibri" w:cs="Calibri"/>
                      <w:sz w:val="22"/>
                      <w:szCs w:val="22"/>
                      <w:lang w:eastAsia="es-BO"/>
                    </w:rPr>
                  </w:pPr>
                  <w:r w:rsidRPr="00F751A9">
                    <w:rPr>
                      <w:rFonts w:ascii="Calibri" w:hAnsi="Calibri" w:cs="Calibri"/>
                      <w:sz w:val="22"/>
                      <w:szCs w:val="22"/>
                      <w:lang w:eastAsia="es-BO"/>
                    </w:rPr>
                    <w:t>Al inicio o cuando haya cumplido vencimiento.</w:t>
                  </w:r>
                </w:p>
              </w:tc>
            </w:tr>
            <w:tr w:rsidR="00EE373A" w:rsidRPr="00F751A9" w:rsidTr="001B3A32">
              <w:trPr>
                <w:trHeight w:val="240"/>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2</w:t>
                  </w:r>
                </w:p>
              </w:tc>
              <w:tc>
                <w:tcPr>
                  <w:tcW w:w="3283"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rPr>
                      <w:rFonts w:ascii="Calibri" w:hAnsi="Calibri" w:cs="Calibri"/>
                      <w:sz w:val="22"/>
                      <w:szCs w:val="22"/>
                      <w:lang w:eastAsia="es-BO"/>
                    </w:rPr>
                  </w:pPr>
                  <w:r w:rsidRPr="00F751A9">
                    <w:rPr>
                      <w:rFonts w:ascii="Calibri" w:hAnsi="Calibri" w:cs="Calibri"/>
                      <w:sz w:val="22"/>
                      <w:szCs w:val="22"/>
                      <w:lang w:eastAsia="es-BO"/>
                    </w:rPr>
                    <w:t>Gafas oscuras</w:t>
                  </w:r>
                </w:p>
              </w:tc>
              <w:tc>
                <w:tcPr>
                  <w:tcW w:w="1149"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Pieza</w:t>
                  </w:r>
                </w:p>
              </w:tc>
              <w:tc>
                <w:tcPr>
                  <w:tcW w:w="998"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2466" w:type="dxa"/>
                  <w:tcBorders>
                    <w:top w:val="outset" w:sz="6" w:space="0" w:color="auto"/>
                    <w:left w:val="outset" w:sz="6" w:space="0" w:color="auto"/>
                    <w:bottom w:val="outset" w:sz="6" w:space="0" w:color="auto"/>
                    <w:right w:val="outset" w:sz="6" w:space="0" w:color="auto"/>
                  </w:tcBorders>
                  <w:hideMark/>
                </w:tcPr>
                <w:p w:rsidR="00EE373A" w:rsidRPr="00F751A9" w:rsidRDefault="00EE373A" w:rsidP="001B3A32">
                  <w:pPr>
                    <w:rPr>
                      <w:rFonts w:ascii="Calibri" w:hAnsi="Calibri" w:cs="Calibri"/>
                      <w:sz w:val="22"/>
                      <w:szCs w:val="22"/>
                    </w:rPr>
                  </w:pPr>
                  <w:r w:rsidRPr="00F751A9">
                    <w:rPr>
                      <w:rFonts w:ascii="Calibri" w:hAnsi="Calibri" w:cs="Calibri"/>
                      <w:sz w:val="22"/>
                      <w:szCs w:val="22"/>
                      <w:lang w:eastAsia="es-BO"/>
                    </w:rPr>
                    <w:t>Cada 6 meses.</w:t>
                  </w:r>
                </w:p>
              </w:tc>
            </w:tr>
            <w:tr w:rsidR="00EE373A" w:rsidRPr="00F751A9" w:rsidTr="001B3A32">
              <w:trPr>
                <w:trHeight w:val="249"/>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3</w:t>
                  </w:r>
                </w:p>
              </w:tc>
              <w:tc>
                <w:tcPr>
                  <w:tcW w:w="3283"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rPr>
                      <w:rFonts w:ascii="Calibri" w:hAnsi="Calibri" w:cs="Calibri"/>
                      <w:sz w:val="22"/>
                      <w:szCs w:val="22"/>
                      <w:lang w:eastAsia="es-BO"/>
                    </w:rPr>
                  </w:pPr>
                  <w:r w:rsidRPr="00F751A9">
                    <w:rPr>
                      <w:rFonts w:ascii="Calibri" w:hAnsi="Calibri" w:cs="Calibri"/>
                      <w:sz w:val="22"/>
                      <w:szCs w:val="22"/>
                      <w:lang w:eastAsia="es-BO"/>
                    </w:rPr>
                    <w:t>Gafas claras</w:t>
                  </w:r>
                </w:p>
              </w:tc>
              <w:tc>
                <w:tcPr>
                  <w:tcW w:w="1149"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Pieza</w:t>
                  </w:r>
                </w:p>
              </w:tc>
              <w:tc>
                <w:tcPr>
                  <w:tcW w:w="998"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2466" w:type="dxa"/>
                  <w:tcBorders>
                    <w:top w:val="outset" w:sz="6" w:space="0" w:color="auto"/>
                    <w:left w:val="outset" w:sz="6" w:space="0" w:color="auto"/>
                    <w:bottom w:val="outset" w:sz="6" w:space="0" w:color="auto"/>
                    <w:right w:val="outset" w:sz="6" w:space="0" w:color="auto"/>
                  </w:tcBorders>
                  <w:hideMark/>
                </w:tcPr>
                <w:p w:rsidR="00EE373A" w:rsidRPr="00F751A9" w:rsidRDefault="00EE373A" w:rsidP="001B3A32">
                  <w:pPr>
                    <w:rPr>
                      <w:rFonts w:ascii="Calibri" w:hAnsi="Calibri" w:cs="Calibri"/>
                      <w:sz w:val="22"/>
                      <w:szCs w:val="22"/>
                    </w:rPr>
                  </w:pPr>
                  <w:r w:rsidRPr="00F751A9">
                    <w:rPr>
                      <w:rFonts w:ascii="Calibri" w:hAnsi="Calibri" w:cs="Calibri"/>
                      <w:sz w:val="22"/>
                      <w:szCs w:val="22"/>
                      <w:lang w:eastAsia="es-BO"/>
                    </w:rPr>
                    <w:t>Cada 6 meses.</w:t>
                  </w:r>
                </w:p>
              </w:tc>
            </w:tr>
            <w:tr w:rsidR="00EE373A" w:rsidRPr="00F751A9" w:rsidTr="001B3A32">
              <w:trPr>
                <w:trHeight w:val="249"/>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4</w:t>
                  </w:r>
                </w:p>
              </w:tc>
              <w:tc>
                <w:tcPr>
                  <w:tcW w:w="3283"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rPr>
                      <w:rFonts w:ascii="Calibri" w:hAnsi="Calibri" w:cs="Calibri"/>
                      <w:sz w:val="22"/>
                      <w:szCs w:val="22"/>
                      <w:lang w:eastAsia="es-BO"/>
                    </w:rPr>
                  </w:pPr>
                  <w:r w:rsidRPr="00F751A9">
                    <w:rPr>
                      <w:rFonts w:ascii="Calibri" w:hAnsi="Calibri" w:cs="Calibri"/>
                      <w:sz w:val="22"/>
                      <w:szCs w:val="22"/>
                      <w:lang w:eastAsia="es-BO"/>
                    </w:rPr>
                    <w:t>Protección auditiva</w:t>
                  </w:r>
                </w:p>
              </w:tc>
              <w:tc>
                <w:tcPr>
                  <w:tcW w:w="1149"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Pieza</w:t>
                  </w:r>
                </w:p>
              </w:tc>
              <w:tc>
                <w:tcPr>
                  <w:tcW w:w="998"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2466" w:type="dxa"/>
                  <w:tcBorders>
                    <w:top w:val="outset" w:sz="6" w:space="0" w:color="auto"/>
                    <w:left w:val="outset" w:sz="6" w:space="0" w:color="auto"/>
                    <w:bottom w:val="outset" w:sz="6" w:space="0" w:color="auto"/>
                    <w:right w:val="outset" w:sz="6" w:space="0" w:color="auto"/>
                  </w:tcBorders>
                  <w:hideMark/>
                </w:tcPr>
                <w:p w:rsidR="00EE373A" w:rsidRPr="00F751A9" w:rsidRDefault="00EE373A" w:rsidP="001B3A32">
                  <w:pPr>
                    <w:rPr>
                      <w:rFonts w:ascii="Calibri" w:hAnsi="Calibri" w:cs="Calibri"/>
                      <w:sz w:val="22"/>
                      <w:szCs w:val="22"/>
                    </w:rPr>
                  </w:pPr>
                  <w:r w:rsidRPr="00F751A9">
                    <w:rPr>
                      <w:rFonts w:ascii="Calibri" w:hAnsi="Calibri" w:cs="Calibri"/>
                      <w:sz w:val="22"/>
                      <w:szCs w:val="22"/>
                      <w:lang w:eastAsia="es-BO"/>
                    </w:rPr>
                    <w:t>Cada 6 meses.</w:t>
                  </w:r>
                </w:p>
              </w:tc>
            </w:tr>
            <w:tr w:rsidR="00EE373A" w:rsidRPr="00F751A9" w:rsidTr="001B3A32">
              <w:trPr>
                <w:trHeight w:val="249"/>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5</w:t>
                  </w:r>
                </w:p>
              </w:tc>
              <w:tc>
                <w:tcPr>
                  <w:tcW w:w="3283"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rPr>
                      <w:rFonts w:ascii="Calibri" w:hAnsi="Calibri" w:cs="Calibri"/>
                      <w:sz w:val="22"/>
                      <w:szCs w:val="22"/>
                      <w:lang w:eastAsia="es-BO"/>
                    </w:rPr>
                  </w:pPr>
                  <w:r w:rsidRPr="00F751A9">
                    <w:rPr>
                      <w:rFonts w:ascii="Calibri" w:hAnsi="Calibri" w:cs="Calibri"/>
                      <w:sz w:val="22"/>
                      <w:szCs w:val="22"/>
                      <w:lang w:eastAsia="es-BO"/>
                    </w:rPr>
                    <w:t>Guantes ( de acuerdo a la actividad)</w:t>
                  </w:r>
                </w:p>
              </w:tc>
              <w:tc>
                <w:tcPr>
                  <w:tcW w:w="1149"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Par</w:t>
                  </w:r>
                </w:p>
              </w:tc>
              <w:tc>
                <w:tcPr>
                  <w:tcW w:w="998"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2466" w:type="dxa"/>
                  <w:tcBorders>
                    <w:top w:val="outset" w:sz="6" w:space="0" w:color="auto"/>
                    <w:left w:val="outset" w:sz="6" w:space="0" w:color="auto"/>
                    <w:bottom w:val="outset" w:sz="6" w:space="0" w:color="auto"/>
                    <w:right w:val="outset" w:sz="6" w:space="0" w:color="auto"/>
                  </w:tcBorders>
                  <w:hideMark/>
                </w:tcPr>
                <w:p w:rsidR="00EE373A" w:rsidRPr="00F751A9" w:rsidRDefault="00EE373A" w:rsidP="001B3A32">
                  <w:pPr>
                    <w:rPr>
                      <w:rFonts w:ascii="Calibri" w:hAnsi="Calibri" w:cs="Calibri"/>
                      <w:sz w:val="22"/>
                      <w:szCs w:val="22"/>
                    </w:rPr>
                  </w:pPr>
                  <w:r w:rsidRPr="00F751A9">
                    <w:rPr>
                      <w:rFonts w:ascii="Calibri" w:hAnsi="Calibri" w:cs="Calibri"/>
                      <w:sz w:val="22"/>
                      <w:szCs w:val="22"/>
                      <w:lang w:eastAsia="es-BO"/>
                    </w:rPr>
                    <w:t>Cada 6 meses.</w:t>
                  </w:r>
                </w:p>
              </w:tc>
            </w:tr>
            <w:tr w:rsidR="00EE373A" w:rsidRPr="00F751A9" w:rsidTr="001B3A32">
              <w:trPr>
                <w:trHeight w:val="499"/>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6</w:t>
                  </w:r>
                </w:p>
              </w:tc>
              <w:tc>
                <w:tcPr>
                  <w:tcW w:w="3283"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rPr>
                      <w:rFonts w:ascii="Calibri" w:hAnsi="Calibri" w:cs="Calibri"/>
                      <w:sz w:val="22"/>
                      <w:szCs w:val="22"/>
                      <w:lang w:eastAsia="es-BO"/>
                    </w:rPr>
                  </w:pPr>
                  <w:r w:rsidRPr="00F751A9">
                    <w:rPr>
                      <w:rFonts w:ascii="Calibri" w:hAnsi="Calibri" w:cs="Calibri"/>
                      <w:sz w:val="22"/>
                      <w:szCs w:val="22"/>
                      <w:lang w:eastAsia="es-BO"/>
                    </w:rPr>
                    <w:t>Ropa de trabajo (Camisa manga larga y pantalón u overol)</w:t>
                  </w:r>
                </w:p>
              </w:tc>
              <w:tc>
                <w:tcPr>
                  <w:tcW w:w="1149"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Stock</w:t>
                  </w:r>
                </w:p>
              </w:tc>
              <w:tc>
                <w:tcPr>
                  <w:tcW w:w="998"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2</w:t>
                  </w:r>
                </w:p>
              </w:tc>
              <w:tc>
                <w:tcPr>
                  <w:tcW w:w="2466"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rPr>
                      <w:rFonts w:ascii="Calibri" w:hAnsi="Calibri" w:cs="Calibri"/>
                      <w:sz w:val="22"/>
                      <w:szCs w:val="22"/>
                      <w:lang w:eastAsia="es-BO"/>
                    </w:rPr>
                  </w:pPr>
                  <w:r w:rsidRPr="00F751A9">
                    <w:rPr>
                      <w:rFonts w:ascii="Calibri" w:hAnsi="Calibri" w:cs="Calibri"/>
                      <w:sz w:val="22"/>
                      <w:szCs w:val="22"/>
                      <w:lang w:eastAsia="es-BO"/>
                    </w:rPr>
                    <w:t>Cada 6 meses.</w:t>
                  </w:r>
                </w:p>
              </w:tc>
            </w:tr>
            <w:tr w:rsidR="00EE373A" w:rsidRPr="00F751A9" w:rsidTr="001B3A32">
              <w:trPr>
                <w:trHeight w:val="499"/>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7</w:t>
                  </w:r>
                </w:p>
              </w:tc>
              <w:tc>
                <w:tcPr>
                  <w:tcW w:w="3283"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rPr>
                      <w:rFonts w:ascii="Calibri" w:hAnsi="Calibri" w:cs="Calibri"/>
                      <w:sz w:val="22"/>
                      <w:szCs w:val="22"/>
                      <w:lang w:eastAsia="es-BO"/>
                    </w:rPr>
                  </w:pPr>
                  <w:r w:rsidRPr="00F751A9">
                    <w:rPr>
                      <w:rFonts w:ascii="Calibri" w:hAnsi="Calibri" w:cs="Calibri"/>
                      <w:sz w:val="22"/>
                      <w:szCs w:val="22"/>
                      <w:lang w:eastAsia="es-BO"/>
                    </w:rPr>
                    <w:t>Zapato de seguridad punta reforzada (perforación)</w:t>
                  </w:r>
                </w:p>
              </w:tc>
              <w:tc>
                <w:tcPr>
                  <w:tcW w:w="1149"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Par</w:t>
                  </w:r>
                </w:p>
              </w:tc>
              <w:tc>
                <w:tcPr>
                  <w:tcW w:w="998"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2466"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rPr>
                      <w:rFonts w:ascii="Calibri" w:hAnsi="Calibri" w:cs="Calibri"/>
                      <w:sz w:val="22"/>
                      <w:szCs w:val="22"/>
                      <w:lang w:eastAsia="es-BO"/>
                    </w:rPr>
                  </w:pPr>
                  <w:r w:rsidRPr="00F751A9">
                    <w:rPr>
                      <w:rFonts w:ascii="Calibri" w:hAnsi="Calibri" w:cs="Calibri"/>
                      <w:sz w:val="22"/>
                      <w:szCs w:val="22"/>
                      <w:lang w:eastAsia="es-BO"/>
                    </w:rPr>
                    <w:t>Cada 6 meses.</w:t>
                  </w:r>
                </w:p>
              </w:tc>
            </w:tr>
            <w:tr w:rsidR="00EE373A" w:rsidRPr="00F751A9" w:rsidTr="001B3A32">
              <w:trPr>
                <w:trHeight w:val="1005"/>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8</w:t>
                  </w:r>
                </w:p>
              </w:tc>
              <w:tc>
                <w:tcPr>
                  <w:tcW w:w="3283"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rPr>
                      <w:rFonts w:ascii="Calibri" w:hAnsi="Calibri" w:cs="Calibri"/>
                      <w:sz w:val="22"/>
                      <w:szCs w:val="22"/>
                      <w:lang w:eastAsia="es-BO"/>
                    </w:rPr>
                  </w:pPr>
                  <w:r w:rsidRPr="00F751A9">
                    <w:rPr>
                      <w:rFonts w:ascii="Calibri" w:hAnsi="Calibri" w:cs="Calibri"/>
                      <w:sz w:val="22"/>
                      <w:szCs w:val="22"/>
                      <w:lang w:eastAsia="es-BO"/>
                    </w:rPr>
                    <w:t>Botas tipo de seguridad sin punta reforzada (Sísmica, Geología y Geoquímica de Superficie y/o  Magno telúrica)</w:t>
                  </w:r>
                </w:p>
              </w:tc>
              <w:tc>
                <w:tcPr>
                  <w:tcW w:w="1149"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Par</w:t>
                  </w:r>
                </w:p>
              </w:tc>
              <w:tc>
                <w:tcPr>
                  <w:tcW w:w="998"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2466"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rPr>
                      <w:rFonts w:ascii="Calibri" w:hAnsi="Calibri" w:cs="Calibri"/>
                      <w:sz w:val="22"/>
                      <w:szCs w:val="22"/>
                      <w:lang w:eastAsia="es-BO"/>
                    </w:rPr>
                  </w:pPr>
                  <w:r w:rsidRPr="00F751A9">
                    <w:rPr>
                      <w:rFonts w:ascii="Calibri" w:hAnsi="Calibri" w:cs="Calibri"/>
                      <w:sz w:val="22"/>
                      <w:szCs w:val="22"/>
                      <w:lang w:eastAsia="es-BO"/>
                    </w:rPr>
                    <w:t>Cada 6 meses.</w:t>
                  </w:r>
                </w:p>
              </w:tc>
            </w:tr>
            <w:tr w:rsidR="00EE373A" w:rsidRPr="00F751A9" w:rsidTr="001B3A32">
              <w:trPr>
                <w:trHeight w:val="249"/>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lastRenderedPageBreak/>
                    <w:t>9</w:t>
                  </w:r>
                </w:p>
              </w:tc>
              <w:tc>
                <w:tcPr>
                  <w:tcW w:w="3283"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rPr>
                      <w:rFonts w:ascii="Calibri" w:hAnsi="Calibri" w:cs="Calibri"/>
                      <w:sz w:val="22"/>
                      <w:szCs w:val="22"/>
                      <w:lang w:eastAsia="es-BO"/>
                    </w:rPr>
                  </w:pPr>
                  <w:r w:rsidRPr="00F751A9">
                    <w:rPr>
                      <w:rFonts w:ascii="Calibri" w:hAnsi="Calibri" w:cs="Calibri"/>
                      <w:sz w:val="22"/>
                      <w:szCs w:val="22"/>
                      <w:lang w:eastAsia="es-BO"/>
                    </w:rPr>
                    <w:t>Impermeable</w:t>
                  </w:r>
                </w:p>
              </w:tc>
              <w:tc>
                <w:tcPr>
                  <w:tcW w:w="1149"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Pieza</w:t>
                  </w:r>
                </w:p>
              </w:tc>
              <w:tc>
                <w:tcPr>
                  <w:tcW w:w="998"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2466" w:type="dxa"/>
                  <w:tcBorders>
                    <w:top w:val="outset" w:sz="6" w:space="0" w:color="auto"/>
                    <w:left w:val="outset" w:sz="6" w:space="0" w:color="auto"/>
                    <w:bottom w:val="outset" w:sz="6" w:space="0" w:color="auto"/>
                    <w:right w:val="outset" w:sz="6" w:space="0" w:color="auto"/>
                  </w:tcBorders>
                  <w:vAlign w:val="center"/>
                </w:tcPr>
                <w:p w:rsidR="00EE373A" w:rsidRPr="00F751A9" w:rsidRDefault="00EE373A" w:rsidP="001B3A32">
                  <w:pPr>
                    <w:rPr>
                      <w:rFonts w:ascii="Calibri" w:hAnsi="Calibri" w:cs="Calibri"/>
                      <w:sz w:val="22"/>
                      <w:szCs w:val="22"/>
                    </w:rPr>
                  </w:pPr>
                  <w:r w:rsidRPr="00F751A9">
                    <w:rPr>
                      <w:rFonts w:ascii="Calibri" w:hAnsi="Calibri" w:cs="Calibri"/>
                      <w:sz w:val="22"/>
                      <w:szCs w:val="22"/>
                      <w:lang w:eastAsia="es-BO"/>
                    </w:rPr>
                    <w:t>Cada 12 meses</w:t>
                  </w:r>
                </w:p>
              </w:tc>
            </w:tr>
            <w:tr w:rsidR="00EE373A" w:rsidRPr="00F751A9" w:rsidTr="001B3A32">
              <w:trPr>
                <w:trHeight w:val="249"/>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10</w:t>
                  </w:r>
                </w:p>
              </w:tc>
              <w:tc>
                <w:tcPr>
                  <w:tcW w:w="3283"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rPr>
                      <w:rFonts w:ascii="Calibri" w:hAnsi="Calibri" w:cs="Calibri"/>
                      <w:sz w:val="22"/>
                      <w:szCs w:val="22"/>
                      <w:lang w:eastAsia="es-BO"/>
                    </w:rPr>
                  </w:pPr>
                  <w:r w:rsidRPr="00F751A9">
                    <w:rPr>
                      <w:rFonts w:ascii="Calibri" w:hAnsi="Calibri" w:cs="Calibri"/>
                      <w:sz w:val="22"/>
                      <w:szCs w:val="22"/>
                      <w:lang w:eastAsia="es-BO"/>
                    </w:rPr>
                    <w:t>Bota de goma punta reforzada</w:t>
                  </w:r>
                </w:p>
              </w:tc>
              <w:tc>
                <w:tcPr>
                  <w:tcW w:w="1149"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Par</w:t>
                  </w:r>
                </w:p>
              </w:tc>
              <w:tc>
                <w:tcPr>
                  <w:tcW w:w="998"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2466" w:type="dxa"/>
                  <w:tcBorders>
                    <w:top w:val="outset" w:sz="6" w:space="0" w:color="auto"/>
                    <w:left w:val="outset" w:sz="6" w:space="0" w:color="auto"/>
                    <w:bottom w:val="outset" w:sz="6" w:space="0" w:color="auto"/>
                    <w:right w:val="outset" w:sz="6" w:space="0" w:color="auto"/>
                  </w:tcBorders>
                  <w:vAlign w:val="center"/>
                </w:tcPr>
                <w:p w:rsidR="00EE373A" w:rsidRPr="00F751A9" w:rsidRDefault="00EE373A" w:rsidP="001B3A32">
                  <w:pPr>
                    <w:rPr>
                      <w:rFonts w:ascii="Calibri" w:hAnsi="Calibri" w:cs="Calibri"/>
                      <w:sz w:val="22"/>
                      <w:szCs w:val="22"/>
                    </w:rPr>
                  </w:pPr>
                  <w:r w:rsidRPr="00F751A9">
                    <w:rPr>
                      <w:rFonts w:ascii="Calibri" w:hAnsi="Calibri" w:cs="Calibri"/>
                      <w:sz w:val="22"/>
                      <w:szCs w:val="22"/>
                      <w:lang w:eastAsia="es-BO"/>
                    </w:rPr>
                    <w:t>Cada 12 meses</w:t>
                  </w:r>
                </w:p>
              </w:tc>
            </w:tr>
            <w:tr w:rsidR="00EE373A" w:rsidRPr="00F751A9" w:rsidTr="001B3A32">
              <w:trPr>
                <w:trHeight w:val="249"/>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11</w:t>
                  </w:r>
                </w:p>
              </w:tc>
              <w:tc>
                <w:tcPr>
                  <w:tcW w:w="3283"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rPr>
                      <w:rFonts w:ascii="Calibri" w:hAnsi="Calibri" w:cs="Calibri"/>
                      <w:sz w:val="22"/>
                      <w:szCs w:val="22"/>
                      <w:lang w:eastAsia="es-BO"/>
                    </w:rPr>
                  </w:pPr>
                  <w:r w:rsidRPr="00F751A9">
                    <w:rPr>
                      <w:rFonts w:ascii="Calibri" w:hAnsi="Calibri" w:cs="Calibri"/>
                      <w:sz w:val="22"/>
                      <w:szCs w:val="22"/>
                      <w:lang w:eastAsia="es-BO"/>
                    </w:rPr>
                    <w:t>Parca 100% algodón</w:t>
                  </w:r>
                </w:p>
              </w:tc>
              <w:tc>
                <w:tcPr>
                  <w:tcW w:w="1149"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Pieza</w:t>
                  </w:r>
                </w:p>
              </w:tc>
              <w:tc>
                <w:tcPr>
                  <w:tcW w:w="998"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2466"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rPr>
                      <w:rFonts w:ascii="Calibri" w:hAnsi="Calibri" w:cs="Calibri"/>
                      <w:sz w:val="22"/>
                      <w:szCs w:val="22"/>
                    </w:rPr>
                  </w:pPr>
                  <w:r w:rsidRPr="00F751A9">
                    <w:rPr>
                      <w:rFonts w:ascii="Calibri" w:hAnsi="Calibri" w:cs="Calibri"/>
                      <w:sz w:val="22"/>
                      <w:szCs w:val="22"/>
                      <w:lang w:eastAsia="es-BO"/>
                    </w:rPr>
                    <w:t>Cada 12 meses</w:t>
                  </w:r>
                </w:p>
              </w:tc>
            </w:tr>
            <w:tr w:rsidR="00EE373A" w:rsidRPr="00F751A9" w:rsidTr="001B3A32">
              <w:trPr>
                <w:trHeight w:val="240"/>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12</w:t>
                  </w:r>
                </w:p>
              </w:tc>
              <w:tc>
                <w:tcPr>
                  <w:tcW w:w="3283" w:type="dxa"/>
                  <w:tcBorders>
                    <w:top w:val="outset" w:sz="6" w:space="0" w:color="auto"/>
                    <w:left w:val="outset" w:sz="6" w:space="0" w:color="auto"/>
                    <w:bottom w:val="outset" w:sz="6" w:space="0" w:color="auto"/>
                    <w:right w:val="outset" w:sz="6" w:space="0" w:color="auto"/>
                  </w:tcBorders>
                  <w:vAlign w:val="center"/>
                </w:tcPr>
                <w:p w:rsidR="00EE373A" w:rsidRPr="00F751A9" w:rsidRDefault="00EE373A" w:rsidP="001B3A32">
                  <w:pPr>
                    <w:rPr>
                      <w:rFonts w:ascii="Calibri" w:hAnsi="Calibri" w:cs="Calibri"/>
                      <w:sz w:val="22"/>
                      <w:szCs w:val="22"/>
                      <w:lang w:eastAsia="es-BO"/>
                    </w:rPr>
                  </w:pPr>
                  <w:r w:rsidRPr="00F751A9">
                    <w:rPr>
                      <w:rFonts w:ascii="Calibri" w:hAnsi="Calibri" w:cs="Calibri"/>
                      <w:sz w:val="22"/>
                      <w:szCs w:val="22"/>
                      <w:lang w:eastAsia="es-BO"/>
                    </w:rPr>
                    <w:t>Overol Térmico 100% algodón</w:t>
                  </w:r>
                </w:p>
              </w:tc>
              <w:tc>
                <w:tcPr>
                  <w:tcW w:w="1149" w:type="dxa"/>
                  <w:tcBorders>
                    <w:top w:val="outset" w:sz="6" w:space="0" w:color="auto"/>
                    <w:left w:val="outset" w:sz="6" w:space="0" w:color="auto"/>
                    <w:bottom w:val="outset" w:sz="6" w:space="0" w:color="auto"/>
                    <w:right w:val="outset" w:sz="6" w:space="0" w:color="auto"/>
                  </w:tcBorders>
                  <w:vAlign w:val="center"/>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Pieza</w:t>
                  </w:r>
                </w:p>
              </w:tc>
              <w:tc>
                <w:tcPr>
                  <w:tcW w:w="998" w:type="dxa"/>
                  <w:tcBorders>
                    <w:top w:val="outset" w:sz="6" w:space="0" w:color="auto"/>
                    <w:left w:val="outset" w:sz="6" w:space="0" w:color="auto"/>
                    <w:bottom w:val="outset" w:sz="6" w:space="0" w:color="auto"/>
                    <w:right w:val="outset" w:sz="6" w:space="0" w:color="auto"/>
                  </w:tcBorders>
                  <w:vAlign w:val="center"/>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2466" w:type="dxa"/>
                  <w:tcBorders>
                    <w:top w:val="outset" w:sz="6" w:space="0" w:color="auto"/>
                    <w:left w:val="outset" w:sz="6" w:space="0" w:color="auto"/>
                    <w:bottom w:val="outset" w:sz="6" w:space="0" w:color="auto"/>
                    <w:right w:val="outset" w:sz="6" w:space="0" w:color="auto"/>
                  </w:tcBorders>
                  <w:vAlign w:val="center"/>
                </w:tcPr>
                <w:p w:rsidR="00EE373A" w:rsidRPr="00F751A9" w:rsidRDefault="00EE373A" w:rsidP="001B3A32">
                  <w:pPr>
                    <w:rPr>
                      <w:rFonts w:ascii="Calibri" w:hAnsi="Calibri" w:cs="Calibri"/>
                      <w:sz w:val="22"/>
                      <w:szCs w:val="22"/>
                    </w:rPr>
                  </w:pPr>
                  <w:r w:rsidRPr="00F751A9">
                    <w:rPr>
                      <w:rFonts w:ascii="Calibri" w:hAnsi="Calibri" w:cs="Calibri"/>
                      <w:sz w:val="22"/>
                      <w:szCs w:val="22"/>
                      <w:lang w:eastAsia="es-BO"/>
                    </w:rPr>
                    <w:t>Cada 12 meses</w:t>
                  </w:r>
                </w:p>
              </w:tc>
            </w:tr>
            <w:tr w:rsidR="00EE373A" w:rsidRPr="00F751A9" w:rsidTr="001B3A32">
              <w:trPr>
                <w:trHeight w:val="257"/>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13</w:t>
                  </w:r>
                </w:p>
              </w:tc>
              <w:tc>
                <w:tcPr>
                  <w:tcW w:w="3283"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rPr>
                      <w:rFonts w:ascii="Calibri" w:hAnsi="Calibri" w:cs="Calibri"/>
                      <w:sz w:val="22"/>
                      <w:szCs w:val="22"/>
                      <w:lang w:eastAsia="es-BO"/>
                    </w:rPr>
                  </w:pPr>
                  <w:r w:rsidRPr="00F751A9">
                    <w:rPr>
                      <w:rFonts w:ascii="Calibri" w:hAnsi="Calibri" w:cs="Calibri"/>
                      <w:sz w:val="22"/>
                      <w:szCs w:val="22"/>
                      <w:lang w:eastAsia="es-BO"/>
                    </w:rPr>
                    <w:t>Chaleco Reflectivo</w:t>
                  </w:r>
                </w:p>
              </w:tc>
              <w:tc>
                <w:tcPr>
                  <w:tcW w:w="1149"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Pieza</w:t>
                  </w:r>
                </w:p>
              </w:tc>
              <w:tc>
                <w:tcPr>
                  <w:tcW w:w="998"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2466" w:type="dxa"/>
                  <w:tcBorders>
                    <w:top w:val="outset" w:sz="6" w:space="0" w:color="auto"/>
                    <w:left w:val="outset" w:sz="6" w:space="0" w:color="auto"/>
                    <w:bottom w:val="outset" w:sz="6" w:space="0" w:color="auto"/>
                    <w:right w:val="outset" w:sz="6" w:space="0" w:color="auto"/>
                  </w:tcBorders>
                  <w:vAlign w:val="center"/>
                  <w:hideMark/>
                </w:tcPr>
                <w:p w:rsidR="00EE373A" w:rsidRPr="00F751A9" w:rsidRDefault="00EE373A" w:rsidP="001B3A32">
                  <w:pPr>
                    <w:rPr>
                      <w:rFonts w:ascii="Calibri" w:hAnsi="Calibri" w:cs="Calibri"/>
                      <w:sz w:val="22"/>
                      <w:szCs w:val="22"/>
                      <w:lang w:eastAsia="es-BO"/>
                    </w:rPr>
                  </w:pPr>
                  <w:r w:rsidRPr="00F751A9">
                    <w:rPr>
                      <w:rFonts w:ascii="Calibri" w:hAnsi="Calibri" w:cs="Calibri"/>
                      <w:sz w:val="22"/>
                      <w:szCs w:val="22"/>
                      <w:lang w:eastAsia="es-BO"/>
                    </w:rPr>
                    <w:t>Cada 12 meses</w:t>
                  </w:r>
                </w:p>
              </w:tc>
            </w:tr>
          </w:tbl>
          <w:p w:rsidR="00EE373A" w:rsidRPr="00F751A9" w:rsidRDefault="00EE373A" w:rsidP="001B3A32">
            <w:pPr>
              <w:rPr>
                <w:rFonts w:ascii="Calibri" w:hAnsi="Calibri" w:cs="Calibri"/>
                <w:lang w:eastAsia="es-BO"/>
              </w:rPr>
            </w:pPr>
            <w:r w:rsidRPr="00F751A9">
              <w:rPr>
                <w:rFonts w:ascii="Calibri" w:hAnsi="Calibri" w:cs="Calibri"/>
                <w:lang w:eastAsia="es-BO"/>
              </w:rPr>
              <w:t> </w:t>
            </w:r>
          </w:p>
          <w:p w:rsidR="00EE373A" w:rsidRPr="00F751A9" w:rsidRDefault="00EE373A" w:rsidP="001B3A32">
            <w:pPr>
              <w:jc w:val="both"/>
              <w:rPr>
                <w:rFonts w:ascii="Calibri" w:hAnsi="Calibri" w:cs="Calibri"/>
                <w:lang w:eastAsia="es-BO"/>
              </w:rPr>
            </w:pPr>
            <w:r w:rsidRPr="00F751A9">
              <w:rPr>
                <w:rFonts w:ascii="Calibri" w:hAnsi="Calibri" w:cs="Calibri"/>
                <w:lang w:eastAsia="es-BO"/>
              </w:rPr>
              <w:t>El EPP y Ropa de Trabajo, podrá remplazarse en caso de que se identifique desgaste, deterioro o desperfectos, a requerimiento del personal o a través de Inspecciones programadas.</w:t>
            </w:r>
          </w:p>
          <w:p w:rsidR="00EE373A" w:rsidRPr="00F751A9" w:rsidRDefault="00EE373A" w:rsidP="001B3A32">
            <w:pPr>
              <w:jc w:val="both"/>
              <w:rPr>
                <w:rFonts w:ascii="Calibri" w:hAnsi="Calibri" w:cs="Calibri"/>
                <w:lang w:eastAsia="es-BO"/>
              </w:rPr>
            </w:pPr>
            <w:r w:rsidRPr="00F751A9">
              <w:rPr>
                <w:rFonts w:ascii="Calibri" w:hAnsi="Calibri" w:cs="Calibri"/>
                <w:lang w:eastAsia="es-BO"/>
              </w:rPr>
              <w:t>Para actividades especiales, se dotará el EPP específico.</w:t>
            </w:r>
          </w:p>
          <w:p w:rsidR="00EE373A" w:rsidRPr="00F751A9" w:rsidRDefault="00EE373A" w:rsidP="001B3A32">
            <w:pPr>
              <w:spacing w:after="240"/>
              <w:jc w:val="both"/>
              <w:rPr>
                <w:rFonts w:ascii="Calibri" w:hAnsi="Calibri" w:cs="Calibri"/>
                <w:lang w:eastAsia="es-BO"/>
              </w:rPr>
            </w:pPr>
            <w:r w:rsidRPr="00F751A9">
              <w:rPr>
                <w:rFonts w:ascii="Calibri" w:hAnsi="Calibri" w:cs="Calibri"/>
                <w:lang w:eastAsia="es-BO"/>
              </w:rPr>
              <w:t>La contratista deberá cumplir con los requisitos de seguridad para el uso y transporte de personal y materiales dentro de las áreas operativas. Previo a su ingreso deberá ser habilitado por el personal de SMS de YPFB - GNEE al verificar la documentación y estado del vehículo según los requisitos establecidos “Documentación de Ingreso de Vehículos a Actividad, Obra, Proyecto y/o Servicio Obra” y “Requisitos para Habilitación de Vehículos y Equipos”.</w:t>
            </w:r>
          </w:p>
          <w:p w:rsidR="00EE373A" w:rsidRPr="00F751A9" w:rsidRDefault="00EE373A" w:rsidP="001B3A32">
            <w:pPr>
              <w:spacing w:after="240"/>
              <w:jc w:val="both"/>
              <w:rPr>
                <w:rFonts w:ascii="Calibri" w:hAnsi="Calibri" w:cs="Calibri"/>
                <w:lang w:eastAsia="es-BO"/>
              </w:rPr>
            </w:pPr>
            <w:r w:rsidRPr="00F751A9">
              <w:rPr>
                <w:rFonts w:ascii="Calibri" w:hAnsi="Calibri" w:cs="Calibri"/>
                <w:lang w:eastAsia="es-BO"/>
              </w:rPr>
              <w:t>Todos los vehículos deberán contar con sistemas de monitoreo de vehículos (tacógrafo digital, rastreo satelital, etc.) que tengan las características técnicas y de control que permitan registrar mínimamente las siguientes condiciones: Velocidad máxima alcanzada, frenadas bruscas, kilómetros recorridos, identificación del conductor, horarios de conducción, velocidad promedio, etc.</w:t>
            </w:r>
          </w:p>
          <w:p w:rsidR="00EE373A" w:rsidRPr="00F751A9" w:rsidRDefault="00EE373A" w:rsidP="001B3A32">
            <w:pPr>
              <w:spacing w:after="240"/>
              <w:jc w:val="both"/>
              <w:rPr>
                <w:rFonts w:ascii="Calibri" w:hAnsi="Calibri" w:cs="Calibri"/>
                <w:lang w:eastAsia="es-BO"/>
              </w:rPr>
            </w:pPr>
            <w:r w:rsidRPr="00F751A9">
              <w:rPr>
                <w:rFonts w:ascii="Calibri" w:hAnsi="Calibri" w:cs="Calibri"/>
                <w:lang w:eastAsia="es-BO"/>
              </w:rPr>
              <w:t>El transporte del personal (cambios de turno o de un mayor número de personas) deberá ser realizado obligatoriamente en buses adecuados para este fin (cinturones de seguridad, aire acondicionado, calefacción, etc). Está prohibido transportar personal en vehículos livianos de servicio público (trufis), carrocería de camiones o camionetas.</w:t>
            </w:r>
          </w:p>
          <w:p w:rsidR="00EE373A" w:rsidRPr="00F751A9" w:rsidRDefault="00EE373A" w:rsidP="001B3A32">
            <w:pPr>
              <w:spacing w:after="240"/>
              <w:jc w:val="both"/>
              <w:rPr>
                <w:rFonts w:ascii="Calibri" w:hAnsi="Calibri" w:cs="Calibri"/>
                <w:lang w:eastAsia="es-BO"/>
              </w:rPr>
            </w:pPr>
            <w:r w:rsidRPr="00F751A9">
              <w:rPr>
                <w:rFonts w:ascii="Calibri" w:hAnsi="Calibri" w:cs="Calibri"/>
                <w:lang w:eastAsia="es-BO"/>
              </w:rPr>
              <w:t>Todo conductor de cualquier tipo de vehículo deberá contar con Licencia de Conducir con categoría profesional tipo A como mínimo vigente expedido por una entidad facultada (SEGIP) y también deberá contar con el curso de Manejo Defensivo y 4x4. El Contratista extenderá los permisos de conducir en el sitio previa autorización de YPFB.</w:t>
            </w:r>
          </w:p>
          <w:p w:rsidR="00EE373A" w:rsidRPr="00F751A9" w:rsidRDefault="00EE373A" w:rsidP="001B3A32">
            <w:pPr>
              <w:spacing w:after="240"/>
              <w:jc w:val="both"/>
              <w:rPr>
                <w:rFonts w:ascii="Calibri" w:hAnsi="Calibri" w:cs="Calibri"/>
                <w:lang w:eastAsia="es-BO"/>
              </w:rPr>
            </w:pPr>
            <w:r w:rsidRPr="00F751A9">
              <w:rPr>
                <w:rFonts w:ascii="Calibri" w:hAnsi="Calibri" w:cs="Calibri"/>
                <w:lang w:eastAsia="es-BO"/>
              </w:rPr>
              <w:t>Los horarios de circulación son de 06:00 a 18:00; sin embargo, el personal de SMS de YPFB – GNEE establecerá los horarios de ingreso y salida en función a los Kilometros a ser recorridos para no conducir en horarios nocturnos, excepto en situaciones de emergencia o enfermedad, previa autorización del Gerente de la GNEE.</w:t>
            </w:r>
          </w:p>
          <w:p w:rsidR="00EE373A" w:rsidRPr="00F751A9" w:rsidRDefault="00EE373A" w:rsidP="001B3A32">
            <w:pPr>
              <w:spacing w:after="240"/>
              <w:jc w:val="both"/>
              <w:rPr>
                <w:rFonts w:ascii="Calibri" w:hAnsi="Calibri" w:cs="Calibri"/>
                <w:lang w:eastAsia="es-BO"/>
              </w:rPr>
            </w:pPr>
            <w:r w:rsidRPr="00F751A9">
              <w:rPr>
                <w:rFonts w:ascii="Calibri" w:hAnsi="Calibri" w:cs="Calibri"/>
                <w:lang w:eastAsia="es-BO"/>
              </w:rPr>
              <w:t>El Contratista también debe prever la asignación de “banderilleros” en las áreas de alto tráfico vehicular para que actúen como personal de control de tráfico, según lo requiera la actividad, obra o proyecto.</w:t>
            </w:r>
          </w:p>
          <w:p w:rsidR="00EE373A" w:rsidRPr="00F751A9" w:rsidRDefault="00EE373A" w:rsidP="001B3A32">
            <w:pPr>
              <w:spacing w:after="240"/>
              <w:jc w:val="both"/>
              <w:rPr>
                <w:rFonts w:ascii="Calibri" w:hAnsi="Calibri" w:cs="Calibri"/>
                <w:lang w:eastAsia="es-BO"/>
              </w:rPr>
            </w:pPr>
            <w:r w:rsidRPr="00F751A9">
              <w:rPr>
                <w:rFonts w:ascii="Calibri" w:hAnsi="Calibri" w:cs="Calibri"/>
                <w:lang w:eastAsia="es-BO"/>
              </w:rPr>
              <w:t>Cuando las condiciones de seguridad así lo permitan, las velocidades máximas fuera del radio urbano son:</w:t>
            </w:r>
          </w:p>
          <w:p w:rsidR="00EE373A" w:rsidRPr="00F751A9" w:rsidRDefault="00EE373A" w:rsidP="00EE373A">
            <w:pPr>
              <w:pStyle w:val="Prrafodelista"/>
              <w:numPr>
                <w:ilvl w:val="0"/>
                <w:numId w:val="75"/>
              </w:numPr>
              <w:contextualSpacing/>
              <w:jc w:val="both"/>
              <w:rPr>
                <w:rFonts w:ascii="Calibri" w:hAnsi="Calibri" w:cs="Calibri"/>
                <w:lang w:eastAsia="es-BO"/>
              </w:rPr>
            </w:pPr>
            <w:r w:rsidRPr="00F751A9">
              <w:rPr>
                <w:rFonts w:ascii="Calibri" w:hAnsi="Calibri" w:cs="Calibri"/>
                <w:lang w:eastAsia="es-BO"/>
              </w:rPr>
              <w:t>En carreteras asfaltadas 80 Km/Hr.</w:t>
            </w:r>
          </w:p>
          <w:p w:rsidR="00EE373A" w:rsidRPr="00F751A9" w:rsidRDefault="00EE373A" w:rsidP="00EE373A">
            <w:pPr>
              <w:pStyle w:val="Prrafodelista"/>
              <w:numPr>
                <w:ilvl w:val="0"/>
                <w:numId w:val="75"/>
              </w:numPr>
              <w:contextualSpacing/>
              <w:jc w:val="both"/>
              <w:rPr>
                <w:rFonts w:ascii="Calibri" w:hAnsi="Calibri" w:cs="Calibri"/>
                <w:lang w:eastAsia="es-BO"/>
              </w:rPr>
            </w:pPr>
            <w:r w:rsidRPr="00F751A9">
              <w:rPr>
                <w:rFonts w:ascii="Calibri" w:hAnsi="Calibri" w:cs="Calibri"/>
                <w:lang w:eastAsia="es-BO"/>
              </w:rPr>
              <w:t>En los caminos y carreteras ripiadas 60 Km/Hr.</w:t>
            </w:r>
          </w:p>
          <w:p w:rsidR="00EE373A" w:rsidRPr="00F751A9" w:rsidRDefault="00EE373A" w:rsidP="00EE373A">
            <w:pPr>
              <w:pStyle w:val="Prrafodelista"/>
              <w:numPr>
                <w:ilvl w:val="0"/>
                <w:numId w:val="75"/>
              </w:numPr>
              <w:contextualSpacing/>
              <w:jc w:val="both"/>
              <w:rPr>
                <w:rFonts w:ascii="Calibri" w:hAnsi="Calibri" w:cs="Calibri"/>
                <w:lang w:eastAsia="es-BO"/>
              </w:rPr>
            </w:pPr>
            <w:r w:rsidRPr="00F751A9">
              <w:rPr>
                <w:rFonts w:ascii="Calibri" w:hAnsi="Calibri" w:cs="Calibri"/>
                <w:lang w:eastAsia="es-BO"/>
              </w:rPr>
              <w:t>En los caminos de tierra 40 Km/Hr.</w:t>
            </w:r>
          </w:p>
          <w:p w:rsidR="00EE373A" w:rsidRPr="00F751A9" w:rsidRDefault="00EE373A" w:rsidP="00EE373A">
            <w:pPr>
              <w:pStyle w:val="Prrafodelista"/>
              <w:numPr>
                <w:ilvl w:val="0"/>
                <w:numId w:val="75"/>
              </w:numPr>
              <w:contextualSpacing/>
              <w:jc w:val="both"/>
              <w:rPr>
                <w:rFonts w:ascii="Calibri" w:hAnsi="Calibri" w:cs="Calibri"/>
                <w:lang w:eastAsia="es-BO"/>
              </w:rPr>
            </w:pPr>
            <w:r w:rsidRPr="00F751A9">
              <w:rPr>
                <w:rFonts w:ascii="Calibri" w:hAnsi="Calibri" w:cs="Calibri"/>
                <w:lang w:eastAsia="es-BO"/>
              </w:rPr>
              <w:t>En el Derecho de vía 30 Km/Hr.</w:t>
            </w:r>
          </w:p>
          <w:p w:rsidR="00EE373A" w:rsidRPr="00F751A9" w:rsidRDefault="00EE373A" w:rsidP="001B3A32">
            <w:pPr>
              <w:autoSpaceDE w:val="0"/>
              <w:autoSpaceDN w:val="0"/>
              <w:adjustRightInd w:val="0"/>
              <w:jc w:val="both"/>
              <w:rPr>
                <w:rFonts w:ascii="Calibri" w:hAnsi="Calibri" w:cs="Calibri"/>
                <w:bCs/>
                <w:iCs/>
              </w:rPr>
            </w:pPr>
          </w:p>
          <w:p w:rsidR="00EE373A" w:rsidRPr="00F751A9" w:rsidRDefault="00EE373A" w:rsidP="001B3A32">
            <w:pPr>
              <w:autoSpaceDE w:val="0"/>
              <w:autoSpaceDN w:val="0"/>
              <w:adjustRightInd w:val="0"/>
              <w:jc w:val="both"/>
              <w:rPr>
                <w:rFonts w:ascii="Calibri" w:hAnsi="Calibri" w:cs="Calibri"/>
                <w:lang w:eastAsia="es-BO"/>
              </w:rPr>
            </w:pPr>
            <w:r w:rsidRPr="00F751A9">
              <w:rPr>
                <w:rFonts w:ascii="Calibri" w:hAnsi="Calibri" w:cs="Calibri"/>
                <w:bCs/>
                <w:iCs/>
              </w:rPr>
              <w:t xml:space="preserve">La habilitación de vehículos se realizará conforme las especificaciones que establece el Procedimiento </w:t>
            </w:r>
            <w:hyperlink r:id="rId24" w:tgtFrame="_blank" w:history="1">
              <w:r w:rsidRPr="00F751A9">
                <w:rPr>
                  <w:rFonts w:ascii="Calibri" w:hAnsi="Calibri" w:cs="Calibri"/>
                  <w:lang w:eastAsia="es-BO"/>
                </w:rPr>
                <w:t>PG-2-DSIC/UNEE-2-A</w:t>
              </w:r>
            </w:hyperlink>
            <w:r w:rsidRPr="00F751A9">
              <w:rPr>
                <w:rFonts w:ascii="Calibri" w:hAnsi="Calibri" w:cs="Calibri"/>
                <w:lang w:eastAsia="es-BO"/>
              </w:rPr>
              <w:t>: REQUISITOS DE SEGURIDAD Y SALUD OCUPACIONAL PARA CONTRATISTAS DE LA GNEE.</w:t>
            </w:r>
          </w:p>
          <w:p w:rsidR="00EE373A" w:rsidRPr="00F751A9" w:rsidRDefault="00EE373A" w:rsidP="001B3A32">
            <w:pPr>
              <w:jc w:val="both"/>
              <w:rPr>
                <w:rFonts w:ascii="Calibri" w:hAnsi="Calibri" w:cs="Calibri"/>
                <w:lang w:eastAsia="es-BO"/>
              </w:rPr>
            </w:pPr>
            <w:r w:rsidRPr="00F751A9">
              <w:rPr>
                <w:rFonts w:ascii="Calibri" w:hAnsi="Calibri" w:cs="Calibri"/>
                <w:lang w:eastAsia="es-BO"/>
              </w:rPr>
              <w:t>La empresa contratista deberá presentar una carpeta por cada vehículo o equipo siguiendo el orden establecido en el registro “REQUISITOS PARA HABILITACION DE VEHICULOS Y EQUIPOS” con los siguientes requisitos respaldados en forma física y digital:</w:t>
            </w:r>
          </w:p>
          <w:p w:rsidR="00EE373A" w:rsidRPr="00F751A9" w:rsidRDefault="00EE373A" w:rsidP="00EE373A">
            <w:pPr>
              <w:numPr>
                <w:ilvl w:val="0"/>
                <w:numId w:val="73"/>
              </w:numPr>
              <w:rPr>
                <w:rFonts w:ascii="Calibri" w:hAnsi="Calibri" w:cs="Calibri"/>
                <w:lang w:eastAsia="es-BO"/>
              </w:rPr>
            </w:pPr>
            <w:r w:rsidRPr="00F751A9">
              <w:rPr>
                <w:rFonts w:ascii="Calibri" w:hAnsi="Calibri" w:cs="Calibri"/>
                <w:lang w:eastAsia="es-BO"/>
              </w:rPr>
              <w:t>Carnet de propiedad o RUAT.</w:t>
            </w:r>
          </w:p>
          <w:p w:rsidR="00EE373A" w:rsidRPr="00F751A9" w:rsidRDefault="00EE373A" w:rsidP="00EE373A">
            <w:pPr>
              <w:numPr>
                <w:ilvl w:val="0"/>
                <w:numId w:val="73"/>
              </w:numPr>
              <w:rPr>
                <w:rFonts w:ascii="Calibri" w:hAnsi="Calibri" w:cs="Calibri"/>
                <w:lang w:eastAsia="es-BO"/>
              </w:rPr>
            </w:pPr>
            <w:r w:rsidRPr="00F751A9">
              <w:rPr>
                <w:rFonts w:ascii="Calibri" w:hAnsi="Calibri" w:cs="Calibri"/>
                <w:lang w:eastAsia="es-BO"/>
              </w:rPr>
              <w:t>SOAT vigente.</w:t>
            </w:r>
          </w:p>
          <w:p w:rsidR="00EE373A" w:rsidRPr="00F751A9" w:rsidRDefault="00EE373A" w:rsidP="00EE373A">
            <w:pPr>
              <w:numPr>
                <w:ilvl w:val="0"/>
                <w:numId w:val="73"/>
              </w:numPr>
              <w:rPr>
                <w:rFonts w:ascii="Calibri" w:hAnsi="Calibri" w:cs="Calibri"/>
                <w:lang w:eastAsia="es-BO"/>
              </w:rPr>
            </w:pPr>
            <w:r w:rsidRPr="00F751A9">
              <w:rPr>
                <w:rFonts w:ascii="Calibri" w:hAnsi="Calibri" w:cs="Calibri"/>
                <w:lang w:eastAsia="es-BO"/>
              </w:rPr>
              <w:t>Inspección técnica vehicular vigente (debe incluir emisión de gases).</w:t>
            </w:r>
          </w:p>
          <w:p w:rsidR="00EE373A" w:rsidRPr="00F751A9" w:rsidRDefault="00EE373A" w:rsidP="00EE373A">
            <w:pPr>
              <w:numPr>
                <w:ilvl w:val="0"/>
                <w:numId w:val="73"/>
              </w:numPr>
              <w:rPr>
                <w:rFonts w:ascii="Calibri" w:hAnsi="Calibri" w:cs="Calibri"/>
                <w:lang w:eastAsia="es-BO"/>
              </w:rPr>
            </w:pPr>
            <w:r w:rsidRPr="00F751A9">
              <w:rPr>
                <w:rFonts w:ascii="Calibri" w:hAnsi="Calibri" w:cs="Calibri"/>
                <w:lang w:eastAsia="es-BO"/>
              </w:rPr>
              <w:t>Revisión técnica Por el Organismo Nacional de Tránsito.</w:t>
            </w:r>
          </w:p>
          <w:p w:rsidR="00EE373A" w:rsidRPr="00F751A9" w:rsidRDefault="00EE373A" w:rsidP="00EE373A">
            <w:pPr>
              <w:numPr>
                <w:ilvl w:val="0"/>
                <w:numId w:val="73"/>
              </w:numPr>
              <w:rPr>
                <w:rFonts w:ascii="Calibri" w:hAnsi="Calibri" w:cs="Calibri"/>
                <w:lang w:eastAsia="es-BO"/>
              </w:rPr>
            </w:pPr>
            <w:r w:rsidRPr="00F751A9">
              <w:rPr>
                <w:rFonts w:ascii="Calibri" w:hAnsi="Calibri" w:cs="Calibri"/>
                <w:lang w:eastAsia="es-BO"/>
              </w:rPr>
              <w:lastRenderedPageBreak/>
              <w:t>Póliza de Seguro vehicular, que contemplen mínimamente las siguientes coberturas: Responsabilidad Civil extracontractual, Accidentes personales a ocupantes de vehículos (muerte accidental a personas, invalidez permanente total o parcial, cobertura para sepelio, gastos médicos para personas).</w:t>
            </w:r>
          </w:p>
          <w:p w:rsidR="00EE373A" w:rsidRPr="00F751A9" w:rsidRDefault="00EE373A" w:rsidP="00EE373A">
            <w:pPr>
              <w:numPr>
                <w:ilvl w:val="0"/>
                <w:numId w:val="73"/>
              </w:numPr>
              <w:rPr>
                <w:rFonts w:ascii="Calibri" w:hAnsi="Calibri" w:cs="Calibri"/>
                <w:lang w:eastAsia="es-BO"/>
              </w:rPr>
            </w:pPr>
            <w:r w:rsidRPr="00F751A9">
              <w:rPr>
                <w:rFonts w:ascii="Calibri" w:hAnsi="Calibri" w:cs="Calibri"/>
                <w:lang w:eastAsia="es-BO"/>
              </w:rPr>
              <w:t>Rastreo satelital.</w:t>
            </w:r>
          </w:p>
          <w:p w:rsidR="00EE373A" w:rsidRPr="00F751A9" w:rsidRDefault="00EE373A" w:rsidP="001B3A32">
            <w:pPr>
              <w:tabs>
                <w:tab w:val="left" w:pos="0"/>
              </w:tabs>
              <w:autoSpaceDE w:val="0"/>
              <w:autoSpaceDN w:val="0"/>
              <w:adjustRightInd w:val="0"/>
              <w:jc w:val="both"/>
              <w:rPr>
                <w:rFonts w:ascii="Calibri" w:hAnsi="Calibri" w:cs="Calibri"/>
                <w:lang w:eastAsia="es-BO"/>
              </w:rPr>
            </w:pPr>
            <w:r w:rsidRPr="00F751A9">
              <w:rPr>
                <w:rFonts w:ascii="Calibri" w:hAnsi="Calibri" w:cs="Calibri"/>
                <w:lang w:eastAsia="es-BO"/>
              </w:rPr>
              <w:t>Check list que corresponda al tipo de vehículo.</w:t>
            </w:r>
          </w:p>
          <w:p w:rsidR="00EE373A" w:rsidRPr="00F751A9" w:rsidRDefault="00EE373A" w:rsidP="001B3A32">
            <w:pPr>
              <w:tabs>
                <w:tab w:val="left" w:pos="0"/>
              </w:tabs>
              <w:autoSpaceDE w:val="0"/>
              <w:autoSpaceDN w:val="0"/>
              <w:adjustRightInd w:val="0"/>
              <w:jc w:val="both"/>
              <w:rPr>
                <w:rFonts w:ascii="Calibri" w:hAnsi="Calibri" w:cs="Calibri"/>
                <w:lang w:eastAsia="es-BO"/>
              </w:rPr>
            </w:pPr>
          </w:p>
          <w:p w:rsidR="00EE373A" w:rsidRPr="00F751A9" w:rsidRDefault="00EE373A" w:rsidP="001B3A32">
            <w:pPr>
              <w:rPr>
                <w:rFonts w:ascii="Calibri" w:hAnsi="Calibri" w:cs="Calibri"/>
                <w:lang w:eastAsia="es-BO"/>
              </w:rPr>
            </w:pPr>
            <w:r w:rsidRPr="00F751A9">
              <w:rPr>
                <w:rFonts w:ascii="Calibri" w:hAnsi="Calibri" w:cs="Calibri"/>
                <w:lang w:eastAsia="es-BO"/>
              </w:rPr>
              <w:t>Los requisitos mínimos indispensable para el ingreso de vehículos serán los siguientes: </w:t>
            </w:r>
          </w:p>
          <w:p w:rsidR="00EE373A" w:rsidRPr="00F751A9" w:rsidRDefault="00EE373A" w:rsidP="00EE373A">
            <w:pPr>
              <w:numPr>
                <w:ilvl w:val="0"/>
                <w:numId w:val="74"/>
              </w:numPr>
              <w:rPr>
                <w:rFonts w:ascii="Calibri" w:hAnsi="Calibri" w:cs="Calibri"/>
                <w:lang w:eastAsia="es-BO"/>
              </w:rPr>
            </w:pPr>
            <w:r w:rsidRPr="00F751A9">
              <w:rPr>
                <w:rFonts w:ascii="Calibri" w:hAnsi="Calibri" w:cs="Calibri"/>
                <w:lang w:eastAsia="es-BO"/>
              </w:rPr>
              <w:t>Tacógrafo.</w:t>
            </w:r>
          </w:p>
          <w:p w:rsidR="00EE373A" w:rsidRPr="00F751A9" w:rsidRDefault="00EE373A" w:rsidP="00EE373A">
            <w:pPr>
              <w:numPr>
                <w:ilvl w:val="0"/>
                <w:numId w:val="74"/>
              </w:numPr>
              <w:rPr>
                <w:rFonts w:ascii="Calibri" w:hAnsi="Calibri" w:cs="Calibri"/>
                <w:lang w:eastAsia="es-BO"/>
              </w:rPr>
            </w:pPr>
            <w:r w:rsidRPr="00F751A9">
              <w:rPr>
                <w:rFonts w:ascii="Calibri" w:hAnsi="Calibri" w:cs="Calibri"/>
                <w:lang w:eastAsia="es-BO"/>
              </w:rPr>
              <w:t>Cinturón de seguridad inercial de 3 puntos en todos los asientos.</w:t>
            </w:r>
          </w:p>
          <w:p w:rsidR="00EE373A" w:rsidRPr="00F751A9" w:rsidRDefault="00EE373A" w:rsidP="00EE373A">
            <w:pPr>
              <w:numPr>
                <w:ilvl w:val="0"/>
                <w:numId w:val="74"/>
              </w:numPr>
              <w:rPr>
                <w:rFonts w:ascii="Calibri" w:hAnsi="Calibri" w:cs="Calibri"/>
                <w:lang w:eastAsia="es-BO"/>
              </w:rPr>
            </w:pPr>
            <w:r w:rsidRPr="00F751A9">
              <w:rPr>
                <w:rFonts w:ascii="Calibri" w:hAnsi="Calibri" w:cs="Calibri"/>
                <w:lang w:eastAsia="es-BO"/>
              </w:rPr>
              <w:t>Apoya cabeza para cada asiento con cinturón de seguridad.</w:t>
            </w:r>
          </w:p>
          <w:p w:rsidR="00EE373A" w:rsidRPr="00F751A9" w:rsidRDefault="00EE373A" w:rsidP="00EE373A">
            <w:pPr>
              <w:numPr>
                <w:ilvl w:val="0"/>
                <w:numId w:val="74"/>
              </w:numPr>
              <w:rPr>
                <w:rFonts w:ascii="Calibri" w:hAnsi="Calibri" w:cs="Calibri"/>
                <w:lang w:eastAsia="es-BO"/>
              </w:rPr>
            </w:pPr>
            <w:r w:rsidRPr="00F751A9">
              <w:rPr>
                <w:rFonts w:ascii="Calibri" w:hAnsi="Calibri" w:cs="Calibri"/>
                <w:lang w:eastAsia="es-BO"/>
              </w:rPr>
              <w:t>Extintor de 2 kg (mínimo) para vehículos livianos (1 pieza).</w:t>
            </w:r>
          </w:p>
          <w:p w:rsidR="00EE373A" w:rsidRPr="00F751A9" w:rsidRDefault="00EE373A" w:rsidP="00EE373A">
            <w:pPr>
              <w:numPr>
                <w:ilvl w:val="0"/>
                <w:numId w:val="74"/>
              </w:numPr>
              <w:rPr>
                <w:rFonts w:ascii="Calibri" w:hAnsi="Calibri" w:cs="Calibri"/>
                <w:lang w:eastAsia="es-BO"/>
              </w:rPr>
            </w:pPr>
            <w:r w:rsidRPr="00F751A9">
              <w:rPr>
                <w:rFonts w:ascii="Calibri" w:hAnsi="Calibri" w:cs="Calibri"/>
                <w:lang w:eastAsia="es-BO"/>
              </w:rPr>
              <w:t>Extintor de 8 kg (mínimo) para vehículos semipesados y pesados (2 piezas).</w:t>
            </w:r>
          </w:p>
          <w:p w:rsidR="00EE373A" w:rsidRPr="00F751A9" w:rsidRDefault="00EE373A" w:rsidP="00EE373A">
            <w:pPr>
              <w:numPr>
                <w:ilvl w:val="0"/>
                <w:numId w:val="74"/>
              </w:numPr>
              <w:rPr>
                <w:rFonts w:ascii="Calibri" w:hAnsi="Calibri" w:cs="Calibri"/>
                <w:lang w:eastAsia="es-BO"/>
              </w:rPr>
            </w:pPr>
            <w:r w:rsidRPr="00F751A9">
              <w:rPr>
                <w:rFonts w:ascii="Calibri" w:hAnsi="Calibri" w:cs="Calibri"/>
                <w:lang w:eastAsia="es-BO"/>
              </w:rPr>
              <w:t>Extintor de 12 kg para camiones cisternas que transportan combustibles (2 piezas mínimo).</w:t>
            </w:r>
          </w:p>
          <w:p w:rsidR="00EE373A" w:rsidRPr="00F751A9" w:rsidRDefault="00EE373A" w:rsidP="00EE373A">
            <w:pPr>
              <w:numPr>
                <w:ilvl w:val="0"/>
                <w:numId w:val="74"/>
              </w:numPr>
              <w:rPr>
                <w:rFonts w:ascii="Calibri" w:hAnsi="Calibri" w:cs="Calibri"/>
                <w:lang w:eastAsia="es-BO"/>
              </w:rPr>
            </w:pPr>
            <w:r w:rsidRPr="00F751A9">
              <w:rPr>
                <w:rFonts w:ascii="Calibri" w:hAnsi="Calibri" w:cs="Calibri"/>
                <w:lang w:eastAsia="es-BO"/>
              </w:rPr>
              <w:t>Frenos ABS (vehículos livianos).</w:t>
            </w:r>
          </w:p>
          <w:p w:rsidR="00EE373A" w:rsidRPr="00F751A9" w:rsidRDefault="00EE373A" w:rsidP="00EE373A">
            <w:pPr>
              <w:numPr>
                <w:ilvl w:val="0"/>
                <w:numId w:val="74"/>
              </w:numPr>
              <w:rPr>
                <w:rFonts w:ascii="Calibri" w:hAnsi="Calibri" w:cs="Calibri"/>
                <w:lang w:eastAsia="es-BO"/>
              </w:rPr>
            </w:pPr>
            <w:r w:rsidRPr="00F751A9">
              <w:rPr>
                <w:rFonts w:ascii="Calibri" w:hAnsi="Calibri" w:cs="Calibri"/>
                <w:lang w:eastAsia="es-BO"/>
              </w:rPr>
              <w:t>AIR BAG delanteros (vehículos livianos).</w:t>
            </w:r>
          </w:p>
          <w:p w:rsidR="00EE373A" w:rsidRPr="00F751A9" w:rsidRDefault="00EE373A" w:rsidP="00EE373A">
            <w:pPr>
              <w:numPr>
                <w:ilvl w:val="0"/>
                <w:numId w:val="74"/>
              </w:numPr>
              <w:rPr>
                <w:rFonts w:ascii="Calibri" w:hAnsi="Calibri" w:cs="Calibri"/>
                <w:lang w:eastAsia="es-BO"/>
              </w:rPr>
            </w:pPr>
            <w:r w:rsidRPr="00F751A9">
              <w:rPr>
                <w:rFonts w:ascii="Calibri" w:hAnsi="Calibri" w:cs="Calibri"/>
                <w:lang w:eastAsia="es-BO"/>
              </w:rPr>
              <w:t>Barra o cable de tiro para remolque.</w:t>
            </w:r>
          </w:p>
          <w:p w:rsidR="00EE373A" w:rsidRPr="00F751A9" w:rsidRDefault="00EE373A" w:rsidP="00EE373A">
            <w:pPr>
              <w:numPr>
                <w:ilvl w:val="0"/>
                <w:numId w:val="74"/>
              </w:numPr>
              <w:rPr>
                <w:rFonts w:ascii="Calibri" w:hAnsi="Calibri" w:cs="Calibri"/>
                <w:lang w:eastAsia="es-BO"/>
              </w:rPr>
            </w:pPr>
            <w:r w:rsidRPr="00F751A9">
              <w:rPr>
                <w:rFonts w:ascii="Calibri" w:hAnsi="Calibri" w:cs="Calibri"/>
                <w:lang w:eastAsia="es-BO"/>
              </w:rPr>
              <w:t>Barra antivuelco.</w:t>
            </w:r>
          </w:p>
          <w:p w:rsidR="00EE373A" w:rsidRPr="00F751A9" w:rsidRDefault="00EE373A" w:rsidP="00EE373A">
            <w:pPr>
              <w:numPr>
                <w:ilvl w:val="0"/>
                <w:numId w:val="74"/>
              </w:numPr>
              <w:rPr>
                <w:rFonts w:ascii="Calibri" w:hAnsi="Calibri" w:cs="Calibri"/>
                <w:lang w:eastAsia="es-BO"/>
              </w:rPr>
            </w:pPr>
            <w:r w:rsidRPr="00F751A9">
              <w:rPr>
                <w:rFonts w:ascii="Calibri" w:hAnsi="Calibri" w:cs="Calibri"/>
                <w:lang w:eastAsia="es-BO"/>
              </w:rPr>
              <w:t>Neumáticos en buen estado de acuerdo al tipo de terreno, debiendo cumplir que la trilla se encuentre por encima del testigo de desgaste del fabricante y dentro de la vigencia de fabricación.</w:t>
            </w:r>
          </w:p>
          <w:p w:rsidR="00EE373A" w:rsidRPr="00F751A9" w:rsidRDefault="00EE373A" w:rsidP="00EE373A">
            <w:pPr>
              <w:numPr>
                <w:ilvl w:val="0"/>
                <w:numId w:val="74"/>
              </w:numPr>
              <w:rPr>
                <w:rFonts w:ascii="Calibri" w:hAnsi="Calibri" w:cs="Calibri"/>
                <w:lang w:eastAsia="es-BO"/>
              </w:rPr>
            </w:pPr>
            <w:r w:rsidRPr="00F751A9">
              <w:rPr>
                <w:rFonts w:ascii="Calibri" w:hAnsi="Calibri" w:cs="Calibri"/>
                <w:lang w:eastAsia="es-BO"/>
              </w:rPr>
              <w:t>Aire acondicionado cuando corresponda.</w:t>
            </w:r>
          </w:p>
          <w:p w:rsidR="00EE373A" w:rsidRPr="00F751A9" w:rsidRDefault="00EE373A" w:rsidP="00EE373A">
            <w:pPr>
              <w:numPr>
                <w:ilvl w:val="0"/>
                <w:numId w:val="74"/>
              </w:numPr>
              <w:rPr>
                <w:rFonts w:ascii="Calibri" w:hAnsi="Calibri" w:cs="Calibri"/>
                <w:lang w:eastAsia="es-BO"/>
              </w:rPr>
            </w:pPr>
            <w:r w:rsidRPr="00F751A9">
              <w:rPr>
                <w:rFonts w:ascii="Calibri" w:hAnsi="Calibri" w:cs="Calibri"/>
              </w:rPr>
              <w:t>Alarmas audibles de retroceso</w:t>
            </w:r>
          </w:p>
          <w:p w:rsidR="00EE373A" w:rsidRPr="00F751A9" w:rsidRDefault="00EE373A" w:rsidP="00EE373A">
            <w:pPr>
              <w:numPr>
                <w:ilvl w:val="0"/>
                <w:numId w:val="74"/>
              </w:numPr>
              <w:rPr>
                <w:rFonts w:ascii="Calibri" w:hAnsi="Calibri" w:cs="Calibri"/>
                <w:lang w:eastAsia="es-BO"/>
              </w:rPr>
            </w:pPr>
            <w:r w:rsidRPr="00F751A9">
              <w:rPr>
                <w:rFonts w:ascii="Calibri" w:hAnsi="Calibri" w:cs="Calibri"/>
                <w:bCs/>
              </w:rPr>
              <w:t>Arresta llamas para ingresar a planta.</w:t>
            </w:r>
          </w:p>
          <w:p w:rsidR="00EE373A" w:rsidRPr="00F751A9" w:rsidRDefault="00EE373A" w:rsidP="00EE373A">
            <w:pPr>
              <w:numPr>
                <w:ilvl w:val="0"/>
                <w:numId w:val="74"/>
              </w:numPr>
              <w:rPr>
                <w:rFonts w:ascii="Calibri" w:hAnsi="Calibri" w:cs="Calibri"/>
                <w:lang w:eastAsia="es-BO"/>
              </w:rPr>
            </w:pPr>
            <w:r w:rsidRPr="00F751A9">
              <w:rPr>
                <w:rFonts w:ascii="Calibri" w:hAnsi="Calibri" w:cs="Calibri"/>
                <w:lang w:eastAsia="es-BO"/>
              </w:rPr>
              <w:t>Los vehículos que transporten material fuente de energía (material explosivo y detonantes) necesariamente deberán funcionar a combustible diésel (*)</w:t>
            </w:r>
          </w:p>
          <w:p w:rsidR="00EE373A" w:rsidRPr="00F751A9" w:rsidRDefault="00EE373A" w:rsidP="001B3A32">
            <w:pPr>
              <w:rPr>
                <w:rFonts w:ascii="Calibri" w:hAnsi="Calibri" w:cs="Calibri"/>
                <w:lang w:eastAsia="es-BO"/>
              </w:rPr>
            </w:pPr>
            <w:r w:rsidRPr="00F751A9">
              <w:rPr>
                <w:rFonts w:ascii="Calibri" w:hAnsi="Calibri" w:cs="Calibri"/>
                <w:lang w:eastAsia="es-BO"/>
              </w:rPr>
              <w:t>(*) Aplicables para proyectos de Adquisición Sísmica.</w:t>
            </w:r>
          </w:p>
          <w:p w:rsidR="00EE373A" w:rsidRPr="00F751A9" w:rsidRDefault="00EE373A" w:rsidP="001B3A32">
            <w:pPr>
              <w:rPr>
                <w:rFonts w:ascii="Calibri" w:hAnsi="Calibri" w:cs="Calibri"/>
                <w:lang w:eastAsia="es-BO"/>
              </w:rPr>
            </w:pPr>
          </w:p>
          <w:p w:rsidR="00EE373A" w:rsidRPr="00F751A9" w:rsidRDefault="00EE373A" w:rsidP="001B3A32">
            <w:pPr>
              <w:pStyle w:val="Prrafodelista"/>
              <w:ind w:left="0"/>
              <w:jc w:val="both"/>
              <w:rPr>
                <w:rFonts w:ascii="Calibri" w:hAnsi="Calibri" w:cs="Calibri"/>
              </w:rPr>
            </w:pPr>
            <w:r w:rsidRPr="00F751A9">
              <w:rPr>
                <w:rFonts w:ascii="Calibri" w:hAnsi="Calibri" w:cs="Calibri"/>
                <w:lang w:eastAsia="es-BO"/>
              </w:rPr>
              <w:t>Las inspecciones mensuales de los vehículos debe ser realizada por los responsables de la Unidad de Transporte en coordinación con el personal SMS de YPFB – GNEE; los vehículos asignados a los proyectos propios o alquilados por las Contratistas para el transporte del personal o cargas, deben encontrarse en buenas condiciones mecánicas y técnicas de funcionamiento, para el efecto se deberá contar con las certificaciones correspondientes de Inspección Técnica Vehicular.</w:t>
            </w:r>
          </w:p>
          <w:p w:rsidR="00EE373A" w:rsidRPr="00F751A9" w:rsidRDefault="00EE373A" w:rsidP="001B3A32">
            <w:pPr>
              <w:pStyle w:val="Sangradetextonormal"/>
              <w:spacing w:after="0"/>
              <w:ind w:left="0"/>
              <w:jc w:val="both"/>
              <w:rPr>
                <w:rFonts w:ascii="Calibri" w:hAnsi="Calibri" w:cs="Calibri"/>
              </w:rPr>
            </w:pPr>
            <w:r w:rsidRPr="00F751A9">
              <w:rPr>
                <w:rFonts w:ascii="Calibri" w:hAnsi="Calibri" w:cs="Calibri"/>
              </w:rPr>
              <w:t>Toda empresa Contratista directa de YPFB, que subcontrate servicios de un tercero, deberá cumplir y hacer cumplir los requisitos de seguridad Industrial, salud en el trabajo y medio ambiente, remitiendo a YPFB la documentación correspondiente a los requisitos SMS para garantizar la correcta ejecución del Servicio, en el marco de cumplimiento de la normativa legal vigente aplicable al Contrato de Servicios.</w:t>
            </w:r>
          </w:p>
          <w:p w:rsidR="00EE373A" w:rsidRPr="00F751A9" w:rsidRDefault="00EE373A" w:rsidP="001B3A32">
            <w:pPr>
              <w:pStyle w:val="Sangradetextonormal"/>
              <w:spacing w:after="0"/>
              <w:ind w:left="0"/>
              <w:jc w:val="both"/>
              <w:rPr>
                <w:rFonts w:ascii="Calibri" w:hAnsi="Calibri" w:cs="Calibri"/>
              </w:rPr>
            </w:pPr>
          </w:p>
          <w:p w:rsidR="00EE373A" w:rsidRPr="00F751A9" w:rsidRDefault="00EE373A" w:rsidP="001B3A32">
            <w:pPr>
              <w:pStyle w:val="Sangradetextonormal"/>
              <w:spacing w:after="0"/>
              <w:ind w:left="0"/>
              <w:jc w:val="both"/>
              <w:rPr>
                <w:rFonts w:ascii="Calibri" w:hAnsi="Calibri" w:cs="Calibri"/>
              </w:rPr>
            </w:pPr>
          </w:p>
          <w:p w:rsidR="00EE373A" w:rsidRPr="00F751A9" w:rsidRDefault="00EE373A" w:rsidP="001B3A32">
            <w:pPr>
              <w:pStyle w:val="Sangradetextonormal"/>
              <w:spacing w:after="0"/>
              <w:ind w:left="0"/>
              <w:jc w:val="both"/>
              <w:rPr>
                <w:rFonts w:ascii="Calibri" w:hAnsi="Calibri" w:cs="Calibri"/>
              </w:rPr>
            </w:pPr>
          </w:p>
          <w:p w:rsidR="00EE373A" w:rsidRPr="00F751A9" w:rsidRDefault="00EE373A" w:rsidP="001B3A32">
            <w:pPr>
              <w:pStyle w:val="Sangradetextonormal"/>
              <w:spacing w:after="0"/>
              <w:ind w:left="0"/>
              <w:jc w:val="both"/>
              <w:rPr>
                <w:rFonts w:ascii="Calibri" w:hAnsi="Calibri" w:cs="Calibri"/>
              </w:rPr>
            </w:pPr>
          </w:p>
          <w:p w:rsidR="00EE373A" w:rsidRPr="00F751A9" w:rsidRDefault="00EE373A" w:rsidP="001B3A32">
            <w:pPr>
              <w:pStyle w:val="Sangradetextonormal"/>
              <w:spacing w:after="0"/>
              <w:ind w:left="0"/>
              <w:jc w:val="both"/>
              <w:rPr>
                <w:rFonts w:ascii="Calibri" w:hAnsi="Calibri" w:cs="Calibri"/>
              </w:rPr>
            </w:pPr>
          </w:p>
          <w:p w:rsidR="00EE373A" w:rsidRPr="00F751A9" w:rsidRDefault="00EE373A" w:rsidP="001B3A32">
            <w:pPr>
              <w:pStyle w:val="Sangradetextonormal"/>
              <w:spacing w:after="0"/>
              <w:ind w:left="0"/>
              <w:jc w:val="both"/>
              <w:rPr>
                <w:rFonts w:ascii="Calibri" w:hAnsi="Calibri" w:cs="Calibri"/>
              </w:rPr>
            </w:pPr>
          </w:p>
          <w:p w:rsidR="00EE373A" w:rsidRPr="00F751A9" w:rsidRDefault="00EE373A" w:rsidP="001B3A32">
            <w:pPr>
              <w:pStyle w:val="Sangradetextonormal"/>
              <w:spacing w:after="0"/>
              <w:ind w:left="0"/>
              <w:jc w:val="both"/>
              <w:rPr>
                <w:rFonts w:ascii="Calibri" w:hAnsi="Calibri" w:cs="Calibri"/>
              </w:rPr>
            </w:pPr>
          </w:p>
          <w:p w:rsidR="00EE373A" w:rsidRPr="00F751A9" w:rsidRDefault="00EE373A" w:rsidP="001B3A32">
            <w:pPr>
              <w:pStyle w:val="Sangradetextonormal"/>
              <w:spacing w:after="0"/>
              <w:ind w:left="0"/>
              <w:jc w:val="both"/>
              <w:rPr>
                <w:rFonts w:ascii="Calibri" w:hAnsi="Calibri" w:cs="Calibri"/>
              </w:rPr>
            </w:pPr>
          </w:p>
          <w:p w:rsidR="00EE373A" w:rsidRPr="00F751A9" w:rsidRDefault="00EE373A" w:rsidP="001B3A32">
            <w:pPr>
              <w:pStyle w:val="Sangradetextonormal"/>
              <w:spacing w:after="0"/>
              <w:ind w:left="0"/>
              <w:jc w:val="both"/>
              <w:rPr>
                <w:rFonts w:ascii="Calibri" w:hAnsi="Calibri" w:cs="Calibri"/>
              </w:rPr>
            </w:pPr>
          </w:p>
          <w:p w:rsidR="00EE373A" w:rsidRPr="00F751A9" w:rsidRDefault="00EE373A" w:rsidP="001B3A32">
            <w:pPr>
              <w:pStyle w:val="Sangradetextonormal"/>
              <w:spacing w:after="0"/>
              <w:ind w:left="0"/>
              <w:jc w:val="both"/>
              <w:rPr>
                <w:rFonts w:ascii="Calibri" w:hAnsi="Calibri" w:cs="Calibri"/>
              </w:rPr>
            </w:pPr>
          </w:p>
          <w:p w:rsidR="00EE373A" w:rsidRPr="00F751A9" w:rsidRDefault="00EE373A" w:rsidP="001B3A32">
            <w:pPr>
              <w:pStyle w:val="Sangradetextonormal"/>
              <w:spacing w:after="0"/>
              <w:ind w:left="0"/>
              <w:jc w:val="both"/>
              <w:rPr>
                <w:rFonts w:ascii="Calibri" w:hAnsi="Calibri" w:cs="Calibri"/>
              </w:rPr>
            </w:pPr>
          </w:p>
          <w:p w:rsidR="00EE373A" w:rsidRPr="00F751A9" w:rsidRDefault="00EE373A" w:rsidP="001B3A32">
            <w:pPr>
              <w:pStyle w:val="Sangradetextonormal"/>
              <w:spacing w:after="0"/>
              <w:ind w:left="0"/>
              <w:jc w:val="both"/>
              <w:rPr>
                <w:rFonts w:ascii="Calibri" w:hAnsi="Calibri" w:cs="Calibri"/>
              </w:rPr>
            </w:pPr>
          </w:p>
          <w:p w:rsidR="009C6A25" w:rsidRDefault="009C6A25" w:rsidP="001B3A32">
            <w:pPr>
              <w:pStyle w:val="Ttulo1"/>
              <w:spacing w:line="276" w:lineRule="auto"/>
              <w:jc w:val="center"/>
              <w:rPr>
                <w:rFonts w:ascii="Calibri" w:hAnsi="Calibri" w:cs="Calibri"/>
                <w:sz w:val="22"/>
                <w:szCs w:val="22"/>
              </w:rPr>
            </w:pPr>
          </w:p>
          <w:p w:rsidR="00EE373A" w:rsidRPr="00F751A9" w:rsidRDefault="00EE373A" w:rsidP="001B3A32">
            <w:pPr>
              <w:pStyle w:val="Ttulo1"/>
              <w:spacing w:line="276" w:lineRule="auto"/>
              <w:jc w:val="center"/>
              <w:rPr>
                <w:rFonts w:ascii="Calibri" w:hAnsi="Calibri" w:cs="Calibri"/>
                <w:sz w:val="22"/>
                <w:szCs w:val="22"/>
              </w:rPr>
            </w:pPr>
            <w:r w:rsidRPr="00F751A9">
              <w:rPr>
                <w:rFonts w:ascii="Calibri" w:hAnsi="Calibri" w:cs="Calibri"/>
                <w:sz w:val="22"/>
                <w:szCs w:val="22"/>
              </w:rPr>
              <w:t>ANEXO 5</w:t>
            </w:r>
          </w:p>
          <w:p w:rsidR="00EE373A" w:rsidRPr="00F751A9" w:rsidRDefault="00EE373A" w:rsidP="001B3A32">
            <w:pPr>
              <w:rPr>
                <w:rFonts w:ascii="Calibri" w:hAnsi="Calibri" w:cs="Calibri"/>
                <w:lang w:val="x-none" w:eastAsia="x-none"/>
              </w:rPr>
            </w:pPr>
          </w:p>
          <w:p w:rsidR="00EE373A" w:rsidRPr="00F751A9" w:rsidRDefault="00EE373A" w:rsidP="001B3A32">
            <w:pPr>
              <w:pStyle w:val="Ttulo1"/>
              <w:spacing w:line="276" w:lineRule="auto"/>
              <w:jc w:val="center"/>
              <w:rPr>
                <w:rFonts w:ascii="Calibri" w:hAnsi="Calibri" w:cs="Calibri"/>
                <w:sz w:val="22"/>
                <w:szCs w:val="22"/>
                <w:lang w:val="es-BO"/>
              </w:rPr>
            </w:pPr>
            <w:r w:rsidRPr="00F751A9">
              <w:rPr>
                <w:rFonts w:ascii="Calibri" w:hAnsi="Calibri" w:cs="Calibri"/>
                <w:sz w:val="22"/>
                <w:szCs w:val="22"/>
              </w:rPr>
              <w:t xml:space="preserve">MAPA DE UBICACIÓN POZO </w:t>
            </w:r>
            <w:r w:rsidRPr="00F751A9">
              <w:rPr>
                <w:rFonts w:ascii="Calibri" w:hAnsi="Calibri" w:cs="Calibri"/>
                <w:sz w:val="22"/>
                <w:szCs w:val="22"/>
                <w:lang w:val="es-BO"/>
              </w:rPr>
              <w:t>VMT</w:t>
            </w:r>
            <w:r w:rsidRPr="00F751A9">
              <w:rPr>
                <w:rFonts w:ascii="Calibri" w:hAnsi="Calibri" w:cs="Calibri"/>
                <w:sz w:val="22"/>
                <w:szCs w:val="22"/>
              </w:rPr>
              <w:t>-</w:t>
            </w:r>
            <w:r w:rsidRPr="00F751A9">
              <w:rPr>
                <w:rFonts w:ascii="Calibri" w:hAnsi="Calibri" w:cs="Calibri"/>
                <w:sz w:val="22"/>
                <w:szCs w:val="22"/>
                <w:lang w:val="es-BO"/>
              </w:rPr>
              <w:t>X7</w:t>
            </w:r>
          </w:p>
          <w:p w:rsidR="00EE373A" w:rsidRPr="00F751A9" w:rsidRDefault="00EE373A" w:rsidP="001B3A32">
            <w:pPr>
              <w:spacing w:line="276" w:lineRule="auto"/>
              <w:rPr>
                <w:rFonts w:ascii="Calibri" w:hAnsi="Calibri" w:cs="Calibri"/>
                <w:sz w:val="16"/>
                <w:lang w:val="x-none" w:eastAsia="x-none"/>
              </w:rPr>
            </w:pPr>
            <w:r w:rsidRPr="00F751A9">
              <w:rPr>
                <w:rFonts w:ascii="Calibri" w:hAnsi="Calibri" w:cs="Calibri"/>
                <w:noProof/>
                <w:lang w:val="es-BO" w:eastAsia="es-BO"/>
              </w:rPr>
              <mc:AlternateContent>
                <mc:Choice Requires="wpc">
                  <w:drawing>
                    <wp:inline distT="0" distB="0" distL="0" distR="0" wp14:anchorId="115426EE" wp14:editId="64662784">
                      <wp:extent cx="5648325" cy="4258310"/>
                      <wp:effectExtent l="18415" t="14605" r="635" b="22860"/>
                      <wp:docPr id="23" name="Lienzo 1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22"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75725" cy="425831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4223A866" id="Lienzo 11" o:spid="_x0000_s1026" editas="canvas" style="width:444.75pt;height:335.3pt;mso-position-horizontal-relative:char;mso-position-vertical-relative:line" coordsize="56483,42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483;height:42583;visibility:visible;mso-wrap-style:square">
                        <v:fill o:detectmouseclick="t"/>
                        <v:path o:connecttype="none"/>
                      </v:shape>
                      <v:shape id="Picture 5" o:spid="_x0000_s1028" type="#_x0000_t75" style="position:absolute;width:55757;height:42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" stroked="t" strokeweight="1.5pt">
                        <v:imagedata r:id="rId26" o:title=""/>
                      </v:shape>
                      <w10:anchorlock/>
                    </v:group>
                  </w:pict>
                </mc:Fallback>
              </mc:AlternateContent>
            </w:r>
          </w:p>
          <w:p w:rsidR="00EE373A" w:rsidRPr="00F751A9" w:rsidRDefault="00EE373A" w:rsidP="001B3A32">
            <w:pPr>
              <w:tabs>
                <w:tab w:val="left" w:pos="2792"/>
              </w:tabs>
              <w:spacing w:before="240" w:after="240" w:line="276" w:lineRule="auto"/>
              <w:jc w:val="center"/>
              <w:rPr>
                <w:rFonts w:ascii="Calibri" w:hAnsi="Calibri" w:cs="Calibri"/>
                <w:b/>
                <w:noProof/>
                <w:sz w:val="16"/>
                <w:lang w:val="es-BO" w:eastAsia="es-BO"/>
              </w:rPr>
            </w:pPr>
          </w:p>
          <w:p w:rsidR="00EE373A" w:rsidRPr="00F751A9" w:rsidRDefault="00EE373A" w:rsidP="001B3A32">
            <w:pPr>
              <w:tabs>
                <w:tab w:val="left" w:pos="2792"/>
              </w:tabs>
              <w:spacing w:before="240" w:after="240" w:line="276" w:lineRule="auto"/>
              <w:jc w:val="center"/>
              <w:rPr>
                <w:rFonts w:ascii="Calibri" w:hAnsi="Calibri" w:cs="Calibri"/>
                <w:b/>
                <w:noProof/>
                <w:sz w:val="16"/>
                <w:lang w:val="es-BO" w:eastAsia="es-BO"/>
              </w:rPr>
            </w:pPr>
          </w:p>
          <w:p w:rsidR="00EE373A" w:rsidRPr="00F751A9" w:rsidRDefault="00EE373A" w:rsidP="001B3A32">
            <w:pPr>
              <w:tabs>
                <w:tab w:val="left" w:pos="2792"/>
              </w:tabs>
              <w:spacing w:before="240" w:after="240" w:line="276" w:lineRule="auto"/>
              <w:jc w:val="center"/>
              <w:rPr>
                <w:rFonts w:ascii="Calibri" w:hAnsi="Calibri" w:cs="Calibri"/>
                <w:b/>
                <w:noProof/>
                <w:sz w:val="16"/>
                <w:lang w:val="es-BO" w:eastAsia="es-BO"/>
              </w:rPr>
            </w:pPr>
          </w:p>
          <w:p w:rsidR="00EE373A" w:rsidRPr="00F751A9" w:rsidRDefault="00EE373A" w:rsidP="001B3A32">
            <w:pPr>
              <w:tabs>
                <w:tab w:val="left" w:pos="2792"/>
              </w:tabs>
              <w:spacing w:before="240" w:after="240" w:line="276" w:lineRule="auto"/>
              <w:jc w:val="center"/>
              <w:rPr>
                <w:rFonts w:ascii="Calibri" w:hAnsi="Calibri" w:cs="Calibri"/>
                <w:b/>
                <w:noProof/>
                <w:sz w:val="16"/>
                <w:lang w:val="es-BO" w:eastAsia="es-BO"/>
              </w:rPr>
            </w:pPr>
          </w:p>
          <w:p w:rsidR="00EE373A" w:rsidRPr="00F751A9" w:rsidRDefault="00EE373A" w:rsidP="001B3A32">
            <w:pPr>
              <w:tabs>
                <w:tab w:val="left" w:pos="2792"/>
              </w:tabs>
              <w:spacing w:before="240" w:after="240" w:line="276" w:lineRule="auto"/>
              <w:jc w:val="center"/>
              <w:rPr>
                <w:rFonts w:ascii="Calibri" w:hAnsi="Calibri" w:cs="Calibri"/>
                <w:b/>
                <w:noProof/>
                <w:sz w:val="16"/>
                <w:lang w:val="es-BO" w:eastAsia="es-BO"/>
              </w:rPr>
            </w:pPr>
          </w:p>
          <w:p w:rsidR="00EE373A" w:rsidRPr="00F751A9" w:rsidRDefault="00EE373A" w:rsidP="001B3A32">
            <w:pPr>
              <w:tabs>
                <w:tab w:val="left" w:pos="2792"/>
              </w:tabs>
              <w:spacing w:before="240" w:after="240" w:line="276" w:lineRule="auto"/>
              <w:jc w:val="center"/>
              <w:rPr>
                <w:rFonts w:ascii="Calibri" w:hAnsi="Calibri" w:cs="Calibri"/>
                <w:b/>
                <w:noProof/>
                <w:sz w:val="16"/>
                <w:lang w:val="es-BO" w:eastAsia="es-BO"/>
              </w:rPr>
            </w:pPr>
          </w:p>
          <w:p w:rsidR="00EE373A" w:rsidRPr="00F751A9" w:rsidRDefault="00EE373A" w:rsidP="001B3A32">
            <w:pPr>
              <w:tabs>
                <w:tab w:val="left" w:pos="2792"/>
              </w:tabs>
              <w:spacing w:before="240" w:after="240" w:line="276" w:lineRule="auto"/>
              <w:jc w:val="center"/>
              <w:rPr>
                <w:rFonts w:ascii="Calibri" w:hAnsi="Calibri" w:cs="Calibri"/>
                <w:b/>
                <w:noProof/>
                <w:sz w:val="16"/>
                <w:lang w:val="es-BO" w:eastAsia="es-BO"/>
              </w:rPr>
            </w:pPr>
          </w:p>
          <w:p w:rsidR="00EE373A" w:rsidRPr="00F751A9" w:rsidRDefault="00EE373A" w:rsidP="001B3A32">
            <w:pPr>
              <w:tabs>
                <w:tab w:val="left" w:pos="2792"/>
              </w:tabs>
              <w:spacing w:before="240" w:after="240" w:line="276" w:lineRule="auto"/>
              <w:jc w:val="center"/>
              <w:rPr>
                <w:rFonts w:ascii="Calibri" w:hAnsi="Calibri" w:cs="Calibri"/>
                <w:b/>
                <w:noProof/>
                <w:sz w:val="16"/>
                <w:lang w:val="es-BO" w:eastAsia="es-BO"/>
              </w:rPr>
            </w:pPr>
          </w:p>
          <w:p w:rsidR="00EE373A" w:rsidRPr="00F751A9" w:rsidRDefault="00EE373A" w:rsidP="001B3A32">
            <w:pPr>
              <w:tabs>
                <w:tab w:val="left" w:pos="2792"/>
              </w:tabs>
              <w:spacing w:before="240" w:after="240" w:line="276" w:lineRule="auto"/>
              <w:rPr>
                <w:rFonts w:ascii="Calibri" w:hAnsi="Calibri" w:cs="Calibri"/>
                <w:b/>
                <w:noProof/>
                <w:sz w:val="16"/>
                <w:lang w:val="es-BO" w:eastAsia="es-BO"/>
              </w:rPr>
            </w:pPr>
          </w:p>
          <w:p w:rsidR="00EE373A" w:rsidRPr="00F751A9" w:rsidRDefault="00EE373A" w:rsidP="001B3A32">
            <w:pPr>
              <w:tabs>
                <w:tab w:val="left" w:pos="2792"/>
              </w:tabs>
              <w:spacing w:before="240" w:after="240" w:line="276" w:lineRule="auto"/>
              <w:rPr>
                <w:rFonts w:ascii="Calibri" w:hAnsi="Calibri" w:cs="Calibri"/>
                <w:b/>
                <w:noProof/>
                <w:sz w:val="16"/>
                <w:lang w:val="es-BO" w:eastAsia="es-BO"/>
              </w:rPr>
            </w:pPr>
          </w:p>
          <w:p w:rsidR="00EE373A" w:rsidRPr="00E02746" w:rsidRDefault="00EE373A" w:rsidP="001B3A32">
            <w:pPr>
              <w:pStyle w:val="Prrafodelista"/>
              <w:spacing w:after="13" w:line="360" w:lineRule="auto"/>
              <w:ind w:left="0"/>
              <w:contextualSpacing/>
              <w:jc w:val="center"/>
              <w:rPr>
                <w:rFonts w:ascii="Calibri" w:hAnsi="Calibri" w:cs="Calibri"/>
                <w:b/>
              </w:rPr>
            </w:pPr>
            <w:r w:rsidRPr="00E02746">
              <w:rPr>
                <w:rFonts w:ascii="Calibri" w:hAnsi="Calibri" w:cs="Calibri"/>
                <w:b/>
              </w:rPr>
              <w:t>ANEXO 6</w:t>
            </w:r>
          </w:p>
          <w:p w:rsidR="00EE373A" w:rsidRPr="00E02746" w:rsidRDefault="00EE373A" w:rsidP="001B3A32">
            <w:pPr>
              <w:pStyle w:val="Prrafodelista"/>
              <w:spacing w:after="13" w:line="360" w:lineRule="auto"/>
              <w:ind w:left="0"/>
              <w:contextualSpacing/>
              <w:jc w:val="center"/>
              <w:rPr>
                <w:rFonts w:ascii="Calibri" w:hAnsi="Calibri" w:cs="Calibri"/>
                <w:b/>
              </w:rPr>
            </w:pPr>
            <w:r w:rsidRPr="00E02746">
              <w:rPr>
                <w:rFonts w:ascii="Calibri" w:hAnsi="Calibri" w:cs="Calibri"/>
                <w:b/>
              </w:rPr>
              <w:t>VÍAS DE ACCESO POZO VMT-X7</w:t>
            </w:r>
          </w:p>
          <w:p w:rsidR="00EE373A" w:rsidRPr="00F751A9" w:rsidRDefault="00EE373A" w:rsidP="001B3A32">
            <w:pPr>
              <w:pStyle w:val="Prrafodelista"/>
              <w:spacing w:after="13" w:line="360" w:lineRule="auto"/>
              <w:ind w:left="0"/>
              <w:contextualSpacing/>
              <w:jc w:val="center"/>
              <w:rPr>
                <w:rFonts w:ascii="Calibri" w:hAnsi="Calibri" w:cs="Calibri"/>
                <w:b/>
                <w:sz w:val="18"/>
                <w:szCs w:val="18"/>
              </w:rPr>
            </w:pPr>
            <w:r w:rsidRPr="00F751A9">
              <w:rPr>
                <w:rFonts w:ascii="Calibri" w:hAnsi="Calibri" w:cs="Calibri"/>
                <w:b/>
                <w:noProof/>
                <w:sz w:val="18"/>
                <w:szCs w:val="18"/>
                <w:lang w:val="es-BO" w:eastAsia="es-BO"/>
              </w:rPr>
              <w:drawing>
                <wp:inline distT="0" distB="0" distL="0" distR="0" wp14:anchorId="3E06DDDC" wp14:editId="287A03FC">
                  <wp:extent cx="5791200" cy="3743325"/>
                  <wp:effectExtent l="0" t="0" r="0" b="0"/>
                  <wp:docPr id="2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91200" cy="3743325"/>
                          </a:xfrm>
                          <a:prstGeom prst="rect">
                            <a:avLst/>
                          </a:prstGeom>
                          <a:noFill/>
                          <a:ln>
                            <a:noFill/>
                          </a:ln>
                        </pic:spPr>
                      </pic:pic>
                    </a:graphicData>
                  </a:graphic>
                </wp:inline>
              </w:drawing>
            </w:r>
          </w:p>
          <w:tbl>
            <w:tblPr>
              <w:tblW w:w="4553" w:type="pct"/>
              <w:jc w:val="center"/>
              <w:tblCellMar>
                <w:left w:w="0" w:type="dxa"/>
                <w:right w:w="0" w:type="dxa"/>
              </w:tblCellMar>
              <w:tblLook w:val="04A0" w:firstRow="1" w:lastRow="0" w:firstColumn="1" w:lastColumn="0" w:noHBand="0" w:noVBand="1"/>
            </w:tblPr>
            <w:tblGrid>
              <w:gridCol w:w="3881"/>
              <w:gridCol w:w="2096"/>
              <w:gridCol w:w="2777"/>
            </w:tblGrid>
            <w:tr w:rsidR="00EE373A" w:rsidRPr="00F751A9" w:rsidTr="001B3A32">
              <w:trPr>
                <w:trHeight w:val="197"/>
                <w:jc w:val="center"/>
              </w:trPr>
              <w:tc>
                <w:tcPr>
                  <w:tcW w:w="2217" w:type="pct"/>
                  <w:tcBorders>
                    <w:top w:val="single" w:sz="8" w:space="0" w:color="000000"/>
                    <w:left w:val="single" w:sz="8" w:space="0" w:color="000000"/>
                    <w:bottom w:val="single" w:sz="8" w:space="0" w:color="000000"/>
                    <w:right w:val="single" w:sz="8" w:space="0" w:color="000000"/>
                  </w:tcBorders>
                  <w:shd w:val="clear" w:color="auto" w:fill="9CC2E5"/>
                  <w:tcMar>
                    <w:top w:w="15" w:type="dxa"/>
                    <w:left w:w="101" w:type="dxa"/>
                    <w:bottom w:w="0" w:type="dxa"/>
                    <w:right w:w="101" w:type="dxa"/>
                  </w:tcMar>
                  <w:vAlign w:val="center"/>
                  <w:hideMark/>
                </w:tcPr>
                <w:p w:rsidR="00EE373A" w:rsidRPr="00F751A9" w:rsidRDefault="00EE373A" w:rsidP="001B3A32">
                  <w:pPr>
                    <w:pStyle w:val="Prrafodelista"/>
                    <w:ind w:left="709"/>
                    <w:rPr>
                      <w:rFonts w:ascii="Calibri" w:hAnsi="Calibri" w:cs="Calibri"/>
                      <w:b/>
                      <w:sz w:val="18"/>
                      <w:szCs w:val="18"/>
                      <w:lang w:val="es-BO"/>
                    </w:rPr>
                  </w:pPr>
                  <w:r w:rsidRPr="00F751A9">
                    <w:rPr>
                      <w:rFonts w:ascii="Calibri" w:hAnsi="Calibri" w:cs="Calibri"/>
                      <w:b/>
                      <w:sz w:val="18"/>
                      <w:szCs w:val="18"/>
                      <w:lang w:val="es-BO"/>
                    </w:rPr>
                    <w:t>TRAMO</w:t>
                  </w:r>
                </w:p>
              </w:tc>
              <w:tc>
                <w:tcPr>
                  <w:tcW w:w="1197" w:type="pct"/>
                  <w:tcBorders>
                    <w:top w:val="single" w:sz="8" w:space="0" w:color="000000"/>
                    <w:left w:val="single" w:sz="8" w:space="0" w:color="000000"/>
                    <w:bottom w:val="single" w:sz="8" w:space="0" w:color="000000"/>
                    <w:right w:val="single" w:sz="8" w:space="0" w:color="000000"/>
                  </w:tcBorders>
                  <w:shd w:val="clear" w:color="auto" w:fill="9CC2E5"/>
                  <w:tcMar>
                    <w:top w:w="15" w:type="dxa"/>
                    <w:left w:w="101" w:type="dxa"/>
                    <w:bottom w:w="0" w:type="dxa"/>
                    <w:right w:w="101" w:type="dxa"/>
                  </w:tcMar>
                  <w:vAlign w:val="center"/>
                  <w:hideMark/>
                </w:tcPr>
                <w:p w:rsidR="00EE373A" w:rsidRPr="00F751A9" w:rsidRDefault="00EE373A" w:rsidP="001B3A32">
                  <w:pPr>
                    <w:pStyle w:val="Prrafodelista"/>
                    <w:ind w:left="205"/>
                    <w:jc w:val="center"/>
                    <w:rPr>
                      <w:rFonts w:ascii="Calibri" w:hAnsi="Calibri" w:cs="Calibri"/>
                      <w:b/>
                      <w:sz w:val="18"/>
                      <w:szCs w:val="18"/>
                      <w:lang w:val="es-BO"/>
                    </w:rPr>
                  </w:pPr>
                  <w:r w:rsidRPr="00F751A9">
                    <w:rPr>
                      <w:rFonts w:ascii="Calibri" w:hAnsi="Calibri" w:cs="Calibri"/>
                      <w:b/>
                      <w:sz w:val="18"/>
                      <w:szCs w:val="18"/>
                      <w:lang w:val="es-BO"/>
                    </w:rPr>
                    <w:t>DISTANCIA (Km)</w:t>
                  </w:r>
                </w:p>
              </w:tc>
              <w:tc>
                <w:tcPr>
                  <w:tcW w:w="1586" w:type="pct"/>
                  <w:tcBorders>
                    <w:top w:val="single" w:sz="8" w:space="0" w:color="000000"/>
                    <w:left w:val="single" w:sz="8" w:space="0" w:color="000000"/>
                    <w:bottom w:val="single" w:sz="8" w:space="0" w:color="000000"/>
                    <w:right w:val="single" w:sz="8" w:space="0" w:color="000000"/>
                  </w:tcBorders>
                  <w:shd w:val="clear" w:color="auto" w:fill="9CC2E5"/>
                  <w:tcMar>
                    <w:top w:w="15" w:type="dxa"/>
                    <w:left w:w="101" w:type="dxa"/>
                    <w:bottom w:w="0" w:type="dxa"/>
                    <w:right w:w="101" w:type="dxa"/>
                  </w:tcMar>
                  <w:vAlign w:val="center"/>
                  <w:hideMark/>
                </w:tcPr>
                <w:p w:rsidR="00EE373A" w:rsidRPr="00F751A9" w:rsidRDefault="00EE373A" w:rsidP="001B3A32">
                  <w:pPr>
                    <w:pStyle w:val="Prrafodelista"/>
                    <w:ind w:left="238"/>
                    <w:rPr>
                      <w:rFonts w:ascii="Calibri" w:hAnsi="Calibri" w:cs="Calibri"/>
                      <w:b/>
                      <w:sz w:val="18"/>
                      <w:szCs w:val="18"/>
                      <w:lang w:val="es-BO"/>
                    </w:rPr>
                  </w:pPr>
                  <w:r w:rsidRPr="00F751A9">
                    <w:rPr>
                      <w:rFonts w:ascii="Calibri" w:hAnsi="Calibri" w:cs="Calibri"/>
                      <w:b/>
                      <w:sz w:val="18"/>
                      <w:szCs w:val="18"/>
                      <w:lang w:val="es-BO"/>
                    </w:rPr>
                    <w:t>TIPO DE CAMINO</w:t>
                  </w:r>
                </w:p>
              </w:tc>
            </w:tr>
            <w:tr w:rsidR="00EE373A" w:rsidRPr="00F751A9" w:rsidTr="001B3A32">
              <w:trPr>
                <w:trHeight w:val="191"/>
                <w:jc w:val="center"/>
              </w:trPr>
              <w:tc>
                <w:tcPr>
                  <w:tcW w:w="221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vAlign w:val="center"/>
                  <w:hideMark/>
                </w:tcPr>
                <w:p w:rsidR="00EE373A" w:rsidRPr="00F751A9" w:rsidRDefault="00EE373A" w:rsidP="001B3A32">
                  <w:pPr>
                    <w:pStyle w:val="Prrafodelista"/>
                    <w:ind w:left="173"/>
                    <w:rPr>
                      <w:rFonts w:ascii="Calibri" w:hAnsi="Calibri" w:cs="Calibri"/>
                      <w:sz w:val="18"/>
                      <w:szCs w:val="18"/>
                      <w:lang w:val="es-BO"/>
                    </w:rPr>
                  </w:pPr>
                  <w:r w:rsidRPr="00F751A9">
                    <w:rPr>
                      <w:rFonts w:ascii="Calibri" w:hAnsi="Calibri" w:cs="Calibri"/>
                      <w:sz w:val="18"/>
                      <w:szCs w:val="18"/>
                      <w:lang w:val="es-BO"/>
                    </w:rPr>
                    <w:t>Santa Cruz – Villamontes (P1)</w:t>
                  </w:r>
                </w:p>
              </w:tc>
              <w:tc>
                <w:tcPr>
                  <w:tcW w:w="119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EE373A" w:rsidRPr="00F751A9" w:rsidRDefault="00EE373A" w:rsidP="001B3A32">
                  <w:pPr>
                    <w:pStyle w:val="Prrafodelista"/>
                    <w:ind w:left="205"/>
                    <w:jc w:val="center"/>
                    <w:rPr>
                      <w:rFonts w:ascii="Calibri" w:hAnsi="Calibri" w:cs="Calibri"/>
                      <w:sz w:val="18"/>
                      <w:szCs w:val="18"/>
                      <w:lang w:val="es-BO"/>
                    </w:rPr>
                  </w:pPr>
                  <w:r w:rsidRPr="00F751A9">
                    <w:rPr>
                      <w:rFonts w:ascii="Calibri" w:hAnsi="Calibri" w:cs="Calibri"/>
                      <w:sz w:val="18"/>
                      <w:szCs w:val="18"/>
                      <w:lang w:val="es-BO"/>
                    </w:rPr>
                    <w:t>453</w:t>
                  </w:r>
                </w:p>
              </w:tc>
              <w:tc>
                <w:tcPr>
                  <w:tcW w:w="1586"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EE373A" w:rsidRPr="00F751A9" w:rsidRDefault="00EE373A" w:rsidP="001B3A32">
                  <w:pPr>
                    <w:pStyle w:val="Prrafodelista"/>
                    <w:ind w:left="238"/>
                    <w:rPr>
                      <w:rFonts w:ascii="Calibri" w:hAnsi="Calibri" w:cs="Calibri"/>
                      <w:sz w:val="18"/>
                      <w:szCs w:val="18"/>
                      <w:lang w:val="es-BO"/>
                    </w:rPr>
                  </w:pPr>
                  <w:r w:rsidRPr="00F751A9">
                    <w:rPr>
                      <w:rFonts w:ascii="Calibri" w:hAnsi="Calibri" w:cs="Calibri"/>
                      <w:sz w:val="18"/>
                      <w:szCs w:val="18"/>
                      <w:lang w:val="es-BO"/>
                    </w:rPr>
                    <w:t>Carretera asfaltada</w:t>
                  </w:r>
                </w:p>
              </w:tc>
            </w:tr>
            <w:tr w:rsidR="00EE373A" w:rsidRPr="00F751A9" w:rsidTr="001B3A32">
              <w:trPr>
                <w:trHeight w:val="238"/>
                <w:jc w:val="center"/>
              </w:trPr>
              <w:tc>
                <w:tcPr>
                  <w:tcW w:w="221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vAlign w:val="center"/>
                  <w:hideMark/>
                </w:tcPr>
                <w:p w:rsidR="00EE373A" w:rsidRPr="00F751A9" w:rsidRDefault="00EE373A" w:rsidP="001B3A32">
                  <w:pPr>
                    <w:pStyle w:val="Prrafodelista"/>
                    <w:ind w:left="173"/>
                    <w:rPr>
                      <w:rFonts w:ascii="Calibri" w:hAnsi="Calibri" w:cs="Calibri"/>
                      <w:sz w:val="18"/>
                      <w:szCs w:val="18"/>
                      <w:lang w:val="es-BO"/>
                    </w:rPr>
                  </w:pPr>
                  <w:r w:rsidRPr="00F751A9">
                    <w:rPr>
                      <w:rFonts w:ascii="Calibri" w:hAnsi="Calibri" w:cs="Calibri"/>
                      <w:sz w:val="18"/>
                      <w:szCs w:val="18"/>
                      <w:lang w:val="es-BO"/>
                    </w:rPr>
                    <w:t>P1 a P2 (Imagen)</w:t>
                  </w:r>
                </w:p>
              </w:tc>
              <w:tc>
                <w:tcPr>
                  <w:tcW w:w="119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EE373A" w:rsidRPr="00F751A9" w:rsidRDefault="00EE373A" w:rsidP="001B3A32">
                  <w:pPr>
                    <w:pStyle w:val="Prrafodelista"/>
                    <w:ind w:left="205"/>
                    <w:jc w:val="center"/>
                    <w:rPr>
                      <w:rFonts w:ascii="Calibri" w:hAnsi="Calibri" w:cs="Calibri"/>
                      <w:sz w:val="18"/>
                      <w:szCs w:val="18"/>
                      <w:lang w:val="es-BO"/>
                    </w:rPr>
                  </w:pPr>
                  <w:r w:rsidRPr="00F751A9">
                    <w:rPr>
                      <w:rFonts w:ascii="Calibri" w:hAnsi="Calibri" w:cs="Calibri"/>
                      <w:sz w:val="18"/>
                      <w:szCs w:val="18"/>
                      <w:lang w:val="es-BO"/>
                    </w:rPr>
                    <w:t>6</w:t>
                  </w:r>
                </w:p>
              </w:tc>
              <w:tc>
                <w:tcPr>
                  <w:tcW w:w="1586"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EE373A" w:rsidRPr="00F751A9" w:rsidRDefault="00EE373A" w:rsidP="001B3A32">
                  <w:pPr>
                    <w:pStyle w:val="Prrafodelista"/>
                    <w:ind w:left="238"/>
                    <w:rPr>
                      <w:rFonts w:ascii="Calibri" w:hAnsi="Calibri" w:cs="Calibri"/>
                      <w:sz w:val="18"/>
                      <w:szCs w:val="18"/>
                      <w:lang w:val="es-BO"/>
                    </w:rPr>
                  </w:pPr>
                  <w:r w:rsidRPr="00F751A9">
                    <w:rPr>
                      <w:rFonts w:ascii="Calibri" w:hAnsi="Calibri" w:cs="Calibri"/>
                      <w:sz w:val="18"/>
                      <w:szCs w:val="18"/>
                      <w:lang w:val="es-BO"/>
                    </w:rPr>
                    <w:t>Camino pavimentado</w:t>
                  </w:r>
                </w:p>
              </w:tc>
            </w:tr>
            <w:tr w:rsidR="00EE373A" w:rsidRPr="00F751A9" w:rsidTr="001B3A32">
              <w:trPr>
                <w:trHeight w:val="225"/>
                <w:jc w:val="center"/>
              </w:trPr>
              <w:tc>
                <w:tcPr>
                  <w:tcW w:w="221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vAlign w:val="center"/>
                  <w:hideMark/>
                </w:tcPr>
                <w:p w:rsidR="00EE373A" w:rsidRPr="00F751A9" w:rsidRDefault="00EE373A" w:rsidP="001B3A32">
                  <w:pPr>
                    <w:pStyle w:val="Prrafodelista"/>
                    <w:ind w:left="173"/>
                    <w:rPr>
                      <w:rFonts w:ascii="Calibri" w:hAnsi="Calibri" w:cs="Calibri"/>
                      <w:sz w:val="18"/>
                      <w:szCs w:val="18"/>
                      <w:lang w:val="es-BO"/>
                    </w:rPr>
                  </w:pPr>
                  <w:r w:rsidRPr="00F751A9">
                    <w:rPr>
                      <w:rFonts w:ascii="Calibri" w:hAnsi="Calibri" w:cs="Calibri"/>
                      <w:sz w:val="18"/>
                      <w:szCs w:val="18"/>
                      <w:lang w:val="es-BO"/>
                    </w:rPr>
                    <w:t>P2 a P3 (Imagen)</w:t>
                  </w:r>
                </w:p>
              </w:tc>
              <w:tc>
                <w:tcPr>
                  <w:tcW w:w="119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EE373A" w:rsidRPr="00F751A9" w:rsidRDefault="00EE373A" w:rsidP="001B3A32">
                  <w:pPr>
                    <w:pStyle w:val="Prrafodelista"/>
                    <w:ind w:left="205"/>
                    <w:jc w:val="center"/>
                    <w:rPr>
                      <w:rFonts w:ascii="Calibri" w:hAnsi="Calibri" w:cs="Calibri"/>
                      <w:sz w:val="18"/>
                      <w:szCs w:val="18"/>
                      <w:lang w:val="es-BO"/>
                    </w:rPr>
                  </w:pPr>
                  <w:r w:rsidRPr="00F751A9">
                    <w:rPr>
                      <w:rFonts w:ascii="Calibri" w:hAnsi="Calibri" w:cs="Calibri"/>
                      <w:sz w:val="18"/>
                      <w:szCs w:val="18"/>
                      <w:lang w:val="es-BO"/>
                    </w:rPr>
                    <w:t>5</w:t>
                  </w:r>
                </w:p>
              </w:tc>
              <w:tc>
                <w:tcPr>
                  <w:tcW w:w="1586" w:type="pct"/>
                  <w:tcBorders>
                    <w:top w:val="single" w:sz="8" w:space="0" w:color="000000"/>
                    <w:left w:val="single" w:sz="8" w:space="0" w:color="000000"/>
                    <w:bottom w:val="single" w:sz="4" w:space="0" w:color="auto"/>
                    <w:right w:val="single" w:sz="8" w:space="0" w:color="000000"/>
                  </w:tcBorders>
                  <w:shd w:val="clear" w:color="auto" w:fill="auto"/>
                  <w:tcMar>
                    <w:top w:w="15" w:type="dxa"/>
                    <w:left w:w="101" w:type="dxa"/>
                    <w:bottom w:w="0" w:type="dxa"/>
                    <w:right w:w="101" w:type="dxa"/>
                  </w:tcMar>
                  <w:hideMark/>
                </w:tcPr>
                <w:p w:rsidR="00EE373A" w:rsidRPr="00F751A9" w:rsidRDefault="00EE373A" w:rsidP="001B3A32">
                  <w:pPr>
                    <w:pStyle w:val="Prrafodelista"/>
                    <w:ind w:left="238"/>
                    <w:rPr>
                      <w:rFonts w:ascii="Calibri" w:hAnsi="Calibri" w:cs="Calibri"/>
                      <w:sz w:val="18"/>
                      <w:szCs w:val="18"/>
                      <w:lang w:val="es-BO"/>
                    </w:rPr>
                  </w:pPr>
                  <w:r w:rsidRPr="00F751A9">
                    <w:rPr>
                      <w:rFonts w:ascii="Calibri" w:hAnsi="Calibri" w:cs="Calibri"/>
                      <w:sz w:val="18"/>
                      <w:szCs w:val="18"/>
                      <w:lang w:val="es-BO"/>
                    </w:rPr>
                    <w:t>Camino ripiado</w:t>
                  </w:r>
                </w:p>
              </w:tc>
            </w:tr>
            <w:tr w:rsidR="00EE373A" w:rsidRPr="00F751A9" w:rsidTr="001B3A32">
              <w:trPr>
                <w:trHeight w:val="379"/>
                <w:jc w:val="center"/>
              </w:trPr>
              <w:tc>
                <w:tcPr>
                  <w:tcW w:w="2217" w:type="pct"/>
                  <w:tcBorders>
                    <w:top w:val="single" w:sz="8" w:space="0" w:color="000000"/>
                    <w:left w:val="single" w:sz="8" w:space="0" w:color="000000"/>
                    <w:bottom w:val="single" w:sz="4" w:space="0" w:color="auto"/>
                    <w:right w:val="single" w:sz="8" w:space="0" w:color="000000"/>
                  </w:tcBorders>
                  <w:shd w:val="clear" w:color="auto" w:fill="FFFFFF"/>
                  <w:tcMar>
                    <w:top w:w="15" w:type="dxa"/>
                    <w:left w:w="101" w:type="dxa"/>
                    <w:bottom w:w="0" w:type="dxa"/>
                    <w:right w:w="101" w:type="dxa"/>
                  </w:tcMar>
                  <w:vAlign w:val="center"/>
                  <w:hideMark/>
                </w:tcPr>
                <w:p w:rsidR="00EE373A" w:rsidRPr="00F751A9" w:rsidRDefault="00EE373A" w:rsidP="001B3A32">
                  <w:pPr>
                    <w:pStyle w:val="Prrafodelista"/>
                    <w:ind w:left="173"/>
                    <w:rPr>
                      <w:rFonts w:ascii="Calibri" w:hAnsi="Calibri" w:cs="Calibri"/>
                      <w:sz w:val="18"/>
                      <w:szCs w:val="18"/>
                      <w:lang w:val="es-BO"/>
                    </w:rPr>
                  </w:pPr>
                  <w:r w:rsidRPr="00F751A9">
                    <w:rPr>
                      <w:rFonts w:ascii="Calibri" w:hAnsi="Calibri" w:cs="Calibri"/>
                      <w:sz w:val="18"/>
                      <w:szCs w:val="18"/>
                      <w:lang w:val="es-BO"/>
                    </w:rPr>
                    <w:t>P3 a C3 (Imagen)</w:t>
                  </w:r>
                </w:p>
              </w:tc>
              <w:tc>
                <w:tcPr>
                  <w:tcW w:w="1197" w:type="pct"/>
                  <w:tcBorders>
                    <w:top w:val="single" w:sz="8" w:space="0" w:color="000000"/>
                    <w:left w:val="single" w:sz="8" w:space="0" w:color="000000"/>
                    <w:bottom w:val="single" w:sz="4" w:space="0" w:color="auto"/>
                    <w:right w:val="single" w:sz="4" w:space="0" w:color="auto"/>
                  </w:tcBorders>
                  <w:shd w:val="clear" w:color="auto" w:fill="auto"/>
                  <w:tcMar>
                    <w:top w:w="15" w:type="dxa"/>
                    <w:left w:w="101" w:type="dxa"/>
                    <w:bottom w:w="0" w:type="dxa"/>
                    <w:right w:w="101" w:type="dxa"/>
                  </w:tcMar>
                  <w:vAlign w:val="center"/>
                  <w:hideMark/>
                </w:tcPr>
                <w:p w:rsidR="00EE373A" w:rsidRPr="00F751A9" w:rsidRDefault="00EE373A" w:rsidP="001B3A32">
                  <w:pPr>
                    <w:pStyle w:val="Prrafodelista"/>
                    <w:ind w:left="205"/>
                    <w:jc w:val="center"/>
                    <w:rPr>
                      <w:rFonts w:ascii="Calibri" w:hAnsi="Calibri" w:cs="Calibri"/>
                      <w:sz w:val="18"/>
                      <w:szCs w:val="18"/>
                      <w:lang w:val="es-BO"/>
                    </w:rPr>
                  </w:pPr>
                  <w:r w:rsidRPr="00F751A9">
                    <w:rPr>
                      <w:rFonts w:ascii="Calibri" w:hAnsi="Calibri" w:cs="Calibri"/>
                      <w:sz w:val="18"/>
                      <w:szCs w:val="18"/>
                      <w:lang w:val="es-BO"/>
                    </w:rPr>
                    <w:t>1</w:t>
                  </w:r>
                </w:p>
              </w:tc>
              <w:tc>
                <w:tcPr>
                  <w:tcW w:w="1586" w:type="pct"/>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rsidR="00EE373A" w:rsidRPr="00F751A9" w:rsidRDefault="00EE373A" w:rsidP="001B3A32">
                  <w:pPr>
                    <w:pStyle w:val="Prrafodelista"/>
                    <w:ind w:left="238"/>
                    <w:rPr>
                      <w:rFonts w:ascii="Calibri" w:hAnsi="Calibri" w:cs="Calibri"/>
                      <w:sz w:val="18"/>
                      <w:szCs w:val="18"/>
                      <w:lang w:val="es-BO"/>
                    </w:rPr>
                  </w:pPr>
                  <w:r w:rsidRPr="00F751A9">
                    <w:rPr>
                      <w:rFonts w:ascii="Calibri" w:hAnsi="Calibri" w:cs="Calibri"/>
                      <w:sz w:val="18"/>
                      <w:szCs w:val="18"/>
                      <w:lang w:val="es-BO"/>
                    </w:rPr>
                    <w:t>Camino de tierra</w:t>
                  </w:r>
                </w:p>
              </w:tc>
            </w:tr>
            <w:tr w:rsidR="00EE373A" w:rsidRPr="00F751A9" w:rsidTr="001B3A32">
              <w:trPr>
                <w:trHeight w:val="379"/>
                <w:jc w:val="center"/>
              </w:trPr>
              <w:tc>
                <w:tcPr>
                  <w:tcW w:w="2217" w:type="pct"/>
                  <w:tcBorders>
                    <w:top w:val="single" w:sz="4" w:space="0" w:color="auto"/>
                    <w:left w:val="single" w:sz="4" w:space="0" w:color="auto"/>
                    <w:bottom w:val="single" w:sz="4" w:space="0" w:color="auto"/>
                    <w:right w:val="single" w:sz="4" w:space="0" w:color="auto"/>
                  </w:tcBorders>
                  <w:shd w:val="clear" w:color="auto" w:fill="FFFFFF"/>
                  <w:tcMar>
                    <w:top w:w="15" w:type="dxa"/>
                    <w:left w:w="101" w:type="dxa"/>
                    <w:bottom w:w="0" w:type="dxa"/>
                    <w:right w:w="101" w:type="dxa"/>
                  </w:tcMar>
                  <w:vAlign w:val="center"/>
                </w:tcPr>
                <w:p w:rsidR="00EE373A" w:rsidRPr="00F751A9" w:rsidRDefault="00EE373A" w:rsidP="001B3A32">
                  <w:pPr>
                    <w:pStyle w:val="Prrafodelista"/>
                    <w:ind w:left="173"/>
                    <w:rPr>
                      <w:rFonts w:ascii="Calibri" w:hAnsi="Calibri" w:cs="Calibri"/>
                      <w:sz w:val="18"/>
                      <w:szCs w:val="18"/>
                      <w:lang w:val="es-BO"/>
                    </w:rPr>
                  </w:pPr>
                  <w:r w:rsidRPr="00F751A9">
                    <w:rPr>
                      <w:rFonts w:ascii="Calibri" w:hAnsi="Calibri" w:cs="Calibri"/>
                      <w:sz w:val="18"/>
                      <w:szCs w:val="18"/>
                      <w:lang w:val="es-BO"/>
                    </w:rPr>
                    <w:t>TOTAL</w:t>
                  </w:r>
                </w:p>
              </w:tc>
              <w:tc>
                <w:tcPr>
                  <w:tcW w:w="1197" w:type="pct"/>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tcPr>
                <w:p w:rsidR="00EE373A" w:rsidRPr="00F751A9" w:rsidRDefault="00EE373A" w:rsidP="001B3A32">
                  <w:pPr>
                    <w:pStyle w:val="Prrafodelista"/>
                    <w:ind w:left="205"/>
                    <w:jc w:val="center"/>
                    <w:rPr>
                      <w:rFonts w:ascii="Calibri" w:hAnsi="Calibri" w:cs="Calibri"/>
                      <w:sz w:val="18"/>
                      <w:szCs w:val="18"/>
                      <w:lang w:val="es-BO"/>
                    </w:rPr>
                  </w:pPr>
                  <w:r w:rsidRPr="00F751A9">
                    <w:rPr>
                      <w:rFonts w:ascii="Calibri" w:hAnsi="Calibri" w:cs="Calibri"/>
                      <w:sz w:val="18"/>
                      <w:szCs w:val="18"/>
                      <w:lang w:val="es-BO"/>
                    </w:rPr>
                    <w:t>465</w:t>
                  </w:r>
                </w:p>
              </w:tc>
              <w:tc>
                <w:tcPr>
                  <w:tcW w:w="1586" w:type="pct"/>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tcPr>
                <w:p w:rsidR="00EE373A" w:rsidRPr="00F751A9" w:rsidRDefault="00EE373A" w:rsidP="001B3A32">
                  <w:pPr>
                    <w:pStyle w:val="Prrafodelista"/>
                    <w:ind w:left="238"/>
                    <w:rPr>
                      <w:rFonts w:ascii="Calibri" w:hAnsi="Calibri" w:cs="Calibri"/>
                      <w:sz w:val="18"/>
                      <w:szCs w:val="18"/>
                      <w:lang w:val="es-BO"/>
                    </w:rPr>
                  </w:pPr>
                  <w:r w:rsidRPr="00F751A9">
                    <w:rPr>
                      <w:rFonts w:ascii="Calibri" w:hAnsi="Calibri" w:cs="Calibri"/>
                      <w:sz w:val="18"/>
                      <w:szCs w:val="18"/>
                      <w:lang w:val="es-BO"/>
                    </w:rPr>
                    <w:t>-------------------------</w:t>
                  </w:r>
                </w:p>
              </w:tc>
            </w:tr>
            <w:tr w:rsidR="00EE373A" w:rsidRPr="00F751A9" w:rsidTr="001B3A32">
              <w:trPr>
                <w:trHeight w:val="1078"/>
                <w:jc w:val="center"/>
              </w:trPr>
              <w:tc>
                <w:tcPr>
                  <w:tcW w:w="5000" w:type="pct"/>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vAlign w:val="center"/>
                </w:tcPr>
                <w:p w:rsidR="00EE373A" w:rsidRPr="00F751A9" w:rsidRDefault="00EE373A" w:rsidP="001B3A32">
                  <w:pPr>
                    <w:pStyle w:val="Prrafodelista"/>
                    <w:ind w:left="238"/>
                    <w:jc w:val="both"/>
                    <w:rPr>
                      <w:rFonts w:ascii="Calibri" w:hAnsi="Calibri" w:cs="Calibri"/>
                      <w:sz w:val="18"/>
                      <w:szCs w:val="18"/>
                      <w:lang w:val="es-BO"/>
                    </w:rPr>
                  </w:pPr>
                  <w:r w:rsidRPr="00F751A9">
                    <w:rPr>
                      <w:rFonts w:ascii="Calibri" w:hAnsi="Calibri" w:cs="Calibri"/>
                      <w:sz w:val="18"/>
                      <w:szCs w:val="18"/>
                      <w:lang w:val="es-BO"/>
                    </w:rPr>
                    <w:t>Partiendo de Villamontes, se toma la carretera que va al Paraguay hasta las proximidades del Campo Ferial, luego por el camino que bordea la pista de aterrizaje del Aeropuerto TCnl. Rafael Pabón, y finalmente un camino precario hasta la locación.</w:t>
                  </w:r>
                </w:p>
              </w:tc>
            </w:tr>
          </w:tbl>
          <w:p w:rsidR="00EE373A" w:rsidRPr="00F751A9" w:rsidRDefault="00EE373A" w:rsidP="001B3A32">
            <w:pPr>
              <w:pStyle w:val="Prrafodelista"/>
              <w:spacing w:after="13" w:line="360" w:lineRule="auto"/>
              <w:ind w:left="0"/>
              <w:contextualSpacing/>
              <w:jc w:val="center"/>
              <w:rPr>
                <w:rFonts w:ascii="Calibri" w:hAnsi="Calibri" w:cs="Calibri"/>
                <w:b/>
                <w:sz w:val="18"/>
                <w:szCs w:val="18"/>
              </w:rPr>
            </w:pPr>
          </w:p>
          <w:p w:rsidR="00EE373A" w:rsidRPr="00F751A9" w:rsidRDefault="00EE373A" w:rsidP="001B3A32">
            <w:pPr>
              <w:pStyle w:val="Prrafodelista"/>
              <w:spacing w:after="13" w:line="360" w:lineRule="auto"/>
              <w:ind w:left="0"/>
              <w:contextualSpacing/>
              <w:jc w:val="center"/>
              <w:rPr>
                <w:rFonts w:ascii="Calibri" w:hAnsi="Calibri" w:cs="Calibri"/>
                <w:b/>
                <w:sz w:val="18"/>
                <w:szCs w:val="18"/>
              </w:rPr>
            </w:pPr>
          </w:p>
          <w:p w:rsidR="00EE373A" w:rsidRPr="00F751A9" w:rsidRDefault="00EE373A" w:rsidP="001B3A32">
            <w:pPr>
              <w:pStyle w:val="Prrafodelista"/>
              <w:spacing w:after="13" w:line="360" w:lineRule="auto"/>
              <w:ind w:left="0"/>
              <w:contextualSpacing/>
              <w:jc w:val="center"/>
              <w:rPr>
                <w:rFonts w:ascii="Calibri" w:hAnsi="Calibri" w:cs="Calibri"/>
                <w:b/>
                <w:sz w:val="18"/>
                <w:szCs w:val="18"/>
              </w:rPr>
            </w:pPr>
          </w:p>
          <w:p w:rsidR="00EE373A" w:rsidRPr="00F751A9" w:rsidRDefault="00EE373A" w:rsidP="001B3A32">
            <w:pPr>
              <w:pStyle w:val="Prrafodelista"/>
              <w:spacing w:after="13" w:line="360" w:lineRule="auto"/>
              <w:ind w:left="0"/>
              <w:contextualSpacing/>
              <w:jc w:val="center"/>
              <w:rPr>
                <w:rFonts w:ascii="Calibri" w:hAnsi="Calibri" w:cs="Calibri"/>
                <w:b/>
                <w:sz w:val="18"/>
                <w:szCs w:val="18"/>
              </w:rPr>
            </w:pPr>
          </w:p>
          <w:p w:rsidR="00EE373A" w:rsidRPr="00F751A9" w:rsidRDefault="00EE373A" w:rsidP="001B3A32">
            <w:pPr>
              <w:pStyle w:val="Prrafodelista"/>
              <w:spacing w:after="13" w:line="360" w:lineRule="auto"/>
              <w:ind w:left="0"/>
              <w:contextualSpacing/>
              <w:jc w:val="center"/>
              <w:rPr>
                <w:rFonts w:ascii="Calibri" w:hAnsi="Calibri" w:cs="Calibri"/>
                <w:b/>
                <w:sz w:val="18"/>
                <w:szCs w:val="18"/>
              </w:rPr>
            </w:pPr>
          </w:p>
          <w:p w:rsidR="00EE373A" w:rsidRPr="00F751A9" w:rsidRDefault="00EE373A" w:rsidP="001B3A32">
            <w:pPr>
              <w:pStyle w:val="Prrafodelista"/>
              <w:spacing w:after="13" w:line="360" w:lineRule="auto"/>
              <w:ind w:left="0"/>
              <w:contextualSpacing/>
              <w:jc w:val="center"/>
              <w:rPr>
                <w:rFonts w:ascii="Calibri" w:hAnsi="Calibri" w:cs="Calibri"/>
                <w:b/>
                <w:sz w:val="18"/>
                <w:szCs w:val="18"/>
              </w:rPr>
            </w:pPr>
          </w:p>
          <w:p w:rsidR="00EE373A" w:rsidRPr="00F751A9" w:rsidRDefault="00EE373A" w:rsidP="001B3A32">
            <w:pPr>
              <w:pStyle w:val="Prrafodelista"/>
              <w:spacing w:after="13" w:line="360" w:lineRule="auto"/>
              <w:ind w:left="0"/>
              <w:contextualSpacing/>
              <w:jc w:val="center"/>
              <w:rPr>
                <w:rFonts w:ascii="Calibri" w:hAnsi="Calibri" w:cs="Calibri"/>
                <w:b/>
                <w:sz w:val="18"/>
                <w:szCs w:val="18"/>
              </w:rPr>
            </w:pPr>
          </w:p>
          <w:p w:rsidR="00EE373A" w:rsidRPr="00F751A9" w:rsidRDefault="00EE373A" w:rsidP="001B3A32">
            <w:pPr>
              <w:pStyle w:val="Prrafodelista"/>
              <w:spacing w:after="13" w:line="360" w:lineRule="auto"/>
              <w:ind w:left="0"/>
              <w:contextualSpacing/>
              <w:jc w:val="center"/>
              <w:rPr>
                <w:rFonts w:ascii="Calibri" w:hAnsi="Calibri" w:cs="Calibri"/>
                <w:b/>
                <w:sz w:val="18"/>
                <w:szCs w:val="18"/>
              </w:rPr>
            </w:pPr>
          </w:p>
          <w:p w:rsidR="00EE373A" w:rsidRPr="00E02746" w:rsidRDefault="00EE373A" w:rsidP="001B3A32">
            <w:pPr>
              <w:pStyle w:val="Prrafodelista"/>
              <w:spacing w:after="13" w:line="360" w:lineRule="auto"/>
              <w:ind w:left="0"/>
              <w:contextualSpacing/>
              <w:jc w:val="center"/>
              <w:rPr>
                <w:rFonts w:ascii="Calibri" w:hAnsi="Calibri" w:cs="Calibri"/>
                <w:b/>
              </w:rPr>
            </w:pPr>
            <w:r w:rsidRPr="00E02746">
              <w:rPr>
                <w:rFonts w:ascii="Calibri" w:hAnsi="Calibri" w:cs="Calibri"/>
                <w:b/>
              </w:rPr>
              <w:t>ANEXO 7</w:t>
            </w:r>
          </w:p>
          <w:p w:rsidR="00EE373A" w:rsidRPr="00E02746" w:rsidRDefault="00EE373A" w:rsidP="001B3A32">
            <w:pPr>
              <w:pStyle w:val="Prrafodelista"/>
              <w:spacing w:after="13" w:line="360" w:lineRule="auto"/>
              <w:ind w:left="0"/>
              <w:contextualSpacing/>
              <w:jc w:val="center"/>
              <w:rPr>
                <w:rFonts w:ascii="Calibri" w:hAnsi="Calibri" w:cs="Calibri"/>
                <w:b/>
              </w:rPr>
            </w:pPr>
            <w:r w:rsidRPr="00E02746">
              <w:rPr>
                <w:rFonts w:ascii="Calibri" w:hAnsi="Calibri" w:cs="Calibri"/>
                <w:b/>
              </w:rPr>
              <w:t>ESTADO SUBSUPERFICIAL DEL POZO VMT-X7 (PROGRAMA DE PERFORACIÓN)</w:t>
            </w:r>
          </w:p>
          <w:p w:rsidR="00EE373A" w:rsidRPr="00F751A9" w:rsidRDefault="00EE373A" w:rsidP="001B3A32">
            <w:pPr>
              <w:spacing w:line="360" w:lineRule="auto"/>
              <w:jc w:val="center"/>
              <w:rPr>
                <w:rFonts w:ascii="Calibri" w:hAnsi="Calibri" w:cs="Calibri"/>
                <w:sz w:val="18"/>
                <w:szCs w:val="18"/>
              </w:rPr>
            </w:pPr>
            <w:r w:rsidRPr="00F751A9">
              <w:rPr>
                <w:rFonts w:ascii="Calibri" w:hAnsi="Calibri" w:cs="Calibri"/>
                <w:b/>
                <w:noProof/>
                <w:sz w:val="18"/>
                <w:szCs w:val="18"/>
                <w:lang w:val="es-BO" w:eastAsia="es-BO"/>
              </w:rPr>
              <w:lastRenderedPageBreak/>
              <w:drawing>
                <wp:inline distT="0" distB="0" distL="0" distR="0" wp14:anchorId="6BF7A3D3" wp14:editId="1654C838">
                  <wp:extent cx="5943600" cy="7296150"/>
                  <wp:effectExtent l="0" t="0" r="0" b="0"/>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7296150"/>
                          </a:xfrm>
                          <a:prstGeom prst="rect">
                            <a:avLst/>
                          </a:prstGeom>
                          <a:noFill/>
                          <a:ln>
                            <a:noFill/>
                          </a:ln>
                        </pic:spPr>
                      </pic:pic>
                    </a:graphicData>
                  </a:graphic>
                </wp:inline>
              </w:drawing>
            </w:r>
          </w:p>
          <w:p w:rsidR="009C6A25" w:rsidRDefault="009C6A25" w:rsidP="001B3A32">
            <w:pPr>
              <w:spacing w:line="276" w:lineRule="auto"/>
              <w:jc w:val="center"/>
              <w:rPr>
                <w:rFonts w:ascii="Calibri" w:eastAsia="Calibri" w:hAnsi="Calibri" w:cs="Calibri"/>
                <w:b/>
                <w:color w:val="000000"/>
                <w:lang w:val="es-BO" w:eastAsia="es-BO"/>
              </w:rPr>
            </w:pPr>
          </w:p>
          <w:p w:rsidR="009C6A25" w:rsidRDefault="009C6A25" w:rsidP="001B3A32">
            <w:pPr>
              <w:spacing w:line="276" w:lineRule="auto"/>
              <w:jc w:val="center"/>
              <w:rPr>
                <w:rFonts w:ascii="Calibri" w:eastAsia="Calibri" w:hAnsi="Calibri" w:cs="Calibri"/>
                <w:b/>
                <w:color w:val="000000"/>
                <w:lang w:val="es-BO" w:eastAsia="es-BO"/>
              </w:rPr>
            </w:pPr>
          </w:p>
          <w:p w:rsidR="009C6A25" w:rsidRDefault="009C6A25" w:rsidP="001B3A32">
            <w:pPr>
              <w:spacing w:line="276" w:lineRule="auto"/>
              <w:jc w:val="center"/>
              <w:rPr>
                <w:rFonts w:ascii="Calibri" w:eastAsia="Calibri" w:hAnsi="Calibri" w:cs="Calibri"/>
                <w:b/>
                <w:color w:val="000000"/>
                <w:lang w:val="es-BO" w:eastAsia="es-BO"/>
              </w:rPr>
            </w:pPr>
          </w:p>
          <w:p w:rsidR="009C6A25" w:rsidRDefault="009C6A25" w:rsidP="001B3A32">
            <w:pPr>
              <w:spacing w:line="276" w:lineRule="auto"/>
              <w:jc w:val="center"/>
              <w:rPr>
                <w:rFonts w:ascii="Calibri" w:eastAsia="Calibri" w:hAnsi="Calibri" w:cs="Calibri"/>
                <w:b/>
                <w:color w:val="000000"/>
                <w:lang w:val="es-BO" w:eastAsia="es-BO"/>
              </w:rPr>
            </w:pPr>
          </w:p>
          <w:p w:rsidR="00EE373A" w:rsidRPr="00E02746" w:rsidRDefault="00EE373A" w:rsidP="001B3A32">
            <w:pPr>
              <w:spacing w:line="276" w:lineRule="auto"/>
              <w:jc w:val="center"/>
              <w:rPr>
                <w:rFonts w:ascii="Calibri" w:eastAsia="Calibri" w:hAnsi="Calibri" w:cs="Calibri"/>
                <w:b/>
                <w:color w:val="000000"/>
                <w:lang w:val="es-BO" w:eastAsia="es-BO"/>
              </w:rPr>
            </w:pPr>
            <w:r w:rsidRPr="00E02746">
              <w:rPr>
                <w:rFonts w:ascii="Calibri" w:eastAsia="Calibri" w:hAnsi="Calibri" w:cs="Calibri"/>
                <w:b/>
                <w:color w:val="000000"/>
                <w:lang w:val="es-BO" w:eastAsia="es-BO"/>
              </w:rPr>
              <w:lastRenderedPageBreak/>
              <w:t>ANEXO 8</w:t>
            </w:r>
          </w:p>
          <w:p w:rsidR="00EE373A" w:rsidRPr="00E02746" w:rsidRDefault="00EE373A" w:rsidP="001B3A32">
            <w:pPr>
              <w:spacing w:line="276" w:lineRule="auto"/>
              <w:jc w:val="center"/>
              <w:rPr>
                <w:rFonts w:ascii="Calibri" w:eastAsia="Calibri" w:hAnsi="Calibri" w:cs="Calibri"/>
                <w:b/>
                <w:color w:val="000000"/>
                <w:lang w:val="es-BO" w:eastAsia="es-BO"/>
              </w:rPr>
            </w:pPr>
          </w:p>
          <w:p w:rsidR="00EE373A" w:rsidRPr="00E02746" w:rsidRDefault="00EE373A" w:rsidP="001B3A32">
            <w:pPr>
              <w:spacing w:line="276" w:lineRule="auto"/>
              <w:jc w:val="center"/>
              <w:rPr>
                <w:rFonts w:ascii="Calibri" w:hAnsi="Calibri" w:cs="Calibri"/>
                <w:b/>
              </w:rPr>
            </w:pPr>
            <w:r w:rsidRPr="00E02746">
              <w:rPr>
                <w:rFonts w:ascii="Calibri" w:hAnsi="Calibri" w:cs="Calibri"/>
                <w:b/>
              </w:rPr>
              <w:t>CURVA PROFUNDIDAD VS. TIEMPO (P10, P50, P90)</w:t>
            </w:r>
          </w:p>
          <w:p w:rsidR="00EE373A" w:rsidRPr="00F751A9" w:rsidRDefault="00EE373A" w:rsidP="001B3A32">
            <w:pPr>
              <w:spacing w:line="276" w:lineRule="auto"/>
              <w:jc w:val="center"/>
              <w:rPr>
                <w:rFonts w:ascii="Calibri" w:eastAsia="Calibri" w:hAnsi="Calibri" w:cs="Calibri"/>
                <w:b/>
                <w:color w:val="000000"/>
                <w:sz w:val="22"/>
                <w:szCs w:val="22"/>
                <w:lang w:val="es-BO" w:eastAsia="es-BO"/>
              </w:rPr>
            </w:pPr>
          </w:p>
          <w:p w:rsidR="00EE373A" w:rsidRPr="00F751A9" w:rsidRDefault="00EE373A" w:rsidP="001B3A32">
            <w:pPr>
              <w:spacing w:line="276" w:lineRule="auto"/>
              <w:jc w:val="center"/>
              <w:rPr>
                <w:rFonts w:ascii="Calibri" w:eastAsia="Calibri" w:hAnsi="Calibri" w:cs="Calibri"/>
                <w:b/>
                <w:color w:val="000000"/>
                <w:sz w:val="22"/>
                <w:szCs w:val="22"/>
                <w:lang w:val="es-BO" w:eastAsia="es-BO"/>
              </w:rPr>
            </w:pPr>
            <w:r w:rsidRPr="00F751A9">
              <w:rPr>
                <w:rFonts w:ascii="Calibri" w:hAnsi="Calibri" w:cs="Calibri"/>
                <w:noProof/>
                <w:lang w:val="es-BO" w:eastAsia="es-BO"/>
              </w:rPr>
              <w:drawing>
                <wp:inline distT="0" distB="0" distL="0" distR="0" wp14:anchorId="4D91DBD8" wp14:editId="6FABBC97">
                  <wp:extent cx="5800725" cy="4305300"/>
                  <wp:effectExtent l="19050" t="19050" r="9525" b="0"/>
                  <wp:docPr id="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9">
                            <a:extLst>
                              <a:ext uri="{28A0092B-C50C-407E-A947-70E740481C1C}">
                                <a14:useLocalDpi xmlns:a14="http://schemas.microsoft.com/office/drawing/2010/main" val="0"/>
                              </a:ext>
                            </a:extLst>
                          </a:blip>
                          <a:srcRect l="27641" t="19695" r="25652" b="18571"/>
                          <a:stretch>
                            <a:fillRect/>
                          </a:stretch>
                        </pic:blipFill>
                        <pic:spPr bwMode="auto">
                          <a:xfrm>
                            <a:off x="0" y="0"/>
                            <a:ext cx="5800725" cy="4305300"/>
                          </a:xfrm>
                          <a:prstGeom prst="rect">
                            <a:avLst/>
                          </a:prstGeom>
                          <a:noFill/>
                          <a:ln w="9525" cmpd="sng">
                            <a:solidFill>
                              <a:srgbClr val="5B9BD5"/>
                            </a:solidFill>
                            <a:miter lim="800000"/>
                            <a:headEnd/>
                            <a:tailEnd/>
                          </a:ln>
                          <a:effectLst/>
                        </pic:spPr>
                      </pic:pic>
                    </a:graphicData>
                  </a:graphic>
                </wp:inline>
              </w:drawing>
            </w:r>
          </w:p>
          <w:p w:rsidR="00EE373A" w:rsidRPr="00F751A9" w:rsidRDefault="00EE373A" w:rsidP="001B3A32">
            <w:pPr>
              <w:spacing w:line="276" w:lineRule="auto"/>
              <w:jc w:val="center"/>
              <w:rPr>
                <w:rFonts w:ascii="Calibri" w:eastAsia="Calibri" w:hAnsi="Calibri" w:cs="Calibri"/>
                <w:b/>
                <w:color w:val="000000"/>
                <w:sz w:val="22"/>
                <w:szCs w:val="22"/>
                <w:lang w:val="es-BO" w:eastAsia="es-BO"/>
              </w:rPr>
            </w:pPr>
          </w:p>
          <w:p w:rsidR="00EE373A" w:rsidRPr="00F751A9" w:rsidRDefault="00EE373A" w:rsidP="001B3A32">
            <w:pPr>
              <w:spacing w:line="276" w:lineRule="auto"/>
              <w:jc w:val="center"/>
              <w:rPr>
                <w:rFonts w:ascii="Calibri" w:eastAsia="Calibri" w:hAnsi="Calibri" w:cs="Calibri"/>
                <w:b/>
                <w:color w:val="000000"/>
                <w:sz w:val="22"/>
                <w:szCs w:val="22"/>
                <w:lang w:val="es-BO" w:eastAsia="es-BO"/>
              </w:rPr>
            </w:pPr>
          </w:p>
          <w:p w:rsidR="00EE373A" w:rsidRPr="00F751A9" w:rsidRDefault="00EE373A" w:rsidP="001B3A32">
            <w:pPr>
              <w:spacing w:line="276" w:lineRule="auto"/>
              <w:jc w:val="center"/>
              <w:rPr>
                <w:rFonts w:ascii="Calibri" w:eastAsia="Calibri" w:hAnsi="Calibri" w:cs="Calibri"/>
                <w:b/>
                <w:color w:val="000000"/>
                <w:sz w:val="22"/>
                <w:szCs w:val="22"/>
                <w:lang w:val="es-BO" w:eastAsia="es-BO"/>
              </w:rPr>
            </w:pPr>
          </w:p>
          <w:p w:rsidR="00EE373A" w:rsidRPr="00F751A9" w:rsidRDefault="00EE373A" w:rsidP="001B3A32">
            <w:pPr>
              <w:spacing w:line="276" w:lineRule="auto"/>
              <w:jc w:val="center"/>
              <w:rPr>
                <w:rFonts w:ascii="Calibri" w:eastAsia="Calibri" w:hAnsi="Calibri" w:cs="Calibri"/>
                <w:b/>
                <w:color w:val="000000"/>
                <w:sz w:val="22"/>
                <w:szCs w:val="22"/>
                <w:lang w:val="es-BO" w:eastAsia="es-BO"/>
              </w:rPr>
            </w:pPr>
          </w:p>
          <w:p w:rsidR="00EE373A" w:rsidRPr="00F751A9" w:rsidRDefault="00EE373A" w:rsidP="001B3A32">
            <w:pPr>
              <w:spacing w:line="276" w:lineRule="auto"/>
              <w:jc w:val="center"/>
              <w:rPr>
                <w:rFonts w:ascii="Calibri" w:eastAsia="Calibri" w:hAnsi="Calibri" w:cs="Calibri"/>
                <w:b/>
                <w:color w:val="000000"/>
                <w:sz w:val="22"/>
                <w:szCs w:val="22"/>
                <w:lang w:val="es-BO" w:eastAsia="es-BO"/>
              </w:rPr>
            </w:pPr>
          </w:p>
          <w:p w:rsidR="00EE373A" w:rsidRPr="00F751A9" w:rsidRDefault="00EE373A" w:rsidP="001B3A32">
            <w:pPr>
              <w:spacing w:line="276" w:lineRule="auto"/>
              <w:jc w:val="center"/>
              <w:rPr>
                <w:rFonts w:ascii="Calibri" w:eastAsia="Calibri" w:hAnsi="Calibri" w:cs="Calibri"/>
                <w:b/>
                <w:color w:val="000000"/>
                <w:sz w:val="22"/>
                <w:szCs w:val="22"/>
                <w:lang w:val="es-BO" w:eastAsia="es-BO"/>
              </w:rPr>
            </w:pPr>
          </w:p>
          <w:p w:rsidR="00EE373A" w:rsidRPr="00F751A9" w:rsidRDefault="00EE373A" w:rsidP="001B3A32">
            <w:pPr>
              <w:spacing w:line="276" w:lineRule="auto"/>
              <w:jc w:val="center"/>
              <w:rPr>
                <w:rFonts w:ascii="Calibri" w:eastAsia="Calibri" w:hAnsi="Calibri" w:cs="Calibri"/>
                <w:b/>
                <w:color w:val="000000"/>
                <w:sz w:val="22"/>
                <w:szCs w:val="22"/>
                <w:lang w:val="es-BO" w:eastAsia="es-BO"/>
              </w:rPr>
            </w:pPr>
          </w:p>
          <w:p w:rsidR="00EE373A" w:rsidRPr="00F751A9" w:rsidRDefault="00EE373A" w:rsidP="001B3A32">
            <w:pPr>
              <w:spacing w:line="276" w:lineRule="auto"/>
              <w:jc w:val="center"/>
              <w:rPr>
                <w:rFonts w:ascii="Calibri" w:eastAsia="Calibri" w:hAnsi="Calibri" w:cs="Calibri"/>
                <w:b/>
                <w:color w:val="000000"/>
                <w:sz w:val="22"/>
                <w:szCs w:val="22"/>
                <w:lang w:val="es-BO" w:eastAsia="es-BO"/>
              </w:rPr>
            </w:pPr>
          </w:p>
          <w:p w:rsidR="00EE373A" w:rsidRPr="00F751A9" w:rsidRDefault="00EE373A" w:rsidP="001B3A32">
            <w:pPr>
              <w:spacing w:line="276" w:lineRule="auto"/>
              <w:jc w:val="center"/>
              <w:rPr>
                <w:rFonts w:ascii="Calibri" w:eastAsia="Calibri" w:hAnsi="Calibri" w:cs="Calibri"/>
                <w:b/>
                <w:color w:val="000000"/>
                <w:sz w:val="22"/>
                <w:szCs w:val="22"/>
                <w:lang w:val="es-BO" w:eastAsia="es-BO"/>
              </w:rPr>
            </w:pPr>
          </w:p>
          <w:p w:rsidR="00EE373A" w:rsidRPr="00F751A9" w:rsidRDefault="00EE373A" w:rsidP="001B3A32">
            <w:pPr>
              <w:spacing w:line="276" w:lineRule="auto"/>
              <w:jc w:val="center"/>
              <w:rPr>
                <w:rFonts w:ascii="Calibri" w:eastAsia="Calibri" w:hAnsi="Calibri" w:cs="Calibri"/>
                <w:b/>
                <w:color w:val="000000"/>
                <w:sz w:val="22"/>
                <w:szCs w:val="22"/>
                <w:lang w:val="es-BO" w:eastAsia="es-BO"/>
              </w:rPr>
            </w:pPr>
          </w:p>
          <w:p w:rsidR="00EE373A" w:rsidRPr="00F751A9" w:rsidRDefault="00EE373A" w:rsidP="001B3A32">
            <w:pPr>
              <w:spacing w:line="276" w:lineRule="auto"/>
              <w:jc w:val="center"/>
              <w:rPr>
                <w:rFonts w:ascii="Calibri" w:eastAsia="Calibri" w:hAnsi="Calibri" w:cs="Calibri"/>
                <w:b/>
                <w:color w:val="000000"/>
                <w:sz w:val="22"/>
                <w:szCs w:val="22"/>
                <w:lang w:val="es-BO" w:eastAsia="es-BO"/>
              </w:rPr>
            </w:pPr>
          </w:p>
          <w:p w:rsidR="00EE373A" w:rsidRPr="00F751A9" w:rsidRDefault="00EE373A" w:rsidP="001B3A32">
            <w:pPr>
              <w:spacing w:line="276" w:lineRule="auto"/>
              <w:jc w:val="center"/>
              <w:rPr>
                <w:rFonts w:ascii="Calibri" w:eastAsia="Calibri" w:hAnsi="Calibri" w:cs="Calibri"/>
                <w:b/>
                <w:color w:val="000000"/>
                <w:sz w:val="22"/>
                <w:szCs w:val="22"/>
                <w:lang w:val="es-BO" w:eastAsia="es-BO"/>
              </w:rPr>
            </w:pPr>
          </w:p>
          <w:p w:rsidR="00EE373A" w:rsidRPr="00F751A9" w:rsidRDefault="00EE373A" w:rsidP="001B3A32">
            <w:pPr>
              <w:spacing w:line="276" w:lineRule="auto"/>
              <w:jc w:val="center"/>
              <w:rPr>
                <w:rFonts w:ascii="Calibri" w:eastAsia="Calibri" w:hAnsi="Calibri" w:cs="Calibri"/>
                <w:b/>
                <w:color w:val="000000"/>
                <w:sz w:val="22"/>
                <w:szCs w:val="22"/>
                <w:lang w:val="es-BO" w:eastAsia="es-BO"/>
              </w:rPr>
            </w:pPr>
          </w:p>
          <w:p w:rsidR="00EE373A" w:rsidRPr="00F751A9" w:rsidRDefault="00EE373A" w:rsidP="001B3A32">
            <w:pPr>
              <w:spacing w:line="276" w:lineRule="auto"/>
              <w:jc w:val="center"/>
              <w:rPr>
                <w:rFonts w:ascii="Calibri" w:eastAsia="Calibri" w:hAnsi="Calibri" w:cs="Calibri"/>
                <w:b/>
                <w:color w:val="000000"/>
                <w:sz w:val="22"/>
                <w:szCs w:val="22"/>
                <w:lang w:val="es-BO" w:eastAsia="es-BO"/>
              </w:rPr>
            </w:pPr>
          </w:p>
          <w:p w:rsidR="009C6A25" w:rsidRDefault="009C6A25" w:rsidP="001B3A32">
            <w:pPr>
              <w:pStyle w:val="Prrafodelista"/>
              <w:spacing w:line="256" w:lineRule="auto"/>
              <w:ind w:left="0"/>
              <w:contextualSpacing/>
              <w:jc w:val="center"/>
              <w:rPr>
                <w:rFonts w:ascii="Calibri" w:hAnsi="Calibri" w:cs="Calibri"/>
                <w:b/>
                <w:sz w:val="22"/>
                <w:szCs w:val="22"/>
              </w:rPr>
            </w:pPr>
          </w:p>
          <w:p w:rsidR="00EE373A" w:rsidRPr="00F751A9" w:rsidRDefault="00EE373A" w:rsidP="001B3A32">
            <w:pPr>
              <w:pStyle w:val="Prrafodelista"/>
              <w:spacing w:line="256" w:lineRule="auto"/>
              <w:ind w:left="0"/>
              <w:contextualSpacing/>
              <w:jc w:val="center"/>
              <w:rPr>
                <w:rFonts w:ascii="Calibri" w:hAnsi="Calibri" w:cs="Calibri"/>
                <w:b/>
                <w:sz w:val="22"/>
                <w:szCs w:val="22"/>
              </w:rPr>
            </w:pPr>
            <w:r w:rsidRPr="00F751A9">
              <w:rPr>
                <w:rFonts w:ascii="Calibri" w:hAnsi="Calibri" w:cs="Calibri"/>
                <w:b/>
                <w:sz w:val="22"/>
                <w:szCs w:val="22"/>
              </w:rPr>
              <w:lastRenderedPageBreak/>
              <w:t>ANEXO 9</w:t>
            </w:r>
          </w:p>
          <w:p w:rsidR="00EE373A" w:rsidRPr="009C6A25" w:rsidRDefault="00EE373A" w:rsidP="001B3A32">
            <w:pPr>
              <w:pStyle w:val="Ttulo1"/>
              <w:spacing w:line="276" w:lineRule="auto"/>
              <w:jc w:val="center"/>
              <w:rPr>
                <w:rFonts w:ascii="Calibri" w:hAnsi="Calibri" w:cs="Calibri"/>
                <w:sz w:val="22"/>
              </w:rPr>
            </w:pPr>
            <w:r w:rsidRPr="009C6A25">
              <w:rPr>
                <w:rFonts w:ascii="Calibri" w:hAnsi="Calibri" w:cs="Calibri"/>
                <w:sz w:val="22"/>
                <w:lang w:val="es-BO"/>
              </w:rPr>
              <w:t xml:space="preserve">LISTA DE PRECIOS (TARIFAS) DEL SERVICIO </w:t>
            </w:r>
            <w:r w:rsidRPr="009C6A25">
              <w:rPr>
                <w:rFonts w:ascii="Calibri" w:hAnsi="Calibri" w:cs="Calibri"/>
                <w:bCs w:val="0"/>
                <w:color w:val="000000"/>
                <w:sz w:val="22"/>
              </w:rPr>
              <w:t>PARA EL POZO VMT-X7</w:t>
            </w:r>
          </w:p>
          <w:tbl>
            <w:tblPr>
              <w:tblW w:w="48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5"/>
              <w:gridCol w:w="677"/>
              <w:gridCol w:w="3735"/>
              <w:gridCol w:w="1045"/>
              <w:gridCol w:w="1032"/>
              <w:gridCol w:w="2196"/>
            </w:tblGrid>
            <w:tr w:rsidR="00EE373A" w:rsidRPr="00F751A9" w:rsidTr="001B3A32">
              <w:trPr>
                <w:trHeight w:val="243"/>
              </w:trPr>
              <w:tc>
                <w:tcPr>
                  <w:tcW w:w="5000" w:type="pct"/>
                  <w:gridSpan w:val="6"/>
                  <w:shd w:val="clear" w:color="000000" w:fill="FFFFFF"/>
                  <w:noWrap/>
                  <w:vAlign w:val="bottom"/>
                  <w:hideMark/>
                </w:tcPr>
                <w:p w:rsidR="00EE373A" w:rsidRPr="00F751A9" w:rsidRDefault="00EE373A" w:rsidP="001B3A32">
                  <w:pPr>
                    <w:jc w:val="center"/>
                    <w:rPr>
                      <w:rFonts w:ascii="Calibri" w:hAnsi="Calibri" w:cs="Calibri"/>
                      <w:b/>
                      <w:bCs/>
                      <w:color w:val="000000"/>
                      <w:sz w:val="22"/>
                      <w:szCs w:val="22"/>
                      <w:lang w:val="es-BO" w:eastAsia="es-BO"/>
                    </w:rPr>
                  </w:pPr>
                  <w:r w:rsidRPr="00F751A9">
                    <w:rPr>
                      <w:rFonts w:ascii="Calibri" w:hAnsi="Calibri" w:cs="Calibri"/>
                      <w:b/>
                      <w:bCs/>
                      <w:color w:val="000000"/>
                      <w:sz w:val="22"/>
                      <w:szCs w:val="22"/>
                    </w:rPr>
                    <w:t>PAQUETE 1.- SERVICIO DE ALQUILER DE EQUIPO DE PERFORACIÓN PARA EL POZO VMT-X7</w:t>
                  </w:r>
                </w:p>
              </w:tc>
            </w:tr>
            <w:tr w:rsidR="00EE373A" w:rsidRPr="00F751A9" w:rsidTr="001B3A32">
              <w:trPr>
                <w:trHeight w:val="243"/>
              </w:trPr>
              <w:tc>
                <w:tcPr>
                  <w:tcW w:w="5000" w:type="pct"/>
                  <w:gridSpan w:val="6"/>
                  <w:shd w:val="clear" w:color="000000" w:fill="FFFFFF"/>
                  <w:noWrap/>
                  <w:vAlign w:val="bottom"/>
                  <w:hideMark/>
                </w:tcPr>
                <w:p w:rsidR="00EE373A" w:rsidRPr="00F751A9" w:rsidRDefault="00EE373A" w:rsidP="001B3A32">
                  <w:pPr>
                    <w:jc w:val="center"/>
                    <w:rPr>
                      <w:rFonts w:ascii="Calibri" w:hAnsi="Calibri" w:cs="Calibri"/>
                      <w:b/>
                      <w:bCs/>
                      <w:color w:val="000000"/>
                      <w:sz w:val="22"/>
                      <w:szCs w:val="22"/>
                    </w:rPr>
                  </w:pPr>
                  <w:r w:rsidRPr="00F751A9">
                    <w:rPr>
                      <w:rFonts w:ascii="Calibri" w:hAnsi="Calibri" w:cs="Calibri"/>
                      <w:b/>
                      <w:bCs/>
                      <w:color w:val="000000"/>
                      <w:sz w:val="22"/>
                      <w:szCs w:val="22"/>
                    </w:rPr>
                    <w:t>LISTA DE PRECIOS UNITARIOS DEL SERVICIO</w:t>
                  </w:r>
                </w:p>
              </w:tc>
            </w:tr>
            <w:tr w:rsidR="00EE373A" w:rsidRPr="00F751A9" w:rsidTr="001B3A32">
              <w:trPr>
                <w:trHeight w:val="227"/>
              </w:trPr>
              <w:tc>
                <w:tcPr>
                  <w:tcW w:w="300" w:type="pct"/>
                  <w:shd w:val="clear" w:color="000000" w:fill="FFFFFF"/>
                  <w:noWrap/>
                  <w:vAlign w:val="bottom"/>
                  <w:hideMark/>
                </w:tcPr>
                <w:p w:rsidR="00EE373A" w:rsidRPr="00F751A9" w:rsidRDefault="00EE373A" w:rsidP="001B3A32">
                  <w:pPr>
                    <w:jc w:val="center"/>
                    <w:rPr>
                      <w:rFonts w:ascii="Calibri" w:hAnsi="Calibri" w:cs="Calibri"/>
                      <w:b/>
                      <w:bCs/>
                      <w:color w:val="000000"/>
                      <w:sz w:val="22"/>
                      <w:szCs w:val="22"/>
                    </w:rPr>
                  </w:pPr>
                  <w:r w:rsidRPr="00F751A9">
                    <w:rPr>
                      <w:rFonts w:ascii="Calibri" w:hAnsi="Calibri" w:cs="Calibri"/>
                      <w:b/>
                      <w:bCs/>
                      <w:color w:val="000000"/>
                      <w:sz w:val="22"/>
                      <w:szCs w:val="22"/>
                    </w:rPr>
                    <w:t>Item</w:t>
                  </w:r>
                </w:p>
              </w:tc>
              <w:tc>
                <w:tcPr>
                  <w:tcW w:w="367" w:type="pct"/>
                  <w:shd w:val="clear" w:color="000000" w:fill="FFFFFF"/>
                  <w:noWrap/>
                  <w:vAlign w:val="bottom"/>
                  <w:hideMark/>
                </w:tcPr>
                <w:p w:rsidR="00EE373A" w:rsidRPr="00F751A9" w:rsidRDefault="00EE373A" w:rsidP="001B3A32">
                  <w:pPr>
                    <w:jc w:val="center"/>
                    <w:rPr>
                      <w:rFonts w:ascii="Calibri" w:hAnsi="Calibri" w:cs="Calibri"/>
                      <w:b/>
                      <w:bCs/>
                      <w:color w:val="000000"/>
                      <w:sz w:val="22"/>
                      <w:szCs w:val="22"/>
                    </w:rPr>
                  </w:pPr>
                  <w:r w:rsidRPr="00F751A9">
                    <w:rPr>
                      <w:rFonts w:ascii="Calibri" w:hAnsi="Calibri" w:cs="Calibri"/>
                      <w:b/>
                      <w:bCs/>
                      <w:color w:val="000000"/>
                      <w:sz w:val="22"/>
                      <w:szCs w:val="22"/>
                    </w:rPr>
                    <w:t>Tarifa</w:t>
                  </w:r>
                </w:p>
              </w:tc>
              <w:tc>
                <w:tcPr>
                  <w:tcW w:w="2020" w:type="pct"/>
                  <w:shd w:val="clear" w:color="000000" w:fill="FFFFFF"/>
                  <w:noWrap/>
                  <w:vAlign w:val="bottom"/>
                  <w:hideMark/>
                </w:tcPr>
                <w:p w:rsidR="00EE373A" w:rsidRPr="00F751A9" w:rsidRDefault="00EE373A" w:rsidP="001B3A32">
                  <w:pPr>
                    <w:jc w:val="center"/>
                    <w:rPr>
                      <w:rFonts w:ascii="Calibri" w:hAnsi="Calibri" w:cs="Calibri"/>
                      <w:b/>
                      <w:bCs/>
                      <w:color w:val="000000"/>
                      <w:sz w:val="22"/>
                      <w:szCs w:val="22"/>
                    </w:rPr>
                  </w:pPr>
                  <w:r w:rsidRPr="00F751A9">
                    <w:rPr>
                      <w:rFonts w:ascii="Calibri" w:hAnsi="Calibri" w:cs="Calibri"/>
                      <w:b/>
                      <w:bCs/>
                      <w:color w:val="000000"/>
                      <w:sz w:val="22"/>
                      <w:szCs w:val="22"/>
                    </w:rPr>
                    <w:t>DESCRIPCION DEL SERVICIO</w:t>
                  </w:r>
                </w:p>
              </w:tc>
              <w:tc>
                <w:tcPr>
                  <w:tcW w:w="566" w:type="pct"/>
                  <w:shd w:val="clear" w:color="000000" w:fill="FFFFFF"/>
                  <w:noWrap/>
                  <w:vAlign w:val="bottom"/>
                  <w:hideMark/>
                </w:tcPr>
                <w:p w:rsidR="00EE373A" w:rsidRPr="00F751A9" w:rsidRDefault="00EE373A" w:rsidP="001B3A32">
                  <w:pPr>
                    <w:jc w:val="center"/>
                    <w:rPr>
                      <w:rFonts w:ascii="Calibri" w:hAnsi="Calibri" w:cs="Calibri"/>
                      <w:b/>
                      <w:bCs/>
                      <w:color w:val="000000"/>
                      <w:sz w:val="22"/>
                      <w:szCs w:val="22"/>
                    </w:rPr>
                  </w:pPr>
                  <w:r w:rsidRPr="00F751A9">
                    <w:rPr>
                      <w:rFonts w:ascii="Calibri" w:hAnsi="Calibri" w:cs="Calibri"/>
                      <w:b/>
                      <w:bCs/>
                      <w:color w:val="000000"/>
                      <w:sz w:val="22"/>
                      <w:szCs w:val="22"/>
                    </w:rPr>
                    <w:t>Unidad</w:t>
                  </w:r>
                </w:p>
              </w:tc>
              <w:tc>
                <w:tcPr>
                  <w:tcW w:w="559" w:type="pct"/>
                  <w:shd w:val="clear" w:color="000000" w:fill="FFFFFF"/>
                  <w:noWrap/>
                  <w:vAlign w:val="bottom"/>
                  <w:hideMark/>
                </w:tcPr>
                <w:p w:rsidR="00EE373A" w:rsidRPr="00F751A9" w:rsidRDefault="00EE373A" w:rsidP="001B3A32">
                  <w:pPr>
                    <w:jc w:val="center"/>
                    <w:rPr>
                      <w:rFonts w:ascii="Calibri" w:hAnsi="Calibri" w:cs="Calibri"/>
                      <w:b/>
                      <w:bCs/>
                      <w:color w:val="000000"/>
                      <w:sz w:val="22"/>
                      <w:szCs w:val="22"/>
                    </w:rPr>
                  </w:pPr>
                  <w:r w:rsidRPr="00F751A9">
                    <w:rPr>
                      <w:rFonts w:ascii="Calibri" w:hAnsi="Calibri" w:cs="Calibri"/>
                      <w:b/>
                      <w:bCs/>
                      <w:color w:val="000000"/>
                      <w:sz w:val="22"/>
                      <w:szCs w:val="22"/>
                    </w:rPr>
                    <w:t>Cantidad</w:t>
                  </w:r>
                </w:p>
              </w:tc>
              <w:tc>
                <w:tcPr>
                  <w:tcW w:w="1187" w:type="pct"/>
                  <w:shd w:val="clear" w:color="000000" w:fill="FFFFFF"/>
                  <w:noWrap/>
                  <w:vAlign w:val="bottom"/>
                  <w:hideMark/>
                </w:tcPr>
                <w:p w:rsidR="00EE373A" w:rsidRPr="00F751A9" w:rsidRDefault="00EE373A" w:rsidP="001B3A32">
                  <w:pPr>
                    <w:jc w:val="center"/>
                    <w:rPr>
                      <w:rFonts w:ascii="Calibri" w:hAnsi="Calibri" w:cs="Calibri"/>
                      <w:b/>
                      <w:bCs/>
                      <w:color w:val="000000"/>
                      <w:sz w:val="22"/>
                      <w:szCs w:val="22"/>
                    </w:rPr>
                  </w:pPr>
                  <w:r w:rsidRPr="00F751A9">
                    <w:rPr>
                      <w:rFonts w:ascii="Calibri" w:hAnsi="Calibri" w:cs="Calibri"/>
                      <w:b/>
                      <w:bCs/>
                      <w:color w:val="000000"/>
                      <w:sz w:val="22"/>
                      <w:szCs w:val="22"/>
                    </w:rPr>
                    <w:t>Precio Unitario (Bs)</w:t>
                  </w:r>
                </w:p>
              </w:tc>
            </w:tr>
            <w:tr w:rsidR="00EE373A" w:rsidRPr="00F751A9" w:rsidTr="001B3A32">
              <w:trPr>
                <w:trHeight w:val="243"/>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A</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Suma fija por Movilización</w:t>
                  </w:r>
                </w:p>
              </w:tc>
              <w:tc>
                <w:tcPr>
                  <w:tcW w:w="56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Actividad</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rPr>
                <w:trHeight w:val="486"/>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2</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B</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Precio diario Operativo de Etapa de PERFORACION (con sondeo)</w:t>
                  </w:r>
                </w:p>
              </w:tc>
              <w:tc>
                <w:tcPr>
                  <w:tcW w:w="56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rPr>
                <w:trHeight w:val="486"/>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3</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C</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Precio diario Operativo de Etapa de PERFORACION (sin sondeo)</w:t>
                  </w:r>
                </w:p>
              </w:tc>
              <w:tc>
                <w:tcPr>
                  <w:tcW w:w="56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dia</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rPr>
                <w:trHeight w:val="486"/>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4</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D</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Precio diario Operativo de Etapa de Abandono (con sondeo)</w:t>
                  </w:r>
                </w:p>
              </w:tc>
              <w:tc>
                <w:tcPr>
                  <w:tcW w:w="56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rPr>
                <w:trHeight w:val="486"/>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5</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E</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Precio diario Operativo de Etapa de Abandono (sin sondeo)</w:t>
                  </w:r>
                </w:p>
              </w:tc>
              <w:tc>
                <w:tcPr>
                  <w:tcW w:w="56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rPr>
                <w:trHeight w:val="486"/>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6</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F</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Precio diario Operativo de Etapa de Pruebas de Pozo</w:t>
                  </w:r>
                </w:p>
              </w:tc>
              <w:tc>
                <w:tcPr>
                  <w:tcW w:w="56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rPr>
                <w:trHeight w:val="243"/>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7</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G</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Suma fija por Desmovilización</w:t>
                  </w:r>
                </w:p>
              </w:tc>
              <w:tc>
                <w:tcPr>
                  <w:tcW w:w="56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Actividad</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rPr>
                <w:trHeight w:val="243"/>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8</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H</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Precio de Stand By con Personal</w:t>
                  </w:r>
                </w:p>
              </w:tc>
              <w:tc>
                <w:tcPr>
                  <w:tcW w:w="56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rPr>
                <w:trHeight w:val="243"/>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9</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I</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Precio de Stand By sin Personal</w:t>
                  </w:r>
                </w:p>
              </w:tc>
              <w:tc>
                <w:tcPr>
                  <w:tcW w:w="56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rPr>
                <w:trHeight w:val="243"/>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10</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J</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Tarifa por Equipo en Reparación</w:t>
                  </w:r>
                </w:p>
              </w:tc>
              <w:tc>
                <w:tcPr>
                  <w:tcW w:w="56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rPr>
                <w:trHeight w:val="243"/>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11</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K</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Tarifa por Fuerza Mayor</w:t>
                  </w:r>
                </w:p>
              </w:tc>
              <w:tc>
                <w:tcPr>
                  <w:tcW w:w="56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rPr>
                <w:trHeight w:val="243"/>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12</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L</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Tarifa sin Cargo (Tarifa Cero)</w:t>
                  </w:r>
                </w:p>
              </w:tc>
              <w:tc>
                <w:tcPr>
                  <w:tcW w:w="56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0,00</w:t>
                  </w:r>
                </w:p>
              </w:tc>
            </w:tr>
            <w:tr w:rsidR="00EE373A" w:rsidRPr="00F751A9" w:rsidTr="001B3A32">
              <w:trPr>
                <w:trHeight w:val="729"/>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13</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M</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Alimentación y hospedaje de 1 (una) persona por día. Incluye 3 comidas, lunch y hospedaje.</w:t>
                  </w:r>
                </w:p>
              </w:tc>
              <w:tc>
                <w:tcPr>
                  <w:tcW w:w="56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servicio</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rPr>
                <w:trHeight w:val="243"/>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14</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N</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Desayuno</w:t>
                  </w:r>
                </w:p>
              </w:tc>
              <w:tc>
                <w:tcPr>
                  <w:tcW w:w="56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servicio</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rPr>
                <w:trHeight w:val="243"/>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15</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O</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Almuerzo</w:t>
                  </w:r>
                </w:p>
              </w:tc>
              <w:tc>
                <w:tcPr>
                  <w:tcW w:w="56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servicio</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rPr>
                <w:trHeight w:val="243"/>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16</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P</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Cena</w:t>
                  </w:r>
                </w:p>
              </w:tc>
              <w:tc>
                <w:tcPr>
                  <w:tcW w:w="56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servicio</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rPr>
                <w:trHeight w:val="243"/>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17</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Q</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Hospedaje</w:t>
                  </w:r>
                </w:p>
              </w:tc>
              <w:tc>
                <w:tcPr>
                  <w:tcW w:w="56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servicio</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rPr>
                <w:trHeight w:val="729"/>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18</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R</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Soldador adicional (Incluye, movilización, alimentación alojamiento y desmovilización)</w:t>
                  </w:r>
                </w:p>
              </w:tc>
              <w:tc>
                <w:tcPr>
                  <w:tcW w:w="56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rPr>
                <w:trHeight w:val="973"/>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19</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S</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Operador de grúa adicional  (Incluye, movilización, alimentación alojamiento y desmovilización).</w:t>
                  </w:r>
                </w:p>
              </w:tc>
              <w:tc>
                <w:tcPr>
                  <w:tcW w:w="56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rPr>
                <w:trHeight w:val="973"/>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20</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T</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Operador de montacargas adicional  (Incluye, movilización, alimentación alojamiento y desmovilización)</w:t>
                  </w:r>
                </w:p>
              </w:tc>
              <w:tc>
                <w:tcPr>
                  <w:tcW w:w="56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rPr>
                <w:trHeight w:val="729"/>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21</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U</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BOP, choke manifold, kill line y choke line (Adicional) de 15.000 psi</w:t>
                  </w:r>
                </w:p>
              </w:tc>
              <w:tc>
                <w:tcPr>
                  <w:tcW w:w="56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rPr>
                <w:trHeight w:val="455"/>
              </w:trPr>
              <w:tc>
                <w:tcPr>
                  <w:tcW w:w="5000" w:type="pct"/>
                  <w:gridSpan w:val="6"/>
                  <w:shd w:val="clear" w:color="000000" w:fill="FFFFFF"/>
                  <w:vAlign w:val="center"/>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Nota.- Las Tarifas  M, N, O, P, Q se aplicarán a todos los servicios de Catering que estén por fuera de los 30 (treinta) diarios libres que tiene YPFB.</w:t>
                  </w:r>
                </w:p>
              </w:tc>
            </w:tr>
          </w:tbl>
          <w:p w:rsidR="00EE373A" w:rsidRPr="009C6A25" w:rsidRDefault="00EE373A" w:rsidP="001B3A32">
            <w:pPr>
              <w:pStyle w:val="Ttulo1"/>
              <w:spacing w:line="276" w:lineRule="auto"/>
              <w:jc w:val="center"/>
              <w:rPr>
                <w:rFonts w:ascii="Calibri" w:hAnsi="Calibri" w:cs="Calibri"/>
                <w:sz w:val="24"/>
                <w:szCs w:val="24"/>
                <w:lang w:val="es-BO"/>
              </w:rPr>
            </w:pPr>
            <w:r w:rsidRPr="009C6A25">
              <w:rPr>
                <w:rFonts w:ascii="Calibri" w:hAnsi="Calibri" w:cs="Calibri"/>
                <w:sz w:val="24"/>
                <w:szCs w:val="24"/>
                <w:lang w:val="es-BO"/>
              </w:rPr>
              <w:lastRenderedPageBreak/>
              <w:t>ANEXO 10</w:t>
            </w:r>
          </w:p>
          <w:p w:rsidR="00EE373A" w:rsidRPr="009C6A25" w:rsidRDefault="00EE373A" w:rsidP="001B3A32">
            <w:pPr>
              <w:pStyle w:val="Ttulo1"/>
              <w:spacing w:line="276" w:lineRule="auto"/>
              <w:jc w:val="center"/>
              <w:rPr>
                <w:rFonts w:ascii="Calibri" w:hAnsi="Calibri" w:cs="Calibri"/>
                <w:sz w:val="24"/>
                <w:szCs w:val="24"/>
              </w:rPr>
            </w:pPr>
            <w:r w:rsidRPr="009C6A25">
              <w:rPr>
                <w:rFonts w:ascii="Calibri" w:hAnsi="Calibri" w:cs="Calibri"/>
                <w:sz w:val="24"/>
                <w:szCs w:val="24"/>
              </w:rPr>
              <w:t xml:space="preserve">PERSONAL </w:t>
            </w:r>
            <w:r w:rsidRPr="009C6A25">
              <w:rPr>
                <w:rFonts w:ascii="Calibri" w:hAnsi="Calibri" w:cs="Calibri"/>
                <w:sz w:val="24"/>
                <w:szCs w:val="24"/>
                <w:lang w:val="es-BO"/>
              </w:rPr>
              <w:t>MINIMO REQUERIDO</w:t>
            </w:r>
            <w:r w:rsidRPr="009C6A25">
              <w:rPr>
                <w:rFonts w:ascii="Calibri" w:hAnsi="Calibri" w:cs="Calibri"/>
                <w:sz w:val="24"/>
                <w:szCs w:val="24"/>
              </w:rPr>
              <w:t xml:space="preserve"> POZO </w:t>
            </w:r>
            <w:r w:rsidRPr="009C6A25">
              <w:rPr>
                <w:rFonts w:ascii="Calibri" w:hAnsi="Calibri" w:cs="Calibri"/>
                <w:sz w:val="24"/>
                <w:szCs w:val="24"/>
                <w:lang w:val="es-BO"/>
              </w:rPr>
              <w:t>VMT</w:t>
            </w:r>
            <w:r w:rsidRPr="009C6A25">
              <w:rPr>
                <w:rFonts w:ascii="Calibri" w:hAnsi="Calibri" w:cs="Calibri"/>
                <w:sz w:val="24"/>
                <w:szCs w:val="24"/>
              </w:rPr>
              <w:t>-</w:t>
            </w:r>
            <w:r w:rsidRPr="009C6A25">
              <w:rPr>
                <w:rFonts w:ascii="Calibri" w:hAnsi="Calibri" w:cs="Calibri"/>
                <w:sz w:val="24"/>
                <w:szCs w:val="24"/>
                <w:lang w:val="es-BO"/>
              </w:rPr>
              <w:t>X7</w:t>
            </w:r>
            <w:r w:rsidRPr="009C6A25">
              <w:rPr>
                <w:rFonts w:ascii="Calibri" w:hAnsi="Calibri" w:cs="Calibri"/>
                <w:sz w:val="24"/>
                <w:szCs w:val="24"/>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3"/>
              <w:gridCol w:w="1736"/>
              <w:gridCol w:w="1778"/>
              <w:gridCol w:w="1386"/>
            </w:tblGrid>
            <w:tr w:rsidR="00EE373A" w:rsidRPr="00F751A9" w:rsidTr="001B3A32">
              <w:trPr>
                <w:jc w:val="center"/>
              </w:trPr>
              <w:tc>
                <w:tcPr>
                  <w:tcW w:w="2454" w:type="pct"/>
                  <w:shd w:val="clear" w:color="auto" w:fill="auto"/>
                  <w:vAlign w:val="center"/>
                </w:tcPr>
                <w:p w:rsidR="00EE373A" w:rsidRPr="00F751A9" w:rsidRDefault="00EE373A" w:rsidP="001B3A32">
                  <w:pPr>
                    <w:spacing w:line="276" w:lineRule="auto"/>
                    <w:jc w:val="center"/>
                    <w:rPr>
                      <w:rFonts w:ascii="Calibri" w:eastAsia="Calibri" w:hAnsi="Calibri" w:cs="Calibri"/>
                      <w:b/>
                      <w:bCs/>
                    </w:rPr>
                  </w:pPr>
                  <w:r w:rsidRPr="00F751A9">
                    <w:rPr>
                      <w:rFonts w:ascii="Calibri" w:eastAsia="Calibri" w:hAnsi="Calibri" w:cs="Calibri"/>
                      <w:b/>
                      <w:bCs/>
                    </w:rPr>
                    <w:t>CARGO</w:t>
                  </w:r>
                </w:p>
              </w:tc>
              <w:tc>
                <w:tcPr>
                  <w:tcW w:w="902" w:type="pct"/>
                  <w:shd w:val="clear" w:color="auto" w:fill="auto"/>
                  <w:vAlign w:val="center"/>
                </w:tcPr>
                <w:p w:rsidR="00EE373A" w:rsidRPr="00F751A9" w:rsidRDefault="00EE373A" w:rsidP="001B3A32">
                  <w:pPr>
                    <w:spacing w:line="276" w:lineRule="auto"/>
                    <w:jc w:val="center"/>
                    <w:rPr>
                      <w:rFonts w:ascii="Calibri" w:eastAsia="Calibri" w:hAnsi="Calibri" w:cs="Calibri"/>
                      <w:b/>
                      <w:bCs/>
                    </w:rPr>
                  </w:pPr>
                  <w:r w:rsidRPr="00F751A9">
                    <w:rPr>
                      <w:rFonts w:ascii="Calibri" w:eastAsia="Calibri" w:hAnsi="Calibri" w:cs="Calibri"/>
                      <w:b/>
                      <w:bCs/>
                    </w:rPr>
                    <w:t>EN BASE OPERATIVA DEL CONTRATISTA</w:t>
                  </w:r>
                </w:p>
              </w:tc>
              <w:tc>
                <w:tcPr>
                  <w:tcW w:w="924" w:type="pct"/>
                  <w:shd w:val="clear" w:color="auto" w:fill="auto"/>
                  <w:vAlign w:val="center"/>
                </w:tcPr>
                <w:p w:rsidR="00EE373A" w:rsidRPr="00F751A9" w:rsidRDefault="00EE373A" w:rsidP="001B3A32">
                  <w:pPr>
                    <w:spacing w:line="276" w:lineRule="auto"/>
                    <w:jc w:val="center"/>
                    <w:rPr>
                      <w:rFonts w:ascii="Calibri" w:eastAsia="Calibri" w:hAnsi="Calibri" w:cs="Calibri"/>
                      <w:b/>
                      <w:bCs/>
                    </w:rPr>
                  </w:pPr>
                  <w:r w:rsidRPr="00F751A9">
                    <w:rPr>
                      <w:rFonts w:ascii="Calibri" w:eastAsia="Calibri" w:hAnsi="Calibri" w:cs="Calibri"/>
                      <w:b/>
                      <w:bCs/>
                    </w:rPr>
                    <w:t>EN LOCACIÓN DE PERFORACIÓN (INCLUYE RELEVO)</w:t>
                  </w:r>
                </w:p>
              </w:tc>
              <w:tc>
                <w:tcPr>
                  <w:tcW w:w="720" w:type="pct"/>
                  <w:shd w:val="clear" w:color="auto" w:fill="auto"/>
                  <w:vAlign w:val="center"/>
                </w:tcPr>
                <w:p w:rsidR="00EE373A" w:rsidRPr="00F751A9" w:rsidRDefault="00EE373A" w:rsidP="001B3A32">
                  <w:pPr>
                    <w:spacing w:line="276" w:lineRule="auto"/>
                    <w:jc w:val="center"/>
                    <w:rPr>
                      <w:rFonts w:ascii="Calibri" w:eastAsia="Calibri" w:hAnsi="Calibri" w:cs="Calibri"/>
                      <w:b/>
                      <w:bCs/>
                    </w:rPr>
                  </w:pPr>
                  <w:r w:rsidRPr="00F751A9">
                    <w:rPr>
                      <w:rFonts w:ascii="Calibri" w:eastAsia="Calibri" w:hAnsi="Calibri" w:cs="Calibri"/>
                      <w:b/>
                      <w:bCs/>
                    </w:rPr>
                    <w:t>TOTAL</w:t>
                  </w:r>
                </w:p>
                <w:p w:rsidR="00EE373A" w:rsidRPr="00F751A9" w:rsidRDefault="00EE373A" w:rsidP="001B3A32">
                  <w:pPr>
                    <w:spacing w:line="276" w:lineRule="auto"/>
                    <w:jc w:val="center"/>
                    <w:rPr>
                      <w:rFonts w:ascii="Calibri" w:eastAsia="Calibri" w:hAnsi="Calibri" w:cs="Calibri"/>
                      <w:b/>
                      <w:bCs/>
                    </w:rPr>
                  </w:pPr>
                  <w:r w:rsidRPr="00F751A9">
                    <w:rPr>
                      <w:rFonts w:ascii="Calibri" w:eastAsia="Calibri" w:hAnsi="Calibri" w:cs="Calibri"/>
                      <w:b/>
                      <w:bCs/>
                    </w:rPr>
                    <w:t>ASIGNADO</w:t>
                  </w:r>
                </w:p>
              </w:tc>
            </w:tr>
            <w:tr w:rsidR="00EE373A" w:rsidRPr="00F751A9" w:rsidTr="001B3A32">
              <w:trPr>
                <w:trHeight w:val="274"/>
                <w:jc w:val="center"/>
              </w:trPr>
              <w:tc>
                <w:tcPr>
                  <w:tcW w:w="2454" w:type="pct"/>
                  <w:shd w:val="clear" w:color="auto" w:fill="auto"/>
                </w:tcPr>
                <w:p w:rsidR="00EE373A" w:rsidRPr="00F751A9" w:rsidRDefault="00EE373A" w:rsidP="001B3A32">
                  <w:pPr>
                    <w:spacing w:line="276" w:lineRule="auto"/>
                    <w:rPr>
                      <w:rFonts w:ascii="Calibri" w:eastAsia="Calibri" w:hAnsi="Calibri" w:cs="Calibri"/>
                      <w:bCs/>
                    </w:rPr>
                  </w:pPr>
                  <w:r w:rsidRPr="00F751A9">
                    <w:rPr>
                      <w:rFonts w:ascii="Calibri" w:eastAsia="Calibri" w:hAnsi="Calibri" w:cs="Calibri"/>
                      <w:bCs/>
                    </w:rPr>
                    <w:t>Gerente</w:t>
                  </w:r>
                </w:p>
              </w:tc>
              <w:tc>
                <w:tcPr>
                  <w:tcW w:w="902"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1</w:t>
                  </w:r>
                </w:p>
              </w:tc>
              <w:tc>
                <w:tcPr>
                  <w:tcW w:w="924" w:type="pct"/>
                  <w:shd w:val="clear" w:color="auto" w:fill="auto"/>
                </w:tcPr>
                <w:p w:rsidR="00EE373A" w:rsidRPr="00F751A9" w:rsidRDefault="00EE373A" w:rsidP="001B3A32">
                  <w:pPr>
                    <w:spacing w:line="276" w:lineRule="auto"/>
                    <w:jc w:val="center"/>
                    <w:rPr>
                      <w:rFonts w:ascii="Calibri" w:eastAsia="Calibri" w:hAnsi="Calibri" w:cs="Calibri"/>
                    </w:rPr>
                  </w:pPr>
                </w:p>
              </w:tc>
              <w:tc>
                <w:tcPr>
                  <w:tcW w:w="720"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1</w:t>
                  </w:r>
                </w:p>
              </w:tc>
            </w:tr>
            <w:tr w:rsidR="00EE373A" w:rsidRPr="00F751A9" w:rsidTr="001B3A32">
              <w:trPr>
                <w:jc w:val="center"/>
              </w:trPr>
              <w:tc>
                <w:tcPr>
                  <w:tcW w:w="2454" w:type="pct"/>
                  <w:shd w:val="clear" w:color="auto" w:fill="auto"/>
                </w:tcPr>
                <w:p w:rsidR="00EE373A" w:rsidRPr="00F751A9" w:rsidRDefault="00EE373A" w:rsidP="001B3A32">
                  <w:pPr>
                    <w:spacing w:line="276" w:lineRule="auto"/>
                    <w:rPr>
                      <w:rFonts w:ascii="Calibri" w:eastAsia="Calibri" w:hAnsi="Calibri" w:cs="Calibri"/>
                      <w:bCs/>
                    </w:rPr>
                  </w:pPr>
                  <w:r w:rsidRPr="00F751A9">
                    <w:rPr>
                      <w:rFonts w:ascii="Calibri" w:eastAsia="Calibri" w:hAnsi="Calibri" w:cs="Calibri"/>
                      <w:bCs/>
                    </w:rPr>
                    <w:t>Superintendente / Coordinador de Operaciones</w:t>
                  </w:r>
                </w:p>
              </w:tc>
              <w:tc>
                <w:tcPr>
                  <w:tcW w:w="902" w:type="pct"/>
                  <w:shd w:val="clear" w:color="auto" w:fill="auto"/>
                  <w:vAlign w:val="center"/>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1</w:t>
                  </w:r>
                </w:p>
              </w:tc>
              <w:tc>
                <w:tcPr>
                  <w:tcW w:w="924" w:type="pct"/>
                  <w:shd w:val="clear" w:color="auto" w:fill="auto"/>
                  <w:vAlign w:val="center"/>
                </w:tcPr>
                <w:p w:rsidR="00EE373A" w:rsidRPr="00F751A9" w:rsidRDefault="00EE373A" w:rsidP="001B3A32">
                  <w:pPr>
                    <w:spacing w:line="276" w:lineRule="auto"/>
                    <w:jc w:val="center"/>
                    <w:rPr>
                      <w:rFonts w:ascii="Calibri" w:eastAsia="Calibri" w:hAnsi="Calibri" w:cs="Calibri"/>
                    </w:rPr>
                  </w:pPr>
                </w:p>
              </w:tc>
              <w:tc>
                <w:tcPr>
                  <w:tcW w:w="720" w:type="pct"/>
                  <w:shd w:val="clear" w:color="auto" w:fill="auto"/>
                  <w:vAlign w:val="center"/>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1</w:t>
                  </w:r>
                </w:p>
              </w:tc>
            </w:tr>
            <w:tr w:rsidR="00EE373A" w:rsidRPr="00F751A9" w:rsidTr="001B3A32">
              <w:trPr>
                <w:jc w:val="center"/>
              </w:trPr>
              <w:tc>
                <w:tcPr>
                  <w:tcW w:w="2454" w:type="pct"/>
                  <w:shd w:val="clear" w:color="auto" w:fill="auto"/>
                </w:tcPr>
                <w:p w:rsidR="00EE373A" w:rsidRPr="00F751A9" w:rsidRDefault="00EE373A" w:rsidP="001B3A32">
                  <w:pPr>
                    <w:spacing w:line="276" w:lineRule="auto"/>
                    <w:rPr>
                      <w:rFonts w:ascii="Calibri" w:eastAsia="Calibri" w:hAnsi="Calibri" w:cs="Calibri"/>
                      <w:bCs/>
                    </w:rPr>
                  </w:pPr>
                  <w:r w:rsidRPr="00F751A9">
                    <w:rPr>
                      <w:rFonts w:ascii="Calibri" w:eastAsia="Calibri" w:hAnsi="Calibri" w:cs="Calibri"/>
                      <w:bCs/>
                    </w:rPr>
                    <w:t>Sup. de Seguridad   (HSE)</w:t>
                  </w:r>
                </w:p>
              </w:tc>
              <w:tc>
                <w:tcPr>
                  <w:tcW w:w="902"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1</w:t>
                  </w:r>
                </w:p>
              </w:tc>
              <w:tc>
                <w:tcPr>
                  <w:tcW w:w="924"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2</w:t>
                  </w:r>
                </w:p>
              </w:tc>
              <w:tc>
                <w:tcPr>
                  <w:tcW w:w="720"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3</w:t>
                  </w:r>
                </w:p>
              </w:tc>
            </w:tr>
            <w:tr w:rsidR="00EE373A" w:rsidRPr="00F751A9" w:rsidTr="001B3A32">
              <w:trPr>
                <w:jc w:val="center"/>
              </w:trPr>
              <w:tc>
                <w:tcPr>
                  <w:tcW w:w="2454" w:type="pct"/>
                  <w:shd w:val="clear" w:color="auto" w:fill="auto"/>
                </w:tcPr>
                <w:p w:rsidR="00EE373A" w:rsidRPr="00F751A9" w:rsidRDefault="00EE373A" w:rsidP="001B3A32">
                  <w:pPr>
                    <w:spacing w:line="276" w:lineRule="auto"/>
                    <w:rPr>
                      <w:rFonts w:ascii="Calibri" w:eastAsia="Calibri" w:hAnsi="Calibri" w:cs="Calibri"/>
                      <w:bCs/>
                    </w:rPr>
                  </w:pPr>
                  <w:r w:rsidRPr="00F751A9">
                    <w:rPr>
                      <w:rFonts w:ascii="Calibri" w:eastAsia="Calibri" w:hAnsi="Calibri" w:cs="Calibri"/>
                      <w:bCs/>
                    </w:rPr>
                    <w:t>Jefe de equipo</w:t>
                  </w:r>
                </w:p>
              </w:tc>
              <w:tc>
                <w:tcPr>
                  <w:tcW w:w="902"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2</w:t>
                  </w:r>
                </w:p>
              </w:tc>
              <w:tc>
                <w:tcPr>
                  <w:tcW w:w="720"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2</w:t>
                  </w:r>
                </w:p>
              </w:tc>
            </w:tr>
            <w:tr w:rsidR="00EE373A" w:rsidRPr="00F751A9" w:rsidTr="001B3A32">
              <w:trPr>
                <w:trHeight w:val="348"/>
                <w:jc w:val="center"/>
              </w:trPr>
              <w:tc>
                <w:tcPr>
                  <w:tcW w:w="2454" w:type="pct"/>
                  <w:shd w:val="clear" w:color="auto" w:fill="auto"/>
                </w:tcPr>
                <w:p w:rsidR="00EE373A" w:rsidRPr="00F751A9" w:rsidRDefault="00EE373A" w:rsidP="001B3A32">
                  <w:pPr>
                    <w:spacing w:line="276" w:lineRule="auto"/>
                    <w:rPr>
                      <w:rFonts w:ascii="Calibri" w:eastAsia="Calibri" w:hAnsi="Calibri" w:cs="Calibri"/>
                      <w:bCs/>
                    </w:rPr>
                  </w:pPr>
                  <w:r w:rsidRPr="00F751A9">
                    <w:rPr>
                      <w:rFonts w:ascii="Calibri" w:eastAsia="Calibri" w:hAnsi="Calibri" w:cs="Calibri"/>
                      <w:bCs/>
                    </w:rPr>
                    <w:t>Asistente de Jefe de Equipo o  Administrador de campo</w:t>
                  </w:r>
                </w:p>
              </w:tc>
              <w:tc>
                <w:tcPr>
                  <w:tcW w:w="902" w:type="pct"/>
                  <w:shd w:val="clear" w:color="auto" w:fill="auto"/>
                </w:tcPr>
                <w:p w:rsidR="00EE373A" w:rsidRPr="00F751A9" w:rsidRDefault="00EE373A" w:rsidP="001B3A32">
                  <w:pPr>
                    <w:spacing w:line="276" w:lineRule="auto"/>
                    <w:jc w:val="center"/>
                    <w:rPr>
                      <w:rFonts w:ascii="Calibri" w:eastAsia="Calibri" w:hAnsi="Calibri" w:cs="Calibri"/>
                    </w:rPr>
                  </w:pPr>
                </w:p>
              </w:tc>
              <w:tc>
                <w:tcPr>
                  <w:tcW w:w="924"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2</w:t>
                  </w:r>
                </w:p>
              </w:tc>
              <w:tc>
                <w:tcPr>
                  <w:tcW w:w="720"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2</w:t>
                  </w:r>
                </w:p>
              </w:tc>
            </w:tr>
            <w:tr w:rsidR="00EE373A" w:rsidRPr="00F751A9" w:rsidTr="001B3A32">
              <w:trPr>
                <w:jc w:val="center"/>
              </w:trPr>
              <w:tc>
                <w:tcPr>
                  <w:tcW w:w="2454" w:type="pct"/>
                  <w:shd w:val="clear" w:color="auto" w:fill="auto"/>
                </w:tcPr>
                <w:p w:rsidR="00EE373A" w:rsidRPr="00F751A9" w:rsidRDefault="00EE373A" w:rsidP="001B3A32">
                  <w:pPr>
                    <w:spacing w:line="276" w:lineRule="auto"/>
                    <w:rPr>
                      <w:rFonts w:ascii="Calibri" w:eastAsia="Calibri" w:hAnsi="Calibri" w:cs="Calibri"/>
                      <w:bCs/>
                    </w:rPr>
                  </w:pPr>
                  <w:r w:rsidRPr="00F751A9">
                    <w:rPr>
                      <w:rFonts w:ascii="Calibri" w:eastAsia="Calibri" w:hAnsi="Calibri" w:cs="Calibri"/>
                      <w:bCs/>
                    </w:rPr>
                    <w:t>Encargado de turno</w:t>
                  </w:r>
                </w:p>
              </w:tc>
              <w:tc>
                <w:tcPr>
                  <w:tcW w:w="902"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3</w:t>
                  </w:r>
                </w:p>
              </w:tc>
              <w:tc>
                <w:tcPr>
                  <w:tcW w:w="720"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3</w:t>
                  </w:r>
                </w:p>
              </w:tc>
            </w:tr>
            <w:tr w:rsidR="00EE373A" w:rsidRPr="00F751A9" w:rsidTr="001B3A32">
              <w:trPr>
                <w:jc w:val="center"/>
              </w:trPr>
              <w:tc>
                <w:tcPr>
                  <w:tcW w:w="2454" w:type="pct"/>
                  <w:shd w:val="clear" w:color="auto" w:fill="auto"/>
                </w:tcPr>
                <w:p w:rsidR="00EE373A" w:rsidRPr="00F751A9" w:rsidRDefault="00EE373A" w:rsidP="001B3A32">
                  <w:pPr>
                    <w:spacing w:line="276" w:lineRule="auto"/>
                    <w:rPr>
                      <w:rFonts w:ascii="Calibri" w:eastAsia="Calibri" w:hAnsi="Calibri" w:cs="Calibri"/>
                      <w:bCs/>
                    </w:rPr>
                  </w:pPr>
                  <w:r w:rsidRPr="00F751A9">
                    <w:rPr>
                      <w:rFonts w:ascii="Calibri" w:eastAsia="Calibri" w:hAnsi="Calibri" w:cs="Calibri"/>
                      <w:bCs/>
                    </w:rPr>
                    <w:t>Perforador</w:t>
                  </w:r>
                </w:p>
              </w:tc>
              <w:tc>
                <w:tcPr>
                  <w:tcW w:w="902"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3</w:t>
                  </w:r>
                </w:p>
              </w:tc>
              <w:tc>
                <w:tcPr>
                  <w:tcW w:w="720"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3</w:t>
                  </w:r>
                </w:p>
              </w:tc>
            </w:tr>
            <w:tr w:rsidR="00EE373A" w:rsidRPr="00F751A9" w:rsidTr="001B3A32">
              <w:trPr>
                <w:jc w:val="center"/>
              </w:trPr>
              <w:tc>
                <w:tcPr>
                  <w:tcW w:w="2454" w:type="pct"/>
                  <w:shd w:val="clear" w:color="auto" w:fill="auto"/>
                </w:tcPr>
                <w:p w:rsidR="00EE373A" w:rsidRPr="00F751A9" w:rsidRDefault="00EE373A" w:rsidP="001B3A32">
                  <w:pPr>
                    <w:spacing w:line="276" w:lineRule="auto"/>
                    <w:rPr>
                      <w:rFonts w:ascii="Calibri" w:eastAsia="Calibri" w:hAnsi="Calibri" w:cs="Calibri"/>
                      <w:bCs/>
                    </w:rPr>
                  </w:pPr>
                  <w:r w:rsidRPr="00F751A9">
                    <w:rPr>
                      <w:rFonts w:ascii="Calibri" w:eastAsia="Calibri" w:hAnsi="Calibri" w:cs="Calibri"/>
                      <w:bCs/>
                    </w:rPr>
                    <w:t>Enganchador</w:t>
                  </w:r>
                </w:p>
              </w:tc>
              <w:tc>
                <w:tcPr>
                  <w:tcW w:w="902"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3</w:t>
                  </w:r>
                </w:p>
              </w:tc>
              <w:tc>
                <w:tcPr>
                  <w:tcW w:w="720"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3</w:t>
                  </w:r>
                </w:p>
              </w:tc>
            </w:tr>
            <w:tr w:rsidR="00EE373A" w:rsidRPr="00F751A9" w:rsidTr="001B3A32">
              <w:trPr>
                <w:jc w:val="center"/>
              </w:trPr>
              <w:tc>
                <w:tcPr>
                  <w:tcW w:w="2454" w:type="pct"/>
                  <w:shd w:val="clear" w:color="auto" w:fill="auto"/>
                </w:tcPr>
                <w:p w:rsidR="00EE373A" w:rsidRPr="00F751A9" w:rsidRDefault="00EE373A" w:rsidP="001B3A32">
                  <w:pPr>
                    <w:spacing w:line="276" w:lineRule="auto"/>
                    <w:rPr>
                      <w:rFonts w:ascii="Calibri" w:eastAsia="Calibri" w:hAnsi="Calibri" w:cs="Calibri"/>
                      <w:bCs/>
                    </w:rPr>
                  </w:pPr>
                  <w:r w:rsidRPr="00F751A9">
                    <w:rPr>
                      <w:rFonts w:ascii="Calibri" w:eastAsia="Calibri" w:hAnsi="Calibri" w:cs="Calibri"/>
                      <w:bCs/>
                    </w:rPr>
                    <w:t>Boca de pozo</w:t>
                  </w:r>
                </w:p>
              </w:tc>
              <w:tc>
                <w:tcPr>
                  <w:tcW w:w="902"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12</w:t>
                  </w:r>
                </w:p>
              </w:tc>
              <w:tc>
                <w:tcPr>
                  <w:tcW w:w="720"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12</w:t>
                  </w:r>
                </w:p>
              </w:tc>
            </w:tr>
            <w:tr w:rsidR="00EE373A" w:rsidRPr="00F751A9" w:rsidTr="001B3A32">
              <w:trPr>
                <w:jc w:val="center"/>
              </w:trPr>
              <w:tc>
                <w:tcPr>
                  <w:tcW w:w="2454" w:type="pct"/>
                  <w:shd w:val="clear" w:color="auto" w:fill="auto"/>
                </w:tcPr>
                <w:p w:rsidR="00EE373A" w:rsidRPr="00F751A9" w:rsidRDefault="00EE373A" w:rsidP="001B3A32">
                  <w:pPr>
                    <w:spacing w:line="276" w:lineRule="auto"/>
                    <w:rPr>
                      <w:rFonts w:ascii="Calibri" w:eastAsia="Calibri" w:hAnsi="Calibri" w:cs="Calibri"/>
                      <w:bCs/>
                    </w:rPr>
                  </w:pPr>
                  <w:r w:rsidRPr="00F751A9">
                    <w:rPr>
                      <w:rFonts w:ascii="Calibri" w:eastAsia="Calibri" w:hAnsi="Calibri" w:cs="Calibri"/>
                      <w:bCs/>
                    </w:rPr>
                    <w:t>Playero ( OTG: operario trabajos generales)</w:t>
                  </w:r>
                </w:p>
              </w:tc>
              <w:tc>
                <w:tcPr>
                  <w:tcW w:w="902" w:type="pct"/>
                  <w:shd w:val="clear" w:color="auto" w:fill="auto"/>
                  <w:vAlign w:val="center"/>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vAlign w:val="center"/>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3</w:t>
                  </w:r>
                </w:p>
              </w:tc>
              <w:tc>
                <w:tcPr>
                  <w:tcW w:w="720" w:type="pct"/>
                  <w:shd w:val="clear" w:color="auto" w:fill="auto"/>
                  <w:vAlign w:val="center"/>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3</w:t>
                  </w:r>
                </w:p>
              </w:tc>
            </w:tr>
            <w:tr w:rsidR="00EE373A" w:rsidRPr="00F751A9" w:rsidTr="001B3A32">
              <w:trPr>
                <w:jc w:val="center"/>
              </w:trPr>
              <w:tc>
                <w:tcPr>
                  <w:tcW w:w="2454" w:type="pct"/>
                  <w:shd w:val="clear" w:color="auto" w:fill="auto"/>
                </w:tcPr>
                <w:p w:rsidR="00EE373A" w:rsidRPr="00F751A9" w:rsidRDefault="00EE373A" w:rsidP="001B3A32">
                  <w:pPr>
                    <w:spacing w:line="276" w:lineRule="auto"/>
                    <w:rPr>
                      <w:rFonts w:ascii="Calibri" w:eastAsia="Calibri" w:hAnsi="Calibri" w:cs="Calibri"/>
                      <w:bCs/>
                    </w:rPr>
                  </w:pPr>
                  <w:r w:rsidRPr="00F751A9">
                    <w:rPr>
                      <w:rFonts w:ascii="Calibri" w:eastAsia="Calibri" w:hAnsi="Calibri" w:cs="Calibri"/>
                      <w:bCs/>
                    </w:rPr>
                    <w:t>Mecánico de equipo</w:t>
                  </w:r>
                </w:p>
              </w:tc>
              <w:tc>
                <w:tcPr>
                  <w:tcW w:w="902"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2</w:t>
                  </w:r>
                </w:p>
              </w:tc>
              <w:tc>
                <w:tcPr>
                  <w:tcW w:w="720"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2</w:t>
                  </w:r>
                </w:p>
              </w:tc>
            </w:tr>
            <w:tr w:rsidR="00EE373A" w:rsidRPr="00F751A9" w:rsidTr="001B3A32">
              <w:trPr>
                <w:jc w:val="center"/>
              </w:trPr>
              <w:tc>
                <w:tcPr>
                  <w:tcW w:w="2454" w:type="pct"/>
                  <w:shd w:val="clear" w:color="auto" w:fill="auto"/>
                </w:tcPr>
                <w:p w:rsidR="00EE373A" w:rsidRPr="00F751A9" w:rsidRDefault="00EE373A" w:rsidP="001B3A32">
                  <w:pPr>
                    <w:spacing w:line="276" w:lineRule="auto"/>
                    <w:rPr>
                      <w:rFonts w:ascii="Calibri" w:eastAsia="Calibri" w:hAnsi="Calibri" w:cs="Calibri"/>
                      <w:bCs/>
                    </w:rPr>
                  </w:pPr>
                  <w:r w:rsidRPr="00F751A9">
                    <w:rPr>
                      <w:rFonts w:ascii="Calibri" w:eastAsia="Calibri" w:hAnsi="Calibri" w:cs="Calibri"/>
                      <w:bCs/>
                    </w:rPr>
                    <w:t>Ayudante Mecánico</w:t>
                  </w:r>
                </w:p>
              </w:tc>
              <w:tc>
                <w:tcPr>
                  <w:tcW w:w="902"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3</w:t>
                  </w:r>
                </w:p>
              </w:tc>
              <w:tc>
                <w:tcPr>
                  <w:tcW w:w="720"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3</w:t>
                  </w:r>
                </w:p>
              </w:tc>
            </w:tr>
            <w:tr w:rsidR="00EE373A" w:rsidRPr="00F751A9" w:rsidTr="001B3A32">
              <w:trPr>
                <w:jc w:val="center"/>
              </w:trPr>
              <w:tc>
                <w:tcPr>
                  <w:tcW w:w="2454" w:type="pct"/>
                  <w:shd w:val="clear" w:color="auto" w:fill="auto"/>
                </w:tcPr>
                <w:p w:rsidR="00EE373A" w:rsidRPr="00F751A9" w:rsidRDefault="00EE373A" w:rsidP="001B3A32">
                  <w:pPr>
                    <w:spacing w:line="276" w:lineRule="auto"/>
                    <w:rPr>
                      <w:rFonts w:ascii="Calibri" w:eastAsia="Calibri" w:hAnsi="Calibri" w:cs="Calibri"/>
                      <w:bCs/>
                    </w:rPr>
                  </w:pPr>
                  <w:r w:rsidRPr="00F751A9">
                    <w:rPr>
                      <w:rFonts w:ascii="Calibri" w:eastAsia="Calibri" w:hAnsi="Calibri" w:cs="Calibri"/>
                      <w:bCs/>
                    </w:rPr>
                    <w:t>Electrónico del equipo</w:t>
                  </w:r>
                </w:p>
              </w:tc>
              <w:tc>
                <w:tcPr>
                  <w:tcW w:w="902"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2</w:t>
                  </w:r>
                </w:p>
              </w:tc>
              <w:tc>
                <w:tcPr>
                  <w:tcW w:w="720"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2</w:t>
                  </w:r>
                </w:p>
              </w:tc>
            </w:tr>
            <w:tr w:rsidR="00EE373A" w:rsidRPr="00F751A9" w:rsidTr="001B3A32">
              <w:trPr>
                <w:jc w:val="center"/>
              </w:trPr>
              <w:tc>
                <w:tcPr>
                  <w:tcW w:w="2454" w:type="pct"/>
                  <w:shd w:val="clear" w:color="auto" w:fill="auto"/>
                </w:tcPr>
                <w:p w:rsidR="00EE373A" w:rsidRPr="00F751A9" w:rsidRDefault="00EE373A" w:rsidP="001B3A32">
                  <w:pPr>
                    <w:spacing w:line="276" w:lineRule="auto"/>
                    <w:rPr>
                      <w:rFonts w:ascii="Calibri" w:eastAsia="Calibri" w:hAnsi="Calibri" w:cs="Calibri"/>
                      <w:bCs/>
                    </w:rPr>
                  </w:pPr>
                  <w:r w:rsidRPr="00F751A9">
                    <w:rPr>
                      <w:rFonts w:ascii="Calibri" w:eastAsia="Calibri" w:hAnsi="Calibri" w:cs="Calibri"/>
                      <w:bCs/>
                    </w:rPr>
                    <w:t>Ayudante Electrónico</w:t>
                  </w:r>
                </w:p>
              </w:tc>
              <w:tc>
                <w:tcPr>
                  <w:tcW w:w="902"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3</w:t>
                  </w:r>
                </w:p>
              </w:tc>
              <w:tc>
                <w:tcPr>
                  <w:tcW w:w="720"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3</w:t>
                  </w:r>
                </w:p>
              </w:tc>
            </w:tr>
            <w:tr w:rsidR="00EE373A" w:rsidRPr="00F751A9" w:rsidTr="001B3A32">
              <w:trPr>
                <w:jc w:val="center"/>
              </w:trPr>
              <w:tc>
                <w:tcPr>
                  <w:tcW w:w="2454" w:type="pct"/>
                  <w:shd w:val="clear" w:color="auto" w:fill="auto"/>
                </w:tcPr>
                <w:p w:rsidR="00EE373A" w:rsidRPr="00F751A9" w:rsidRDefault="00EE373A" w:rsidP="001B3A32">
                  <w:pPr>
                    <w:spacing w:line="276" w:lineRule="auto"/>
                    <w:rPr>
                      <w:rFonts w:ascii="Calibri" w:eastAsia="Calibri" w:hAnsi="Calibri" w:cs="Calibri"/>
                      <w:bCs/>
                    </w:rPr>
                  </w:pPr>
                  <w:r w:rsidRPr="00F751A9">
                    <w:rPr>
                      <w:rFonts w:ascii="Calibri" w:eastAsia="Calibri" w:hAnsi="Calibri" w:cs="Calibri"/>
                      <w:bCs/>
                    </w:rPr>
                    <w:t>Médico del equipo</w:t>
                  </w:r>
                </w:p>
              </w:tc>
              <w:tc>
                <w:tcPr>
                  <w:tcW w:w="902"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 xml:space="preserve"> 1</w:t>
                  </w:r>
                </w:p>
              </w:tc>
              <w:tc>
                <w:tcPr>
                  <w:tcW w:w="924"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2</w:t>
                  </w:r>
                </w:p>
              </w:tc>
              <w:tc>
                <w:tcPr>
                  <w:tcW w:w="720"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3</w:t>
                  </w:r>
                </w:p>
              </w:tc>
            </w:tr>
            <w:tr w:rsidR="00EE373A" w:rsidRPr="00F751A9" w:rsidTr="001B3A32">
              <w:trPr>
                <w:jc w:val="center"/>
              </w:trPr>
              <w:tc>
                <w:tcPr>
                  <w:tcW w:w="2454" w:type="pct"/>
                  <w:shd w:val="clear" w:color="auto" w:fill="auto"/>
                </w:tcPr>
                <w:p w:rsidR="00EE373A" w:rsidRPr="00F751A9" w:rsidRDefault="00EE373A" w:rsidP="001B3A32">
                  <w:pPr>
                    <w:spacing w:line="276" w:lineRule="auto"/>
                    <w:rPr>
                      <w:rFonts w:ascii="Calibri" w:eastAsia="Calibri" w:hAnsi="Calibri" w:cs="Calibri"/>
                      <w:bCs/>
                    </w:rPr>
                  </w:pPr>
                  <w:r w:rsidRPr="00F751A9">
                    <w:rPr>
                      <w:rFonts w:ascii="Calibri" w:eastAsia="Calibri" w:hAnsi="Calibri" w:cs="Calibri"/>
                      <w:bCs/>
                    </w:rPr>
                    <w:t>Soldador</w:t>
                  </w:r>
                </w:p>
              </w:tc>
              <w:tc>
                <w:tcPr>
                  <w:tcW w:w="902"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2</w:t>
                  </w:r>
                </w:p>
              </w:tc>
              <w:tc>
                <w:tcPr>
                  <w:tcW w:w="720"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2</w:t>
                  </w:r>
                </w:p>
              </w:tc>
            </w:tr>
            <w:tr w:rsidR="00EE373A" w:rsidRPr="00F751A9" w:rsidTr="001B3A32">
              <w:trPr>
                <w:jc w:val="center"/>
              </w:trPr>
              <w:tc>
                <w:tcPr>
                  <w:tcW w:w="2454" w:type="pct"/>
                  <w:shd w:val="clear" w:color="auto" w:fill="auto"/>
                </w:tcPr>
                <w:p w:rsidR="00EE373A" w:rsidRPr="00F751A9" w:rsidRDefault="00EE373A" w:rsidP="001B3A32">
                  <w:pPr>
                    <w:spacing w:line="276" w:lineRule="auto"/>
                    <w:rPr>
                      <w:rFonts w:ascii="Calibri" w:eastAsia="Calibri" w:hAnsi="Calibri" w:cs="Calibri"/>
                      <w:bCs/>
                    </w:rPr>
                  </w:pPr>
                  <w:r w:rsidRPr="00F751A9">
                    <w:rPr>
                      <w:rFonts w:ascii="Calibri" w:eastAsia="Calibri" w:hAnsi="Calibri" w:cs="Calibri"/>
                      <w:bCs/>
                    </w:rPr>
                    <w:t>Operador de montacargas</w:t>
                  </w:r>
                </w:p>
              </w:tc>
              <w:tc>
                <w:tcPr>
                  <w:tcW w:w="902"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3</w:t>
                  </w:r>
                </w:p>
              </w:tc>
              <w:tc>
                <w:tcPr>
                  <w:tcW w:w="720"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3</w:t>
                  </w:r>
                </w:p>
              </w:tc>
            </w:tr>
            <w:tr w:rsidR="00EE373A" w:rsidRPr="00F751A9" w:rsidTr="001B3A32">
              <w:trPr>
                <w:jc w:val="center"/>
              </w:trPr>
              <w:tc>
                <w:tcPr>
                  <w:tcW w:w="2454" w:type="pct"/>
                  <w:shd w:val="clear" w:color="auto" w:fill="auto"/>
                </w:tcPr>
                <w:p w:rsidR="00EE373A" w:rsidRPr="00F751A9" w:rsidRDefault="00EE373A" w:rsidP="001B3A32">
                  <w:pPr>
                    <w:spacing w:line="276" w:lineRule="auto"/>
                    <w:rPr>
                      <w:rFonts w:ascii="Calibri" w:eastAsia="Calibri" w:hAnsi="Calibri" w:cs="Calibri"/>
                      <w:bCs/>
                    </w:rPr>
                  </w:pPr>
                  <w:r w:rsidRPr="00F751A9">
                    <w:rPr>
                      <w:rFonts w:ascii="Calibri" w:eastAsia="Calibri" w:hAnsi="Calibri" w:cs="Calibri"/>
                      <w:bCs/>
                    </w:rPr>
                    <w:t>Operador de grúa</w:t>
                  </w:r>
                </w:p>
              </w:tc>
              <w:tc>
                <w:tcPr>
                  <w:tcW w:w="902"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3</w:t>
                  </w:r>
                </w:p>
              </w:tc>
              <w:tc>
                <w:tcPr>
                  <w:tcW w:w="720"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3</w:t>
                  </w:r>
                </w:p>
              </w:tc>
            </w:tr>
            <w:tr w:rsidR="00EE373A" w:rsidRPr="00F751A9" w:rsidTr="001B3A32">
              <w:trPr>
                <w:jc w:val="center"/>
              </w:trPr>
              <w:tc>
                <w:tcPr>
                  <w:tcW w:w="2454" w:type="pct"/>
                  <w:shd w:val="clear" w:color="auto" w:fill="auto"/>
                </w:tcPr>
                <w:p w:rsidR="00EE373A" w:rsidRPr="00F751A9" w:rsidRDefault="00EE373A" w:rsidP="001B3A32">
                  <w:pPr>
                    <w:spacing w:line="276" w:lineRule="auto"/>
                    <w:rPr>
                      <w:rFonts w:ascii="Calibri" w:eastAsia="Calibri" w:hAnsi="Calibri" w:cs="Calibri"/>
                      <w:bCs/>
                    </w:rPr>
                  </w:pPr>
                  <w:r w:rsidRPr="00F751A9">
                    <w:rPr>
                      <w:rFonts w:ascii="Calibri" w:eastAsia="Calibri" w:hAnsi="Calibri" w:cs="Calibri"/>
                      <w:bCs/>
                    </w:rPr>
                    <w:t>Chofer de micro del personal</w:t>
                  </w:r>
                </w:p>
              </w:tc>
              <w:tc>
                <w:tcPr>
                  <w:tcW w:w="902"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2</w:t>
                  </w:r>
                </w:p>
              </w:tc>
              <w:tc>
                <w:tcPr>
                  <w:tcW w:w="720"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2</w:t>
                  </w:r>
                </w:p>
              </w:tc>
            </w:tr>
            <w:tr w:rsidR="00EE373A" w:rsidRPr="00F751A9" w:rsidTr="001B3A32">
              <w:trPr>
                <w:jc w:val="center"/>
              </w:trPr>
              <w:tc>
                <w:tcPr>
                  <w:tcW w:w="2454" w:type="pct"/>
                  <w:shd w:val="clear" w:color="auto" w:fill="auto"/>
                </w:tcPr>
                <w:p w:rsidR="00EE373A" w:rsidRPr="00F751A9" w:rsidRDefault="00EE373A" w:rsidP="001B3A32">
                  <w:pPr>
                    <w:spacing w:line="276" w:lineRule="auto"/>
                    <w:rPr>
                      <w:rFonts w:ascii="Calibri" w:eastAsia="Calibri" w:hAnsi="Calibri" w:cs="Calibri"/>
                      <w:bCs/>
                    </w:rPr>
                  </w:pPr>
                  <w:r w:rsidRPr="00F751A9">
                    <w:rPr>
                      <w:rFonts w:ascii="Calibri" w:eastAsia="Calibri" w:hAnsi="Calibri" w:cs="Calibri"/>
                      <w:bCs/>
                    </w:rPr>
                    <w:t>Guardias de Seguridad</w:t>
                  </w:r>
                </w:p>
              </w:tc>
              <w:tc>
                <w:tcPr>
                  <w:tcW w:w="902" w:type="pct"/>
                  <w:shd w:val="clear" w:color="auto" w:fill="auto"/>
                </w:tcPr>
                <w:p w:rsidR="00EE373A" w:rsidRPr="00F751A9" w:rsidRDefault="00EE373A" w:rsidP="001B3A32">
                  <w:pPr>
                    <w:spacing w:line="276" w:lineRule="auto"/>
                    <w:jc w:val="center"/>
                    <w:rPr>
                      <w:rFonts w:ascii="Calibri" w:eastAsia="Calibri" w:hAnsi="Calibri" w:cs="Calibri"/>
                    </w:rPr>
                  </w:pPr>
                </w:p>
              </w:tc>
              <w:tc>
                <w:tcPr>
                  <w:tcW w:w="924"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8</w:t>
                  </w:r>
                </w:p>
              </w:tc>
              <w:tc>
                <w:tcPr>
                  <w:tcW w:w="720" w:type="pct"/>
                  <w:shd w:val="clear" w:color="auto" w:fill="auto"/>
                </w:tcPr>
                <w:p w:rsidR="00EE373A" w:rsidRPr="00F751A9" w:rsidRDefault="00EE373A" w:rsidP="001B3A32">
                  <w:pPr>
                    <w:spacing w:line="276" w:lineRule="auto"/>
                    <w:jc w:val="center"/>
                    <w:rPr>
                      <w:rFonts w:ascii="Calibri" w:eastAsia="Calibri" w:hAnsi="Calibri" w:cs="Calibri"/>
                    </w:rPr>
                  </w:pPr>
                  <w:r w:rsidRPr="00F751A9">
                    <w:rPr>
                      <w:rFonts w:ascii="Calibri" w:eastAsia="Calibri" w:hAnsi="Calibri" w:cs="Calibri"/>
                    </w:rPr>
                    <w:t>8</w:t>
                  </w:r>
                </w:p>
              </w:tc>
            </w:tr>
          </w:tbl>
          <w:p w:rsidR="00EE373A" w:rsidRPr="00F751A9" w:rsidRDefault="00EE373A" w:rsidP="001B3A32">
            <w:pPr>
              <w:pStyle w:val="Ttulo1"/>
              <w:spacing w:line="276" w:lineRule="auto"/>
              <w:jc w:val="center"/>
              <w:rPr>
                <w:rFonts w:ascii="Calibri" w:hAnsi="Calibri" w:cs="Calibri"/>
              </w:rPr>
            </w:pPr>
          </w:p>
          <w:p w:rsidR="00EE373A" w:rsidRPr="00F751A9" w:rsidRDefault="00EE373A" w:rsidP="001B3A32">
            <w:pPr>
              <w:pStyle w:val="Ttulo1"/>
              <w:spacing w:line="276" w:lineRule="auto"/>
              <w:jc w:val="center"/>
              <w:rPr>
                <w:rFonts w:ascii="Calibri" w:hAnsi="Calibri" w:cs="Calibri"/>
              </w:rPr>
            </w:pPr>
          </w:p>
          <w:p w:rsidR="00EE373A" w:rsidRPr="00F751A9" w:rsidRDefault="00EE373A" w:rsidP="001B3A32">
            <w:pPr>
              <w:pStyle w:val="Ttulo1"/>
              <w:spacing w:line="276" w:lineRule="auto"/>
              <w:jc w:val="center"/>
              <w:rPr>
                <w:rFonts w:ascii="Calibri" w:hAnsi="Calibri" w:cs="Calibri"/>
              </w:rPr>
            </w:pPr>
          </w:p>
          <w:p w:rsidR="00EE373A" w:rsidRPr="00F751A9" w:rsidRDefault="00EE373A" w:rsidP="001B3A32">
            <w:pPr>
              <w:pStyle w:val="Ttulo1"/>
              <w:spacing w:line="276" w:lineRule="auto"/>
              <w:jc w:val="center"/>
              <w:rPr>
                <w:rFonts w:ascii="Calibri" w:hAnsi="Calibri" w:cs="Calibri"/>
              </w:rPr>
            </w:pPr>
          </w:p>
          <w:p w:rsidR="00EE373A" w:rsidRPr="00F751A9" w:rsidRDefault="00EE373A" w:rsidP="001B3A32">
            <w:pPr>
              <w:pStyle w:val="Ttulo1"/>
              <w:spacing w:line="276" w:lineRule="auto"/>
              <w:jc w:val="center"/>
              <w:rPr>
                <w:rFonts w:ascii="Calibri" w:hAnsi="Calibri" w:cs="Calibri"/>
              </w:rPr>
            </w:pPr>
          </w:p>
          <w:p w:rsidR="00EE373A" w:rsidRPr="00F751A9" w:rsidRDefault="00EE373A" w:rsidP="001B3A32">
            <w:pPr>
              <w:pStyle w:val="Ttulo1"/>
              <w:spacing w:line="276" w:lineRule="auto"/>
              <w:jc w:val="center"/>
              <w:rPr>
                <w:rFonts w:ascii="Calibri" w:hAnsi="Calibri" w:cs="Calibri"/>
              </w:rPr>
            </w:pPr>
          </w:p>
          <w:p w:rsidR="009C6A25" w:rsidRDefault="009C6A25" w:rsidP="001B3A32">
            <w:pPr>
              <w:spacing w:line="276" w:lineRule="auto"/>
              <w:jc w:val="center"/>
              <w:rPr>
                <w:rFonts w:ascii="Calibri" w:eastAsia="Calibri" w:hAnsi="Calibri" w:cs="Calibri"/>
                <w:b/>
                <w:color w:val="000000"/>
                <w:sz w:val="22"/>
                <w:szCs w:val="22"/>
                <w:lang w:val="es-BO" w:eastAsia="es-BO"/>
              </w:rPr>
            </w:pPr>
          </w:p>
          <w:p w:rsidR="009C6A25" w:rsidRDefault="009C6A25" w:rsidP="001B3A32">
            <w:pPr>
              <w:spacing w:line="276" w:lineRule="auto"/>
              <w:jc w:val="center"/>
              <w:rPr>
                <w:rFonts w:ascii="Calibri" w:eastAsia="Calibri" w:hAnsi="Calibri" w:cs="Calibri"/>
                <w:b/>
                <w:color w:val="000000"/>
                <w:sz w:val="22"/>
                <w:szCs w:val="22"/>
                <w:lang w:val="es-BO" w:eastAsia="es-BO"/>
              </w:rPr>
            </w:pPr>
          </w:p>
          <w:p w:rsidR="00EE373A" w:rsidRPr="00F751A9" w:rsidRDefault="00EE373A" w:rsidP="001B3A32">
            <w:pPr>
              <w:spacing w:line="276" w:lineRule="auto"/>
              <w:jc w:val="center"/>
              <w:rPr>
                <w:rFonts w:ascii="Calibri" w:eastAsia="Calibri" w:hAnsi="Calibri" w:cs="Calibri"/>
                <w:b/>
                <w:color w:val="000000"/>
                <w:sz w:val="22"/>
                <w:szCs w:val="22"/>
                <w:lang w:val="es-BO" w:eastAsia="es-BO"/>
              </w:rPr>
            </w:pPr>
            <w:r w:rsidRPr="00F751A9">
              <w:rPr>
                <w:rFonts w:ascii="Calibri" w:eastAsia="Calibri" w:hAnsi="Calibri" w:cs="Calibri"/>
                <w:b/>
                <w:color w:val="000000"/>
                <w:sz w:val="22"/>
                <w:szCs w:val="22"/>
                <w:lang w:val="es-BO" w:eastAsia="es-BO"/>
              </w:rPr>
              <w:lastRenderedPageBreak/>
              <w:t>ANEXO 11</w:t>
            </w:r>
          </w:p>
          <w:p w:rsidR="00EE373A" w:rsidRPr="00F751A9" w:rsidRDefault="00EE373A" w:rsidP="001B3A32">
            <w:pPr>
              <w:pStyle w:val="Ttulo1"/>
              <w:spacing w:line="276" w:lineRule="auto"/>
              <w:jc w:val="center"/>
              <w:rPr>
                <w:rFonts w:ascii="Calibri" w:hAnsi="Calibri" w:cs="Calibri"/>
                <w:sz w:val="22"/>
                <w:szCs w:val="22"/>
                <w:lang w:val="es-BO"/>
              </w:rPr>
            </w:pPr>
            <w:r w:rsidRPr="00F751A9">
              <w:rPr>
                <w:rFonts w:ascii="Calibri" w:hAnsi="Calibri" w:cs="Calibri"/>
                <w:sz w:val="22"/>
                <w:szCs w:val="22"/>
              </w:rPr>
              <w:t xml:space="preserve">MAPA DE UBICACIÓN POZO </w:t>
            </w:r>
            <w:r w:rsidRPr="00F751A9">
              <w:rPr>
                <w:rFonts w:ascii="Calibri" w:hAnsi="Calibri" w:cs="Calibri"/>
                <w:sz w:val="22"/>
                <w:szCs w:val="22"/>
                <w:lang w:val="es-BO"/>
              </w:rPr>
              <w:t>GMR-X1 IE</w:t>
            </w:r>
          </w:p>
          <w:p w:rsidR="00EE373A" w:rsidRPr="00F751A9" w:rsidRDefault="00EE373A" w:rsidP="001B3A32">
            <w:pPr>
              <w:rPr>
                <w:rFonts w:ascii="Calibri" w:hAnsi="Calibri" w:cs="Calibri"/>
                <w:lang w:val="es-BO" w:eastAsia="x-none"/>
              </w:rPr>
            </w:pPr>
          </w:p>
          <w:p w:rsidR="00EE373A" w:rsidRPr="00F751A9" w:rsidRDefault="00EE373A" w:rsidP="001B3A32">
            <w:pPr>
              <w:spacing w:line="276" w:lineRule="auto"/>
              <w:jc w:val="center"/>
              <w:rPr>
                <w:rFonts w:ascii="Calibri" w:hAnsi="Calibri" w:cs="Calibri"/>
                <w:lang w:val="x-none" w:eastAsia="x-none"/>
              </w:rPr>
            </w:pPr>
            <w:r w:rsidRPr="00F751A9">
              <w:rPr>
                <w:rFonts w:ascii="Calibri" w:hAnsi="Calibri" w:cs="Calibri"/>
                <w:b/>
                <w:noProof/>
                <w:sz w:val="18"/>
                <w:szCs w:val="18"/>
                <w:lang w:val="es-BO" w:eastAsia="es-BO"/>
              </w:rPr>
              <w:drawing>
                <wp:inline distT="0" distB="0" distL="0" distR="0" wp14:anchorId="2A6EE5DE" wp14:editId="7B75369C">
                  <wp:extent cx="5791200" cy="3990975"/>
                  <wp:effectExtent l="19050" t="19050" r="0" b="9525"/>
                  <wp:docPr id="27"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91200" cy="3990975"/>
                          </a:xfrm>
                          <a:prstGeom prst="rect">
                            <a:avLst/>
                          </a:prstGeom>
                          <a:noFill/>
                          <a:ln w="9525" cmpd="sng">
                            <a:solidFill>
                              <a:srgbClr val="000000"/>
                            </a:solidFill>
                            <a:miter lim="800000"/>
                            <a:headEnd/>
                            <a:tailEnd/>
                          </a:ln>
                          <a:effectLst/>
                        </pic:spPr>
                      </pic:pic>
                    </a:graphicData>
                  </a:graphic>
                </wp:inline>
              </w:drawing>
            </w:r>
          </w:p>
          <w:p w:rsidR="00EE373A" w:rsidRPr="00F751A9" w:rsidRDefault="00EE373A" w:rsidP="001B3A32">
            <w:pPr>
              <w:tabs>
                <w:tab w:val="left" w:pos="2792"/>
              </w:tabs>
              <w:spacing w:before="240" w:after="240" w:line="276" w:lineRule="auto"/>
              <w:jc w:val="center"/>
              <w:rPr>
                <w:rFonts w:ascii="Calibri" w:hAnsi="Calibri" w:cs="Calibri"/>
                <w:b/>
                <w:noProof/>
                <w:sz w:val="16"/>
                <w:lang w:eastAsia="es-BO"/>
              </w:rPr>
            </w:pPr>
          </w:p>
          <w:p w:rsidR="00EE373A" w:rsidRPr="00F751A9" w:rsidRDefault="00EE373A" w:rsidP="001B3A32">
            <w:pPr>
              <w:tabs>
                <w:tab w:val="left" w:pos="2792"/>
              </w:tabs>
              <w:spacing w:before="240" w:after="240" w:line="276" w:lineRule="auto"/>
              <w:jc w:val="center"/>
              <w:rPr>
                <w:rFonts w:ascii="Calibri" w:hAnsi="Calibri" w:cs="Calibri"/>
                <w:b/>
                <w:noProof/>
                <w:sz w:val="16"/>
                <w:lang w:val="es-BO" w:eastAsia="es-BO"/>
              </w:rPr>
            </w:pPr>
          </w:p>
          <w:p w:rsidR="00EE373A" w:rsidRPr="00F751A9" w:rsidRDefault="00EE373A" w:rsidP="001B3A32">
            <w:pPr>
              <w:tabs>
                <w:tab w:val="left" w:pos="2792"/>
              </w:tabs>
              <w:spacing w:before="240" w:after="240" w:line="276" w:lineRule="auto"/>
              <w:jc w:val="center"/>
              <w:rPr>
                <w:rFonts w:ascii="Calibri" w:hAnsi="Calibri" w:cs="Calibri"/>
                <w:b/>
                <w:noProof/>
                <w:sz w:val="16"/>
                <w:lang w:val="es-BO" w:eastAsia="es-BO"/>
              </w:rPr>
            </w:pPr>
          </w:p>
          <w:p w:rsidR="00EE373A" w:rsidRPr="00F751A9" w:rsidRDefault="00EE373A" w:rsidP="001B3A32">
            <w:pPr>
              <w:tabs>
                <w:tab w:val="left" w:pos="2792"/>
              </w:tabs>
              <w:spacing w:before="240" w:after="240" w:line="276" w:lineRule="auto"/>
              <w:jc w:val="center"/>
              <w:rPr>
                <w:rFonts w:ascii="Calibri" w:hAnsi="Calibri" w:cs="Calibri"/>
                <w:b/>
                <w:noProof/>
                <w:sz w:val="16"/>
                <w:lang w:val="es-BO" w:eastAsia="es-BO"/>
              </w:rPr>
            </w:pPr>
          </w:p>
          <w:p w:rsidR="00EE373A" w:rsidRPr="00F751A9" w:rsidRDefault="00EE373A" w:rsidP="001B3A32">
            <w:pPr>
              <w:tabs>
                <w:tab w:val="left" w:pos="2792"/>
              </w:tabs>
              <w:spacing w:before="240" w:after="240" w:line="276" w:lineRule="auto"/>
              <w:jc w:val="center"/>
              <w:rPr>
                <w:rFonts w:ascii="Calibri" w:hAnsi="Calibri" w:cs="Calibri"/>
                <w:b/>
                <w:noProof/>
                <w:sz w:val="16"/>
                <w:lang w:val="es-BO" w:eastAsia="es-BO"/>
              </w:rPr>
            </w:pPr>
          </w:p>
          <w:p w:rsidR="00EE373A" w:rsidRPr="00F751A9" w:rsidRDefault="00EE373A" w:rsidP="001B3A32">
            <w:pPr>
              <w:tabs>
                <w:tab w:val="left" w:pos="2792"/>
              </w:tabs>
              <w:spacing w:before="240" w:after="240" w:line="276" w:lineRule="auto"/>
              <w:jc w:val="center"/>
              <w:rPr>
                <w:rFonts w:ascii="Calibri" w:hAnsi="Calibri" w:cs="Calibri"/>
                <w:b/>
                <w:noProof/>
                <w:sz w:val="16"/>
                <w:lang w:val="es-BO" w:eastAsia="es-BO"/>
              </w:rPr>
            </w:pPr>
          </w:p>
          <w:p w:rsidR="00EE373A" w:rsidRPr="00F751A9" w:rsidRDefault="00EE373A" w:rsidP="001B3A32">
            <w:pPr>
              <w:tabs>
                <w:tab w:val="left" w:pos="2792"/>
              </w:tabs>
              <w:spacing w:before="240" w:after="240" w:line="276" w:lineRule="auto"/>
              <w:jc w:val="center"/>
              <w:rPr>
                <w:rFonts w:ascii="Calibri" w:hAnsi="Calibri" w:cs="Calibri"/>
                <w:b/>
                <w:noProof/>
                <w:sz w:val="16"/>
                <w:lang w:val="es-BO" w:eastAsia="es-BO"/>
              </w:rPr>
            </w:pPr>
          </w:p>
          <w:p w:rsidR="00EE373A" w:rsidRPr="00F751A9" w:rsidRDefault="00EE373A" w:rsidP="001B3A32">
            <w:pPr>
              <w:tabs>
                <w:tab w:val="left" w:pos="2792"/>
              </w:tabs>
              <w:spacing w:before="240" w:after="240" w:line="276" w:lineRule="auto"/>
              <w:jc w:val="center"/>
              <w:rPr>
                <w:rFonts w:ascii="Calibri" w:hAnsi="Calibri" w:cs="Calibri"/>
                <w:b/>
                <w:noProof/>
                <w:sz w:val="16"/>
                <w:lang w:val="es-BO" w:eastAsia="es-BO"/>
              </w:rPr>
            </w:pPr>
          </w:p>
          <w:p w:rsidR="00EE373A" w:rsidRPr="00F751A9" w:rsidRDefault="00EE373A" w:rsidP="001B3A32">
            <w:pPr>
              <w:tabs>
                <w:tab w:val="left" w:pos="2792"/>
              </w:tabs>
              <w:spacing w:before="240" w:after="240" w:line="276" w:lineRule="auto"/>
              <w:jc w:val="center"/>
              <w:rPr>
                <w:rFonts w:ascii="Calibri" w:hAnsi="Calibri" w:cs="Calibri"/>
                <w:b/>
                <w:noProof/>
                <w:sz w:val="16"/>
                <w:lang w:val="es-BO" w:eastAsia="es-BO"/>
              </w:rPr>
            </w:pPr>
          </w:p>
          <w:p w:rsidR="00EE373A" w:rsidRPr="00F751A9" w:rsidRDefault="00EE373A" w:rsidP="001B3A32">
            <w:pPr>
              <w:tabs>
                <w:tab w:val="left" w:pos="2792"/>
              </w:tabs>
              <w:spacing w:before="240" w:after="240" w:line="276" w:lineRule="auto"/>
              <w:rPr>
                <w:rFonts w:ascii="Calibri" w:hAnsi="Calibri" w:cs="Calibri"/>
                <w:b/>
                <w:noProof/>
                <w:sz w:val="16"/>
                <w:lang w:val="es-BO" w:eastAsia="es-BO"/>
              </w:rPr>
            </w:pPr>
          </w:p>
          <w:p w:rsidR="00EE373A" w:rsidRPr="00F751A9" w:rsidRDefault="00EE373A" w:rsidP="001B3A32">
            <w:pPr>
              <w:pStyle w:val="Prrafodelista"/>
              <w:spacing w:after="13" w:line="360" w:lineRule="auto"/>
              <w:ind w:left="0"/>
              <w:contextualSpacing/>
              <w:jc w:val="center"/>
              <w:rPr>
                <w:rFonts w:ascii="Calibri" w:hAnsi="Calibri" w:cs="Calibri"/>
                <w:b/>
                <w:sz w:val="18"/>
                <w:szCs w:val="18"/>
              </w:rPr>
            </w:pPr>
          </w:p>
          <w:p w:rsidR="00EE373A" w:rsidRPr="00F751A9" w:rsidRDefault="00EE373A" w:rsidP="001B3A32">
            <w:pPr>
              <w:pStyle w:val="Prrafodelista"/>
              <w:spacing w:after="13" w:line="360" w:lineRule="auto"/>
              <w:ind w:left="0"/>
              <w:contextualSpacing/>
              <w:jc w:val="center"/>
              <w:rPr>
                <w:rFonts w:ascii="Calibri" w:hAnsi="Calibri" w:cs="Calibri"/>
                <w:b/>
                <w:sz w:val="18"/>
                <w:szCs w:val="18"/>
              </w:rPr>
            </w:pPr>
          </w:p>
          <w:p w:rsidR="00EE373A" w:rsidRPr="00E02746" w:rsidRDefault="00EE373A" w:rsidP="001B3A32">
            <w:pPr>
              <w:pStyle w:val="Prrafodelista"/>
              <w:spacing w:after="13" w:line="360" w:lineRule="auto"/>
              <w:ind w:left="0"/>
              <w:contextualSpacing/>
              <w:jc w:val="center"/>
              <w:rPr>
                <w:rFonts w:ascii="Calibri" w:hAnsi="Calibri" w:cs="Calibri"/>
                <w:b/>
              </w:rPr>
            </w:pPr>
            <w:r w:rsidRPr="00E02746">
              <w:rPr>
                <w:rFonts w:ascii="Calibri" w:hAnsi="Calibri" w:cs="Calibri"/>
                <w:b/>
              </w:rPr>
              <w:t>ANEXO 12</w:t>
            </w:r>
          </w:p>
          <w:p w:rsidR="00EE373A" w:rsidRPr="00E02746" w:rsidRDefault="00EE373A" w:rsidP="001B3A32">
            <w:pPr>
              <w:pStyle w:val="Prrafodelista"/>
              <w:spacing w:after="13" w:line="360" w:lineRule="auto"/>
              <w:ind w:left="0"/>
              <w:contextualSpacing/>
              <w:jc w:val="center"/>
              <w:rPr>
                <w:rFonts w:ascii="Calibri" w:hAnsi="Calibri" w:cs="Calibri"/>
                <w:b/>
              </w:rPr>
            </w:pPr>
            <w:r w:rsidRPr="00E02746">
              <w:rPr>
                <w:rFonts w:ascii="Calibri" w:hAnsi="Calibri" w:cs="Calibri"/>
                <w:b/>
              </w:rPr>
              <w:t>VÍAS DE ACCESO POZO GMR-X1 IE</w:t>
            </w:r>
          </w:p>
          <w:p w:rsidR="00EE373A" w:rsidRPr="00F751A9" w:rsidRDefault="00EE373A" w:rsidP="001B3A32">
            <w:pPr>
              <w:pStyle w:val="Prrafodelista"/>
              <w:spacing w:after="13" w:line="360" w:lineRule="auto"/>
              <w:ind w:left="-426"/>
              <w:contextualSpacing/>
              <w:jc w:val="center"/>
              <w:rPr>
                <w:rFonts w:ascii="Calibri" w:hAnsi="Calibri" w:cs="Calibri"/>
                <w:b/>
                <w:sz w:val="18"/>
                <w:szCs w:val="18"/>
              </w:rPr>
            </w:pPr>
            <w:r w:rsidRPr="00F751A9">
              <w:rPr>
                <w:rFonts w:ascii="Calibri" w:hAnsi="Calibri" w:cs="Calibri"/>
                <w:b/>
                <w:noProof/>
                <w:sz w:val="18"/>
                <w:szCs w:val="18"/>
                <w:lang w:val="es-BO" w:eastAsia="es-BO"/>
              </w:rPr>
              <w:drawing>
                <wp:inline distT="0" distB="0" distL="0" distR="0" wp14:anchorId="5ABCEB04" wp14:editId="1C90EB78">
                  <wp:extent cx="6181725" cy="4914900"/>
                  <wp:effectExtent l="19050" t="19050" r="9525" b="0"/>
                  <wp:docPr id="28"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31">
                            <a:extLst>
                              <a:ext uri="{28A0092B-C50C-407E-A947-70E740481C1C}">
                                <a14:useLocalDpi xmlns:a14="http://schemas.microsoft.com/office/drawing/2010/main" val="0"/>
                              </a:ext>
                            </a:extLst>
                          </a:blip>
                          <a:srcRect l="5307"/>
                          <a:stretch>
                            <a:fillRect/>
                          </a:stretch>
                        </pic:blipFill>
                        <pic:spPr bwMode="auto">
                          <a:xfrm>
                            <a:off x="0" y="0"/>
                            <a:ext cx="6181725" cy="4914900"/>
                          </a:xfrm>
                          <a:prstGeom prst="rect">
                            <a:avLst/>
                          </a:prstGeom>
                          <a:noFill/>
                          <a:ln w="9525" cmpd="sng">
                            <a:solidFill>
                              <a:srgbClr val="000000"/>
                            </a:solidFill>
                            <a:miter lim="800000"/>
                            <a:headEnd/>
                            <a:tailEnd/>
                          </a:ln>
                          <a:effectLst/>
                        </pic:spPr>
                      </pic:pic>
                    </a:graphicData>
                  </a:graphic>
                </wp:inline>
              </w:drawing>
            </w:r>
          </w:p>
          <w:p w:rsidR="00EE373A" w:rsidRPr="00F751A9" w:rsidRDefault="00EE373A" w:rsidP="001B3A32">
            <w:pPr>
              <w:pStyle w:val="Prrafodelista"/>
              <w:spacing w:after="13" w:line="360" w:lineRule="auto"/>
              <w:ind w:left="0"/>
              <w:contextualSpacing/>
              <w:jc w:val="center"/>
              <w:rPr>
                <w:rFonts w:ascii="Calibri" w:hAnsi="Calibri" w:cs="Calibri"/>
                <w:b/>
                <w:sz w:val="18"/>
                <w:szCs w:val="18"/>
              </w:rPr>
            </w:pPr>
          </w:p>
          <w:p w:rsidR="00EE373A" w:rsidRPr="00F751A9" w:rsidRDefault="00EE373A" w:rsidP="001B3A32">
            <w:pPr>
              <w:pStyle w:val="Prrafodelista"/>
              <w:spacing w:after="13" w:line="360" w:lineRule="auto"/>
              <w:ind w:left="0"/>
              <w:contextualSpacing/>
              <w:jc w:val="center"/>
              <w:rPr>
                <w:rFonts w:ascii="Calibri" w:hAnsi="Calibri" w:cs="Calibri"/>
                <w:b/>
                <w:sz w:val="18"/>
                <w:szCs w:val="18"/>
              </w:rPr>
            </w:pPr>
          </w:p>
          <w:p w:rsidR="00EE373A" w:rsidRPr="00F751A9" w:rsidRDefault="00EE373A" w:rsidP="001B3A32">
            <w:pPr>
              <w:pStyle w:val="Prrafodelista"/>
              <w:spacing w:after="13" w:line="360" w:lineRule="auto"/>
              <w:ind w:left="0"/>
              <w:contextualSpacing/>
              <w:jc w:val="center"/>
              <w:rPr>
                <w:rFonts w:ascii="Calibri" w:hAnsi="Calibri" w:cs="Calibri"/>
                <w:b/>
                <w:sz w:val="18"/>
                <w:szCs w:val="18"/>
              </w:rPr>
            </w:pPr>
          </w:p>
          <w:p w:rsidR="00EE373A" w:rsidRPr="00F751A9" w:rsidRDefault="00EE373A" w:rsidP="001B3A32">
            <w:pPr>
              <w:pStyle w:val="Prrafodelista"/>
              <w:spacing w:after="13" w:line="360" w:lineRule="auto"/>
              <w:ind w:left="0"/>
              <w:contextualSpacing/>
              <w:jc w:val="center"/>
              <w:rPr>
                <w:rFonts w:ascii="Calibri" w:hAnsi="Calibri" w:cs="Calibri"/>
                <w:b/>
                <w:sz w:val="18"/>
                <w:szCs w:val="18"/>
              </w:rPr>
            </w:pPr>
          </w:p>
          <w:p w:rsidR="00EE373A" w:rsidRPr="00F751A9" w:rsidRDefault="00EE373A" w:rsidP="001B3A32">
            <w:pPr>
              <w:pStyle w:val="Prrafodelista"/>
              <w:spacing w:after="13" w:line="360" w:lineRule="auto"/>
              <w:ind w:left="0"/>
              <w:contextualSpacing/>
              <w:jc w:val="center"/>
              <w:rPr>
                <w:rFonts w:ascii="Calibri" w:hAnsi="Calibri" w:cs="Calibri"/>
                <w:b/>
                <w:sz w:val="18"/>
                <w:szCs w:val="18"/>
              </w:rPr>
            </w:pPr>
          </w:p>
          <w:p w:rsidR="00EE373A" w:rsidRPr="00F751A9" w:rsidRDefault="00EE373A" w:rsidP="001B3A32">
            <w:pPr>
              <w:pStyle w:val="Prrafodelista"/>
              <w:spacing w:after="13" w:line="360" w:lineRule="auto"/>
              <w:ind w:left="0"/>
              <w:contextualSpacing/>
              <w:jc w:val="center"/>
              <w:rPr>
                <w:rFonts w:ascii="Calibri" w:hAnsi="Calibri" w:cs="Calibri"/>
                <w:b/>
                <w:sz w:val="18"/>
                <w:szCs w:val="18"/>
              </w:rPr>
            </w:pPr>
          </w:p>
          <w:p w:rsidR="00EE373A" w:rsidRPr="00F751A9" w:rsidRDefault="00EE373A" w:rsidP="001B3A32">
            <w:pPr>
              <w:pStyle w:val="Prrafodelista"/>
              <w:spacing w:after="13" w:line="360" w:lineRule="auto"/>
              <w:ind w:left="0"/>
              <w:contextualSpacing/>
              <w:jc w:val="center"/>
              <w:rPr>
                <w:rFonts w:ascii="Calibri" w:hAnsi="Calibri" w:cs="Calibri"/>
                <w:b/>
                <w:sz w:val="18"/>
                <w:szCs w:val="18"/>
              </w:rPr>
            </w:pPr>
          </w:p>
          <w:p w:rsidR="00EE373A" w:rsidRPr="00F751A9" w:rsidRDefault="00EE373A" w:rsidP="001B3A32">
            <w:pPr>
              <w:pStyle w:val="Prrafodelista"/>
              <w:spacing w:after="13" w:line="360" w:lineRule="auto"/>
              <w:ind w:left="0"/>
              <w:contextualSpacing/>
              <w:jc w:val="center"/>
              <w:rPr>
                <w:rFonts w:ascii="Calibri" w:hAnsi="Calibri" w:cs="Calibri"/>
                <w:b/>
                <w:sz w:val="18"/>
                <w:szCs w:val="18"/>
              </w:rPr>
            </w:pPr>
          </w:p>
          <w:p w:rsidR="00EE373A" w:rsidRPr="00F751A9" w:rsidRDefault="00EE373A" w:rsidP="001B3A32">
            <w:pPr>
              <w:pStyle w:val="Prrafodelista"/>
              <w:spacing w:after="13" w:line="360" w:lineRule="auto"/>
              <w:ind w:left="0"/>
              <w:contextualSpacing/>
              <w:jc w:val="center"/>
              <w:rPr>
                <w:rFonts w:ascii="Calibri" w:hAnsi="Calibri" w:cs="Calibri"/>
                <w:b/>
                <w:sz w:val="18"/>
                <w:szCs w:val="18"/>
              </w:rPr>
            </w:pPr>
          </w:p>
          <w:p w:rsidR="00EE373A" w:rsidRPr="00F751A9" w:rsidRDefault="00EE373A" w:rsidP="001B3A32">
            <w:pPr>
              <w:pStyle w:val="Prrafodelista"/>
              <w:spacing w:after="13" w:line="360" w:lineRule="auto"/>
              <w:ind w:left="0"/>
              <w:contextualSpacing/>
              <w:rPr>
                <w:rFonts w:ascii="Calibri" w:hAnsi="Calibri" w:cs="Calibri"/>
                <w:b/>
                <w:sz w:val="18"/>
                <w:szCs w:val="18"/>
              </w:rPr>
            </w:pPr>
          </w:p>
          <w:p w:rsidR="00CF1958" w:rsidRDefault="00CF1958" w:rsidP="001B3A32">
            <w:pPr>
              <w:pStyle w:val="Prrafodelista"/>
              <w:spacing w:after="13" w:line="360" w:lineRule="auto"/>
              <w:ind w:left="0"/>
              <w:contextualSpacing/>
              <w:jc w:val="center"/>
              <w:rPr>
                <w:rFonts w:ascii="Calibri" w:hAnsi="Calibri" w:cs="Calibri"/>
                <w:b/>
              </w:rPr>
            </w:pPr>
          </w:p>
          <w:p w:rsidR="00EE373A" w:rsidRPr="00F751A9" w:rsidRDefault="00EE373A" w:rsidP="001B3A32">
            <w:pPr>
              <w:pStyle w:val="Prrafodelista"/>
              <w:spacing w:after="13" w:line="360" w:lineRule="auto"/>
              <w:ind w:left="0"/>
              <w:contextualSpacing/>
              <w:jc w:val="center"/>
              <w:rPr>
                <w:rFonts w:ascii="Calibri" w:hAnsi="Calibri" w:cs="Calibri"/>
                <w:b/>
              </w:rPr>
            </w:pPr>
            <w:r w:rsidRPr="00F751A9">
              <w:rPr>
                <w:rFonts w:ascii="Calibri" w:hAnsi="Calibri" w:cs="Calibri"/>
                <w:b/>
              </w:rPr>
              <w:lastRenderedPageBreak/>
              <w:t>ANEXO 13</w:t>
            </w:r>
          </w:p>
          <w:p w:rsidR="00EE373A" w:rsidRPr="00F751A9" w:rsidRDefault="00EE373A" w:rsidP="001B3A32">
            <w:pPr>
              <w:pStyle w:val="Prrafodelista"/>
              <w:spacing w:after="13" w:line="360" w:lineRule="auto"/>
              <w:ind w:left="0"/>
              <w:contextualSpacing/>
              <w:jc w:val="center"/>
              <w:rPr>
                <w:rFonts w:ascii="Calibri" w:hAnsi="Calibri" w:cs="Calibri"/>
                <w:b/>
              </w:rPr>
            </w:pPr>
            <w:r w:rsidRPr="00F751A9">
              <w:rPr>
                <w:rFonts w:ascii="Calibri" w:hAnsi="Calibri" w:cs="Calibri"/>
                <w:b/>
              </w:rPr>
              <w:t>ESTADO SUBSUPERFICIAL DEL POZO GMR-X1 IE (PROGRAMA DE PERFORACIÓN)</w:t>
            </w:r>
          </w:p>
          <w:p w:rsidR="00EE373A" w:rsidRPr="00F751A9" w:rsidRDefault="00EE373A" w:rsidP="001B3A32">
            <w:pPr>
              <w:tabs>
                <w:tab w:val="left" w:pos="2792"/>
              </w:tabs>
              <w:spacing w:before="240" w:after="240" w:line="276" w:lineRule="auto"/>
              <w:jc w:val="center"/>
              <w:rPr>
                <w:rFonts w:ascii="Calibri" w:hAnsi="Calibri" w:cs="Calibri"/>
                <w:noProof/>
                <w:lang w:val="es-BO" w:eastAsia="es-BO"/>
              </w:rPr>
            </w:pPr>
            <w:r w:rsidRPr="00F751A9">
              <w:rPr>
                <w:rFonts w:ascii="Calibri" w:hAnsi="Calibri" w:cs="Calibri"/>
                <w:noProof/>
                <w:lang w:val="es-BO" w:eastAsia="es-BO"/>
              </w:rPr>
              <w:drawing>
                <wp:inline distT="0" distB="0" distL="0" distR="0" wp14:anchorId="7EA62D76" wp14:editId="482B0406">
                  <wp:extent cx="4705350" cy="7010400"/>
                  <wp:effectExtent l="0" t="0" r="0" b="0"/>
                  <wp:docPr id="2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2">
                            <a:extLst>
                              <a:ext uri="{28A0092B-C50C-407E-A947-70E740481C1C}">
                                <a14:useLocalDpi xmlns:a14="http://schemas.microsoft.com/office/drawing/2010/main" val="0"/>
                              </a:ext>
                            </a:extLst>
                          </a:blip>
                          <a:srcRect r="19397" b="19698"/>
                          <a:stretch>
                            <a:fillRect/>
                          </a:stretch>
                        </pic:blipFill>
                        <pic:spPr bwMode="auto">
                          <a:xfrm>
                            <a:off x="0" y="0"/>
                            <a:ext cx="4705350" cy="7010400"/>
                          </a:xfrm>
                          <a:prstGeom prst="rect">
                            <a:avLst/>
                          </a:prstGeom>
                          <a:noFill/>
                          <a:ln>
                            <a:noFill/>
                          </a:ln>
                        </pic:spPr>
                      </pic:pic>
                    </a:graphicData>
                  </a:graphic>
                </wp:inline>
              </w:drawing>
            </w:r>
          </w:p>
          <w:p w:rsidR="00CF1958" w:rsidRDefault="00CF1958" w:rsidP="001B3A32">
            <w:pPr>
              <w:pStyle w:val="Prrafodelista"/>
              <w:spacing w:line="256" w:lineRule="auto"/>
              <w:ind w:left="0"/>
              <w:contextualSpacing/>
              <w:jc w:val="center"/>
              <w:rPr>
                <w:rFonts w:ascii="Calibri" w:hAnsi="Calibri" w:cs="Calibri"/>
                <w:b/>
              </w:rPr>
            </w:pPr>
          </w:p>
          <w:p w:rsidR="00CF1958" w:rsidRDefault="00CF1958" w:rsidP="001B3A32">
            <w:pPr>
              <w:pStyle w:val="Prrafodelista"/>
              <w:spacing w:line="256" w:lineRule="auto"/>
              <w:ind w:left="0"/>
              <w:contextualSpacing/>
              <w:jc w:val="center"/>
              <w:rPr>
                <w:rFonts w:ascii="Calibri" w:hAnsi="Calibri" w:cs="Calibri"/>
                <w:b/>
              </w:rPr>
            </w:pPr>
          </w:p>
          <w:p w:rsidR="00EE373A" w:rsidRPr="00F751A9" w:rsidRDefault="00EE373A" w:rsidP="001B3A32">
            <w:pPr>
              <w:pStyle w:val="Prrafodelista"/>
              <w:spacing w:line="256" w:lineRule="auto"/>
              <w:ind w:left="0"/>
              <w:contextualSpacing/>
              <w:jc w:val="center"/>
              <w:rPr>
                <w:rFonts w:ascii="Calibri" w:hAnsi="Calibri" w:cs="Calibri"/>
                <w:b/>
              </w:rPr>
            </w:pPr>
            <w:r w:rsidRPr="00F751A9">
              <w:rPr>
                <w:rFonts w:ascii="Calibri" w:hAnsi="Calibri" w:cs="Calibri"/>
                <w:b/>
              </w:rPr>
              <w:lastRenderedPageBreak/>
              <w:t>ANEXO  14</w:t>
            </w:r>
          </w:p>
          <w:p w:rsidR="00EE373A" w:rsidRPr="00F751A9" w:rsidRDefault="00EE373A" w:rsidP="001B3A32">
            <w:pPr>
              <w:pStyle w:val="Prrafodelista"/>
              <w:spacing w:line="256" w:lineRule="auto"/>
              <w:ind w:left="0"/>
              <w:contextualSpacing/>
              <w:jc w:val="center"/>
              <w:rPr>
                <w:rFonts w:ascii="Calibri" w:hAnsi="Calibri" w:cs="Calibri"/>
                <w:b/>
              </w:rPr>
            </w:pPr>
            <w:r w:rsidRPr="00F751A9">
              <w:rPr>
                <w:rFonts w:ascii="Calibri" w:hAnsi="Calibri" w:cs="Calibri"/>
                <w:b/>
              </w:rPr>
              <w:t xml:space="preserve">TIEMPO ESTIMADO PARA LAS OPERACIONES EN EL POZO </w:t>
            </w:r>
            <w:r w:rsidRPr="00F751A9">
              <w:rPr>
                <w:rFonts w:ascii="Calibri" w:hAnsi="Calibri" w:cs="Calibri"/>
                <w:b/>
                <w:lang w:val="es-BO"/>
              </w:rPr>
              <w:t>GMR</w:t>
            </w:r>
            <w:r w:rsidRPr="00F751A9">
              <w:rPr>
                <w:rFonts w:ascii="Calibri" w:hAnsi="Calibri" w:cs="Calibri"/>
                <w:b/>
              </w:rPr>
              <w:t>-</w:t>
            </w:r>
            <w:r w:rsidRPr="00F751A9">
              <w:rPr>
                <w:rFonts w:ascii="Calibri" w:hAnsi="Calibri" w:cs="Calibri"/>
                <w:b/>
                <w:lang w:val="es-BO"/>
              </w:rPr>
              <w:t>X1 IE</w:t>
            </w:r>
          </w:p>
          <w:p w:rsidR="00EE373A" w:rsidRPr="00F751A9" w:rsidRDefault="00EE373A" w:rsidP="001B3A32">
            <w:pPr>
              <w:tabs>
                <w:tab w:val="left" w:pos="2792"/>
              </w:tabs>
              <w:spacing w:before="240" w:after="240" w:line="276" w:lineRule="auto"/>
              <w:jc w:val="center"/>
              <w:rPr>
                <w:rFonts w:ascii="Calibri" w:hAnsi="Calibri" w:cs="Calibri"/>
                <w:b/>
                <w:noProof/>
                <w:sz w:val="16"/>
                <w:lang w:val="es-BO" w:eastAsia="es-BO"/>
              </w:rPr>
            </w:pPr>
            <w:r w:rsidRPr="00F751A9">
              <w:rPr>
                <w:rFonts w:ascii="Calibri" w:hAnsi="Calibri" w:cs="Calibri"/>
                <w:b/>
                <w:noProof/>
                <w:sz w:val="16"/>
                <w:lang w:val="es-BO" w:eastAsia="es-BO"/>
              </w:rPr>
              <w:drawing>
                <wp:inline distT="0" distB="0" distL="0" distR="0" wp14:anchorId="35463345" wp14:editId="6129B6C8">
                  <wp:extent cx="5571490" cy="455231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71490" cy="4552315"/>
                          </a:xfrm>
                          <a:prstGeom prst="rect">
                            <a:avLst/>
                          </a:prstGeom>
                          <a:noFill/>
                        </pic:spPr>
                      </pic:pic>
                    </a:graphicData>
                  </a:graphic>
                </wp:inline>
              </w:drawing>
            </w:r>
          </w:p>
          <w:p w:rsidR="00EE373A" w:rsidRPr="00F751A9" w:rsidRDefault="00EE373A" w:rsidP="001B3A32">
            <w:pPr>
              <w:tabs>
                <w:tab w:val="left" w:pos="2792"/>
              </w:tabs>
              <w:spacing w:before="240" w:after="240" w:line="276" w:lineRule="auto"/>
              <w:jc w:val="center"/>
              <w:rPr>
                <w:rFonts w:ascii="Calibri" w:hAnsi="Calibri" w:cs="Calibri"/>
                <w:b/>
                <w:noProof/>
                <w:sz w:val="16"/>
                <w:lang w:val="es-BO" w:eastAsia="es-BO"/>
              </w:rPr>
            </w:pPr>
          </w:p>
          <w:p w:rsidR="00EE373A" w:rsidRPr="00F751A9" w:rsidRDefault="00EE373A" w:rsidP="001B3A32">
            <w:pPr>
              <w:tabs>
                <w:tab w:val="left" w:pos="2792"/>
              </w:tabs>
              <w:spacing w:before="240" w:after="240" w:line="276" w:lineRule="auto"/>
              <w:jc w:val="center"/>
              <w:rPr>
                <w:rFonts w:ascii="Calibri" w:hAnsi="Calibri" w:cs="Calibri"/>
                <w:b/>
                <w:noProof/>
                <w:sz w:val="16"/>
                <w:lang w:val="es-BO" w:eastAsia="es-BO"/>
              </w:rPr>
            </w:pPr>
          </w:p>
          <w:p w:rsidR="00EE373A" w:rsidRPr="00F751A9" w:rsidRDefault="00EE373A" w:rsidP="001B3A32">
            <w:pPr>
              <w:tabs>
                <w:tab w:val="left" w:pos="2792"/>
              </w:tabs>
              <w:spacing w:before="240" w:after="240" w:line="276" w:lineRule="auto"/>
              <w:jc w:val="center"/>
              <w:rPr>
                <w:rFonts w:ascii="Calibri" w:hAnsi="Calibri" w:cs="Calibri"/>
                <w:b/>
                <w:noProof/>
                <w:sz w:val="16"/>
                <w:lang w:val="es-BO" w:eastAsia="es-BO"/>
              </w:rPr>
            </w:pPr>
          </w:p>
          <w:p w:rsidR="00EE373A" w:rsidRPr="00F751A9" w:rsidRDefault="00EE373A" w:rsidP="001B3A32">
            <w:pPr>
              <w:spacing w:line="256" w:lineRule="auto"/>
              <w:jc w:val="center"/>
              <w:rPr>
                <w:rFonts w:ascii="Calibri" w:hAnsi="Calibri" w:cs="Calibri"/>
                <w:lang w:val="x-none" w:eastAsia="x-none"/>
              </w:rPr>
            </w:pPr>
          </w:p>
          <w:p w:rsidR="00EE373A" w:rsidRPr="00F751A9" w:rsidRDefault="00EE373A" w:rsidP="001B3A32">
            <w:pPr>
              <w:spacing w:line="256" w:lineRule="auto"/>
              <w:jc w:val="center"/>
              <w:rPr>
                <w:rFonts w:ascii="Calibri" w:hAnsi="Calibri" w:cs="Calibri"/>
                <w:lang w:val="x-none" w:eastAsia="x-none"/>
              </w:rPr>
            </w:pPr>
          </w:p>
          <w:p w:rsidR="00EE373A" w:rsidRPr="00F751A9" w:rsidRDefault="00EE373A" w:rsidP="001B3A32">
            <w:pPr>
              <w:spacing w:line="256" w:lineRule="auto"/>
              <w:jc w:val="center"/>
              <w:rPr>
                <w:rFonts w:ascii="Calibri" w:hAnsi="Calibri" w:cs="Calibri"/>
                <w:lang w:val="x-none" w:eastAsia="x-none"/>
              </w:rPr>
            </w:pPr>
          </w:p>
          <w:p w:rsidR="00EE373A" w:rsidRPr="00F751A9" w:rsidRDefault="00EE373A" w:rsidP="001B3A32">
            <w:pPr>
              <w:spacing w:line="256" w:lineRule="auto"/>
              <w:jc w:val="center"/>
              <w:rPr>
                <w:rFonts w:ascii="Calibri" w:hAnsi="Calibri" w:cs="Calibri"/>
                <w:lang w:val="x-none" w:eastAsia="x-none"/>
              </w:rPr>
            </w:pPr>
          </w:p>
          <w:p w:rsidR="00EE373A" w:rsidRPr="00F751A9" w:rsidRDefault="00EE373A" w:rsidP="001B3A32">
            <w:pPr>
              <w:spacing w:line="256" w:lineRule="auto"/>
              <w:jc w:val="center"/>
              <w:rPr>
                <w:rFonts w:ascii="Calibri" w:hAnsi="Calibri" w:cs="Calibri"/>
                <w:lang w:val="x-none" w:eastAsia="x-none"/>
              </w:rPr>
            </w:pPr>
          </w:p>
          <w:p w:rsidR="00EE373A" w:rsidRPr="00F751A9" w:rsidRDefault="00EE373A" w:rsidP="001B3A32">
            <w:pPr>
              <w:spacing w:line="256" w:lineRule="auto"/>
              <w:jc w:val="center"/>
              <w:rPr>
                <w:rFonts w:ascii="Calibri" w:hAnsi="Calibri" w:cs="Calibri"/>
                <w:lang w:val="x-none" w:eastAsia="x-none"/>
              </w:rPr>
            </w:pPr>
          </w:p>
          <w:p w:rsidR="00EE373A" w:rsidRPr="00F751A9" w:rsidRDefault="00EE373A" w:rsidP="001B3A32">
            <w:pPr>
              <w:spacing w:line="256" w:lineRule="auto"/>
              <w:jc w:val="center"/>
              <w:rPr>
                <w:rFonts w:ascii="Calibri" w:hAnsi="Calibri" w:cs="Calibri"/>
                <w:lang w:val="x-none" w:eastAsia="x-none"/>
              </w:rPr>
            </w:pPr>
          </w:p>
          <w:p w:rsidR="00EE373A" w:rsidRPr="00F751A9" w:rsidRDefault="00EE373A" w:rsidP="001B3A32">
            <w:pPr>
              <w:spacing w:line="256" w:lineRule="auto"/>
              <w:rPr>
                <w:rFonts w:ascii="Calibri" w:hAnsi="Calibri" w:cs="Calibri"/>
                <w:lang w:val="x-none" w:eastAsia="x-none"/>
              </w:rPr>
            </w:pPr>
          </w:p>
          <w:p w:rsidR="00EE373A" w:rsidRPr="00F751A9" w:rsidRDefault="00EE373A" w:rsidP="001B3A32">
            <w:pPr>
              <w:spacing w:line="256" w:lineRule="auto"/>
              <w:rPr>
                <w:rFonts w:ascii="Calibri" w:hAnsi="Calibri" w:cs="Calibri"/>
                <w:lang w:val="x-none" w:eastAsia="x-none"/>
              </w:rPr>
            </w:pPr>
          </w:p>
          <w:p w:rsidR="00EE373A" w:rsidRPr="00CF1958" w:rsidRDefault="00EE373A" w:rsidP="001B3A32">
            <w:pPr>
              <w:pStyle w:val="Ttulo1"/>
              <w:spacing w:line="276" w:lineRule="auto"/>
              <w:jc w:val="center"/>
              <w:rPr>
                <w:rFonts w:ascii="Calibri" w:hAnsi="Calibri" w:cs="Calibri"/>
                <w:sz w:val="24"/>
                <w:lang w:val="es-BO"/>
              </w:rPr>
            </w:pPr>
            <w:r w:rsidRPr="00CF1958">
              <w:rPr>
                <w:rFonts w:ascii="Calibri" w:hAnsi="Calibri" w:cs="Calibri"/>
                <w:sz w:val="24"/>
              </w:rPr>
              <w:lastRenderedPageBreak/>
              <w:t xml:space="preserve">ANEXO </w:t>
            </w:r>
            <w:r w:rsidRPr="00CF1958">
              <w:rPr>
                <w:rFonts w:ascii="Calibri" w:hAnsi="Calibri" w:cs="Calibri"/>
                <w:sz w:val="24"/>
                <w:lang w:val="es-BO"/>
              </w:rPr>
              <w:t>15</w:t>
            </w:r>
          </w:p>
          <w:p w:rsidR="00EE373A" w:rsidRPr="00CF1958" w:rsidRDefault="00EE373A" w:rsidP="001B3A32">
            <w:pPr>
              <w:pStyle w:val="Ttulo1"/>
              <w:spacing w:line="276" w:lineRule="auto"/>
              <w:jc w:val="center"/>
              <w:rPr>
                <w:rFonts w:ascii="Calibri" w:hAnsi="Calibri" w:cs="Calibri"/>
                <w:sz w:val="24"/>
              </w:rPr>
            </w:pPr>
            <w:r w:rsidRPr="00CF1958">
              <w:rPr>
                <w:rFonts w:ascii="Calibri" w:hAnsi="Calibri" w:cs="Calibri"/>
                <w:sz w:val="24"/>
                <w:lang w:val="es-BO"/>
              </w:rPr>
              <w:t xml:space="preserve">LISTA DE PRECIOS (TARIFAS) DEL SERVICIO </w:t>
            </w:r>
            <w:r w:rsidRPr="00CF1958">
              <w:rPr>
                <w:rFonts w:ascii="Calibri" w:hAnsi="Calibri" w:cs="Calibri"/>
                <w:bCs w:val="0"/>
                <w:color w:val="000000"/>
                <w:sz w:val="24"/>
              </w:rPr>
              <w:t>PARA EL POZO GMR-X1 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7"/>
              <w:gridCol w:w="706"/>
              <w:gridCol w:w="3888"/>
              <w:gridCol w:w="1091"/>
              <w:gridCol w:w="1076"/>
              <w:gridCol w:w="2285"/>
            </w:tblGrid>
            <w:tr w:rsidR="00EE373A" w:rsidRPr="00F751A9" w:rsidTr="001B3A32">
              <w:trPr>
                <w:trHeight w:val="310"/>
              </w:trPr>
              <w:tc>
                <w:tcPr>
                  <w:tcW w:w="5000" w:type="pct"/>
                  <w:gridSpan w:val="6"/>
                  <w:shd w:val="clear" w:color="000000" w:fill="FFFFFF"/>
                  <w:noWrap/>
                  <w:tcMar>
                    <w:top w:w="15" w:type="dxa"/>
                    <w:left w:w="15" w:type="dxa"/>
                    <w:bottom w:w="0" w:type="dxa"/>
                    <w:right w:w="15" w:type="dxa"/>
                  </w:tcMar>
                  <w:vAlign w:val="bottom"/>
                  <w:hideMark/>
                </w:tcPr>
                <w:p w:rsidR="00EE373A" w:rsidRPr="00F751A9" w:rsidRDefault="00EE373A" w:rsidP="001B3A32">
                  <w:pPr>
                    <w:jc w:val="center"/>
                    <w:rPr>
                      <w:rFonts w:ascii="Calibri" w:hAnsi="Calibri" w:cs="Calibri"/>
                      <w:b/>
                      <w:bCs/>
                      <w:color w:val="000000"/>
                      <w:sz w:val="22"/>
                      <w:szCs w:val="22"/>
                      <w:lang w:val="es-BO" w:eastAsia="es-BO"/>
                    </w:rPr>
                  </w:pPr>
                  <w:r w:rsidRPr="00F751A9">
                    <w:rPr>
                      <w:rFonts w:ascii="Calibri" w:hAnsi="Calibri" w:cs="Calibri"/>
                      <w:b/>
                      <w:bCs/>
                      <w:color w:val="000000"/>
                      <w:sz w:val="22"/>
                      <w:szCs w:val="22"/>
                    </w:rPr>
                    <w:t>PAQUETE 2.- SERVICIO DE ALQUILER DE EQUIPO DE PERFORACIÓN PARA EL POZO GMR-X1 IE</w:t>
                  </w:r>
                </w:p>
              </w:tc>
            </w:tr>
            <w:tr w:rsidR="00EE373A" w:rsidRPr="00F751A9" w:rsidTr="001B3A32">
              <w:tblPrEx>
                <w:tblCellMar>
                  <w:left w:w="70" w:type="dxa"/>
                  <w:right w:w="70" w:type="dxa"/>
                </w:tblCellMar>
              </w:tblPrEx>
              <w:trPr>
                <w:trHeight w:val="310"/>
              </w:trPr>
              <w:tc>
                <w:tcPr>
                  <w:tcW w:w="5000" w:type="pct"/>
                  <w:gridSpan w:val="6"/>
                  <w:shd w:val="clear" w:color="000000" w:fill="FFFFFF"/>
                  <w:noWrap/>
                  <w:vAlign w:val="bottom"/>
                  <w:hideMark/>
                </w:tcPr>
                <w:p w:rsidR="00EE373A" w:rsidRPr="00F751A9" w:rsidRDefault="00EE373A" w:rsidP="001B3A32">
                  <w:pPr>
                    <w:jc w:val="center"/>
                    <w:rPr>
                      <w:rFonts w:ascii="Calibri" w:hAnsi="Calibri" w:cs="Calibri"/>
                      <w:b/>
                      <w:bCs/>
                      <w:color w:val="000000"/>
                      <w:sz w:val="22"/>
                      <w:szCs w:val="22"/>
                    </w:rPr>
                  </w:pPr>
                  <w:r w:rsidRPr="00F751A9">
                    <w:rPr>
                      <w:rFonts w:ascii="Calibri" w:hAnsi="Calibri" w:cs="Calibri"/>
                      <w:b/>
                      <w:bCs/>
                      <w:color w:val="000000"/>
                      <w:sz w:val="22"/>
                      <w:szCs w:val="22"/>
                    </w:rPr>
                    <w:t>LISTA DE PRECIOS UNITARIOS DEL SERVICIO</w:t>
                  </w:r>
                </w:p>
              </w:tc>
            </w:tr>
            <w:tr w:rsidR="00EE373A" w:rsidRPr="00F751A9" w:rsidTr="001B3A32">
              <w:tblPrEx>
                <w:tblCellMar>
                  <w:left w:w="70" w:type="dxa"/>
                  <w:right w:w="70" w:type="dxa"/>
                </w:tblCellMar>
              </w:tblPrEx>
              <w:trPr>
                <w:trHeight w:val="290"/>
              </w:trPr>
              <w:tc>
                <w:tcPr>
                  <w:tcW w:w="300" w:type="pct"/>
                  <w:shd w:val="clear" w:color="000000" w:fill="FFFFFF"/>
                  <w:noWrap/>
                  <w:vAlign w:val="bottom"/>
                  <w:hideMark/>
                </w:tcPr>
                <w:p w:rsidR="00EE373A" w:rsidRPr="00F751A9" w:rsidRDefault="00EE373A" w:rsidP="001B3A32">
                  <w:pPr>
                    <w:jc w:val="center"/>
                    <w:rPr>
                      <w:rFonts w:ascii="Calibri" w:hAnsi="Calibri" w:cs="Calibri"/>
                      <w:b/>
                      <w:bCs/>
                      <w:color w:val="000000"/>
                      <w:sz w:val="22"/>
                      <w:szCs w:val="22"/>
                    </w:rPr>
                  </w:pPr>
                  <w:r w:rsidRPr="00F751A9">
                    <w:rPr>
                      <w:rFonts w:ascii="Calibri" w:hAnsi="Calibri" w:cs="Calibri"/>
                      <w:b/>
                      <w:bCs/>
                      <w:color w:val="000000"/>
                      <w:sz w:val="22"/>
                      <w:szCs w:val="22"/>
                    </w:rPr>
                    <w:t>Item</w:t>
                  </w:r>
                </w:p>
              </w:tc>
              <w:tc>
                <w:tcPr>
                  <w:tcW w:w="367" w:type="pct"/>
                  <w:shd w:val="clear" w:color="000000" w:fill="FFFFFF"/>
                  <w:noWrap/>
                  <w:vAlign w:val="bottom"/>
                  <w:hideMark/>
                </w:tcPr>
                <w:p w:rsidR="00EE373A" w:rsidRPr="00F751A9" w:rsidRDefault="00EE373A" w:rsidP="001B3A32">
                  <w:pPr>
                    <w:jc w:val="center"/>
                    <w:rPr>
                      <w:rFonts w:ascii="Calibri" w:hAnsi="Calibri" w:cs="Calibri"/>
                      <w:b/>
                      <w:bCs/>
                      <w:color w:val="000000"/>
                      <w:sz w:val="22"/>
                      <w:szCs w:val="22"/>
                    </w:rPr>
                  </w:pPr>
                  <w:r w:rsidRPr="00F751A9">
                    <w:rPr>
                      <w:rFonts w:ascii="Calibri" w:hAnsi="Calibri" w:cs="Calibri"/>
                      <w:b/>
                      <w:bCs/>
                      <w:color w:val="000000"/>
                      <w:sz w:val="22"/>
                      <w:szCs w:val="22"/>
                    </w:rPr>
                    <w:t>Tarifa</w:t>
                  </w:r>
                </w:p>
              </w:tc>
              <w:tc>
                <w:tcPr>
                  <w:tcW w:w="2020" w:type="pct"/>
                  <w:shd w:val="clear" w:color="000000" w:fill="FFFFFF"/>
                  <w:noWrap/>
                  <w:vAlign w:val="bottom"/>
                  <w:hideMark/>
                </w:tcPr>
                <w:p w:rsidR="00EE373A" w:rsidRPr="00F751A9" w:rsidRDefault="00EE373A" w:rsidP="001B3A32">
                  <w:pPr>
                    <w:jc w:val="center"/>
                    <w:rPr>
                      <w:rFonts w:ascii="Calibri" w:hAnsi="Calibri" w:cs="Calibri"/>
                      <w:b/>
                      <w:bCs/>
                      <w:color w:val="000000"/>
                      <w:sz w:val="22"/>
                      <w:szCs w:val="22"/>
                    </w:rPr>
                  </w:pPr>
                  <w:r w:rsidRPr="00F751A9">
                    <w:rPr>
                      <w:rFonts w:ascii="Calibri" w:hAnsi="Calibri" w:cs="Calibri"/>
                      <w:b/>
                      <w:bCs/>
                      <w:color w:val="000000"/>
                      <w:sz w:val="22"/>
                      <w:szCs w:val="22"/>
                    </w:rPr>
                    <w:t>DESCRIPCION DEL SERVICIO</w:t>
                  </w:r>
                </w:p>
              </w:tc>
              <w:tc>
                <w:tcPr>
                  <w:tcW w:w="567" w:type="pct"/>
                  <w:shd w:val="clear" w:color="000000" w:fill="FFFFFF"/>
                  <w:noWrap/>
                  <w:vAlign w:val="bottom"/>
                  <w:hideMark/>
                </w:tcPr>
                <w:p w:rsidR="00EE373A" w:rsidRPr="00F751A9" w:rsidRDefault="00EE373A" w:rsidP="001B3A32">
                  <w:pPr>
                    <w:jc w:val="center"/>
                    <w:rPr>
                      <w:rFonts w:ascii="Calibri" w:hAnsi="Calibri" w:cs="Calibri"/>
                      <w:b/>
                      <w:bCs/>
                      <w:color w:val="000000"/>
                      <w:sz w:val="22"/>
                      <w:szCs w:val="22"/>
                    </w:rPr>
                  </w:pPr>
                  <w:r w:rsidRPr="00F751A9">
                    <w:rPr>
                      <w:rFonts w:ascii="Calibri" w:hAnsi="Calibri" w:cs="Calibri"/>
                      <w:b/>
                      <w:bCs/>
                      <w:color w:val="000000"/>
                      <w:sz w:val="22"/>
                      <w:szCs w:val="22"/>
                    </w:rPr>
                    <w:t>Unidad</w:t>
                  </w:r>
                </w:p>
              </w:tc>
              <w:tc>
                <w:tcPr>
                  <w:tcW w:w="559" w:type="pct"/>
                  <w:shd w:val="clear" w:color="000000" w:fill="FFFFFF"/>
                  <w:noWrap/>
                  <w:vAlign w:val="bottom"/>
                  <w:hideMark/>
                </w:tcPr>
                <w:p w:rsidR="00EE373A" w:rsidRPr="00F751A9" w:rsidRDefault="00EE373A" w:rsidP="001B3A32">
                  <w:pPr>
                    <w:jc w:val="center"/>
                    <w:rPr>
                      <w:rFonts w:ascii="Calibri" w:hAnsi="Calibri" w:cs="Calibri"/>
                      <w:b/>
                      <w:bCs/>
                      <w:color w:val="000000"/>
                      <w:sz w:val="22"/>
                      <w:szCs w:val="22"/>
                    </w:rPr>
                  </w:pPr>
                  <w:r w:rsidRPr="00F751A9">
                    <w:rPr>
                      <w:rFonts w:ascii="Calibri" w:hAnsi="Calibri" w:cs="Calibri"/>
                      <w:b/>
                      <w:bCs/>
                      <w:color w:val="000000"/>
                      <w:sz w:val="22"/>
                      <w:szCs w:val="22"/>
                    </w:rPr>
                    <w:t>Cantidad</w:t>
                  </w:r>
                </w:p>
              </w:tc>
              <w:tc>
                <w:tcPr>
                  <w:tcW w:w="1186" w:type="pct"/>
                  <w:shd w:val="clear" w:color="000000" w:fill="FFFFFF"/>
                  <w:noWrap/>
                  <w:vAlign w:val="bottom"/>
                  <w:hideMark/>
                </w:tcPr>
                <w:p w:rsidR="00EE373A" w:rsidRPr="00F751A9" w:rsidRDefault="00EE373A" w:rsidP="001B3A32">
                  <w:pPr>
                    <w:jc w:val="center"/>
                    <w:rPr>
                      <w:rFonts w:ascii="Calibri" w:hAnsi="Calibri" w:cs="Calibri"/>
                      <w:b/>
                      <w:bCs/>
                      <w:color w:val="000000"/>
                      <w:sz w:val="22"/>
                      <w:szCs w:val="22"/>
                    </w:rPr>
                  </w:pPr>
                  <w:r w:rsidRPr="00F751A9">
                    <w:rPr>
                      <w:rFonts w:ascii="Calibri" w:hAnsi="Calibri" w:cs="Calibri"/>
                      <w:b/>
                      <w:bCs/>
                      <w:color w:val="000000"/>
                      <w:sz w:val="22"/>
                      <w:szCs w:val="22"/>
                    </w:rPr>
                    <w:t>Precio Unitario (Bs)</w:t>
                  </w:r>
                </w:p>
              </w:tc>
            </w:tr>
            <w:tr w:rsidR="00EE373A" w:rsidRPr="00F751A9" w:rsidTr="001B3A32">
              <w:tblPrEx>
                <w:tblCellMar>
                  <w:left w:w="70" w:type="dxa"/>
                  <w:right w:w="70" w:type="dxa"/>
                </w:tblCellMar>
              </w:tblPrEx>
              <w:trPr>
                <w:trHeight w:val="310"/>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A</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Suma fija por Movilización</w:t>
                  </w:r>
                </w:p>
              </w:tc>
              <w:tc>
                <w:tcPr>
                  <w:tcW w:w="5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Actividad</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blPrEx>
                <w:tblCellMar>
                  <w:left w:w="70" w:type="dxa"/>
                  <w:right w:w="70" w:type="dxa"/>
                </w:tblCellMar>
              </w:tblPrEx>
              <w:trPr>
                <w:trHeight w:val="620"/>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2</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B</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Precio diario Operativo de Etapa de PERFORACION (con sondeo)</w:t>
                  </w:r>
                </w:p>
              </w:tc>
              <w:tc>
                <w:tcPr>
                  <w:tcW w:w="5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blPrEx>
                <w:tblCellMar>
                  <w:left w:w="70" w:type="dxa"/>
                  <w:right w:w="70" w:type="dxa"/>
                </w:tblCellMar>
              </w:tblPrEx>
              <w:trPr>
                <w:trHeight w:val="620"/>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3</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C</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Precio diario Operativo de Etapa de PERFORACION (sin sondeo)</w:t>
                  </w:r>
                </w:p>
              </w:tc>
              <w:tc>
                <w:tcPr>
                  <w:tcW w:w="5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c>
                <w:tcPr>
                  <w:tcW w:w="118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blPrEx>
                <w:tblCellMar>
                  <w:left w:w="70" w:type="dxa"/>
                  <w:right w:w="70" w:type="dxa"/>
                </w:tblCellMar>
              </w:tblPrEx>
              <w:trPr>
                <w:trHeight w:val="620"/>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4</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D</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Precio diario Operativo de Etapa de Abandono (con sondeo)</w:t>
                  </w:r>
                </w:p>
              </w:tc>
              <w:tc>
                <w:tcPr>
                  <w:tcW w:w="5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blPrEx>
                <w:tblCellMar>
                  <w:left w:w="70" w:type="dxa"/>
                  <w:right w:w="70" w:type="dxa"/>
                </w:tblCellMar>
              </w:tblPrEx>
              <w:trPr>
                <w:trHeight w:val="620"/>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5</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E</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Precio diario Operativo de Etapa de Abandono (sin sondeo)</w:t>
                  </w:r>
                </w:p>
              </w:tc>
              <w:tc>
                <w:tcPr>
                  <w:tcW w:w="5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blPrEx>
                <w:tblCellMar>
                  <w:left w:w="70" w:type="dxa"/>
                  <w:right w:w="70" w:type="dxa"/>
                </w:tblCellMar>
              </w:tblPrEx>
              <w:trPr>
                <w:trHeight w:val="310"/>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6</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F</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Suma fija por Desmovilización</w:t>
                  </w:r>
                </w:p>
              </w:tc>
              <w:tc>
                <w:tcPr>
                  <w:tcW w:w="5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Actividad</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blPrEx>
                <w:tblCellMar>
                  <w:left w:w="70" w:type="dxa"/>
                  <w:right w:w="70" w:type="dxa"/>
                </w:tblCellMar>
              </w:tblPrEx>
              <w:trPr>
                <w:trHeight w:val="310"/>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7</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G</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Precio de Stand By con Personal</w:t>
                  </w:r>
                </w:p>
              </w:tc>
              <w:tc>
                <w:tcPr>
                  <w:tcW w:w="5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blPrEx>
                <w:tblCellMar>
                  <w:left w:w="70" w:type="dxa"/>
                  <w:right w:w="70" w:type="dxa"/>
                </w:tblCellMar>
              </w:tblPrEx>
              <w:trPr>
                <w:trHeight w:val="310"/>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8</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H</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Precio de Stand By sin Personal</w:t>
                  </w:r>
                </w:p>
              </w:tc>
              <w:tc>
                <w:tcPr>
                  <w:tcW w:w="5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blPrEx>
                <w:tblCellMar>
                  <w:left w:w="70" w:type="dxa"/>
                  <w:right w:w="70" w:type="dxa"/>
                </w:tblCellMar>
              </w:tblPrEx>
              <w:trPr>
                <w:trHeight w:val="310"/>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9</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I</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Tarifa por Equipo en Reparación</w:t>
                  </w:r>
                </w:p>
              </w:tc>
              <w:tc>
                <w:tcPr>
                  <w:tcW w:w="5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blPrEx>
                <w:tblCellMar>
                  <w:left w:w="70" w:type="dxa"/>
                  <w:right w:w="70" w:type="dxa"/>
                </w:tblCellMar>
              </w:tblPrEx>
              <w:trPr>
                <w:trHeight w:val="310"/>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10</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J</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Tarifa por Fuerza Mayor</w:t>
                  </w:r>
                </w:p>
              </w:tc>
              <w:tc>
                <w:tcPr>
                  <w:tcW w:w="5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blPrEx>
                <w:tblCellMar>
                  <w:left w:w="70" w:type="dxa"/>
                  <w:right w:w="70" w:type="dxa"/>
                </w:tblCellMar>
              </w:tblPrEx>
              <w:trPr>
                <w:trHeight w:val="310"/>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11</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K</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Tarifa sin Cargo (Tarifa Cero)</w:t>
                  </w:r>
                </w:p>
              </w:tc>
              <w:tc>
                <w:tcPr>
                  <w:tcW w:w="5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0,00</w:t>
                  </w:r>
                </w:p>
              </w:tc>
            </w:tr>
            <w:tr w:rsidR="00EE373A" w:rsidRPr="00F751A9" w:rsidTr="001B3A32">
              <w:tblPrEx>
                <w:tblCellMar>
                  <w:left w:w="70" w:type="dxa"/>
                  <w:right w:w="70" w:type="dxa"/>
                </w:tblCellMar>
              </w:tblPrEx>
              <w:trPr>
                <w:trHeight w:val="930"/>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12</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L</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Alimentación y hospedaje de 1 (una) persona por día. Incluye 3 comidas, lunch y hospedaje.</w:t>
                  </w:r>
                </w:p>
              </w:tc>
              <w:tc>
                <w:tcPr>
                  <w:tcW w:w="5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servicio</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blPrEx>
                <w:tblCellMar>
                  <w:left w:w="70" w:type="dxa"/>
                  <w:right w:w="70" w:type="dxa"/>
                </w:tblCellMar>
              </w:tblPrEx>
              <w:trPr>
                <w:trHeight w:val="310"/>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13</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M</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Desayuno</w:t>
                  </w:r>
                </w:p>
              </w:tc>
              <w:tc>
                <w:tcPr>
                  <w:tcW w:w="5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servicio</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blPrEx>
                <w:tblCellMar>
                  <w:left w:w="70" w:type="dxa"/>
                  <w:right w:w="70" w:type="dxa"/>
                </w:tblCellMar>
              </w:tblPrEx>
              <w:trPr>
                <w:trHeight w:val="310"/>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14</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N</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Almuerzo</w:t>
                  </w:r>
                </w:p>
              </w:tc>
              <w:tc>
                <w:tcPr>
                  <w:tcW w:w="5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servicio</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blPrEx>
                <w:tblCellMar>
                  <w:left w:w="70" w:type="dxa"/>
                  <w:right w:w="70" w:type="dxa"/>
                </w:tblCellMar>
              </w:tblPrEx>
              <w:trPr>
                <w:trHeight w:val="310"/>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15</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O</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Cena</w:t>
                  </w:r>
                </w:p>
              </w:tc>
              <w:tc>
                <w:tcPr>
                  <w:tcW w:w="5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servicio</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blPrEx>
                <w:tblCellMar>
                  <w:left w:w="70" w:type="dxa"/>
                  <w:right w:w="70" w:type="dxa"/>
                </w:tblCellMar>
              </w:tblPrEx>
              <w:trPr>
                <w:trHeight w:val="310"/>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16</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P</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Hospedaje</w:t>
                  </w:r>
                </w:p>
              </w:tc>
              <w:tc>
                <w:tcPr>
                  <w:tcW w:w="5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servicio</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blPrEx>
                <w:tblCellMar>
                  <w:left w:w="70" w:type="dxa"/>
                  <w:right w:w="70" w:type="dxa"/>
                </w:tblCellMar>
              </w:tblPrEx>
              <w:trPr>
                <w:trHeight w:val="930"/>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17</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Q</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Soldador adicional (Incluye, movilización, alimentación alojamiento y desmovilización)</w:t>
                  </w:r>
                </w:p>
              </w:tc>
              <w:tc>
                <w:tcPr>
                  <w:tcW w:w="5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blPrEx>
                <w:tblCellMar>
                  <w:left w:w="70" w:type="dxa"/>
                  <w:right w:w="70" w:type="dxa"/>
                </w:tblCellMar>
              </w:tblPrEx>
              <w:trPr>
                <w:trHeight w:val="208"/>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18</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R</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Operador de grúa adicional  (Incluye, movilización, alimentación alojamiento y desmovilización).</w:t>
                  </w:r>
                </w:p>
              </w:tc>
              <w:tc>
                <w:tcPr>
                  <w:tcW w:w="5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blPrEx>
                <w:tblCellMar>
                  <w:left w:w="70" w:type="dxa"/>
                  <w:right w:w="70" w:type="dxa"/>
                </w:tblCellMar>
              </w:tblPrEx>
              <w:trPr>
                <w:trHeight w:val="524"/>
              </w:trPr>
              <w:tc>
                <w:tcPr>
                  <w:tcW w:w="300"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19</w:t>
                  </w:r>
                </w:p>
              </w:tc>
              <w:tc>
                <w:tcPr>
                  <w:tcW w:w="3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S</w:t>
                  </w:r>
                </w:p>
              </w:tc>
              <w:tc>
                <w:tcPr>
                  <w:tcW w:w="2020" w:type="pct"/>
                  <w:shd w:val="clear" w:color="000000" w:fill="FFFFFF"/>
                  <w:vAlign w:val="bottom"/>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Operador de montacargas adicional  (Incluye, movilización, alimentación alojamiento y desmovilización)</w:t>
                  </w:r>
                </w:p>
              </w:tc>
              <w:tc>
                <w:tcPr>
                  <w:tcW w:w="567"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EE373A" w:rsidRPr="00F751A9" w:rsidRDefault="00EE373A" w:rsidP="001B3A32">
                  <w:pPr>
                    <w:jc w:val="center"/>
                    <w:rPr>
                      <w:rFonts w:ascii="Calibri" w:hAnsi="Calibri" w:cs="Calibri"/>
                      <w:color w:val="000000"/>
                      <w:sz w:val="22"/>
                      <w:szCs w:val="22"/>
                    </w:rPr>
                  </w:pPr>
                  <w:r w:rsidRPr="00F751A9">
                    <w:rPr>
                      <w:rFonts w:ascii="Calibri" w:hAnsi="Calibri" w:cs="Calibri"/>
                      <w:color w:val="000000"/>
                      <w:sz w:val="22"/>
                      <w:szCs w:val="22"/>
                    </w:rPr>
                    <w:t> </w:t>
                  </w:r>
                </w:p>
              </w:tc>
            </w:tr>
            <w:tr w:rsidR="00EE373A" w:rsidRPr="00F751A9" w:rsidTr="001B3A32">
              <w:tblPrEx>
                <w:tblCellMar>
                  <w:left w:w="70" w:type="dxa"/>
                  <w:right w:w="70" w:type="dxa"/>
                </w:tblCellMar>
              </w:tblPrEx>
              <w:trPr>
                <w:trHeight w:val="580"/>
              </w:trPr>
              <w:tc>
                <w:tcPr>
                  <w:tcW w:w="5000" w:type="pct"/>
                  <w:gridSpan w:val="6"/>
                  <w:shd w:val="clear" w:color="000000" w:fill="FFFFFF"/>
                  <w:vAlign w:val="center"/>
                  <w:hideMark/>
                </w:tcPr>
                <w:p w:rsidR="00EE373A" w:rsidRPr="00F751A9" w:rsidRDefault="00EE373A" w:rsidP="001B3A32">
                  <w:pPr>
                    <w:rPr>
                      <w:rFonts w:ascii="Calibri" w:hAnsi="Calibri" w:cs="Calibri"/>
                      <w:color w:val="000000"/>
                      <w:sz w:val="22"/>
                      <w:szCs w:val="22"/>
                    </w:rPr>
                  </w:pPr>
                  <w:r w:rsidRPr="00F751A9">
                    <w:rPr>
                      <w:rFonts w:ascii="Calibri" w:hAnsi="Calibri" w:cs="Calibri"/>
                      <w:color w:val="000000"/>
                      <w:sz w:val="22"/>
                      <w:szCs w:val="22"/>
                    </w:rPr>
                    <w:t>Nota.- Las Tarifas L, M, N, O, P se aplicarán a todos los servicios de Catering que estén por fuera de los 20 (veinte) diarios libres que tiene YPFB.</w:t>
                  </w:r>
                </w:p>
              </w:tc>
            </w:tr>
          </w:tbl>
          <w:p w:rsidR="00EE373A" w:rsidRPr="00F751A9" w:rsidRDefault="00EE373A" w:rsidP="001B3A32">
            <w:pPr>
              <w:pStyle w:val="Prrafodelista"/>
              <w:spacing w:before="240" w:after="240" w:line="276" w:lineRule="auto"/>
              <w:ind w:left="0"/>
              <w:contextualSpacing/>
              <w:rPr>
                <w:rFonts w:ascii="Calibri" w:hAnsi="Calibri" w:cs="Calibri"/>
                <w:b/>
                <w:lang w:val="es-BO"/>
              </w:rPr>
            </w:pPr>
          </w:p>
          <w:p w:rsidR="00EE373A" w:rsidRPr="00CF1958" w:rsidRDefault="00EE373A" w:rsidP="001B3A32">
            <w:pPr>
              <w:pStyle w:val="Ttulo1"/>
              <w:spacing w:line="276" w:lineRule="auto"/>
              <w:jc w:val="center"/>
              <w:rPr>
                <w:rFonts w:ascii="Calibri" w:hAnsi="Calibri" w:cs="Calibri"/>
                <w:sz w:val="24"/>
                <w:lang w:val="es-BO"/>
              </w:rPr>
            </w:pPr>
            <w:r w:rsidRPr="00CF1958">
              <w:rPr>
                <w:rFonts w:ascii="Calibri" w:hAnsi="Calibri" w:cs="Calibri"/>
                <w:sz w:val="24"/>
                <w:lang w:val="es-BO"/>
              </w:rPr>
              <w:t>ANEXO 16</w:t>
            </w:r>
          </w:p>
          <w:p w:rsidR="00EE373A" w:rsidRPr="00CF1958" w:rsidRDefault="00EE373A" w:rsidP="001B3A32">
            <w:pPr>
              <w:pStyle w:val="Ttulo1"/>
              <w:spacing w:line="276" w:lineRule="auto"/>
              <w:jc w:val="center"/>
              <w:rPr>
                <w:rFonts w:ascii="Calibri" w:hAnsi="Calibri" w:cs="Calibri"/>
                <w:sz w:val="24"/>
              </w:rPr>
            </w:pPr>
            <w:r w:rsidRPr="00CF1958">
              <w:rPr>
                <w:rFonts w:ascii="Calibri" w:hAnsi="Calibri" w:cs="Calibri"/>
                <w:sz w:val="24"/>
              </w:rPr>
              <w:t xml:space="preserve">PERSONAL </w:t>
            </w:r>
            <w:r w:rsidRPr="00CF1958">
              <w:rPr>
                <w:rFonts w:ascii="Calibri" w:hAnsi="Calibri" w:cs="Calibri"/>
                <w:sz w:val="24"/>
                <w:lang w:val="es-BO"/>
              </w:rPr>
              <w:t>MINIMO REQUERIDO</w:t>
            </w:r>
            <w:r w:rsidRPr="00CF1958">
              <w:rPr>
                <w:rFonts w:ascii="Calibri" w:hAnsi="Calibri" w:cs="Calibri"/>
                <w:sz w:val="24"/>
              </w:rPr>
              <w:t xml:space="preserve"> POZO GMR-X1 IE</w:t>
            </w:r>
          </w:p>
          <w:p w:rsidR="00EE373A" w:rsidRPr="00F751A9" w:rsidRDefault="00EE373A" w:rsidP="001B3A32">
            <w:pPr>
              <w:spacing w:line="256" w:lineRule="auto"/>
              <w:rPr>
                <w:rFonts w:ascii="Calibri" w:hAnsi="Calibri" w:cs="Calibri"/>
                <w:lang w:val="x-none" w:eastAsia="x-none"/>
              </w:rPr>
            </w:pPr>
          </w:p>
          <w:tbl>
            <w:tblPr>
              <w:tblW w:w="7726" w:type="dxa"/>
              <w:jc w:val="center"/>
              <w:tblCellMar>
                <w:left w:w="70" w:type="dxa"/>
                <w:right w:w="70" w:type="dxa"/>
              </w:tblCellMar>
              <w:tblLook w:val="04A0" w:firstRow="1" w:lastRow="0" w:firstColumn="1" w:lastColumn="0" w:noHBand="0" w:noVBand="1"/>
            </w:tblPr>
            <w:tblGrid>
              <w:gridCol w:w="2467"/>
              <w:gridCol w:w="1375"/>
              <w:gridCol w:w="1535"/>
              <w:gridCol w:w="1229"/>
              <w:gridCol w:w="1120"/>
            </w:tblGrid>
            <w:tr w:rsidR="00EE373A" w:rsidRPr="00F751A9" w:rsidTr="001B3A32">
              <w:trPr>
                <w:trHeight w:val="327"/>
                <w:jc w:val="center"/>
              </w:trPr>
              <w:tc>
                <w:tcPr>
                  <w:tcW w:w="25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F751A9" w:rsidRDefault="00EE373A" w:rsidP="001B3A32">
                  <w:pPr>
                    <w:spacing w:line="256" w:lineRule="auto"/>
                    <w:jc w:val="center"/>
                    <w:rPr>
                      <w:rFonts w:ascii="Calibri" w:hAnsi="Calibri" w:cs="Calibri"/>
                      <w:b/>
                      <w:bCs/>
                      <w:color w:val="000000"/>
                      <w:sz w:val="22"/>
                      <w:szCs w:val="22"/>
                      <w:lang w:val="es-BO" w:eastAsia="es-BO"/>
                    </w:rPr>
                  </w:pPr>
                  <w:r w:rsidRPr="00F751A9">
                    <w:rPr>
                      <w:rFonts w:ascii="Calibri" w:hAnsi="Calibri" w:cs="Calibri"/>
                      <w:b/>
                      <w:bCs/>
                      <w:color w:val="000000"/>
                      <w:sz w:val="22"/>
                      <w:szCs w:val="22"/>
                    </w:rPr>
                    <w:t>CARGO</w:t>
                  </w:r>
                </w:p>
              </w:tc>
              <w:tc>
                <w:tcPr>
                  <w:tcW w:w="1424" w:type="dxa"/>
                  <w:tcBorders>
                    <w:top w:val="single" w:sz="4" w:space="0" w:color="auto"/>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b/>
                      <w:bCs/>
                      <w:color w:val="000000"/>
                      <w:sz w:val="22"/>
                      <w:szCs w:val="22"/>
                    </w:rPr>
                  </w:pPr>
                  <w:r w:rsidRPr="00F751A9">
                    <w:rPr>
                      <w:rFonts w:ascii="Calibri" w:hAnsi="Calibri" w:cs="Calibri"/>
                      <w:b/>
                      <w:bCs/>
                      <w:color w:val="000000"/>
                      <w:sz w:val="22"/>
                      <w:szCs w:val="22"/>
                    </w:rPr>
                    <w:t>DE</w:t>
                  </w:r>
                </w:p>
              </w:tc>
              <w:tc>
                <w:tcPr>
                  <w:tcW w:w="1373" w:type="dxa"/>
                  <w:tcBorders>
                    <w:top w:val="single" w:sz="4" w:space="0" w:color="auto"/>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b/>
                      <w:bCs/>
                      <w:color w:val="000000"/>
                      <w:sz w:val="22"/>
                      <w:szCs w:val="22"/>
                    </w:rPr>
                  </w:pPr>
                  <w:r w:rsidRPr="00F751A9">
                    <w:rPr>
                      <w:rFonts w:ascii="Calibri" w:hAnsi="Calibri" w:cs="Calibri"/>
                      <w:b/>
                      <w:bCs/>
                      <w:color w:val="000000"/>
                      <w:sz w:val="22"/>
                      <w:szCs w:val="22"/>
                    </w:rPr>
                    <w:t>EN</w:t>
                  </w:r>
                </w:p>
              </w:tc>
              <w:tc>
                <w:tcPr>
                  <w:tcW w:w="1237" w:type="dxa"/>
                  <w:tcBorders>
                    <w:top w:val="single" w:sz="4" w:space="0" w:color="auto"/>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b/>
                      <w:bCs/>
                      <w:color w:val="000000"/>
                      <w:sz w:val="22"/>
                      <w:szCs w:val="22"/>
                    </w:rPr>
                  </w:pPr>
                  <w:r w:rsidRPr="00F751A9">
                    <w:rPr>
                      <w:rFonts w:ascii="Calibri" w:hAnsi="Calibri" w:cs="Calibri"/>
                      <w:b/>
                      <w:bCs/>
                      <w:color w:val="000000"/>
                      <w:sz w:val="22"/>
                      <w:szCs w:val="22"/>
                    </w:rPr>
                    <w:t>EN</w:t>
                  </w:r>
                </w:p>
              </w:tc>
              <w:tc>
                <w:tcPr>
                  <w:tcW w:w="1154" w:type="dxa"/>
                  <w:vMerge w:val="restart"/>
                  <w:tcBorders>
                    <w:top w:val="single" w:sz="4" w:space="0" w:color="auto"/>
                    <w:left w:val="single" w:sz="4" w:space="0" w:color="auto"/>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b/>
                      <w:bCs/>
                      <w:color w:val="000000"/>
                      <w:sz w:val="22"/>
                      <w:szCs w:val="22"/>
                    </w:rPr>
                  </w:pPr>
                  <w:r w:rsidRPr="00F751A9">
                    <w:rPr>
                      <w:rFonts w:ascii="Calibri" w:hAnsi="Calibri" w:cs="Calibri"/>
                      <w:b/>
                      <w:bCs/>
                      <w:color w:val="000000"/>
                      <w:sz w:val="22"/>
                      <w:szCs w:val="22"/>
                    </w:rPr>
                    <w:t>TOTAL</w:t>
                  </w:r>
                </w:p>
              </w:tc>
            </w:tr>
            <w:tr w:rsidR="00EE373A" w:rsidRPr="00F751A9" w:rsidTr="001B3A32">
              <w:trPr>
                <w:trHeight w:val="327"/>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E373A" w:rsidRPr="00F751A9" w:rsidRDefault="00EE373A" w:rsidP="001B3A32">
                  <w:pPr>
                    <w:spacing w:line="256" w:lineRule="auto"/>
                    <w:rPr>
                      <w:rFonts w:ascii="Calibri" w:hAnsi="Calibri" w:cs="Calibri"/>
                      <w:b/>
                      <w:bCs/>
                      <w:color w:val="000000"/>
                      <w:sz w:val="22"/>
                      <w:szCs w:val="22"/>
                      <w:lang w:val="es-BO" w:eastAsia="es-BO"/>
                    </w:rPr>
                  </w:pPr>
                </w:p>
              </w:tc>
              <w:tc>
                <w:tcPr>
                  <w:tcW w:w="142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b/>
                      <w:bCs/>
                      <w:color w:val="000000"/>
                      <w:sz w:val="22"/>
                      <w:szCs w:val="22"/>
                    </w:rPr>
                  </w:pPr>
                  <w:r w:rsidRPr="00F751A9">
                    <w:rPr>
                      <w:rFonts w:ascii="Calibri" w:hAnsi="Calibri" w:cs="Calibri"/>
                      <w:b/>
                      <w:bCs/>
                      <w:color w:val="000000"/>
                      <w:sz w:val="22"/>
                      <w:szCs w:val="22"/>
                    </w:rPr>
                    <w:t>TURNO</w:t>
                  </w:r>
                </w:p>
              </w:tc>
              <w:tc>
                <w:tcPr>
                  <w:tcW w:w="1373"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b/>
                      <w:bCs/>
                      <w:color w:val="000000"/>
                      <w:sz w:val="22"/>
                      <w:szCs w:val="22"/>
                    </w:rPr>
                  </w:pPr>
                  <w:r w:rsidRPr="00F751A9">
                    <w:rPr>
                      <w:rFonts w:ascii="Calibri" w:hAnsi="Calibri" w:cs="Calibri"/>
                      <w:b/>
                      <w:bCs/>
                      <w:color w:val="000000"/>
                      <w:sz w:val="22"/>
                      <w:szCs w:val="22"/>
                    </w:rPr>
                    <w:t>CAMPAMENTO</w:t>
                  </w:r>
                </w:p>
              </w:tc>
              <w:tc>
                <w:tcPr>
                  <w:tcW w:w="1237"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b/>
                      <w:bCs/>
                      <w:color w:val="000000"/>
                      <w:sz w:val="22"/>
                      <w:szCs w:val="22"/>
                    </w:rPr>
                  </w:pPr>
                  <w:r w:rsidRPr="00F751A9">
                    <w:rPr>
                      <w:rFonts w:ascii="Calibri" w:hAnsi="Calibri" w:cs="Calibri"/>
                      <w:b/>
                      <w:bCs/>
                      <w:color w:val="000000"/>
                      <w:sz w:val="22"/>
                      <w:szCs w:val="22"/>
                    </w:rPr>
                    <w:t>DESCANSO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E373A" w:rsidRPr="00F751A9" w:rsidRDefault="00EE373A" w:rsidP="001B3A32">
                  <w:pPr>
                    <w:spacing w:line="256" w:lineRule="auto"/>
                    <w:rPr>
                      <w:rFonts w:ascii="Calibri" w:hAnsi="Calibri" w:cs="Calibri"/>
                      <w:b/>
                      <w:bCs/>
                      <w:color w:val="000000"/>
                      <w:sz w:val="22"/>
                      <w:szCs w:val="22"/>
                    </w:rPr>
                  </w:pPr>
                </w:p>
              </w:tc>
            </w:tr>
            <w:tr w:rsidR="00EE373A" w:rsidRPr="00F751A9" w:rsidTr="001B3A32">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EE373A" w:rsidRPr="00F751A9" w:rsidRDefault="00EE373A" w:rsidP="001B3A32">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Gerente </w:t>
                  </w:r>
                </w:p>
              </w:tc>
              <w:tc>
                <w:tcPr>
                  <w:tcW w:w="142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15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r>
            <w:tr w:rsidR="00EE373A" w:rsidRPr="00F751A9" w:rsidTr="001B3A32">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EE373A" w:rsidRPr="00F751A9" w:rsidRDefault="00EE373A" w:rsidP="001B3A32">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Superintendente </w:t>
                  </w:r>
                </w:p>
              </w:tc>
              <w:tc>
                <w:tcPr>
                  <w:tcW w:w="142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15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r>
            <w:tr w:rsidR="00EE373A" w:rsidRPr="00F751A9" w:rsidTr="001B3A32">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EE373A" w:rsidRPr="00F751A9" w:rsidRDefault="00EE373A" w:rsidP="001B3A32">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Jefe de Equipo </w:t>
                  </w:r>
                </w:p>
              </w:tc>
              <w:tc>
                <w:tcPr>
                  <w:tcW w:w="142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r>
            <w:tr w:rsidR="00EE373A" w:rsidRPr="00F751A9" w:rsidTr="001B3A32">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EE373A" w:rsidRPr="00F751A9" w:rsidRDefault="00EE373A" w:rsidP="001B3A32">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Encargado de Turno </w:t>
                  </w:r>
                </w:p>
              </w:tc>
              <w:tc>
                <w:tcPr>
                  <w:tcW w:w="142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237"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3</w:t>
                  </w:r>
                </w:p>
              </w:tc>
            </w:tr>
            <w:tr w:rsidR="00EE373A" w:rsidRPr="00F751A9" w:rsidTr="001B3A32">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EE373A" w:rsidRPr="00F751A9" w:rsidRDefault="00EE373A" w:rsidP="001B3A32">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Perforador </w:t>
                  </w:r>
                </w:p>
              </w:tc>
              <w:tc>
                <w:tcPr>
                  <w:tcW w:w="142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237"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3</w:t>
                  </w:r>
                </w:p>
              </w:tc>
            </w:tr>
            <w:tr w:rsidR="00EE373A" w:rsidRPr="00F751A9" w:rsidTr="001B3A32">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EE373A" w:rsidRPr="00F751A9" w:rsidRDefault="00EE373A" w:rsidP="001B3A32">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Enganchador </w:t>
                  </w:r>
                </w:p>
              </w:tc>
              <w:tc>
                <w:tcPr>
                  <w:tcW w:w="142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237"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3</w:t>
                  </w:r>
                </w:p>
              </w:tc>
            </w:tr>
            <w:tr w:rsidR="00EE373A" w:rsidRPr="00F751A9" w:rsidTr="001B3A32">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EE373A" w:rsidRPr="00F751A9" w:rsidRDefault="00EE373A" w:rsidP="001B3A32">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Ayudante de Piso </w:t>
                  </w:r>
                </w:p>
              </w:tc>
              <w:tc>
                <w:tcPr>
                  <w:tcW w:w="142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3</w:t>
                  </w:r>
                </w:p>
              </w:tc>
              <w:tc>
                <w:tcPr>
                  <w:tcW w:w="1373"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3</w:t>
                  </w:r>
                </w:p>
              </w:tc>
              <w:tc>
                <w:tcPr>
                  <w:tcW w:w="1237"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3</w:t>
                  </w:r>
                </w:p>
              </w:tc>
              <w:tc>
                <w:tcPr>
                  <w:tcW w:w="115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9</w:t>
                  </w:r>
                </w:p>
              </w:tc>
            </w:tr>
            <w:tr w:rsidR="00EE373A" w:rsidRPr="00F751A9" w:rsidTr="001B3A32">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EE373A" w:rsidRPr="00F751A9" w:rsidRDefault="00EE373A" w:rsidP="001B3A32">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Electricista </w:t>
                  </w:r>
                </w:p>
              </w:tc>
              <w:tc>
                <w:tcPr>
                  <w:tcW w:w="142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r>
            <w:tr w:rsidR="00EE373A" w:rsidRPr="00F751A9" w:rsidTr="001B3A32">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EE373A" w:rsidRPr="00F751A9" w:rsidRDefault="00EE373A" w:rsidP="001B3A32">
                  <w:pPr>
                    <w:spacing w:line="256" w:lineRule="auto"/>
                    <w:rPr>
                      <w:rFonts w:ascii="Calibri" w:hAnsi="Calibri" w:cs="Calibri"/>
                      <w:color w:val="000000"/>
                      <w:sz w:val="22"/>
                      <w:szCs w:val="22"/>
                    </w:rPr>
                  </w:pPr>
                  <w:r w:rsidRPr="00F751A9">
                    <w:rPr>
                      <w:rFonts w:ascii="Calibri" w:hAnsi="Calibri" w:cs="Calibri"/>
                      <w:color w:val="000000"/>
                      <w:sz w:val="22"/>
                      <w:szCs w:val="22"/>
                    </w:rPr>
                    <w:t>Ayudante Electricista</w:t>
                  </w:r>
                </w:p>
              </w:tc>
              <w:tc>
                <w:tcPr>
                  <w:tcW w:w="142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r>
            <w:tr w:rsidR="00EE373A" w:rsidRPr="00F751A9" w:rsidTr="001B3A32">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EE373A" w:rsidRPr="00F751A9" w:rsidRDefault="00EE373A" w:rsidP="001B3A32">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Mecánico </w:t>
                  </w:r>
                </w:p>
              </w:tc>
              <w:tc>
                <w:tcPr>
                  <w:tcW w:w="142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r>
            <w:tr w:rsidR="00EE373A" w:rsidRPr="00F751A9" w:rsidTr="001B3A32">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EE373A" w:rsidRPr="00F751A9" w:rsidRDefault="00EE373A" w:rsidP="001B3A32">
                  <w:pPr>
                    <w:spacing w:line="256" w:lineRule="auto"/>
                    <w:rPr>
                      <w:rFonts w:ascii="Calibri" w:hAnsi="Calibri" w:cs="Calibri"/>
                      <w:color w:val="000000"/>
                      <w:sz w:val="22"/>
                      <w:szCs w:val="22"/>
                    </w:rPr>
                  </w:pPr>
                  <w:r w:rsidRPr="00F751A9">
                    <w:rPr>
                      <w:rFonts w:ascii="Calibri" w:hAnsi="Calibri" w:cs="Calibri"/>
                      <w:color w:val="000000"/>
                      <w:sz w:val="22"/>
                      <w:szCs w:val="22"/>
                    </w:rPr>
                    <w:t>Ayudante Mecánico</w:t>
                  </w:r>
                </w:p>
              </w:tc>
              <w:tc>
                <w:tcPr>
                  <w:tcW w:w="142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r>
            <w:tr w:rsidR="00EE373A" w:rsidRPr="00F751A9" w:rsidTr="001B3A32">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EE373A" w:rsidRPr="00F751A9" w:rsidRDefault="00EE373A" w:rsidP="001B3A32">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Soldador </w:t>
                  </w:r>
                </w:p>
              </w:tc>
              <w:tc>
                <w:tcPr>
                  <w:tcW w:w="142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r>
            <w:tr w:rsidR="00EE373A" w:rsidRPr="00F751A9" w:rsidTr="001B3A32">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EE373A" w:rsidRPr="00F751A9" w:rsidRDefault="00EE373A" w:rsidP="001B3A32">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Operador Grúa </w:t>
                  </w:r>
                </w:p>
              </w:tc>
              <w:tc>
                <w:tcPr>
                  <w:tcW w:w="142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r>
            <w:tr w:rsidR="00EE373A" w:rsidRPr="00F751A9" w:rsidTr="001B3A32">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EE373A" w:rsidRPr="00F751A9" w:rsidRDefault="00EE373A" w:rsidP="001B3A32">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Operador Montacargas </w:t>
                  </w:r>
                </w:p>
              </w:tc>
              <w:tc>
                <w:tcPr>
                  <w:tcW w:w="142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r>
            <w:tr w:rsidR="00EE373A" w:rsidRPr="00F751A9" w:rsidTr="001B3A32">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EE373A" w:rsidRPr="00F751A9" w:rsidRDefault="00EE373A" w:rsidP="001B3A32">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Administrador de Campo </w:t>
                  </w:r>
                </w:p>
              </w:tc>
              <w:tc>
                <w:tcPr>
                  <w:tcW w:w="142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r>
            <w:tr w:rsidR="00EE373A" w:rsidRPr="00F751A9" w:rsidTr="001B3A32">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EE373A" w:rsidRPr="00F751A9" w:rsidRDefault="00EE373A" w:rsidP="001B3A32">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Médico </w:t>
                  </w:r>
                </w:p>
              </w:tc>
              <w:tc>
                <w:tcPr>
                  <w:tcW w:w="142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r>
            <w:tr w:rsidR="00EE373A" w:rsidRPr="00F751A9" w:rsidTr="001B3A32">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EE373A" w:rsidRPr="00F751A9" w:rsidRDefault="00EE373A" w:rsidP="001B3A32">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Supervisor de Seguridad </w:t>
                  </w:r>
                </w:p>
              </w:tc>
              <w:tc>
                <w:tcPr>
                  <w:tcW w:w="142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r>
            <w:tr w:rsidR="00EE373A" w:rsidRPr="00F751A9" w:rsidTr="001B3A32">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EE373A" w:rsidRPr="00F751A9" w:rsidRDefault="00EE373A" w:rsidP="001B3A32">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Guardia en Planchada pozo </w:t>
                  </w:r>
                </w:p>
              </w:tc>
              <w:tc>
                <w:tcPr>
                  <w:tcW w:w="142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237"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c>
                <w:tcPr>
                  <w:tcW w:w="115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4</w:t>
                  </w:r>
                </w:p>
              </w:tc>
            </w:tr>
            <w:tr w:rsidR="00EE373A" w:rsidRPr="00F751A9" w:rsidTr="001B3A32">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EE373A" w:rsidRPr="00F751A9" w:rsidRDefault="00EE373A" w:rsidP="001B3A32">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Guardia en Campamento </w:t>
                  </w:r>
                </w:p>
              </w:tc>
              <w:tc>
                <w:tcPr>
                  <w:tcW w:w="142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237"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c>
                <w:tcPr>
                  <w:tcW w:w="115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4</w:t>
                  </w:r>
                </w:p>
              </w:tc>
            </w:tr>
            <w:tr w:rsidR="00EE373A" w:rsidRPr="00F751A9" w:rsidTr="001B3A32">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EE373A" w:rsidRPr="00F751A9" w:rsidRDefault="00EE373A" w:rsidP="001B3A32">
                  <w:pPr>
                    <w:spacing w:line="256" w:lineRule="auto"/>
                    <w:rPr>
                      <w:rFonts w:ascii="Calibri" w:hAnsi="Calibri" w:cs="Calibri"/>
                      <w:color w:val="000000"/>
                      <w:sz w:val="22"/>
                      <w:szCs w:val="22"/>
                    </w:rPr>
                  </w:pPr>
                  <w:r w:rsidRPr="00F751A9">
                    <w:rPr>
                      <w:rFonts w:ascii="Calibri" w:hAnsi="Calibri" w:cs="Calibri"/>
                      <w:color w:val="000000"/>
                      <w:sz w:val="22"/>
                      <w:szCs w:val="22"/>
                    </w:rPr>
                    <w:t>Chofer de micro del personal</w:t>
                  </w:r>
                </w:p>
              </w:tc>
              <w:tc>
                <w:tcPr>
                  <w:tcW w:w="142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r>
            <w:tr w:rsidR="00EE373A" w:rsidRPr="00F751A9" w:rsidTr="001B3A32">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EE373A" w:rsidRPr="00F751A9" w:rsidRDefault="00EE373A" w:rsidP="001B3A32">
                  <w:pPr>
                    <w:spacing w:line="256" w:lineRule="auto"/>
                    <w:rPr>
                      <w:rFonts w:ascii="Calibri" w:hAnsi="Calibri" w:cs="Calibri"/>
                      <w:b/>
                      <w:bCs/>
                      <w:color w:val="000000"/>
                      <w:sz w:val="22"/>
                      <w:szCs w:val="22"/>
                    </w:rPr>
                  </w:pPr>
                  <w:r w:rsidRPr="00F751A9">
                    <w:rPr>
                      <w:rFonts w:ascii="Calibri" w:hAnsi="Calibri" w:cs="Calibri"/>
                      <w:b/>
                      <w:bCs/>
                      <w:color w:val="000000"/>
                      <w:sz w:val="22"/>
                      <w:szCs w:val="22"/>
                    </w:rPr>
                    <w:t xml:space="preserve">TOTAL </w:t>
                  </w:r>
                </w:p>
              </w:tc>
              <w:tc>
                <w:tcPr>
                  <w:tcW w:w="142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b/>
                      <w:bCs/>
                      <w:color w:val="000000"/>
                      <w:sz w:val="22"/>
                      <w:szCs w:val="22"/>
                    </w:rPr>
                  </w:pPr>
                  <w:r w:rsidRPr="00F751A9">
                    <w:rPr>
                      <w:rFonts w:ascii="Calibri" w:hAnsi="Calibri" w:cs="Calibri"/>
                      <w:b/>
                      <w:bCs/>
                      <w:color w:val="000000"/>
                      <w:sz w:val="22"/>
                      <w:szCs w:val="22"/>
                    </w:rPr>
                    <w:t>22</w:t>
                  </w:r>
                </w:p>
              </w:tc>
              <w:tc>
                <w:tcPr>
                  <w:tcW w:w="1373"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b/>
                      <w:bCs/>
                      <w:color w:val="000000"/>
                      <w:sz w:val="22"/>
                      <w:szCs w:val="22"/>
                    </w:rPr>
                  </w:pPr>
                  <w:r w:rsidRPr="00F751A9">
                    <w:rPr>
                      <w:rFonts w:ascii="Calibri" w:hAnsi="Calibri" w:cs="Calibri"/>
                      <w:b/>
                      <w:bCs/>
                      <w:color w:val="000000"/>
                      <w:sz w:val="22"/>
                      <w:szCs w:val="22"/>
                    </w:rPr>
                    <w:t>8</w:t>
                  </w:r>
                </w:p>
              </w:tc>
              <w:tc>
                <w:tcPr>
                  <w:tcW w:w="1237"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b/>
                      <w:bCs/>
                      <w:color w:val="000000"/>
                      <w:sz w:val="22"/>
                      <w:szCs w:val="22"/>
                    </w:rPr>
                  </w:pPr>
                  <w:r w:rsidRPr="00F751A9">
                    <w:rPr>
                      <w:rFonts w:ascii="Calibri" w:hAnsi="Calibri" w:cs="Calibri"/>
                      <w:b/>
                      <w:bCs/>
                      <w:color w:val="000000"/>
                      <w:sz w:val="22"/>
                      <w:szCs w:val="22"/>
                    </w:rPr>
                    <w:t>22</w:t>
                  </w:r>
                </w:p>
              </w:tc>
              <w:tc>
                <w:tcPr>
                  <w:tcW w:w="1154" w:type="dxa"/>
                  <w:tcBorders>
                    <w:top w:val="nil"/>
                    <w:left w:val="nil"/>
                    <w:bottom w:val="single" w:sz="4" w:space="0" w:color="auto"/>
                    <w:right w:val="single" w:sz="4" w:space="0" w:color="auto"/>
                  </w:tcBorders>
                  <w:vAlign w:val="center"/>
                  <w:hideMark/>
                </w:tcPr>
                <w:p w:rsidR="00EE373A" w:rsidRPr="00F751A9" w:rsidRDefault="00EE373A" w:rsidP="001B3A32">
                  <w:pPr>
                    <w:spacing w:line="256" w:lineRule="auto"/>
                    <w:jc w:val="center"/>
                    <w:rPr>
                      <w:rFonts w:ascii="Calibri" w:hAnsi="Calibri" w:cs="Calibri"/>
                      <w:b/>
                      <w:bCs/>
                      <w:color w:val="000000"/>
                      <w:sz w:val="22"/>
                      <w:szCs w:val="22"/>
                    </w:rPr>
                  </w:pPr>
                  <w:r w:rsidRPr="00F751A9">
                    <w:rPr>
                      <w:rFonts w:ascii="Calibri" w:hAnsi="Calibri" w:cs="Calibri"/>
                      <w:b/>
                      <w:bCs/>
                      <w:color w:val="000000"/>
                      <w:sz w:val="22"/>
                      <w:szCs w:val="22"/>
                    </w:rPr>
                    <w:t>52</w:t>
                  </w:r>
                </w:p>
              </w:tc>
            </w:tr>
          </w:tbl>
          <w:p w:rsidR="00EE373A" w:rsidRPr="00F751A9" w:rsidRDefault="00EE373A" w:rsidP="001B3A32">
            <w:pPr>
              <w:pStyle w:val="Ttulo1"/>
              <w:spacing w:line="276" w:lineRule="auto"/>
              <w:rPr>
                <w:rFonts w:ascii="Calibri" w:hAnsi="Calibri" w:cs="Calibri"/>
              </w:rPr>
            </w:pPr>
          </w:p>
          <w:p w:rsidR="00EE373A" w:rsidRPr="00F751A9" w:rsidRDefault="00EE373A" w:rsidP="001B3A32">
            <w:pPr>
              <w:rPr>
                <w:rFonts w:ascii="Calibri" w:hAnsi="Calibri" w:cs="Calibri"/>
                <w:lang w:val="x-none" w:eastAsia="x-none"/>
              </w:rPr>
            </w:pPr>
          </w:p>
          <w:p w:rsidR="00EE373A" w:rsidRPr="00F751A9" w:rsidRDefault="00EE373A" w:rsidP="001B3A32">
            <w:pPr>
              <w:rPr>
                <w:rFonts w:ascii="Calibri" w:hAnsi="Calibri" w:cs="Calibri"/>
                <w:lang w:val="x-none" w:eastAsia="x-none"/>
              </w:rPr>
            </w:pPr>
          </w:p>
          <w:p w:rsidR="00EE373A" w:rsidRPr="00F751A9" w:rsidRDefault="00EE373A" w:rsidP="001B3A32">
            <w:pPr>
              <w:rPr>
                <w:rFonts w:ascii="Calibri" w:hAnsi="Calibri" w:cs="Calibri"/>
                <w:lang w:val="x-none" w:eastAsia="x-none"/>
              </w:rPr>
            </w:pPr>
          </w:p>
          <w:p w:rsidR="00EE373A" w:rsidRPr="00F751A9" w:rsidRDefault="00EE373A" w:rsidP="001B3A32">
            <w:pPr>
              <w:rPr>
                <w:rFonts w:ascii="Calibri" w:hAnsi="Calibri" w:cs="Calibri"/>
                <w:lang w:val="x-none" w:eastAsia="x-none"/>
              </w:rPr>
            </w:pPr>
          </w:p>
          <w:p w:rsidR="00EE373A" w:rsidRPr="00F751A9" w:rsidRDefault="00EE373A" w:rsidP="001B3A32">
            <w:pPr>
              <w:rPr>
                <w:rFonts w:ascii="Calibri" w:hAnsi="Calibri" w:cs="Calibri"/>
                <w:lang w:val="x-none" w:eastAsia="x-none"/>
              </w:rPr>
            </w:pPr>
          </w:p>
          <w:p w:rsidR="00EE373A" w:rsidRPr="00F751A9" w:rsidRDefault="00EE373A" w:rsidP="001B3A32">
            <w:pPr>
              <w:rPr>
                <w:rFonts w:ascii="Calibri" w:hAnsi="Calibri" w:cs="Calibri"/>
                <w:lang w:val="x-none" w:eastAsia="x-none"/>
              </w:rPr>
            </w:pPr>
          </w:p>
          <w:p w:rsidR="00EE373A" w:rsidRPr="00F751A9" w:rsidRDefault="00EE373A" w:rsidP="001B3A32">
            <w:pPr>
              <w:rPr>
                <w:rFonts w:ascii="Calibri" w:hAnsi="Calibri" w:cs="Calibri"/>
                <w:lang w:val="x-none" w:eastAsia="x-none"/>
              </w:rPr>
            </w:pPr>
          </w:p>
          <w:p w:rsidR="00EE373A" w:rsidRPr="00CF1958" w:rsidRDefault="00EE373A" w:rsidP="001B3A32">
            <w:pPr>
              <w:pStyle w:val="Ttulo1"/>
              <w:spacing w:line="276" w:lineRule="auto"/>
              <w:jc w:val="center"/>
              <w:rPr>
                <w:rFonts w:ascii="Calibri" w:hAnsi="Calibri" w:cs="Calibri"/>
                <w:sz w:val="28"/>
                <w:lang w:val="es-BO"/>
              </w:rPr>
            </w:pPr>
            <w:r w:rsidRPr="00CF1958">
              <w:rPr>
                <w:rFonts w:ascii="Calibri" w:hAnsi="Calibri" w:cs="Calibri"/>
                <w:sz w:val="28"/>
                <w:lang w:val="es-BO"/>
              </w:rPr>
              <w:lastRenderedPageBreak/>
              <w:t>ANEXO 17</w:t>
            </w:r>
          </w:p>
          <w:p w:rsidR="00EE373A" w:rsidRPr="00F751A9" w:rsidRDefault="00EE373A" w:rsidP="001B3A32">
            <w:pPr>
              <w:pBdr>
                <w:bottom w:val="single" w:sz="4" w:space="1" w:color="auto"/>
              </w:pBdr>
              <w:spacing w:before="120" w:after="120"/>
              <w:jc w:val="center"/>
              <w:rPr>
                <w:rFonts w:ascii="Calibri" w:hAnsi="Calibri" w:cs="Calibri"/>
                <w:b/>
                <w:lang w:val="es-BO"/>
              </w:rPr>
            </w:pPr>
            <w:r w:rsidRPr="00F751A9">
              <w:rPr>
                <w:rFonts w:ascii="Calibri" w:hAnsi="Calibri" w:cs="Calibri"/>
                <w:b/>
                <w:lang w:val="es-BO"/>
              </w:rPr>
              <w:t>DISPOSICIONES AMBIENTALES PARA EMPRESAS QUE PRESTAN SERVICIOS DE PERFORACIÓN PARA PROYECTOS DE PERFORACIÓN DE POZOS EXPLORATORIOS</w:t>
            </w:r>
          </w:p>
          <w:p w:rsidR="00EE373A" w:rsidRPr="00F751A9" w:rsidRDefault="00EE373A" w:rsidP="001B3A32">
            <w:pPr>
              <w:pStyle w:val="apendice"/>
              <w:spacing w:before="120" w:after="120" w:line="240" w:lineRule="auto"/>
              <w:rPr>
                <w:rFonts w:cs="Calibri"/>
                <w:sz w:val="20"/>
                <w:szCs w:val="20"/>
              </w:rPr>
            </w:pPr>
          </w:p>
          <w:p w:rsidR="00EE373A" w:rsidRPr="00F751A9" w:rsidRDefault="00EE373A" w:rsidP="00EE373A">
            <w:pPr>
              <w:pStyle w:val="Prrafodelista"/>
              <w:numPr>
                <w:ilvl w:val="0"/>
                <w:numId w:val="82"/>
              </w:numPr>
              <w:spacing w:before="120" w:after="120"/>
              <w:rPr>
                <w:rFonts w:ascii="Calibri" w:hAnsi="Calibri" w:cs="Calibri"/>
                <w:b/>
                <w:lang w:val="es-BO"/>
              </w:rPr>
            </w:pPr>
            <w:r w:rsidRPr="00F751A9">
              <w:rPr>
                <w:rFonts w:ascii="Calibri" w:hAnsi="Calibri" w:cs="Calibri"/>
                <w:b/>
              </w:rPr>
              <w:t>GENERALIDADES</w:t>
            </w:r>
          </w:p>
          <w:p w:rsidR="00EE373A" w:rsidRPr="00F751A9" w:rsidRDefault="00EE373A" w:rsidP="00EE373A">
            <w:pPr>
              <w:pStyle w:val="Prrafodelista"/>
              <w:numPr>
                <w:ilvl w:val="1"/>
                <w:numId w:val="84"/>
              </w:numPr>
              <w:tabs>
                <w:tab w:val="left" w:pos="1134"/>
              </w:tabs>
              <w:spacing w:before="120" w:after="120"/>
              <w:ind w:left="1145"/>
              <w:jc w:val="both"/>
              <w:rPr>
                <w:rFonts w:ascii="Calibri" w:hAnsi="Calibri" w:cs="Calibri"/>
                <w:lang w:val="es-BO"/>
              </w:rPr>
            </w:pPr>
            <w:r w:rsidRPr="00F751A9">
              <w:rPr>
                <w:rFonts w:ascii="Calibri" w:hAnsi="Calibri" w:cs="Calibri"/>
                <w:lang w:val="es-BO"/>
              </w:rPr>
              <w:t>El CONTRATISTA acuerda dar estricto cumplimiento a todas las disposiciones técnicas y administrativas establecidas en la legislación ambiental y forestal vigente, como también la reglamentación sectorial, normativa conexa y todo instrumento legal promulgado durante el periodo de vigencia del CONTRATO. Para el efecto, el CONTRATISTA deberá remitir a YPFB, informes, planillas, registros, análisis y resultados de laboratorio para factores ambientales (agua, aire, ruido, suelo), comprobantes y toda aquella documentación de respaldo que demuestre el cumplimiento de la legislación aplicable. En tal sentido y en caso de contravenciones a estas normas, leyes y/o regulaciones, el CONTRATISTA asume la responsabilidad y sus consecuencias, así como la reparación de estas, pago de multas y otros, bajo su propio presupuesto.</w:t>
            </w:r>
          </w:p>
          <w:p w:rsidR="00EE373A" w:rsidRPr="00F751A9" w:rsidRDefault="00EE373A" w:rsidP="00EE373A">
            <w:pPr>
              <w:pStyle w:val="Prrafodelista"/>
              <w:numPr>
                <w:ilvl w:val="1"/>
                <w:numId w:val="84"/>
              </w:numPr>
              <w:tabs>
                <w:tab w:val="left" w:pos="1134"/>
              </w:tabs>
              <w:spacing w:before="120" w:after="120"/>
              <w:ind w:left="1145"/>
              <w:jc w:val="both"/>
              <w:rPr>
                <w:rFonts w:ascii="Calibri" w:hAnsi="Calibri" w:cs="Calibri"/>
                <w:lang w:val="es-BO"/>
              </w:rPr>
            </w:pPr>
            <w:r w:rsidRPr="00F751A9">
              <w:rPr>
                <w:rFonts w:ascii="Calibri" w:hAnsi="Calibri" w:cs="Calibri"/>
                <w:lang w:val="es-BO"/>
              </w:rPr>
              <w:t>El CONTRATISTA deberá dar estricto cumplimiento a los compromisos Ambientales, Sociales y de Seguridad Industrial y Salud en el Trabajo, aprobados a través del documento ambiental con que se obtuvo la Licencia Ambiental y otros Instrumentos de Regulación de Alcance Particular (IRAPs) como también las disposiciones emitidas por la Autoridad Ambiental Competente al momento de otorgar la Licencia Ambiental, otras autorizaciones ambientales y al realizar la fiscalización del proyecto. Para el efecto, el CONTRATISTA deberá remitir a YPFB, informes, planillas, registros, comprobantes y toda aquella documentación de respaldo que demuestre el cumplimiento de los Planes, Programas y Procedimientos.</w:t>
            </w:r>
          </w:p>
          <w:p w:rsidR="00EE373A" w:rsidRPr="00F751A9" w:rsidRDefault="00EE373A" w:rsidP="00EE373A">
            <w:pPr>
              <w:pStyle w:val="Prrafodelista"/>
              <w:numPr>
                <w:ilvl w:val="1"/>
                <w:numId w:val="84"/>
              </w:numPr>
              <w:tabs>
                <w:tab w:val="left" w:pos="1134"/>
              </w:tabs>
              <w:spacing w:before="120" w:after="120"/>
              <w:ind w:left="1145"/>
              <w:jc w:val="both"/>
              <w:rPr>
                <w:rFonts w:ascii="Calibri" w:hAnsi="Calibri" w:cs="Calibri"/>
                <w:lang w:val="es-BO"/>
              </w:rPr>
            </w:pPr>
            <w:r w:rsidRPr="00F751A9">
              <w:rPr>
                <w:rFonts w:ascii="Calibri" w:hAnsi="Calibri" w:cs="Calibri"/>
                <w:lang w:val="es-BO"/>
              </w:rPr>
              <w:t>El CONTRATISTA acuerda asumir la obligación de defender, indemnizar, liberar y mantener a YPFB indemne de y contra cualquier multa, sanción, proceso y/o similares que resulte debido a contravenciones a la normativa ambiental vigente causadas durante el desarrollo de las actividades del CONTRATISTA o de sus SUBCONTRATISTAS.</w:t>
            </w:r>
          </w:p>
          <w:p w:rsidR="00EE373A" w:rsidRPr="00F751A9" w:rsidRDefault="00EE373A" w:rsidP="00EE373A">
            <w:pPr>
              <w:pStyle w:val="Prrafodelista"/>
              <w:numPr>
                <w:ilvl w:val="1"/>
                <w:numId w:val="84"/>
              </w:numPr>
              <w:tabs>
                <w:tab w:val="left" w:pos="1134"/>
              </w:tabs>
              <w:spacing w:before="120" w:after="120"/>
              <w:ind w:left="1145"/>
              <w:jc w:val="both"/>
              <w:rPr>
                <w:rFonts w:ascii="Calibri" w:hAnsi="Calibri" w:cs="Calibri"/>
                <w:lang w:val="es-BO"/>
              </w:rPr>
            </w:pPr>
            <w:r w:rsidRPr="00F751A9">
              <w:rPr>
                <w:rFonts w:ascii="Calibri" w:hAnsi="Calibri" w:cs="Calibri"/>
                <w:lang w:val="es-BO"/>
              </w:rPr>
              <w:t>La información presentada por parte del CONTRATISTA, tiene carácter de Declaración Jurada, por lo que los responsables de la documentación expresan dar fe de la veracidad y legitimidad de cada uno de los documentos.</w:t>
            </w:r>
          </w:p>
          <w:p w:rsidR="00EE373A" w:rsidRPr="00F751A9" w:rsidRDefault="00EE373A" w:rsidP="00EE373A">
            <w:pPr>
              <w:pStyle w:val="Prrafodelista"/>
              <w:numPr>
                <w:ilvl w:val="1"/>
                <w:numId w:val="84"/>
              </w:numPr>
              <w:tabs>
                <w:tab w:val="left" w:pos="1134"/>
              </w:tabs>
              <w:spacing w:before="120" w:after="120"/>
              <w:ind w:left="1145"/>
              <w:jc w:val="both"/>
              <w:rPr>
                <w:rFonts w:ascii="Calibri" w:hAnsi="Calibri" w:cs="Calibri"/>
                <w:lang w:val="es-BO"/>
              </w:rPr>
            </w:pPr>
            <w:r w:rsidRPr="00F751A9">
              <w:rPr>
                <w:rFonts w:ascii="Calibri" w:hAnsi="Calibri" w:cs="Calibri"/>
                <w:lang w:val="es-BO"/>
              </w:rPr>
              <w:t>Toda documentación generada o adquirida deberá ser legible y contar con las correspondientes rúbricas y sellos de los responsables, asimismo deberá ser correctamente archivada, en formato físico y digital.</w:t>
            </w:r>
          </w:p>
          <w:p w:rsidR="00EE373A" w:rsidRPr="00F751A9" w:rsidRDefault="00EE373A" w:rsidP="00EE373A">
            <w:pPr>
              <w:pStyle w:val="Prrafodelista"/>
              <w:numPr>
                <w:ilvl w:val="1"/>
                <w:numId w:val="84"/>
              </w:numPr>
              <w:tabs>
                <w:tab w:val="left" w:pos="1134"/>
              </w:tabs>
              <w:spacing w:before="120" w:after="120"/>
              <w:ind w:left="1145"/>
              <w:jc w:val="both"/>
              <w:rPr>
                <w:rFonts w:ascii="Calibri" w:hAnsi="Calibri" w:cs="Calibri"/>
                <w:lang w:val="es-BO"/>
              </w:rPr>
            </w:pPr>
            <w:r w:rsidRPr="00F751A9">
              <w:rPr>
                <w:rFonts w:ascii="Calibri" w:hAnsi="Calibri" w:cs="Calibri"/>
                <w:lang w:val="es-BO"/>
              </w:rPr>
              <w:t xml:space="preserve">En caso de accidentes, incidentes, eventos fortuitos que puedan causar impacto al medio ambiente y/o salud pública, la empresa CONTRATISTA deberá informar inmediatamente a YPFB para que se proceda en el marco de la legislación aplicable. Por su parte, el CONTRATISTA tomará acciones inmediatas de prevención, mitigación o remediación. Para el efecto, el mismo deberá remitir a YPFB informes, planillas, registros, comprobantes y toda aquella documentación de respaldo que demuestre el cumplimiento del Plan de Contingencias. </w:t>
            </w:r>
          </w:p>
          <w:p w:rsidR="00EE373A" w:rsidRPr="00F751A9" w:rsidRDefault="00EE373A" w:rsidP="00EE373A">
            <w:pPr>
              <w:pStyle w:val="Prrafodelista"/>
              <w:numPr>
                <w:ilvl w:val="1"/>
                <w:numId w:val="84"/>
              </w:numPr>
              <w:tabs>
                <w:tab w:val="left" w:pos="1134"/>
              </w:tabs>
              <w:spacing w:before="120" w:after="120"/>
              <w:ind w:left="1145"/>
              <w:jc w:val="both"/>
              <w:rPr>
                <w:rFonts w:ascii="Calibri" w:hAnsi="Calibri" w:cs="Calibri"/>
                <w:lang w:val="es-BO"/>
              </w:rPr>
            </w:pPr>
            <w:r w:rsidRPr="00F751A9">
              <w:rPr>
                <w:rFonts w:ascii="Calibri" w:hAnsi="Calibri" w:cs="Calibri"/>
                <w:lang w:val="es-BO"/>
              </w:rPr>
              <w:t>En caso que el proyecto se realice en Áreas Protegidas (AP) el CONTRATISTA deberá dar cumplimiento a lo normativa ambiental vigente y disposiciones administrativas y técnicas del AP. Asimismo, durante las actividades podrá estar acompañado por funcionarios del SERNAP (Servicio Nacional de Áreas Protegidas) por lo que el CONTRATISTA deberá proveer la logística y alimentación para el acompañamiento.</w:t>
            </w:r>
          </w:p>
          <w:p w:rsidR="00EE373A" w:rsidRPr="00F751A9" w:rsidRDefault="00EE373A" w:rsidP="00EE373A">
            <w:pPr>
              <w:pStyle w:val="Prrafodelista"/>
              <w:numPr>
                <w:ilvl w:val="0"/>
                <w:numId w:val="82"/>
              </w:numPr>
              <w:spacing w:before="120" w:after="120"/>
              <w:rPr>
                <w:rFonts w:ascii="Calibri" w:hAnsi="Calibri" w:cs="Calibri"/>
                <w:b/>
              </w:rPr>
            </w:pPr>
            <w:r w:rsidRPr="00F751A9">
              <w:rPr>
                <w:rFonts w:ascii="Calibri" w:hAnsi="Calibri" w:cs="Calibri"/>
                <w:b/>
              </w:rPr>
              <w:t>REUNIÓN DE PLANIFICACIÓN</w:t>
            </w:r>
          </w:p>
          <w:p w:rsidR="00EE373A" w:rsidRPr="00F751A9" w:rsidRDefault="00EE373A" w:rsidP="00EE373A">
            <w:pPr>
              <w:pStyle w:val="Ttulo2"/>
              <w:keepNext w:val="0"/>
              <w:numPr>
                <w:ilvl w:val="1"/>
                <w:numId w:val="85"/>
              </w:numPr>
              <w:autoSpaceDE w:val="0"/>
              <w:autoSpaceDN w:val="0"/>
              <w:adjustRightInd w:val="0"/>
              <w:spacing w:before="120" w:after="120"/>
              <w:ind w:left="1145"/>
              <w:jc w:val="both"/>
              <w:rPr>
                <w:rFonts w:ascii="Calibri" w:hAnsi="Calibri" w:cs="Calibri"/>
                <w:b w:val="0"/>
                <w:color w:val="000000"/>
                <w:sz w:val="20"/>
                <w:szCs w:val="20"/>
              </w:rPr>
            </w:pPr>
            <w:r w:rsidRPr="00F751A9">
              <w:rPr>
                <w:rFonts w:ascii="Calibri" w:hAnsi="Calibri" w:cs="Calibri"/>
                <w:b w:val="0"/>
                <w:color w:val="000000"/>
                <w:sz w:val="20"/>
                <w:szCs w:val="20"/>
              </w:rPr>
              <w:t xml:space="preserve">El CONTRATISTA en coordinación con YPFB programarán reuniones de planificación y cuando sea requerida, con la finalidad de acordar los cumplimientos a lo establecido en el documento ambiental por el cual se obtuvo la Licencia Ambiental, en función a la legislación vigente; asimismo, se realizará una </w:t>
            </w:r>
            <w:r w:rsidRPr="00F751A9">
              <w:rPr>
                <w:rFonts w:ascii="Calibri" w:hAnsi="Calibri" w:cs="Calibri"/>
                <w:b w:val="0"/>
                <w:color w:val="000000"/>
                <w:sz w:val="20"/>
                <w:szCs w:val="20"/>
              </w:rPr>
              <w:lastRenderedPageBreak/>
              <w:t>evaluación y análisis del estado de situación en cuanto a los aspectos Ambientales, Sociales y de Seguridad Industrial y Salud en el Trabajo establecidos en el documento ambiental. </w:t>
            </w:r>
          </w:p>
          <w:p w:rsidR="00EE373A" w:rsidRPr="00F751A9" w:rsidRDefault="00EE373A" w:rsidP="00EE373A">
            <w:pPr>
              <w:pStyle w:val="Prrafodelista"/>
              <w:numPr>
                <w:ilvl w:val="0"/>
                <w:numId w:val="82"/>
              </w:numPr>
              <w:spacing w:before="120" w:after="120"/>
              <w:rPr>
                <w:rFonts w:ascii="Calibri" w:hAnsi="Calibri" w:cs="Calibri"/>
                <w:b/>
              </w:rPr>
            </w:pPr>
            <w:r w:rsidRPr="00F751A9">
              <w:rPr>
                <w:rFonts w:ascii="Calibri" w:hAnsi="Calibri" w:cs="Calibri"/>
                <w:b/>
              </w:rPr>
              <w:t>SEGUIMIENTO Y CONTROL AMBIENTAL Y FORESTAL</w:t>
            </w:r>
          </w:p>
          <w:p w:rsidR="00EE373A" w:rsidRPr="00F751A9" w:rsidRDefault="00EE373A" w:rsidP="00EE373A">
            <w:pPr>
              <w:pStyle w:val="Prrafodelista"/>
              <w:numPr>
                <w:ilvl w:val="0"/>
                <w:numId w:val="85"/>
              </w:numPr>
              <w:autoSpaceDE w:val="0"/>
              <w:autoSpaceDN w:val="0"/>
              <w:adjustRightInd w:val="0"/>
              <w:spacing w:before="120" w:after="120"/>
              <w:jc w:val="both"/>
              <w:outlineLvl w:val="1"/>
              <w:rPr>
                <w:rFonts w:ascii="Calibri" w:hAnsi="Calibri" w:cs="Calibri"/>
                <w:b/>
                <w:iCs/>
                <w:vanish/>
                <w:color w:val="000000"/>
                <w:kern w:val="32"/>
              </w:rPr>
            </w:pPr>
          </w:p>
          <w:p w:rsidR="00EE373A" w:rsidRPr="00F751A9" w:rsidRDefault="00EE373A" w:rsidP="00EE373A">
            <w:pPr>
              <w:pStyle w:val="Ttulo2"/>
              <w:keepNext w:val="0"/>
              <w:numPr>
                <w:ilvl w:val="1"/>
                <w:numId w:val="85"/>
              </w:numPr>
              <w:autoSpaceDE w:val="0"/>
              <w:autoSpaceDN w:val="0"/>
              <w:adjustRightInd w:val="0"/>
              <w:spacing w:before="120" w:after="120"/>
              <w:ind w:left="1145"/>
              <w:jc w:val="both"/>
              <w:rPr>
                <w:rFonts w:ascii="Calibri" w:hAnsi="Calibri" w:cs="Calibri"/>
                <w:color w:val="000000"/>
                <w:sz w:val="20"/>
                <w:szCs w:val="20"/>
              </w:rPr>
            </w:pPr>
            <w:r w:rsidRPr="00F751A9">
              <w:rPr>
                <w:rFonts w:ascii="Calibri" w:hAnsi="Calibri" w:cs="Calibri"/>
                <w:color w:val="000000"/>
                <w:sz w:val="20"/>
                <w:szCs w:val="20"/>
              </w:rPr>
              <w:t xml:space="preserve">Informes de Monitoreo Ambiental (IMA) </w:t>
            </w:r>
          </w:p>
          <w:p w:rsidR="00EE373A" w:rsidRPr="00F751A9" w:rsidRDefault="00EE373A" w:rsidP="00EE373A">
            <w:pPr>
              <w:pStyle w:val="Prrafodelista"/>
              <w:numPr>
                <w:ilvl w:val="0"/>
                <w:numId w:val="83"/>
              </w:numPr>
              <w:spacing w:before="120" w:after="120"/>
              <w:ind w:left="1105" w:hanging="425"/>
              <w:jc w:val="both"/>
              <w:rPr>
                <w:rFonts w:ascii="Calibri" w:hAnsi="Calibri" w:cs="Calibri"/>
                <w:lang w:val="es-BO"/>
              </w:rPr>
            </w:pPr>
            <w:r w:rsidRPr="00F751A9">
              <w:rPr>
                <w:rFonts w:ascii="Calibri" w:hAnsi="Calibri" w:cs="Calibri"/>
                <w:lang w:val="es-BO"/>
              </w:rPr>
              <w:t>El CONTRATISTA deberá generar toda la documentación de respaldo para la elaboración de los Informes de Monitoreo Ambiental, cumpliendo con lo establecido en el documento ambiental con el que se emitió la Licencia Ambiental y otros complementarios aprobados por la Autoridad Ambiental Competente – AAC, y enviar dichos respaldos a requerimiento de YPFB.</w:t>
            </w:r>
          </w:p>
          <w:p w:rsidR="00EE373A" w:rsidRPr="00F751A9" w:rsidRDefault="00EE373A" w:rsidP="00EE373A">
            <w:pPr>
              <w:pStyle w:val="Prrafodelista"/>
              <w:numPr>
                <w:ilvl w:val="0"/>
                <w:numId w:val="83"/>
              </w:numPr>
              <w:spacing w:before="120" w:after="120"/>
              <w:ind w:left="1105" w:hanging="425"/>
              <w:jc w:val="both"/>
              <w:rPr>
                <w:rFonts w:ascii="Calibri" w:hAnsi="Calibri" w:cs="Calibri"/>
                <w:lang w:val="es-BO"/>
              </w:rPr>
            </w:pPr>
            <w:r w:rsidRPr="00F751A9">
              <w:rPr>
                <w:rFonts w:ascii="Calibri" w:hAnsi="Calibri" w:cs="Calibri"/>
                <w:lang w:val="es-BO"/>
              </w:rPr>
              <w:t>Dichos respaldos deberán tomar en cuenta todos los aspectos referidos a Medio Ambiente, Seguridad y Salud en el Trabajo y Relaciones Comunitarias en concordancia con el documento ambiental con que se obtuvo la Licencia Ambiental y otros complementarios.</w:t>
            </w:r>
          </w:p>
          <w:p w:rsidR="00EE373A" w:rsidRPr="00F751A9" w:rsidRDefault="00EE373A" w:rsidP="00EE373A">
            <w:pPr>
              <w:pStyle w:val="Prrafodelista"/>
              <w:numPr>
                <w:ilvl w:val="0"/>
                <w:numId w:val="82"/>
              </w:numPr>
              <w:spacing w:before="120" w:after="120"/>
              <w:rPr>
                <w:rFonts w:ascii="Calibri" w:hAnsi="Calibri" w:cs="Calibri"/>
                <w:b/>
              </w:rPr>
            </w:pPr>
            <w:r w:rsidRPr="00F751A9">
              <w:rPr>
                <w:rFonts w:ascii="Calibri" w:hAnsi="Calibri" w:cs="Calibri"/>
                <w:b/>
              </w:rPr>
              <w:t>NO CONFORMIDADES POR TEMAS AMBIENTALES</w:t>
            </w:r>
          </w:p>
          <w:p w:rsidR="00EE373A" w:rsidRPr="00F751A9" w:rsidRDefault="00EE373A" w:rsidP="00EE373A">
            <w:pPr>
              <w:pStyle w:val="Prrafodelista"/>
              <w:numPr>
                <w:ilvl w:val="0"/>
                <w:numId w:val="85"/>
              </w:numPr>
              <w:autoSpaceDE w:val="0"/>
              <w:autoSpaceDN w:val="0"/>
              <w:adjustRightInd w:val="0"/>
              <w:spacing w:before="120" w:after="120"/>
              <w:jc w:val="both"/>
              <w:outlineLvl w:val="1"/>
              <w:rPr>
                <w:rFonts w:ascii="Calibri" w:hAnsi="Calibri" w:cs="Calibri"/>
                <w:iCs/>
                <w:vanish/>
                <w:color w:val="000000"/>
                <w:kern w:val="32"/>
              </w:rPr>
            </w:pPr>
          </w:p>
          <w:p w:rsidR="00EE373A" w:rsidRPr="00F751A9" w:rsidRDefault="00EE373A" w:rsidP="00EE373A">
            <w:pPr>
              <w:pStyle w:val="Ttulo2"/>
              <w:keepNext w:val="0"/>
              <w:numPr>
                <w:ilvl w:val="1"/>
                <w:numId w:val="85"/>
              </w:numPr>
              <w:autoSpaceDE w:val="0"/>
              <w:autoSpaceDN w:val="0"/>
              <w:adjustRightInd w:val="0"/>
              <w:spacing w:before="120" w:after="120"/>
              <w:ind w:left="1145"/>
              <w:jc w:val="both"/>
              <w:rPr>
                <w:rFonts w:ascii="Calibri" w:hAnsi="Calibri" w:cs="Calibri"/>
                <w:b w:val="0"/>
                <w:color w:val="000000"/>
                <w:sz w:val="20"/>
                <w:szCs w:val="20"/>
              </w:rPr>
            </w:pPr>
            <w:r w:rsidRPr="00F751A9">
              <w:rPr>
                <w:rFonts w:ascii="Calibri" w:hAnsi="Calibri" w:cs="Calibri"/>
                <w:b w:val="0"/>
                <w:color w:val="000000"/>
                <w:sz w:val="20"/>
                <w:szCs w:val="20"/>
              </w:rPr>
              <w:t>YPFB realizará inspecciones, entrevistas o consultas para el seguimiento, supervisión y/o fiscalización a todas las instalaciones y actividades que se ejecuten en el marco del proyecto; si se llegara a detectar observaciones a lo establecido en el documento ambiental por el cual se obtuvo la Licencia Ambiental, legislación aplicable, normativa nacional y disposiciones técnicas, legales y administrativas de las Autoridades Competentes, se comunicara las observaciones al CONTRATISTA y se le asignará un plazo para su solución.</w:t>
            </w:r>
          </w:p>
          <w:p w:rsidR="00EE373A" w:rsidRPr="00F751A9" w:rsidRDefault="00EE373A" w:rsidP="00EE373A">
            <w:pPr>
              <w:pStyle w:val="Ttulo2"/>
              <w:keepNext w:val="0"/>
              <w:numPr>
                <w:ilvl w:val="1"/>
                <w:numId w:val="85"/>
              </w:numPr>
              <w:autoSpaceDE w:val="0"/>
              <w:autoSpaceDN w:val="0"/>
              <w:adjustRightInd w:val="0"/>
              <w:spacing w:before="120" w:after="120"/>
              <w:ind w:left="1145"/>
              <w:jc w:val="both"/>
              <w:rPr>
                <w:rFonts w:ascii="Calibri" w:hAnsi="Calibri" w:cs="Calibri"/>
                <w:b w:val="0"/>
                <w:color w:val="000000"/>
                <w:sz w:val="20"/>
                <w:szCs w:val="20"/>
              </w:rPr>
            </w:pPr>
            <w:r w:rsidRPr="00F751A9">
              <w:rPr>
                <w:rFonts w:ascii="Calibri" w:hAnsi="Calibri" w:cs="Calibri"/>
                <w:b w:val="0"/>
                <w:color w:val="000000"/>
                <w:sz w:val="20"/>
                <w:szCs w:val="20"/>
              </w:rPr>
              <w:t>Asimismo, si el CONTRATISTA incurre en incumplimiento a la legislación aplicable, normativa nacional y disposiciones técnicas, legales y administrativas de las Autoridades Competentes y derivan en sanciones, el contratista debe asumir la responsabilidad bajo su propio presupuesto.</w:t>
            </w:r>
          </w:p>
          <w:p w:rsidR="00EE373A" w:rsidRPr="00F751A9" w:rsidRDefault="00EE373A" w:rsidP="00EE373A">
            <w:pPr>
              <w:pStyle w:val="Prrafodelista"/>
              <w:numPr>
                <w:ilvl w:val="0"/>
                <w:numId w:val="82"/>
              </w:numPr>
              <w:spacing w:before="120" w:after="120"/>
              <w:rPr>
                <w:rFonts w:ascii="Calibri" w:hAnsi="Calibri" w:cs="Calibri"/>
                <w:b/>
              </w:rPr>
            </w:pPr>
            <w:r w:rsidRPr="00F751A9">
              <w:rPr>
                <w:rFonts w:ascii="Calibri" w:hAnsi="Calibri" w:cs="Calibri"/>
                <w:b/>
              </w:rPr>
              <w:t>RELACIONAMIENTO COMUNITARIO</w:t>
            </w:r>
          </w:p>
          <w:p w:rsidR="00EE373A" w:rsidRPr="00F751A9" w:rsidRDefault="00EE373A" w:rsidP="00EE373A">
            <w:pPr>
              <w:pStyle w:val="Prrafodelista"/>
              <w:numPr>
                <w:ilvl w:val="0"/>
                <w:numId w:val="83"/>
              </w:numPr>
              <w:spacing w:before="120" w:after="120"/>
              <w:ind w:left="709" w:hanging="425"/>
              <w:jc w:val="both"/>
              <w:rPr>
                <w:rFonts w:ascii="Calibri" w:hAnsi="Calibri" w:cs="Calibri"/>
                <w:lang w:val="es-BO"/>
              </w:rPr>
            </w:pPr>
            <w:r w:rsidRPr="00F751A9">
              <w:rPr>
                <w:rFonts w:ascii="Calibri" w:hAnsi="Calibri" w:cs="Calibri"/>
                <w:lang w:val="es-BO"/>
              </w:rPr>
              <w:t xml:space="preserve">El CONTRATISTA, implementara el Plan de Relaciones Comunitarias y todo lo relacionado a Relacionamiento Comunitario establecido en el en el documento ambiental con que se obtuvo la Licencia Ambiental y otros complementarios. </w:t>
            </w:r>
          </w:p>
          <w:p w:rsidR="00EE373A" w:rsidRPr="00F751A9" w:rsidRDefault="00EE373A" w:rsidP="00EE373A">
            <w:pPr>
              <w:pStyle w:val="Prrafodelista"/>
              <w:numPr>
                <w:ilvl w:val="0"/>
                <w:numId w:val="83"/>
              </w:numPr>
              <w:spacing w:before="120" w:after="120"/>
              <w:ind w:left="709" w:hanging="425"/>
              <w:jc w:val="both"/>
              <w:rPr>
                <w:rFonts w:ascii="Calibri" w:hAnsi="Calibri" w:cs="Calibri"/>
                <w:lang w:val="es-BO"/>
              </w:rPr>
            </w:pPr>
            <w:r w:rsidRPr="00F751A9">
              <w:rPr>
                <w:rFonts w:ascii="Calibri" w:hAnsi="Calibri" w:cs="Calibri"/>
                <w:lang w:val="es-BO"/>
              </w:rPr>
              <w:t xml:space="preserve">El CONTRATISTA, mantendrá una coordinación e información permanente y constante con la fiscalización social de YPFB, a efectos de que esta instancia coadyuve en la solución de posible conflicto con las comunidades del área de influencia del proyecto. </w:t>
            </w:r>
          </w:p>
          <w:p w:rsidR="00EE373A" w:rsidRPr="00F751A9" w:rsidRDefault="00EE373A" w:rsidP="00EE373A">
            <w:pPr>
              <w:pStyle w:val="Prrafodelista"/>
              <w:numPr>
                <w:ilvl w:val="0"/>
                <w:numId w:val="83"/>
              </w:numPr>
              <w:spacing w:before="120" w:after="120"/>
              <w:ind w:left="709" w:hanging="425"/>
              <w:jc w:val="both"/>
              <w:rPr>
                <w:rFonts w:ascii="Calibri" w:hAnsi="Calibri" w:cs="Calibri"/>
                <w:lang w:val="es-BO"/>
              </w:rPr>
            </w:pPr>
            <w:r w:rsidRPr="00F751A9">
              <w:rPr>
                <w:rFonts w:ascii="Calibri" w:hAnsi="Calibri" w:cs="Calibri"/>
                <w:lang w:val="es-BO"/>
              </w:rPr>
              <w:t>El CONTRATISTA, deberá reportar a la fiscalización social de YPFB, todos los permisos de propietarios que se hubieran obtenido, como también toda la documentación sobre acuerdos, convenios o actividades relativas al pago de daños y otros, cuando corresponda.</w:t>
            </w:r>
          </w:p>
          <w:p w:rsidR="00EE373A" w:rsidRPr="00F751A9" w:rsidRDefault="00EE373A" w:rsidP="00EE373A">
            <w:pPr>
              <w:pStyle w:val="Prrafodelista"/>
              <w:numPr>
                <w:ilvl w:val="0"/>
                <w:numId w:val="83"/>
              </w:numPr>
              <w:spacing w:before="120" w:after="120"/>
              <w:ind w:left="709" w:hanging="425"/>
              <w:jc w:val="both"/>
              <w:rPr>
                <w:rFonts w:ascii="Calibri" w:hAnsi="Calibri" w:cs="Calibri"/>
                <w:lang w:val="es-BO"/>
              </w:rPr>
            </w:pPr>
            <w:r w:rsidRPr="00F751A9">
              <w:rPr>
                <w:rFonts w:ascii="Calibri" w:hAnsi="Calibri" w:cs="Calibri"/>
                <w:lang w:val="es-BO"/>
              </w:rPr>
              <w:t>YPFB concibe a las relaciones comunitarias como una de sus más altas prioridades dentro sus actividades. Es de importancia primordial que el CONTRATISTA comprometa el esfuerzo y estructura necesarios para permitir una operación fluida y cumpla con el compromiso social de la empresa.</w:t>
            </w:r>
          </w:p>
          <w:p w:rsidR="00EE373A" w:rsidRPr="00F751A9" w:rsidRDefault="00EE373A" w:rsidP="00EE373A">
            <w:pPr>
              <w:pStyle w:val="Prrafodelista"/>
              <w:numPr>
                <w:ilvl w:val="0"/>
                <w:numId w:val="83"/>
              </w:numPr>
              <w:spacing w:before="120" w:after="120"/>
              <w:ind w:left="709" w:hanging="425"/>
              <w:jc w:val="both"/>
              <w:rPr>
                <w:rFonts w:ascii="Calibri" w:hAnsi="Calibri" w:cs="Calibri"/>
                <w:lang w:val="es-BO"/>
              </w:rPr>
            </w:pPr>
            <w:r w:rsidRPr="00F751A9">
              <w:rPr>
                <w:rFonts w:ascii="Calibri" w:hAnsi="Calibri" w:cs="Calibri"/>
                <w:lang w:val="es-BO"/>
              </w:rPr>
              <w:t>El CONTRATISTA estará bajo la fiscalización directa de los relacionadores comunitarios de YPFB en campo, quienes estarán a cargo de proveer las directrices necesarias al personal del CONTRATISTA, de cómo conducir las relaciones con los influenciados por el proyecto, en el marco de los procedimientos de Gestión de Relacionamiento Comunitario y/o Prevención de conflictos sociales.</w:t>
            </w:r>
          </w:p>
          <w:p w:rsidR="00EE373A" w:rsidRPr="00F751A9" w:rsidRDefault="00EE373A" w:rsidP="00EE373A">
            <w:pPr>
              <w:pStyle w:val="Prrafodelista"/>
              <w:numPr>
                <w:ilvl w:val="0"/>
                <w:numId w:val="83"/>
              </w:numPr>
              <w:spacing w:before="120" w:after="120"/>
              <w:ind w:left="709" w:hanging="425"/>
              <w:jc w:val="both"/>
              <w:rPr>
                <w:rFonts w:ascii="Calibri" w:hAnsi="Calibri" w:cs="Calibri"/>
                <w:lang w:val="es-BO"/>
              </w:rPr>
            </w:pPr>
            <w:r w:rsidRPr="00F751A9">
              <w:rPr>
                <w:rFonts w:ascii="Calibri" w:hAnsi="Calibri" w:cs="Calibri"/>
                <w:lang w:val="es-BO"/>
              </w:rPr>
              <w:t xml:space="preserve">Los relacionadores comunitarios de YPFB en campo, coordinarán con el responsable de la CONTRATISTA en esta área, la capacitación del personal, en temas relacionados con el comportamiento hacia los propietarios y/o comunidades locales influenciados por el proyecto. </w:t>
            </w:r>
          </w:p>
          <w:p w:rsidR="00EE373A" w:rsidRPr="00F751A9" w:rsidRDefault="00EE373A" w:rsidP="001B3A32">
            <w:pPr>
              <w:rPr>
                <w:rFonts w:ascii="Calibri" w:hAnsi="Calibri" w:cs="Calibri"/>
                <w:lang w:val="x-none" w:eastAsia="x-none"/>
              </w:rPr>
            </w:pPr>
          </w:p>
          <w:p w:rsidR="00EE373A" w:rsidRPr="00F751A9" w:rsidRDefault="00EE373A" w:rsidP="001B3A32">
            <w:pPr>
              <w:pStyle w:val="Ttulo1"/>
              <w:spacing w:line="276" w:lineRule="auto"/>
              <w:jc w:val="center"/>
              <w:rPr>
                <w:rFonts w:ascii="Calibri" w:hAnsi="Calibri" w:cs="Calibri"/>
                <w:sz w:val="16"/>
                <w:szCs w:val="18"/>
              </w:rPr>
            </w:pPr>
          </w:p>
        </w:tc>
      </w:tr>
    </w:tbl>
    <w:p w:rsidR="007D4619" w:rsidRDefault="00A96F61" w:rsidP="00C232D1">
      <w:pPr>
        <w:jc w:val="center"/>
        <w:rPr>
          <w:rFonts w:asciiTheme="minorHAnsi" w:hAnsiTheme="minorHAnsi" w:cstheme="minorHAnsi"/>
          <w:b/>
          <w:bCs/>
          <w:sz w:val="22"/>
          <w:szCs w:val="22"/>
        </w:rPr>
      </w:pPr>
      <w:r>
        <w:rPr>
          <w:rFonts w:asciiTheme="minorHAnsi" w:hAnsiTheme="minorHAnsi" w:cstheme="minorHAnsi"/>
          <w:b/>
          <w:bCs/>
          <w:sz w:val="22"/>
          <w:szCs w:val="22"/>
        </w:rPr>
        <w:lastRenderedPageBreak/>
        <w:br w:type="page"/>
      </w:r>
      <w:r w:rsidR="00B41ABF">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Default="007D4619" w:rsidP="007D4619">
      <w:pPr>
        <w:jc w:val="center"/>
        <w:rPr>
          <w:rFonts w:asciiTheme="minorHAnsi" w:hAnsiTheme="minorHAnsi" w:cstheme="minorHAnsi"/>
          <w:b/>
          <w:bCs/>
          <w:sz w:val="22"/>
          <w:szCs w:val="22"/>
        </w:rPr>
      </w:pPr>
    </w:p>
    <w:p w:rsidR="0072066D" w:rsidRPr="000416F8" w:rsidRDefault="0072066D" w:rsidP="0072066D">
      <w:pPr>
        <w:spacing w:after="120"/>
        <w:jc w:val="right"/>
        <w:rPr>
          <w:rFonts w:ascii="Arial" w:hAnsi="Arial" w:cs="Arial"/>
          <w:b/>
        </w:rPr>
      </w:pPr>
      <w:r>
        <w:rPr>
          <w:rFonts w:ascii="Arial" w:hAnsi="Arial" w:cs="Arial"/>
          <w:b/>
        </w:rPr>
        <w:t>Contrato N° __________/______</w:t>
      </w:r>
    </w:p>
    <w:p w:rsidR="0072066D" w:rsidRPr="000416F8" w:rsidRDefault="0072066D" w:rsidP="0072066D">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72066D" w:rsidRPr="000416F8" w:rsidRDefault="0072066D" w:rsidP="0072066D">
      <w:pPr>
        <w:spacing w:after="120"/>
        <w:jc w:val="right"/>
        <w:rPr>
          <w:rFonts w:ascii="Arial" w:hAnsi="Arial" w:cs="Arial"/>
          <w:b/>
        </w:rPr>
      </w:pPr>
    </w:p>
    <w:p w:rsidR="0072066D" w:rsidRPr="000416F8" w:rsidRDefault="0072066D" w:rsidP="0072066D">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72066D" w:rsidRPr="000416F8" w:rsidRDefault="0072066D" w:rsidP="005A4A5B">
      <w:pPr>
        <w:pStyle w:val="Prrafodelista"/>
        <w:numPr>
          <w:ilvl w:val="1"/>
          <w:numId w:val="46"/>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72066D" w:rsidRPr="001404A5" w:rsidRDefault="0072066D" w:rsidP="0072066D">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de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72066D" w:rsidRPr="001404A5" w:rsidRDefault="0072066D" w:rsidP="0072066D">
      <w:pPr>
        <w:pStyle w:val="Prrafodelista"/>
        <w:spacing w:after="120"/>
        <w:ind w:left="0"/>
        <w:jc w:val="both"/>
        <w:rPr>
          <w:rFonts w:ascii="Arial" w:hAnsi="Arial" w:cs="Arial"/>
        </w:rPr>
      </w:pPr>
      <w:r w:rsidRPr="001404A5">
        <w:rPr>
          <w:noProof/>
          <w:lang w:val="es-BO" w:eastAsia="es-BO"/>
        </w:rPr>
        <w:drawing>
          <wp:anchor distT="0" distB="0" distL="114300" distR="114300" simplePos="0" relativeHeight="251662848" behindDoc="1" locked="0" layoutInCell="0" allowOverlap="1" wp14:anchorId="04AFEB69" wp14:editId="6BE6D06B">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3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72066D" w:rsidRPr="001404A5" w:rsidRDefault="0072066D" w:rsidP="0072066D">
      <w:pPr>
        <w:spacing w:before="120" w:after="120"/>
        <w:jc w:val="both"/>
        <w:rPr>
          <w:rFonts w:ascii="Arial" w:hAnsi="Arial" w:cs="Arial"/>
          <w:b/>
          <w:u w:val="single"/>
        </w:rPr>
      </w:pPr>
      <w:r w:rsidRPr="001404A5">
        <w:rPr>
          <w:rFonts w:ascii="Arial" w:hAnsi="Arial" w:cs="Arial"/>
          <w:b/>
          <w:u w:val="single"/>
        </w:rPr>
        <w:t>SEGUNDA.- (ANTECEDENTES)</w:t>
      </w:r>
    </w:p>
    <w:p w:rsidR="0072066D" w:rsidRPr="001404A5" w:rsidRDefault="0072066D" w:rsidP="0072066D">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72066D" w:rsidRPr="001404A5" w:rsidRDefault="0072066D" w:rsidP="0072066D">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72066D" w:rsidRPr="001404A5" w:rsidRDefault="0072066D" w:rsidP="0072066D">
      <w:pPr>
        <w:spacing w:before="120" w:after="120"/>
        <w:jc w:val="both"/>
        <w:rPr>
          <w:rFonts w:ascii="Arial" w:hAnsi="Arial" w:cs="Arial"/>
          <w:b/>
          <w:u w:val="single"/>
        </w:rPr>
      </w:pPr>
      <w:r w:rsidRPr="001404A5">
        <w:rPr>
          <w:rFonts w:ascii="Arial" w:hAnsi="Arial" w:cs="Arial"/>
          <w:b/>
          <w:u w:val="single"/>
        </w:rPr>
        <w:t>TERCERA.- (DISPOSICIONES GENERALES)</w:t>
      </w:r>
    </w:p>
    <w:p w:rsidR="0072066D" w:rsidRPr="001404A5" w:rsidRDefault="0072066D" w:rsidP="0072066D">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2066D" w:rsidRPr="001404A5" w:rsidRDefault="0072066D" w:rsidP="0072066D">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50"/>
        <w:gridCol w:w="6621"/>
      </w:tblGrid>
      <w:tr w:rsidR="0072066D" w:rsidRPr="001404A5" w:rsidTr="000465C0">
        <w:trPr>
          <w:trHeight w:val="556"/>
        </w:trPr>
        <w:tc>
          <w:tcPr>
            <w:tcW w:w="1809" w:type="dxa"/>
            <w:shd w:val="clear" w:color="auto" w:fill="auto"/>
          </w:tcPr>
          <w:p w:rsidR="0072066D" w:rsidRPr="0032331C" w:rsidRDefault="0072066D" w:rsidP="000465C0">
            <w:pPr>
              <w:spacing w:before="120" w:after="120"/>
              <w:jc w:val="both"/>
              <w:rPr>
                <w:rFonts w:ascii="Arial" w:hAnsi="Arial" w:cs="Arial"/>
                <w:b/>
              </w:rPr>
            </w:pPr>
            <w:r w:rsidRPr="0032331C">
              <w:rPr>
                <w:rFonts w:ascii="Arial" w:hAnsi="Arial" w:cs="Arial"/>
                <w:b/>
              </w:rPr>
              <w:t>Contrato:</w:t>
            </w:r>
          </w:p>
        </w:tc>
        <w:tc>
          <w:tcPr>
            <w:tcW w:w="6662" w:type="dxa"/>
            <w:shd w:val="clear" w:color="auto" w:fill="auto"/>
          </w:tcPr>
          <w:p w:rsidR="0072066D" w:rsidRPr="0032331C" w:rsidRDefault="0072066D" w:rsidP="000465C0">
            <w:pPr>
              <w:spacing w:before="120" w:after="120"/>
              <w:jc w:val="both"/>
              <w:rPr>
                <w:rFonts w:ascii="Arial" w:hAnsi="Arial" w:cs="Arial"/>
              </w:rPr>
            </w:pPr>
            <w:r w:rsidRPr="0032331C">
              <w:rPr>
                <w:rFonts w:ascii="Arial" w:hAnsi="Arial" w:cs="Arial"/>
              </w:rPr>
              <w:t>Es el presente documento celebrado entre las Partes, junto con todos los anexos que forman parte integrante del mismo.</w:t>
            </w:r>
          </w:p>
        </w:tc>
      </w:tr>
      <w:tr w:rsidR="0072066D" w:rsidRPr="001404A5" w:rsidTr="000465C0">
        <w:trPr>
          <w:trHeight w:val="556"/>
        </w:trPr>
        <w:tc>
          <w:tcPr>
            <w:tcW w:w="1809" w:type="dxa"/>
            <w:shd w:val="clear" w:color="auto" w:fill="auto"/>
          </w:tcPr>
          <w:p w:rsidR="0072066D" w:rsidRPr="0032331C" w:rsidRDefault="0072066D" w:rsidP="000465C0">
            <w:pPr>
              <w:spacing w:before="120" w:after="120"/>
              <w:jc w:val="both"/>
              <w:rPr>
                <w:rFonts w:ascii="Arial" w:hAnsi="Arial" w:cs="Arial"/>
                <w:b/>
              </w:rPr>
            </w:pPr>
            <w:r w:rsidRPr="0032331C">
              <w:rPr>
                <w:rFonts w:ascii="Arial" w:hAnsi="Arial" w:cs="Arial"/>
                <w:b/>
              </w:rPr>
              <w:t>Buenas Prácticas de la Industria de Petróleo y Gas:</w:t>
            </w:r>
          </w:p>
        </w:tc>
        <w:tc>
          <w:tcPr>
            <w:tcW w:w="6662" w:type="dxa"/>
            <w:shd w:val="clear" w:color="auto" w:fill="auto"/>
          </w:tcPr>
          <w:p w:rsidR="0072066D" w:rsidRPr="0032331C" w:rsidRDefault="0072066D" w:rsidP="000465C0">
            <w:pPr>
              <w:spacing w:before="120" w:after="120"/>
              <w:jc w:val="both"/>
              <w:rPr>
                <w:rFonts w:ascii="Arial" w:hAnsi="Arial" w:cs="Arial"/>
              </w:rPr>
            </w:pPr>
            <w:r w:rsidRPr="0032331C">
              <w:rPr>
                <w:rFonts w:ascii="Arial" w:hAnsi="Arial" w:cs="Arial"/>
              </w:rPr>
              <w:t xml:space="preserve">Significa las prácticas, métodos, estándares y procedimientos generalmente aceptados y acatados por operadores prudentes, hábiles, diligentes y con experiencia en materia de la exploración, desarrollo y producción de Hidrocarburos, y que en el momento en cuestión, en el </w:t>
            </w:r>
            <w:r w:rsidRPr="0032331C">
              <w:rPr>
                <w:rFonts w:ascii="Arial" w:hAnsi="Arial" w:cs="Arial"/>
              </w:rPr>
              <w:lastRenderedPageBreak/>
              <w:t>ejercicio de un juicio razonable y a la luz de los hechos conocidos al momento de tomar una decisión, se consideraría que obtendrían los resultados y finalidades planeados</w:t>
            </w:r>
          </w:p>
        </w:tc>
      </w:tr>
      <w:tr w:rsidR="0072066D" w:rsidRPr="001404A5" w:rsidTr="000465C0">
        <w:trPr>
          <w:trHeight w:val="1028"/>
        </w:trPr>
        <w:tc>
          <w:tcPr>
            <w:tcW w:w="1809" w:type="dxa"/>
            <w:shd w:val="clear" w:color="auto" w:fill="auto"/>
          </w:tcPr>
          <w:p w:rsidR="0072066D" w:rsidRPr="0032331C" w:rsidRDefault="0072066D" w:rsidP="000465C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lastRenderedPageBreak/>
              <w:t>Desmovilización:</w:t>
            </w:r>
          </w:p>
        </w:tc>
        <w:tc>
          <w:tcPr>
            <w:tcW w:w="6662" w:type="dxa"/>
            <w:shd w:val="clear" w:color="auto" w:fill="auto"/>
          </w:tcPr>
          <w:p w:rsidR="0072066D" w:rsidRPr="0032331C" w:rsidRDefault="0072066D" w:rsidP="000465C0">
            <w:pPr>
              <w:spacing w:before="120" w:after="120"/>
              <w:jc w:val="both"/>
              <w:rPr>
                <w:rFonts w:ascii="Arial" w:hAnsi="Arial" w:cs="Arial"/>
                <w:color w:val="000000"/>
              </w:rPr>
            </w:pPr>
            <w:r w:rsidRPr="0032331C">
              <w:rPr>
                <w:rFonts w:ascii="Arial" w:hAnsi="Arial" w:cs="Arial"/>
                <w:bCs/>
              </w:rPr>
              <w:t xml:space="preserve">Una vez finalizado el servicio se refiere a la correspondiente recuperación por parte del </w:t>
            </w:r>
            <w:r w:rsidRPr="0032331C">
              <w:rPr>
                <w:rFonts w:ascii="Arial" w:hAnsi="Arial" w:cs="Arial"/>
                <w:b/>
                <w:bCs/>
              </w:rPr>
              <w:t>CONTRATISTA</w:t>
            </w:r>
            <w:r w:rsidRPr="0032331C">
              <w:rPr>
                <w:rFonts w:ascii="Arial" w:hAnsi="Arial" w:cs="Arial"/>
                <w:bCs/>
              </w:rPr>
              <w:t xml:space="preserve"> de las herramientas, equipos y material utilizado para el Servicio, así como el traslado del Personal desde el Lugar de Trabajo hasta su Base Operativa.</w:t>
            </w:r>
          </w:p>
        </w:tc>
      </w:tr>
      <w:tr w:rsidR="0072066D" w:rsidRPr="001404A5" w:rsidTr="000465C0">
        <w:trPr>
          <w:trHeight w:val="1028"/>
        </w:trPr>
        <w:tc>
          <w:tcPr>
            <w:tcW w:w="1809" w:type="dxa"/>
            <w:shd w:val="clear" w:color="auto" w:fill="auto"/>
          </w:tcPr>
          <w:p w:rsidR="0072066D" w:rsidRPr="003943AE" w:rsidRDefault="0072066D" w:rsidP="000465C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943AE">
              <w:rPr>
                <w:rFonts w:ascii="Arial" w:hAnsi="Arial" w:cs="Arial"/>
                <w:b/>
              </w:rPr>
              <w:t>Fiscal  de Servicio:</w:t>
            </w:r>
          </w:p>
        </w:tc>
        <w:tc>
          <w:tcPr>
            <w:tcW w:w="6662" w:type="dxa"/>
            <w:shd w:val="clear" w:color="auto" w:fill="auto"/>
          </w:tcPr>
          <w:p w:rsidR="0072066D" w:rsidRPr="003943AE" w:rsidRDefault="0072066D" w:rsidP="000465C0">
            <w:pPr>
              <w:spacing w:before="120" w:after="120"/>
              <w:jc w:val="both"/>
              <w:rPr>
                <w:rFonts w:ascii="Arial" w:hAnsi="Arial" w:cs="Arial"/>
              </w:rPr>
            </w:pPr>
            <w:r>
              <w:rPr>
                <w:rFonts w:ascii="Arial" w:hAnsi="Arial" w:cs="Arial"/>
              </w:rPr>
              <w:t>Es el o los</w:t>
            </w:r>
            <w:r w:rsidRPr="003943AE">
              <w:rPr>
                <w:rFonts w:ascii="Arial" w:hAnsi="Arial" w:cs="Arial"/>
              </w:rPr>
              <w:t xml:space="preserve">  profesional</w:t>
            </w:r>
            <w:r>
              <w:rPr>
                <w:rFonts w:ascii="Arial" w:hAnsi="Arial" w:cs="Arial"/>
              </w:rPr>
              <w:t xml:space="preserve"> (s) </w:t>
            </w:r>
            <w:r w:rsidRPr="003943AE">
              <w:rPr>
                <w:rFonts w:ascii="Arial" w:hAnsi="Arial" w:cs="Arial"/>
              </w:rPr>
              <w:t xml:space="preserve"> nominados por la Unidad solicitante quienes serán los interlocutores de esta fre</w:t>
            </w:r>
            <w:r>
              <w:rPr>
                <w:rFonts w:ascii="Arial" w:hAnsi="Arial" w:cs="Arial"/>
              </w:rPr>
              <w:t>n</w:t>
            </w:r>
            <w:r w:rsidRPr="003943AE">
              <w:rPr>
                <w:rFonts w:ascii="Arial" w:hAnsi="Arial" w:cs="Arial"/>
              </w:rPr>
              <w:t xml:space="preserve">te al </w:t>
            </w:r>
            <w:r w:rsidRPr="002916F2">
              <w:rPr>
                <w:rFonts w:ascii="Arial" w:hAnsi="Arial" w:cs="Arial"/>
                <w:b/>
              </w:rPr>
              <w:t>CONTRATISTA</w:t>
            </w:r>
            <w:r w:rsidRPr="003943AE">
              <w:rPr>
                <w:rFonts w:ascii="Arial" w:hAnsi="Arial" w:cs="Arial"/>
              </w:rPr>
              <w:t xml:space="preserve">, encargados de verificar el cumplimiento de las obligaciones del </w:t>
            </w:r>
            <w:r w:rsidRPr="00C308D1">
              <w:rPr>
                <w:rFonts w:ascii="Arial" w:hAnsi="Arial" w:cs="Arial"/>
                <w:b/>
              </w:rPr>
              <w:t>CONTRATISTA</w:t>
            </w:r>
            <w:r w:rsidRPr="003943AE">
              <w:rPr>
                <w:rFonts w:ascii="Arial" w:hAnsi="Arial" w:cs="Arial"/>
              </w:rPr>
              <w:t>, asegurando que el Servicio sea ejecutado conforme lo establecido en el Contrato</w:t>
            </w:r>
          </w:p>
        </w:tc>
      </w:tr>
      <w:tr w:rsidR="0072066D" w:rsidRPr="0003419F" w:rsidTr="000465C0">
        <w:trPr>
          <w:trHeight w:val="1028"/>
        </w:trPr>
        <w:tc>
          <w:tcPr>
            <w:tcW w:w="1809" w:type="dxa"/>
            <w:shd w:val="clear" w:color="auto" w:fill="auto"/>
          </w:tcPr>
          <w:p w:rsidR="0072066D" w:rsidRPr="0032331C" w:rsidRDefault="0072066D" w:rsidP="000465C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Pr>
                <w:rFonts w:ascii="Arial" w:hAnsi="Arial" w:cs="Arial"/>
                <w:b/>
              </w:rPr>
              <w:t xml:space="preserve"> Company Man</w:t>
            </w:r>
            <w:r w:rsidRPr="0032331C">
              <w:rPr>
                <w:rFonts w:ascii="Arial" w:hAnsi="Arial" w:cs="Arial"/>
                <w:b/>
              </w:rPr>
              <w:t>:</w:t>
            </w:r>
          </w:p>
        </w:tc>
        <w:tc>
          <w:tcPr>
            <w:tcW w:w="6662" w:type="dxa"/>
            <w:shd w:val="clear" w:color="auto" w:fill="auto"/>
          </w:tcPr>
          <w:p w:rsidR="0072066D" w:rsidRPr="0032331C" w:rsidRDefault="0072066D" w:rsidP="000465C0">
            <w:pPr>
              <w:spacing w:before="120" w:after="120"/>
              <w:jc w:val="both"/>
              <w:rPr>
                <w:rFonts w:ascii="Arial" w:hAnsi="Arial" w:cs="Arial"/>
                <w:color w:val="000000"/>
              </w:rPr>
            </w:pPr>
            <w:r w:rsidRPr="0032331C">
              <w:rPr>
                <w:rFonts w:ascii="Arial" w:hAnsi="Arial" w:cs="Arial"/>
              </w:rPr>
              <w:t xml:space="preserve">Persona designada por la </w:t>
            </w:r>
            <w:r w:rsidRPr="0032331C">
              <w:rPr>
                <w:rFonts w:ascii="Arial" w:hAnsi="Arial" w:cs="Arial"/>
                <w:b/>
              </w:rPr>
              <w:t>ENTIDAD</w:t>
            </w:r>
            <w:r w:rsidRPr="0032331C">
              <w:rPr>
                <w:rFonts w:ascii="Arial" w:hAnsi="Arial" w:cs="Arial"/>
              </w:rPr>
              <w:t xml:space="preserve">, que tendrá la autoridad para actuar en nombre de éste en el Lugar de Trabajo, en cualquier asunto relacionado a los Servicios y la facultad para resolver cuestiones operativas que surjan a diario entre la </w:t>
            </w:r>
            <w:r w:rsidRPr="0032331C">
              <w:rPr>
                <w:rFonts w:ascii="Arial" w:hAnsi="Arial" w:cs="Arial"/>
                <w:b/>
              </w:rPr>
              <w:t>ENTIDAD</w:t>
            </w:r>
            <w:r w:rsidRPr="0032331C">
              <w:rPr>
                <w:rFonts w:ascii="Arial" w:hAnsi="Arial" w:cs="Arial"/>
              </w:rPr>
              <w:t xml:space="preserve"> y el </w:t>
            </w:r>
            <w:r w:rsidRPr="0032331C">
              <w:rPr>
                <w:rFonts w:ascii="Arial" w:hAnsi="Arial" w:cs="Arial"/>
                <w:b/>
              </w:rPr>
              <w:t>CONTRATISTA</w:t>
            </w:r>
            <w:r w:rsidRPr="0032331C">
              <w:rPr>
                <w:rFonts w:ascii="Arial" w:hAnsi="Arial" w:cs="Arial"/>
              </w:rPr>
              <w:t>.</w:t>
            </w:r>
          </w:p>
        </w:tc>
      </w:tr>
      <w:tr w:rsidR="0072066D" w:rsidRPr="001404A5" w:rsidTr="000465C0">
        <w:trPr>
          <w:trHeight w:val="555"/>
        </w:trPr>
        <w:tc>
          <w:tcPr>
            <w:tcW w:w="1809" w:type="dxa"/>
            <w:shd w:val="clear" w:color="auto" w:fill="auto"/>
          </w:tcPr>
          <w:p w:rsidR="0072066D" w:rsidRPr="0032331C" w:rsidRDefault="0072066D" w:rsidP="000465C0">
            <w:pPr>
              <w:spacing w:before="120" w:after="120"/>
              <w:jc w:val="both"/>
              <w:rPr>
                <w:rFonts w:ascii="Arial" w:hAnsi="Arial" w:cs="Arial"/>
                <w:b/>
              </w:rPr>
            </w:pPr>
            <w:r w:rsidRPr="0032331C">
              <w:rPr>
                <w:rFonts w:ascii="Arial" w:hAnsi="Arial" w:cs="Arial"/>
                <w:b/>
              </w:rPr>
              <w:t>Ley Aplicable:</w:t>
            </w:r>
          </w:p>
        </w:tc>
        <w:tc>
          <w:tcPr>
            <w:tcW w:w="6662" w:type="dxa"/>
            <w:shd w:val="clear" w:color="auto" w:fill="auto"/>
          </w:tcPr>
          <w:p w:rsidR="0072066D" w:rsidRPr="0032331C" w:rsidRDefault="0072066D" w:rsidP="000465C0">
            <w:pPr>
              <w:spacing w:before="120" w:after="120"/>
              <w:jc w:val="both"/>
              <w:rPr>
                <w:rFonts w:ascii="Arial" w:hAnsi="Arial" w:cs="Arial"/>
              </w:rPr>
            </w:pPr>
            <w:r w:rsidRPr="0032331C">
              <w:rPr>
                <w:rFonts w:ascii="Arial" w:hAnsi="Arial" w:cs="Arial"/>
              </w:rPr>
              <w:t>Son las normas constitucionales, leyes, decretos y toda otra disposición legal vigente y publicada en el Estado Plurinacional de Bolivia.</w:t>
            </w:r>
          </w:p>
        </w:tc>
      </w:tr>
      <w:tr w:rsidR="0072066D" w:rsidRPr="001404A5" w:rsidTr="000465C0">
        <w:trPr>
          <w:trHeight w:val="420"/>
        </w:trPr>
        <w:tc>
          <w:tcPr>
            <w:tcW w:w="1809" w:type="dxa"/>
            <w:shd w:val="clear" w:color="auto" w:fill="auto"/>
          </w:tcPr>
          <w:p w:rsidR="0072066D" w:rsidRPr="0032331C" w:rsidRDefault="0072066D" w:rsidP="000465C0">
            <w:pPr>
              <w:spacing w:before="120" w:after="120"/>
              <w:jc w:val="both"/>
              <w:rPr>
                <w:rFonts w:ascii="Arial" w:hAnsi="Arial" w:cs="Arial"/>
                <w:b/>
              </w:rPr>
            </w:pPr>
            <w:r w:rsidRPr="0032331C">
              <w:rPr>
                <w:rFonts w:ascii="Arial" w:hAnsi="Arial" w:cs="Arial"/>
                <w:b/>
              </w:rPr>
              <w:t>Personal:</w:t>
            </w:r>
          </w:p>
        </w:tc>
        <w:tc>
          <w:tcPr>
            <w:tcW w:w="6662" w:type="dxa"/>
            <w:shd w:val="clear" w:color="auto" w:fill="auto"/>
          </w:tcPr>
          <w:p w:rsidR="0072066D" w:rsidRPr="0032331C" w:rsidRDefault="0072066D" w:rsidP="000465C0">
            <w:pPr>
              <w:spacing w:before="120" w:after="120"/>
              <w:jc w:val="both"/>
              <w:rPr>
                <w:rFonts w:ascii="Arial" w:hAnsi="Arial" w:cs="Arial"/>
              </w:rPr>
            </w:pPr>
            <w:r w:rsidRPr="0032331C">
              <w:rPr>
                <w:rFonts w:ascii="Arial" w:hAnsi="Arial" w:cs="Arial"/>
              </w:rPr>
              <w:t xml:space="preserve">Significa los empleados del </w:t>
            </w:r>
            <w:r w:rsidRPr="0032331C">
              <w:rPr>
                <w:rFonts w:ascii="Arial" w:hAnsi="Arial" w:cs="Arial"/>
                <w:b/>
              </w:rPr>
              <w:t>CONTRATISTA</w:t>
            </w:r>
            <w:r w:rsidRPr="0032331C">
              <w:rPr>
                <w:rFonts w:ascii="Arial" w:hAnsi="Arial" w:cs="Arial"/>
              </w:rPr>
              <w:t>.</w:t>
            </w:r>
          </w:p>
        </w:tc>
      </w:tr>
      <w:tr w:rsidR="0072066D" w:rsidRPr="001404A5" w:rsidTr="000465C0">
        <w:tc>
          <w:tcPr>
            <w:tcW w:w="1809" w:type="dxa"/>
            <w:shd w:val="clear" w:color="auto" w:fill="auto"/>
          </w:tcPr>
          <w:p w:rsidR="0072066D" w:rsidRPr="0032331C" w:rsidRDefault="0072066D" w:rsidP="000465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Servicio (s):</w:t>
            </w:r>
          </w:p>
          <w:p w:rsidR="0072066D" w:rsidRPr="0032331C" w:rsidRDefault="0072066D" w:rsidP="000465C0">
            <w:pPr>
              <w:spacing w:before="120" w:after="120"/>
              <w:rPr>
                <w:rFonts w:ascii="Arial" w:hAnsi="Arial" w:cs="Arial"/>
                <w:b/>
              </w:rPr>
            </w:pPr>
          </w:p>
        </w:tc>
        <w:tc>
          <w:tcPr>
            <w:tcW w:w="6662" w:type="dxa"/>
            <w:shd w:val="clear" w:color="auto" w:fill="auto"/>
          </w:tcPr>
          <w:p w:rsidR="0072066D" w:rsidRPr="0032331C" w:rsidRDefault="0072066D" w:rsidP="000465C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31C">
              <w:rPr>
                <w:rFonts w:ascii="Arial" w:hAnsi="Arial" w:cs="Arial"/>
              </w:rPr>
              <w:t xml:space="preserve">Significa los </w:t>
            </w:r>
            <w:r>
              <w:rPr>
                <w:rFonts w:ascii="Arial" w:hAnsi="Arial" w:cs="Arial"/>
                <w:b/>
                <w:u w:val="single"/>
              </w:rPr>
              <w:t xml:space="preserve">                                              </w:t>
            </w:r>
            <w:r w:rsidRPr="0032331C">
              <w:rPr>
                <w:rFonts w:ascii="Arial" w:hAnsi="Arial" w:cs="Arial"/>
              </w:rPr>
              <w:t xml:space="preserve">, que debe desarrollar el </w:t>
            </w:r>
            <w:r w:rsidRPr="0032331C">
              <w:rPr>
                <w:rFonts w:ascii="Arial" w:hAnsi="Arial" w:cs="Arial"/>
                <w:b/>
              </w:rPr>
              <w:t>CONTRATISTA</w:t>
            </w:r>
            <w:r w:rsidRPr="0032331C">
              <w:rPr>
                <w:rFonts w:ascii="Arial" w:hAnsi="Arial" w:cs="Arial"/>
              </w:rPr>
              <w:t xml:space="preserve"> a favor de la </w:t>
            </w:r>
            <w:r w:rsidRPr="0032331C">
              <w:rPr>
                <w:rFonts w:ascii="Arial" w:hAnsi="Arial" w:cs="Arial"/>
                <w:b/>
              </w:rPr>
              <w:t>ENTIDAD</w:t>
            </w:r>
            <w:r w:rsidRPr="0032331C">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72066D" w:rsidRPr="0032331C" w:rsidTr="000465C0">
        <w:trPr>
          <w:trHeight w:val="783"/>
        </w:trPr>
        <w:tc>
          <w:tcPr>
            <w:tcW w:w="1809" w:type="dxa"/>
            <w:shd w:val="clear" w:color="auto" w:fill="auto"/>
          </w:tcPr>
          <w:p w:rsidR="0072066D" w:rsidRPr="0032331C" w:rsidRDefault="0072066D" w:rsidP="000465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Informe  de Conformidad:</w:t>
            </w:r>
          </w:p>
        </w:tc>
        <w:tc>
          <w:tcPr>
            <w:tcW w:w="6662" w:type="dxa"/>
            <w:shd w:val="clear" w:color="auto" w:fill="auto"/>
          </w:tcPr>
          <w:p w:rsidR="0072066D" w:rsidRPr="0032331C" w:rsidRDefault="0072066D" w:rsidP="000465C0">
            <w:pPr>
              <w:spacing w:before="120" w:after="120"/>
              <w:jc w:val="both"/>
              <w:rPr>
                <w:rFonts w:ascii="Arial" w:hAnsi="Arial" w:cs="Arial"/>
              </w:rPr>
            </w:pPr>
            <w:r w:rsidRPr="0032331C">
              <w:rPr>
                <w:rFonts w:ascii="Arial" w:hAnsi="Arial" w:cs="Arial"/>
              </w:rPr>
              <w:t>Informe elaborado por el Fiscal de Servicio, una vez verificado el cumplimiento del Servicio.</w:t>
            </w:r>
          </w:p>
        </w:tc>
      </w:tr>
      <w:tr w:rsidR="0072066D" w:rsidRPr="0032331C" w:rsidTr="000465C0">
        <w:trPr>
          <w:trHeight w:val="429"/>
        </w:trPr>
        <w:tc>
          <w:tcPr>
            <w:tcW w:w="1809" w:type="dxa"/>
            <w:shd w:val="clear" w:color="auto" w:fill="auto"/>
          </w:tcPr>
          <w:p w:rsidR="0072066D" w:rsidRPr="0032331C" w:rsidRDefault="0072066D" w:rsidP="000465C0">
            <w:pPr>
              <w:spacing w:after="120"/>
              <w:rPr>
                <w:rFonts w:ascii="Arial" w:hAnsi="Arial" w:cs="Arial"/>
                <w:b/>
              </w:rPr>
            </w:pPr>
            <w:r w:rsidRPr="0032331C">
              <w:rPr>
                <w:rFonts w:ascii="Arial" w:hAnsi="Arial" w:cs="Arial"/>
                <w:b/>
              </w:rPr>
              <w:t>Unidad Solicitante:</w:t>
            </w:r>
          </w:p>
        </w:tc>
        <w:tc>
          <w:tcPr>
            <w:tcW w:w="6662" w:type="dxa"/>
            <w:shd w:val="clear" w:color="auto" w:fill="auto"/>
          </w:tcPr>
          <w:p w:rsidR="0072066D" w:rsidRPr="0032331C" w:rsidRDefault="0072066D" w:rsidP="000465C0">
            <w:pPr>
              <w:spacing w:after="120"/>
              <w:jc w:val="both"/>
              <w:rPr>
                <w:rFonts w:ascii="Arial" w:hAnsi="Arial" w:cs="Arial"/>
              </w:rPr>
            </w:pPr>
            <w:r>
              <w:rPr>
                <w:rFonts w:ascii="Arial" w:hAnsi="Arial" w:cs="Arial"/>
                <w:noProof/>
                <w:lang w:val="es-BO" w:eastAsia="es-BO"/>
              </w:rPr>
              <mc:AlternateContent>
                <mc:Choice Requires="wps">
                  <w:drawing>
                    <wp:anchor distT="0" distB="0" distL="114300" distR="114300" simplePos="0" relativeHeight="251665920" behindDoc="0" locked="0" layoutInCell="1" allowOverlap="1" wp14:anchorId="10D67855" wp14:editId="0ED3183E">
                      <wp:simplePos x="0" y="0"/>
                      <wp:positionH relativeFrom="column">
                        <wp:posOffset>339768</wp:posOffset>
                      </wp:positionH>
                      <wp:positionV relativeFrom="paragraph">
                        <wp:posOffset>81479</wp:posOffset>
                      </wp:positionV>
                      <wp:extent cx="1643676" cy="22439"/>
                      <wp:effectExtent l="0" t="0" r="33020" b="34925"/>
                      <wp:wrapNone/>
                      <wp:docPr id="1" name="Conector recto 1"/>
                      <wp:cNvGraphicFramePr/>
                      <a:graphic xmlns:a="http://schemas.openxmlformats.org/drawingml/2006/main">
                        <a:graphicData uri="http://schemas.microsoft.com/office/word/2010/wordprocessingShape">
                          <wps:wsp>
                            <wps:cNvCnPr/>
                            <wps:spPr>
                              <a:xfrm flipV="1">
                                <a:off x="0" y="0"/>
                                <a:ext cx="1643676" cy="2243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D74C46" id="Conector recto 1" o:spid="_x0000_s1026" style="position:absolute;flip:y;z-index:251665920;visibility:visible;mso-wrap-style:square;mso-wrap-distance-left:9pt;mso-wrap-distance-top:0;mso-wrap-distance-right:9pt;mso-wrap-distance-bottom:0;mso-position-horizontal:absolute;mso-position-horizontal-relative:text;mso-position-vertical:absolute;mso-position-vertical-relative:text" from="26.75pt,6.4pt" to="156.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" strokecolor="#4579b8 [3044]"/>
                  </w:pict>
                </mc:Fallback>
              </mc:AlternateContent>
            </w:r>
            <w:r w:rsidRPr="0032331C">
              <w:rPr>
                <w:rFonts w:ascii="Arial" w:hAnsi="Arial" w:cs="Arial"/>
              </w:rPr>
              <w:t xml:space="preserve">Es la </w:t>
            </w:r>
            <w:r>
              <w:rPr>
                <w:rFonts w:ascii="Arial" w:hAnsi="Arial" w:cs="Arial"/>
              </w:rPr>
              <w:t xml:space="preserve">                                                 </w:t>
            </w:r>
            <w:r w:rsidRPr="0032331C">
              <w:rPr>
                <w:rFonts w:ascii="Arial" w:hAnsi="Arial" w:cs="Arial"/>
              </w:rPr>
              <w:t xml:space="preserve">de la </w:t>
            </w:r>
            <w:r w:rsidRPr="0032331C">
              <w:rPr>
                <w:rFonts w:ascii="Arial" w:hAnsi="Arial" w:cs="Arial"/>
                <w:b/>
              </w:rPr>
              <w:t>ENTIDAD</w:t>
            </w:r>
            <w:r w:rsidRPr="0032331C">
              <w:rPr>
                <w:rFonts w:ascii="Arial" w:hAnsi="Arial" w:cs="Arial"/>
              </w:rPr>
              <w:t>.</w:t>
            </w:r>
          </w:p>
        </w:tc>
      </w:tr>
    </w:tbl>
    <w:p w:rsidR="0072066D" w:rsidRPr="0032331C" w:rsidRDefault="0072066D" w:rsidP="007206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32331C">
        <w:rPr>
          <w:rFonts w:ascii="Arial" w:hAnsi="Arial" w:cs="Arial"/>
          <w:b/>
        </w:rPr>
        <w:t>3.3.</w:t>
      </w:r>
      <w:r w:rsidRPr="0032331C">
        <w:rPr>
          <w:rFonts w:ascii="Arial" w:hAnsi="Arial" w:cs="Arial"/>
          <w:b/>
        </w:rPr>
        <w:tab/>
      </w:r>
      <w:r w:rsidRPr="0032331C">
        <w:rPr>
          <w:rFonts w:ascii="Arial" w:hAnsi="Arial" w:cs="Arial"/>
          <w:b/>
          <w:bCs/>
        </w:rPr>
        <w:t xml:space="preserve">Discrepancias: </w:t>
      </w:r>
      <w:r w:rsidRPr="0032331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2066D" w:rsidRPr="0032331C" w:rsidRDefault="0072066D" w:rsidP="007206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32331C">
        <w:rPr>
          <w:rFonts w:ascii="Arial" w:hAnsi="Arial" w:cs="Arial"/>
          <w:b/>
        </w:rPr>
        <w:t>3.4.      Encabezamientos:</w:t>
      </w:r>
      <w:r w:rsidRPr="0032331C">
        <w:rPr>
          <w:rFonts w:ascii="Arial" w:hAnsi="Arial" w:cs="Arial"/>
        </w:rPr>
        <w:t xml:space="preserve"> El contenido de este Contrato no se verá restringido, modificado o afectado por los encabezamientos.</w:t>
      </w:r>
    </w:p>
    <w:p w:rsidR="0072066D" w:rsidRPr="0032331C" w:rsidRDefault="0072066D" w:rsidP="007206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 xml:space="preserve">3.5.     Idioma: </w:t>
      </w:r>
      <w:r w:rsidRPr="0032331C">
        <w:rPr>
          <w:rFonts w:ascii="Arial" w:hAnsi="Arial" w:cs="Arial"/>
        </w:rPr>
        <w:t>Este Contrato se ha celebrado en castellano, idioma por el que se regirán obligatoriamente todas las materias relacionadas con el mismo o su interpretación.</w:t>
      </w:r>
    </w:p>
    <w:p w:rsidR="0072066D" w:rsidRPr="0032331C" w:rsidRDefault="0072066D" w:rsidP="007206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3.6.      Ley que rige el Contrato:</w:t>
      </w:r>
      <w:r w:rsidRPr="0032331C">
        <w:rPr>
          <w:rFonts w:ascii="Arial" w:hAnsi="Arial" w:cs="Arial"/>
        </w:rPr>
        <w:t xml:space="preserve"> Este Contrato, su significado e interpretación y la relación que crea entre las Partes se regirá por Ley Aplicable.</w:t>
      </w:r>
    </w:p>
    <w:p w:rsidR="0072066D" w:rsidRPr="001404A5" w:rsidRDefault="0072066D" w:rsidP="007206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3.7.     Mayúsculas:</w:t>
      </w:r>
      <w:r w:rsidRPr="0032331C">
        <w:rPr>
          <w:rFonts w:ascii="Arial" w:hAnsi="Arial" w:cs="Arial"/>
        </w:rPr>
        <w:t xml:space="preserve"> El uso de las mayúsculas se entenderá</w:t>
      </w:r>
      <w:r w:rsidRPr="001404A5">
        <w:rPr>
          <w:rFonts w:ascii="Arial" w:hAnsi="Arial" w:cs="Arial"/>
        </w:rPr>
        <w:t xml:space="preserve"> conforme a las denominaciones otorgadas en este instrumento, o de acuerdo a su contexto, usando indistintamente en plural o singular.</w:t>
      </w:r>
    </w:p>
    <w:p w:rsidR="0072066D" w:rsidRPr="001404A5" w:rsidRDefault="0072066D" w:rsidP="007206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72066D" w:rsidRPr="001404A5" w:rsidRDefault="0072066D" w:rsidP="007206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lastRenderedPageBreak/>
        <w:t xml:space="preserve">3.9.    </w:t>
      </w:r>
      <w:r>
        <w:rPr>
          <w:rFonts w:ascii="Arial" w:hAnsi="Arial" w:cs="Arial"/>
          <w:b/>
        </w:rPr>
        <w:tab/>
      </w:r>
      <w:r w:rsidRPr="001404A5">
        <w:rPr>
          <w:rFonts w:ascii="Arial" w:hAnsi="Arial" w:cs="Arial"/>
          <w:b/>
        </w:rPr>
        <w:t xml:space="preserve">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72066D" w:rsidRPr="001404A5" w:rsidRDefault="0072066D" w:rsidP="007206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2066D" w:rsidRPr="001404A5" w:rsidRDefault="0072066D" w:rsidP="007206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72066D" w:rsidRPr="001404A5" w:rsidRDefault="0072066D" w:rsidP="0072066D">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72066D" w:rsidRPr="001404A5" w:rsidRDefault="0072066D" w:rsidP="0072066D">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72066D" w:rsidRPr="001404A5" w:rsidRDefault="0072066D" w:rsidP="0072066D">
      <w:pPr>
        <w:spacing w:before="120" w:after="120"/>
        <w:jc w:val="both"/>
        <w:rPr>
          <w:rFonts w:ascii="Arial" w:hAnsi="Arial" w:cs="Arial"/>
        </w:rPr>
      </w:pPr>
      <w:r w:rsidRPr="001404A5">
        <w:rPr>
          <w:rFonts w:ascii="Arial" w:hAnsi="Arial" w:cs="Arial"/>
        </w:rPr>
        <w:t xml:space="preserve">Forman parte integrante e indivisible del presente Contrato, los </w:t>
      </w:r>
      <w:r>
        <w:rPr>
          <w:rFonts w:ascii="Arial" w:hAnsi="Arial" w:cs="Arial"/>
        </w:rPr>
        <w:t xml:space="preserve">documentos </w:t>
      </w:r>
      <w:r w:rsidRPr="001404A5">
        <w:rPr>
          <w:rFonts w:ascii="Arial" w:hAnsi="Arial" w:cs="Arial"/>
        </w:rPr>
        <w:t>que se detallan a continuación y que tienen por finalidad complementarse mutuamente:</w:t>
      </w:r>
    </w:p>
    <w:p w:rsidR="0072066D" w:rsidRPr="000416F8" w:rsidRDefault="0072066D" w:rsidP="0072066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Pr>
          <w:rFonts w:ascii="Arial" w:hAnsi="Arial" w:cs="Arial"/>
        </w:rPr>
        <w:t xml:space="preserve">1.- </w:t>
      </w:r>
      <w:r w:rsidRPr="000416F8">
        <w:rPr>
          <w:rFonts w:ascii="Arial" w:hAnsi="Arial" w:cs="Arial"/>
        </w:rPr>
        <w:t xml:space="preserve"> </w:t>
      </w:r>
      <w:r w:rsidRPr="000416F8">
        <w:rPr>
          <w:rFonts w:ascii="Arial" w:hAnsi="Arial" w:cs="Arial"/>
          <w:b/>
          <w:i/>
          <w:u w:val="single"/>
        </w:rPr>
        <w:t>Documento base de contratación</w:t>
      </w:r>
    </w:p>
    <w:p w:rsidR="0072066D" w:rsidRPr="000416F8" w:rsidRDefault="0072066D" w:rsidP="0072066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correponden)</w:t>
      </w:r>
    </w:p>
    <w:p w:rsidR="0072066D" w:rsidRPr="000416F8" w:rsidRDefault="0072066D" w:rsidP="0072066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r>
      <w:r>
        <w:rPr>
          <w:rFonts w:ascii="Arial" w:hAnsi="Arial" w:cs="Arial"/>
        </w:rPr>
        <w:t xml:space="preserve">2.- </w:t>
      </w:r>
      <w:r w:rsidRPr="000416F8">
        <w:rPr>
          <w:rFonts w:ascii="Arial" w:hAnsi="Arial" w:cs="Arial"/>
        </w:rPr>
        <w:t>Propuesta adjudicada (oferta técnica y económica).</w:t>
      </w:r>
    </w:p>
    <w:p w:rsidR="0072066D" w:rsidRPr="000416F8" w:rsidRDefault="0072066D" w:rsidP="0072066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3.- </w:t>
      </w:r>
      <w:r w:rsidRPr="000416F8">
        <w:rPr>
          <w:rFonts w:ascii="Arial" w:hAnsi="Arial" w:cs="Arial"/>
        </w:rPr>
        <w:t>Acta de concertación (cuando corresponda)</w:t>
      </w:r>
    </w:p>
    <w:p w:rsidR="0072066D" w:rsidRPr="00987FF8" w:rsidRDefault="0072066D" w:rsidP="0072066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4.- </w:t>
      </w:r>
      <w:r w:rsidRPr="000416F8">
        <w:rPr>
          <w:rFonts w:ascii="Arial" w:hAnsi="Arial" w:cs="Arial"/>
        </w:rPr>
        <w:t xml:space="preserve"> Garantía (cuando corresponda)</w:t>
      </w:r>
    </w:p>
    <w:p w:rsidR="0072066D" w:rsidRPr="001404A5" w:rsidRDefault="0072066D" w:rsidP="0072066D">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72066D" w:rsidRPr="001404A5" w:rsidRDefault="0072066D" w:rsidP="0072066D">
      <w:pPr>
        <w:spacing w:before="120" w:after="120"/>
        <w:jc w:val="both"/>
        <w:rPr>
          <w:rFonts w:ascii="Arial" w:hAnsi="Arial" w:cs="Arial"/>
          <w:u w:val="single"/>
        </w:rPr>
      </w:pPr>
      <w:r w:rsidRPr="001404A5">
        <w:rPr>
          <w:rFonts w:ascii="Arial" w:hAnsi="Arial" w:cs="Arial"/>
          <w:b/>
          <w:u w:val="single"/>
        </w:rPr>
        <w:t>SEXTA.- (OBJETO DEL CONTRATO)</w:t>
      </w:r>
    </w:p>
    <w:p w:rsidR="0072066D" w:rsidRPr="001404A5" w:rsidRDefault="0072066D" w:rsidP="0072066D">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xml:space="preserve">,  con estricta y absoluta sujeción a este Contrato y de conformidad a lo señalado en los </w:t>
      </w:r>
      <w:r>
        <w:rPr>
          <w:rFonts w:ascii="Arial" w:hAnsi="Arial" w:cs="Arial"/>
        </w:rPr>
        <w:t xml:space="preserve">documentos </w:t>
      </w:r>
      <w:r w:rsidRPr="001404A5">
        <w:rPr>
          <w:rFonts w:ascii="Arial" w:hAnsi="Arial" w:cs="Arial"/>
        </w:rPr>
        <w:t>que forman parte integrante e indivisible del presente Contrato.</w:t>
      </w:r>
      <w:r w:rsidRPr="001404A5" w:rsidDel="00320C8A">
        <w:rPr>
          <w:rFonts w:ascii="Arial" w:hAnsi="Arial" w:cs="Arial"/>
        </w:rPr>
        <w:t xml:space="preserve"> </w:t>
      </w:r>
    </w:p>
    <w:p w:rsidR="0072066D" w:rsidRPr="001404A5" w:rsidRDefault="0072066D" w:rsidP="0072066D">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72066D" w:rsidRPr="001404A5" w:rsidRDefault="0072066D" w:rsidP="0072066D">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72066D" w:rsidRPr="001404A5" w:rsidRDefault="0072066D" w:rsidP="0072066D">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72066D" w:rsidRPr="001404A5" w:rsidRDefault="0072066D" w:rsidP="0072066D">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72066D" w:rsidRPr="001404A5" w:rsidRDefault="0072066D" w:rsidP="0072066D">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72066D" w:rsidRPr="001404A5" w:rsidRDefault="0072066D" w:rsidP="0072066D">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72066D" w:rsidRPr="001404A5" w:rsidRDefault="0072066D" w:rsidP="0072066D">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72066D" w:rsidRPr="001404A5" w:rsidRDefault="0072066D" w:rsidP="0072066D">
      <w:pPr>
        <w:spacing w:before="120" w:after="120"/>
        <w:jc w:val="both"/>
        <w:rPr>
          <w:rFonts w:ascii="Arial" w:hAnsi="Arial" w:cs="Arial"/>
          <w:b/>
          <w:u w:val="single"/>
        </w:rPr>
      </w:pPr>
      <w:r w:rsidRPr="001404A5">
        <w:rPr>
          <w:rFonts w:ascii="Arial" w:hAnsi="Arial" w:cs="Arial"/>
          <w:b/>
          <w:u w:val="single"/>
        </w:rPr>
        <w:t>NOVENA.- (MONTO DEL CONTRATO)</w:t>
      </w:r>
    </w:p>
    <w:p w:rsidR="0072066D" w:rsidRPr="001404A5" w:rsidRDefault="0072066D" w:rsidP="0072066D">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Bolivianos),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72066D" w:rsidRPr="001404A5" w:rsidRDefault="0072066D" w:rsidP="0072066D">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72066D" w:rsidRPr="001404A5" w:rsidTr="000465C0">
        <w:trPr>
          <w:trHeight w:val="562"/>
          <w:jc w:val="center"/>
        </w:trPr>
        <w:tc>
          <w:tcPr>
            <w:tcW w:w="517" w:type="dxa"/>
            <w:shd w:val="clear" w:color="auto" w:fill="D9D9D9"/>
            <w:vAlign w:val="center"/>
            <w:hideMark/>
          </w:tcPr>
          <w:p w:rsidR="0072066D" w:rsidRPr="001404A5" w:rsidRDefault="0072066D" w:rsidP="000465C0">
            <w:pPr>
              <w:jc w:val="center"/>
              <w:rPr>
                <w:rFonts w:ascii="Arial" w:hAnsi="Arial" w:cs="Arial"/>
                <w:b/>
                <w:bCs/>
                <w:lang w:eastAsia="es-BO"/>
              </w:rPr>
            </w:pPr>
            <w:r w:rsidRPr="001404A5">
              <w:rPr>
                <w:rFonts w:ascii="Arial" w:hAnsi="Arial" w:cs="Arial"/>
                <w:b/>
                <w:bCs/>
                <w:lang w:eastAsia="es-BO"/>
              </w:rPr>
              <w:t>Nº</w:t>
            </w:r>
          </w:p>
        </w:tc>
        <w:tc>
          <w:tcPr>
            <w:tcW w:w="1832" w:type="dxa"/>
            <w:shd w:val="clear" w:color="auto" w:fill="D9D9D9"/>
            <w:vAlign w:val="center"/>
            <w:hideMark/>
          </w:tcPr>
          <w:p w:rsidR="0072066D" w:rsidRPr="001404A5" w:rsidRDefault="0072066D" w:rsidP="000465C0">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72066D" w:rsidRPr="001404A5" w:rsidRDefault="0072066D" w:rsidP="000465C0">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72066D" w:rsidRPr="001404A5" w:rsidRDefault="0072066D" w:rsidP="000465C0">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72066D" w:rsidRPr="001404A5" w:rsidRDefault="0072066D" w:rsidP="000465C0">
            <w:pPr>
              <w:jc w:val="center"/>
              <w:rPr>
                <w:rFonts w:ascii="Arial" w:hAnsi="Arial" w:cs="Arial"/>
                <w:b/>
                <w:bCs/>
                <w:lang w:eastAsia="es-BO"/>
              </w:rPr>
            </w:pPr>
            <w:r w:rsidRPr="001404A5">
              <w:rPr>
                <w:rFonts w:ascii="Arial" w:hAnsi="Arial" w:cs="Arial"/>
                <w:b/>
                <w:bCs/>
                <w:lang w:eastAsia="es-BO"/>
              </w:rPr>
              <w:t>PRECIO TOTAL</w:t>
            </w:r>
          </w:p>
          <w:p w:rsidR="0072066D" w:rsidRPr="001404A5" w:rsidRDefault="0072066D" w:rsidP="000465C0">
            <w:pPr>
              <w:jc w:val="center"/>
              <w:rPr>
                <w:rFonts w:ascii="Arial" w:hAnsi="Arial" w:cs="Arial"/>
                <w:b/>
                <w:bCs/>
                <w:lang w:eastAsia="es-BO"/>
              </w:rPr>
            </w:pPr>
            <w:r w:rsidRPr="001404A5">
              <w:rPr>
                <w:rFonts w:ascii="Arial" w:hAnsi="Arial" w:cs="Arial"/>
                <w:b/>
                <w:bCs/>
                <w:lang w:eastAsia="es-BO"/>
              </w:rPr>
              <w:t>(Bs.)</w:t>
            </w:r>
          </w:p>
        </w:tc>
      </w:tr>
      <w:tr w:rsidR="0072066D" w:rsidRPr="001404A5" w:rsidTr="000465C0">
        <w:trPr>
          <w:trHeight w:hRule="exact" w:val="562"/>
          <w:jc w:val="center"/>
        </w:trPr>
        <w:tc>
          <w:tcPr>
            <w:tcW w:w="517" w:type="dxa"/>
            <w:shd w:val="clear" w:color="auto" w:fill="auto"/>
            <w:vAlign w:val="center"/>
          </w:tcPr>
          <w:p w:rsidR="0072066D" w:rsidRPr="001404A5" w:rsidRDefault="0072066D" w:rsidP="000465C0">
            <w:pPr>
              <w:jc w:val="center"/>
              <w:rPr>
                <w:rFonts w:ascii="Arial" w:hAnsi="Arial" w:cs="Arial"/>
              </w:rPr>
            </w:pPr>
          </w:p>
        </w:tc>
        <w:tc>
          <w:tcPr>
            <w:tcW w:w="1832" w:type="dxa"/>
            <w:shd w:val="clear" w:color="auto" w:fill="auto"/>
            <w:vAlign w:val="center"/>
          </w:tcPr>
          <w:p w:rsidR="0072066D" w:rsidRPr="001404A5" w:rsidRDefault="0072066D" w:rsidP="000465C0">
            <w:pPr>
              <w:jc w:val="center"/>
              <w:rPr>
                <w:rFonts w:ascii="Arial" w:hAnsi="Arial" w:cs="Arial"/>
              </w:rPr>
            </w:pPr>
          </w:p>
        </w:tc>
        <w:tc>
          <w:tcPr>
            <w:tcW w:w="929" w:type="dxa"/>
            <w:vAlign w:val="center"/>
          </w:tcPr>
          <w:p w:rsidR="0072066D" w:rsidRPr="001404A5" w:rsidRDefault="0072066D" w:rsidP="000465C0">
            <w:pPr>
              <w:jc w:val="center"/>
              <w:rPr>
                <w:rFonts w:ascii="Arial" w:hAnsi="Arial" w:cs="Arial"/>
              </w:rPr>
            </w:pPr>
          </w:p>
        </w:tc>
        <w:tc>
          <w:tcPr>
            <w:tcW w:w="1133" w:type="dxa"/>
            <w:shd w:val="clear" w:color="auto" w:fill="auto"/>
            <w:vAlign w:val="center"/>
          </w:tcPr>
          <w:p w:rsidR="0072066D" w:rsidRPr="001404A5" w:rsidRDefault="0072066D" w:rsidP="000465C0">
            <w:pPr>
              <w:jc w:val="center"/>
              <w:rPr>
                <w:rFonts w:ascii="Arial" w:hAnsi="Arial" w:cs="Arial"/>
              </w:rPr>
            </w:pPr>
          </w:p>
        </w:tc>
        <w:tc>
          <w:tcPr>
            <w:tcW w:w="1158" w:type="dxa"/>
            <w:vAlign w:val="center"/>
          </w:tcPr>
          <w:p w:rsidR="0072066D" w:rsidRPr="001404A5" w:rsidRDefault="0072066D" w:rsidP="000465C0">
            <w:pPr>
              <w:jc w:val="center"/>
              <w:rPr>
                <w:rFonts w:ascii="Arial" w:hAnsi="Arial" w:cs="Arial"/>
              </w:rPr>
            </w:pPr>
          </w:p>
        </w:tc>
      </w:tr>
    </w:tbl>
    <w:p w:rsidR="0072066D" w:rsidRPr="001404A5" w:rsidRDefault="0072066D" w:rsidP="0072066D">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72066D" w:rsidRPr="004A119B" w:rsidRDefault="0072066D" w:rsidP="0072066D">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w:t>
      </w:r>
      <w:r w:rsidRPr="004A119B">
        <w:rPr>
          <w:rFonts w:ascii="Arial" w:hAnsi="Arial" w:cs="Arial"/>
        </w:rPr>
        <w:t>trabajos adicionales que previamente no tuvieran su expresa aprobación y no se haya cumplido lo establecido en el Contrato.</w:t>
      </w:r>
    </w:p>
    <w:p w:rsidR="0072066D" w:rsidRPr="004A119B" w:rsidRDefault="0072066D" w:rsidP="0072066D">
      <w:pPr>
        <w:spacing w:before="120" w:after="120"/>
        <w:jc w:val="both"/>
        <w:rPr>
          <w:rFonts w:ascii="Arial" w:hAnsi="Arial" w:cs="Arial"/>
          <w:u w:val="single"/>
        </w:rPr>
      </w:pPr>
      <w:r w:rsidRPr="004A119B">
        <w:rPr>
          <w:rFonts w:ascii="Arial" w:hAnsi="Arial" w:cs="Arial"/>
          <w:b/>
          <w:u w:val="single"/>
        </w:rPr>
        <w:t>DÉCIMA.- (FORMA DE PAGO)</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72066D" w:rsidRPr="004A119B" w:rsidRDefault="0072066D" w:rsidP="0072066D">
      <w:pPr>
        <w:spacing w:before="120" w:after="120"/>
        <w:jc w:val="both"/>
        <w:rPr>
          <w:rFonts w:ascii="Arial" w:hAnsi="Arial" w:cs="Arial"/>
        </w:rPr>
      </w:pPr>
      <w:r w:rsidRPr="004A119B">
        <w:rPr>
          <w:rFonts w:ascii="Arial" w:hAnsi="Arial" w:cs="Arial"/>
        </w:rPr>
        <w:t xml:space="preserve">El pago que efectuará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será pagado en forma mensual después de la prestación del Servicio requerido conforme lo establecido en las especificaciones técnicas y previa emisión del Informe de Conformidad por el Fiscal de Servicio. El pago se realizará vía sistema de gestión pública (SIGEP) en moneda nacional (bolivianos), debiendo el </w:t>
      </w:r>
      <w:r w:rsidRPr="004A119B">
        <w:rPr>
          <w:rFonts w:ascii="Arial" w:hAnsi="Arial" w:cs="Arial"/>
          <w:b/>
        </w:rPr>
        <w:t>CONTRATISTA</w:t>
      </w:r>
      <w:r w:rsidRPr="004A119B">
        <w:rPr>
          <w:rFonts w:ascii="Arial" w:hAnsi="Arial" w:cs="Arial"/>
        </w:rPr>
        <w:t xml:space="preserve"> presentar la siguiente documentación para pago:</w:t>
      </w:r>
    </w:p>
    <w:p w:rsidR="0072066D" w:rsidRPr="004A119B" w:rsidRDefault="0072066D" w:rsidP="005A4A5B">
      <w:pPr>
        <w:pStyle w:val="Prrafodelista"/>
        <w:numPr>
          <w:ilvl w:val="0"/>
          <w:numId w:val="37"/>
        </w:numPr>
        <w:spacing w:before="120" w:after="120"/>
        <w:contextualSpacing/>
        <w:jc w:val="both"/>
        <w:rPr>
          <w:rFonts w:ascii="Arial" w:hAnsi="Arial" w:cs="Arial"/>
        </w:rPr>
      </w:pPr>
      <w:r w:rsidRPr="004A119B">
        <w:rPr>
          <w:rFonts w:ascii="Arial" w:hAnsi="Arial" w:cs="Arial"/>
        </w:rPr>
        <w:t>Solicitud de pago.</w:t>
      </w:r>
    </w:p>
    <w:p w:rsidR="0072066D" w:rsidRPr="004A119B" w:rsidRDefault="0072066D" w:rsidP="005A4A5B">
      <w:pPr>
        <w:pStyle w:val="Prrafodelista"/>
        <w:numPr>
          <w:ilvl w:val="0"/>
          <w:numId w:val="37"/>
        </w:numPr>
        <w:tabs>
          <w:tab w:val="num" w:pos="993"/>
        </w:tabs>
        <w:spacing w:before="120" w:after="120"/>
        <w:contextualSpacing/>
        <w:jc w:val="both"/>
        <w:rPr>
          <w:rFonts w:ascii="Arial" w:hAnsi="Arial" w:cs="Arial"/>
        </w:rPr>
      </w:pPr>
      <w:r w:rsidRPr="004A119B">
        <w:rPr>
          <w:rFonts w:ascii="Arial" w:hAnsi="Arial" w:cs="Arial"/>
        </w:rPr>
        <w:t>Factura original.</w:t>
      </w:r>
    </w:p>
    <w:p w:rsidR="0072066D" w:rsidRPr="004A119B" w:rsidRDefault="0072066D" w:rsidP="005A4A5B">
      <w:pPr>
        <w:pStyle w:val="Prrafodelista"/>
        <w:numPr>
          <w:ilvl w:val="0"/>
          <w:numId w:val="37"/>
        </w:numPr>
        <w:tabs>
          <w:tab w:val="num" w:pos="993"/>
        </w:tabs>
        <w:spacing w:before="120" w:after="120"/>
        <w:contextualSpacing/>
        <w:jc w:val="both"/>
        <w:rPr>
          <w:rFonts w:ascii="Arial" w:hAnsi="Arial" w:cs="Arial"/>
        </w:rPr>
      </w:pPr>
      <w:r w:rsidRPr="004A119B">
        <w:rPr>
          <w:rFonts w:ascii="Arial" w:hAnsi="Arial" w:cs="Arial"/>
        </w:rPr>
        <w:t>Fotocopia de registro sistema de gestión pública (SIGEP).</w:t>
      </w:r>
    </w:p>
    <w:p w:rsidR="0072066D" w:rsidRPr="004A119B" w:rsidRDefault="0072066D" w:rsidP="005A4A5B">
      <w:pPr>
        <w:pStyle w:val="Prrafodelista"/>
        <w:numPr>
          <w:ilvl w:val="0"/>
          <w:numId w:val="37"/>
        </w:numPr>
        <w:tabs>
          <w:tab w:val="num" w:pos="993"/>
        </w:tabs>
        <w:spacing w:before="120" w:after="120"/>
        <w:contextualSpacing/>
        <w:jc w:val="both"/>
        <w:rPr>
          <w:rFonts w:ascii="Arial" w:hAnsi="Arial" w:cs="Arial"/>
        </w:rPr>
      </w:pPr>
      <w:r w:rsidRPr="004A119B">
        <w:rPr>
          <w:rFonts w:ascii="Arial" w:hAnsi="Arial" w:cs="Arial"/>
        </w:rPr>
        <w:t>Cédula de identidad del representante legal.</w:t>
      </w:r>
    </w:p>
    <w:p w:rsidR="0072066D" w:rsidRPr="004A119B" w:rsidRDefault="0072066D" w:rsidP="005A4A5B">
      <w:pPr>
        <w:pStyle w:val="Prrafodelista"/>
        <w:numPr>
          <w:ilvl w:val="0"/>
          <w:numId w:val="37"/>
        </w:numPr>
        <w:tabs>
          <w:tab w:val="num" w:pos="993"/>
        </w:tabs>
        <w:spacing w:before="120" w:after="120"/>
        <w:contextualSpacing/>
        <w:jc w:val="both"/>
        <w:rPr>
          <w:rFonts w:ascii="Arial" w:hAnsi="Arial" w:cs="Arial"/>
        </w:rPr>
      </w:pPr>
      <w:r w:rsidRPr="004A119B">
        <w:rPr>
          <w:rFonts w:ascii="Arial" w:hAnsi="Arial" w:cs="Arial"/>
        </w:rPr>
        <w:t>Fotocopia de número de identificación tributaria (NIT).</w:t>
      </w:r>
    </w:p>
    <w:p w:rsidR="0072066D" w:rsidRPr="004A119B" w:rsidRDefault="0072066D" w:rsidP="0072066D">
      <w:pPr>
        <w:spacing w:before="120" w:after="120"/>
        <w:jc w:val="both"/>
        <w:rPr>
          <w:rFonts w:ascii="Arial" w:hAnsi="Arial" w:cs="Arial"/>
          <w:b/>
          <w:u w:val="single"/>
          <w:lang w:val="es-ES_tradnl"/>
        </w:rPr>
      </w:pPr>
      <w:r w:rsidRPr="004A119B">
        <w:rPr>
          <w:rFonts w:ascii="Arial" w:hAnsi="Arial" w:cs="Arial"/>
          <w:b/>
          <w:u w:val="single"/>
        </w:rPr>
        <w:t xml:space="preserve">DÉCIMA PRIMERA.- (FACTURACIÓN) </w:t>
      </w:r>
      <w:r w:rsidRPr="004A119B">
        <w:rPr>
          <w:rFonts w:ascii="Arial" w:hAnsi="Arial" w:cs="Arial"/>
          <w:b/>
          <w:i/>
          <w:u w:val="single"/>
          <w:lang w:val="es-ES_tradnl"/>
        </w:rPr>
        <w:t>(De acuerdo a la validación de la Dirección de Tributos Corporativa)</w:t>
      </w:r>
    </w:p>
    <w:p w:rsidR="0072066D" w:rsidRPr="004A119B" w:rsidRDefault="0072066D" w:rsidP="0072066D">
      <w:pPr>
        <w:pStyle w:val="Prrafodelista"/>
        <w:ind w:left="0"/>
        <w:jc w:val="both"/>
        <w:rPr>
          <w:rFonts w:ascii="Arial" w:hAnsi="Arial" w:cs="Arial"/>
          <w:bCs/>
        </w:rPr>
      </w:pPr>
      <w:r w:rsidRPr="004A119B">
        <w:rPr>
          <w:rFonts w:ascii="Arial" w:hAnsi="Arial" w:cs="Arial"/>
        </w:rPr>
        <w:t>El</w:t>
      </w:r>
      <w:r w:rsidRPr="004A119B">
        <w:rPr>
          <w:rFonts w:ascii="Arial" w:hAnsi="Arial" w:cs="Arial"/>
          <w:b/>
        </w:rPr>
        <w:t xml:space="preserve"> CONTRATISTA</w:t>
      </w:r>
      <w:r w:rsidRPr="004A119B">
        <w:rPr>
          <w:rFonts w:ascii="Arial" w:hAnsi="Arial" w:cs="Arial"/>
          <w:bCs/>
        </w:rPr>
        <w:t xml:space="preserve"> deberá emitir la factura de acuerdo a normativa vigente a nombre de Yacimientos Petrolíferos Fiscales Bolivianos consignando el Número de Identificación Tributaria (NIT) 1020269020. </w:t>
      </w:r>
    </w:p>
    <w:p w:rsidR="0072066D" w:rsidRPr="004A119B" w:rsidRDefault="0072066D" w:rsidP="0072066D">
      <w:pPr>
        <w:pStyle w:val="Prrafodelista"/>
        <w:ind w:left="0"/>
        <w:jc w:val="both"/>
        <w:rPr>
          <w:rFonts w:ascii="Arial" w:hAnsi="Arial" w:cs="Arial"/>
          <w:bCs/>
        </w:rPr>
      </w:pPr>
    </w:p>
    <w:p w:rsidR="0072066D" w:rsidRPr="004A119B" w:rsidRDefault="0072066D" w:rsidP="0072066D">
      <w:pPr>
        <w:pStyle w:val="Prrafodelista"/>
        <w:ind w:left="0"/>
        <w:jc w:val="both"/>
        <w:rPr>
          <w:rFonts w:ascii="Arial" w:hAnsi="Arial" w:cs="Arial"/>
          <w:bCs/>
        </w:rPr>
      </w:pPr>
      <w:r w:rsidRPr="004A119B">
        <w:rPr>
          <w:rFonts w:ascii="Arial" w:hAnsi="Arial" w:cs="Arial"/>
          <w:bCs/>
        </w:rPr>
        <w:t xml:space="preserve">La factura deberá emitirse en el momento que finalice la ejecución o la prestación efectiva del servicio o a momento de percibir el pago total o parcial, lo que ocurra primero, sin deducir las multas ni otros cargos. </w:t>
      </w:r>
    </w:p>
    <w:p w:rsidR="0072066D" w:rsidRPr="004A119B" w:rsidRDefault="0072066D" w:rsidP="0072066D">
      <w:pPr>
        <w:pStyle w:val="Prrafodelista"/>
        <w:ind w:left="0"/>
        <w:jc w:val="both"/>
        <w:rPr>
          <w:rFonts w:ascii="Arial" w:hAnsi="Arial" w:cs="Arial"/>
          <w:bCs/>
        </w:rPr>
      </w:pPr>
    </w:p>
    <w:p w:rsidR="0072066D" w:rsidRPr="004A119B" w:rsidRDefault="0072066D" w:rsidP="0072066D">
      <w:pPr>
        <w:jc w:val="both"/>
        <w:rPr>
          <w:rFonts w:ascii="Arial" w:hAnsi="Arial" w:cs="Arial"/>
          <w:bCs/>
        </w:rPr>
      </w:pPr>
      <w:r w:rsidRPr="004A119B">
        <w:rPr>
          <w:rFonts w:ascii="Arial" w:hAnsi="Arial" w:cs="Arial"/>
          <w:bCs/>
        </w:rPr>
        <w:t>El</w:t>
      </w:r>
      <w:r w:rsidRPr="004A119B">
        <w:rPr>
          <w:rFonts w:ascii="Arial" w:hAnsi="Arial" w:cs="Arial"/>
          <w:b/>
        </w:rPr>
        <w:t xml:space="preserve"> CONTRATISTA</w:t>
      </w:r>
      <w:r w:rsidRPr="004A119B">
        <w:rPr>
          <w:rFonts w:ascii="Arial" w:hAnsi="Arial" w:cs="Arial"/>
          <w:b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72066D" w:rsidRPr="004A119B" w:rsidRDefault="0072066D" w:rsidP="0072066D">
      <w:pPr>
        <w:spacing w:after="120"/>
        <w:jc w:val="both"/>
        <w:rPr>
          <w:rFonts w:ascii="Arial" w:hAnsi="Arial" w:cs="Arial"/>
        </w:rPr>
      </w:pPr>
    </w:p>
    <w:p w:rsidR="0072066D" w:rsidRPr="004A119B" w:rsidRDefault="0072066D" w:rsidP="0072066D">
      <w:pPr>
        <w:spacing w:after="120"/>
        <w:jc w:val="both"/>
        <w:rPr>
          <w:rFonts w:ascii="Arial" w:hAnsi="Arial" w:cs="Arial"/>
        </w:rPr>
      </w:pPr>
      <w:r w:rsidRPr="004A119B">
        <w:rPr>
          <w:rFonts w:ascii="Arial" w:hAnsi="Arial" w:cs="Arial"/>
          <w:b/>
          <w:u w:val="single"/>
        </w:rPr>
        <w:t xml:space="preserve">DÉCIMA SEGUNDA.- (GARANTÍA DE CUMPLIMIENTO DE CONTRATO) </w:t>
      </w:r>
      <w:r w:rsidRPr="004A119B">
        <w:rPr>
          <w:rFonts w:ascii="Arial" w:hAnsi="Arial" w:cs="Arial"/>
          <w:u w:val="single"/>
        </w:rPr>
        <w:t>(</w:t>
      </w:r>
      <w:r w:rsidRPr="004A119B">
        <w:rPr>
          <w:rFonts w:ascii="Arial" w:hAnsi="Arial" w:cs="Arial"/>
          <w:b/>
          <w:i/>
          <w:u w:val="single"/>
          <w:lang w:val="es-ES_tradnl"/>
        </w:rPr>
        <w:t>De acuerdo a las especificaciones técnicas)</w:t>
      </w:r>
    </w:p>
    <w:p w:rsidR="0072066D" w:rsidRPr="004A119B" w:rsidRDefault="0072066D" w:rsidP="0072066D">
      <w:pPr>
        <w:spacing w:before="120" w:after="120"/>
        <w:jc w:val="both"/>
        <w:rPr>
          <w:rFonts w:ascii="Arial" w:hAnsi="Arial" w:cs="Arial"/>
          <w:b/>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garantiza la correcta y fiel ejecución del presente </w:t>
      </w:r>
      <w:r w:rsidRPr="004A119B">
        <w:rPr>
          <w:rFonts w:ascii="Arial" w:hAnsi="Arial" w:cs="Arial"/>
          <w:bCs/>
        </w:rPr>
        <w:t>Contrato</w:t>
      </w:r>
      <w:r w:rsidRPr="004A119B">
        <w:rPr>
          <w:rFonts w:ascii="Arial" w:hAnsi="Arial" w:cs="Arial"/>
          <w:b/>
          <w:bCs/>
        </w:rPr>
        <w:t xml:space="preserve"> </w:t>
      </w:r>
      <w:r w:rsidRPr="004A119B">
        <w:rPr>
          <w:rFonts w:ascii="Arial" w:hAnsi="Arial" w:cs="Arial"/>
        </w:rPr>
        <w:t>en todas sus partes con la boleta de garantía _____ emitida por el Banco _______ en fecha __ de ____ de 20__ a la orden de Yacimientos Petrolíferos Fiscales Bolivianos – YPFB por el monto de Bs_____ (_______ __/100 Bolivianos) con las características de renovable, irrevocable y de ejecución inmediata y con vigencia hasta el __ de ____ de 20__, equivalente al 7% (siete por ciento) del monto total del Contrato.</w:t>
      </w:r>
    </w:p>
    <w:p w:rsidR="0072066D" w:rsidRPr="004A119B" w:rsidRDefault="0072066D" w:rsidP="0072066D">
      <w:pPr>
        <w:spacing w:before="120" w:after="120"/>
        <w:jc w:val="both"/>
        <w:rPr>
          <w:rFonts w:ascii="Arial" w:hAnsi="Arial" w:cs="Arial"/>
        </w:rPr>
      </w:pPr>
      <w:r w:rsidRPr="004A119B">
        <w:rPr>
          <w:rFonts w:ascii="Arial" w:hAnsi="Arial" w:cs="Arial"/>
        </w:rPr>
        <w:lastRenderedPageBreak/>
        <w:t xml:space="preserve">Cualquier incumplimiento contractual en que incurra el </w:t>
      </w:r>
      <w:r w:rsidRPr="004A119B">
        <w:rPr>
          <w:rFonts w:ascii="Arial" w:hAnsi="Arial" w:cs="Arial"/>
          <w:b/>
        </w:rPr>
        <w:t>CONTRATISTA</w:t>
      </w:r>
      <w:r w:rsidRPr="004A119B">
        <w:rPr>
          <w:rFonts w:ascii="Arial" w:hAnsi="Arial" w:cs="Arial"/>
        </w:rPr>
        <w:t xml:space="preserve">, dará lugar a la ejecución de la garantía antes mencionada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p>
    <w:p w:rsidR="0072066D" w:rsidRPr="004A119B" w:rsidRDefault="0072066D" w:rsidP="0072066D">
      <w:pPr>
        <w:spacing w:before="120"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tiene la obligación de mantener actualizada la garantía de cumplimiento de Contrato, cuantas veces lo requiera la </w:t>
      </w:r>
      <w:r w:rsidRPr="004A119B">
        <w:rPr>
          <w:rFonts w:ascii="Arial" w:hAnsi="Arial" w:cs="Arial"/>
          <w:b/>
        </w:rPr>
        <w:t>ENTIDAD</w:t>
      </w:r>
      <w:r w:rsidRPr="004A119B">
        <w:rPr>
          <w:rFonts w:ascii="Arial" w:hAnsi="Arial" w:cs="Arial"/>
        </w:rPr>
        <w:t xml:space="preserve"> por razones justificadas. El Fiscal de Servicio llevará el control directo de la vigencia de la garantía bajo su responsabilidad, dicha garantía estará vigente hasta sesenta (60) días hábiles adicionales a la vigencia del Contrato, transcurrido este plazo, la </w:t>
      </w:r>
      <w:r w:rsidRPr="004A119B">
        <w:rPr>
          <w:rFonts w:ascii="Arial" w:hAnsi="Arial" w:cs="Arial"/>
          <w:b/>
        </w:rPr>
        <w:t>ENTIDAD</w:t>
      </w:r>
      <w:r w:rsidRPr="004A119B">
        <w:rPr>
          <w:rFonts w:ascii="Arial" w:hAnsi="Arial" w:cs="Arial"/>
        </w:rPr>
        <w:t xml:space="preserve"> devolverá la garantía al </w:t>
      </w:r>
      <w:r w:rsidRPr="004A119B">
        <w:rPr>
          <w:rFonts w:ascii="Arial" w:hAnsi="Arial" w:cs="Arial"/>
          <w:b/>
        </w:rPr>
        <w:t>CONTRATISTA</w:t>
      </w:r>
      <w:r w:rsidRPr="004A119B">
        <w:rPr>
          <w:rFonts w:ascii="Arial" w:hAnsi="Arial" w:cs="Arial"/>
        </w:rPr>
        <w:t>.</w:t>
      </w:r>
    </w:p>
    <w:p w:rsidR="0072066D" w:rsidRPr="004A119B" w:rsidRDefault="0072066D" w:rsidP="0072066D">
      <w:pPr>
        <w:spacing w:after="120"/>
        <w:jc w:val="both"/>
        <w:rPr>
          <w:rFonts w:ascii="Arial" w:hAnsi="Arial" w:cs="Arial"/>
        </w:rPr>
      </w:pPr>
      <w:r w:rsidRPr="004A119B">
        <w:rPr>
          <w:rFonts w:ascii="Arial" w:hAnsi="Arial" w:cs="Arial"/>
          <w:b/>
          <w:u w:val="single"/>
        </w:rPr>
        <w:t>DÉCIMA SEGUNDA</w:t>
      </w:r>
      <w:r w:rsidRPr="004A119B">
        <w:rPr>
          <w:rFonts w:ascii="Arial" w:hAnsi="Arial" w:cs="Arial"/>
          <w:b/>
          <w:u w:val="single"/>
          <w:lang w:val="es-ES_tradnl"/>
        </w:rPr>
        <w:t xml:space="preserve">.- </w:t>
      </w:r>
      <w:r w:rsidRPr="004A119B">
        <w:rPr>
          <w:rFonts w:ascii="Arial" w:hAnsi="Arial" w:cs="Arial"/>
          <w:b/>
          <w:u w:val="single"/>
        </w:rPr>
        <w:t>(</w:t>
      </w:r>
      <w:r w:rsidRPr="004A119B">
        <w:rPr>
          <w:rFonts w:ascii="Arial" w:hAnsi="Arial" w:cs="Arial"/>
          <w:b/>
          <w:u w:val="single"/>
          <w:lang w:val="es-ES_tradnl"/>
        </w:rPr>
        <w:t>RETENCIONES POR PAGOS PARCIALES</w:t>
      </w:r>
      <w:r w:rsidRPr="004A119B">
        <w:rPr>
          <w:rFonts w:ascii="Arial" w:hAnsi="Arial" w:cs="Arial"/>
          <w:b/>
          <w:u w:val="single"/>
        </w:rPr>
        <w:t>)</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72066D" w:rsidRPr="004A119B" w:rsidRDefault="0072066D" w:rsidP="0072066D">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bCs/>
        </w:rPr>
        <w:t xml:space="preserve"> conforme</w:t>
      </w:r>
      <w:r w:rsidRPr="004A119B">
        <w:rPr>
          <w:rFonts w:ascii="Arial" w:hAnsi="Arial" w:cs="Arial"/>
          <w:b/>
          <w:bCs/>
        </w:rPr>
        <w:t xml:space="preserve"> </w:t>
      </w:r>
      <w:r w:rsidRPr="004A119B">
        <w:rPr>
          <w:rFonts w:ascii="Arial" w:hAnsi="Arial" w:cs="Arial"/>
          <w:bCs/>
        </w:rPr>
        <w:t xml:space="preserve">nota de fecha __ de ____ de 20__, </w:t>
      </w:r>
      <w:r w:rsidRPr="004A119B">
        <w:rPr>
          <w:rFonts w:ascii="Arial" w:hAnsi="Arial" w:cs="Arial"/>
        </w:rPr>
        <w:t xml:space="preserve">acepta y autoriza expresamente, que la </w:t>
      </w:r>
      <w:r w:rsidRPr="004A119B">
        <w:rPr>
          <w:rFonts w:ascii="Arial" w:hAnsi="Arial" w:cs="Arial"/>
          <w:b/>
        </w:rPr>
        <w:t>ENTIDAD</w:t>
      </w:r>
      <w:r w:rsidRPr="004A119B">
        <w:rPr>
          <w:rFonts w:ascii="Arial" w:hAnsi="Arial" w:cs="Arial"/>
          <w:b/>
          <w:bCs/>
        </w:rPr>
        <w:t xml:space="preserve"> </w:t>
      </w:r>
      <w:r w:rsidRPr="004A119B">
        <w:rPr>
          <w:rFonts w:ascii="Arial" w:hAnsi="Arial" w:cs="Arial"/>
        </w:rPr>
        <w:t xml:space="preserve">retendrá el 7% (siete por ciento) de cada pago parcial, en sustitución de la garantía de cumplimiento de Contrato. </w:t>
      </w:r>
    </w:p>
    <w:p w:rsidR="0072066D" w:rsidRPr="004A119B" w:rsidRDefault="0072066D" w:rsidP="0072066D">
      <w:pPr>
        <w:spacing w:before="120" w:after="120"/>
        <w:jc w:val="both"/>
        <w:rPr>
          <w:rFonts w:ascii="Arial" w:hAnsi="Arial" w:cs="Arial"/>
        </w:rPr>
      </w:pPr>
      <w:r w:rsidRPr="004A119B">
        <w:rPr>
          <w:rFonts w:ascii="Arial" w:hAnsi="Arial" w:cs="Arial"/>
        </w:rPr>
        <w:t xml:space="preserve">Estas retenciones serán reintegradas a los 60 (sesenta) días hábiles posteriores adicionales a la vigencia del Contrato. Cualquier incumplimiento contractual en que incurra el </w:t>
      </w:r>
      <w:r w:rsidRPr="004A119B">
        <w:rPr>
          <w:rFonts w:ascii="Arial" w:hAnsi="Arial" w:cs="Arial"/>
          <w:b/>
        </w:rPr>
        <w:t>CONTRATISTA</w:t>
      </w:r>
      <w:r w:rsidRPr="004A119B">
        <w:rPr>
          <w:rFonts w:ascii="Arial" w:hAnsi="Arial" w:cs="Arial"/>
        </w:rPr>
        <w:t xml:space="preserve">, dará lugar a la consolidación de las retenciones mencionadas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r w:rsidRPr="004A119B">
        <w:rPr>
          <w:rFonts w:ascii="Arial" w:hAnsi="Arial" w:cs="Arial"/>
        </w:rPr>
        <w:t xml:space="preserve"> </w:t>
      </w:r>
    </w:p>
    <w:p w:rsidR="0072066D" w:rsidRPr="004A119B" w:rsidRDefault="0072066D" w:rsidP="0072066D">
      <w:pPr>
        <w:spacing w:before="120" w:after="120"/>
        <w:jc w:val="both"/>
        <w:rPr>
          <w:rFonts w:ascii="Arial" w:hAnsi="Arial" w:cs="Arial"/>
          <w:b/>
          <w:bCs/>
          <w:i/>
        </w:rPr>
      </w:pPr>
      <w:r w:rsidRPr="004A119B">
        <w:rPr>
          <w:rFonts w:ascii="Arial" w:hAnsi="Arial" w:cs="Arial"/>
          <w:b/>
          <w:u w:val="single"/>
        </w:rPr>
        <w:t>DÉCIMA TERCERA.- (ANTICIPO)</w:t>
      </w:r>
      <w:r w:rsidRPr="004A119B">
        <w:rPr>
          <w:rFonts w:ascii="Arial" w:hAnsi="Arial" w:cs="Arial"/>
          <w:b/>
          <w:bCs/>
          <w:i/>
        </w:rPr>
        <w:t xml:space="preserve"> </w:t>
      </w:r>
      <w:r w:rsidRPr="004A119B">
        <w:rPr>
          <w:rFonts w:ascii="Arial" w:hAnsi="Arial" w:cs="Arial"/>
          <w:b/>
          <w:i/>
          <w:u w:val="single"/>
          <w:lang w:val="es-ES_tradnl"/>
        </w:rPr>
        <w:t>(Insertar si se ha previsto en las especificaciones técnicas)</w:t>
      </w:r>
    </w:p>
    <w:p w:rsidR="0072066D" w:rsidRPr="004A119B" w:rsidRDefault="0072066D" w:rsidP="0072066D">
      <w:pPr>
        <w:pStyle w:val="CM2"/>
        <w:spacing w:before="120" w:after="120" w:line="240" w:lineRule="auto"/>
        <w:ind w:right="-7"/>
        <w:jc w:val="both"/>
        <w:rPr>
          <w:rFonts w:ascii="Arial" w:hAnsi="Arial" w:cs="Arial"/>
          <w:sz w:val="20"/>
          <w:szCs w:val="20"/>
        </w:rPr>
      </w:pPr>
      <w:r w:rsidRPr="004A119B">
        <w:rPr>
          <w:rFonts w:ascii="Arial" w:hAnsi="Arial" w:cs="Arial"/>
          <w:sz w:val="20"/>
          <w:szCs w:val="20"/>
        </w:rPr>
        <w:t xml:space="preserve">La </w:t>
      </w:r>
      <w:r w:rsidRPr="004A119B">
        <w:rPr>
          <w:rFonts w:ascii="Arial" w:hAnsi="Arial" w:cs="Arial"/>
          <w:b/>
          <w:sz w:val="20"/>
          <w:szCs w:val="20"/>
        </w:rPr>
        <w:t>ENTIDAD</w:t>
      </w:r>
      <w:r w:rsidRPr="004A119B">
        <w:rPr>
          <w:rFonts w:ascii="Arial" w:hAnsi="Arial" w:cs="Arial"/>
          <w:sz w:val="20"/>
          <w:szCs w:val="20"/>
        </w:rPr>
        <w:t xml:space="preserve">, a solicitud del </w:t>
      </w:r>
      <w:r w:rsidRPr="004A119B">
        <w:rPr>
          <w:rFonts w:ascii="Arial" w:hAnsi="Arial" w:cs="Arial"/>
          <w:b/>
          <w:sz w:val="20"/>
          <w:szCs w:val="20"/>
        </w:rPr>
        <w:t>CONTRATISTA</w:t>
      </w:r>
      <w:r w:rsidRPr="004A119B">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4A119B">
        <w:rPr>
          <w:rFonts w:ascii="Arial" w:hAnsi="Arial" w:cs="Arial"/>
          <w:bCs/>
          <w:iCs/>
          <w:sz w:val="20"/>
          <w:szCs w:val="20"/>
        </w:rPr>
        <w:t xml:space="preserve">, </w:t>
      </w:r>
      <w:r w:rsidRPr="004A119B">
        <w:rPr>
          <w:rFonts w:ascii="Arial" w:hAnsi="Arial" w:cs="Arial"/>
          <w:sz w:val="20"/>
          <w:szCs w:val="20"/>
        </w:rPr>
        <w:t xml:space="preserve">caso contrario se entenderá por anticipo no solicitado; dicho anticipo podrá ser desembolsado por la </w:t>
      </w:r>
      <w:r w:rsidRPr="004A119B">
        <w:rPr>
          <w:rFonts w:ascii="Arial" w:hAnsi="Arial" w:cs="Arial"/>
          <w:b/>
          <w:sz w:val="20"/>
          <w:szCs w:val="20"/>
        </w:rPr>
        <w:t>ENTIDAD</w:t>
      </w:r>
      <w:r w:rsidRPr="004A119B">
        <w:rPr>
          <w:rFonts w:ascii="Arial" w:hAnsi="Arial" w:cs="Arial"/>
          <w:sz w:val="20"/>
          <w:szCs w:val="20"/>
        </w:rPr>
        <w:t xml:space="preserve"> en uno o más desembolsos.</w:t>
      </w:r>
    </w:p>
    <w:p w:rsidR="0072066D" w:rsidRPr="004A119B" w:rsidRDefault="0072066D" w:rsidP="0072066D">
      <w:pPr>
        <w:spacing w:before="120" w:after="120"/>
        <w:jc w:val="both"/>
        <w:rPr>
          <w:rFonts w:ascii="Arial" w:hAnsi="Arial" w:cs="Arial"/>
        </w:rPr>
      </w:pPr>
      <w:r w:rsidRPr="004A119B">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4A119B">
        <w:rPr>
          <w:rFonts w:ascii="Arial" w:hAnsi="Arial" w:cs="Arial"/>
          <w:b/>
        </w:rPr>
        <w:t>CONTRATISTA</w:t>
      </w:r>
      <w:r w:rsidRPr="004A119B">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72066D" w:rsidRPr="004A119B" w:rsidRDefault="0072066D" w:rsidP="0072066D">
      <w:pPr>
        <w:spacing w:before="120" w:after="120"/>
        <w:jc w:val="both"/>
        <w:rPr>
          <w:rFonts w:ascii="Arial" w:hAnsi="Arial" w:cs="Arial"/>
          <w:b/>
          <w:bCs/>
        </w:rPr>
      </w:pPr>
      <w:r w:rsidRPr="004A119B">
        <w:rPr>
          <w:rFonts w:ascii="Arial" w:hAnsi="Arial" w:cs="Arial"/>
        </w:rPr>
        <w:t xml:space="preserve">El importe de la garantía podrá ser cobrado por la </w:t>
      </w:r>
      <w:r w:rsidRPr="004A119B">
        <w:rPr>
          <w:rFonts w:ascii="Arial" w:hAnsi="Arial" w:cs="Arial"/>
          <w:b/>
        </w:rPr>
        <w:t>ENTIDAD</w:t>
      </w:r>
      <w:r w:rsidRPr="004A119B">
        <w:rPr>
          <w:rFonts w:ascii="Arial" w:hAnsi="Arial" w:cs="Arial"/>
        </w:rPr>
        <w:t xml:space="preserve"> en caso de que el </w:t>
      </w:r>
      <w:r w:rsidRPr="004A119B">
        <w:rPr>
          <w:rFonts w:ascii="Arial" w:hAnsi="Arial" w:cs="Arial"/>
          <w:b/>
          <w:bCs/>
        </w:rPr>
        <w:t>CONTRATISTA:</w:t>
      </w:r>
    </w:p>
    <w:p w:rsidR="0072066D" w:rsidRPr="004A119B" w:rsidRDefault="0072066D" w:rsidP="0072066D">
      <w:pPr>
        <w:spacing w:after="120"/>
        <w:ind w:left="1134" w:hanging="272"/>
        <w:jc w:val="both"/>
        <w:rPr>
          <w:rFonts w:ascii="Arial" w:hAnsi="Arial" w:cs="Arial"/>
        </w:rPr>
      </w:pPr>
      <w:r w:rsidRPr="004A119B">
        <w:rPr>
          <w:rFonts w:ascii="Arial" w:hAnsi="Arial" w:cs="Arial"/>
          <w:b/>
        </w:rPr>
        <w:t>a)</w:t>
      </w:r>
      <w:r w:rsidRPr="004A119B">
        <w:rPr>
          <w:rFonts w:ascii="Arial" w:hAnsi="Arial" w:cs="Arial"/>
        </w:rPr>
        <w:t xml:space="preserve"> No pudiese justificar la correcta inversión del anticipo otorgado antes de haberse deducido la totalidad del mismo en los tiempos y porcentajes convenidos entre las Partes.</w:t>
      </w:r>
    </w:p>
    <w:p w:rsidR="0072066D" w:rsidRPr="004A119B" w:rsidRDefault="0072066D" w:rsidP="0072066D">
      <w:pPr>
        <w:spacing w:after="120"/>
        <w:ind w:left="1134" w:hanging="272"/>
        <w:jc w:val="both"/>
        <w:rPr>
          <w:rFonts w:ascii="Arial" w:hAnsi="Arial" w:cs="Arial"/>
        </w:rPr>
      </w:pPr>
      <w:r w:rsidRPr="004A119B">
        <w:rPr>
          <w:rFonts w:ascii="Arial" w:hAnsi="Arial" w:cs="Arial"/>
          <w:b/>
        </w:rPr>
        <w:t>b)</w:t>
      </w:r>
      <w:r w:rsidRPr="004A119B">
        <w:rPr>
          <w:rFonts w:ascii="Arial" w:hAnsi="Arial" w:cs="Arial"/>
        </w:rPr>
        <w:t xml:space="preserve"> No haya iniciado el Servicio de conformidad a lo determinado en el cronograma del Servicio. </w:t>
      </w:r>
    </w:p>
    <w:p w:rsidR="0072066D" w:rsidRPr="004A119B" w:rsidRDefault="0072066D" w:rsidP="0072066D">
      <w:pPr>
        <w:spacing w:after="120"/>
        <w:ind w:left="1134" w:hanging="272"/>
        <w:jc w:val="both"/>
        <w:rPr>
          <w:rFonts w:ascii="Arial" w:hAnsi="Arial" w:cs="Arial"/>
        </w:rPr>
      </w:pPr>
      <w:r w:rsidRPr="004A119B">
        <w:rPr>
          <w:rFonts w:ascii="Arial" w:hAnsi="Arial" w:cs="Arial"/>
          <w:b/>
        </w:rPr>
        <w:t>c)</w:t>
      </w:r>
      <w:r w:rsidRPr="004A119B">
        <w:rPr>
          <w:rFonts w:ascii="Arial" w:hAnsi="Arial" w:cs="Arial"/>
        </w:rPr>
        <w:t xml:space="preserve"> No cuente con el personal y equipos necesarios para la realización del Servicio estipulado en el Contrato, una vez iniciado éste.</w:t>
      </w:r>
    </w:p>
    <w:p w:rsidR="0072066D" w:rsidRPr="004A119B" w:rsidRDefault="0072066D" w:rsidP="0072066D">
      <w:pPr>
        <w:spacing w:after="120"/>
        <w:ind w:left="1134" w:hanging="272"/>
        <w:jc w:val="both"/>
        <w:rPr>
          <w:rFonts w:ascii="Arial" w:hAnsi="Arial" w:cs="Arial"/>
        </w:rPr>
      </w:pPr>
      <w:r w:rsidRPr="004A119B">
        <w:rPr>
          <w:rFonts w:ascii="Arial" w:hAnsi="Arial" w:cs="Arial"/>
          <w:b/>
        </w:rPr>
        <w:t>d)</w:t>
      </w:r>
      <w:r w:rsidRPr="004A119B">
        <w:rPr>
          <w:rFonts w:ascii="Arial" w:hAnsi="Arial" w:cs="Arial"/>
        </w:rPr>
        <w:t xml:space="preserve"> No realice o niegue la renovación de la boleta de garantía de correcta inversión de anticipo.  </w:t>
      </w:r>
    </w:p>
    <w:p w:rsidR="0072066D" w:rsidRPr="004A119B" w:rsidRDefault="0072066D" w:rsidP="0072066D">
      <w:pPr>
        <w:spacing w:before="120" w:after="120"/>
        <w:jc w:val="both"/>
        <w:rPr>
          <w:rFonts w:ascii="Arial" w:hAnsi="Arial" w:cs="Arial"/>
        </w:rPr>
      </w:pPr>
      <w:r w:rsidRPr="004A119B">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72066D" w:rsidRPr="004A119B" w:rsidRDefault="0072066D" w:rsidP="0072066D">
      <w:pPr>
        <w:spacing w:before="120" w:after="120"/>
        <w:jc w:val="both"/>
        <w:rPr>
          <w:rFonts w:ascii="Arial" w:hAnsi="Arial" w:cs="Arial"/>
        </w:rPr>
      </w:pPr>
      <w:r w:rsidRPr="004A119B">
        <w:rPr>
          <w:rFonts w:ascii="Arial" w:hAnsi="Arial" w:cs="Arial"/>
        </w:rPr>
        <w:t xml:space="preserve">El </w:t>
      </w:r>
      <w:r w:rsidRPr="004A119B">
        <w:rPr>
          <w:rFonts w:ascii="Arial" w:hAnsi="Arial" w:cs="Arial"/>
          <w:bCs/>
        </w:rPr>
        <w:t>Fiscal de Servicio</w:t>
      </w:r>
      <w:r w:rsidRPr="004A119B">
        <w:rPr>
          <w:rFonts w:ascii="Arial" w:hAnsi="Arial" w:cs="Arial"/>
          <w:b/>
          <w:bCs/>
        </w:rPr>
        <w:t xml:space="preserve"> </w:t>
      </w:r>
      <w:r w:rsidRPr="004A119B">
        <w:rPr>
          <w:rFonts w:ascii="Arial" w:hAnsi="Arial" w:cs="Arial"/>
        </w:rPr>
        <w:t xml:space="preserve">llevará el control directo de la vigencia y validez de esta garantía, en cuanto al monto y plazo, a efectos de requerir su ampliación al </w:t>
      </w:r>
      <w:r w:rsidRPr="004A119B">
        <w:rPr>
          <w:rFonts w:ascii="Arial" w:hAnsi="Arial" w:cs="Arial"/>
          <w:b/>
          <w:bCs/>
        </w:rPr>
        <w:t>CONTRATISTA</w:t>
      </w:r>
      <w:r w:rsidRPr="004A119B">
        <w:rPr>
          <w:rFonts w:ascii="Arial" w:hAnsi="Arial" w:cs="Arial"/>
        </w:rPr>
        <w:t xml:space="preserve">, o solicitar a la </w:t>
      </w:r>
      <w:r w:rsidRPr="004A119B">
        <w:rPr>
          <w:rFonts w:ascii="Arial" w:hAnsi="Arial" w:cs="Arial"/>
          <w:b/>
        </w:rPr>
        <w:t>ENTIDAD</w:t>
      </w:r>
      <w:r w:rsidRPr="004A119B">
        <w:rPr>
          <w:rFonts w:ascii="Arial" w:hAnsi="Arial" w:cs="Arial"/>
        </w:rPr>
        <w:t xml:space="preserve"> su ejecución.</w:t>
      </w:r>
    </w:p>
    <w:p w:rsidR="0072066D" w:rsidRPr="004A119B" w:rsidRDefault="0072066D" w:rsidP="0072066D">
      <w:pPr>
        <w:spacing w:after="120"/>
        <w:jc w:val="both"/>
        <w:rPr>
          <w:rFonts w:ascii="Arial" w:hAnsi="Arial" w:cs="Arial"/>
          <w:b/>
          <w:i/>
          <w:u w:val="single"/>
          <w:lang w:val="es-ES_tradnl"/>
        </w:rPr>
      </w:pPr>
      <w:r w:rsidRPr="004A119B">
        <w:rPr>
          <w:rFonts w:ascii="Arial" w:hAnsi="Arial" w:cs="Arial"/>
          <w:b/>
          <w:u w:val="single"/>
        </w:rPr>
        <w:t xml:space="preserve">DÉCIMA CUARTA.- (CLÁUSULA DE SEGUROS) </w:t>
      </w:r>
      <w:r w:rsidRPr="004A119B">
        <w:rPr>
          <w:rFonts w:ascii="Arial" w:hAnsi="Arial" w:cs="Arial"/>
          <w:b/>
          <w:i/>
          <w:u w:val="single"/>
          <w:lang w:val="es-ES_tradnl"/>
        </w:rPr>
        <w:t>(De acuerdo a la validación de la Unidad de Seguros)</w:t>
      </w:r>
    </w:p>
    <w:p w:rsidR="0072066D" w:rsidRPr="004A119B" w:rsidRDefault="0072066D" w:rsidP="0072066D">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deberá presentar y mantener vigente de forma ininterrumpida durante todo el periodo del Contrato las pólizas de seguro especificadas a continuación:</w:t>
      </w:r>
    </w:p>
    <w:p w:rsidR="0072066D" w:rsidRPr="004A119B" w:rsidRDefault="0072066D" w:rsidP="0072066D">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13.1.</w:t>
      </w:r>
      <w:r w:rsidRPr="004A119B">
        <w:rPr>
          <w:rFonts w:ascii="Arial" w:hAnsi="Arial"/>
          <w:iCs/>
          <w:sz w:val="20"/>
          <w:szCs w:val="20"/>
          <w:u w:val="none"/>
          <w:lang w:val="es-BO"/>
        </w:rPr>
        <w:tab/>
        <w:t>Seguro de Responsabilidad Civil.</w:t>
      </w:r>
    </w:p>
    <w:p w:rsidR="0072066D" w:rsidRPr="004A119B" w:rsidRDefault="0072066D" w:rsidP="0072066D">
      <w:pPr>
        <w:pStyle w:val="A1"/>
        <w:numPr>
          <w:ilvl w:val="0"/>
          <w:numId w:val="0"/>
        </w:numPr>
        <w:spacing w:before="0" w:after="0"/>
        <w:ind w:left="720"/>
        <w:rPr>
          <w:rFonts w:ascii="Arial" w:hAnsi="Arial"/>
          <w:i/>
          <w:iCs/>
          <w:sz w:val="20"/>
          <w:szCs w:val="20"/>
          <w:u w:val="none"/>
          <w:lang w:val="es-BO"/>
        </w:rPr>
      </w:pPr>
    </w:p>
    <w:p w:rsidR="0072066D" w:rsidRPr="004A119B" w:rsidRDefault="0072066D" w:rsidP="0072066D">
      <w:pPr>
        <w:pStyle w:val="A1"/>
        <w:numPr>
          <w:ilvl w:val="0"/>
          <w:numId w:val="0"/>
        </w:numPr>
        <w:spacing w:before="0" w:after="0"/>
        <w:ind w:left="714" w:hanging="6"/>
        <w:rPr>
          <w:rFonts w:ascii="Arial" w:hAnsi="Arial"/>
          <w:b w:val="0"/>
          <w:iCs/>
          <w:sz w:val="20"/>
          <w:szCs w:val="20"/>
          <w:u w:val="none"/>
          <w:lang w:val="es-BO"/>
        </w:rPr>
      </w:pPr>
      <w:r w:rsidRPr="004A119B">
        <w:rPr>
          <w:rFonts w:ascii="Arial" w:hAnsi="Arial"/>
          <w:b w:val="0"/>
          <w:iCs/>
          <w:sz w:val="20"/>
          <w:szCs w:val="20"/>
          <w:u w:val="none"/>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 xml:space="preserve">por cualquier suceso. En esta póliza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deberá figurar como un tercero.</w:t>
      </w:r>
    </w:p>
    <w:p w:rsidR="0072066D" w:rsidRPr="004A119B" w:rsidRDefault="0072066D" w:rsidP="0072066D">
      <w:pPr>
        <w:pStyle w:val="A1"/>
        <w:numPr>
          <w:ilvl w:val="0"/>
          <w:numId w:val="0"/>
        </w:numPr>
        <w:spacing w:before="0" w:after="0"/>
        <w:ind w:left="714" w:hanging="6"/>
        <w:rPr>
          <w:rFonts w:ascii="Arial" w:hAnsi="Arial"/>
          <w:b w:val="0"/>
          <w:iCs/>
          <w:sz w:val="20"/>
          <w:szCs w:val="20"/>
          <w:u w:val="none"/>
          <w:lang w:val="es-BO"/>
        </w:rPr>
      </w:pPr>
    </w:p>
    <w:p w:rsidR="0072066D" w:rsidRPr="004A119B" w:rsidRDefault="0072066D" w:rsidP="0072066D">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El límite de indemnización por evento y/o reclamos deberá ser por un monto no menor a $us. 100.000.-</w:t>
      </w:r>
    </w:p>
    <w:p w:rsidR="0072066D" w:rsidRPr="004A119B" w:rsidRDefault="0072066D" w:rsidP="0072066D">
      <w:pPr>
        <w:pStyle w:val="A1"/>
        <w:numPr>
          <w:ilvl w:val="0"/>
          <w:numId w:val="0"/>
        </w:numPr>
        <w:spacing w:before="0" w:after="0"/>
        <w:ind w:left="714"/>
        <w:rPr>
          <w:rFonts w:ascii="Arial" w:hAnsi="Arial"/>
          <w:b w:val="0"/>
          <w:iCs/>
          <w:sz w:val="20"/>
          <w:szCs w:val="20"/>
          <w:u w:val="none"/>
          <w:lang w:val="es-BO"/>
        </w:rPr>
      </w:pPr>
    </w:p>
    <w:p w:rsidR="0072066D" w:rsidRPr="004A119B" w:rsidRDefault="0072066D" w:rsidP="0072066D">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13.2.</w:t>
      </w:r>
      <w:r w:rsidRPr="004A119B">
        <w:rPr>
          <w:rFonts w:ascii="Arial" w:hAnsi="Arial"/>
          <w:iCs/>
          <w:sz w:val="20"/>
          <w:szCs w:val="20"/>
          <w:u w:val="none"/>
          <w:lang w:val="es-BO"/>
        </w:rPr>
        <w:tab/>
        <w:t>Póliza de Accidentes Personales.</w:t>
      </w:r>
    </w:p>
    <w:p w:rsidR="0072066D" w:rsidRPr="004A119B" w:rsidRDefault="0072066D" w:rsidP="0072066D">
      <w:pPr>
        <w:pStyle w:val="A1"/>
        <w:numPr>
          <w:ilvl w:val="0"/>
          <w:numId w:val="0"/>
        </w:numPr>
        <w:spacing w:before="0" w:after="0"/>
        <w:ind w:left="720"/>
        <w:rPr>
          <w:rFonts w:ascii="Arial" w:hAnsi="Arial"/>
          <w:i/>
          <w:iCs/>
          <w:sz w:val="20"/>
          <w:szCs w:val="20"/>
          <w:u w:val="none"/>
          <w:lang w:val="es-BO"/>
        </w:rPr>
      </w:pPr>
    </w:p>
    <w:p w:rsidR="0072066D" w:rsidRPr="004A119B" w:rsidRDefault="0072066D" w:rsidP="0072066D">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72066D" w:rsidRPr="004A119B" w:rsidRDefault="0072066D" w:rsidP="0072066D">
      <w:pPr>
        <w:pStyle w:val="A1"/>
        <w:numPr>
          <w:ilvl w:val="0"/>
          <w:numId w:val="0"/>
        </w:numPr>
        <w:spacing w:before="0" w:after="0"/>
        <w:ind w:left="714"/>
        <w:rPr>
          <w:rFonts w:ascii="Arial" w:hAnsi="Arial"/>
          <w:b w:val="0"/>
          <w:iCs/>
          <w:sz w:val="20"/>
          <w:szCs w:val="20"/>
          <w:u w:val="none"/>
          <w:lang w:val="es-BO"/>
        </w:rPr>
      </w:pPr>
    </w:p>
    <w:p w:rsidR="0072066D" w:rsidRPr="004A119B" w:rsidRDefault="0072066D" w:rsidP="0072066D">
      <w:pPr>
        <w:pStyle w:val="A1"/>
        <w:numPr>
          <w:ilvl w:val="0"/>
          <w:numId w:val="0"/>
        </w:numPr>
        <w:spacing w:before="0" w:after="0"/>
        <w:ind w:left="720"/>
        <w:rPr>
          <w:rFonts w:ascii="Arial" w:hAnsi="Arial"/>
          <w:iCs/>
          <w:sz w:val="20"/>
          <w:szCs w:val="20"/>
          <w:u w:val="none"/>
          <w:lang w:val="es-BO"/>
        </w:rPr>
      </w:pPr>
      <w:r w:rsidRPr="004A119B">
        <w:rPr>
          <w:rFonts w:ascii="Arial" w:hAnsi="Arial"/>
          <w:iCs/>
          <w:sz w:val="20"/>
          <w:szCs w:val="20"/>
          <w:u w:val="none"/>
          <w:lang w:val="es-BO"/>
        </w:rPr>
        <w:t>Condiciones Adicionales.</w:t>
      </w:r>
    </w:p>
    <w:p w:rsidR="0072066D" w:rsidRPr="004A119B" w:rsidRDefault="0072066D" w:rsidP="0072066D">
      <w:pPr>
        <w:pStyle w:val="A1"/>
        <w:numPr>
          <w:ilvl w:val="0"/>
          <w:numId w:val="0"/>
        </w:numPr>
        <w:spacing w:before="0" w:after="0"/>
        <w:ind w:left="720"/>
        <w:rPr>
          <w:rFonts w:ascii="Arial" w:hAnsi="Arial"/>
          <w:i/>
          <w:iCs/>
          <w:sz w:val="20"/>
          <w:szCs w:val="20"/>
          <w:u w:val="none"/>
          <w:lang w:val="es-BO"/>
        </w:rPr>
      </w:pPr>
    </w:p>
    <w:p w:rsidR="0072066D" w:rsidRPr="004A119B" w:rsidRDefault="0072066D" w:rsidP="0072066D">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De suspenderse por cualquier razón la vigencia o cobertura de las Pólizas nominadas precedentemente, o bien se presente la existencia de eventos no cubiertos por las mismas; la empresa adjudicada, se hace enteramente responsable frente a la </w:t>
      </w:r>
      <w:r w:rsidRPr="004A119B">
        <w:rPr>
          <w:rFonts w:ascii="Arial" w:hAnsi="Arial"/>
          <w:iCs/>
          <w:sz w:val="20"/>
          <w:szCs w:val="20"/>
          <w:u w:val="none"/>
          <w:lang w:val="es-BO"/>
        </w:rPr>
        <w:t>ENTIDAD</w:t>
      </w:r>
      <w:r w:rsidRPr="004A119B">
        <w:rPr>
          <w:rFonts w:ascii="Arial" w:hAnsi="Arial"/>
          <w:b w:val="0"/>
          <w:iCs/>
          <w:sz w:val="20"/>
          <w:szCs w:val="20"/>
          <w:u w:val="none"/>
          <w:lang w:val="es-BO"/>
        </w:rPr>
        <w:t>, por todos los accidentes que hayan podido sufrir su personal en el desempeño de sus funciones.</w:t>
      </w:r>
    </w:p>
    <w:p w:rsidR="0072066D" w:rsidRPr="004A119B" w:rsidRDefault="0072066D" w:rsidP="0072066D">
      <w:pPr>
        <w:pStyle w:val="A1"/>
        <w:numPr>
          <w:ilvl w:val="0"/>
          <w:numId w:val="0"/>
        </w:numPr>
        <w:spacing w:before="0" w:after="0"/>
        <w:ind w:left="714"/>
        <w:rPr>
          <w:rFonts w:ascii="Arial" w:hAnsi="Arial"/>
          <w:b w:val="0"/>
          <w:iCs/>
          <w:sz w:val="20"/>
          <w:szCs w:val="20"/>
          <w:u w:val="none"/>
          <w:lang w:val="es-BO"/>
        </w:rPr>
      </w:pPr>
    </w:p>
    <w:p w:rsidR="0072066D" w:rsidRPr="004A119B" w:rsidRDefault="0072066D" w:rsidP="0072066D">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La empresa adjudicada, deberá entregar una copia de las citadas pólizas 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antes de la suscripción del contrato.</w:t>
      </w:r>
    </w:p>
    <w:p w:rsidR="0072066D" w:rsidRPr="004A119B" w:rsidRDefault="0072066D" w:rsidP="0072066D">
      <w:pPr>
        <w:spacing w:before="120" w:after="120"/>
        <w:jc w:val="both"/>
        <w:rPr>
          <w:rFonts w:ascii="Arial" w:hAnsi="Arial" w:cs="Arial"/>
          <w:b/>
          <w:i/>
          <w:u w:val="single"/>
          <w:lang w:val="es-ES_tradnl"/>
        </w:rPr>
      </w:pPr>
      <w:r w:rsidRPr="004A119B">
        <w:rPr>
          <w:rFonts w:ascii="Arial" w:hAnsi="Arial" w:cs="Arial"/>
          <w:b/>
          <w:u w:val="single"/>
        </w:rPr>
        <w:t xml:space="preserve">DÉCIMA QUINTA.-  (MOROSIDAD Y SUS PENALIDADES) </w:t>
      </w:r>
      <w:r w:rsidRPr="004A119B">
        <w:rPr>
          <w:rFonts w:ascii="Arial" w:hAnsi="Arial" w:cs="Arial"/>
          <w:b/>
          <w:i/>
          <w:u w:val="single"/>
          <w:lang w:val="es-ES_tradnl"/>
        </w:rPr>
        <w:t>(De acuerdo a las especificaciones técnicas)</w:t>
      </w:r>
    </w:p>
    <w:p w:rsidR="0072066D" w:rsidRPr="004A119B" w:rsidRDefault="0072066D" w:rsidP="0072066D">
      <w:pPr>
        <w:spacing w:before="120" w:after="120"/>
        <w:jc w:val="both"/>
        <w:rPr>
          <w:rFonts w:ascii="Arial" w:hAnsi="Arial" w:cs="Arial"/>
        </w:rPr>
      </w:pPr>
      <w:r w:rsidRPr="004A119B">
        <w:rPr>
          <w:rFonts w:ascii="Arial" w:hAnsi="Arial" w:cs="Arial"/>
        </w:rPr>
        <w:t xml:space="preserve">Queda convenido entre las Partes, que el </w:t>
      </w:r>
      <w:r w:rsidRPr="004A119B">
        <w:rPr>
          <w:rFonts w:ascii="Arial" w:hAnsi="Arial" w:cs="Arial"/>
          <w:b/>
        </w:rPr>
        <w:t xml:space="preserve">CONTRATISTA </w:t>
      </w:r>
      <w:r w:rsidRPr="004A119B">
        <w:rPr>
          <w:rFonts w:ascii="Arial" w:hAnsi="Arial" w:cs="Arial"/>
        </w:rPr>
        <w:t xml:space="preserve">se obliga a cumplir con lo estipulado en las especificaciones técnicas y en la cláusula (Vigencia y plazo del Contrato) del Contrato, caso contrario la </w:t>
      </w:r>
      <w:r w:rsidRPr="004A119B">
        <w:rPr>
          <w:rFonts w:ascii="Arial" w:hAnsi="Arial" w:cs="Arial"/>
          <w:b/>
        </w:rPr>
        <w:t>ENTIDAD</w:t>
      </w:r>
      <w:r w:rsidRPr="004A119B">
        <w:rPr>
          <w:rFonts w:ascii="Arial" w:hAnsi="Arial" w:cs="Arial"/>
        </w:rPr>
        <w:t xml:space="preserve"> aplicará una multa equivalente al </w:t>
      </w:r>
      <w:r w:rsidRPr="004A119B">
        <w:rPr>
          <w:rFonts w:ascii="Arial" w:hAnsi="Arial" w:cs="Arial"/>
          <w:i/>
          <w:u w:val="single"/>
        </w:rPr>
        <w:t xml:space="preserve">numeral </w:t>
      </w:r>
      <w:r w:rsidRPr="004A119B">
        <w:rPr>
          <w:rFonts w:ascii="Arial" w:hAnsi="Arial" w:cs="Arial"/>
        </w:rPr>
        <w:t xml:space="preserve">% </w:t>
      </w:r>
      <w:r w:rsidRPr="004A119B">
        <w:rPr>
          <w:rFonts w:ascii="Arial" w:hAnsi="Arial" w:cs="Arial"/>
          <w:i/>
        </w:rPr>
        <w:t>(literal)</w:t>
      </w:r>
      <w:r w:rsidRPr="004A119B">
        <w:rPr>
          <w:rFonts w:ascii="Arial" w:hAnsi="Arial" w:cs="Arial"/>
        </w:rPr>
        <w:t xml:space="preserve"> por cada día calendario de retraso, sobre el monto total del Contrato.</w:t>
      </w:r>
    </w:p>
    <w:p w:rsidR="0072066D" w:rsidRPr="004A119B" w:rsidRDefault="0072066D" w:rsidP="0072066D">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10% (diez por ciento) del monto total del Contrato, la </w:t>
      </w:r>
      <w:r w:rsidRPr="004A119B">
        <w:rPr>
          <w:rFonts w:ascii="Arial" w:hAnsi="Arial" w:cs="Arial"/>
          <w:b/>
        </w:rPr>
        <w:t>ENTIDAD</w:t>
      </w:r>
      <w:r w:rsidRPr="004A119B">
        <w:rPr>
          <w:rFonts w:ascii="Arial" w:hAnsi="Arial" w:cs="Arial"/>
        </w:rPr>
        <w:t xml:space="preserve"> podrá iniciar el proceso de resolución del Contrato, conforme a lo estipulado en la cláusula (Terminación del Contrato).</w:t>
      </w:r>
    </w:p>
    <w:p w:rsidR="0072066D" w:rsidRPr="004A119B" w:rsidRDefault="0072066D" w:rsidP="0072066D">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veinte por ciento (20%) del monto total del Contrato, la </w:t>
      </w:r>
      <w:r w:rsidRPr="004A119B">
        <w:rPr>
          <w:rFonts w:ascii="Arial" w:hAnsi="Arial" w:cs="Arial"/>
          <w:b/>
        </w:rPr>
        <w:t>ENTIDAD</w:t>
      </w:r>
      <w:r w:rsidRPr="004A119B">
        <w:rPr>
          <w:rFonts w:ascii="Arial" w:hAnsi="Arial" w:cs="Arial"/>
        </w:rPr>
        <w:t xml:space="preserve"> deberá iniciar el proceso de resolución del Contrato, conforme a lo estipulado en la cláusula (Terminación del Contrato).</w:t>
      </w:r>
    </w:p>
    <w:p w:rsidR="0072066D" w:rsidRPr="004A119B" w:rsidRDefault="0072066D" w:rsidP="0072066D">
      <w:pPr>
        <w:spacing w:before="120" w:after="120"/>
        <w:jc w:val="both"/>
        <w:rPr>
          <w:rFonts w:ascii="Arial" w:hAnsi="Arial" w:cs="Arial"/>
        </w:rPr>
      </w:pPr>
      <w:r w:rsidRPr="004A119B">
        <w:rPr>
          <w:rFonts w:ascii="Arial" w:hAnsi="Arial" w:cs="Arial"/>
        </w:rPr>
        <w:t xml:space="preserve">Las multas serán cobradas mediante descuentos establecidos expresamente por la </w:t>
      </w:r>
      <w:r w:rsidRPr="004A119B">
        <w:rPr>
          <w:rFonts w:ascii="Arial" w:hAnsi="Arial" w:cs="Arial"/>
          <w:b/>
        </w:rPr>
        <w:t>ENTIDAD</w:t>
      </w:r>
      <w:r w:rsidRPr="004A119B">
        <w:rPr>
          <w:rFonts w:ascii="Arial" w:hAnsi="Arial" w:cs="Arial"/>
        </w:rPr>
        <w:t xml:space="preserve">, en base al informe específico y documentado que formulará el Fiscal de Servicio bajo su directa responsabilidad.  Los descuentos se efectuarán de los </w:t>
      </w:r>
      <w:r w:rsidRPr="004A119B">
        <w:rPr>
          <w:rFonts w:ascii="Arial" w:hAnsi="Arial" w:cs="Arial"/>
          <w:i/>
        </w:rPr>
        <w:t>pagos mensuales/pago único</w:t>
      </w:r>
      <w:r w:rsidRPr="004A119B">
        <w:rPr>
          <w:rFonts w:ascii="Arial" w:hAnsi="Arial" w:cs="Arial"/>
        </w:rPr>
        <w:t xml:space="preserve"> a ser realizados por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sin perjuicio de que la </w:t>
      </w:r>
      <w:r w:rsidRPr="004A119B">
        <w:rPr>
          <w:rFonts w:ascii="Arial" w:hAnsi="Arial" w:cs="Arial"/>
          <w:b/>
        </w:rPr>
        <w:t>ENTIDAD</w:t>
      </w:r>
      <w:r w:rsidRPr="004A119B">
        <w:rPr>
          <w:rFonts w:ascii="Arial" w:hAnsi="Arial" w:cs="Arial"/>
        </w:rPr>
        <w:t xml:space="preserve"> gestione el resarcimiento de daños y perjuicios por medio de la acción coactiva fiscal por la naturaleza del Contrato, conforme lo establecido en el Artículo 47 de la Ley 1178.</w:t>
      </w:r>
    </w:p>
    <w:p w:rsidR="0072066D" w:rsidRPr="004A119B" w:rsidRDefault="0072066D" w:rsidP="0072066D">
      <w:pPr>
        <w:spacing w:before="120" w:after="120" w:line="195" w:lineRule="exact"/>
        <w:jc w:val="both"/>
        <w:rPr>
          <w:rFonts w:ascii="Arial" w:hAnsi="Arial" w:cs="Arial"/>
          <w:b/>
          <w:u w:val="single"/>
        </w:rPr>
      </w:pPr>
      <w:r w:rsidRPr="004A119B">
        <w:rPr>
          <w:rFonts w:ascii="Arial" w:hAnsi="Arial" w:cs="Arial"/>
          <w:b/>
          <w:u w:val="single"/>
        </w:rPr>
        <w:t>DÈCIMA SEXTA.- (NOTIFICACIONES)</w:t>
      </w:r>
    </w:p>
    <w:p w:rsidR="0072066D" w:rsidRPr="004A119B" w:rsidRDefault="0072066D" w:rsidP="0072066D">
      <w:pPr>
        <w:widowControl w:val="0"/>
        <w:numPr>
          <w:ilvl w:val="1"/>
          <w:numId w:val="0"/>
        </w:numPr>
        <w:tabs>
          <w:tab w:val="num" w:pos="284"/>
        </w:tabs>
        <w:spacing w:before="120" w:after="120"/>
        <w:ind w:left="709" w:hanging="709"/>
        <w:jc w:val="both"/>
        <w:rPr>
          <w:rFonts w:ascii="Arial" w:hAnsi="Arial" w:cs="Arial"/>
        </w:rPr>
      </w:pPr>
      <w:r w:rsidRPr="004A119B">
        <w:rPr>
          <w:rFonts w:ascii="Arial" w:hAnsi="Arial" w:cs="Arial"/>
          <w:b/>
        </w:rPr>
        <w:t>16.1.</w:t>
      </w:r>
      <w:r w:rsidRPr="004A119B">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w:t>
      </w:r>
      <w:r w:rsidRPr="004A119B">
        <w:rPr>
          <w:rFonts w:ascii="Arial" w:hAnsi="Arial" w:cs="Arial"/>
        </w:rPr>
        <w:lastRenderedPageBreak/>
        <w:t>continuación:</w:t>
      </w:r>
    </w:p>
    <w:p w:rsidR="0072066D" w:rsidRPr="004A119B" w:rsidRDefault="0072066D" w:rsidP="0072066D">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72066D" w:rsidRPr="004A119B" w:rsidTr="000465C0">
        <w:trPr>
          <w:trHeight w:val="237"/>
        </w:trPr>
        <w:tc>
          <w:tcPr>
            <w:tcW w:w="3969" w:type="dxa"/>
            <w:tcBorders>
              <w:top w:val="single" w:sz="4" w:space="0" w:color="auto"/>
              <w:left w:val="single" w:sz="4" w:space="0" w:color="auto"/>
              <w:bottom w:val="single" w:sz="4" w:space="0" w:color="auto"/>
              <w:right w:val="single" w:sz="4" w:space="0" w:color="auto"/>
            </w:tcBorders>
          </w:tcPr>
          <w:p w:rsidR="0072066D" w:rsidRPr="004A119B" w:rsidRDefault="0072066D" w:rsidP="000465C0">
            <w:pPr>
              <w:widowControl w:val="0"/>
              <w:ind w:left="180" w:hanging="180"/>
              <w:jc w:val="center"/>
              <w:rPr>
                <w:rFonts w:ascii="Arial" w:hAnsi="Arial" w:cs="Arial"/>
                <w:b/>
                <w:bCs/>
              </w:rPr>
            </w:pPr>
            <w:r w:rsidRPr="004A119B">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72066D" w:rsidRPr="004A119B" w:rsidRDefault="0072066D" w:rsidP="000465C0">
            <w:pPr>
              <w:widowControl w:val="0"/>
              <w:ind w:left="180" w:hanging="180"/>
              <w:jc w:val="center"/>
              <w:rPr>
                <w:rFonts w:ascii="Arial" w:hAnsi="Arial" w:cs="Arial"/>
                <w:b/>
                <w:bCs/>
              </w:rPr>
            </w:pPr>
            <w:r w:rsidRPr="004A119B">
              <w:rPr>
                <w:rFonts w:ascii="Arial" w:hAnsi="Arial" w:cs="Arial"/>
                <w:b/>
                <w:bCs/>
              </w:rPr>
              <w:t>CONTRATISTA</w:t>
            </w:r>
          </w:p>
        </w:tc>
      </w:tr>
      <w:tr w:rsidR="0072066D" w:rsidRPr="004A119B" w:rsidTr="000465C0">
        <w:trPr>
          <w:trHeight w:val="1537"/>
        </w:trPr>
        <w:tc>
          <w:tcPr>
            <w:tcW w:w="3969" w:type="dxa"/>
            <w:tcBorders>
              <w:top w:val="single" w:sz="4" w:space="0" w:color="auto"/>
              <w:left w:val="single" w:sz="4" w:space="0" w:color="auto"/>
              <w:bottom w:val="single" w:sz="4" w:space="0" w:color="auto"/>
              <w:right w:val="single" w:sz="4" w:space="0" w:color="auto"/>
            </w:tcBorders>
          </w:tcPr>
          <w:p w:rsidR="0072066D" w:rsidRPr="004A119B" w:rsidRDefault="0072066D" w:rsidP="000465C0">
            <w:pPr>
              <w:widowControl w:val="0"/>
              <w:jc w:val="both"/>
              <w:rPr>
                <w:rFonts w:ascii="Arial" w:hAnsi="Arial" w:cs="Arial"/>
              </w:rPr>
            </w:pPr>
            <w:r w:rsidRPr="004A119B">
              <w:rPr>
                <w:rFonts w:ascii="Arial" w:hAnsi="Arial" w:cs="Arial"/>
                <w:b/>
              </w:rPr>
              <w:t xml:space="preserve">Domicilio: </w:t>
            </w:r>
          </w:p>
          <w:p w:rsidR="0072066D" w:rsidRPr="004A119B" w:rsidRDefault="0072066D" w:rsidP="000465C0">
            <w:pPr>
              <w:widowControl w:val="0"/>
              <w:jc w:val="both"/>
              <w:rPr>
                <w:rFonts w:ascii="Arial" w:hAnsi="Arial" w:cs="Arial"/>
                <w:b/>
              </w:rPr>
            </w:pPr>
            <w:r w:rsidRPr="004A119B">
              <w:rPr>
                <w:rFonts w:ascii="Arial" w:hAnsi="Arial" w:cs="Arial"/>
                <w:b/>
              </w:rPr>
              <w:t xml:space="preserve">N° Telf.: </w:t>
            </w:r>
            <w:r w:rsidRPr="004A119B">
              <w:rPr>
                <w:rFonts w:ascii="Arial" w:hAnsi="Arial" w:cs="Arial"/>
              </w:rPr>
              <w:t xml:space="preserve">(591 – 2) </w:t>
            </w:r>
          </w:p>
          <w:p w:rsidR="0072066D" w:rsidRPr="004A119B" w:rsidRDefault="0072066D" w:rsidP="000465C0">
            <w:pPr>
              <w:widowControl w:val="0"/>
              <w:jc w:val="both"/>
              <w:rPr>
                <w:rFonts w:ascii="Arial" w:hAnsi="Arial" w:cs="Arial"/>
                <w:b/>
              </w:rPr>
            </w:pPr>
            <w:r w:rsidRPr="004A119B">
              <w:rPr>
                <w:rFonts w:ascii="Arial" w:hAnsi="Arial" w:cs="Arial"/>
                <w:b/>
              </w:rPr>
              <w:t xml:space="preserve">N° Cel.: </w:t>
            </w:r>
          </w:p>
          <w:p w:rsidR="0072066D" w:rsidRPr="004A119B" w:rsidRDefault="0072066D" w:rsidP="000465C0">
            <w:pPr>
              <w:widowControl w:val="0"/>
              <w:jc w:val="both"/>
              <w:rPr>
                <w:rFonts w:ascii="Arial" w:hAnsi="Arial" w:cs="Arial"/>
                <w:b/>
              </w:rPr>
            </w:pPr>
            <w:r w:rsidRPr="004A119B">
              <w:rPr>
                <w:rFonts w:ascii="Arial" w:hAnsi="Arial" w:cs="Arial"/>
                <w:b/>
              </w:rPr>
              <w:t xml:space="preserve">E-mail: </w:t>
            </w:r>
          </w:p>
          <w:p w:rsidR="0072066D" w:rsidRPr="004A119B" w:rsidRDefault="0072066D" w:rsidP="000465C0">
            <w:pPr>
              <w:widowControl w:val="0"/>
              <w:jc w:val="both"/>
              <w:rPr>
                <w:rFonts w:ascii="Arial" w:hAnsi="Arial" w:cs="Arial"/>
                <w:b/>
              </w:rPr>
            </w:pPr>
            <w:r w:rsidRPr="004A119B">
              <w:rPr>
                <w:rFonts w:ascii="Arial" w:hAnsi="Arial" w:cs="Arial"/>
                <w:b/>
              </w:rPr>
              <w:t xml:space="preserve">Attn.: </w:t>
            </w:r>
          </w:p>
          <w:p w:rsidR="0072066D" w:rsidRPr="004A119B" w:rsidRDefault="0072066D" w:rsidP="000465C0">
            <w:pPr>
              <w:widowControl w:val="0"/>
              <w:jc w:val="both"/>
              <w:rPr>
                <w:rFonts w:ascii="Arial" w:hAnsi="Arial" w:cs="Arial"/>
              </w:rPr>
            </w:pPr>
            <w:r w:rsidRPr="004A119B">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72066D" w:rsidRPr="004A119B" w:rsidRDefault="0072066D" w:rsidP="000465C0">
            <w:pPr>
              <w:widowControl w:val="0"/>
              <w:ind w:left="-45"/>
              <w:jc w:val="both"/>
              <w:rPr>
                <w:rFonts w:ascii="Arial" w:hAnsi="Arial" w:cs="Arial"/>
                <w:b/>
              </w:rPr>
            </w:pPr>
            <w:r w:rsidRPr="004A119B">
              <w:rPr>
                <w:rFonts w:ascii="Arial" w:hAnsi="Arial" w:cs="Arial"/>
                <w:b/>
              </w:rPr>
              <w:t xml:space="preserve">Domicilio: </w:t>
            </w:r>
          </w:p>
          <w:p w:rsidR="0072066D" w:rsidRPr="004A119B" w:rsidRDefault="0072066D" w:rsidP="000465C0">
            <w:pPr>
              <w:widowControl w:val="0"/>
              <w:ind w:left="-45"/>
              <w:jc w:val="both"/>
              <w:rPr>
                <w:rFonts w:ascii="Arial" w:hAnsi="Arial" w:cs="Arial"/>
              </w:rPr>
            </w:pPr>
            <w:r w:rsidRPr="004A119B">
              <w:rPr>
                <w:rFonts w:ascii="Arial" w:hAnsi="Arial" w:cs="Arial"/>
                <w:b/>
              </w:rPr>
              <w:t xml:space="preserve">N° Telf.: </w:t>
            </w:r>
            <w:r w:rsidRPr="004A119B">
              <w:rPr>
                <w:rFonts w:ascii="Arial" w:hAnsi="Arial" w:cs="Arial"/>
              </w:rPr>
              <w:t xml:space="preserve">(591 – ) </w:t>
            </w:r>
          </w:p>
          <w:p w:rsidR="0072066D" w:rsidRPr="004A119B" w:rsidRDefault="0072066D" w:rsidP="000465C0">
            <w:pPr>
              <w:widowControl w:val="0"/>
              <w:ind w:left="-45"/>
              <w:jc w:val="both"/>
              <w:rPr>
                <w:rFonts w:ascii="Arial" w:hAnsi="Arial" w:cs="Arial"/>
                <w:b/>
              </w:rPr>
            </w:pPr>
            <w:r w:rsidRPr="004A119B">
              <w:rPr>
                <w:rFonts w:ascii="Arial" w:hAnsi="Arial" w:cs="Arial"/>
                <w:b/>
              </w:rPr>
              <w:t>N° Cel.:</w:t>
            </w:r>
          </w:p>
          <w:p w:rsidR="0072066D" w:rsidRPr="004A119B" w:rsidRDefault="0072066D" w:rsidP="000465C0">
            <w:pPr>
              <w:widowControl w:val="0"/>
              <w:ind w:left="-45"/>
              <w:jc w:val="both"/>
              <w:rPr>
                <w:rFonts w:ascii="Arial" w:hAnsi="Arial" w:cs="Arial"/>
                <w:b/>
              </w:rPr>
            </w:pPr>
            <w:r w:rsidRPr="004A119B">
              <w:rPr>
                <w:rFonts w:ascii="Arial" w:hAnsi="Arial" w:cs="Arial"/>
                <w:b/>
              </w:rPr>
              <w:t xml:space="preserve">E-mail: </w:t>
            </w:r>
          </w:p>
          <w:p w:rsidR="0072066D" w:rsidRPr="004A119B" w:rsidRDefault="0072066D" w:rsidP="000465C0">
            <w:pPr>
              <w:widowControl w:val="0"/>
              <w:ind w:left="-45"/>
              <w:jc w:val="both"/>
              <w:rPr>
                <w:rFonts w:ascii="Arial" w:hAnsi="Arial" w:cs="Arial"/>
                <w:b/>
              </w:rPr>
            </w:pPr>
            <w:r w:rsidRPr="004A119B">
              <w:rPr>
                <w:rFonts w:ascii="Arial" w:hAnsi="Arial" w:cs="Arial"/>
                <w:b/>
              </w:rPr>
              <w:t xml:space="preserve">Attn.: </w:t>
            </w:r>
          </w:p>
          <w:p w:rsidR="0072066D" w:rsidRPr="004A119B" w:rsidRDefault="0072066D" w:rsidP="000465C0">
            <w:pPr>
              <w:widowControl w:val="0"/>
              <w:ind w:left="-45"/>
              <w:jc w:val="both"/>
              <w:rPr>
                <w:rFonts w:ascii="Arial" w:hAnsi="Arial" w:cs="Arial"/>
              </w:rPr>
            </w:pPr>
            <w:r w:rsidRPr="004A119B">
              <w:rPr>
                <w:rFonts w:ascii="Arial" w:hAnsi="Arial" w:cs="Arial"/>
              </w:rPr>
              <w:t xml:space="preserve">              - Bolivia</w:t>
            </w:r>
          </w:p>
        </w:tc>
      </w:tr>
    </w:tbl>
    <w:p w:rsidR="0072066D" w:rsidRPr="004A119B" w:rsidRDefault="0072066D" w:rsidP="0072066D">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rPr>
        <w:t>16.2.</w:t>
      </w:r>
      <w:r w:rsidRPr="004A119B">
        <w:rPr>
          <w:rFonts w:ascii="Arial" w:hAnsi="Arial" w:cs="Arial"/>
          <w:bCs/>
        </w:rPr>
        <w:tab/>
      </w:r>
      <w:r w:rsidRPr="004A119B">
        <w:rPr>
          <w:rFonts w:ascii="Arial" w:hAnsi="Arial" w:cs="Arial"/>
          <w:bCs/>
          <w:lang w:val="es-ES_tradnl"/>
        </w:rPr>
        <w:t xml:space="preserve">Cualquier comunicación o notificación que tengan que darse las Partes bajo este Contrato y que no estén referidas a su </w:t>
      </w:r>
      <w:r w:rsidRPr="004A119B">
        <w:rPr>
          <w:rFonts w:ascii="Arial" w:hAnsi="Arial" w:cs="Arial"/>
          <w:bCs/>
        </w:rPr>
        <w:t>administración, seguimiento y ejecución a los asuntos operativos</w:t>
      </w:r>
      <w:r w:rsidRPr="004A119B">
        <w:rPr>
          <w:rFonts w:ascii="Arial" w:hAnsi="Arial" w:cs="Arial"/>
          <w:bCs/>
          <w:lang w:val="es-ES_tradnl"/>
        </w:rPr>
        <w:t>, será enviada al domicilio que se hace constar en la Cláusula (Partes Contratantes).</w:t>
      </w:r>
    </w:p>
    <w:p w:rsidR="0072066D" w:rsidRPr="004A119B" w:rsidRDefault="0072066D" w:rsidP="0072066D">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16.3</w:t>
      </w:r>
      <w:r w:rsidRPr="004A119B">
        <w:rPr>
          <w:rFonts w:ascii="Arial" w:hAnsi="Arial" w:cs="Arial"/>
          <w:bCs/>
          <w:lang w:val="es-ES_tradnl"/>
        </w:rPr>
        <w:tab/>
        <w:t>Toda notificación o comunicación del presente Contrato se considerará recibida en la fecha y hora en que se haya realizado.</w:t>
      </w:r>
    </w:p>
    <w:p w:rsidR="0072066D" w:rsidRPr="004A119B" w:rsidRDefault="0072066D" w:rsidP="0072066D">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16.4</w:t>
      </w:r>
      <w:r w:rsidRPr="004A119B">
        <w:rPr>
          <w:rFonts w:ascii="Arial" w:hAnsi="Arial" w:cs="Arial"/>
          <w:b/>
          <w:bCs/>
          <w:lang w:val="es-ES_tradnl"/>
        </w:rPr>
        <w:tab/>
      </w:r>
      <w:r w:rsidRPr="004A119B">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72066D" w:rsidRPr="004A119B" w:rsidRDefault="0072066D" w:rsidP="0072066D">
      <w:pPr>
        <w:widowControl w:val="0"/>
        <w:tabs>
          <w:tab w:val="num" w:pos="720"/>
        </w:tabs>
        <w:spacing w:before="120" w:after="120"/>
        <w:ind w:left="720" w:hanging="720"/>
        <w:jc w:val="both"/>
        <w:rPr>
          <w:rFonts w:ascii="Arial" w:hAnsi="Arial" w:cs="Arial"/>
          <w:b/>
          <w:bCs/>
          <w:lang w:val="es-ES_tradnl"/>
        </w:rPr>
      </w:pPr>
      <w:r w:rsidRPr="004A119B">
        <w:rPr>
          <w:rFonts w:ascii="Arial" w:hAnsi="Arial" w:cs="Arial"/>
          <w:b/>
          <w:bCs/>
          <w:lang w:val="es-ES_tradnl"/>
        </w:rPr>
        <w:t>16.5</w:t>
      </w:r>
      <w:r w:rsidRPr="004A119B">
        <w:rPr>
          <w:rFonts w:ascii="Arial" w:hAnsi="Arial" w:cs="Arial"/>
          <w:b/>
          <w:bCs/>
          <w:lang w:val="es-ES_tradnl"/>
        </w:rPr>
        <w:tab/>
      </w:r>
      <w:r w:rsidRPr="004A119B">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2066D" w:rsidRPr="004A119B" w:rsidRDefault="0072066D" w:rsidP="0072066D">
      <w:pPr>
        <w:widowControl w:val="0"/>
        <w:tabs>
          <w:tab w:val="num" w:pos="720"/>
        </w:tabs>
        <w:spacing w:before="120" w:after="120"/>
        <w:ind w:left="720" w:hanging="720"/>
        <w:jc w:val="both"/>
        <w:rPr>
          <w:rFonts w:ascii="Arial" w:hAnsi="Arial" w:cs="Arial"/>
          <w:b/>
          <w:u w:val="single"/>
        </w:rPr>
      </w:pPr>
      <w:r w:rsidRPr="004A119B">
        <w:rPr>
          <w:rFonts w:ascii="Arial" w:hAnsi="Arial" w:cs="Arial"/>
          <w:b/>
          <w:u w:val="single"/>
        </w:rPr>
        <w:t>DÉCIMA SEXTA.- (RESPONSABILIDAD Y OBLIGACIONES DEL CONTRATISTA)</w:t>
      </w:r>
    </w:p>
    <w:p w:rsidR="0072066D" w:rsidRPr="004A119B" w:rsidRDefault="0072066D" w:rsidP="0072066D">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 compromete a cumplir con las siguientes responsabilidades y obligaciones, que son de carácter enunciativo y no limitativo:</w:t>
      </w:r>
    </w:p>
    <w:p w:rsidR="0072066D" w:rsidRPr="004A119B" w:rsidRDefault="0072066D" w:rsidP="0072066D">
      <w:pPr>
        <w:spacing w:after="120"/>
        <w:jc w:val="both"/>
        <w:rPr>
          <w:rFonts w:ascii="Arial" w:hAnsi="Arial" w:cs="Arial"/>
          <w:b/>
        </w:rPr>
      </w:pPr>
      <w:r w:rsidRPr="004A119B">
        <w:rPr>
          <w:rFonts w:ascii="Arial" w:hAnsi="Arial" w:cs="Arial"/>
          <w:b/>
        </w:rPr>
        <w:t>RESPONSABILIDADES:</w:t>
      </w:r>
    </w:p>
    <w:p w:rsidR="0072066D" w:rsidRPr="004A119B" w:rsidRDefault="0072066D" w:rsidP="005A4A5B">
      <w:pPr>
        <w:numPr>
          <w:ilvl w:val="0"/>
          <w:numId w:val="44"/>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asume la responsabilidad técnica absoluta de los servicios profesionales prestados bajo el presente Contrato, conforme lo establecido en los documentos que forman parte del presente Contrato, por lo que deberá desarrollar su trabajo conforme a las especificaciones técnicas sus anexos, documento base de contratación, las más altas normas técnicas de competencia profesional, y acorde a las buenas prácticas de la industria petrolera.</w:t>
      </w:r>
    </w:p>
    <w:p w:rsidR="0072066D" w:rsidRPr="004A119B" w:rsidRDefault="0072066D" w:rsidP="005A4A5B">
      <w:pPr>
        <w:numPr>
          <w:ilvl w:val="0"/>
          <w:numId w:val="44"/>
        </w:numPr>
        <w:spacing w:after="120"/>
        <w:jc w:val="both"/>
        <w:rPr>
          <w:rFonts w:ascii="Arial" w:hAnsi="Arial" w:cs="Arial"/>
        </w:rPr>
      </w:pPr>
      <w:r w:rsidRPr="004A119B">
        <w:rPr>
          <w:rFonts w:ascii="Arial" w:hAnsi="Arial" w:cs="Arial"/>
        </w:rPr>
        <w:t xml:space="preserve">En consecuencia el </w:t>
      </w:r>
      <w:r w:rsidRPr="004A119B">
        <w:rPr>
          <w:rFonts w:ascii="Arial" w:hAnsi="Arial" w:cs="Arial"/>
          <w:b/>
        </w:rPr>
        <w:t>CONTRATISTA</w:t>
      </w:r>
      <w:r w:rsidRPr="004A119B">
        <w:rPr>
          <w:rFonts w:ascii="Arial" w:hAnsi="Arial" w:cs="Arial"/>
        </w:rPr>
        <w:t xml:space="preserve"> garantiza y responde del Servicio prestado bajo este Contrato y acorde a las buenas prácticas de la industria petrolera, por lo que en caso de ser requerida su presencia por escrito, para cualquier aclaración, de forma posterior a la liquidación del Contrato, se compromete a no negar su participación.</w:t>
      </w:r>
    </w:p>
    <w:p w:rsidR="0072066D" w:rsidRPr="004A119B" w:rsidRDefault="0072066D" w:rsidP="0072066D">
      <w:pPr>
        <w:spacing w:after="120"/>
        <w:ind w:left="1065"/>
        <w:jc w:val="both"/>
        <w:rPr>
          <w:rFonts w:ascii="Arial" w:hAnsi="Arial" w:cs="Arial"/>
        </w:rPr>
      </w:pPr>
      <w:r w:rsidRPr="004A119B">
        <w:rPr>
          <w:rFonts w:ascii="Arial" w:hAnsi="Arial" w:cs="Arial"/>
        </w:rPr>
        <w:t xml:space="preserve">En caso de no responder favorablemente al requerimiento, la </w:t>
      </w:r>
      <w:r w:rsidRPr="004A119B">
        <w:rPr>
          <w:rFonts w:ascii="Arial" w:hAnsi="Arial" w:cs="Arial"/>
          <w:b/>
        </w:rPr>
        <w:t xml:space="preserve">ENTIDAD </w:t>
      </w:r>
      <w:r w:rsidRPr="004A119B">
        <w:rPr>
          <w:rFonts w:ascii="Arial" w:hAnsi="Arial" w:cs="Arial"/>
        </w:rPr>
        <w:t xml:space="preserve">hará conocer a la Contraloría General del Estado, para los efectos legales consiguientes, en razón de que el Servicio ha sido prestado bajo un Contrato administrativo, por lo cual el </w:t>
      </w:r>
      <w:r w:rsidRPr="004A119B">
        <w:rPr>
          <w:rFonts w:ascii="Arial" w:hAnsi="Arial" w:cs="Arial"/>
          <w:b/>
        </w:rPr>
        <w:t>CONTRATISTA</w:t>
      </w:r>
      <w:r w:rsidRPr="004A119B">
        <w:rPr>
          <w:rFonts w:ascii="Arial" w:hAnsi="Arial" w:cs="Arial"/>
        </w:rPr>
        <w:t xml:space="preserve"> es responsable ante el Estado.</w:t>
      </w:r>
    </w:p>
    <w:p w:rsidR="0072066D" w:rsidRPr="004A119B" w:rsidRDefault="0072066D" w:rsidP="005A4A5B">
      <w:pPr>
        <w:numPr>
          <w:ilvl w:val="0"/>
          <w:numId w:val="44"/>
        </w:numPr>
        <w:spacing w:after="120"/>
        <w:ind w:left="1066"/>
        <w:jc w:val="both"/>
        <w:rPr>
          <w:rFonts w:ascii="Arial" w:hAnsi="Arial" w:cs="Arial"/>
        </w:rPr>
      </w:pPr>
      <w:r w:rsidRPr="004A119B">
        <w:rPr>
          <w:rFonts w:ascii="Arial" w:hAnsi="Arial" w:cs="Arial"/>
        </w:rPr>
        <w:t>Por los efectos resultantes de la inobservancia y/o infracción de las obligaciones del Contrato, leyes, reglamentos y/o cualquier disposición legal.</w:t>
      </w:r>
    </w:p>
    <w:p w:rsidR="0072066D" w:rsidRPr="004A119B" w:rsidRDefault="0072066D" w:rsidP="005A4A5B">
      <w:pPr>
        <w:numPr>
          <w:ilvl w:val="0"/>
          <w:numId w:val="44"/>
        </w:numPr>
        <w:tabs>
          <w:tab w:val="num" w:pos="1418"/>
        </w:tabs>
        <w:spacing w:after="120"/>
        <w:ind w:left="1066"/>
        <w:jc w:val="both"/>
        <w:rPr>
          <w:rFonts w:ascii="Arial" w:hAnsi="Arial" w:cs="Arial"/>
        </w:rPr>
      </w:pPr>
      <w:r w:rsidRPr="004A119B">
        <w:rPr>
          <w:rFonts w:ascii="Arial" w:hAnsi="Arial" w:cs="Arial"/>
        </w:rPr>
        <w:t xml:space="preserve">Por todo subcontrato suscrito por el </w:t>
      </w:r>
      <w:r w:rsidRPr="004A119B">
        <w:rPr>
          <w:rFonts w:ascii="Arial" w:hAnsi="Arial" w:cs="Arial"/>
          <w:b/>
        </w:rPr>
        <w:t>CONTRATISTA</w:t>
      </w:r>
      <w:r w:rsidRPr="004A119B">
        <w:rPr>
          <w:rFonts w:ascii="Arial" w:hAnsi="Arial" w:cs="Arial"/>
        </w:rPr>
        <w:t xml:space="preserve">, no obligara o pretenderá obligar a la </w:t>
      </w:r>
      <w:r w:rsidRPr="004A119B">
        <w:rPr>
          <w:rFonts w:ascii="Arial" w:hAnsi="Arial" w:cs="Arial"/>
          <w:b/>
        </w:rPr>
        <w:t>ENTIDAD</w:t>
      </w:r>
      <w:r w:rsidRPr="004A119B">
        <w:rPr>
          <w:rFonts w:ascii="Arial" w:hAnsi="Arial" w:cs="Arial"/>
        </w:rPr>
        <w:t xml:space="preserve"> al cumplimiento de las obligaciones laborales, sociales o patronales de los subcontratista, proveedores y/o fabricantes en este sentido la responsabilidad frente a la </w:t>
      </w:r>
      <w:r w:rsidRPr="004A119B">
        <w:rPr>
          <w:rFonts w:ascii="Arial" w:hAnsi="Arial" w:cs="Arial"/>
          <w:b/>
        </w:rPr>
        <w:t>ENTIDAD</w:t>
      </w:r>
      <w:r w:rsidRPr="004A119B">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4A119B">
        <w:rPr>
          <w:rFonts w:ascii="Arial" w:hAnsi="Arial" w:cs="Arial"/>
          <w:b/>
        </w:rPr>
        <w:t>CONTRATISTA</w:t>
      </w:r>
      <w:r w:rsidRPr="004A119B">
        <w:rPr>
          <w:rFonts w:ascii="Arial" w:hAnsi="Arial" w:cs="Arial"/>
        </w:rPr>
        <w:t xml:space="preserve">. </w:t>
      </w:r>
    </w:p>
    <w:p w:rsidR="0072066D" w:rsidRPr="004A119B" w:rsidRDefault="0072066D" w:rsidP="005A4A5B">
      <w:pPr>
        <w:numPr>
          <w:ilvl w:val="0"/>
          <w:numId w:val="44"/>
        </w:numPr>
        <w:spacing w:after="120"/>
        <w:jc w:val="both"/>
        <w:rPr>
          <w:rFonts w:ascii="Arial" w:hAnsi="Arial" w:cs="Arial"/>
        </w:rPr>
      </w:pPr>
      <w:r w:rsidRPr="004A119B">
        <w:rPr>
          <w:rFonts w:ascii="Arial" w:hAnsi="Arial" w:cs="Arial"/>
        </w:rPr>
        <w:lastRenderedPageBreak/>
        <w:t>Por las indemnizaciones o reclamos ocasionados por errores, negligencia y/o impericias practicados en la ejecución de los Servicios.</w:t>
      </w:r>
    </w:p>
    <w:p w:rsidR="0072066D" w:rsidRPr="004A119B" w:rsidRDefault="0072066D" w:rsidP="005A4A5B">
      <w:pPr>
        <w:numPr>
          <w:ilvl w:val="0"/>
          <w:numId w:val="44"/>
        </w:numPr>
        <w:spacing w:after="120"/>
        <w:jc w:val="both"/>
        <w:rPr>
          <w:rFonts w:ascii="Arial" w:hAnsi="Arial" w:cs="Arial"/>
        </w:rPr>
      </w:pPr>
      <w:r w:rsidRPr="004A119B">
        <w:rPr>
          <w:rFonts w:ascii="Arial" w:hAnsi="Arial" w:cs="Arial"/>
        </w:rPr>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72066D" w:rsidRPr="004A119B" w:rsidRDefault="0072066D" w:rsidP="005A4A5B">
      <w:pPr>
        <w:numPr>
          <w:ilvl w:val="0"/>
          <w:numId w:val="44"/>
        </w:numPr>
        <w:spacing w:after="120"/>
        <w:jc w:val="both"/>
        <w:rPr>
          <w:rFonts w:ascii="Arial" w:hAnsi="Arial" w:cs="Arial"/>
        </w:rPr>
      </w:pPr>
      <w:r w:rsidRPr="004A119B">
        <w:rPr>
          <w:rFonts w:ascii="Arial" w:hAnsi="Arial" w:cs="Arial"/>
        </w:rPr>
        <w:t xml:space="preserve">Por rehacer o reparar, a su costo y en los plazos estipulados por la </w:t>
      </w:r>
      <w:r w:rsidRPr="004A119B">
        <w:rPr>
          <w:rFonts w:ascii="Arial" w:hAnsi="Arial" w:cs="Arial"/>
          <w:b/>
        </w:rPr>
        <w:t>ENTIDAD</w:t>
      </w:r>
      <w:r w:rsidRPr="004A119B">
        <w:rPr>
          <w:rFonts w:ascii="Arial" w:hAnsi="Arial" w:cs="Arial"/>
        </w:rPr>
        <w:t xml:space="preserve">, toda y/o cualquier parte de los Servicios que hubiese sido considerada inaceptable por la </w:t>
      </w:r>
      <w:r w:rsidRPr="004A119B">
        <w:rPr>
          <w:rFonts w:ascii="Arial" w:hAnsi="Arial" w:cs="Arial"/>
          <w:b/>
        </w:rPr>
        <w:t>ENTIDAD</w:t>
      </w:r>
      <w:r w:rsidRPr="004A119B">
        <w:rPr>
          <w:rFonts w:ascii="Arial" w:hAnsi="Arial" w:cs="Arial"/>
        </w:rPr>
        <w:t>.</w:t>
      </w:r>
    </w:p>
    <w:p w:rsidR="0072066D" w:rsidRPr="004A119B" w:rsidRDefault="0072066D" w:rsidP="005A4A5B">
      <w:pPr>
        <w:numPr>
          <w:ilvl w:val="0"/>
          <w:numId w:val="44"/>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72066D" w:rsidRPr="004A119B" w:rsidRDefault="0072066D" w:rsidP="005A4A5B">
      <w:pPr>
        <w:numPr>
          <w:ilvl w:val="0"/>
          <w:numId w:val="44"/>
        </w:numPr>
        <w:spacing w:after="120"/>
        <w:jc w:val="both"/>
        <w:rPr>
          <w:rFonts w:ascii="Arial" w:hAnsi="Arial" w:cs="Arial"/>
        </w:rPr>
      </w:pPr>
      <w:r w:rsidRPr="004A119B">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A119B">
        <w:rPr>
          <w:rFonts w:ascii="Arial" w:hAnsi="Arial" w:cs="Arial"/>
        </w:rPr>
        <w:tab/>
      </w:r>
    </w:p>
    <w:p w:rsidR="0072066D" w:rsidRPr="004A119B" w:rsidRDefault="0072066D" w:rsidP="005A4A5B">
      <w:pPr>
        <w:numPr>
          <w:ilvl w:val="0"/>
          <w:numId w:val="44"/>
        </w:numPr>
        <w:spacing w:after="120"/>
        <w:jc w:val="both"/>
        <w:rPr>
          <w:rFonts w:ascii="Arial" w:hAnsi="Arial" w:cs="Arial"/>
        </w:rPr>
      </w:pPr>
      <w:r w:rsidRPr="004A119B">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A119B">
        <w:rPr>
          <w:rFonts w:ascii="Arial" w:hAnsi="Arial" w:cs="Arial"/>
          <w:b/>
        </w:rPr>
        <w:t>ENTIDAD</w:t>
      </w:r>
      <w:r w:rsidRPr="004A119B">
        <w:rPr>
          <w:rFonts w:ascii="Arial" w:hAnsi="Arial" w:cs="Arial"/>
        </w:rPr>
        <w:t xml:space="preserve"> podrá pedir al </w:t>
      </w:r>
      <w:r w:rsidRPr="004A119B">
        <w:rPr>
          <w:rFonts w:ascii="Arial" w:hAnsi="Arial" w:cs="Arial"/>
          <w:b/>
        </w:rPr>
        <w:t>CONTRATISTA</w:t>
      </w:r>
      <w:r w:rsidRPr="004A119B">
        <w:rPr>
          <w:rFonts w:ascii="Arial" w:hAnsi="Arial" w:cs="Arial"/>
        </w:rPr>
        <w:t xml:space="preserve"> en cualquier momento, dentro del término del presente Contrato, una declaración que certifique el cumplimiento de la presente obligación.</w:t>
      </w:r>
    </w:p>
    <w:p w:rsidR="0072066D" w:rsidRPr="004A119B" w:rsidRDefault="0072066D" w:rsidP="0072066D">
      <w:pPr>
        <w:spacing w:after="120"/>
        <w:jc w:val="both"/>
        <w:rPr>
          <w:rFonts w:ascii="Arial" w:hAnsi="Arial" w:cs="Arial"/>
          <w:b/>
        </w:rPr>
      </w:pPr>
      <w:r w:rsidRPr="004A119B">
        <w:rPr>
          <w:rFonts w:ascii="Arial" w:hAnsi="Arial" w:cs="Arial"/>
          <w:b/>
        </w:rPr>
        <w:t xml:space="preserve">OBLIGACIONES.- </w:t>
      </w:r>
    </w:p>
    <w:p w:rsidR="0072066D" w:rsidRPr="004A119B" w:rsidRDefault="0072066D" w:rsidP="005A4A5B">
      <w:pPr>
        <w:numPr>
          <w:ilvl w:val="0"/>
          <w:numId w:val="47"/>
        </w:numPr>
        <w:spacing w:after="120"/>
        <w:contextualSpacing/>
        <w:jc w:val="both"/>
        <w:rPr>
          <w:rFonts w:ascii="Arial" w:hAnsi="Arial" w:cs="Arial"/>
        </w:rPr>
      </w:pPr>
      <w:r w:rsidRPr="004A119B">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72066D" w:rsidRPr="004A119B" w:rsidRDefault="0072066D" w:rsidP="0072066D">
      <w:pPr>
        <w:spacing w:after="120"/>
        <w:ind w:left="1065"/>
        <w:contextualSpacing/>
        <w:jc w:val="both"/>
        <w:rPr>
          <w:rFonts w:ascii="Arial" w:hAnsi="Arial" w:cs="Arial"/>
        </w:rPr>
      </w:pPr>
    </w:p>
    <w:p w:rsidR="0072066D" w:rsidRPr="004A119B" w:rsidRDefault="0072066D" w:rsidP="005A4A5B">
      <w:pPr>
        <w:numPr>
          <w:ilvl w:val="0"/>
          <w:numId w:val="47"/>
        </w:numPr>
        <w:spacing w:after="120"/>
        <w:jc w:val="both"/>
        <w:rPr>
          <w:rFonts w:ascii="Arial" w:hAnsi="Arial" w:cs="Arial"/>
        </w:rPr>
      </w:pPr>
      <w:r w:rsidRPr="004A119B">
        <w:rPr>
          <w:rFonts w:ascii="Arial" w:hAnsi="Arial" w:cs="Arial"/>
        </w:rPr>
        <w:t>Ejecutar el Servicio de acuerdo a lo previsto en este Contrato, los documentos que forman parte integrante del mismo y la Ley Aplicable, siendo el único responsable ante cualquier inobservancia.</w:t>
      </w:r>
    </w:p>
    <w:p w:rsidR="0072066D" w:rsidRPr="004A119B" w:rsidRDefault="0072066D" w:rsidP="005A4A5B">
      <w:pPr>
        <w:numPr>
          <w:ilvl w:val="0"/>
          <w:numId w:val="47"/>
        </w:numPr>
        <w:spacing w:after="120"/>
        <w:jc w:val="both"/>
        <w:rPr>
          <w:rFonts w:ascii="Arial" w:hAnsi="Arial" w:cs="Arial"/>
        </w:rPr>
      </w:pPr>
      <w:r w:rsidRPr="004A119B">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72066D" w:rsidRPr="004A119B" w:rsidRDefault="0072066D" w:rsidP="005A4A5B">
      <w:pPr>
        <w:numPr>
          <w:ilvl w:val="0"/>
          <w:numId w:val="47"/>
        </w:numPr>
        <w:spacing w:after="120"/>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72066D" w:rsidRPr="004A119B" w:rsidRDefault="0072066D" w:rsidP="005A4A5B">
      <w:pPr>
        <w:numPr>
          <w:ilvl w:val="0"/>
          <w:numId w:val="47"/>
        </w:numPr>
        <w:spacing w:after="120"/>
        <w:jc w:val="both"/>
        <w:rPr>
          <w:rFonts w:ascii="Arial" w:hAnsi="Arial" w:cs="Arial"/>
        </w:rPr>
      </w:pPr>
      <w:r w:rsidRPr="004A119B">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4A119B">
        <w:rPr>
          <w:rFonts w:ascii="Arial" w:hAnsi="Arial" w:cs="Arial"/>
          <w:b/>
        </w:rPr>
        <w:t>CONTRATISTA</w:t>
      </w:r>
      <w:r w:rsidRPr="004A119B">
        <w:rPr>
          <w:rFonts w:ascii="Arial" w:hAnsi="Arial" w:cs="Arial"/>
        </w:rPr>
        <w:t xml:space="preserve"> responsable por los efectos que se originaren de eventuales inobservancias, mencionando de manera enunciativa y no limitativa, las siguientes: </w:t>
      </w:r>
    </w:p>
    <w:p w:rsidR="0072066D" w:rsidRPr="004A119B" w:rsidRDefault="0072066D" w:rsidP="005A4A5B">
      <w:pPr>
        <w:numPr>
          <w:ilvl w:val="0"/>
          <w:numId w:val="38"/>
        </w:numPr>
        <w:spacing w:after="120"/>
        <w:ind w:left="1701" w:hanging="567"/>
        <w:jc w:val="both"/>
        <w:rPr>
          <w:rFonts w:ascii="Arial" w:hAnsi="Arial" w:cs="Arial"/>
        </w:rPr>
      </w:pPr>
      <w:r w:rsidRPr="004A119B">
        <w:rPr>
          <w:rFonts w:ascii="Arial" w:hAnsi="Arial" w:cs="Arial"/>
        </w:rPr>
        <w:t xml:space="preserve">Toda norma laboral, social, de pensiones, migratoria y la que sea aplicable para posibilitar el correcto, legal y oportuno desenvolvimiento de su Personal en territorio boliviano. </w:t>
      </w:r>
    </w:p>
    <w:p w:rsidR="0072066D" w:rsidRPr="004A119B" w:rsidRDefault="0072066D" w:rsidP="005A4A5B">
      <w:pPr>
        <w:numPr>
          <w:ilvl w:val="0"/>
          <w:numId w:val="38"/>
        </w:numPr>
        <w:spacing w:after="120"/>
        <w:ind w:left="1701" w:hanging="567"/>
        <w:jc w:val="both"/>
        <w:rPr>
          <w:rFonts w:ascii="Arial" w:hAnsi="Arial" w:cs="Arial"/>
        </w:rPr>
      </w:pPr>
      <w:r w:rsidRPr="004A119B">
        <w:rPr>
          <w:rFonts w:ascii="Arial" w:hAnsi="Arial" w:cs="Arial"/>
        </w:rPr>
        <w:t xml:space="preserve">Las estipulaciones y las obligaciones administrativas y de seguridad, medio ambiente y salud establecidas en este Contrato y los documentos que forman parte integrante del mismo, que el </w:t>
      </w:r>
      <w:r w:rsidRPr="004A119B">
        <w:rPr>
          <w:rFonts w:ascii="Arial" w:hAnsi="Arial" w:cs="Arial"/>
          <w:b/>
        </w:rPr>
        <w:t>CONTRATISTA</w:t>
      </w:r>
      <w:r w:rsidRPr="004A119B">
        <w:rPr>
          <w:rFonts w:ascii="Arial" w:hAnsi="Arial" w:cs="Arial"/>
        </w:rPr>
        <w:t xml:space="preserve"> declara conocer y aceptar todas y cada una de ellas, eximiendo de cualquier obligación o responsabilidad a la </w:t>
      </w:r>
      <w:r w:rsidRPr="004A119B">
        <w:rPr>
          <w:rFonts w:ascii="Arial" w:hAnsi="Arial" w:cs="Arial"/>
          <w:b/>
        </w:rPr>
        <w:t>ENTIDAD</w:t>
      </w:r>
      <w:r w:rsidRPr="004A119B">
        <w:rPr>
          <w:rFonts w:ascii="Arial" w:hAnsi="Arial" w:cs="Arial"/>
        </w:rPr>
        <w:t xml:space="preserve">. </w:t>
      </w:r>
    </w:p>
    <w:p w:rsidR="0072066D" w:rsidRPr="004A119B" w:rsidRDefault="0072066D" w:rsidP="005A4A5B">
      <w:pPr>
        <w:numPr>
          <w:ilvl w:val="0"/>
          <w:numId w:val="47"/>
        </w:numPr>
        <w:spacing w:after="120"/>
        <w:jc w:val="both"/>
        <w:rPr>
          <w:rFonts w:ascii="Arial" w:hAnsi="Arial" w:cs="Arial"/>
        </w:rPr>
      </w:pPr>
      <w:r w:rsidRPr="004A119B">
        <w:rPr>
          <w:rFonts w:ascii="Arial" w:hAnsi="Arial" w:cs="Arial"/>
        </w:rPr>
        <w:lastRenderedPageBreak/>
        <w:t>Planear, programar, dirigir y ejecutar los Servicios con calidad y seguridad, a fin de garantizar el pleno cumplimiento del Contrato.</w:t>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 xml:space="preserve">Responder por la supervisión, dirección técnica y administrativa y mano de obra de su Personal, necesarias para la ejecución de los Servicios, siendo para todos los efectos, el </w:t>
      </w:r>
      <w:r w:rsidRPr="004A119B">
        <w:rPr>
          <w:rFonts w:ascii="Arial" w:hAnsi="Arial" w:cs="Arial"/>
          <w:b/>
        </w:rPr>
        <w:t>CONTRATISTA</w:t>
      </w:r>
      <w:r w:rsidRPr="004A119B">
        <w:rPr>
          <w:rFonts w:ascii="Arial" w:hAnsi="Arial" w:cs="Arial"/>
        </w:rPr>
        <w:t xml:space="preserve"> único y exclusivo responsable.</w:t>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 xml:space="preserve">Salvaguardar y liberar a la </w:t>
      </w:r>
      <w:r w:rsidRPr="004A119B">
        <w:rPr>
          <w:rFonts w:ascii="Arial" w:hAnsi="Arial" w:cs="Arial"/>
          <w:b/>
        </w:rPr>
        <w:t>ENTIDAD</w:t>
      </w:r>
      <w:r w:rsidRPr="004A119B">
        <w:rPr>
          <w:rFonts w:ascii="Arial" w:hAnsi="Arial" w:cs="Arial"/>
        </w:rPr>
        <w:t xml:space="preserve"> de la responsabilidad de todos los reclamos, representaciones y procesos judiciales de cualquier naturaleza, relacionados con la ejecución de los Servicios. </w:t>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 xml:space="preserve">Responder por los daños o pérdidas causados a la </w:t>
      </w:r>
      <w:r w:rsidRPr="004A119B">
        <w:rPr>
          <w:rFonts w:ascii="Arial" w:hAnsi="Arial" w:cs="Arial"/>
          <w:b/>
        </w:rPr>
        <w:t>ENTIDAD</w:t>
      </w:r>
      <w:r w:rsidRPr="004A119B">
        <w:rPr>
          <w:rFonts w:ascii="Arial" w:hAnsi="Arial" w:cs="Arial"/>
        </w:rPr>
        <w:t xml:space="preserve"> o a terceros, resultantes de acción u omisión en la ejecución de los Servicios.</w:t>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A119B">
        <w:rPr>
          <w:rFonts w:ascii="Arial" w:hAnsi="Arial" w:cs="Arial"/>
          <w:b/>
        </w:rPr>
        <w:t>ENTIDAD</w:t>
      </w:r>
      <w:r w:rsidRPr="004A119B">
        <w:rPr>
          <w:rFonts w:ascii="Arial" w:hAnsi="Arial" w:cs="Arial"/>
        </w:rPr>
        <w:t xml:space="preserve"> de cualquier reclamo. </w:t>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 xml:space="preserve">Cumplir las leyes vigentes y los padrones de la industria sobre el horario de trabajo. </w:t>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Los sueldos pagados a los trabajadores deben obedecer como mínimo, a lo establecido en la Ley Aplicable.</w:t>
      </w:r>
      <w:r w:rsidRPr="004A119B">
        <w:rPr>
          <w:rFonts w:ascii="Arial" w:hAnsi="Arial" w:cs="Arial"/>
        </w:rPr>
        <w:tab/>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 xml:space="preserve">Responsabilizarse por obtener a su costo todas las licencias y autorizaciones de conformidad a la Ley Aplicable con relación a este Contrato y los registros que le exija la </w:t>
      </w:r>
      <w:r w:rsidRPr="004A119B">
        <w:rPr>
          <w:rFonts w:ascii="Arial" w:hAnsi="Arial" w:cs="Arial"/>
          <w:b/>
        </w:rPr>
        <w:t xml:space="preserve">ENTIDAD </w:t>
      </w:r>
      <w:r w:rsidRPr="004A119B">
        <w:rPr>
          <w:rFonts w:ascii="Arial" w:hAnsi="Arial" w:cs="Arial"/>
        </w:rPr>
        <w:t>en conformidad al Contrato.</w:t>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Cumplir la legislación laboral y social vigente en el Estado Plurinacional de Bolivia y será también responsable de dicho cumplimiento por parte de sus subcontratistas.</w:t>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 xml:space="preserve">Mantener a la </w:t>
      </w:r>
      <w:r w:rsidRPr="004A119B">
        <w:rPr>
          <w:rFonts w:ascii="Arial" w:hAnsi="Arial" w:cs="Arial"/>
          <w:b/>
        </w:rPr>
        <w:t>ENTIDAD</w:t>
      </w:r>
      <w:r w:rsidRPr="004A119B">
        <w:rPr>
          <w:rFonts w:ascii="Arial" w:hAnsi="Arial" w:cs="Arial"/>
        </w:rPr>
        <w:t xml:space="preserve"> exonerada contra cualquier multa o penalidad de cualquier tipo o naturaleza que fuera impuesta por causa de incumplimiento o infracción de la legislación laboral o social.</w:t>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4A119B">
        <w:rPr>
          <w:rFonts w:ascii="Arial" w:hAnsi="Arial" w:cs="Arial"/>
          <w:b/>
        </w:rPr>
        <w:t>CONTRATISTA</w:t>
      </w:r>
      <w:r w:rsidRPr="004A119B">
        <w:rPr>
          <w:rFonts w:ascii="Arial" w:hAnsi="Arial" w:cs="Arial"/>
        </w:rPr>
        <w:t xml:space="preserve">. </w:t>
      </w:r>
    </w:p>
    <w:p w:rsidR="0072066D" w:rsidRPr="004A119B" w:rsidRDefault="0072066D" w:rsidP="0072066D">
      <w:pPr>
        <w:spacing w:after="120"/>
        <w:jc w:val="both"/>
        <w:rPr>
          <w:rFonts w:ascii="Arial" w:hAnsi="Arial" w:cs="Arial"/>
        </w:rPr>
      </w:pPr>
      <w:r w:rsidRPr="004A119B">
        <w:rPr>
          <w:rFonts w:ascii="Arial" w:hAnsi="Arial" w:cs="Arial"/>
        </w:rPr>
        <w:t>Las demás obligaciones y responsabilidades a su cargo que sin estar expresamente mencionadas, emerjan del presente Contrato.</w:t>
      </w:r>
    </w:p>
    <w:p w:rsidR="0072066D" w:rsidRPr="004A119B" w:rsidRDefault="0072066D" w:rsidP="0072066D">
      <w:pPr>
        <w:spacing w:after="120"/>
        <w:jc w:val="both"/>
        <w:rPr>
          <w:rFonts w:ascii="Arial" w:hAnsi="Arial" w:cs="Arial"/>
        </w:rPr>
      </w:pPr>
      <w:r w:rsidRPr="004A119B">
        <w:rPr>
          <w:rFonts w:ascii="Arial" w:hAnsi="Arial" w:cs="Arial"/>
          <w:b/>
          <w:u w:val="single"/>
        </w:rPr>
        <w:t>DÉCIMA OCTAVA.- (OBLIGACIONES DE LA ENTIDAD)</w:t>
      </w:r>
    </w:p>
    <w:p w:rsidR="0072066D" w:rsidRPr="004A119B" w:rsidRDefault="0072066D" w:rsidP="0072066D">
      <w:pPr>
        <w:spacing w:after="120"/>
        <w:ind w:left="709" w:hanging="708"/>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xml:space="preserve"> se obliga en su sentido más amplio a cumplir con las siguientes obligaciones:</w:t>
      </w:r>
    </w:p>
    <w:p w:rsidR="0072066D" w:rsidRPr="004A119B" w:rsidRDefault="0072066D" w:rsidP="005A4A5B">
      <w:pPr>
        <w:pStyle w:val="Prrafodelista"/>
        <w:numPr>
          <w:ilvl w:val="0"/>
          <w:numId w:val="42"/>
        </w:numPr>
        <w:spacing w:after="120"/>
        <w:ind w:left="1068"/>
        <w:jc w:val="both"/>
        <w:rPr>
          <w:rFonts w:ascii="Arial" w:hAnsi="Arial" w:cs="Arial"/>
        </w:rPr>
      </w:pPr>
      <w:r w:rsidRPr="004A119B">
        <w:rPr>
          <w:rFonts w:ascii="Arial" w:hAnsi="Arial" w:cs="Arial"/>
        </w:rPr>
        <w:t xml:space="preserve">Notificar al </w:t>
      </w:r>
      <w:r w:rsidRPr="004A119B">
        <w:rPr>
          <w:rFonts w:ascii="Arial" w:hAnsi="Arial" w:cs="Arial"/>
          <w:b/>
        </w:rPr>
        <w:t xml:space="preserve">CONTRATISTA </w:t>
      </w:r>
      <w:r w:rsidRPr="004A119B">
        <w:rPr>
          <w:rFonts w:ascii="Arial" w:hAnsi="Arial" w:cs="Arial"/>
        </w:rPr>
        <w:t>los defectos e irregularidades encontradas en la ejecución del Servicio, fijando plazos para su corrección.</w:t>
      </w:r>
    </w:p>
    <w:p w:rsidR="0072066D" w:rsidRPr="004A119B" w:rsidRDefault="0072066D" w:rsidP="005A4A5B">
      <w:pPr>
        <w:pStyle w:val="Prrafodelista"/>
        <w:numPr>
          <w:ilvl w:val="0"/>
          <w:numId w:val="42"/>
        </w:numPr>
        <w:spacing w:after="120"/>
        <w:ind w:left="1068"/>
        <w:jc w:val="both"/>
        <w:rPr>
          <w:rFonts w:ascii="Arial" w:hAnsi="Arial" w:cs="Arial"/>
        </w:rPr>
      </w:pPr>
      <w:r w:rsidRPr="004A119B">
        <w:rPr>
          <w:rFonts w:ascii="Arial" w:hAnsi="Arial" w:cs="Arial"/>
        </w:rPr>
        <w:t xml:space="preserve">Proporcionar información y detalle para la ejecución del Servicio, comunicando al </w:t>
      </w:r>
      <w:r w:rsidRPr="004A119B">
        <w:rPr>
          <w:rFonts w:ascii="Arial" w:hAnsi="Arial" w:cs="Arial"/>
          <w:b/>
        </w:rPr>
        <w:t>CONTRATISTA</w:t>
      </w:r>
      <w:r w:rsidRPr="004A119B">
        <w:rPr>
          <w:rFonts w:ascii="Arial" w:hAnsi="Arial" w:cs="Arial"/>
        </w:rPr>
        <w:t xml:space="preserve"> eventuales cambios de normas y horarios de trabajo.</w:t>
      </w:r>
    </w:p>
    <w:p w:rsidR="0072066D" w:rsidRPr="004A119B" w:rsidRDefault="0072066D" w:rsidP="0072066D">
      <w:pPr>
        <w:spacing w:after="120"/>
        <w:jc w:val="both"/>
        <w:rPr>
          <w:rFonts w:ascii="Arial" w:hAnsi="Arial" w:cs="Arial"/>
          <w:u w:val="single"/>
        </w:rPr>
      </w:pPr>
      <w:r w:rsidRPr="004A119B">
        <w:rPr>
          <w:rFonts w:ascii="Arial" w:hAnsi="Arial" w:cs="Arial"/>
          <w:b/>
          <w:u w:val="single"/>
        </w:rPr>
        <w:lastRenderedPageBreak/>
        <w:t>DÉCIMA NOVENA.- (FISCALIZACIÓN DEL SERVICIO)</w:t>
      </w:r>
    </w:p>
    <w:p w:rsidR="0072066D" w:rsidRPr="004A119B" w:rsidRDefault="0072066D" w:rsidP="0072066D">
      <w:pPr>
        <w:spacing w:after="120"/>
        <w:ind w:left="705" w:hanging="705"/>
        <w:jc w:val="both"/>
        <w:rPr>
          <w:rFonts w:ascii="Arial" w:hAnsi="Arial" w:cs="Arial"/>
        </w:rPr>
      </w:pPr>
      <w:r w:rsidRPr="004A119B">
        <w:rPr>
          <w:rFonts w:ascii="Arial" w:hAnsi="Arial" w:cs="Arial"/>
          <w:b/>
        </w:rPr>
        <w:t xml:space="preserve">19.1. </w:t>
      </w:r>
      <w:r w:rsidRPr="004A119B">
        <w:rPr>
          <w:rFonts w:ascii="Arial" w:hAnsi="Arial" w:cs="Arial"/>
        </w:rPr>
        <w:tab/>
        <w:t xml:space="preserve">El Fiscal de Servicio designado realizará el seguimiento y control de la ejecución del Contrato, su designación se comunicará oficialmente al </w:t>
      </w:r>
      <w:r w:rsidRPr="004A119B">
        <w:rPr>
          <w:rFonts w:ascii="Arial" w:hAnsi="Arial" w:cs="Arial"/>
          <w:b/>
        </w:rPr>
        <w:t xml:space="preserve">CONTRATISTA </w:t>
      </w:r>
      <w:r w:rsidRPr="004A119B">
        <w:rPr>
          <w:rFonts w:ascii="Arial" w:hAnsi="Arial" w:cs="Arial"/>
        </w:rPr>
        <w:t>mediante nota expresa y de conformidad a lo determinado en la cláusula (Notificaciones).</w:t>
      </w:r>
    </w:p>
    <w:p w:rsidR="0072066D" w:rsidRPr="004A119B" w:rsidRDefault="0072066D" w:rsidP="0072066D">
      <w:pPr>
        <w:spacing w:after="120"/>
        <w:ind w:left="705" w:hanging="705"/>
        <w:jc w:val="both"/>
        <w:rPr>
          <w:rFonts w:ascii="Arial" w:hAnsi="Arial" w:cs="Arial"/>
        </w:rPr>
      </w:pPr>
      <w:r w:rsidRPr="004A119B">
        <w:rPr>
          <w:rFonts w:ascii="Arial" w:hAnsi="Arial" w:cs="Arial"/>
          <w:b/>
        </w:rPr>
        <w:t>19.2.</w:t>
      </w:r>
      <w:r w:rsidRPr="004A119B">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4A119B">
        <w:rPr>
          <w:rFonts w:ascii="Arial" w:hAnsi="Arial" w:cs="Arial"/>
          <w:b/>
        </w:rPr>
        <w:t>ENTIDAD</w:t>
      </w:r>
      <w:r w:rsidRPr="004A119B">
        <w:rPr>
          <w:rFonts w:ascii="Arial" w:hAnsi="Arial" w:cs="Arial"/>
        </w:rPr>
        <w:t xml:space="preserve"> con relación al Contrato.</w:t>
      </w:r>
    </w:p>
    <w:p w:rsidR="0072066D" w:rsidRPr="004A119B" w:rsidRDefault="0072066D" w:rsidP="0072066D">
      <w:pPr>
        <w:widowControl w:val="0"/>
        <w:spacing w:before="120" w:after="120"/>
        <w:jc w:val="both"/>
        <w:rPr>
          <w:rFonts w:ascii="Arial" w:hAnsi="Arial" w:cs="Arial"/>
        </w:rPr>
      </w:pPr>
      <w:r w:rsidRPr="004A119B">
        <w:rPr>
          <w:rFonts w:ascii="Arial" w:hAnsi="Arial" w:cs="Arial"/>
          <w:b/>
        </w:rPr>
        <w:t>19.3.</w:t>
      </w:r>
      <w:r w:rsidRPr="004A119B">
        <w:rPr>
          <w:rFonts w:ascii="Arial" w:hAnsi="Arial" w:cs="Arial"/>
        </w:rPr>
        <w:tab/>
        <w:t>El Fiscal de Servicio tendrá los más amplios poderes, inclusive para:</w:t>
      </w:r>
    </w:p>
    <w:p w:rsidR="0072066D" w:rsidRPr="004A119B" w:rsidRDefault="0072066D" w:rsidP="005A4A5B">
      <w:pPr>
        <w:widowControl w:val="0"/>
        <w:numPr>
          <w:ilvl w:val="0"/>
          <w:numId w:val="41"/>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Ordenar la inmediata sustitución de cualquier empleado del </w:t>
      </w:r>
      <w:r w:rsidRPr="004A119B">
        <w:rPr>
          <w:rFonts w:ascii="Arial" w:hAnsi="Arial" w:cs="Arial"/>
          <w:b/>
        </w:rPr>
        <w:t>CONTRATISTA</w:t>
      </w:r>
      <w:r w:rsidRPr="004A119B">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72066D" w:rsidRPr="004A119B" w:rsidRDefault="0072066D" w:rsidP="005A4A5B">
      <w:pPr>
        <w:widowControl w:val="0"/>
        <w:numPr>
          <w:ilvl w:val="0"/>
          <w:numId w:val="41"/>
        </w:numPr>
        <w:tabs>
          <w:tab w:val="clear" w:pos="1683"/>
          <w:tab w:val="num" w:pos="1134"/>
        </w:tabs>
        <w:spacing w:before="120" w:after="120"/>
        <w:ind w:left="1134" w:hanging="425"/>
        <w:jc w:val="both"/>
        <w:rPr>
          <w:rFonts w:ascii="Arial" w:hAnsi="Arial" w:cs="Arial"/>
        </w:rPr>
      </w:pPr>
      <w:r w:rsidRPr="004A119B">
        <w:rPr>
          <w:rFonts w:ascii="Arial" w:hAnsi="Arial" w:cs="Arial"/>
        </w:rPr>
        <w:t>Interrumpir cualquier parte del Servicio ejecutado en desacuerdo con lo determinado en el Contrato.</w:t>
      </w:r>
    </w:p>
    <w:p w:rsidR="0072066D" w:rsidRPr="004A119B" w:rsidRDefault="0072066D" w:rsidP="005A4A5B">
      <w:pPr>
        <w:widowControl w:val="0"/>
        <w:numPr>
          <w:ilvl w:val="0"/>
          <w:numId w:val="41"/>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En caso de inobservancia por parte del </w:t>
      </w:r>
      <w:r w:rsidRPr="004A119B">
        <w:rPr>
          <w:rFonts w:ascii="Arial" w:hAnsi="Arial" w:cs="Arial"/>
          <w:b/>
        </w:rPr>
        <w:t>CONTRATISTA</w:t>
      </w:r>
      <w:r w:rsidRPr="004A119B">
        <w:rPr>
          <w:rFonts w:ascii="Arial" w:hAnsi="Arial" w:cs="Arial"/>
        </w:rPr>
        <w:t xml:space="preserve"> a las exigencias de la fiscalización, se tendrá además el derecho de aplicación de multas previstas en el Contrato. </w:t>
      </w:r>
    </w:p>
    <w:p w:rsidR="0072066D" w:rsidRPr="004A119B" w:rsidRDefault="0072066D" w:rsidP="0072066D">
      <w:pPr>
        <w:widowControl w:val="0"/>
        <w:spacing w:before="120" w:after="120"/>
        <w:ind w:left="709" w:hanging="709"/>
        <w:jc w:val="both"/>
        <w:rPr>
          <w:rFonts w:ascii="Arial" w:hAnsi="Arial" w:cs="Arial"/>
        </w:rPr>
      </w:pPr>
      <w:r w:rsidRPr="004A119B">
        <w:rPr>
          <w:rFonts w:ascii="Arial" w:hAnsi="Arial" w:cs="Arial"/>
          <w:b/>
        </w:rPr>
        <w:t>19.4.</w:t>
      </w:r>
      <w:r w:rsidRPr="004A119B">
        <w:rPr>
          <w:rFonts w:ascii="Arial" w:hAnsi="Arial" w:cs="Arial"/>
        </w:rPr>
        <w:t xml:space="preserve"> </w:t>
      </w:r>
      <w:r w:rsidRPr="004A119B">
        <w:rPr>
          <w:rFonts w:ascii="Arial" w:hAnsi="Arial" w:cs="Arial"/>
        </w:rPr>
        <w:tab/>
        <w:t xml:space="preserve">El Fiscal de Servicio podrá efectuar cualquier solicitud de rectificación relativa al Servicio ejecutado en desacuerdo con el Contrato, coordinando con el </w:t>
      </w:r>
      <w:r w:rsidRPr="004A119B">
        <w:rPr>
          <w:rFonts w:ascii="Arial" w:hAnsi="Arial" w:cs="Arial"/>
          <w:b/>
        </w:rPr>
        <w:t>CONTRATISTA</w:t>
      </w:r>
      <w:r w:rsidRPr="004A119B">
        <w:rPr>
          <w:rFonts w:ascii="Arial" w:hAnsi="Arial" w:cs="Arial"/>
        </w:rPr>
        <w:t xml:space="preserve"> un plazo máximo para la solución del problema. Luego de dicho aviso, si transcurrido el plazo, el </w:t>
      </w:r>
      <w:r w:rsidRPr="004A119B">
        <w:rPr>
          <w:rFonts w:ascii="Arial" w:hAnsi="Arial" w:cs="Arial"/>
          <w:b/>
        </w:rPr>
        <w:t>CONTRATISTA</w:t>
      </w:r>
      <w:r w:rsidRPr="004A119B">
        <w:rPr>
          <w:rFonts w:ascii="Arial" w:hAnsi="Arial" w:cs="Arial"/>
        </w:rPr>
        <w:t xml:space="preserve"> no procede con dicha solicitud, la misma se constituirá en causal de resolución por incumplimiento de Contrato, reservándose la </w:t>
      </w:r>
      <w:r w:rsidRPr="004A119B">
        <w:rPr>
          <w:rFonts w:ascii="Arial" w:hAnsi="Arial" w:cs="Arial"/>
          <w:b/>
        </w:rPr>
        <w:t>ENTIDAD</w:t>
      </w:r>
      <w:r w:rsidRPr="004A119B">
        <w:rPr>
          <w:rFonts w:ascii="Arial" w:hAnsi="Arial" w:cs="Arial"/>
        </w:rPr>
        <w:t xml:space="preserve"> el derecho de aplicar las multas de acuerdo al Contrato.</w:t>
      </w:r>
    </w:p>
    <w:p w:rsidR="0072066D" w:rsidRPr="004A119B" w:rsidRDefault="0072066D" w:rsidP="0072066D">
      <w:pPr>
        <w:widowControl w:val="0"/>
        <w:spacing w:before="120" w:after="120"/>
        <w:ind w:left="709" w:hanging="709"/>
        <w:jc w:val="both"/>
        <w:rPr>
          <w:rFonts w:ascii="Arial" w:hAnsi="Arial" w:cs="Arial"/>
        </w:rPr>
      </w:pPr>
      <w:r w:rsidRPr="004A119B">
        <w:rPr>
          <w:rFonts w:ascii="Arial" w:hAnsi="Arial" w:cs="Arial"/>
          <w:b/>
        </w:rPr>
        <w:t>19.5.</w:t>
      </w:r>
      <w:r w:rsidRPr="004A119B">
        <w:rPr>
          <w:rFonts w:ascii="Arial" w:hAnsi="Arial" w:cs="Arial"/>
        </w:rPr>
        <w:tab/>
        <w:t xml:space="preserve">La acción u omisión, total o parcial, de la fiscalización no exime al </w:t>
      </w:r>
      <w:r w:rsidRPr="004A119B">
        <w:rPr>
          <w:rFonts w:ascii="Arial" w:hAnsi="Arial" w:cs="Arial"/>
          <w:b/>
        </w:rPr>
        <w:t>CONTRATISTA</w:t>
      </w:r>
      <w:r w:rsidRPr="004A119B">
        <w:rPr>
          <w:rFonts w:ascii="Arial" w:hAnsi="Arial" w:cs="Arial"/>
        </w:rPr>
        <w:t xml:space="preserve"> de su total responsabilidad por la ejecución del Servicio.</w:t>
      </w:r>
    </w:p>
    <w:p w:rsidR="0072066D" w:rsidRPr="004A119B" w:rsidRDefault="0072066D" w:rsidP="0072066D">
      <w:pPr>
        <w:spacing w:after="120"/>
        <w:jc w:val="both"/>
        <w:rPr>
          <w:rFonts w:ascii="Arial" w:hAnsi="Arial" w:cs="Arial"/>
          <w:b/>
          <w:u w:val="single"/>
        </w:rPr>
      </w:pPr>
      <w:r w:rsidRPr="004A119B">
        <w:rPr>
          <w:rFonts w:ascii="Arial" w:hAnsi="Arial" w:cs="Arial"/>
          <w:b/>
          <w:u w:val="single"/>
        </w:rPr>
        <w:t>VIGÉSIMA.- (REPRESENTANTE DEL CONTRATISTA)</w:t>
      </w:r>
    </w:p>
    <w:p w:rsidR="0072066D" w:rsidRPr="004A119B" w:rsidRDefault="0072066D" w:rsidP="0072066D">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designará mediante notificación escrita a la </w:t>
      </w:r>
      <w:r w:rsidRPr="004A119B">
        <w:rPr>
          <w:rFonts w:ascii="Arial" w:hAnsi="Arial" w:cs="Arial"/>
          <w:b/>
        </w:rPr>
        <w:t>ENTIDAD</w:t>
      </w:r>
      <w:r w:rsidRPr="004A119B">
        <w:rPr>
          <w:rFonts w:ascii="Arial" w:hAnsi="Arial" w:cs="Arial"/>
        </w:rPr>
        <w:t xml:space="preserve">, a su representante para la entrega del Servicio, dicho personero será denominado agente del Servicio y será presentado oficialmente por el </w:t>
      </w:r>
      <w:r w:rsidRPr="004A119B">
        <w:rPr>
          <w:rFonts w:ascii="Arial" w:hAnsi="Arial" w:cs="Arial"/>
          <w:b/>
        </w:rPr>
        <w:t>CONTRATISTA</w:t>
      </w:r>
      <w:r w:rsidRPr="004A119B">
        <w:rPr>
          <w:rFonts w:ascii="Arial" w:hAnsi="Arial" w:cs="Arial"/>
        </w:rPr>
        <w:t xml:space="preserve"> antes del inicio del mismo, mediante comunicación escrita dirigida a la </w:t>
      </w:r>
      <w:r w:rsidRPr="004A119B">
        <w:rPr>
          <w:rFonts w:ascii="Arial" w:hAnsi="Arial" w:cs="Arial"/>
          <w:b/>
        </w:rPr>
        <w:t xml:space="preserve">ENTIDAD </w:t>
      </w:r>
      <w:r w:rsidRPr="004A119B">
        <w:rPr>
          <w:rFonts w:ascii="Arial" w:hAnsi="Arial" w:cs="Arial"/>
        </w:rPr>
        <w:t>de conformidad a la cláusula (Notificaciones) del presente Contrato.</w:t>
      </w:r>
    </w:p>
    <w:p w:rsidR="0072066D" w:rsidRPr="004A119B" w:rsidRDefault="0072066D" w:rsidP="0072066D">
      <w:pPr>
        <w:spacing w:after="120"/>
        <w:jc w:val="both"/>
        <w:rPr>
          <w:rFonts w:ascii="Arial" w:hAnsi="Arial" w:cs="Arial"/>
          <w:b/>
          <w:u w:val="single"/>
        </w:rPr>
      </w:pPr>
      <w:r w:rsidRPr="004A119B">
        <w:rPr>
          <w:rFonts w:ascii="Arial" w:hAnsi="Arial" w:cs="Arial"/>
        </w:rPr>
        <w:t xml:space="preserve">El agente del Servicio representará al </w:t>
      </w:r>
      <w:r w:rsidRPr="004A119B">
        <w:rPr>
          <w:rFonts w:ascii="Arial" w:hAnsi="Arial" w:cs="Arial"/>
          <w:b/>
        </w:rPr>
        <w:t>CONTRATISTA</w:t>
      </w:r>
      <w:r w:rsidRPr="004A119B">
        <w:rPr>
          <w:rFonts w:ascii="Arial" w:hAnsi="Arial" w:cs="Arial"/>
        </w:rPr>
        <w:t xml:space="preserve"> durante toda la prestación del Servicio y mantendrá coordinación permanente y efectiva con la </w:t>
      </w:r>
      <w:r w:rsidRPr="004A119B">
        <w:rPr>
          <w:rFonts w:ascii="Arial" w:hAnsi="Arial" w:cs="Arial"/>
          <w:b/>
        </w:rPr>
        <w:t>ENTIDAD</w:t>
      </w:r>
      <w:r w:rsidRPr="004A119B">
        <w:rPr>
          <w:rFonts w:ascii="Arial" w:hAnsi="Arial" w:cs="Arial"/>
        </w:rPr>
        <w:t xml:space="preserve"> a través del Fiscal de Servicio, a objeto de atender satisfactoriamente los requerimientos y dar fiel cumplimiento al Contrato.</w:t>
      </w:r>
    </w:p>
    <w:p w:rsidR="0072066D" w:rsidRPr="004A119B" w:rsidRDefault="0072066D" w:rsidP="0072066D">
      <w:pPr>
        <w:spacing w:after="120"/>
        <w:jc w:val="both"/>
        <w:rPr>
          <w:rFonts w:ascii="Arial" w:hAnsi="Arial" w:cs="Arial"/>
          <w:b/>
          <w:u w:val="single"/>
        </w:rPr>
      </w:pPr>
      <w:r w:rsidRPr="004A119B">
        <w:rPr>
          <w:rFonts w:ascii="Arial" w:hAnsi="Arial" w:cs="Arial"/>
          <w:b/>
          <w:u w:val="single"/>
        </w:rPr>
        <w:t>VIGÉSIMA PRIMERA.- (INTRANSFERIBILIDAD DEL CONTRATO)</w:t>
      </w:r>
    </w:p>
    <w:p w:rsidR="0072066D" w:rsidRPr="004A119B" w:rsidRDefault="0072066D" w:rsidP="0072066D">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bajo ningún título podrá ceder, transferir, subrogar, total o parcialmente este Contrato.</w:t>
      </w:r>
    </w:p>
    <w:p w:rsidR="0072066D" w:rsidRPr="004A119B" w:rsidRDefault="0072066D" w:rsidP="0072066D">
      <w:pPr>
        <w:spacing w:after="120"/>
        <w:jc w:val="both"/>
        <w:rPr>
          <w:rFonts w:ascii="Arial" w:hAnsi="Arial" w:cs="Arial"/>
        </w:rPr>
      </w:pPr>
      <w:r w:rsidRPr="004A119B">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4A119B">
        <w:rPr>
          <w:rFonts w:ascii="Arial" w:hAnsi="Arial" w:cs="Arial"/>
          <w:b/>
        </w:rPr>
        <w:t>ENTIDAD</w:t>
      </w:r>
      <w:r w:rsidRPr="004A119B">
        <w:rPr>
          <w:rFonts w:ascii="Arial" w:hAnsi="Arial" w:cs="Arial"/>
        </w:rPr>
        <w:t xml:space="preserve">, bajo los mismos términos y condiciones del presente Contrato. </w:t>
      </w:r>
    </w:p>
    <w:p w:rsidR="0072066D" w:rsidRPr="004A119B" w:rsidRDefault="0072066D" w:rsidP="0072066D">
      <w:pPr>
        <w:pStyle w:val="ss"/>
        <w:spacing w:before="120" w:after="120"/>
        <w:ind w:right="-7" w:firstLine="0"/>
        <w:rPr>
          <w:rFonts w:ascii="Arial" w:hAnsi="Arial" w:cs="Arial"/>
          <w:sz w:val="20"/>
          <w:lang w:val="es-BO"/>
        </w:rPr>
      </w:pPr>
      <w:r w:rsidRPr="004A119B">
        <w:rPr>
          <w:rFonts w:ascii="Arial" w:hAnsi="Arial" w:cs="Arial"/>
          <w:color w:val="000000"/>
          <w:sz w:val="20"/>
          <w:lang w:val="es-BO"/>
        </w:rPr>
        <w:t xml:space="preserve">La Parte que se propone </w:t>
      </w:r>
      <w:r w:rsidRPr="004A119B">
        <w:rPr>
          <w:rFonts w:ascii="Arial" w:hAnsi="Arial" w:cs="Arial"/>
          <w:sz w:val="20"/>
          <w:lang w:val="es-BO"/>
        </w:rPr>
        <w:t>ceder, transferir o subrogar el presente Contrato,</w:t>
      </w:r>
      <w:r w:rsidRPr="004A119B">
        <w:rPr>
          <w:rFonts w:ascii="Arial" w:hAnsi="Arial" w:cs="Arial"/>
          <w:color w:val="000000"/>
          <w:sz w:val="20"/>
          <w:lang w:val="es-BO"/>
        </w:rPr>
        <w:t xml:space="preserve"> debe notificar a la otra Parte, por lo menos con diez (10) días calendario de anticipación, para que esta última evalúe si la </w:t>
      </w:r>
      <w:r w:rsidRPr="004A119B">
        <w:rPr>
          <w:rFonts w:ascii="Arial" w:hAnsi="Arial" w:cs="Arial"/>
          <w:sz w:val="20"/>
          <w:lang w:val="es-BO"/>
        </w:rPr>
        <w:t xml:space="preserve">cesión, transferencia o subrogación </w:t>
      </w:r>
      <w:r w:rsidRPr="004A119B">
        <w:rPr>
          <w:rFonts w:ascii="Arial" w:hAnsi="Arial" w:cs="Arial"/>
          <w:color w:val="000000"/>
          <w:sz w:val="20"/>
          <w:lang w:val="es-BO"/>
        </w:rPr>
        <w:t xml:space="preserve">afecta a sus intereses o no, lo que deberá comunicar a la parte cedente dentro de los diez (10) días hábiles siguientes del aviso de la </w:t>
      </w:r>
      <w:r w:rsidRPr="004A119B">
        <w:rPr>
          <w:rFonts w:ascii="Arial" w:hAnsi="Arial" w:cs="Arial"/>
          <w:sz w:val="20"/>
          <w:lang w:val="es-BO"/>
        </w:rPr>
        <w:t>cesión, transferencia o subrogación.</w:t>
      </w:r>
    </w:p>
    <w:p w:rsidR="0072066D" w:rsidRPr="004A119B" w:rsidRDefault="0072066D" w:rsidP="0072066D">
      <w:pPr>
        <w:spacing w:before="120" w:after="120"/>
        <w:jc w:val="both"/>
        <w:rPr>
          <w:rFonts w:ascii="Arial" w:hAnsi="Arial" w:cs="Arial"/>
        </w:rPr>
      </w:pPr>
      <w:r w:rsidRPr="004A119B">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2066D" w:rsidRPr="004A119B" w:rsidRDefault="0072066D" w:rsidP="0072066D">
      <w:pPr>
        <w:spacing w:before="120" w:after="120"/>
        <w:jc w:val="both"/>
        <w:rPr>
          <w:rFonts w:ascii="Arial" w:hAnsi="Arial" w:cs="Arial"/>
          <w:b/>
          <w:u w:val="single"/>
          <w:lang w:val="es-ES_tradnl"/>
        </w:rPr>
      </w:pPr>
      <w:r w:rsidRPr="004A119B">
        <w:rPr>
          <w:rFonts w:ascii="Arial" w:hAnsi="Arial" w:cs="Arial"/>
          <w:b/>
          <w:u w:val="single"/>
        </w:rPr>
        <w:lastRenderedPageBreak/>
        <w:t xml:space="preserve">VIGÉSIMA SEGUNDA.- (IMPUESTOS Y TRIBUTOS) </w:t>
      </w:r>
      <w:r w:rsidRPr="004A119B">
        <w:rPr>
          <w:rFonts w:ascii="Arial" w:hAnsi="Arial" w:cs="Arial"/>
          <w:b/>
          <w:i/>
          <w:u w:val="single"/>
          <w:lang w:val="es-ES_tradnl"/>
        </w:rPr>
        <w:t>(De acuerdo a la validación de la Dirección de Tributos Corporativa)</w:t>
      </w:r>
    </w:p>
    <w:p w:rsidR="0072066D" w:rsidRPr="004A119B" w:rsidRDefault="0072066D" w:rsidP="0072066D">
      <w:pPr>
        <w:spacing w:before="120" w:after="120"/>
        <w:ind w:left="567" w:hanging="567"/>
        <w:jc w:val="both"/>
        <w:rPr>
          <w:rFonts w:ascii="Arial" w:hAnsi="Arial" w:cs="Arial"/>
        </w:rPr>
      </w:pPr>
      <w:r w:rsidRPr="004A119B">
        <w:rPr>
          <w:rFonts w:ascii="Arial" w:hAnsi="Arial" w:cs="Arial"/>
          <w:b/>
        </w:rPr>
        <w:t>22.1.</w:t>
      </w:r>
      <w:r w:rsidRPr="004A119B">
        <w:rPr>
          <w:rFonts w:ascii="Arial" w:hAnsi="Arial" w:cs="Arial"/>
          <w:b/>
        </w:rPr>
        <w:tab/>
      </w:r>
      <w:r w:rsidRPr="004A119B">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4A119B">
        <w:rPr>
          <w:rFonts w:ascii="Arial" w:hAnsi="Arial" w:cs="Arial"/>
          <w:b/>
        </w:rPr>
        <w:t>CONTRATISTA</w:t>
      </w:r>
      <w:r w:rsidRPr="004A119B">
        <w:rPr>
          <w:rFonts w:ascii="Arial" w:hAnsi="Arial" w:cs="Arial"/>
        </w:rPr>
        <w:t xml:space="preserve"> conforme a lo previsto en la Ley Aplicable, sin derecho a reembolso. La </w:t>
      </w:r>
      <w:r w:rsidRPr="004A119B">
        <w:rPr>
          <w:rFonts w:ascii="Arial" w:hAnsi="Arial" w:cs="Arial"/>
          <w:b/>
        </w:rPr>
        <w:t>ENTIDAD</w:t>
      </w:r>
      <w:r w:rsidRPr="004A119B">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72066D" w:rsidRPr="004A119B" w:rsidRDefault="0072066D" w:rsidP="0072066D">
      <w:pPr>
        <w:widowControl w:val="0"/>
        <w:spacing w:after="120"/>
        <w:ind w:left="567" w:hanging="567"/>
        <w:jc w:val="both"/>
        <w:rPr>
          <w:rFonts w:ascii="Arial" w:hAnsi="Arial" w:cs="Arial"/>
        </w:rPr>
      </w:pPr>
      <w:r w:rsidRPr="004A119B">
        <w:rPr>
          <w:rFonts w:ascii="Arial" w:hAnsi="Arial" w:cs="Arial"/>
          <w:b/>
        </w:rPr>
        <w:t>22.2.</w:t>
      </w:r>
      <w:r w:rsidRPr="004A119B">
        <w:rPr>
          <w:rFonts w:ascii="Arial" w:hAnsi="Arial" w:cs="Arial"/>
        </w:rPr>
        <w:tab/>
        <w:t xml:space="preserve">El </w:t>
      </w:r>
      <w:r w:rsidRPr="004A119B">
        <w:rPr>
          <w:rFonts w:ascii="Arial" w:hAnsi="Arial" w:cs="Arial"/>
          <w:b/>
        </w:rPr>
        <w:t>CONTRATISTA</w:t>
      </w:r>
      <w:r w:rsidRPr="004A119B">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72066D" w:rsidRPr="004A119B" w:rsidRDefault="0072066D" w:rsidP="0072066D">
      <w:pPr>
        <w:spacing w:after="120"/>
        <w:jc w:val="both"/>
        <w:rPr>
          <w:rFonts w:ascii="Arial" w:hAnsi="Arial" w:cs="Arial"/>
          <w:b/>
          <w:u w:val="single"/>
        </w:rPr>
      </w:pPr>
      <w:r w:rsidRPr="004A119B">
        <w:rPr>
          <w:rFonts w:ascii="Arial" w:hAnsi="Arial" w:cs="Arial"/>
          <w:b/>
          <w:u w:val="single"/>
        </w:rPr>
        <w:t>VIGÉSIMA TERCERA.- (CONFIDENCIALIDAD) (De acuerdo a lo previsto en la especificación técnica y de las características del servicio)</w:t>
      </w:r>
    </w:p>
    <w:p w:rsidR="0072066D" w:rsidRPr="004A119B" w:rsidRDefault="0072066D" w:rsidP="0072066D">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2066D" w:rsidRPr="004A119B" w:rsidRDefault="0072066D" w:rsidP="0072066D">
      <w:pPr>
        <w:tabs>
          <w:tab w:val="left" w:pos="426"/>
        </w:tabs>
        <w:ind w:right="-6"/>
        <w:jc w:val="both"/>
        <w:rPr>
          <w:rFonts w:ascii="Arial" w:hAnsi="Arial" w:cs="Arial"/>
        </w:rPr>
      </w:pPr>
    </w:p>
    <w:p w:rsidR="0072066D" w:rsidRPr="004A119B" w:rsidRDefault="0072066D" w:rsidP="0072066D">
      <w:pPr>
        <w:tabs>
          <w:tab w:val="left" w:pos="426"/>
        </w:tabs>
        <w:ind w:right="-6"/>
        <w:jc w:val="both"/>
        <w:rPr>
          <w:rFonts w:ascii="Arial" w:hAnsi="Arial" w:cs="Arial"/>
        </w:rPr>
      </w:pPr>
      <w:r w:rsidRPr="004A119B">
        <w:rPr>
          <w:rFonts w:ascii="Arial" w:hAnsi="Arial" w:cs="Arial"/>
        </w:rPr>
        <w:t xml:space="preserve">El contratista cede a la entidad el derecho de titularidad sobre el resultado de la ejecución del Servicio objeto del contrato. Cualquier decisión que </w:t>
      </w:r>
      <w:r w:rsidRPr="004A119B">
        <w:rPr>
          <w:rFonts w:ascii="Arial" w:hAnsi="Arial" w:cs="Arial"/>
          <w:b/>
        </w:rPr>
        <w:t>ENTIDAD</w:t>
      </w:r>
      <w:r w:rsidRPr="004A119B">
        <w:rPr>
          <w:rFonts w:ascii="Arial" w:hAnsi="Arial" w:cs="Arial"/>
        </w:rPr>
        <w:t xml:space="preserve"> adopte con fundamento en el Servicio recibido será bajo su responsabilidad. El </w:t>
      </w:r>
      <w:r w:rsidRPr="004A119B">
        <w:rPr>
          <w:rFonts w:ascii="Arial" w:hAnsi="Arial" w:cs="Arial"/>
          <w:b/>
        </w:rPr>
        <w:t>CONTRATISTA</w:t>
      </w:r>
      <w:r w:rsidRPr="004A119B">
        <w:rPr>
          <w:rFonts w:ascii="Arial" w:hAnsi="Arial" w:cs="Arial"/>
        </w:rPr>
        <w:t xml:space="preserve"> se compromete a mantener confidencial dichos resultados. </w:t>
      </w:r>
    </w:p>
    <w:p w:rsidR="0072066D" w:rsidRPr="004A119B" w:rsidRDefault="0072066D" w:rsidP="0072066D">
      <w:pPr>
        <w:tabs>
          <w:tab w:val="left" w:pos="426"/>
        </w:tabs>
        <w:ind w:right="-6"/>
        <w:jc w:val="both"/>
        <w:rPr>
          <w:rFonts w:ascii="Arial" w:hAnsi="Arial" w:cs="Arial"/>
        </w:rPr>
      </w:pPr>
    </w:p>
    <w:p w:rsidR="0072066D" w:rsidRPr="004A119B" w:rsidRDefault="0072066D" w:rsidP="0072066D">
      <w:pPr>
        <w:tabs>
          <w:tab w:val="left" w:pos="426"/>
        </w:tabs>
        <w:ind w:right="-6"/>
        <w:jc w:val="both"/>
        <w:rPr>
          <w:rFonts w:ascii="Arial" w:hAnsi="Arial" w:cs="Arial"/>
        </w:rPr>
      </w:pPr>
      <w:r w:rsidRPr="004A119B">
        <w:rPr>
          <w:rFonts w:ascii="Arial" w:hAnsi="Arial" w:cs="Arial"/>
        </w:rPr>
        <w:t xml:space="preserve">Las obligaciones que el </w:t>
      </w:r>
      <w:r w:rsidRPr="004A119B">
        <w:rPr>
          <w:rFonts w:ascii="Arial" w:hAnsi="Arial" w:cs="Arial"/>
          <w:b/>
        </w:rPr>
        <w:t xml:space="preserve">CONTRATISTA </w:t>
      </w:r>
      <w:r w:rsidRPr="004A119B">
        <w:rPr>
          <w:rFonts w:ascii="Arial" w:hAnsi="Arial" w:cs="Arial"/>
        </w:rPr>
        <w:t>asume bajo este Contrato con relación a la confidencialidad, subsistirán una vez finalizado el Contrato.</w:t>
      </w:r>
    </w:p>
    <w:p w:rsidR="0072066D" w:rsidRPr="004A119B" w:rsidRDefault="0072066D" w:rsidP="0072066D">
      <w:pPr>
        <w:tabs>
          <w:tab w:val="left" w:pos="426"/>
        </w:tabs>
        <w:ind w:right="-6"/>
        <w:jc w:val="both"/>
        <w:rPr>
          <w:rFonts w:ascii="Arial" w:hAnsi="Arial" w:cs="Arial"/>
        </w:rPr>
      </w:pPr>
    </w:p>
    <w:p w:rsidR="0072066D" w:rsidRPr="004A119B" w:rsidRDefault="0072066D" w:rsidP="0072066D">
      <w:pPr>
        <w:tabs>
          <w:tab w:val="left" w:pos="426"/>
        </w:tabs>
        <w:ind w:right="-6"/>
        <w:jc w:val="both"/>
        <w:rPr>
          <w:rFonts w:ascii="Arial" w:hAnsi="Arial" w:cs="Arial"/>
        </w:rPr>
      </w:pPr>
      <w:r w:rsidRPr="004A119B">
        <w:rPr>
          <w:rFonts w:ascii="Arial" w:hAnsi="Arial" w:cs="Arial"/>
        </w:rPr>
        <w:t xml:space="preserve">A la terminación del presente Contrato, por resolución o por su cumplimiento, el </w:t>
      </w:r>
      <w:r w:rsidRPr="004A119B">
        <w:rPr>
          <w:rFonts w:ascii="Arial" w:hAnsi="Arial" w:cs="Arial"/>
          <w:b/>
        </w:rPr>
        <w:t xml:space="preserve">CONTRATISTA </w:t>
      </w:r>
      <w:r w:rsidRPr="004A119B">
        <w:rPr>
          <w:rFonts w:ascii="Arial" w:hAnsi="Arial" w:cs="Arial"/>
        </w:rPr>
        <w:t xml:space="preserve">está en la obligación de entregar de manera inmediata a la </w:t>
      </w:r>
      <w:r w:rsidRPr="004A119B">
        <w:rPr>
          <w:rFonts w:ascii="Arial" w:hAnsi="Arial" w:cs="Arial"/>
          <w:b/>
        </w:rPr>
        <w:t>ENTIDAD</w:t>
      </w:r>
      <w:r w:rsidRPr="004A119B">
        <w:rPr>
          <w:rFonts w:ascii="Arial" w:hAnsi="Arial" w:cs="Arial"/>
        </w:rPr>
        <w:t xml:space="preserve"> todos los documentos, notas, datos, información, y otros que hubiera entrado en posesión del </w:t>
      </w:r>
      <w:r w:rsidRPr="004A119B">
        <w:rPr>
          <w:rFonts w:ascii="Arial" w:hAnsi="Arial" w:cs="Arial"/>
          <w:b/>
        </w:rPr>
        <w:t>CONTRATISTA</w:t>
      </w:r>
      <w:r w:rsidRPr="004A119B">
        <w:rPr>
          <w:rFonts w:ascii="Arial" w:hAnsi="Arial" w:cs="Arial"/>
        </w:rPr>
        <w:t xml:space="preserve"> en virtud a la ejecución del presente Contrato, no pudiendo retener el </w:t>
      </w:r>
      <w:r w:rsidRPr="004A119B">
        <w:rPr>
          <w:rFonts w:ascii="Arial" w:hAnsi="Arial" w:cs="Arial"/>
          <w:b/>
        </w:rPr>
        <w:t xml:space="preserve">CONTRATISTA </w:t>
      </w:r>
      <w:r w:rsidRPr="004A119B">
        <w:rPr>
          <w:rFonts w:ascii="Arial" w:hAnsi="Arial" w:cs="Arial"/>
        </w:rPr>
        <w:t>ninguna copia de los mismos, ya sean en papel o en formato electrónico o digital.</w:t>
      </w:r>
    </w:p>
    <w:p w:rsidR="0072066D" w:rsidRPr="004A119B" w:rsidRDefault="0072066D" w:rsidP="0072066D">
      <w:pPr>
        <w:tabs>
          <w:tab w:val="left" w:pos="426"/>
        </w:tabs>
        <w:ind w:right="-6"/>
        <w:jc w:val="both"/>
        <w:rPr>
          <w:rFonts w:ascii="Arial" w:hAnsi="Arial" w:cs="Arial"/>
        </w:rPr>
      </w:pPr>
    </w:p>
    <w:p w:rsidR="0072066D" w:rsidRPr="004A119B" w:rsidRDefault="0072066D" w:rsidP="0072066D">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obtendrá las autorizaciones que fuesen requeridas o necesarias para el uso de los derechos de propiedad intelectual de terceros, a los efectos de poder cumplir con el objeto del presente Contrato. La infracción a un derecho de propiedad intelectual de un tercero será de exclusiva responsabilidad del </w:t>
      </w:r>
      <w:r w:rsidRPr="004A119B">
        <w:rPr>
          <w:rFonts w:ascii="Arial" w:hAnsi="Arial" w:cs="Arial"/>
          <w:b/>
        </w:rPr>
        <w:t>CONTRATISTA</w:t>
      </w:r>
      <w:r w:rsidRPr="004A119B">
        <w:rPr>
          <w:rFonts w:ascii="Arial" w:hAnsi="Arial" w:cs="Arial"/>
        </w:rPr>
        <w:t xml:space="preserve"> quien responderá por los daños causados, excepto cuando el </w:t>
      </w:r>
      <w:r w:rsidRPr="004A119B">
        <w:rPr>
          <w:rFonts w:ascii="Arial" w:hAnsi="Arial" w:cs="Arial"/>
          <w:b/>
        </w:rPr>
        <w:t>CONTRATISTA</w:t>
      </w:r>
      <w:r w:rsidRPr="004A119B">
        <w:rPr>
          <w:rFonts w:ascii="Arial" w:hAnsi="Arial" w:cs="Arial"/>
        </w:rPr>
        <w:t xml:space="preserve"> realice una modificación al Servicio a petición de la </w:t>
      </w:r>
      <w:r w:rsidRPr="004A119B">
        <w:rPr>
          <w:rFonts w:ascii="Arial" w:hAnsi="Arial" w:cs="Arial"/>
          <w:b/>
        </w:rPr>
        <w:t>ENTIDAD</w:t>
      </w:r>
      <w:r w:rsidRPr="004A119B">
        <w:rPr>
          <w:rFonts w:ascii="Arial" w:hAnsi="Arial" w:cs="Arial"/>
        </w:rPr>
        <w:t xml:space="preserve">, quien lo defenderá ante cualquier reclamo. </w:t>
      </w:r>
    </w:p>
    <w:p w:rsidR="0072066D" w:rsidRPr="004A119B" w:rsidRDefault="0072066D" w:rsidP="0072066D">
      <w:pPr>
        <w:tabs>
          <w:tab w:val="left" w:pos="426"/>
        </w:tabs>
        <w:ind w:right="-6"/>
        <w:jc w:val="both"/>
        <w:rPr>
          <w:rFonts w:ascii="Arial" w:hAnsi="Arial" w:cs="Arial"/>
        </w:rPr>
      </w:pPr>
    </w:p>
    <w:p w:rsidR="0072066D" w:rsidRPr="004A119B" w:rsidRDefault="0072066D" w:rsidP="0072066D">
      <w:pPr>
        <w:tabs>
          <w:tab w:val="left" w:pos="426"/>
        </w:tabs>
        <w:ind w:right="-6"/>
        <w:jc w:val="both"/>
        <w:rPr>
          <w:rFonts w:ascii="Arial" w:hAnsi="Arial" w:cs="Arial"/>
        </w:rPr>
      </w:pPr>
      <w:r w:rsidRPr="004A119B">
        <w:rPr>
          <w:rFonts w:ascii="Arial" w:hAnsi="Arial" w:cs="Arial"/>
        </w:rPr>
        <w:t>El incumplimiento de la obligación de confidencialidad importara:</w:t>
      </w:r>
    </w:p>
    <w:p w:rsidR="0072066D" w:rsidRPr="004A119B" w:rsidRDefault="0072066D" w:rsidP="005A4A5B">
      <w:pPr>
        <w:numPr>
          <w:ilvl w:val="0"/>
          <w:numId w:val="43"/>
        </w:numPr>
        <w:tabs>
          <w:tab w:val="left" w:pos="426"/>
        </w:tabs>
        <w:ind w:left="993" w:right="-6" w:hanging="284"/>
        <w:jc w:val="both"/>
        <w:rPr>
          <w:rFonts w:ascii="Arial" w:hAnsi="Arial" w:cs="Arial"/>
          <w:b/>
        </w:rPr>
      </w:pPr>
      <w:r w:rsidRPr="004A119B">
        <w:rPr>
          <w:rFonts w:ascii="Arial" w:hAnsi="Arial" w:cs="Arial"/>
        </w:rPr>
        <w:t>La adopción de medidas judiciales y sanciones de acuerdo a normas pertinentes.</w:t>
      </w:r>
    </w:p>
    <w:p w:rsidR="0072066D" w:rsidRPr="004A119B" w:rsidRDefault="0072066D" w:rsidP="005A4A5B">
      <w:pPr>
        <w:numPr>
          <w:ilvl w:val="0"/>
          <w:numId w:val="43"/>
        </w:numPr>
        <w:tabs>
          <w:tab w:val="left" w:pos="426"/>
        </w:tabs>
        <w:ind w:left="993" w:right="-6" w:hanging="284"/>
        <w:jc w:val="both"/>
        <w:rPr>
          <w:rFonts w:ascii="Arial" w:hAnsi="Arial" w:cs="Arial"/>
          <w:b/>
        </w:rPr>
      </w:pPr>
      <w:r w:rsidRPr="004A119B">
        <w:rPr>
          <w:rFonts w:ascii="Arial" w:hAnsi="Arial" w:cs="Arial"/>
        </w:rPr>
        <w:t>Responsabilidad por pérdida y daños.</w:t>
      </w:r>
    </w:p>
    <w:p w:rsidR="0072066D" w:rsidRPr="004A119B" w:rsidRDefault="0072066D" w:rsidP="0072066D">
      <w:pPr>
        <w:tabs>
          <w:tab w:val="left" w:pos="426"/>
        </w:tabs>
        <w:ind w:left="993" w:right="-6"/>
        <w:jc w:val="both"/>
        <w:rPr>
          <w:rFonts w:ascii="Arial" w:hAnsi="Arial" w:cs="Arial"/>
          <w:b/>
        </w:rPr>
      </w:pPr>
    </w:p>
    <w:p w:rsidR="0072066D" w:rsidRPr="004A119B" w:rsidRDefault="0072066D" w:rsidP="0072066D">
      <w:pPr>
        <w:spacing w:after="120"/>
        <w:jc w:val="both"/>
        <w:rPr>
          <w:rFonts w:ascii="Arial" w:hAnsi="Arial" w:cs="Arial"/>
          <w:u w:val="single"/>
        </w:rPr>
      </w:pPr>
      <w:r w:rsidRPr="004A119B">
        <w:rPr>
          <w:rFonts w:ascii="Arial" w:hAnsi="Arial" w:cs="Arial"/>
          <w:b/>
          <w:u w:val="single"/>
        </w:rPr>
        <w:t>VIGÉSIMA CUARTA.- (CAUSAS DE FUERZA MAYOR Y/O CASO FORTUITO)</w:t>
      </w:r>
    </w:p>
    <w:p w:rsidR="0072066D" w:rsidRPr="004A119B" w:rsidRDefault="0072066D" w:rsidP="0072066D">
      <w:pPr>
        <w:spacing w:after="120"/>
        <w:jc w:val="both"/>
        <w:rPr>
          <w:rFonts w:ascii="Arial" w:hAnsi="Arial" w:cs="Arial"/>
        </w:rPr>
      </w:pPr>
      <w:r w:rsidRPr="004A119B">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2066D" w:rsidRPr="004A119B" w:rsidRDefault="0072066D" w:rsidP="0072066D">
      <w:pPr>
        <w:spacing w:after="120"/>
        <w:jc w:val="both"/>
        <w:rPr>
          <w:rFonts w:ascii="Arial" w:hAnsi="Arial" w:cs="Arial"/>
        </w:rPr>
      </w:pPr>
      <w:r w:rsidRPr="004A119B">
        <w:rPr>
          <w:rFonts w:ascii="Arial" w:hAnsi="Arial" w:cs="Arial"/>
        </w:rPr>
        <w:lastRenderedPageBreak/>
        <w:t xml:space="preserve">Con el fin de exceptuar al </w:t>
      </w:r>
      <w:r w:rsidRPr="004A119B">
        <w:rPr>
          <w:rFonts w:ascii="Arial" w:hAnsi="Arial" w:cs="Arial"/>
          <w:b/>
        </w:rPr>
        <w:t xml:space="preserve">CONTRATISTA </w:t>
      </w:r>
      <w:r w:rsidRPr="004A119B">
        <w:rPr>
          <w:rFonts w:ascii="Arial" w:hAnsi="Arial" w:cs="Arial"/>
        </w:rPr>
        <w:t xml:space="preserve">de determinadas responsabilidades por mora durante la vigencia del presente Contrato, la </w:t>
      </w:r>
      <w:r w:rsidRPr="004A119B">
        <w:rPr>
          <w:rFonts w:ascii="Arial" w:hAnsi="Arial" w:cs="Arial"/>
          <w:b/>
        </w:rPr>
        <w:t>ENTIDAD</w:t>
      </w:r>
      <w:r w:rsidRPr="004A119B">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72066D" w:rsidRPr="004A119B" w:rsidRDefault="0072066D" w:rsidP="0072066D">
      <w:pPr>
        <w:spacing w:after="120"/>
        <w:jc w:val="both"/>
        <w:rPr>
          <w:rFonts w:ascii="Arial" w:hAnsi="Arial" w:cs="Arial"/>
        </w:rPr>
      </w:pPr>
      <w:r w:rsidRPr="004A119B">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72066D" w:rsidRPr="004A119B" w:rsidRDefault="0072066D" w:rsidP="0072066D">
      <w:pPr>
        <w:spacing w:after="120"/>
        <w:jc w:val="both"/>
        <w:rPr>
          <w:rFonts w:ascii="Arial" w:hAnsi="Arial" w:cs="Arial"/>
        </w:rPr>
      </w:pPr>
      <w:r w:rsidRPr="004A119B">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2066D" w:rsidRPr="004A119B" w:rsidRDefault="0072066D" w:rsidP="0072066D">
      <w:pPr>
        <w:spacing w:after="120"/>
        <w:ind w:left="567" w:hanging="567"/>
        <w:jc w:val="both"/>
        <w:rPr>
          <w:rFonts w:ascii="Arial" w:hAnsi="Arial" w:cs="Arial"/>
          <w:b/>
        </w:rPr>
      </w:pPr>
      <w:r w:rsidRPr="004A119B">
        <w:rPr>
          <w:rFonts w:ascii="Arial" w:hAnsi="Arial" w:cs="Arial"/>
          <w:b/>
        </w:rPr>
        <w:t>24.1.   Condiciones de validez:</w:t>
      </w:r>
    </w:p>
    <w:p w:rsidR="0072066D" w:rsidRPr="004A119B" w:rsidRDefault="0072066D" w:rsidP="0072066D">
      <w:pPr>
        <w:spacing w:after="120"/>
        <w:jc w:val="both"/>
        <w:rPr>
          <w:rFonts w:ascii="Arial" w:hAnsi="Arial" w:cs="Arial"/>
        </w:rPr>
      </w:pPr>
      <w:r w:rsidRPr="004A119B">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72066D" w:rsidRPr="004A119B" w:rsidRDefault="0072066D" w:rsidP="005A4A5B">
      <w:pPr>
        <w:numPr>
          <w:ilvl w:val="0"/>
          <w:numId w:val="36"/>
        </w:numPr>
        <w:spacing w:after="120"/>
        <w:ind w:left="1134" w:hanging="283"/>
        <w:jc w:val="both"/>
        <w:rPr>
          <w:rFonts w:ascii="Arial" w:hAnsi="Arial" w:cs="Arial"/>
        </w:rPr>
      </w:pPr>
      <w:r w:rsidRPr="004A119B">
        <w:rPr>
          <w:rFonts w:ascii="Arial" w:hAnsi="Arial" w:cs="Arial"/>
        </w:rPr>
        <w:t xml:space="preserve">Las circunstancias de la fuerza mayor o caso fortuito no hayan surgido por un incumplimiento, omisión o negligencia de la Parte invocante, o en el caso del </w:t>
      </w:r>
      <w:r w:rsidRPr="004A119B">
        <w:rPr>
          <w:rFonts w:ascii="Arial" w:hAnsi="Arial" w:cs="Arial"/>
          <w:b/>
        </w:rPr>
        <w:t>CONTRATISTA</w:t>
      </w:r>
      <w:r w:rsidRPr="004A119B">
        <w:rPr>
          <w:rFonts w:ascii="Arial" w:hAnsi="Arial" w:cs="Arial"/>
        </w:rPr>
        <w:t>, será aplicable también a cualquier subcontratista.</w:t>
      </w:r>
    </w:p>
    <w:p w:rsidR="0072066D" w:rsidRPr="004A119B" w:rsidRDefault="0072066D" w:rsidP="005A4A5B">
      <w:pPr>
        <w:numPr>
          <w:ilvl w:val="0"/>
          <w:numId w:val="36"/>
        </w:numPr>
        <w:spacing w:after="120"/>
        <w:ind w:left="1134" w:hanging="283"/>
        <w:jc w:val="both"/>
        <w:rPr>
          <w:rFonts w:ascii="Arial" w:hAnsi="Arial" w:cs="Arial"/>
        </w:rPr>
      </w:pPr>
      <w:r w:rsidRPr="004A119B">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4A119B">
        <w:rPr>
          <w:rFonts w:ascii="Arial" w:hAnsi="Arial" w:cs="Arial"/>
        </w:rPr>
        <w:tab/>
      </w:r>
      <w:r w:rsidRPr="004A119B">
        <w:rPr>
          <w:rFonts w:ascii="Arial" w:hAnsi="Arial" w:cs="Arial"/>
        </w:rPr>
        <w:tab/>
      </w:r>
    </w:p>
    <w:p w:rsidR="0072066D" w:rsidRPr="004A119B" w:rsidRDefault="0072066D" w:rsidP="005A4A5B">
      <w:pPr>
        <w:numPr>
          <w:ilvl w:val="0"/>
          <w:numId w:val="36"/>
        </w:numPr>
        <w:tabs>
          <w:tab w:val="left" w:pos="1134"/>
        </w:tabs>
        <w:spacing w:after="120"/>
        <w:ind w:left="1134" w:right="-6" w:hanging="283"/>
        <w:jc w:val="both"/>
        <w:rPr>
          <w:rFonts w:ascii="Arial" w:hAnsi="Arial" w:cs="Arial"/>
        </w:rPr>
      </w:pPr>
      <w:r w:rsidRPr="004A119B">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72066D" w:rsidRPr="004A119B" w:rsidRDefault="0072066D" w:rsidP="0072066D">
      <w:pPr>
        <w:spacing w:after="120"/>
        <w:jc w:val="both"/>
        <w:rPr>
          <w:rFonts w:ascii="Arial" w:hAnsi="Arial" w:cs="Arial"/>
        </w:rPr>
      </w:pPr>
      <w:r w:rsidRPr="004A119B">
        <w:rPr>
          <w:rFonts w:ascii="Arial" w:hAnsi="Arial" w:cs="Arial"/>
        </w:rPr>
        <w:t xml:space="preserve">Previo cumplimiento por parte del </w:t>
      </w:r>
      <w:r w:rsidRPr="004A119B">
        <w:rPr>
          <w:rFonts w:ascii="Arial" w:hAnsi="Arial" w:cs="Arial"/>
          <w:b/>
        </w:rPr>
        <w:t>CONTRATISTA</w:t>
      </w:r>
      <w:r w:rsidRPr="004A119B">
        <w:rPr>
          <w:rFonts w:ascii="Arial" w:hAnsi="Arial" w:cs="Arial"/>
        </w:rPr>
        <w:t xml:space="preserve"> de lo establecido precedentemente dentro de los dos (2) días hábiles la </w:t>
      </w:r>
      <w:r w:rsidRPr="004A119B">
        <w:rPr>
          <w:rFonts w:ascii="Arial" w:hAnsi="Arial" w:cs="Arial"/>
          <w:b/>
        </w:rPr>
        <w:t>ENTIDAD</w:t>
      </w:r>
      <w:r w:rsidRPr="004A119B">
        <w:rPr>
          <w:rFonts w:ascii="Arial" w:hAnsi="Arial" w:cs="Arial"/>
        </w:rPr>
        <w:t xml:space="preserve"> debe aprobar la existencia del impedimento, sin el cual, de ninguna manera y por ningún motivo podrá solicitar luego a la </w:t>
      </w:r>
      <w:r w:rsidRPr="004A119B">
        <w:rPr>
          <w:rFonts w:ascii="Arial" w:hAnsi="Arial" w:cs="Arial"/>
          <w:b/>
        </w:rPr>
        <w:t>ENTIDAD</w:t>
      </w:r>
      <w:r w:rsidRPr="004A119B">
        <w:rPr>
          <w:rFonts w:ascii="Arial" w:hAnsi="Arial" w:cs="Arial"/>
        </w:rPr>
        <w:t xml:space="preserve"> por escrito la ampliación del plazo del Contrato y/o pago de multas.</w:t>
      </w:r>
    </w:p>
    <w:p w:rsidR="0072066D" w:rsidRPr="004A119B" w:rsidRDefault="0072066D" w:rsidP="0072066D">
      <w:pPr>
        <w:spacing w:after="120"/>
        <w:ind w:left="567" w:hanging="567"/>
        <w:jc w:val="both"/>
        <w:rPr>
          <w:rFonts w:ascii="Arial" w:hAnsi="Arial" w:cs="Arial"/>
          <w:b/>
        </w:rPr>
      </w:pPr>
      <w:r w:rsidRPr="004A119B">
        <w:rPr>
          <w:rFonts w:ascii="Arial" w:hAnsi="Arial" w:cs="Arial"/>
          <w:b/>
        </w:rPr>
        <w:t>24.2.   Cumplimiento ininterrumpido:</w:t>
      </w:r>
    </w:p>
    <w:p w:rsidR="0072066D" w:rsidRPr="004A119B" w:rsidRDefault="0072066D" w:rsidP="0072066D">
      <w:pPr>
        <w:spacing w:after="120"/>
        <w:jc w:val="both"/>
        <w:rPr>
          <w:rFonts w:ascii="Arial" w:hAnsi="Arial" w:cs="Arial"/>
        </w:rPr>
      </w:pPr>
      <w:r w:rsidRPr="004A119B">
        <w:rPr>
          <w:rFonts w:ascii="Arial" w:hAnsi="Arial" w:cs="Arial"/>
        </w:rPr>
        <w:t xml:space="preserve">Cuando ocurra una fuerza mayor o caso fortuito, el </w:t>
      </w:r>
      <w:r w:rsidRPr="004A119B">
        <w:rPr>
          <w:rFonts w:ascii="Arial" w:hAnsi="Arial" w:cs="Arial"/>
          <w:b/>
        </w:rPr>
        <w:t xml:space="preserve">CONTRATISTA </w:t>
      </w:r>
      <w:r w:rsidRPr="004A119B">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A119B">
        <w:rPr>
          <w:rFonts w:ascii="Arial" w:hAnsi="Arial" w:cs="Arial"/>
          <w:b/>
        </w:rPr>
        <w:t>ENTIDAD</w:t>
      </w:r>
      <w:r w:rsidRPr="004A119B">
        <w:rPr>
          <w:rFonts w:ascii="Arial" w:hAnsi="Arial" w:cs="Arial"/>
        </w:rPr>
        <w:t xml:space="preserve">. </w:t>
      </w:r>
    </w:p>
    <w:p w:rsidR="0072066D" w:rsidRPr="004A119B" w:rsidRDefault="0072066D" w:rsidP="0072066D">
      <w:pPr>
        <w:spacing w:after="120"/>
        <w:ind w:left="567" w:hanging="567"/>
        <w:jc w:val="both"/>
        <w:rPr>
          <w:rFonts w:ascii="Arial" w:hAnsi="Arial" w:cs="Arial"/>
          <w:b/>
        </w:rPr>
      </w:pPr>
      <w:r w:rsidRPr="004A119B">
        <w:rPr>
          <w:rFonts w:ascii="Arial" w:hAnsi="Arial" w:cs="Arial"/>
          <w:b/>
        </w:rPr>
        <w:t>24.3.   Prórrogas:</w:t>
      </w:r>
    </w:p>
    <w:p w:rsidR="0072066D" w:rsidRPr="004A119B" w:rsidRDefault="0072066D" w:rsidP="0072066D">
      <w:pPr>
        <w:spacing w:after="120"/>
        <w:jc w:val="both"/>
        <w:rPr>
          <w:rFonts w:ascii="Arial" w:hAnsi="Arial" w:cs="Arial"/>
        </w:rPr>
      </w:pPr>
      <w:r w:rsidRPr="004A119B">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72066D" w:rsidRPr="004A119B" w:rsidRDefault="0072066D" w:rsidP="0072066D">
      <w:pPr>
        <w:autoSpaceDE w:val="0"/>
        <w:autoSpaceDN w:val="0"/>
        <w:spacing w:after="120"/>
        <w:jc w:val="both"/>
        <w:rPr>
          <w:rFonts w:ascii="Arial" w:hAnsi="Arial" w:cs="Arial"/>
        </w:rPr>
      </w:pPr>
      <w:r w:rsidRPr="004A119B">
        <w:rPr>
          <w:rFonts w:ascii="Arial" w:hAnsi="Arial" w:cs="Arial"/>
        </w:rPr>
        <w:t>Durante este periodo las Partes soportaran independientemente sus respectivas perdidas por lo cual no podrán oponerse este argumento a reclamo por pagos debidos bajo el presente Contrato.</w:t>
      </w:r>
    </w:p>
    <w:p w:rsidR="0072066D" w:rsidRPr="004A119B" w:rsidRDefault="0072066D" w:rsidP="0072066D">
      <w:pPr>
        <w:spacing w:after="120"/>
        <w:jc w:val="both"/>
        <w:rPr>
          <w:rFonts w:ascii="Arial" w:hAnsi="Arial" w:cs="Arial"/>
        </w:rPr>
      </w:pPr>
      <w:r w:rsidRPr="004A119B">
        <w:rPr>
          <w:rFonts w:ascii="Arial" w:hAnsi="Arial" w:cs="Arial"/>
        </w:rPr>
        <w:t xml:space="preserve">Si la razón impeditiva o sus causas perduraren por más de </w:t>
      </w:r>
      <w:r w:rsidRPr="004A119B">
        <w:rPr>
          <w:rFonts w:ascii="Arial" w:hAnsi="Arial" w:cs="Arial"/>
          <w:b/>
          <w:u w:val="single"/>
        </w:rPr>
        <w:t xml:space="preserve">                  </w:t>
      </w:r>
      <w:r w:rsidRPr="004A119B">
        <w:rPr>
          <w:rFonts w:ascii="Arial" w:hAnsi="Arial" w:cs="Arial"/>
        </w:rPr>
        <w:t xml:space="preserve"> </w:t>
      </w:r>
      <w:r w:rsidRPr="004A119B">
        <w:rPr>
          <w:rFonts w:ascii="Arial" w:hAnsi="Arial" w:cs="Arial"/>
          <w:b/>
        </w:rPr>
        <w:t>(</w:t>
      </w:r>
      <w:r w:rsidRPr="004A119B">
        <w:rPr>
          <w:rFonts w:ascii="Arial" w:hAnsi="Arial" w:cs="Arial"/>
          <w:b/>
          <w:i/>
        </w:rPr>
        <w:t>numeral y literal</w:t>
      </w:r>
      <w:r w:rsidRPr="004A119B">
        <w:rPr>
          <w:rFonts w:ascii="Arial" w:hAnsi="Arial" w:cs="Arial"/>
          <w:b/>
        </w:rPr>
        <w:t>)</w:t>
      </w:r>
      <w:r w:rsidRPr="004A119B">
        <w:rPr>
          <w:rFonts w:ascii="Arial" w:hAnsi="Arial" w:cs="Arial"/>
        </w:rPr>
        <w:t xml:space="preserve"> días </w:t>
      </w:r>
      <w:r w:rsidRPr="004A119B">
        <w:rPr>
          <w:rFonts w:ascii="Arial" w:hAnsi="Arial" w:cs="Arial"/>
          <w:b/>
          <w:u w:val="single"/>
        </w:rPr>
        <w:t xml:space="preserve">          </w:t>
      </w:r>
      <w:r w:rsidRPr="004A119B">
        <w:rPr>
          <w:rFonts w:ascii="Arial" w:hAnsi="Arial" w:cs="Arial"/>
        </w:rPr>
        <w:t>, cualquiera de las Partes deberá notificar a la otra, por escrito, la resolución del Contrato de conformidad a la cláusula (Terminación del Contrato).</w:t>
      </w:r>
    </w:p>
    <w:p w:rsidR="0072066D" w:rsidRPr="004A119B" w:rsidRDefault="0072066D" w:rsidP="0072066D">
      <w:pPr>
        <w:spacing w:after="120"/>
        <w:jc w:val="both"/>
        <w:rPr>
          <w:rFonts w:ascii="Arial" w:hAnsi="Arial" w:cs="Arial"/>
          <w:b/>
          <w:u w:val="single"/>
        </w:rPr>
      </w:pPr>
      <w:r w:rsidRPr="004A119B">
        <w:rPr>
          <w:rFonts w:ascii="Arial" w:hAnsi="Arial" w:cs="Arial"/>
          <w:b/>
          <w:u w:val="single"/>
        </w:rPr>
        <w:t xml:space="preserve">VIGÉSIMA QUINTA.- </w:t>
      </w:r>
      <w:r w:rsidRPr="004A119B">
        <w:rPr>
          <w:rFonts w:ascii="Arial" w:hAnsi="Arial" w:cs="Arial"/>
          <w:b/>
          <w:u w:val="single"/>
          <w:lang w:val="es-ES_tradnl"/>
        </w:rPr>
        <w:t xml:space="preserve"> </w:t>
      </w:r>
      <w:r w:rsidRPr="004A119B">
        <w:rPr>
          <w:rFonts w:ascii="Arial" w:eastAsia="Calibri" w:hAnsi="Arial" w:cs="Arial"/>
          <w:b/>
          <w:bCs/>
          <w:u w:val="single"/>
          <w:lang w:val="es-ES_tradnl"/>
        </w:rPr>
        <w:t>(SUSPENSIÓN D</w:t>
      </w:r>
      <w:r w:rsidRPr="004A119B">
        <w:rPr>
          <w:rFonts w:ascii="Arial" w:eastAsia="Calibri" w:hAnsi="Arial" w:cs="Arial"/>
          <w:b/>
          <w:bCs/>
          <w:color w:val="000000"/>
          <w:u w:val="single"/>
          <w:lang w:val="es-ES_tradnl"/>
        </w:rPr>
        <w:t>EL SERVICIO</w:t>
      </w:r>
      <w:r w:rsidRPr="004A119B">
        <w:rPr>
          <w:rFonts w:ascii="Arial" w:eastAsia="Calibri" w:hAnsi="Arial" w:cs="Arial"/>
          <w:b/>
          <w:bCs/>
          <w:u w:val="single"/>
          <w:lang w:val="es-ES_tradnl"/>
        </w:rPr>
        <w:t>)</w:t>
      </w:r>
    </w:p>
    <w:p w:rsidR="0072066D" w:rsidRPr="004A119B" w:rsidRDefault="0072066D" w:rsidP="0072066D">
      <w:pPr>
        <w:autoSpaceDE w:val="0"/>
        <w:autoSpaceDN w:val="0"/>
        <w:spacing w:before="120" w:after="120"/>
        <w:jc w:val="both"/>
        <w:rPr>
          <w:rFonts w:ascii="Arial" w:hAnsi="Arial" w:cs="Arial"/>
        </w:rPr>
      </w:pPr>
      <w:r w:rsidRPr="004A119B">
        <w:rPr>
          <w:rFonts w:ascii="Arial" w:hAnsi="Arial" w:cs="Arial"/>
        </w:rPr>
        <w:lastRenderedPageBreak/>
        <w:t xml:space="preserve">Las partes, previa aprobación emitida por parte de la </w:t>
      </w:r>
      <w:r w:rsidRPr="004A119B">
        <w:rPr>
          <w:rFonts w:ascii="Arial" w:hAnsi="Arial" w:cs="Arial"/>
          <w:b/>
        </w:rPr>
        <w:t>ENTIDAD</w:t>
      </w:r>
      <w:r w:rsidRPr="004A119B">
        <w:rPr>
          <w:rFonts w:ascii="Arial" w:hAnsi="Arial" w:cs="Arial"/>
        </w:rPr>
        <w:t>, podrán suspender la ejecución del Servicio, cuando se detecte un riesgo, referido a salud, seguridad, medio ambiente, aspectos sociales o a requisitos insoslayables previstos en el Contrato y/o la Ley Aplicable u otros, que tengan un posible impacto en la ejecución del Servicio y que requieran necesariamente de la suspensión para su subsanación.</w:t>
      </w:r>
    </w:p>
    <w:p w:rsidR="0072066D" w:rsidRPr="004A119B" w:rsidRDefault="0072066D" w:rsidP="0072066D">
      <w:pPr>
        <w:spacing w:before="120" w:after="120"/>
        <w:jc w:val="both"/>
        <w:rPr>
          <w:rFonts w:ascii="Arial" w:hAnsi="Arial" w:cs="Arial"/>
        </w:rPr>
      </w:pPr>
      <w:r w:rsidRPr="004A119B">
        <w:rPr>
          <w:rFonts w:ascii="Arial" w:hAnsi="Arial" w:cs="Arial"/>
        </w:rPr>
        <w:t>En materia de suspensión del Servicio conforme a lo expresado, se seguirán las siguientes reglas:</w:t>
      </w:r>
    </w:p>
    <w:p w:rsidR="0072066D" w:rsidRPr="004A119B" w:rsidRDefault="0072066D" w:rsidP="0072066D">
      <w:pPr>
        <w:spacing w:before="120" w:after="120"/>
        <w:ind w:left="567" w:hanging="567"/>
        <w:jc w:val="both"/>
        <w:rPr>
          <w:rFonts w:ascii="Arial" w:hAnsi="Arial" w:cs="Arial"/>
        </w:rPr>
      </w:pPr>
      <w:r w:rsidRPr="004A119B">
        <w:rPr>
          <w:rFonts w:ascii="Arial" w:hAnsi="Arial" w:cs="Arial"/>
          <w:b/>
        </w:rPr>
        <w:t>25.1.</w:t>
      </w:r>
      <w:r w:rsidRPr="004A119B">
        <w:rPr>
          <w:rFonts w:ascii="Arial" w:hAnsi="Arial" w:cs="Arial"/>
        </w:rPr>
        <w:t xml:space="preserve"> La </w:t>
      </w:r>
      <w:r w:rsidRPr="004A119B">
        <w:rPr>
          <w:rFonts w:ascii="Arial" w:hAnsi="Arial" w:cs="Arial"/>
          <w:b/>
        </w:rPr>
        <w:t>ENTIDAD</w:t>
      </w:r>
      <w:r w:rsidRPr="004A119B">
        <w:rPr>
          <w:rFonts w:ascii="Arial" w:hAnsi="Arial" w:cs="Arial"/>
        </w:rPr>
        <w:t xml:space="preserve"> podrá en cualquier momento luego de una suspensión ordenada bajo la presente cláusula, requerirle al </w:t>
      </w:r>
      <w:r w:rsidRPr="004A119B">
        <w:rPr>
          <w:rFonts w:ascii="Arial" w:hAnsi="Arial" w:cs="Arial"/>
          <w:b/>
        </w:rPr>
        <w:t>CONTRATISTA</w:t>
      </w:r>
      <w:r w:rsidRPr="004A119B">
        <w:rPr>
          <w:rFonts w:ascii="Arial" w:hAnsi="Arial" w:cs="Arial"/>
        </w:rPr>
        <w:t xml:space="preserve"> que reanude el Servicio suspendido, una vez sea solucionado el evento que motivó la suspensión.</w:t>
      </w:r>
    </w:p>
    <w:p w:rsidR="0072066D" w:rsidRPr="004A119B" w:rsidRDefault="0072066D" w:rsidP="0072066D">
      <w:pPr>
        <w:spacing w:before="120" w:after="120"/>
        <w:ind w:left="567" w:hanging="567"/>
        <w:jc w:val="both"/>
        <w:rPr>
          <w:rFonts w:ascii="Arial" w:hAnsi="Arial" w:cs="Arial"/>
          <w:b/>
        </w:rPr>
      </w:pPr>
      <w:r w:rsidRPr="004A119B">
        <w:rPr>
          <w:rFonts w:ascii="Arial" w:hAnsi="Arial" w:cs="Arial"/>
          <w:b/>
        </w:rPr>
        <w:t>25.2.</w:t>
      </w:r>
      <w:r w:rsidRPr="004A119B">
        <w:rPr>
          <w:rFonts w:ascii="Arial" w:hAnsi="Arial" w:cs="Arial"/>
        </w:rPr>
        <w:t xml:space="preserve"> No obstante las demás disposiciones de esta cláusula, el </w:t>
      </w:r>
      <w:r w:rsidRPr="004A119B">
        <w:rPr>
          <w:rFonts w:ascii="Arial" w:hAnsi="Arial" w:cs="Arial"/>
          <w:b/>
        </w:rPr>
        <w:t>CONTRATISTA</w:t>
      </w:r>
      <w:r w:rsidRPr="004A119B">
        <w:rPr>
          <w:rFonts w:ascii="Arial" w:hAnsi="Arial" w:cs="Arial"/>
        </w:rPr>
        <w:t xml:space="preserve"> no tendrá derecho a una prórroga de los plazos previstos para el Servicio o de ninguna otra fecha límite de realización o a un aumento en el monto del Contrato, en la medida en que, la suspensión del Servicio resultase del incumplimiento evidente del </w:t>
      </w:r>
      <w:r w:rsidRPr="004A119B">
        <w:rPr>
          <w:rFonts w:ascii="Arial" w:hAnsi="Arial" w:cs="Arial"/>
          <w:b/>
        </w:rPr>
        <w:t>CONTRATISTA.</w:t>
      </w:r>
    </w:p>
    <w:p w:rsidR="0072066D" w:rsidRPr="004A119B" w:rsidRDefault="0072066D" w:rsidP="0072066D">
      <w:pPr>
        <w:spacing w:before="120" w:after="120"/>
        <w:jc w:val="both"/>
        <w:rPr>
          <w:rFonts w:ascii="Arial" w:hAnsi="Arial" w:cs="Arial"/>
        </w:rPr>
      </w:pPr>
      <w:r w:rsidRPr="004A119B">
        <w:rPr>
          <w:rFonts w:ascii="Arial" w:hAnsi="Arial" w:cs="Arial"/>
        </w:rPr>
        <w:t>Si la suspensión continuara por más de</w:t>
      </w:r>
      <w:r w:rsidRPr="004A119B">
        <w:rPr>
          <w:rFonts w:ascii="Arial" w:hAnsi="Arial" w:cs="Arial"/>
          <w:u w:val="single"/>
        </w:rPr>
        <w:t xml:space="preserve"> </w:t>
      </w:r>
      <w:r w:rsidRPr="004A119B">
        <w:rPr>
          <w:rFonts w:ascii="Arial" w:hAnsi="Arial" w:cs="Arial"/>
          <w:b/>
          <w:u w:val="single"/>
        </w:rPr>
        <w:t xml:space="preserve">          </w:t>
      </w:r>
      <w:r w:rsidRPr="004A119B">
        <w:rPr>
          <w:rFonts w:ascii="Arial" w:hAnsi="Arial" w:cs="Arial"/>
          <w:b/>
        </w:rPr>
        <w:t xml:space="preserve"> </w:t>
      </w:r>
      <w:r w:rsidRPr="004A119B">
        <w:rPr>
          <w:rFonts w:ascii="Arial" w:hAnsi="Arial" w:cs="Arial"/>
          <w:b/>
          <w:i/>
        </w:rPr>
        <w:t>(numeral y literal)</w:t>
      </w:r>
      <w:r w:rsidRPr="004A119B">
        <w:rPr>
          <w:rFonts w:ascii="Arial" w:hAnsi="Arial" w:cs="Arial"/>
          <w:i/>
        </w:rPr>
        <w:t xml:space="preserve"> </w:t>
      </w:r>
      <w:r w:rsidRPr="004A119B">
        <w:rPr>
          <w:rFonts w:ascii="Arial" w:hAnsi="Arial" w:cs="Arial"/>
        </w:rPr>
        <w:t xml:space="preserve">días  </w:t>
      </w:r>
      <w:r w:rsidRPr="004A119B">
        <w:rPr>
          <w:rFonts w:ascii="Arial" w:hAnsi="Arial" w:cs="Arial"/>
          <w:b/>
          <w:u w:val="single"/>
        </w:rPr>
        <w:t xml:space="preserve">         </w:t>
      </w:r>
      <w:r w:rsidRPr="004A119B">
        <w:rPr>
          <w:rFonts w:ascii="Arial" w:hAnsi="Arial" w:cs="Arial"/>
        </w:rPr>
        <w:t xml:space="preserve"> , las Partes se reunirán para decidir de común acuerdo si extienden o resuelven el Contrato bajo las disposiciones de la cláusula (Terminación del Contrato).</w:t>
      </w:r>
    </w:p>
    <w:p w:rsidR="0072066D" w:rsidRPr="004A119B" w:rsidRDefault="0072066D" w:rsidP="0072066D">
      <w:pPr>
        <w:spacing w:after="120"/>
        <w:jc w:val="both"/>
        <w:rPr>
          <w:rFonts w:ascii="Arial" w:hAnsi="Arial" w:cs="Arial"/>
          <w:u w:val="single"/>
        </w:rPr>
      </w:pPr>
      <w:r w:rsidRPr="004A119B">
        <w:rPr>
          <w:rFonts w:ascii="Arial" w:hAnsi="Arial" w:cs="Arial"/>
          <w:b/>
          <w:u w:val="single"/>
        </w:rPr>
        <w:t xml:space="preserve">VIGÉSIMA SEXTA.- </w:t>
      </w:r>
      <w:r w:rsidRPr="004A119B">
        <w:rPr>
          <w:rFonts w:ascii="Lucida Bright" w:hAnsi="Lucida Bright" w:cs="Arial"/>
          <w:b/>
          <w:u w:val="single"/>
          <w:lang w:val="es-ES_tradnl"/>
        </w:rPr>
        <w:t xml:space="preserve"> </w:t>
      </w:r>
      <w:r w:rsidRPr="004A119B">
        <w:rPr>
          <w:rFonts w:ascii="Arial" w:hAnsi="Arial" w:cs="Arial"/>
          <w:b/>
          <w:u w:val="single"/>
        </w:rPr>
        <w:t xml:space="preserve"> (TERMINACIÓN DEL CONTRATO)</w:t>
      </w:r>
    </w:p>
    <w:p w:rsidR="0072066D" w:rsidRPr="004A119B" w:rsidRDefault="0072066D" w:rsidP="0072066D">
      <w:pPr>
        <w:spacing w:after="120"/>
        <w:jc w:val="both"/>
        <w:rPr>
          <w:rFonts w:ascii="Arial" w:hAnsi="Arial" w:cs="Arial"/>
        </w:rPr>
      </w:pPr>
      <w:r w:rsidRPr="004A119B">
        <w:rPr>
          <w:rFonts w:ascii="Arial" w:hAnsi="Arial" w:cs="Arial"/>
        </w:rPr>
        <w:t>El presente Contrato concluirá por una de las siguientes causas:</w:t>
      </w:r>
    </w:p>
    <w:p w:rsidR="0072066D" w:rsidRPr="004A119B" w:rsidRDefault="0072066D" w:rsidP="0072066D">
      <w:pPr>
        <w:spacing w:after="120"/>
        <w:ind w:left="705" w:hanging="705"/>
        <w:jc w:val="both"/>
        <w:rPr>
          <w:rFonts w:ascii="Arial" w:hAnsi="Arial" w:cs="Arial"/>
        </w:rPr>
      </w:pPr>
      <w:r w:rsidRPr="004A119B">
        <w:rPr>
          <w:rFonts w:ascii="Arial" w:hAnsi="Arial" w:cs="Arial"/>
          <w:b/>
        </w:rPr>
        <w:t>26.1.</w:t>
      </w:r>
      <w:r w:rsidRPr="004A119B">
        <w:rPr>
          <w:rFonts w:ascii="Arial" w:hAnsi="Arial" w:cs="Arial"/>
          <w:b/>
        </w:rPr>
        <w:tab/>
        <w:t>Por cumplimiento del Contrato:</w:t>
      </w:r>
      <w:r w:rsidRPr="004A119B">
        <w:rPr>
          <w:rFonts w:ascii="Arial" w:hAnsi="Arial" w:cs="Arial"/>
        </w:rPr>
        <w:t xml:space="preserve"> </w:t>
      </w:r>
    </w:p>
    <w:p w:rsidR="0072066D" w:rsidRPr="004A119B" w:rsidRDefault="0072066D" w:rsidP="0072066D">
      <w:pPr>
        <w:spacing w:after="120"/>
        <w:ind w:left="705"/>
        <w:jc w:val="both"/>
        <w:rPr>
          <w:rFonts w:ascii="Arial" w:hAnsi="Arial" w:cs="Arial"/>
          <w:b/>
        </w:rPr>
      </w:pPr>
      <w:r w:rsidRPr="004A119B">
        <w:rPr>
          <w:rFonts w:ascii="Arial" w:hAnsi="Arial" w:cs="Arial"/>
        </w:rPr>
        <w:t xml:space="preserve">De forma normal, tanto la </w:t>
      </w:r>
      <w:r w:rsidRPr="004A119B">
        <w:rPr>
          <w:rFonts w:ascii="Arial" w:hAnsi="Arial" w:cs="Arial"/>
          <w:b/>
        </w:rPr>
        <w:t xml:space="preserve">ENTIDAD </w:t>
      </w:r>
      <w:r w:rsidRPr="004A119B">
        <w:rPr>
          <w:rFonts w:ascii="Arial" w:hAnsi="Arial" w:cs="Arial"/>
        </w:rPr>
        <w:t xml:space="preserve">como el </w:t>
      </w:r>
      <w:r w:rsidRPr="004A119B">
        <w:rPr>
          <w:rFonts w:ascii="Arial" w:hAnsi="Arial" w:cs="Arial"/>
          <w:b/>
        </w:rPr>
        <w:t>CONTRATISTA</w:t>
      </w:r>
      <w:r w:rsidRPr="004A119B">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72066D" w:rsidRPr="004A119B" w:rsidRDefault="0072066D" w:rsidP="0072066D">
      <w:pPr>
        <w:spacing w:after="120"/>
        <w:ind w:left="705" w:hanging="705"/>
        <w:jc w:val="both"/>
        <w:rPr>
          <w:rFonts w:ascii="Arial" w:hAnsi="Arial" w:cs="Arial"/>
        </w:rPr>
      </w:pPr>
      <w:r w:rsidRPr="004A119B">
        <w:rPr>
          <w:rFonts w:ascii="Arial" w:hAnsi="Arial" w:cs="Arial"/>
          <w:b/>
        </w:rPr>
        <w:t>26.2.</w:t>
      </w:r>
      <w:r w:rsidRPr="004A119B">
        <w:rPr>
          <w:rFonts w:ascii="Arial" w:hAnsi="Arial" w:cs="Arial"/>
          <w:b/>
        </w:rPr>
        <w:tab/>
        <w:t xml:space="preserve">Por resolución del Contrato: </w:t>
      </w:r>
    </w:p>
    <w:p w:rsidR="0072066D" w:rsidRPr="004A119B" w:rsidRDefault="0072066D" w:rsidP="0072066D">
      <w:pPr>
        <w:spacing w:after="120"/>
        <w:ind w:left="705"/>
        <w:jc w:val="both"/>
        <w:rPr>
          <w:rFonts w:ascii="Arial" w:hAnsi="Arial" w:cs="Arial"/>
        </w:rPr>
      </w:pPr>
      <w:r w:rsidRPr="004A119B">
        <w:rPr>
          <w:rFonts w:ascii="Arial" w:hAnsi="Arial" w:cs="Arial"/>
        </w:rPr>
        <w:t xml:space="preserve">Si se diera el caso y como una forma excepcional de terminar el Contrato, a los efectos legales correspondientes,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acuerdan las siguientes causales para procesar la resolución del Contrato:</w:t>
      </w:r>
    </w:p>
    <w:p w:rsidR="0072066D" w:rsidRPr="004A119B" w:rsidRDefault="0072066D" w:rsidP="0072066D">
      <w:pPr>
        <w:spacing w:after="120"/>
        <w:ind w:left="1410" w:hanging="705"/>
        <w:jc w:val="both"/>
        <w:rPr>
          <w:rFonts w:ascii="Arial" w:hAnsi="Arial" w:cs="Arial"/>
          <w:b/>
        </w:rPr>
      </w:pPr>
      <w:r w:rsidRPr="004A119B">
        <w:rPr>
          <w:rFonts w:ascii="Arial" w:hAnsi="Arial" w:cs="Arial"/>
          <w:b/>
        </w:rPr>
        <w:t>26.2.1.</w:t>
      </w:r>
      <w:r w:rsidRPr="004A119B">
        <w:rPr>
          <w:rFonts w:ascii="Arial" w:hAnsi="Arial" w:cs="Arial"/>
          <w:b/>
        </w:rPr>
        <w:tab/>
        <w:t>Resolución a requerimiento de la ENTIDAD, por causales atribuibles al CONTRATISTA.</w:t>
      </w:r>
    </w:p>
    <w:p w:rsidR="0072066D" w:rsidRPr="004A119B" w:rsidRDefault="0072066D" w:rsidP="0072066D">
      <w:pPr>
        <w:spacing w:after="120"/>
        <w:ind w:left="1418" w:hanging="5"/>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podrá proceder al trámite de resolución del Contrato, en los siguientes casos:</w:t>
      </w:r>
    </w:p>
    <w:p w:rsidR="0072066D" w:rsidRPr="004A119B" w:rsidRDefault="0072066D" w:rsidP="005A4A5B">
      <w:pPr>
        <w:numPr>
          <w:ilvl w:val="0"/>
          <w:numId w:val="39"/>
        </w:numPr>
        <w:spacing w:after="120"/>
        <w:ind w:left="1769" w:hanging="357"/>
        <w:jc w:val="both"/>
        <w:rPr>
          <w:rFonts w:ascii="Arial" w:hAnsi="Arial" w:cs="Arial"/>
        </w:rPr>
      </w:pPr>
      <w:r w:rsidRPr="004A119B">
        <w:rPr>
          <w:rFonts w:ascii="Arial" w:hAnsi="Arial" w:cs="Arial"/>
        </w:rPr>
        <w:t xml:space="preserve">Por disolución del </w:t>
      </w:r>
      <w:r w:rsidRPr="004A119B">
        <w:rPr>
          <w:rFonts w:ascii="Arial" w:hAnsi="Arial" w:cs="Arial"/>
          <w:b/>
        </w:rPr>
        <w:t>CONTRATISTA</w:t>
      </w:r>
      <w:r w:rsidRPr="004A119B">
        <w:rPr>
          <w:rFonts w:ascii="Arial" w:hAnsi="Arial" w:cs="Arial"/>
        </w:rPr>
        <w:t>.</w:t>
      </w:r>
    </w:p>
    <w:p w:rsidR="0072066D" w:rsidRPr="004A119B" w:rsidRDefault="0072066D" w:rsidP="005A4A5B">
      <w:pPr>
        <w:numPr>
          <w:ilvl w:val="0"/>
          <w:numId w:val="39"/>
        </w:numPr>
        <w:spacing w:after="120"/>
        <w:jc w:val="both"/>
        <w:rPr>
          <w:rFonts w:ascii="Arial" w:hAnsi="Arial" w:cs="Arial"/>
        </w:rPr>
      </w:pPr>
      <w:r w:rsidRPr="004A119B">
        <w:rPr>
          <w:rFonts w:ascii="Arial" w:hAnsi="Arial" w:cs="Arial"/>
        </w:rPr>
        <w:t xml:space="preserve">Por quiebra declarada del </w:t>
      </w:r>
      <w:r w:rsidRPr="004A119B">
        <w:rPr>
          <w:rFonts w:ascii="Arial" w:hAnsi="Arial" w:cs="Arial"/>
          <w:b/>
        </w:rPr>
        <w:t>CONTRATISTA</w:t>
      </w:r>
      <w:r w:rsidRPr="004A119B">
        <w:rPr>
          <w:rFonts w:ascii="Arial" w:hAnsi="Arial" w:cs="Arial"/>
        </w:rPr>
        <w:t>.</w:t>
      </w:r>
    </w:p>
    <w:p w:rsidR="0072066D" w:rsidRPr="004A119B" w:rsidRDefault="0072066D" w:rsidP="005A4A5B">
      <w:pPr>
        <w:numPr>
          <w:ilvl w:val="0"/>
          <w:numId w:val="39"/>
        </w:numPr>
        <w:spacing w:after="120"/>
        <w:jc w:val="both"/>
        <w:rPr>
          <w:rFonts w:ascii="Arial" w:hAnsi="Arial" w:cs="Arial"/>
        </w:rPr>
      </w:pPr>
      <w:r w:rsidRPr="004A119B">
        <w:rPr>
          <w:rFonts w:ascii="Arial" w:hAnsi="Arial" w:cs="Arial"/>
        </w:rPr>
        <w:t xml:space="preserve">Por incumplimiento en la prestación del Servicio, a requerimiento de la </w:t>
      </w:r>
      <w:r w:rsidRPr="004A119B">
        <w:rPr>
          <w:rFonts w:ascii="Arial" w:hAnsi="Arial" w:cs="Arial"/>
          <w:b/>
        </w:rPr>
        <w:t xml:space="preserve">ENTIDAD </w:t>
      </w:r>
      <w:r w:rsidRPr="004A119B">
        <w:rPr>
          <w:rFonts w:ascii="Arial" w:hAnsi="Arial" w:cs="Arial"/>
        </w:rPr>
        <w:t xml:space="preserve">o el Fiscal del Servicio en asuntos relacionados con el objeto del presente Contrato y lo establecido en las especificaciones técnicas. </w:t>
      </w:r>
    </w:p>
    <w:p w:rsidR="0072066D" w:rsidRPr="004A119B" w:rsidRDefault="0072066D" w:rsidP="005A4A5B">
      <w:pPr>
        <w:numPr>
          <w:ilvl w:val="0"/>
          <w:numId w:val="39"/>
        </w:numPr>
        <w:spacing w:after="120"/>
        <w:jc w:val="both"/>
        <w:rPr>
          <w:rFonts w:ascii="Arial" w:hAnsi="Arial" w:cs="Arial"/>
        </w:rPr>
      </w:pPr>
      <w:r w:rsidRPr="004A119B">
        <w:rPr>
          <w:rFonts w:ascii="Arial" w:hAnsi="Arial" w:cs="Arial"/>
        </w:rPr>
        <w:t>Por paralización del Servicio sin justificación, por el lapso de quince (15) días calendario continuos.</w:t>
      </w:r>
    </w:p>
    <w:p w:rsidR="0072066D" w:rsidRPr="004A119B" w:rsidRDefault="0072066D" w:rsidP="005A4A5B">
      <w:pPr>
        <w:numPr>
          <w:ilvl w:val="0"/>
          <w:numId w:val="39"/>
        </w:numPr>
        <w:spacing w:after="120"/>
        <w:jc w:val="both"/>
        <w:rPr>
          <w:rFonts w:ascii="Arial" w:hAnsi="Arial" w:cs="Arial"/>
        </w:rPr>
      </w:pPr>
      <w:r w:rsidRPr="004A119B">
        <w:rPr>
          <w:rFonts w:ascii="Arial" w:hAnsi="Arial" w:cs="Arial"/>
        </w:rPr>
        <w:t>Por negligencia reiterada (2 veces) en el cumplimiento de las especificaciones técnicas, u otras especificaciones, o instrucciones escritas del Fiscal del Servicio</w:t>
      </w:r>
      <w:r w:rsidRPr="004A119B">
        <w:rPr>
          <w:rFonts w:ascii="Arial" w:hAnsi="Arial" w:cs="Arial"/>
          <w:b/>
        </w:rPr>
        <w:t>.</w:t>
      </w:r>
    </w:p>
    <w:p w:rsidR="0072066D" w:rsidRPr="004A119B" w:rsidRDefault="0072066D" w:rsidP="005A4A5B">
      <w:pPr>
        <w:numPr>
          <w:ilvl w:val="0"/>
          <w:numId w:val="39"/>
        </w:numPr>
        <w:spacing w:after="120"/>
        <w:jc w:val="both"/>
        <w:rPr>
          <w:rFonts w:ascii="Arial" w:hAnsi="Arial" w:cs="Arial"/>
        </w:rPr>
      </w:pPr>
      <w:r w:rsidRPr="004A119B">
        <w:rPr>
          <w:rFonts w:ascii="Arial" w:hAnsi="Arial" w:cs="Arial"/>
        </w:rPr>
        <w:t>Por falta de pago de salarios a su personal y otras obligaciones contractuales que afecten al Servicio.</w:t>
      </w:r>
    </w:p>
    <w:p w:rsidR="0072066D" w:rsidRPr="004A119B" w:rsidRDefault="0072066D" w:rsidP="005A4A5B">
      <w:pPr>
        <w:numPr>
          <w:ilvl w:val="0"/>
          <w:numId w:val="39"/>
        </w:numPr>
        <w:spacing w:after="120"/>
        <w:jc w:val="both"/>
        <w:rPr>
          <w:rFonts w:ascii="Arial" w:hAnsi="Arial" w:cs="Arial"/>
        </w:rPr>
      </w:pPr>
      <w:r w:rsidRPr="004A119B">
        <w:rPr>
          <w:rFonts w:ascii="Arial" w:hAnsi="Arial" w:cs="Arial"/>
        </w:rPr>
        <w:t>Cuando el monto de la multa por atraso en la prestación del Servicio alcance el diez por ciento (10%) del monto total del Contrato, decisión optativa, o el veinte por ciento (20%), de forma obligatoria.</w:t>
      </w:r>
    </w:p>
    <w:p w:rsidR="0072066D" w:rsidRPr="004A119B" w:rsidRDefault="0072066D" w:rsidP="005A4A5B">
      <w:pPr>
        <w:numPr>
          <w:ilvl w:val="0"/>
          <w:numId w:val="39"/>
        </w:numPr>
        <w:spacing w:after="120"/>
        <w:jc w:val="both"/>
        <w:rPr>
          <w:rFonts w:ascii="Arial" w:hAnsi="Arial" w:cs="Arial"/>
        </w:rPr>
      </w:pPr>
      <w:r w:rsidRPr="004A119B">
        <w:rPr>
          <w:rFonts w:ascii="Arial" w:hAnsi="Arial" w:cs="Arial"/>
        </w:rPr>
        <w:lastRenderedPageBreak/>
        <w:t>Por fuerza mayor o caso fortuito.</w:t>
      </w:r>
    </w:p>
    <w:p w:rsidR="0072066D" w:rsidRPr="004A119B" w:rsidRDefault="0072066D" w:rsidP="005A4A5B">
      <w:pPr>
        <w:numPr>
          <w:ilvl w:val="0"/>
          <w:numId w:val="39"/>
        </w:numPr>
        <w:spacing w:after="120"/>
        <w:jc w:val="both"/>
        <w:rPr>
          <w:rFonts w:ascii="Arial" w:hAnsi="Arial" w:cs="Arial"/>
        </w:rPr>
      </w:pPr>
      <w:r w:rsidRPr="004A119B">
        <w:rPr>
          <w:rFonts w:ascii="Arial" w:hAnsi="Arial" w:cs="Arial"/>
        </w:rPr>
        <w:t xml:space="preserve">Por incumplimiento total o parcial del Contrato o sus anexos por el </w:t>
      </w:r>
      <w:r w:rsidRPr="004A119B">
        <w:rPr>
          <w:rFonts w:ascii="Arial" w:hAnsi="Arial" w:cs="Arial"/>
          <w:b/>
        </w:rPr>
        <w:t>CONTRATISTA</w:t>
      </w:r>
      <w:r w:rsidRPr="004A119B">
        <w:rPr>
          <w:rFonts w:ascii="Arial" w:hAnsi="Arial" w:cs="Arial"/>
        </w:rPr>
        <w:t>.</w:t>
      </w:r>
    </w:p>
    <w:p w:rsidR="0072066D" w:rsidRPr="004A119B" w:rsidRDefault="0072066D" w:rsidP="005A4A5B">
      <w:pPr>
        <w:numPr>
          <w:ilvl w:val="0"/>
          <w:numId w:val="39"/>
        </w:numPr>
        <w:spacing w:after="120"/>
        <w:jc w:val="both"/>
        <w:rPr>
          <w:rFonts w:ascii="Arial" w:hAnsi="Arial" w:cs="Arial"/>
        </w:rPr>
      </w:pPr>
      <w:r w:rsidRPr="004A119B">
        <w:rPr>
          <w:rFonts w:ascii="Arial" w:hAnsi="Arial" w:cs="Arial"/>
        </w:rPr>
        <w:t>Por incumplimiento a la cláusula (anticorrupción).</w:t>
      </w:r>
    </w:p>
    <w:p w:rsidR="0072066D" w:rsidRPr="004A119B" w:rsidRDefault="0072066D" w:rsidP="0072066D">
      <w:pPr>
        <w:spacing w:after="120"/>
        <w:ind w:left="1410" w:hanging="702"/>
        <w:jc w:val="both"/>
        <w:rPr>
          <w:rFonts w:ascii="Arial" w:hAnsi="Arial" w:cs="Arial"/>
          <w:b/>
        </w:rPr>
      </w:pPr>
      <w:r w:rsidRPr="004A119B">
        <w:rPr>
          <w:rFonts w:ascii="Arial" w:hAnsi="Arial" w:cs="Arial"/>
          <w:b/>
        </w:rPr>
        <w:t>26.2.2. Resolución a requerimiento del CONTRATISTA por causales atribuibles a la ENTIDAD.</w:t>
      </w:r>
    </w:p>
    <w:p w:rsidR="0072066D" w:rsidRPr="004A119B" w:rsidRDefault="0072066D" w:rsidP="0072066D">
      <w:pPr>
        <w:spacing w:after="120"/>
        <w:ind w:left="1410" w:firstLine="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podrá proceder al trámite de resolución del Contrato, en los siguientes casos:</w:t>
      </w:r>
    </w:p>
    <w:p w:rsidR="0072066D" w:rsidRPr="004A119B" w:rsidRDefault="0072066D" w:rsidP="005A4A5B">
      <w:pPr>
        <w:numPr>
          <w:ilvl w:val="0"/>
          <w:numId w:val="40"/>
        </w:numPr>
        <w:spacing w:after="120"/>
        <w:jc w:val="both"/>
        <w:rPr>
          <w:rFonts w:ascii="Arial" w:hAnsi="Arial" w:cs="Arial"/>
        </w:rPr>
      </w:pPr>
      <w:r w:rsidRPr="004A119B">
        <w:rPr>
          <w:rFonts w:ascii="Arial" w:hAnsi="Arial" w:cs="Arial"/>
        </w:rPr>
        <w:t xml:space="preserve">Si apartándose de los términos del Contrato la </w:t>
      </w:r>
      <w:r w:rsidRPr="004A119B">
        <w:rPr>
          <w:rFonts w:ascii="Arial" w:hAnsi="Arial" w:cs="Arial"/>
          <w:b/>
        </w:rPr>
        <w:t>ENTIDAD</w:t>
      </w:r>
      <w:r w:rsidRPr="004A119B">
        <w:rPr>
          <w:rFonts w:ascii="Arial" w:hAnsi="Arial" w:cs="Arial"/>
        </w:rPr>
        <w:t>, a través del Fiscal de Servicio, pretende efectuar aumento o disminución en el Servicio, sin cumplir lo establecido por el presente Contrato sin la emisión del Contrato modificatorio correspondiente.</w:t>
      </w:r>
    </w:p>
    <w:p w:rsidR="0072066D" w:rsidRPr="004A119B" w:rsidRDefault="0072066D" w:rsidP="005A4A5B">
      <w:pPr>
        <w:numPr>
          <w:ilvl w:val="0"/>
          <w:numId w:val="40"/>
        </w:numPr>
        <w:spacing w:after="120"/>
        <w:jc w:val="both"/>
        <w:rPr>
          <w:rFonts w:ascii="Arial" w:hAnsi="Arial" w:cs="Arial"/>
        </w:rPr>
      </w:pPr>
      <w:r w:rsidRPr="004A119B">
        <w:rPr>
          <w:rFonts w:ascii="Arial" w:hAnsi="Arial" w:cs="Arial"/>
        </w:rPr>
        <w:t>Por utilizar o requerir aquellos Servicios que son objeto del presente Contrato, en beneficio de terceras personas.</w:t>
      </w:r>
    </w:p>
    <w:p w:rsidR="0072066D" w:rsidRPr="004A119B" w:rsidRDefault="0072066D" w:rsidP="005A4A5B">
      <w:pPr>
        <w:numPr>
          <w:ilvl w:val="0"/>
          <w:numId w:val="40"/>
        </w:numPr>
        <w:spacing w:after="120"/>
        <w:jc w:val="both"/>
        <w:rPr>
          <w:rFonts w:ascii="Arial" w:hAnsi="Arial" w:cs="Arial"/>
        </w:rPr>
      </w:pPr>
      <w:r w:rsidRPr="004A119B">
        <w:rPr>
          <w:rFonts w:ascii="Arial" w:hAnsi="Arial" w:cs="Arial"/>
        </w:rPr>
        <w:t xml:space="preserve">Por suspensión del Servicio por orden escrita de la </w:t>
      </w:r>
      <w:r w:rsidRPr="004A119B">
        <w:rPr>
          <w:rFonts w:ascii="Arial" w:hAnsi="Arial" w:cs="Arial"/>
          <w:b/>
        </w:rPr>
        <w:t>ENTIDAD</w:t>
      </w:r>
      <w:r w:rsidRPr="004A119B">
        <w:rPr>
          <w:rFonts w:ascii="Arial" w:hAnsi="Arial" w:cs="Arial"/>
        </w:rPr>
        <w:t xml:space="preserve"> por un plazo superior a treinta (30) días calendario; salvo casos de fuerza mayor o caso fortuito.</w:t>
      </w:r>
    </w:p>
    <w:p w:rsidR="0072066D" w:rsidRPr="004A119B" w:rsidRDefault="0072066D" w:rsidP="0072066D">
      <w:pPr>
        <w:spacing w:after="120"/>
        <w:ind w:left="1413" w:hanging="705"/>
        <w:jc w:val="both"/>
        <w:rPr>
          <w:rFonts w:ascii="Arial" w:hAnsi="Arial" w:cs="Arial"/>
        </w:rPr>
      </w:pPr>
      <w:r w:rsidRPr="004A119B">
        <w:rPr>
          <w:rFonts w:ascii="Arial" w:hAnsi="Arial" w:cs="Arial"/>
          <w:b/>
        </w:rPr>
        <w:t xml:space="preserve">26.2.3. </w:t>
      </w:r>
      <w:r w:rsidRPr="004A119B">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A119B">
        <w:rPr>
          <w:rFonts w:ascii="Arial" w:hAnsi="Arial" w:cs="Arial"/>
        </w:rPr>
        <w:t xml:space="preserve"> </w:t>
      </w:r>
    </w:p>
    <w:p w:rsidR="0072066D" w:rsidRPr="004A119B" w:rsidRDefault="0072066D" w:rsidP="0072066D">
      <w:pPr>
        <w:spacing w:after="120"/>
        <w:ind w:left="1418" w:hanging="709"/>
        <w:jc w:val="both"/>
        <w:rPr>
          <w:rFonts w:ascii="Arial" w:hAnsi="Arial" w:cs="Arial"/>
          <w:color w:val="000000"/>
        </w:rPr>
      </w:pPr>
      <w:r w:rsidRPr="004A119B">
        <w:rPr>
          <w:rFonts w:ascii="Arial" w:hAnsi="Arial" w:cs="Arial"/>
          <w:b/>
          <w:color w:val="000000"/>
        </w:rPr>
        <w:t>26.2.4.</w:t>
      </w:r>
      <w:r w:rsidRPr="004A119B">
        <w:rPr>
          <w:rFonts w:ascii="Arial" w:hAnsi="Arial" w:cs="Arial"/>
          <w:b/>
          <w:color w:val="000000"/>
        </w:rPr>
        <w:tab/>
      </w:r>
      <w:r w:rsidRPr="004A119B">
        <w:rPr>
          <w:rFonts w:ascii="Arial" w:hAnsi="Arial" w:cs="Arial"/>
          <w:color w:val="000000"/>
        </w:rPr>
        <w:t xml:space="preserve">La </w:t>
      </w:r>
      <w:r w:rsidRPr="004A119B">
        <w:rPr>
          <w:rFonts w:ascii="Arial" w:hAnsi="Arial" w:cs="Arial"/>
          <w:b/>
          <w:color w:val="000000"/>
        </w:rPr>
        <w:t xml:space="preserve">ENTIDAD </w:t>
      </w:r>
      <w:r w:rsidRPr="004A119B">
        <w:rPr>
          <w:rFonts w:ascii="Arial" w:hAnsi="Arial" w:cs="Arial"/>
          <w:color w:val="000000"/>
        </w:rPr>
        <w:t xml:space="preserve">en cualquier momento podrá resolver de manera unilateral </w:t>
      </w:r>
      <w:r w:rsidRPr="004A119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4A119B">
        <w:rPr>
          <w:rFonts w:ascii="Arial" w:hAnsi="Arial" w:cs="Arial"/>
          <w:b/>
        </w:rPr>
        <w:t>CONTRATISTA</w:t>
      </w:r>
      <w:r w:rsidRPr="004A119B">
        <w:rPr>
          <w:rFonts w:ascii="Arial" w:hAnsi="Arial" w:cs="Arial"/>
        </w:rPr>
        <w:t>;</w:t>
      </w:r>
      <w:r w:rsidRPr="004A119B">
        <w:rPr>
          <w:rFonts w:ascii="Arial" w:hAnsi="Arial" w:cs="Arial"/>
          <w:b/>
        </w:rPr>
        <w:t xml:space="preserve"> </w:t>
      </w:r>
      <w:r w:rsidRPr="004A119B">
        <w:rPr>
          <w:rFonts w:ascii="Arial" w:hAnsi="Arial" w:cs="Arial"/>
        </w:rPr>
        <w:t>sin lugar a ningún tipo de resarcimiento por parte de la</w:t>
      </w:r>
      <w:r w:rsidRPr="004A119B">
        <w:rPr>
          <w:rFonts w:ascii="Arial" w:hAnsi="Arial" w:cs="Arial"/>
          <w:b/>
        </w:rPr>
        <w:t xml:space="preserve"> ENTIDAD </w:t>
      </w:r>
      <w:r w:rsidRPr="004A119B">
        <w:rPr>
          <w:rFonts w:ascii="Arial" w:hAnsi="Arial" w:cs="Arial"/>
        </w:rPr>
        <w:t>a</w:t>
      </w:r>
      <w:r w:rsidRPr="004A119B">
        <w:rPr>
          <w:rFonts w:ascii="Arial" w:hAnsi="Arial" w:cs="Arial"/>
          <w:b/>
        </w:rPr>
        <w:t xml:space="preserve"> </w:t>
      </w:r>
      <w:r w:rsidRPr="004A119B">
        <w:rPr>
          <w:rFonts w:ascii="Arial" w:hAnsi="Arial" w:cs="Arial"/>
        </w:rPr>
        <w:t>favor del</w:t>
      </w:r>
      <w:r w:rsidRPr="004A119B">
        <w:rPr>
          <w:rFonts w:ascii="Arial" w:hAnsi="Arial" w:cs="Arial"/>
          <w:b/>
        </w:rPr>
        <w:t xml:space="preserve"> CONTRATISTA</w:t>
      </w:r>
      <w:r w:rsidRPr="004A119B">
        <w:rPr>
          <w:rFonts w:ascii="Arial" w:hAnsi="Arial" w:cs="Arial"/>
        </w:rPr>
        <w:t>.</w:t>
      </w:r>
    </w:p>
    <w:p w:rsidR="0072066D" w:rsidRPr="004A119B" w:rsidRDefault="0072066D" w:rsidP="0072066D">
      <w:pPr>
        <w:spacing w:after="120"/>
        <w:ind w:left="1413" w:hanging="705"/>
        <w:jc w:val="both"/>
        <w:rPr>
          <w:rFonts w:ascii="Arial" w:hAnsi="Arial" w:cs="Arial"/>
        </w:rPr>
      </w:pPr>
      <w:r w:rsidRPr="004A119B">
        <w:rPr>
          <w:rFonts w:ascii="Arial" w:hAnsi="Arial" w:cs="Arial"/>
          <w:b/>
        </w:rPr>
        <w:t>26.2.5. Reglas aplicables a la resolución:</w:t>
      </w:r>
    </w:p>
    <w:p w:rsidR="0072066D" w:rsidRPr="004A119B" w:rsidRDefault="0072066D" w:rsidP="0072066D">
      <w:pPr>
        <w:spacing w:after="120"/>
        <w:ind w:left="1413"/>
        <w:jc w:val="both"/>
        <w:rPr>
          <w:rFonts w:ascii="Arial" w:hAnsi="Arial" w:cs="Arial"/>
        </w:rPr>
      </w:pPr>
      <w:r w:rsidRPr="004A119B">
        <w:rPr>
          <w:rFonts w:ascii="Arial" w:hAnsi="Arial" w:cs="Aria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72066D" w:rsidRPr="004A119B" w:rsidRDefault="0072066D" w:rsidP="0072066D">
      <w:pPr>
        <w:spacing w:after="120"/>
        <w:ind w:left="1416"/>
        <w:jc w:val="both"/>
        <w:rPr>
          <w:rFonts w:ascii="Arial" w:hAnsi="Arial" w:cs="Arial"/>
        </w:rPr>
      </w:pPr>
      <w:r w:rsidRPr="004A119B">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72066D" w:rsidRPr="004A119B" w:rsidRDefault="0072066D" w:rsidP="0072066D">
      <w:pPr>
        <w:spacing w:after="120"/>
        <w:ind w:left="1416"/>
        <w:jc w:val="both"/>
        <w:rPr>
          <w:rFonts w:ascii="Arial" w:hAnsi="Arial" w:cs="Arial"/>
        </w:rPr>
      </w:pPr>
      <w:r w:rsidRPr="004A119B">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72066D" w:rsidRPr="004A119B" w:rsidRDefault="0072066D" w:rsidP="0072066D">
      <w:pPr>
        <w:spacing w:after="120"/>
        <w:ind w:left="1416"/>
        <w:jc w:val="both"/>
        <w:rPr>
          <w:rFonts w:ascii="Arial" w:hAnsi="Arial" w:cs="Arial"/>
        </w:rPr>
      </w:pPr>
      <w:r w:rsidRPr="004A119B">
        <w:rPr>
          <w:rFonts w:ascii="Arial" w:hAnsi="Arial" w:cs="Arial"/>
        </w:rPr>
        <w:t xml:space="preserve">Cuando el monto de la multa, alcance al veinte por ciento (20%) del monto total del Contrato, la </w:t>
      </w:r>
      <w:r w:rsidRPr="004A119B">
        <w:rPr>
          <w:rFonts w:ascii="Arial" w:hAnsi="Arial" w:cs="Arial"/>
          <w:b/>
        </w:rPr>
        <w:t>ENTIDAD</w:t>
      </w:r>
      <w:r w:rsidRPr="004A119B">
        <w:rPr>
          <w:rFonts w:ascii="Arial" w:hAnsi="Arial" w:cs="Arial"/>
        </w:rPr>
        <w:t xml:space="preserve"> deberá notificar mediante carta notariada que la resolución de Contrato se ha hecho efectiva. </w:t>
      </w:r>
    </w:p>
    <w:p w:rsidR="0072066D" w:rsidRPr="004A119B" w:rsidRDefault="0072066D" w:rsidP="0072066D">
      <w:pPr>
        <w:tabs>
          <w:tab w:val="left" w:pos="567"/>
        </w:tabs>
        <w:spacing w:after="120"/>
        <w:ind w:left="1418"/>
        <w:jc w:val="both"/>
        <w:rPr>
          <w:rFonts w:ascii="Arial" w:hAnsi="Arial" w:cs="Arial"/>
        </w:rPr>
      </w:pPr>
      <w:r w:rsidRPr="004A119B">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A119B">
        <w:rPr>
          <w:rFonts w:ascii="Arial" w:hAnsi="Arial" w:cs="Arial"/>
          <w:color w:val="000000"/>
        </w:rPr>
        <w:t>incluir los montos a reconocer por las prestaciones ejecutadas por las Partes.</w:t>
      </w:r>
    </w:p>
    <w:p w:rsidR="0072066D" w:rsidRPr="004A119B" w:rsidRDefault="0072066D" w:rsidP="0072066D">
      <w:pPr>
        <w:tabs>
          <w:tab w:val="left" w:pos="567"/>
        </w:tabs>
        <w:spacing w:after="120"/>
        <w:jc w:val="both"/>
        <w:rPr>
          <w:rFonts w:ascii="Arial" w:hAnsi="Arial" w:cs="Arial"/>
          <w:b/>
          <w:bCs/>
        </w:rPr>
      </w:pPr>
      <w:r w:rsidRPr="004A119B">
        <w:rPr>
          <w:rFonts w:ascii="Arial" w:hAnsi="Arial" w:cs="Arial"/>
          <w:lang w:val="es-ES_tradnl"/>
        </w:rPr>
        <w:t xml:space="preserve">En caso que se proceda a la resolución del Contrato, por razones atribuibles al </w:t>
      </w:r>
      <w:r w:rsidRPr="004A119B">
        <w:rPr>
          <w:rFonts w:ascii="Arial" w:hAnsi="Arial" w:cs="Arial"/>
          <w:b/>
        </w:rPr>
        <w:t>CONTRATISTA</w:t>
      </w:r>
      <w:r w:rsidRPr="004A119B">
        <w:rPr>
          <w:rFonts w:ascii="Arial" w:hAnsi="Arial" w:cs="Arial"/>
          <w:i/>
          <w:lang w:val="es-ES_tradnl"/>
        </w:rPr>
        <w:t>,</w:t>
      </w:r>
      <w:r w:rsidRPr="004A119B">
        <w:rPr>
          <w:rFonts w:ascii="Arial" w:hAnsi="Arial" w:cs="Arial"/>
          <w:b/>
          <w:i/>
          <w:lang w:val="es-ES_tradnl"/>
        </w:rPr>
        <w:t xml:space="preserve"> </w:t>
      </w:r>
      <w:r w:rsidRPr="004A119B">
        <w:rPr>
          <w:rFonts w:ascii="Arial" w:hAnsi="Arial" w:cs="Arial"/>
        </w:rPr>
        <w:t xml:space="preserve">se ejecutara la boleta de garantía en favor de la </w:t>
      </w:r>
      <w:r w:rsidRPr="004A119B">
        <w:rPr>
          <w:rFonts w:ascii="Arial" w:hAnsi="Arial" w:cs="Arial"/>
          <w:b/>
        </w:rPr>
        <w:t>ENTIDAD</w:t>
      </w:r>
      <w:r w:rsidRPr="004A119B">
        <w:rPr>
          <w:rFonts w:ascii="Arial" w:hAnsi="Arial" w:cs="Arial"/>
        </w:rPr>
        <w:t>.</w:t>
      </w:r>
    </w:p>
    <w:p w:rsidR="0072066D" w:rsidRPr="004A119B" w:rsidRDefault="0072066D" w:rsidP="0072066D">
      <w:pPr>
        <w:spacing w:after="120"/>
        <w:jc w:val="both"/>
        <w:rPr>
          <w:rFonts w:ascii="Arial" w:hAnsi="Arial" w:cs="Arial"/>
          <w:b/>
          <w:u w:val="single"/>
        </w:rPr>
      </w:pPr>
      <w:r w:rsidRPr="004A119B">
        <w:rPr>
          <w:rFonts w:ascii="Arial" w:hAnsi="Arial" w:cs="Arial"/>
          <w:b/>
          <w:u w:val="single"/>
        </w:rPr>
        <w:lastRenderedPageBreak/>
        <w:t>VIGÉSIMA SEPTIMA.- (CIERRE DE CONTRATO)</w:t>
      </w:r>
    </w:p>
    <w:p w:rsidR="0072066D" w:rsidRPr="004A119B" w:rsidRDefault="0072066D" w:rsidP="0072066D">
      <w:pPr>
        <w:widowControl w:val="0"/>
        <w:spacing w:after="120"/>
        <w:jc w:val="both"/>
        <w:rPr>
          <w:rFonts w:ascii="Arial" w:hAnsi="Arial" w:cs="Arial"/>
        </w:rPr>
      </w:pPr>
      <w:r w:rsidRPr="004A119B">
        <w:rPr>
          <w:rFonts w:ascii="Arial" w:hAnsi="Arial" w:cs="Arial"/>
        </w:rPr>
        <w:t>Terminado el Contrato, por su cumplimiento, las Partes firmarán un acta de cierre del Contrato manifestando los términos de recepción o nota de recepción del Servicio efectivamente ejecutado.</w:t>
      </w:r>
    </w:p>
    <w:p w:rsidR="0072066D" w:rsidRPr="004A119B" w:rsidRDefault="0072066D" w:rsidP="0072066D">
      <w:pPr>
        <w:widowControl w:val="0"/>
        <w:spacing w:after="120"/>
        <w:jc w:val="both"/>
        <w:rPr>
          <w:rFonts w:ascii="Arial" w:hAnsi="Arial" w:cs="Arial"/>
        </w:rPr>
      </w:pPr>
      <w:r w:rsidRPr="004A119B">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4A119B">
        <w:rPr>
          <w:rFonts w:ascii="Arial" w:hAnsi="Arial" w:cs="Arial"/>
          <w:b/>
        </w:rPr>
        <w:t>ENTIDAD</w:t>
      </w:r>
      <w:r w:rsidRPr="004A119B">
        <w:rPr>
          <w:rFonts w:ascii="Arial" w:hAnsi="Arial" w:cs="Arial"/>
        </w:rPr>
        <w:t xml:space="preserve"> un acta de cierre del Contrato.</w:t>
      </w:r>
    </w:p>
    <w:p w:rsidR="0072066D" w:rsidRPr="004A119B" w:rsidRDefault="0072066D" w:rsidP="0072066D">
      <w:pPr>
        <w:widowControl w:val="0"/>
        <w:spacing w:after="120"/>
        <w:jc w:val="both"/>
        <w:rPr>
          <w:rFonts w:ascii="Arial" w:hAnsi="Arial" w:cs="Arial"/>
        </w:rPr>
      </w:pPr>
      <w:r w:rsidRPr="004A119B">
        <w:rPr>
          <w:rFonts w:ascii="Arial" w:hAnsi="Arial" w:cs="Arial"/>
        </w:rPr>
        <w:t xml:space="preserve">El acta de cierre de Contrato no libera de responsabilidades al </w:t>
      </w:r>
      <w:r w:rsidRPr="004A119B">
        <w:rPr>
          <w:rFonts w:ascii="Arial" w:hAnsi="Arial" w:cs="Arial"/>
          <w:b/>
        </w:rPr>
        <w:t>CONTRATISTA</w:t>
      </w:r>
      <w:r w:rsidRPr="004A119B">
        <w:rPr>
          <w:rFonts w:ascii="Arial" w:hAnsi="Arial" w:cs="Arial"/>
        </w:rPr>
        <w:t>, por negligencia o impericia que ocasionasen daños posteriores sobre el objeto de contratación.</w:t>
      </w:r>
    </w:p>
    <w:p w:rsidR="0072066D" w:rsidRPr="004A119B" w:rsidRDefault="0072066D" w:rsidP="0072066D">
      <w:pPr>
        <w:spacing w:after="120"/>
        <w:jc w:val="both"/>
        <w:rPr>
          <w:rFonts w:ascii="Arial" w:hAnsi="Arial" w:cs="Arial"/>
          <w:u w:val="single"/>
        </w:rPr>
      </w:pPr>
      <w:r w:rsidRPr="004A119B">
        <w:rPr>
          <w:rFonts w:ascii="Arial" w:hAnsi="Arial" w:cs="Arial"/>
          <w:b/>
          <w:u w:val="single"/>
        </w:rPr>
        <w:t>VIGÉSIMA OCTAVA.- (SOLUCIÓN DE CONTROVERSIAS)</w:t>
      </w:r>
    </w:p>
    <w:p w:rsidR="0072066D" w:rsidRPr="004A119B" w:rsidRDefault="0072066D" w:rsidP="0072066D">
      <w:pPr>
        <w:spacing w:after="120"/>
        <w:jc w:val="both"/>
        <w:rPr>
          <w:rFonts w:ascii="Arial" w:hAnsi="Arial" w:cs="Arial"/>
        </w:rPr>
      </w:pPr>
      <w:r w:rsidRPr="004A119B">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72066D" w:rsidRPr="004A119B" w:rsidRDefault="0072066D" w:rsidP="0072066D">
      <w:pPr>
        <w:spacing w:before="120" w:after="120"/>
        <w:jc w:val="both"/>
        <w:rPr>
          <w:rFonts w:ascii="Arial" w:eastAsia="Calibri" w:hAnsi="Arial" w:cs="Arial"/>
          <w:b/>
          <w:u w:val="single"/>
          <w:lang w:val="es-AR"/>
        </w:rPr>
      </w:pPr>
      <w:r w:rsidRPr="004A119B">
        <w:rPr>
          <w:rFonts w:ascii="Arial" w:hAnsi="Arial" w:cs="Arial"/>
          <w:b/>
          <w:u w:val="single"/>
        </w:rPr>
        <w:t>VIGÉSIMA NOVENA.-</w:t>
      </w:r>
      <w:r w:rsidRPr="004A119B">
        <w:rPr>
          <w:rFonts w:ascii="Arial" w:hAnsi="Arial" w:cs="Arial"/>
          <w:b/>
          <w:bCs/>
          <w:u w:val="single"/>
        </w:rPr>
        <w:t xml:space="preserve"> </w:t>
      </w:r>
      <w:r w:rsidRPr="004A119B">
        <w:rPr>
          <w:rFonts w:ascii="Arial" w:eastAsia="Calibri" w:hAnsi="Arial" w:cs="Arial"/>
          <w:b/>
          <w:u w:val="single"/>
          <w:lang w:val="es-AR"/>
        </w:rPr>
        <w:t>(INDEMNIDAD) (SE INCLUIRÁ DE ACUERDO A LO PREVISTO EN LAS ESPECIFICACIONES TÉCNICAS Y LAS CARACTERÍSTICAS DEL SERVICIO)</w:t>
      </w:r>
    </w:p>
    <w:p w:rsidR="0072066D" w:rsidRPr="004A119B" w:rsidRDefault="0072066D" w:rsidP="0072066D">
      <w:pPr>
        <w:jc w:val="both"/>
        <w:rPr>
          <w:rFonts w:ascii="Arial" w:eastAsia="Calibri" w:hAnsi="Arial" w:cs="Arial"/>
          <w:lang w:val="es-AR"/>
        </w:rPr>
      </w:pPr>
      <w:r w:rsidRPr="004A119B">
        <w:rPr>
          <w:rFonts w:ascii="Arial" w:eastAsia="Calibri" w:hAnsi="Arial" w:cs="Arial"/>
          <w:b/>
          <w:lang w:val="es-AR"/>
        </w:rPr>
        <w:t>29.1.-</w:t>
      </w:r>
      <w:r>
        <w:rPr>
          <w:rFonts w:ascii="Arial" w:eastAsia="Calibri" w:hAnsi="Arial" w:cs="Arial"/>
          <w:lang w:val="es-AR"/>
        </w:rPr>
        <w:t xml:space="preserve"> El </w:t>
      </w:r>
      <w:r w:rsidRPr="004A119B">
        <w:rPr>
          <w:rFonts w:ascii="Arial" w:eastAsia="Calibri" w:hAnsi="Arial" w:cs="Arial"/>
          <w:lang w:val="es-AR"/>
        </w:rPr>
        <w:t xml:space="preserve">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p w:rsidR="0072066D" w:rsidRPr="004A119B" w:rsidRDefault="0072066D" w:rsidP="0072066D">
      <w:pPr>
        <w:jc w:val="both"/>
        <w:rPr>
          <w:rFonts w:ascii="Arial" w:eastAsia="Calibri" w:hAnsi="Arial" w:cs="Arial"/>
          <w:lang w:val="es-AR"/>
        </w:rPr>
      </w:pPr>
    </w:p>
    <w:tbl>
      <w:tblPr>
        <w:tblW w:w="0" w:type="auto"/>
        <w:tblInd w:w="600" w:type="dxa"/>
        <w:tblLook w:val="04A0" w:firstRow="1" w:lastRow="0" w:firstColumn="1" w:lastColumn="0" w:noHBand="0" w:noVBand="1"/>
      </w:tblPr>
      <w:tblGrid>
        <w:gridCol w:w="554"/>
        <w:gridCol w:w="7589"/>
      </w:tblGrid>
      <w:tr w:rsidR="0072066D" w:rsidRPr="004A119B" w:rsidTr="000465C0">
        <w:trPr>
          <w:trHeight w:val="195"/>
        </w:trPr>
        <w:tc>
          <w:tcPr>
            <w:tcW w:w="554" w:type="dxa"/>
            <w:shd w:val="clear" w:color="auto" w:fill="auto"/>
          </w:tcPr>
          <w:p w:rsidR="0072066D" w:rsidRPr="004A119B" w:rsidRDefault="0072066D" w:rsidP="000465C0">
            <w:pPr>
              <w:jc w:val="both"/>
              <w:rPr>
                <w:rFonts w:ascii="Arial" w:eastAsia="Calibri" w:hAnsi="Arial" w:cs="Arial"/>
                <w:lang w:val="es-AR"/>
              </w:rPr>
            </w:pPr>
            <w:r w:rsidRPr="004A119B">
              <w:rPr>
                <w:rFonts w:ascii="Arial" w:eastAsia="Calibri" w:hAnsi="Arial" w:cs="Arial"/>
                <w:lang w:val="es-AR"/>
              </w:rPr>
              <w:t>(a)</w:t>
            </w:r>
          </w:p>
        </w:tc>
        <w:tc>
          <w:tcPr>
            <w:tcW w:w="7589" w:type="dxa"/>
            <w:shd w:val="clear" w:color="auto" w:fill="auto"/>
          </w:tcPr>
          <w:p w:rsidR="0072066D" w:rsidRPr="004A119B" w:rsidRDefault="0072066D" w:rsidP="000465C0">
            <w:pPr>
              <w:ind w:left="322" w:hanging="322"/>
              <w:jc w:val="both"/>
              <w:rPr>
                <w:rFonts w:ascii="Arial" w:eastAsia="Calibri" w:hAnsi="Arial" w:cs="Arial"/>
                <w:lang w:val="es-AR"/>
              </w:rPr>
            </w:pPr>
            <w:r w:rsidRPr="004A119B">
              <w:rPr>
                <w:rFonts w:ascii="Arial" w:eastAsia="Calibri" w:hAnsi="Arial" w:cs="Arial"/>
                <w:lang w:val="es-AR"/>
              </w:rPr>
              <w:t>(i)</w:t>
            </w:r>
            <w:r w:rsidRPr="004A119B">
              <w:rPr>
                <w:rFonts w:ascii="Arial" w:eastAsia="Calibri" w:hAnsi="Arial" w:cs="Arial"/>
                <w:lang w:val="es-AR"/>
              </w:rPr>
              <w:tab/>
              <w:t>Lesión, muerte o enfermedad del personal del Contratista o sus afiliadas, o de sus Sub Contratistas; y</w:t>
            </w:r>
          </w:p>
        </w:tc>
      </w:tr>
      <w:tr w:rsidR="0072066D" w:rsidRPr="004A119B" w:rsidTr="000465C0">
        <w:trPr>
          <w:trHeight w:val="603"/>
        </w:trPr>
        <w:tc>
          <w:tcPr>
            <w:tcW w:w="554" w:type="dxa"/>
            <w:shd w:val="clear" w:color="auto" w:fill="auto"/>
          </w:tcPr>
          <w:p w:rsidR="0072066D" w:rsidRPr="004A119B" w:rsidRDefault="0072066D" w:rsidP="000465C0">
            <w:pPr>
              <w:jc w:val="both"/>
              <w:rPr>
                <w:rFonts w:ascii="Arial" w:eastAsia="Calibri" w:hAnsi="Arial" w:cs="Arial"/>
                <w:lang w:val="es-AR"/>
              </w:rPr>
            </w:pPr>
          </w:p>
        </w:tc>
        <w:tc>
          <w:tcPr>
            <w:tcW w:w="7589" w:type="dxa"/>
            <w:shd w:val="clear" w:color="auto" w:fill="auto"/>
          </w:tcPr>
          <w:p w:rsidR="0072066D" w:rsidRPr="004A119B" w:rsidRDefault="0072066D" w:rsidP="005A4A5B">
            <w:pPr>
              <w:numPr>
                <w:ilvl w:val="0"/>
                <w:numId w:val="48"/>
              </w:numPr>
              <w:ind w:left="322" w:hanging="322"/>
              <w:jc w:val="both"/>
              <w:rPr>
                <w:rFonts w:ascii="Arial" w:eastAsia="Calibri" w:hAnsi="Arial" w:cs="Arial"/>
                <w:lang w:val="es-AR"/>
              </w:rPr>
            </w:pPr>
            <w:r w:rsidRPr="004A119B">
              <w:rPr>
                <w:rFonts w:ascii="Arial" w:eastAsia="Calibri" w:hAnsi="Arial" w:cs="Arial"/>
                <w:lang w:val="es-AR"/>
              </w:rPr>
              <w:t>Por daño o pérdida de los bienes en propiedad del Contratista o sus afiliadas, o de sus Sub Contratistas;</w:t>
            </w:r>
          </w:p>
        </w:tc>
      </w:tr>
    </w:tbl>
    <w:p w:rsidR="0072066D" w:rsidRPr="004A119B" w:rsidRDefault="0072066D" w:rsidP="0072066D">
      <w:pPr>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 YPFB;</w:t>
      </w:r>
    </w:p>
    <w:p w:rsidR="0072066D" w:rsidRPr="004A119B" w:rsidRDefault="0072066D" w:rsidP="0072066D">
      <w:pPr>
        <w:jc w:val="both"/>
        <w:rPr>
          <w:rFonts w:ascii="Arial" w:eastAsia="Calibri" w:hAnsi="Arial" w:cs="Arial"/>
          <w:lang w:val="es-AR"/>
        </w:rPr>
      </w:pPr>
    </w:p>
    <w:tbl>
      <w:tblPr>
        <w:tblW w:w="0" w:type="auto"/>
        <w:tblInd w:w="600" w:type="dxa"/>
        <w:tblLook w:val="04A0" w:firstRow="1" w:lastRow="0" w:firstColumn="1" w:lastColumn="0" w:noHBand="0" w:noVBand="1"/>
      </w:tblPr>
      <w:tblGrid>
        <w:gridCol w:w="708"/>
        <w:gridCol w:w="7009"/>
      </w:tblGrid>
      <w:tr w:rsidR="0072066D" w:rsidRPr="004A119B" w:rsidTr="000465C0">
        <w:trPr>
          <w:trHeight w:val="195"/>
        </w:trPr>
        <w:tc>
          <w:tcPr>
            <w:tcW w:w="708" w:type="dxa"/>
            <w:shd w:val="clear" w:color="auto" w:fill="auto"/>
          </w:tcPr>
          <w:p w:rsidR="0072066D" w:rsidRPr="004A119B" w:rsidRDefault="0072066D" w:rsidP="000465C0">
            <w:pPr>
              <w:jc w:val="both"/>
              <w:rPr>
                <w:rFonts w:ascii="Arial" w:eastAsia="Calibri" w:hAnsi="Arial" w:cs="Arial"/>
                <w:lang w:val="es-AR"/>
              </w:rPr>
            </w:pPr>
            <w:r w:rsidRPr="004A119B">
              <w:rPr>
                <w:rFonts w:ascii="Arial" w:eastAsia="Calibri" w:hAnsi="Arial" w:cs="Arial"/>
                <w:lang w:val="es-AR"/>
              </w:rPr>
              <w:t>(b)</w:t>
            </w:r>
          </w:p>
        </w:tc>
        <w:tc>
          <w:tcPr>
            <w:tcW w:w="7009" w:type="dxa"/>
            <w:shd w:val="clear" w:color="auto" w:fill="auto"/>
          </w:tcPr>
          <w:p w:rsidR="0072066D" w:rsidRPr="004A119B" w:rsidRDefault="0072066D" w:rsidP="005A4A5B">
            <w:pPr>
              <w:numPr>
                <w:ilvl w:val="0"/>
                <w:numId w:val="49"/>
              </w:numPr>
              <w:jc w:val="both"/>
              <w:rPr>
                <w:rFonts w:ascii="Arial" w:eastAsia="Calibri" w:hAnsi="Arial" w:cs="Arial"/>
                <w:lang w:val="es-AR"/>
              </w:rPr>
            </w:pPr>
            <w:r w:rsidRPr="004A119B">
              <w:rPr>
                <w:rFonts w:ascii="Arial" w:eastAsia="Calibri" w:hAnsi="Arial" w:cs="Arial"/>
                <w:lang w:val="es-AR"/>
              </w:rPr>
              <w:t>Lesión, muerte y enfermedad de terceros;</w:t>
            </w:r>
          </w:p>
          <w:p w:rsidR="0072066D" w:rsidRPr="004A119B" w:rsidRDefault="0072066D" w:rsidP="005A4A5B">
            <w:pPr>
              <w:numPr>
                <w:ilvl w:val="0"/>
                <w:numId w:val="49"/>
              </w:numPr>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72066D" w:rsidRPr="004A119B" w:rsidRDefault="0072066D" w:rsidP="000465C0">
            <w:pPr>
              <w:ind w:left="360"/>
              <w:jc w:val="both"/>
              <w:rPr>
                <w:rFonts w:ascii="Arial" w:eastAsia="Calibri" w:hAnsi="Arial" w:cs="Arial"/>
                <w:lang w:val="es-AR"/>
              </w:rPr>
            </w:pPr>
          </w:p>
        </w:tc>
      </w:tr>
    </w:tbl>
    <w:p w:rsidR="0072066D" w:rsidRPr="004A119B" w:rsidRDefault="0072066D" w:rsidP="0072066D">
      <w:pPr>
        <w:jc w:val="both"/>
        <w:rPr>
          <w:rFonts w:ascii="Arial" w:eastAsia="Calibri" w:hAnsi="Arial" w:cs="Arial"/>
        </w:rPr>
      </w:pPr>
      <w:r w:rsidRPr="004A119B">
        <w:rPr>
          <w:rFonts w:ascii="Arial" w:eastAsia="Calibri" w:hAnsi="Arial" w:cs="Arial"/>
          <w:lang w:val="es-AR"/>
        </w:rPr>
        <w:t>Cuando fueran el resultado de la culpa o negligencia del Contratista concurrente o conjunta con YPFB, la obligación de indemnización del Contratista</w:t>
      </w:r>
      <w:r w:rsidRPr="004A119B">
        <w:rPr>
          <w:rFonts w:ascii="Arial" w:eastAsia="Calibri" w:hAnsi="Arial" w:cs="Arial"/>
          <w:color w:val="000000"/>
        </w:rPr>
        <w:t xml:space="preserve"> </w:t>
      </w:r>
      <w:r w:rsidRPr="004A119B">
        <w:rPr>
          <w:rFonts w:ascii="Arial" w:eastAsia="Calibri" w:hAnsi="Arial" w:cs="Arial"/>
        </w:rPr>
        <w:t>estará limitada por el porcentaje de responsabilidad que le correspondiera;</w:t>
      </w:r>
    </w:p>
    <w:p w:rsidR="0072066D" w:rsidRPr="004A119B" w:rsidRDefault="0072066D" w:rsidP="0072066D">
      <w:pPr>
        <w:jc w:val="both"/>
        <w:rPr>
          <w:rFonts w:ascii="Arial" w:eastAsia="Calibri" w:hAnsi="Arial" w:cs="Arial"/>
        </w:rPr>
      </w:pPr>
    </w:p>
    <w:p w:rsidR="0072066D" w:rsidRPr="004A119B" w:rsidRDefault="0072066D" w:rsidP="0072066D">
      <w:pPr>
        <w:jc w:val="both"/>
        <w:rPr>
          <w:rFonts w:ascii="Arial" w:eastAsia="Calibri" w:hAnsi="Arial" w:cs="Arial"/>
          <w:lang w:val="es-AR"/>
        </w:rPr>
      </w:pPr>
      <w:r w:rsidRPr="004A119B">
        <w:rPr>
          <w:rFonts w:ascii="Arial" w:eastAsia="Calibri" w:hAnsi="Arial" w:cs="Arial"/>
          <w:b/>
          <w:lang w:val="es-AR"/>
        </w:rPr>
        <w:t>29.2.-</w:t>
      </w:r>
      <w:r w:rsidRPr="004A119B">
        <w:rPr>
          <w:rFonts w:ascii="Arial" w:eastAsia="Calibri" w:hAnsi="Arial"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p w:rsidR="0072066D" w:rsidRPr="004A119B" w:rsidRDefault="0072066D" w:rsidP="0072066D">
      <w:pPr>
        <w:jc w:val="both"/>
        <w:rPr>
          <w:rFonts w:ascii="Arial" w:eastAsia="Calibri" w:hAnsi="Arial" w:cs="Arial"/>
          <w:lang w:val="es-AR"/>
        </w:rPr>
      </w:pPr>
    </w:p>
    <w:tbl>
      <w:tblPr>
        <w:tblW w:w="0" w:type="auto"/>
        <w:tblInd w:w="959" w:type="dxa"/>
        <w:tblLook w:val="04A0" w:firstRow="1" w:lastRow="0" w:firstColumn="1" w:lastColumn="0" w:noHBand="0" w:noVBand="1"/>
      </w:tblPr>
      <w:tblGrid>
        <w:gridCol w:w="464"/>
        <w:gridCol w:w="420"/>
        <w:gridCol w:w="6742"/>
        <w:gridCol w:w="302"/>
      </w:tblGrid>
      <w:tr w:rsidR="0072066D" w:rsidRPr="004A119B" w:rsidTr="000465C0">
        <w:trPr>
          <w:trHeight w:val="133"/>
        </w:trPr>
        <w:tc>
          <w:tcPr>
            <w:tcW w:w="464" w:type="dxa"/>
            <w:shd w:val="clear" w:color="auto" w:fill="auto"/>
          </w:tcPr>
          <w:p w:rsidR="0072066D" w:rsidRPr="004A119B" w:rsidRDefault="0072066D" w:rsidP="000465C0">
            <w:pPr>
              <w:jc w:val="both"/>
              <w:rPr>
                <w:rFonts w:ascii="Arial" w:eastAsia="Calibri" w:hAnsi="Arial" w:cs="Arial"/>
                <w:lang w:val="es-AR"/>
              </w:rPr>
            </w:pPr>
            <w:r w:rsidRPr="004A119B">
              <w:rPr>
                <w:rFonts w:ascii="Arial" w:eastAsia="Calibri" w:hAnsi="Arial" w:cs="Arial"/>
                <w:lang w:val="es-AR"/>
              </w:rPr>
              <w:lastRenderedPageBreak/>
              <w:t>(a)</w:t>
            </w:r>
          </w:p>
        </w:tc>
        <w:tc>
          <w:tcPr>
            <w:tcW w:w="7464" w:type="dxa"/>
            <w:gridSpan w:val="3"/>
            <w:shd w:val="clear" w:color="auto" w:fill="auto"/>
          </w:tcPr>
          <w:p w:rsidR="0072066D" w:rsidRPr="004A119B" w:rsidRDefault="0072066D" w:rsidP="005A4A5B">
            <w:pPr>
              <w:numPr>
                <w:ilvl w:val="0"/>
                <w:numId w:val="50"/>
              </w:numPr>
              <w:ind w:left="595" w:hanging="595"/>
              <w:jc w:val="both"/>
              <w:rPr>
                <w:rFonts w:ascii="Arial" w:eastAsia="Calibri" w:hAnsi="Arial" w:cs="Arial"/>
                <w:lang w:val="es-AR"/>
              </w:rPr>
            </w:pPr>
            <w:r w:rsidRPr="004A119B">
              <w:rPr>
                <w:rFonts w:ascii="Arial" w:eastAsia="Calibri" w:hAnsi="Arial" w:cs="Arial"/>
                <w:lang w:val="es-AR"/>
              </w:rPr>
              <w:t>Lesión, muerte o enfermedad del personal de YPFB o sus afiliadas, o de sus Sub Contratistas;</w:t>
            </w:r>
          </w:p>
          <w:p w:rsidR="0072066D" w:rsidRPr="004A119B" w:rsidRDefault="0072066D" w:rsidP="005A4A5B">
            <w:pPr>
              <w:numPr>
                <w:ilvl w:val="0"/>
                <w:numId w:val="50"/>
              </w:numPr>
              <w:ind w:left="595" w:hanging="595"/>
              <w:jc w:val="both"/>
              <w:rPr>
                <w:rFonts w:ascii="Arial" w:eastAsia="Calibri" w:hAnsi="Arial" w:cs="Arial"/>
                <w:lang w:val="es-AR"/>
              </w:rPr>
            </w:pPr>
            <w:r w:rsidRPr="004A119B">
              <w:rPr>
                <w:rFonts w:ascii="Arial" w:eastAsia="Calibri" w:hAnsi="Arial" w:cs="Arial"/>
                <w:lang w:val="es-AR"/>
              </w:rPr>
              <w:t>Por daño o pérdida de los bienes en propiedad del YPFB o sus afiliadas, o de sus Sub Contratistas;</w:t>
            </w:r>
          </w:p>
          <w:p w:rsidR="0072066D" w:rsidRPr="004A119B" w:rsidRDefault="0072066D" w:rsidP="005A4A5B">
            <w:pPr>
              <w:numPr>
                <w:ilvl w:val="0"/>
                <w:numId w:val="50"/>
              </w:numPr>
              <w:ind w:left="595" w:hanging="595"/>
              <w:contextualSpacing/>
              <w:jc w:val="both"/>
              <w:rPr>
                <w:rFonts w:ascii="Arial" w:eastAsia="Calibri" w:hAnsi="Arial" w:cs="Arial"/>
                <w:lang w:val="es-AR"/>
              </w:rPr>
            </w:pPr>
            <w:r w:rsidRPr="004A119B">
              <w:rPr>
                <w:rFonts w:ascii="Arial" w:eastAsia="Calibri" w:hAnsi="Arial"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 o sus afiliadas o subcontratistas;</w:t>
            </w:r>
          </w:p>
        </w:tc>
      </w:tr>
      <w:tr w:rsidR="0072066D" w:rsidRPr="004A119B" w:rsidTr="000465C0">
        <w:trPr>
          <w:trHeight w:val="850"/>
        </w:trPr>
        <w:tc>
          <w:tcPr>
            <w:tcW w:w="464" w:type="dxa"/>
            <w:shd w:val="clear" w:color="auto" w:fill="auto"/>
          </w:tcPr>
          <w:p w:rsidR="0072066D" w:rsidRPr="004A119B" w:rsidRDefault="0072066D" w:rsidP="000465C0">
            <w:pPr>
              <w:jc w:val="both"/>
              <w:rPr>
                <w:rFonts w:ascii="Arial" w:eastAsia="Calibri" w:hAnsi="Arial" w:cs="Arial"/>
                <w:lang w:val="es-AR"/>
              </w:rPr>
            </w:pPr>
          </w:p>
        </w:tc>
        <w:tc>
          <w:tcPr>
            <w:tcW w:w="7464" w:type="dxa"/>
            <w:gridSpan w:val="3"/>
            <w:shd w:val="clear" w:color="auto" w:fill="auto"/>
          </w:tcPr>
          <w:p w:rsidR="0072066D" w:rsidRPr="004A119B" w:rsidRDefault="0072066D" w:rsidP="000465C0">
            <w:pPr>
              <w:ind w:left="141"/>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del Contratista;</w:t>
            </w:r>
          </w:p>
        </w:tc>
      </w:tr>
      <w:tr w:rsidR="0072066D" w:rsidRPr="004A119B" w:rsidTr="000465C0">
        <w:trPr>
          <w:gridAfter w:val="1"/>
          <w:wAfter w:w="302" w:type="dxa"/>
          <w:trHeight w:val="83"/>
        </w:trPr>
        <w:tc>
          <w:tcPr>
            <w:tcW w:w="884" w:type="dxa"/>
            <w:gridSpan w:val="2"/>
            <w:shd w:val="clear" w:color="auto" w:fill="auto"/>
          </w:tcPr>
          <w:p w:rsidR="0072066D" w:rsidRPr="004A119B" w:rsidRDefault="0072066D" w:rsidP="000465C0">
            <w:pPr>
              <w:ind w:left="-108" w:firstLine="108"/>
              <w:jc w:val="both"/>
              <w:rPr>
                <w:rFonts w:ascii="Arial" w:eastAsia="Calibri" w:hAnsi="Arial" w:cs="Arial"/>
                <w:lang w:val="es-AR"/>
              </w:rPr>
            </w:pPr>
            <w:r w:rsidRPr="004A119B">
              <w:rPr>
                <w:rFonts w:ascii="Arial" w:eastAsia="Calibri" w:hAnsi="Arial" w:cs="Arial"/>
                <w:lang w:val="es-AR"/>
              </w:rPr>
              <w:t>(b)</w:t>
            </w:r>
          </w:p>
        </w:tc>
        <w:tc>
          <w:tcPr>
            <w:tcW w:w="6742" w:type="dxa"/>
            <w:shd w:val="clear" w:color="auto" w:fill="auto"/>
          </w:tcPr>
          <w:p w:rsidR="0072066D" w:rsidRPr="004A119B" w:rsidRDefault="0072066D" w:rsidP="005A4A5B">
            <w:pPr>
              <w:numPr>
                <w:ilvl w:val="0"/>
                <w:numId w:val="51"/>
              </w:numPr>
              <w:jc w:val="both"/>
              <w:rPr>
                <w:rFonts w:ascii="Arial" w:eastAsia="Calibri" w:hAnsi="Arial" w:cs="Arial"/>
                <w:lang w:val="es-AR"/>
              </w:rPr>
            </w:pPr>
            <w:r w:rsidRPr="004A119B">
              <w:rPr>
                <w:rFonts w:ascii="Arial" w:eastAsia="Calibri" w:hAnsi="Arial" w:cs="Arial"/>
                <w:lang w:val="es-AR"/>
              </w:rPr>
              <w:t>Lesión, muerte y enfermedad de terceros;</w:t>
            </w:r>
          </w:p>
        </w:tc>
      </w:tr>
      <w:tr w:rsidR="0072066D" w:rsidRPr="004A119B" w:rsidTr="000465C0">
        <w:trPr>
          <w:gridAfter w:val="1"/>
          <w:wAfter w:w="302" w:type="dxa"/>
          <w:trHeight w:val="417"/>
        </w:trPr>
        <w:tc>
          <w:tcPr>
            <w:tcW w:w="884" w:type="dxa"/>
            <w:gridSpan w:val="2"/>
            <w:shd w:val="clear" w:color="auto" w:fill="auto"/>
          </w:tcPr>
          <w:p w:rsidR="0072066D" w:rsidRPr="004A119B" w:rsidRDefault="0072066D" w:rsidP="000465C0">
            <w:pPr>
              <w:jc w:val="both"/>
              <w:rPr>
                <w:rFonts w:ascii="Arial" w:eastAsia="Calibri" w:hAnsi="Arial" w:cs="Arial"/>
                <w:lang w:val="es-AR"/>
              </w:rPr>
            </w:pPr>
          </w:p>
        </w:tc>
        <w:tc>
          <w:tcPr>
            <w:tcW w:w="6742" w:type="dxa"/>
            <w:shd w:val="clear" w:color="auto" w:fill="auto"/>
          </w:tcPr>
          <w:p w:rsidR="0072066D" w:rsidRPr="004A119B" w:rsidRDefault="0072066D" w:rsidP="005A4A5B">
            <w:pPr>
              <w:numPr>
                <w:ilvl w:val="0"/>
                <w:numId w:val="51"/>
              </w:numPr>
              <w:contextualSpacing/>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72066D" w:rsidRPr="004A119B" w:rsidRDefault="0072066D" w:rsidP="000465C0">
            <w:pPr>
              <w:ind w:left="360"/>
              <w:jc w:val="both"/>
              <w:rPr>
                <w:rFonts w:ascii="Arial" w:eastAsia="Calibri" w:hAnsi="Arial" w:cs="Arial"/>
                <w:lang w:val="es-AR"/>
              </w:rPr>
            </w:pPr>
          </w:p>
        </w:tc>
      </w:tr>
    </w:tbl>
    <w:p w:rsidR="0072066D" w:rsidRPr="004A119B" w:rsidRDefault="0072066D" w:rsidP="0072066D">
      <w:pPr>
        <w:jc w:val="both"/>
        <w:rPr>
          <w:rFonts w:ascii="Arial" w:eastAsia="Calibri" w:hAnsi="Arial" w:cs="Arial"/>
          <w:lang w:val="es-AR"/>
        </w:rPr>
      </w:pPr>
      <w:r w:rsidRPr="004A119B">
        <w:rPr>
          <w:rFonts w:ascii="Arial" w:eastAsia="Calibri" w:hAnsi="Arial"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72066D" w:rsidRPr="004A119B" w:rsidRDefault="0072066D" w:rsidP="0072066D">
      <w:pPr>
        <w:jc w:val="both"/>
        <w:rPr>
          <w:rFonts w:ascii="Arial" w:eastAsia="Calibri" w:hAnsi="Arial" w:cs="Arial"/>
          <w:lang w:val="es-AR"/>
        </w:rPr>
      </w:pPr>
    </w:p>
    <w:p w:rsidR="0072066D" w:rsidRPr="004A119B" w:rsidRDefault="0072066D" w:rsidP="0072066D">
      <w:pPr>
        <w:jc w:val="both"/>
        <w:rPr>
          <w:rFonts w:ascii="Arial" w:eastAsia="Calibri" w:hAnsi="Arial" w:cs="Arial"/>
          <w:lang w:val="es-AR"/>
        </w:rPr>
      </w:pPr>
      <w:r w:rsidRPr="004A119B">
        <w:rPr>
          <w:rFonts w:ascii="Arial" w:eastAsia="Calibri" w:hAnsi="Arial" w:cs="Arial"/>
          <w:b/>
          <w:lang w:val="es-AR"/>
        </w:rPr>
        <w:t xml:space="preserve">29.3. </w:t>
      </w:r>
      <w:r w:rsidRPr="004A119B">
        <w:rPr>
          <w:rFonts w:ascii="Arial" w:eastAsia="Calibri" w:hAnsi="Arial" w:cs="Arial"/>
          <w:lang w:val="es-AR"/>
        </w:rPr>
        <w:t>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29.3 como “Parte a Indemnizar”) toma conocimiento de dicha demanda o procedimiento. La parte a quien se le reclama la indemnidad (en adelante denominada en esta Cláusula 28.3 como “Parte a cargo de Indemnizar”) colaborará con la Parte a Indemnizar con relación a la defensa del reclamo o procedimiento, pero, sujeto a las disposiciones de esta Cláusula 29.3,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w:t>
      </w:r>
    </w:p>
    <w:p w:rsidR="0072066D" w:rsidRPr="004A119B" w:rsidRDefault="0072066D" w:rsidP="0072066D">
      <w:pPr>
        <w:jc w:val="both"/>
        <w:rPr>
          <w:rFonts w:ascii="Arial" w:eastAsia="Calibri" w:hAnsi="Arial" w:cs="Arial"/>
          <w:lang w:val="es-AR"/>
        </w:rPr>
      </w:pPr>
    </w:p>
    <w:p w:rsidR="0072066D" w:rsidRPr="004A119B" w:rsidRDefault="0072066D" w:rsidP="0072066D">
      <w:pPr>
        <w:autoSpaceDE w:val="0"/>
        <w:autoSpaceDN w:val="0"/>
        <w:adjustRightInd w:val="0"/>
        <w:jc w:val="both"/>
        <w:rPr>
          <w:rFonts w:ascii="Arial" w:eastAsia="Calibri" w:hAnsi="Arial" w:cs="Arial"/>
        </w:rPr>
      </w:pPr>
      <w:r w:rsidRPr="004A119B">
        <w:rPr>
          <w:rFonts w:ascii="Arial" w:eastAsia="Calibri" w:hAnsi="Arial" w:cs="Arial"/>
          <w:b/>
        </w:rPr>
        <w:t xml:space="preserve">29.4. </w:t>
      </w:r>
      <w:r w:rsidRPr="004A119B">
        <w:rPr>
          <w:rFonts w:ascii="Arial" w:eastAsia="Calibri" w:hAnsi="Arial" w:cs="Arial"/>
        </w:rPr>
        <w:t xml:space="preserve">El Contratista ni YPFB serán en ningún caso, responsables entre ellos por i) lucro cesante, ii) pérdida de producción, iii) pérdida de uso, iv) pérdida de contratos, v) reclamaciones de clientes o terceros como consecuencia de incumplimientos de sus compromisos adquiridos y ajenos a las obligaciones establecidas en el presente contrato, vi) daños a la imagen corporativa, vii) costo de capital o viii) cualesquiera otros daños indirectos o consecuenciales, independientemente de cómo se generen y sin perjuicio de las demás cláusulas establecidas en el presente Contrato. </w:t>
      </w:r>
    </w:p>
    <w:p w:rsidR="0072066D" w:rsidRPr="004A119B" w:rsidRDefault="0072066D" w:rsidP="0072066D">
      <w:pPr>
        <w:autoSpaceDE w:val="0"/>
        <w:autoSpaceDN w:val="0"/>
        <w:adjustRightInd w:val="0"/>
        <w:jc w:val="both"/>
        <w:rPr>
          <w:rFonts w:ascii="Arial" w:eastAsiaTheme="minorHAnsi" w:hAnsi="Arial" w:cs="Arial"/>
          <w:bCs/>
        </w:rPr>
      </w:pPr>
    </w:p>
    <w:p w:rsidR="0072066D" w:rsidRPr="004A119B" w:rsidRDefault="0072066D" w:rsidP="0072066D">
      <w:pPr>
        <w:spacing w:after="120"/>
        <w:jc w:val="both"/>
        <w:rPr>
          <w:rFonts w:ascii="Arial" w:hAnsi="Arial" w:cs="Arial"/>
          <w:b/>
          <w:bCs/>
          <w:u w:val="single"/>
        </w:rPr>
      </w:pPr>
      <w:r w:rsidRPr="004A119B">
        <w:rPr>
          <w:rFonts w:ascii="Arial" w:hAnsi="Arial" w:cs="Arial"/>
          <w:b/>
          <w:bCs/>
          <w:u w:val="single"/>
        </w:rPr>
        <w:t xml:space="preserve">TRIGÉSIMA.- (MODIFICACIÓN AL CONTRATO) </w:t>
      </w:r>
    </w:p>
    <w:p w:rsidR="0072066D" w:rsidRPr="004A119B" w:rsidRDefault="0072066D" w:rsidP="0072066D">
      <w:pPr>
        <w:spacing w:after="120"/>
        <w:jc w:val="both"/>
        <w:rPr>
          <w:rFonts w:ascii="Arial" w:hAnsi="Arial" w:cs="Arial"/>
          <w:lang w:val="es-ES_tradnl"/>
        </w:rPr>
      </w:pPr>
      <w:r w:rsidRPr="004A119B">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4A119B">
        <w:rPr>
          <w:rFonts w:ascii="Arial" w:hAnsi="Arial" w:cs="Arial"/>
        </w:rPr>
        <w:t xml:space="preserve"> de forma excepcional y ante una necesidad emergente;</w:t>
      </w:r>
      <w:r w:rsidRPr="004A119B">
        <w:rPr>
          <w:rFonts w:ascii="Arial" w:hAnsi="Arial" w:cs="Arial"/>
          <w:lang w:val="es-ES_tradnl"/>
        </w:rPr>
        <w:t xml:space="preserve"> estar destinadas al objeto de la contratación y estar sustentadas por informes técnico y legal que establezcan la viabilidad técnica, legal y de financiamiento. </w:t>
      </w:r>
    </w:p>
    <w:p w:rsidR="0072066D" w:rsidRPr="004A119B" w:rsidRDefault="0072066D" w:rsidP="0072066D">
      <w:pPr>
        <w:spacing w:before="120" w:after="120"/>
        <w:jc w:val="both"/>
        <w:rPr>
          <w:rFonts w:ascii="Arial" w:hAnsi="Arial" w:cs="Arial"/>
        </w:rPr>
      </w:pPr>
      <w:r w:rsidRPr="004A119B">
        <w:rPr>
          <w:rFonts w:ascii="Arial" w:hAnsi="Arial" w:cs="Arial"/>
        </w:rPr>
        <w:t>Las referidas modificaciones se realizarán a través de uno o varios contratos modificatorios, que sumados no deberán exceder el 10% (diez por ciento) del monto del Contrato principal.</w:t>
      </w:r>
    </w:p>
    <w:p w:rsidR="0072066D" w:rsidRPr="004A119B" w:rsidRDefault="0072066D" w:rsidP="0072066D">
      <w:pPr>
        <w:spacing w:after="120"/>
        <w:jc w:val="both"/>
        <w:rPr>
          <w:rFonts w:ascii="Arial" w:hAnsi="Arial" w:cs="Arial"/>
          <w:b/>
          <w:u w:val="single"/>
        </w:rPr>
      </w:pPr>
      <w:r w:rsidRPr="004A119B">
        <w:rPr>
          <w:rFonts w:ascii="Arial" w:hAnsi="Arial" w:cs="Arial"/>
          <w:b/>
          <w:u w:val="single"/>
        </w:rPr>
        <w:t>TRIGÉSIMA PRIMERA.- (PROTOCOLIZACIÓN DEL CONTRATO) (Si corresponde)</w:t>
      </w:r>
    </w:p>
    <w:p w:rsidR="0072066D" w:rsidRPr="004A119B" w:rsidRDefault="0072066D" w:rsidP="0072066D">
      <w:pPr>
        <w:spacing w:after="120"/>
        <w:jc w:val="both"/>
        <w:rPr>
          <w:rFonts w:ascii="Arial" w:hAnsi="Arial" w:cs="Arial"/>
        </w:rPr>
      </w:pPr>
      <w:r w:rsidRPr="004A119B">
        <w:rPr>
          <w:rFonts w:ascii="Arial" w:hAnsi="Arial" w:cs="Arial"/>
        </w:rPr>
        <w:lastRenderedPageBreak/>
        <w:t xml:space="preserve">El presente Contrato será protocolizado con todas las formalidades de Ley por la </w:t>
      </w:r>
      <w:r w:rsidRPr="004A119B">
        <w:rPr>
          <w:rFonts w:ascii="Arial" w:hAnsi="Arial" w:cs="Arial"/>
          <w:b/>
        </w:rPr>
        <w:t>ENTIDAD</w:t>
      </w:r>
      <w:r w:rsidRPr="004A119B">
        <w:rPr>
          <w:rFonts w:ascii="Arial" w:hAnsi="Arial" w:cs="Arial"/>
        </w:rPr>
        <w:t xml:space="preserve"> en el distrito administrativo correspondiente. El importe que por concepto de protocolización debe ser pagado por el </w:t>
      </w:r>
      <w:r w:rsidRPr="004A119B">
        <w:rPr>
          <w:rFonts w:ascii="Arial" w:hAnsi="Arial" w:cs="Arial"/>
          <w:b/>
          <w:bCs/>
        </w:rPr>
        <w:t>CONTRATISTA</w:t>
      </w:r>
      <w:r w:rsidRPr="004A119B">
        <w:rPr>
          <w:rFonts w:ascii="Arial" w:hAnsi="Arial" w:cs="Arial"/>
        </w:rPr>
        <w:t xml:space="preserve">. En caso que este importe no sea cancelado por el </w:t>
      </w:r>
      <w:r w:rsidRPr="004A119B">
        <w:rPr>
          <w:rFonts w:ascii="Arial" w:hAnsi="Arial" w:cs="Arial"/>
          <w:b/>
          <w:bCs/>
        </w:rPr>
        <w:t>CONTRATISTA</w:t>
      </w:r>
      <w:r w:rsidRPr="004A119B">
        <w:rPr>
          <w:rFonts w:ascii="Arial" w:hAnsi="Arial" w:cs="Arial"/>
        </w:rPr>
        <w:t xml:space="preserve"> podrá ser descontado por la </w:t>
      </w:r>
      <w:r w:rsidRPr="004A119B">
        <w:rPr>
          <w:rFonts w:ascii="Arial" w:hAnsi="Arial" w:cs="Arial"/>
          <w:b/>
        </w:rPr>
        <w:t>ENTIDAD</w:t>
      </w:r>
      <w:r w:rsidRPr="004A119B">
        <w:rPr>
          <w:rFonts w:ascii="Arial" w:hAnsi="Arial" w:cs="Arial"/>
        </w:rPr>
        <w:t xml:space="preserve"> a tiempo de hacer efectivo los pagos parciales o en el pago final del Contrato. </w:t>
      </w:r>
    </w:p>
    <w:p w:rsidR="0072066D" w:rsidRPr="004A119B" w:rsidRDefault="0072066D" w:rsidP="0072066D">
      <w:pPr>
        <w:spacing w:after="120"/>
        <w:jc w:val="both"/>
        <w:rPr>
          <w:rFonts w:ascii="Arial" w:hAnsi="Arial" w:cs="Arial"/>
        </w:rPr>
      </w:pPr>
      <w:r w:rsidRPr="004A119B">
        <w:rPr>
          <w:rFonts w:ascii="Arial" w:hAnsi="Arial" w:cs="Arial"/>
        </w:rPr>
        <w:t>Esta protocolización contendrá los siguientes documentos:</w:t>
      </w:r>
    </w:p>
    <w:p w:rsidR="0072066D" w:rsidRPr="004A119B" w:rsidRDefault="0072066D" w:rsidP="0072066D">
      <w:pPr>
        <w:spacing w:after="120"/>
        <w:jc w:val="both"/>
        <w:rPr>
          <w:rFonts w:ascii="Arial" w:hAnsi="Arial" w:cs="Arial"/>
        </w:rPr>
      </w:pPr>
      <w:r w:rsidRPr="004A119B">
        <w:rPr>
          <w:rFonts w:ascii="Arial" w:hAnsi="Arial" w:cs="Arial"/>
        </w:rPr>
        <w:t>Originales o fotocopias legalizadas de:</w:t>
      </w:r>
    </w:p>
    <w:p w:rsidR="0072066D" w:rsidRPr="004A119B" w:rsidRDefault="0072066D" w:rsidP="005A4A5B">
      <w:pPr>
        <w:numPr>
          <w:ilvl w:val="0"/>
          <w:numId w:val="45"/>
        </w:numPr>
        <w:ind w:left="1134" w:hanging="283"/>
        <w:jc w:val="both"/>
        <w:rPr>
          <w:rFonts w:ascii="Arial" w:hAnsi="Arial" w:cs="Arial"/>
        </w:rPr>
      </w:pPr>
      <w:r w:rsidRPr="004A119B">
        <w:rPr>
          <w:rFonts w:ascii="Arial" w:hAnsi="Arial" w:cs="Arial"/>
        </w:rPr>
        <w:t xml:space="preserve">Escritura  de constitución de la empresa.  </w:t>
      </w:r>
    </w:p>
    <w:p w:rsidR="0072066D" w:rsidRPr="004A119B" w:rsidRDefault="0072066D" w:rsidP="005A4A5B">
      <w:pPr>
        <w:numPr>
          <w:ilvl w:val="0"/>
          <w:numId w:val="45"/>
        </w:numPr>
        <w:ind w:left="1134" w:hanging="283"/>
        <w:jc w:val="both"/>
        <w:rPr>
          <w:rFonts w:ascii="Arial" w:hAnsi="Arial" w:cs="Arial"/>
        </w:rPr>
      </w:pPr>
      <w:r w:rsidRPr="004A119B">
        <w:rPr>
          <w:rFonts w:ascii="Arial" w:hAnsi="Arial" w:cs="Arial"/>
        </w:rPr>
        <w:t xml:space="preserve">Testimonio del poder del representante legal referido en el Contrato. </w:t>
      </w:r>
    </w:p>
    <w:p w:rsidR="0072066D" w:rsidRPr="004A119B" w:rsidRDefault="0072066D" w:rsidP="005A4A5B">
      <w:pPr>
        <w:numPr>
          <w:ilvl w:val="0"/>
          <w:numId w:val="45"/>
        </w:numPr>
        <w:ind w:left="1134" w:hanging="283"/>
        <w:jc w:val="both"/>
        <w:rPr>
          <w:rFonts w:ascii="Arial" w:hAnsi="Arial" w:cs="Arial"/>
        </w:rPr>
      </w:pPr>
      <w:r w:rsidRPr="004A119B">
        <w:rPr>
          <w:rFonts w:ascii="Arial" w:hAnsi="Arial" w:cs="Arial"/>
        </w:rPr>
        <w:t>Certificado de  matrícula de inscripción en FUNDEMPRESA.</w:t>
      </w:r>
    </w:p>
    <w:p w:rsidR="0072066D" w:rsidRPr="004A119B" w:rsidRDefault="0072066D" w:rsidP="005A4A5B">
      <w:pPr>
        <w:numPr>
          <w:ilvl w:val="0"/>
          <w:numId w:val="45"/>
        </w:numPr>
        <w:ind w:left="1134" w:hanging="283"/>
        <w:jc w:val="both"/>
        <w:rPr>
          <w:rFonts w:ascii="Arial" w:hAnsi="Arial" w:cs="Arial"/>
        </w:rPr>
      </w:pPr>
      <w:r w:rsidRPr="004A119B">
        <w:rPr>
          <w:rFonts w:ascii="Arial" w:hAnsi="Arial" w:cs="Arial"/>
        </w:rPr>
        <w:t>Minuta del Contrato.</w:t>
      </w:r>
    </w:p>
    <w:p w:rsidR="0072066D" w:rsidRPr="004A119B" w:rsidRDefault="0072066D" w:rsidP="0072066D">
      <w:pPr>
        <w:jc w:val="both"/>
        <w:rPr>
          <w:rFonts w:ascii="Arial" w:hAnsi="Arial" w:cs="Arial"/>
        </w:rPr>
      </w:pPr>
      <w:r w:rsidRPr="004A119B">
        <w:rPr>
          <w:rFonts w:ascii="Arial" w:hAnsi="Arial" w:cs="Arial"/>
        </w:rPr>
        <w:t>Fotocopias simples de:</w:t>
      </w:r>
    </w:p>
    <w:p w:rsidR="0072066D" w:rsidRPr="004A119B" w:rsidRDefault="0072066D" w:rsidP="005A4A5B">
      <w:pPr>
        <w:numPr>
          <w:ilvl w:val="0"/>
          <w:numId w:val="45"/>
        </w:numPr>
        <w:ind w:left="1134" w:hanging="283"/>
        <w:jc w:val="both"/>
        <w:rPr>
          <w:rFonts w:ascii="Arial" w:hAnsi="Arial" w:cs="Arial"/>
        </w:rPr>
      </w:pPr>
      <w:r w:rsidRPr="004A119B">
        <w:rPr>
          <w:rFonts w:ascii="Arial" w:hAnsi="Arial" w:cs="Arial"/>
        </w:rPr>
        <w:t>Cédula de identidad del representante legal.  </w:t>
      </w:r>
    </w:p>
    <w:p w:rsidR="0072066D" w:rsidRPr="004A119B" w:rsidRDefault="0072066D" w:rsidP="005A4A5B">
      <w:pPr>
        <w:numPr>
          <w:ilvl w:val="0"/>
          <w:numId w:val="45"/>
        </w:numPr>
        <w:ind w:left="1134" w:hanging="283"/>
        <w:jc w:val="both"/>
        <w:rPr>
          <w:rFonts w:ascii="Arial" w:hAnsi="Arial" w:cs="Arial"/>
        </w:rPr>
      </w:pPr>
      <w:r w:rsidRPr="004A119B">
        <w:rPr>
          <w:rFonts w:ascii="Arial" w:hAnsi="Arial" w:cs="Arial"/>
        </w:rPr>
        <w:t>Garantía de cumplimiento de Contrato.</w:t>
      </w:r>
    </w:p>
    <w:p w:rsidR="0072066D" w:rsidRPr="004A119B" w:rsidRDefault="0072066D" w:rsidP="005A4A5B">
      <w:pPr>
        <w:numPr>
          <w:ilvl w:val="0"/>
          <w:numId w:val="45"/>
        </w:numPr>
        <w:spacing w:after="120"/>
        <w:ind w:left="1134" w:hanging="283"/>
        <w:jc w:val="both"/>
        <w:rPr>
          <w:rFonts w:ascii="Arial" w:hAnsi="Arial" w:cs="Arial"/>
        </w:rPr>
      </w:pPr>
      <w:r w:rsidRPr="004A119B">
        <w:rPr>
          <w:rFonts w:ascii="Arial" w:hAnsi="Arial" w:cs="Arial"/>
        </w:rPr>
        <w:t>Garantía de correcta inversión de anticipo.</w:t>
      </w:r>
    </w:p>
    <w:p w:rsidR="0072066D" w:rsidRPr="004A119B" w:rsidRDefault="0072066D" w:rsidP="0072066D">
      <w:pPr>
        <w:spacing w:after="120"/>
        <w:jc w:val="both"/>
        <w:rPr>
          <w:rFonts w:ascii="Arial" w:hAnsi="Arial" w:cs="Arial"/>
        </w:rPr>
      </w:pPr>
      <w:r w:rsidRPr="004A119B">
        <w:rPr>
          <w:rFonts w:ascii="Arial" w:hAnsi="Arial" w:cs="Arial"/>
        </w:rPr>
        <w:t>En caso de que por cualquier circunstancia, el presente documento no fuese protocolizado, servirá a los efectos de Ley y de su cumplimiento, como documento suficiente a las Partes.</w:t>
      </w:r>
    </w:p>
    <w:p w:rsidR="0072066D" w:rsidRPr="004A119B" w:rsidRDefault="0072066D" w:rsidP="0072066D">
      <w:pPr>
        <w:spacing w:before="120" w:after="120"/>
        <w:jc w:val="both"/>
        <w:rPr>
          <w:rFonts w:ascii="Arial" w:hAnsi="Arial" w:cs="Arial"/>
          <w:b/>
          <w:bCs/>
          <w:color w:val="000000"/>
          <w:u w:val="single"/>
        </w:rPr>
      </w:pPr>
      <w:r w:rsidRPr="004A119B">
        <w:rPr>
          <w:rFonts w:ascii="Arial" w:hAnsi="Arial" w:cs="Arial"/>
          <w:b/>
          <w:bCs/>
          <w:color w:val="000000"/>
          <w:u w:val="single"/>
          <w:lang w:val="es-ES_tradnl"/>
        </w:rPr>
        <w:t>TRIG</w:t>
      </w:r>
      <w:r w:rsidRPr="004A119B">
        <w:rPr>
          <w:rFonts w:ascii="Arial" w:hAnsi="Arial" w:cs="Arial"/>
          <w:b/>
          <w:bCs/>
          <w:color w:val="000000"/>
          <w:u w:val="single"/>
        </w:rPr>
        <w:t>ÉSIMA SEGUNDA</w:t>
      </w:r>
      <w:r w:rsidRPr="004A119B">
        <w:rPr>
          <w:rFonts w:ascii="Arial" w:hAnsi="Arial" w:cs="Arial"/>
          <w:b/>
          <w:bCs/>
          <w:color w:val="000000"/>
          <w:u w:val="single"/>
          <w:lang w:val="es-ES_tradnl"/>
        </w:rPr>
        <w:t>.- ADMINISTRACIÓN DEL CONTRATO</w:t>
      </w:r>
    </w:p>
    <w:p w:rsidR="0072066D" w:rsidRPr="004A119B" w:rsidRDefault="0072066D" w:rsidP="0072066D">
      <w:pPr>
        <w:spacing w:before="120" w:after="120"/>
        <w:jc w:val="both"/>
        <w:rPr>
          <w:rFonts w:ascii="Arial" w:hAnsi="Arial" w:cs="Arial"/>
          <w:color w:val="000000"/>
        </w:rPr>
      </w:pPr>
      <w:r w:rsidRPr="004A119B">
        <w:rPr>
          <w:rFonts w:ascii="Arial" w:hAnsi="Arial" w:cs="Arial"/>
          <w:color w:val="000000"/>
        </w:rPr>
        <w:t>La responsabilidad de la administración del Contrato, en lo referido al seguimiento, programación y ejecución a efecto de lograr su cumplimiento, es de la Unidad Solicitante.</w:t>
      </w:r>
    </w:p>
    <w:p w:rsidR="0072066D" w:rsidRPr="004A119B" w:rsidRDefault="0072066D" w:rsidP="0072066D">
      <w:pPr>
        <w:spacing w:after="120"/>
        <w:jc w:val="both"/>
        <w:rPr>
          <w:rFonts w:ascii="Arial" w:hAnsi="Arial" w:cs="Arial"/>
          <w:b/>
          <w:u w:val="single"/>
        </w:rPr>
      </w:pPr>
      <w:r w:rsidRPr="004A119B">
        <w:rPr>
          <w:noProof/>
          <w:lang w:val="es-BO" w:eastAsia="es-BO"/>
        </w:rPr>
        <w:drawing>
          <wp:anchor distT="0" distB="0" distL="114300" distR="114300" simplePos="0" relativeHeight="251663872" behindDoc="1" locked="0" layoutInCell="0" allowOverlap="1" wp14:anchorId="5355C150" wp14:editId="1BE5FC25">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119B">
        <w:rPr>
          <w:rFonts w:ascii="Arial" w:hAnsi="Arial" w:cs="Arial"/>
          <w:b/>
          <w:u w:val="single"/>
          <w:lang w:val="es-ES_tradnl"/>
        </w:rPr>
        <w:t xml:space="preserve">TRIGÉSIMA TERCERA.- </w:t>
      </w:r>
      <w:r w:rsidRPr="004A119B">
        <w:rPr>
          <w:rFonts w:ascii="Arial" w:hAnsi="Arial" w:cs="Arial"/>
          <w:b/>
          <w:u w:val="single"/>
        </w:rPr>
        <w:t>(SUBSISTENCIA DE OBLIGACIONES)</w:t>
      </w:r>
    </w:p>
    <w:p w:rsidR="0072066D" w:rsidRPr="004A119B" w:rsidRDefault="0072066D" w:rsidP="0072066D">
      <w:pPr>
        <w:tabs>
          <w:tab w:val="left" w:pos="426"/>
        </w:tabs>
        <w:spacing w:after="120"/>
        <w:ind w:right="-6"/>
        <w:jc w:val="both"/>
        <w:rPr>
          <w:rFonts w:ascii="Arial" w:hAnsi="Arial" w:cs="Arial"/>
        </w:rPr>
      </w:pPr>
      <w:r w:rsidRPr="004A119B">
        <w:rPr>
          <w:rFonts w:ascii="Arial" w:hAnsi="Arial" w:cs="Arial"/>
        </w:rPr>
        <w:t xml:space="preserve">A la terminación del presente Contrato, por resolución o por su cumplimiento, habiendo o no suscrito el acta de cierre del Servicio, el </w:t>
      </w:r>
      <w:r w:rsidRPr="004A119B">
        <w:rPr>
          <w:rFonts w:ascii="Arial" w:hAnsi="Arial" w:cs="Arial"/>
          <w:b/>
        </w:rPr>
        <w:t xml:space="preserve">CONTRATISTA </w:t>
      </w:r>
      <w:r w:rsidRPr="004A119B">
        <w:rPr>
          <w:rFonts w:ascii="Arial" w:hAnsi="Arial" w:cs="Arial"/>
        </w:rPr>
        <w:t xml:space="preserve">mantiene subsistente la obligación de proveer o elaborar de manera inmediata y a simple requerimiento de la </w:t>
      </w:r>
      <w:r w:rsidRPr="004A119B">
        <w:rPr>
          <w:rFonts w:ascii="Arial" w:hAnsi="Arial" w:cs="Arial"/>
          <w:b/>
        </w:rPr>
        <w:t>ENTIDAD</w:t>
      </w:r>
      <w:r w:rsidRPr="004A119B">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72066D" w:rsidRPr="004A119B" w:rsidRDefault="0072066D" w:rsidP="0072066D">
      <w:pPr>
        <w:tabs>
          <w:tab w:val="left" w:pos="426"/>
        </w:tabs>
        <w:spacing w:after="120"/>
        <w:ind w:right="-6"/>
        <w:jc w:val="both"/>
        <w:rPr>
          <w:rFonts w:ascii="Arial" w:hAnsi="Arial" w:cs="Arial"/>
        </w:rPr>
      </w:pPr>
      <w:r w:rsidRPr="004A119B">
        <w:rPr>
          <w:rFonts w:ascii="Arial" w:hAnsi="Arial" w:cs="Arial"/>
        </w:rPr>
        <w:t xml:space="preserve">El incumplimiento de la presente cláusula significará para el </w:t>
      </w:r>
      <w:r w:rsidRPr="004A119B">
        <w:rPr>
          <w:rFonts w:ascii="Arial" w:hAnsi="Arial" w:cs="Arial"/>
          <w:b/>
        </w:rPr>
        <w:t>CONTRATISTA</w:t>
      </w:r>
      <w:r w:rsidRPr="004A119B">
        <w:rPr>
          <w:rFonts w:ascii="Arial" w:hAnsi="Arial" w:cs="Arial"/>
        </w:rPr>
        <w:t xml:space="preserve"> la aplicación de la sanción de reparación del daño y la indemnización de perjuicios determinados por la </w:t>
      </w:r>
      <w:r w:rsidRPr="004A119B">
        <w:rPr>
          <w:rFonts w:ascii="Arial" w:hAnsi="Arial" w:cs="Arial"/>
          <w:b/>
        </w:rPr>
        <w:t xml:space="preserve">ENTIDAD </w:t>
      </w:r>
      <w:r w:rsidRPr="004A119B">
        <w:rPr>
          <w:rFonts w:ascii="Arial" w:hAnsi="Arial" w:cs="Arial"/>
        </w:rPr>
        <w:t>y/o el inicio de las acciones legales que correspondan.</w:t>
      </w:r>
    </w:p>
    <w:p w:rsidR="0072066D" w:rsidRPr="004A119B" w:rsidRDefault="0072066D" w:rsidP="0072066D">
      <w:pPr>
        <w:spacing w:after="120"/>
        <w:jc w:val="both"/>
        <w:rPr>
          <w:rFonts w:ascii="Arial" w:hAnsi="Arial" w:cs="Arial"/>
          <w:b/>
          <w:u w:val="single"/>
        </w:rPr>
      </w:pPr>
      <w:r w:rsidRPr="004A119B">
        <w:rPr>
          <w:rFonts w:ascii="Arial" w:hAnsi="Arial" w:cs="Arial"/>
          <w:b/>
          <w:u w:val="single"/>
        </w:rPr>
        <w:t>TRIGÉSIMA CUARTA.- (GENERAL)</w:t>
      </w:r>
    </w:p>
    <w:p w:rsidR="0072066D" w:rsidRPr="004A119B" w:rsidRDefault="0072066D" w:rsidP="0072066D">
      <w:pPr>
        <w:spacing w:after="120"/>
        <w:jc w:val="both"/>
        <w:rPr>
          <w:rFonts w:ascii="Arial" w:hAnsi="Arial" w:cs="Arial"/>
          <w:b/>
        </w:rPr>
      </w:pPr>
      <w:r w:rsidRPr="004A119B">
        <w:rPr>
          <w:rFonts w:ascii="Arial" w:hAnsi="Arial" w:cs="Arial"/>
          <w:b/>
        </w:rPr>
        <w:t xml:space="preserve">34.1 </w:t>
      </w:r>
      <w:r w:rsidRPr="004A119B">
        <w:rPr>
          <w:rFonts w:ascii="Arial" w:hAnsi="Arial" w:cs="Arial"/>
          <w:b/>
        </w:rPr>
        <w:tab/>
        <w:t>No se constituye sociedad</w:t>
      </w:r>
    </w:p>
    <w:p w:rsidR="0072066D" w:rsidRPr="004A119B" w:rsidRDefault="0072066D" w:rsidP="0072066D">
      <w:pPr>
        <w:spacing w:after="120"/>
        <w:ind w:left="709"/>
        <w:jc w:val="both"/>
        <w:rPr>
          <w:rFonts w:ascii="Arial" w:hAnsi="Arial" w:cs="Arial"/>
        </w:rPr>
      </w:pPr>
      <w:r w:rsidRPr="004A119B">
        <w:rPr>
          <w:rFonts w:ascii="Arial" w:hAnsi="Arial" w:cs="Arial"/>
        </w:rPr>
        <w:t xml:space="preserve">Nada de lo dispuesto en el presente Contrato crea una sociedad o empresa conjunta entre el </w:t>
      </w:r>
      <w:r w:rsidRPr="004A119B">
        <w:rPr>
          <w:rFonts w:ascii="Arial" w:hAnsi="Arial" w:cs="Arial"/>
          <w:b/>
        </w:rPr>
        <w:t>CONTRATISTA</w:t>
      </w:r>
      <w:r w:rsidRPr="004A119B">
        <w:rPr>
          <w:rFonts w:ascii="Arial" w:hAnsi="Arial" w:cs="Arial"/>
        </w:rPr>
        <w:t xml:space="preserve"> y la </w:t>
      </w:r>
      <w:r w:rsidRPr="004A119B">
        <w:rPr>
          <w:rFonts w:ascii="Arial" w:hAnsi="Arial" w:cs="Arial"/>
          <w:b/>
        </w:rPr>
        <w:t>ENTIDAD</w:t>
      </w:r>
      <w:r w:rsidRPr="004A119B">
        <w:rPr>
          <w:rFonts w:ascii="Arial" w:hAnsi="Arial" w:cs="Arial"/>
        </w:rPr>
        <w:t xml:space="preserve">. </w:t>
      </w:r>
    </w:p>
    <w:p w:rsidR="0072066D" w:rsidRPr="004A119B" w:rsidRDefault="0072066D" w:rsidP="0072066D">
      <w:pPr>
        <w:spacing w:after="120"/>
        <w:jc w:val="both"/>
        <w:rPr>
          <w:rFonts w:ascii="Arial" w:hAnsi="Arial" w:cs="Arial"/>
          <w:b/>
        </w:rPr>
      </w:pPr>
      <w:r w:rsidRPr="004A119B">
        <w:rPr>
          <w:rFonts w:ascii="Arial" w:hAnsi="Arial" w:cs="Arial"/>
          <w:b/>
        </w:rPr>
        <w:t xml:space="preserve">34.2 </w:t>
      </w:r>
      <w:r w:rsidRPr="004A119B">
        <w:rPr>
          <w:rFonts w:ascii="Arial" w:hAnsi="Arial" w:cs="Arial"/>
          <w:b/>
        </w:rPr>
        <w:tab/>
        <w:t>Separabilidad</w:t>
      </w:r>
    </w:p>
    <w:p w:rsidR="0072066D" w:rsidRPr="004A119B" w:rsidRDefault="0072066D" w:rsidP="0072066D">
      <w:pPr>
        <w:spacing w:after="120"/>
        <w:ind w:left="709"/>
        <w:jc w:val="both"/>
        <w:rPr>
          <w:rFonts w:ascii="Arial" w:hAnsi="Arial" w:cs="Arial"/>
        </w:rPr>
      </w:pPr>
      <w:r w:rsidRPr="004A119B">
        <w:rPr>
          <w:rFonts w:ascii="Arial" w:hAnsi="Arial" w:cs="Arial"/>
          <w:b/>
          <w:noProof/>
          <w:u w:val="single"/>
          <w:lang w:val="es-BO" w:eastAsia="es-BO"/>
        </w:rPr>
        <w:drawing>
          <wp:anchor distT="0" distB="0" distL="114300" distR="114300" simplePos="0" relativeHeight="251664896" behindDoc="1" locked="0" layoutInCell="0" allowOverlap="1" wp14:anchorId="6106E85D" wp14:editId="610D1837">
            <wp:simplePos x="0" y="0"/>
            <wp:positionH relativeFrom="margin">
              <wp:posOffset>220345</wp:posOffset>
            </wp:positionH>
            <wp:positionV relativeFrom="margin">
              <wp:posOffset>1690173</wp:posOffset>
            </wp:positionV>
            <wp:extent cx="5608320" cy="3804285"/>
            <wp:effectExtent l="0" t="0" r="0" b="571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35"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4A119B">
        <w:rPr>
          <w:rFonts w:ascii="Arial" w:hAnsi="Arial" w:cs="Arial"/>
        </w:rPr>
        <w:t>La invalidez o inejecutabilidad, en todo o en parte, de cualquier cláusula, sub cláusula, numeral, inciso o disposición del presente Contrato no afectará la validez o ejecutabilidad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72066D" w:rsidRPr="004A119B" w:rsidRDefault="0072066D" w:rsidP="0072066D">
      <w:pPr>
        <w:spacing w:after="120"/>
        <w:jc w:val="both"/>
        <w:rPr>
          <w:rFonts w:ascii="Arial" w:hAnsi="Arial" w:cs="Arial"/>
          <w:b/>
        </w:rPr>
      </w:pPr>
      <w:r w:rsidRPr="004A119B">
        <w:rPr>
          <w:rFonts w:ascii="Arial" w:hAnsi="Arial" w:cs="Arial"/>
          <w:b/>
        </w:rPr>
        <w:t xml:space="preserve">34.3 </w:t>
      </w:r>
      <w:r w:rsidRPr="004A119B">
        <w:rPr>
          <w:rFonts w:ascii="Arial" w:hAnsi="Arial" w:cs="Arial"/>
          <w:b/>
        </w:rPr>
        <w:tab/>
        <w:t>Contrato integro</w:t>
      </w:r>
    </w:p>
    <w:p w:rsidR="0072066D" w:rsidRPr="004A119B" w:rsidRDefault="0072066D" w:rsidP="0072066D">
      <w:pPr>
        <w:spacing w:after="120"/>
        <w:ind w:left="709"/>
        <w:jc w:val="both"/>
        <w:rPr>
          <w:rFonts w:ascii="Arial" w:hAnsi="Arial" w:cs="Arial"/>
        </w:rPr>
      </w:pPr>
      <w:r w:rsidRPr="004A119B">
        <w:rPr>
          <w:rFonts w:ascii="Arial" w:hAnsi="Arial" w:cs="Arial"/>
        </w:rPr>
        <w:t xml:space="preserve">Este Contrato sustituye cualquier otro acuerdo, ya sea escrito u oral, que pueda haberse hecho u otorgado entre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72066D" w:rsidRPr="004A119B" w:rsidRDefault="0072066D" w:rsidP="0072066D">
      <w:pPr>
        <w:spacing w:after="120"/>
        <w:jc w:val="both"/>
        <w:rPr>
          <w:rFonts w:ascii="Arial" w:hAnsi="Arial" w:cs="Arial"/>
          <w:b/>
        </w:rPr>
      </w:pPr>
    </w:p>
    <w:p w:rsidR="0072066D" w:rsidRPr="004A119B" w:rsidRDefault="0072066D" w:rsidP="0072066D">
      <w:pPr>
        <w:spacing w:after="120"/>
        <w:jc w:val="both"/>
        <w:rPr>
          <w:rFonts w:ascii="Arial" w:hAnsi="Arial" w:cs="Arial"/>
          <w:b/>
          <w:u w:val="single"/>
        </w:rPr>
      </w:pPr>
      <w:r w:rsidRPr="004A119B">
        <w:rPr>
          <w:rFonts w:ascii="Arial" w:hAnsi="Arial" w:cs="Arial"/>
          <w:b/>
          <w:u w:val="single"/>
        </w:rPr>
        <w:t xml:space="preserve">TRIGÉSIMA QUINTA.- (ANTICORRUPCIÓN) </w:t>
      </w:r>
    </w:p>
    <w:p w:rsidR="0072066D" w:rsidRPr="004A119B" w:rsidRDefault="0072066D" w:rsidP="0072066D">
      <w:pPr>
        <w:spacing w:after="120"/>
        <w:jc w:val="both"/>
        <w:rPr>
          <w:rFonts w:ascii="Arial" w:hAnsi="Arial" w:cs="Arial"/>
        </w:rPr>
      </w:pPr>
      <w:r w:rsidRPr="004A119B">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A119B">
        <w:rPr>
          <w:rFonts w:ascii="Arial" w:hAnsi="Arial" w:cs="Arial"/>
          <w:b/>
        </w:rPr>
        <w:t>ENTIDAD</w:t>
      </w:r>
      <w:r w:rsidRPr="004A119B">
        <w:rPr>
          <w:rFonts w:ascii="Arial" w:hAnsi="Arial" w:cs="Arial"/>
        </w:rPr>
        <w:t xml:space="preserve"> resuelva el presente Contrato y se ejecuten las garantías que se encuentren vigentes al momento de la resolución.  </w:t>
      </w:r>
    </w:p>
    <w:p w:rsidR="0072066D" w:rsidRPr="004A119B" w:rsidRDefault="0072066D" w:rsidP="0072066D">
      <w:pPr>
        <w:spacing w:after="120"/>
        <w:jc w:val="both"/>
        <w:rPr>
          <w:rFonts w:ascii="Arial" w:hAnsi="Arial" w:cs="Arial"/>
          <w:u w:val="single"/>
        </w:rPr>
      </w:pPr>
      <w:r w:rsidRPr="004A119B">
        <w:rPr>
          <w:rFonts w:ascii="Arial" w:hAnsi="Arial" w:cs="Arial"/>
          <w:b/>
          <w:u w:val="single"/>
        </w:rPr>
        <w:t>TRIGÉSIMA SEXTA.- (CONFORMIDAD)</w:t>
      </w:r>
    </w:p>
    <w:p w:rsidR="0072066D" w:rsidRPr="004A119B" w:rsidRDefault="0072066D" w:rsidP="0072066D">
      <w:pPr>
        <w:spacing w:after="120"/>
        <w:jc w:val="both"/>
        <w:rPr>
          <w:rFonts w:ascii="Arial" w:hAnsi="Arial" w:cs="Arial"/>
          <w:lang w:val="es-ES_tradnl"/>
        </w:rPr>
      </w:pPr>
      <w:r w:rsidRPr="004A119B">
        <w:rPr>
          <w:rFonts w:ascii="Arial" w:hAnsi="Arial" w:cs="Arial"/>
          <w:lang w:val="es-ES_tradnl"/>
        </w:rPr>
        <w:t xml:space="preserve">En señal de aceptación y conformidad y para su fiel y estricto cumplimiento, suscribimos el presente Contrato en tres (3) ejemplares de un mismo tenor y validez  ________ en representación legal de la </w:t>
      </w:r>
      <w:r w:rsidRPr="004A119B">
        <w:rPr>
          <w:rFonts w:ascii="Arial" w:hAnsi="Arial" w:cs="Arial"/>
          <w:b/>
          <w:lang w:val="es-ES_tradnl"/>
        </w:rPr>
        <w:t>ENTIDAD</w:t>
      </w:r>
      <w:r w:rsidRPr="004A119B">
        <w:rPr>
          <w:rFonts w:ascii="Arial" w:hAnsi="Arial" w:cs="Arial"/>
          <w:lang w:val="es-ES_tradnl"/>
        </w:rPr>
        <w:t xml:space="preserve"> y el señor ___________ en representación legal del </w:t>
      </w:r>
      <w:r w:rsidRPr="004A119B">
        <w:rPr>
          <w:rFonts w:ascii="Arial" w:hAnsi="Arial" w:cs="Arial"/>
          <w:b/>
        </w:rPr>
        <w:t>CONTRATISTA</w:t>
      </w:r>
      <w:r w:rsidRPr="004A119B">
        <w:rPr>
          <w:rFonts w:ascii="Arial" w:hAnsi="Arial" w:cs="Arial"/>
          <w:lang w:val="es-ES_tradnl"/>
        </w:rPr>
        <w:t>.</w:t>
      </w:r>
    </w:p>
    <w:p w:rsidR="0072066D" w:rsidRPr="004A119B" w:rsidRDefault="0072066D" w:rsidP="0072066D">
      <w:pPr>
        <w:spacing w:after="120"/>
        <w:jc w:val="both"/>
        <w:rPr>
          <w:rFonts w:ascii="Arial" w:hAnsi="Arial" w:cs="Arial"/>
        </w:rPr>
      </w:pPr>
      <w:r w:rsidRPr="004A119B">
        <w:rPr>
          <w:rFonts w:ascii="Arial" w:hAnsi="Arial" w:cs="Arial"/>
        </w:rPr>
        <w:t>Este documento, conforme a disposiciones legales de control fiscal vigentes, será registrado ante la Contraloría General del Estado en idioma castellano.</w:t>
      </w:r>
    </w:p>
    <w:p w:rsidR="0072066D" w:rsidRPr="004A119B" w:rsidRDefault="0072066D" w:rsidP="0072066D">
      <w:pPr>
        <w:spacing w:after="120"/>
        <w:jc w:val="both"/>
        <w:rPr>
          <w:rFonts w:ascii="Arial" w:hAnsi="Arial" w:cs="Arial"/>
          <w:lang w:val="es-ES_tradnl"/>
        </w:rPr>
      </w:pPr>
      <w:r w:rsidRPr="004A119B">
        <w:rPr>
          <w:rFonts w:ascii="Arial" w:hAnsi="Arial" w:cs="Arial"/>
          <w:lang w:val="es-ES_tradnl"/>
        </w:rPr>
        <w:t>Usted Señor Notario se servirá insertar todas las demás cláusulas que fuesen de estilo y seguridad.</w:t>
      </w:r>
    </w:p>
    <w:p w:rsidR="0072066D" w:rsidRPr="004A119B" w:rsidRDefault="0072066D" w:rsidP="0072066D">
      <w:pPr>
        <w:spacing w:after="120"/>
        <w:jc w:val="both"/>
        <w:rPr>
          <w:rFonts w:ascii="Arial" w:hAnsi="Arial" w:cs="Arial"/>
          <w:lang w:val="es-ES_tradnl"/>
        </w:rPr>
      </w:pPr>
    </w:p>
    <w:p w:rsidR="0072066D" w:rsidRPr="004A119B" w:rsidRDefault="0072066D" w:rsidP="0072066D">
      <w:pPr>
        <w:spacing w:before="120" w:after="120"/>
        <w:jc w:val="both"/>
        <w:rPr>
          <w:rFonts w:ascii="Arial" w:hAnsi="Arial" w:cs="Arial"/>
        </w:rPr>
      </w:pPr>
    </w:p>
    <w:p w:rsidR="0072066D" w:rsidRPr="004A119B" w:rsidRDefault="0072066D" w:rsidP="0072066D">
      <w:pPr>
        <w:spacing w:before="120" w:after="120"/>
        <w:jc w:val="both"/>
        <w:rPr>
          <w:rFonts w:ascii="Arial" w:hAnsi="Arial" w:cs="Arial"/>
        </w:rPr>
      </w:pPr>
    </w:p>
    <w:p w:rsidR="0072066D" w:rsidRPr="004A119B" w:rsidRDefault="0072066D" w:rsidP="0072066D">
      <w:pPr>
        <w:spacing w:before="120" w:after="120"/>
        <w:jc w:val="both"/>
        <w:rPr>
          <w:rFonts w:ascii="Arial" w:hAnsi="Arial" w:cs="Arial"/>
        </w:rPr>
      </w:pPr>
    </w:p>
    <w:p w:rsidR="0072066D" w:rsidRPr="004A119B" w:rsidRDefault="0072066D" w:rsidP="0072066D">
      <w:pPr>
        <w:spacing w:before="120" w:after="120"/>
        <w:jc w:val="both"/>
        <w:rPr>
          <w:rFonts w:ascii="Arial" w:hAnsi="Arial" w:cs="Arial"/>
        </w:rPr>
      </w:pPr>
    </w:p>
    <w:p w:rsidR="0072066D" w:rsidRPr="004A119B" w:rsidRDefault="0072066D" w:rsidP="0072066D">
      <w:pPr>
        <w:jc w:val="both"/>
        <w:rPr>
          <w:rFonts w:ascii="Bookman Old Style" w:hAnsi="Bookman Old Style" w:cs="Arial"/>
        </w:rPr>
      </w:pPr>
    </w:p>
    <w:p w:rsidR="0072066D" w:rsidRPr="004A119B" w:rsidRDefault="0072066D" w:rsidP="0072066D">
      <w:pPr>
        <w:jc w:val="both"/>
        <w:rPr>
          <w:rFonts w:ascii="Arial" w:hAnsi="Arial" w:cs="Arial"/>
        </w:rPr>
      </w:pPr>
      <w:r w:rsidRPr="004A119B">
        <w:rPr>
          <w:rFonts w:ascii="Arial" w:hAnsi="Arial" w:cs="Arial"/>
        </w:rPr>
        <w:t>_______________________________                                                                 _____________</w:t>
      </w:r>
    </w:p>
    <w:p w:rsidR="0072066D" w:rsidRPr="001404A5" w:rsidRDefault="0072066D" w:rsidP="0072066D">
      <w:pPr>
        <w:jc w:val="both"/>
        <w:rPr>
          <w:rFonts w:ascii="Arial" w:hAnsi="Arial" w:cs="Arial"/>
          <w:b/>
        </w:rPr>
      </w:pPr>
      <w:r w:rsidRPr="004A119B">
        <w:rPr>
          <w:rFonts w:ascii="Arial" w:hAnsi="Arial" w:cs="Arial"/>
        </w:rPr>
        <w:tab/>
        <w:t xml:space="preserve">  </w:t>
      </w:r>
      <w:r w:rsidRPr="004A119B">
        <w:rPr>
          <w:rFonts w:ascii="Arial" w:hAnsi="Arial" w:cs="Arial"/>
          <w:b/>
        </w:rPr>
        <w:t xml:space="preserve"> YPFB - ENTIDAD         </w:t>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t>CONTRATISTA</w:t>
      </w:r>
      <w:r>
        <w:rPr>
          <w:rFonts w:ascii="Arial" w:hAnsi="Arial" w:cs="Arial"/>
          <w:b/>
        </w:rPr>
        <w:t xml:space="preserve">  </w:t>
      </w:r>
    </w:p>
    <w:p w:rsidR="0072066D" w:rsidRPr="001404A5" w:rsidRDefault="0072066D" w:rsidP="0072066D">
      <w:pPr>
        <w:jc w:val="both"/>
        <w:rPr>
          <w:rFonts w:ascii="Arial" w:hAnsi="Arial" w:cs="Arial"/>
          <w:b/>
        </w:rPr>
      </w:pPr>
      <w:r>
        <w:rPr>
          <w:rFonts w:ascii="Arial" w:hAnsi="Arial" w:cs="Arial"/>
          <w:b/>
        </w:rPr>
        <w:t xml:space="preserve">           </w:t>
      </w:r>
      <w:r w:rsidRPr="001404A5">
        <w:rPr>
          <w:rFonts w:ascii="Arial" w:hAnsi="Arial" w:cs="Arial"/>
          <w:b/>
        </w:rPr>
        <w:tab/>
        <w:t xml:space="preserve">                              </w:t>
      </w:r>
    </w:p>
    <w:p w:rsidR="0072066D" w:rsidRPr="001404A5" w:rsidRDefault="0072066D" w:rsidP="0072066D">
      <w:pPr>
        <w:jc w:val="both"/>
        <w:rPr>
          <w:rFonts w:ascii="Arial" w:hAnsi="Arial" w:cs="Arial"/>
          <w:b/>
        </w:rPr>
      </w:pPr>
      <w:r w:rsidRPr="001404A5">
        <w:rPr>
          <w:rFonts w:ascii="Arial" w:hAnsi="Arial" w:cs="Arial"/>
          <w:b/>
        </w:rPr>
        <w:t xml:space="preserve">                                    </w:t>
      </w:r>
      <w:r w:rsidRPr="001404A5">
        <w:rPr>
          <w:rFonts w:ascii="Arial" w:hAnsi="Arial" w:cs="Arial"/>
          <w:b/>
        </w:rPr>
        <w:tab/>
      </w:r>
      <w:r w:rsidRPr="001404A5">
        <w:rPr>
          <w:rFonts w:ascii="Arial" w:hAnsi="Arial" w:cs="Arial"/>
          <w:b/>
        </w:rPr>
        <w:tab/>
      </w:r>
      <w:r w:rsidRPr="001404A5">
        <w:rPr>
          <w:rFonts w:ascii="Arial" w:hAnsi="Arial" w:cs="Arial"/>
          <w:b/>
        </w:rPr>
        <w:tab/>
        <w:t xml:space="preserve">                                              </w:t>
      </w:r>
    </w:p>
    <w:sectPr w:rsidR="0072066D" w:rsidRPr="001404A5" w:rsidSect="00A72F2D">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7D12" w:rsidRDefault="00BD7D12">
      <w:r>
        <w:separator/>
      </w:r>
    </w:p>
  </w:endnote>
  <w:endnote w:type="continuationSeparator" w:id="0">
    <w:p w:rsidR="00BD7D12" w:rsidRDefault="00BD7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341" w:rsidRPr="006B79AF" w:rsidRDefault="00F05341">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FE40B7">
      <w:rPr>
        <w:rFonts w:ascii="Calibri" w:hAnsi="Calibri" w:cs="Calibri"/>
        <w:noProof/>
      </w:rPr>
      <w:t>60</w:t>
    </w:r>
    <w:r w:rsidRPr="006B79AF">
      <w:rPr>
        <w:rFonts w:ascii="Calibri" w:hAnsi="Calibri" w:cs="Calibri"/>
      </w:rPr>
      <w:fldChar w:fldCharType="end"/>
    </w:r>
  </w:p>
  <w:p w:rsidR="00F05341" w:rsidRDefault="00F0534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7D12" w:rsidRDefault="00BD7D12">
      <w:r>
        <w:separator/>
      </w:r>
    </w:p>
  </w:footnote>
  <w:footnote w:type="continuationSeparator" w:id="0">
    <w:p w:rsidR="00BD7D12" w:rsidRDefault="00BD7D12">
      <w:r>
        <w:continuationSeparator/>
      </w:r>
    </w:p>
  </w:footnote>
  <w:footnote w:id="1">
    <w:p w:rsidR="00F05341" w:rsidRPr="009C6A25" w:rsidRDefault="00F05341" w:rsidP="009C6A25">
      <w:pPr>
        <w:pStyle w:val="Textonotapie"/>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FC559E"/>
    <w:multiLevelType w:val="hybridMultilevel"/>
    <w:tmpl w:val="E2848176"/>
    <w:lvl w:ilvl="0" w:tplc="400A0011">
      <w:start w:val="1"/>
      <w:numFmt w:val="decimal"/>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 w15:restartNumberingAfterBreak="0">
    <w:nsid w:val="02E1188E"/>
    <w:multiLevelType w:val="multilevel"/>
    <w:tmpl w:val="E46456F8"/>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val="0"/>
        <w:strike w:val="0"/>
        <w:sz w:val="18"/>
        <w:szCs w:val="18"/>
      </w:rPr>
    </w:lvl>
    <w:lvl w:ilvl="2">
      <w:start w:val="1"/>
      <w:numFmt w:val="decimal"/>
      <w:lvlText w:val="%1.%2.%3"/>
      <w:lvlJc w:val="left"/>
      <w:pPr>
        <w:ind w:left="720" w:hanging="720"/>
      </w:pPr>
      <w:rPr>
        <w:rFonts w:hint="default"/>
        <w:b w:val="0"/>
        <w:sz w:val="18"/>
        <w:szCs w:val="18"/>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78226B6"/>
    <w:multiLevelType w:val="hybridMultilevel"/>
    <w:tmpl w:val="C5803F56"/>
    <w:lvl w:ilvl="0" w:tplc="1E32C31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15:restartNumberingAfterBreak="0">
    <w:nsid w:val="0E267218"/>
    <w:multiLevelType w:val="hybridMultilevel"/>
    <w:tmpl w:val="A5809874"/>
    <w:lvl w:ilvl="0" w:tplc="400A000D">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1" w15:restartNumberingAfterBreak="0">
    <w:nsid w:val="0F4456F4"/>
    <w:multiLevelType w:val="multilevel"/>
    <w:tmpl w:val="2B7CB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7218B8"/>
    <w:multiLevelType w:val="multilevel"/>
    <w:tmpl w:val="F5263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BE0075"/>
    <w:multiLevelType w:val="hybridMultilevel"/>
    <w:tmpl w:val="5134B72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0D8738E"/>
    <w:multiLevelType w:val="hybridMultilevel"/>
    <w:tmpl w:val="D29AF8C2"/>
    <w:lvl w:ilvl="0" w:tplc="F132BFBE">
      <w:start w:val="1"/>
      <w:numFmt w:val="lowerRoman"/>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15:restartNumberingAfterBreak="0">
    <w:nsid w:val="124E5B7E"/>
    <w:multiLevelType w:val="hybridMultilevel"/>
    <w:tmpl w:val="7C42558E"/>
    <w:lvl w:ilvl="0" w:tplc="400A0013">
      <w:start w:val="1"/>
      <w:numFmt w:val="upp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7" w15:restartNumberingAfterBreak="0">
    <w:nsid w:val="126E373D"/>
    <w:multiLevelType w:val="hybridMultilevel"/>
    <w:tmpl w:val="E1EEE93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0"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21" w15:restartNumberingAfterBreak="0">
    <w:nsid w:val="145361D0"/>
    <w:multiLevelType w:val="hybridMultilevel"/>
    <w:tmpl w:val="57F82D46"/>
    <w:lvl w:ilvl="0" w:tplc="254E94D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16712679"/>
    <w:multiLevelType w:val="multilevel"/>
    <w:tmpl w:val="54FA7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6" w15:restartNumberingAfterBreak="0">
    <w:nsid w:val="19883D05"/>
    <w:multiLevelType w:val="hybridMultilevel"/>
    <w:tmpl w:val="C4EE8C7E"/>
    <w:lvl w:ilvl="0" w:tplc="400A0011">
      <w:start w:val="1"/>
      <w:numFmt w:val="decimal"/>
      <w:lvlText w:val="%1)"/>
      <w:lvlJc w:val="left"/>
      <w:pPr>
        <w:ind w:left="720" w:hanging="360"/>
      </w:pPr>
      <w:rPr>
        <w:rFonts w:hint="default"/>
      </w:rPr>
    </w:lvl>
    <w:lvl w:ilvl="1" w:tplc="39EEC806">
      <w:start w:val="1"/>
      <w:numFmt w:val="lowerRoman"/>
      <w:lvlText w:val="(%2)"/>
      <w:lvlJc w:val="left"/>
      <w:pPr>
        <w:ind w:left="1800" w:hanging="720"/>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15:restartNumberingAfterBreak="0">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1" w15:restartNumberingAfterBreak="0">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32" w15:restartNumberingAfterBreak="0">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3" w15:restartNumberingAfterBreak="0">
    <w:nsid w:val="21A57FF0"/>
    <w:multiLevelType w:val="hybridMultilevel"/>
    <w:tmpl w:val="0A56085E"/>
    <w:lvl w:ilvl="0" w:tplc="4C70EABC">
      <w:start w:val="1"/>
      <w:numFmt w:val="lowerLetter"/>
      <w:lvlText w:val="%1)"/>
      <w:lvlJc w:val="left"/>
      <w:pPr>
        <w:ind w:left="720" w:hanging="360"/>
      </w:pPr>
      <w:rPr>
        <w:rFonts w:hint="default"/>
      </w:rPr>
    </w:lvl>
    <w:lvl w:ilvl="1" w:tplc="6EECBD3A">
      <w:numFmt w:val="bullet"/>
      <w:lvlText w:val="•"/>
      <w:lvlJc w:val="left"/>
      <w:pPr>
        <w:ind w:left="1470" w:hanging="390"/>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3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8"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0"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1"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2" w15:restartNumberingAfterBreak="0">
    <w:nsid w:val="2E97089E"/>
    <w:multiLevelType w:val="hybridMultilevel"/>
    <w:tmpl w:val="976C8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4"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5"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7" w15:restartNumberingAfterBreak="0">
    <w:nsid w:val="3339534F"/>
    <w:multiLevelType w:val="hybridMultilevel"/>
    <w:tmpl w:val="BAD406E0"/>
    <w:lvl w:ilvl="0" w:tplc="2FFC28C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4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5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3A563C6E"/>
    <w:multiLevelType w:val="hybridMultilevel"/>
    <w:tmpl w:val="F18AF68C"/>
    <w:lvl w:ilvl="0" w:tplc="E14A7056">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3C8D2989"/>
    <w:multiLevelType w:val="hybridMultilevel"/>
    <w:tmpl w:val="463857D6"/>
    <w:lvl w:ilvl="0" w:tplc="400A000D">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5"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41686AC2"/>
    <w:multiLevelType w:val="hybridMultilevel"/>
    <w:tmpl w:val="E4F04C86"/>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41BC1894"/>
    <w:multiLevelType w:val="multilevel"/>
    <w:tmpl w:val="FD868A0A"/>
    <w:lvl w:ilvl="0">
      <w:start w:val="1"/>
      <w:numFmt w:val="upperRoman"/>
      <w:pStyle w:val="A1"/>
      <w:lvlText w:val="%1."/>
      <w:lvlJc w:val="left"/>
      <w:pPr>
        <w:ind w:left="720" w:hanging="360"/>
      </w:pPr>
      <w:rPr>
        <w:rFonts w:ascii="Verdana" w:eastAsia="Times New Roman" w:hAnsi="Verdana" w:cs="Arial"/>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lang w:val="es-ES"/>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8" w15:restartNumberingAfterBreak="0">
    <w:nsid w:val="44192F9B"/>
    <w:multiLevelType w:val="hybridMultilevel"/>
    <w:tmpl w:val="EF8C764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9" w15:restartNumberingAfterBreak="0">
    <w:nsid w:val="4421723C"/>
    <w:multiLevelType w:val="hybridMultilevel"/>
    <w:tmpl w:val="9078D2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451612D2"/>
    <w:multiLevelType w:val="hybridMultilevel"/>
    <w:tmpl w:val="8E38764E"/>
    <w:lvl w:ilvl="0" w:tplc="400A0001">
      <w:start w:val="1"/>
      <w:numFmt w:val="bullet"/>
      <w:lvlText w:val=""/>
      <w:lvlJc w:val="left"/>
      <w:pPr>
        <w:ind w:left="720" w:hanging="360"/>
      </w:pPr>
      <w:rPr>
        <w:rFonts w:ascii="Symbol" w:hAnsi="Symbol" w:hint="default"/>
      </w:rPr>
    </w:lvl>
    <w:lvl w:ilvl="1" w:tplc="6EECBD3A">
      <w:numFmt w:val="bullet"/>
      <w:lvlText w:val="•"/>
      <w:lvlJc w:val="left"/>
      <w:pPr>
        <w:ind w:left="1470" w:hanging="390"/>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46741639"/>
    <w:multiLevelType w:val="hybridMultilevel"/>
    <w:tmpl w:val="72A21CEC"/>
    <w:lvl w:ilvl="0" w:tplc="400A0001">
      <w:start w:val="1"/>
      <w:numFmt w:val="bullet"/>
      <w:lvlText w:val=""/>
      <w:lvlJc w:val="left"/>
      <w:pPr>
        <w:ind w:left="0" w:hanging="360"/>
      </w:pPr>
      <w:rPr>
        <w:rFonts w:ascii="Symbol" w:hAnsi="Symbol" w:hint="default"/>
      </w:rPr>
    </w:lvl>
    <w:lvl w:ilvl="1" w:tplc="400A0003" w:tentative="1">
      <w:start w:val="1"/>
      <w:numFmt w:val="bullet"/>
      <w:lvlText w:val="o"/>
      <w:lvlJc w:val="left"/>
      <w:pPr>
        <w:ind w:left="720" w:hanging="360"/>
      </w:pPr>
      <w:rPr>
        <w:rFonts w:ascii="Courier New" w:hAnsi="Courier New" w:cs="Courier New" w:hint="default"/>
      </w:rPr>
    </w:lvl>
    <w:lvl w:ilvl="2" w:tplc="400A0005" w:tentative="1">
      <w:start w:val="1"/>
      <w:numFmt w:val="bullet"/>
      <w:lvlText w:val=""/>
      <w:lvlJc w:val="left"/>
      <w:pPr>
        <w:ind w:left="1440" w:hanging="360"/>
      </w:pPr>
      <w:rPr>
        <w:rFonts w:ascii="Wingdings" w:hAnsi="Wingdings" w:hint="default"/>
      </w:rPr>
    </w:lvl>
    <w:lvl w:ilvl="3" w:tplc="400A0001" w:tentative="1">
      <w:start w:val="1"/>
      <w:numFmt w:val="bullet"/>
      <w:lvlText w:val=""/>
      <w:lvlJc w:val="left"/>
      <w:pPr>
        <w:ind w:left="2160" w:hanging="360"/>
      </w:pPr>
      <w:rPr>
        <w:rFonts w:ascii="Symbol" w:hAnsi="Symbol" w:hint="default"/>
      </w:rPr>
    </w:lvl>
    <w:lvl w:ilvl="4" w:tplc="400A0003" w:tentative="1">
      <w:start w:val="1"/>
      <w:numFmt w:val="bullet"/>
      <w:lvlText w:val="o"/>
      <w:lvlJc w:val="left"/>
      <w:pPr>
        <w:ind w:left="2880" w:hanging="360"/>
      </w:pPr>
      <w:rPr>
        <w:rFonts w:ascii="Courier New" w:hAnsi="Courier New" w:cs="Courier New" w:hint="default"/>
      </w:rPr>
    </w:lvl>
    <w:lvl w:ilvl="5" w:tplc="400A0005" w:tentative="1">
      <w:start w:val="1"/>
      <w:numFmt w:val="bullet"/>
      <w:lvlText w:val=""/>
      <w:lvlJc w:val="left"/>
      <w:pPr>
        <w:ind w:left="3600" w:hanging="360"/>
      </w:pPr>
      <w:rPr>
        <w:rFonts w:ascii="Wingdings" w:hAnsi="Wingdings" w:hint="default"/>
      </w:rPr>
    </w:lvl>
    <w:lvl w:ilvl="6" w:tplc="400A0001" w:tentative="1">
      <w:start w:val="1"/>
      <w:numFmt w:val="bullet"/>
      <w:lvlText w:val=""/>
      <w:lvlJc w:val="left"/>
      <w:pPr>
        <w:ind w:left="4320" w:hanging="360"/>
      </w:pPr>
      <w:rPr>
        <w:rFonts w:ascii="Symbol" w:hAnsi="Symbol" w:hint="default"/>
      </w:rPr>
    </w:lvl>
    <w:lvl w:ilvl="7" w:tplc="400A0003" w:tentative="1">
      <w:start w:val="1"/>
      <w:numFmt w:val="bullet"/>
      <w:lvlText w:val="o"/>
      <w:lvlJc w:val="left"/>
      <w:pPr>
        <w:ind w:left="5040" w:hanging="360"/>
      </w:pPr>
      <w:rPr>
        <w:rFonts w:ascii="Courier New" w:hAnsi="Courier New" w:cs="Courier New" w:hint="default"/>
      </w:rPr>
    </w:lvl>
    <w:lvl w:ilvl="8" w:tplc="400A0005" w:tentative="1">
      <w:start w:val="1"/>
      <w:numFmt w:val="bullet"/>
      <w:lvlText w:val=""/>
      <w:lvlJc w:val="left"/>
      <w:pPr>
        <w:ind w:left="5760" w:hanging="360"/>
      </w:pPr>
      <w:rPr>
        <w:rFonts w:ascii="Wingdings" w:hAnsi="Wingdings" w:hint="default"/>
      </w:rPr>
    </w:lvl>
  </w:abstractNum>
  <w:abstractNum w:abstractNumId="62" w15:restartNumberingAfterBreak="0">
    <w:nsid w:val="48F23A1E"/>
    <w:multiLevelType w:val="hybridMultilevel"/>
    <w:tmpl w:val="A4F621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4" w15:restartNumberingAfterBreak="0">
    <w:nsid w:val="4DB55E13"/>
    <w:multiLevelType w:val="hybridMultilevel"/>
    <w:tmpl w:val="718CA5F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6"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 w15:restartNumberingAfterBreak="0">
    <w:nsid w:val="513400A0"/>
    <w:multiLevelType w:val="multilevel"/>
    <w:tmpl w:val="98185D86"/>
    <w:lvl w:ilvl="0">
      <w:start w:val="1"/>
      <w:numFmt w:val="upperRoman"/>
      <w:lvlText w:val="%1."/>
      <w:lvlJc w:val="right"/>
      <w:pPr>
        <w:ind w:left="1429" w:hanging="360"/>
      </w:pPr>
    </w:lvl>
    <w:lvl w:ilvl="1">
      <w:start w:val="8"/>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68" w15:restartNumberingAfterBreak="0">
    <w:nsid w:val="5317515A"/>
    <w:multiLevelType w:val="hybridMultilevel"/>
    <w:tmpl w:val="AC46AF88"/>
    <w:lvl w:ilvl="0" w:tplc="659A1DA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53FD5BC9"/>
    <w:multiLevelType w:val="hybridMultilevel"/>
    <w:tmpl w:val="DDEAF3A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0" w15:restartNumberingAfterBreak="0">
    <w:nsid w:val="546F010A"/>
    <w:multiLevelType w:val="multilevel"/>
    <w:tmpl w:val="38D25800"/>
    <w:lvl w:ilvl="0">
      <w:start w:val="2"/>
      <w:numFmt w:val="decimal"/>
      <w:lvlText w:val="%1."/>
      <w:lvlJc w:val="left"/>
      <w:pPr>
        <w:ind w:left="400" w:hanging="400"/>
      </w:pPr>
      <w:rPr>
        <w:rFonts w:hint="default"/>
        <w:b/>
      </w:rPr>
    </w:lvl>
    <w:lvl w:ilvl="1">
      <w:start w:val="1"/>
      <w:numFmt w:val="decimal"/>
      <w:lvlText w:val="%1.%2."/>
      <w:lvlJc w:val="left"/>
      <w:pPr>
        <w:ind w:left="1430" w:hanging="72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3210" w:hanging="108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990" w:hanging="144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770" w:hanging="1800"/>
      </w:pPr>
      <w:rPr>
        <w:rFonts w:hint="default"/>
        <w:b/>
      </w:rPr>
    </w:lvl>
    <w:lvl w:ilvl="8">
      <w:start w:val="1"/>
      <w:numFmt w:val="decimal"/>
      <w:lvlText w:val="%1.%2.%3.%4.%5.%6.%7.%8.%9."/>
      <w:lvlJc w:val="left"/>
      <w:pPr>
        <w:ind w:left="7480" w:hanging="1800"/>
      </w:pPr>
      <w:rPr>
        <w:rFonts w:hint="default"/>
        <w:b/>
      </w:rPr>
    </w:lvl>
  </w:abstractNum>
  <w:abstractNum w:abstractNumId="71" w15:restartNumberingAfterBreak="0">
    <w:nsid w:val="563213C0"/>
    <w:multiLevelType w:val="hybridMultilevel"/>
    <w:tmpl w:val="C51099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3" w15:restartNumberingAfterBreak="0">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5F627C28"/>
    <w:multiLevelType w:val="hybridMultilevel"/>
    <w:tmpl w:val="A4F493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8" w15:restartNumberingAfterBreak="0">
    <w:nsid w:val="65A83AA4"/>
    <w:multiLevelType w:val="multilevel"/>
    <w:tmpl w:val="C55270F4"/>
    <w:lvl w:ilvl="0">
      <w:start w:val="1"/>
      <w:numFmt w:val="decimal"/>
      <w:lvlText w:val="%1."/>
      <w:lvlJc w:val="left"/>
      <w:pPr>
        <w:ind w:left="400" w:hanging="400"/>
      </w:pPr>
      <w:rPr>
        <w:rFonts w:hint="default"/>
        <w:b/>
      </w:rPr>
    </w:lvl>
    <w:lvl w:ilvl="1">
      <w:start w:val="1"/>
      <w:numFmt w:val="decimal"/>
      <w:lvlText w:val="%1.%2."/>
      <w:lvlJc w:val="left"/>
      <w:pPr>
        <w:ind w:left="1428" w:hanging="7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79"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0" w15:restartNumberingAfterBreak="0">
    <w:nsid w:val="68D45A18"/>
    <w:multiLevelType w:val="multilevel"/>
    <w:tmpl w:val="191A5A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9484A08"/>
    <w:multiLevelType w:val="hybridMultilevel"/>
    <w:tmpl w:val="910E502E"/>
    <w:lvl w:ilvl="0" w:tplc="E14A7056">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3"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2863D9B"/>
    <w:multiLevelType w:val="hybridMultilevel"/>
    <w:tmpl w:val="44C805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6"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87"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89"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5"/>
  </w:num>
  <w:num w:numId="2">
    <w:abstractNumId w:val="35"/>
  </w:num>
  <w:num w:numId="3">
    <w:abstractNumId w:val="74"/>
  </w:num>
  <w:num w:numId="4">
    <w:abstractNumId w:val="18"/>
  </w:num>
  <w:num w:numId="5">
    <w:abstractNumId w:val="46"/>
  </w:num>
  <w:num w:numId="6">
    <w:abstractNumId w:val="49"/>
  </w:num>
  <w:num w:numId="7">
    <w:abstractNumId w:val="0"/>
  </w:num>
  <w:num w:numId="8">
    <w:abstractNumId w:val="83"/>
  </w:num>
  <w:num w:numId="9">
    <w:abstractNumId w:val="15"/>
  </w:num>
  <w:num w:numId="10">
    <w:abstractNumId w:val="19"/>
  </w:num>
  <w:num w:numId="11">
    <w:abstractNumId w:val="66"/>
  </w:num>
  <w:num w:numId="12">
    <w:abstractNumId w:val="65"/>
  </w:num>
  <w:num w:numId="13">
    <w:abstractNumId w:val="4"/>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72"/>
  </w:num>
  <w:num w:numId="17">
    <w:abstractNumId w:val="44"/>
  </w:num>
  <w:num w:numId="18">
    <w:abstractNumId w:val="6"/>
  </w:num>
  <w:num w:numId="19">
    <w:abstractNumId w:val="87"/>
  </w:num>
  <w:num w:numId="20">
    <w:abstractNumId w:val="76"/>
  </w:num>
  <w:num w:numId="21">
    <w:abstractNumId w:val="51"/>
  </w:num>
  <w:num w:numId="22">
    <w:abstractNumId w:val="39"/>
  </w:num>
  <w:num w:numId="23">
    <w:abstractNumId w:val="89"/>
  </w:num>
  <w:num w:numId="24">
    <w:abstractNumId w:val="90"/>
  </w:num>
  <w:num w:numId="25">
    <w:abstractNumId w:val="23"/>
  </w:num>
  <w:num w:numId="26">
    <w:abstractNumId w:val="36"/>
  </w:num>
  <w:num w:numId="27">
    <w:abstractNumId w:val="84"/>
  </w:num>
  <w:num w:numId="28">
    <w:abstractNumId w:val="29"/>
  </w:num>
  <w:num w:numId="29">
    <w:abstractNumId w:val="4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5"/>
  </w:num>
  <w:num w:numId="33">
    <w:abstractNumId w:val="50"/>
  </w:num>
  <w:num w:numId="34">
    <w:abstractNumId w:val="8"/>
  </w:num>
  <w:num w:numId="35">
    <w:abstractNumId w:val="56"/>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num>
  <w:num w:numId="38">
    <w:abstractNumId w:val="77"/>
  </w:num>
  <w:num w:numId="39">
    <w:abstractNumId w:val="88"/>
  </w:num>
  <w:num w:numId="40">
    <w:abstractNumId w:val="38"/>
  </w:num>
  <w:num w:numId="41">
    <w:abstractNumId w:val="30"/>
  </w:num>
  <w:num w:numId="42">
    <w:abstractNumId w:val="86"/>
  </w:num>
  <w:num w:numId="43">
    <w:abstractNumId w:val="20"/>
  </w:num>
  <w:num w:numId="44">
    <w:abstractNumId w:val="34"/>
  </w:num>
  <w:num w:numId="45">
    <w:abstractNumId w:val="73"/>
  </w:num>
  <w:num w:numId="46">
    <w:abstractNumId w:val="37"/>
  </w:num>
  <w:num w:numId="47">
    <w:abstractNumId w:val="47"/>
  </w:num>
  <w:num w:numId="48">
    <w:abstractNumId w:val="43"/>
  </w:num>
  <w:num w:numId="49">
    <w:abstractNumId w:val="14"/>
  </w:num>
  <w:num w:numId="50">
    <w:abstractNumId w:val="32"/>
  </w:num>
  <w:num w:numId="51">
    <w:abstractNumId w:val="27"/>
  </w:num>
  <w:num w:numId="52">
    <w:abstractNumId w:val="57"/>
  </w:num>
  <w:num w:numId="53">
    <w:abstractNumId w:val="3"/>
  </w:num>
  <w:num w:numId="54">
    <w:abstractNumId w:val="68"/>
  </w:num>
  <w:num w:numId="55">
    <w:abstractNumId w:val="21"/>
  </w:num>
  <w:num w:numId="56">
    <w:abstractNumId w:val="62"/>
  </w:num>
  <w:num w:numId="57">
    <w:abstractNumId w:val="2"/>
  </w:num>
  <w:num w:numId="58">
    <w:abstractNumId w:val="17"/>
  </w:num>
  <w:num w:numId="59">
    <w:abstractNumId w:val="69"/>
  </w:num>
  <w:num w:numId="60">
    <w:abstractNumId w:val="26"/>
  </w:num>
  <w:num w:numId="61">
    <w:abstractNumId w:val="53"/>
  </w:num>
  <w:num w:numId="62">
    <w:abstractNumId w:val="63"/>
  </w:num>
  <w:num w:numId="63">
    <w:abstractNumId w:val="79"/>
  </w:num>
  <w:num w:numId="64">
    <w:abstractNumId w:val="24"/>
  </w:num>
  <w:num w:numId="65">
    <w:abstractNumId w:val="48"/>
  </w:num>
  <w:num w:numId="66">
    <w:abstractNumId w:val="67"/>
  </w:num>
  <w:num w:numId="67">
    <w:abstractNumId w:val="7"/>
  </w:num>
  <w:num w:numId="68">
    <w:abstractNumId w:val="61"/>
  </w:num>
  <w:num w:numId="69">
    <w:abstractNumId w:val="28"/>
  </w:num>
  <w:num w:numId="70">
    <w:abstractNumId w:val="42"/>
  </w:num>
  <w:num w:numId="71">
    <w:abstractNumId w:val="12"/>
  </w:num>
  <w:num w:numId="72">
    <w:abstractNumId w:val="80"/>
  </w:num>
  <w:num w:numId="73">
    <w:abstractNumId w:val="22"/>
  </w:num>
  <w:num w:numId="74">
    <w:abstractNumId w:val="11"/>
  </w:num>
  <w:num w:numId="75">
    <w:abstractNumId w:val="75"/>
  </w:num>
  <w:num w:numId="76">
    <w:abstractNumId w:val="33"/>
  </w:num>
  <w:num w:numId="77">
    <w:abstractNumId w:val="13"/>
  </w:num>
  <w:num w:numId="78">
    <w:abstractNumId w:val="59"/>
  </w:num>
  <w:num w:numId="79">
    <w:abstractNumId w:val="10"/>
  </w:num>
  <w:num w:numId="80">
    <w:abstractNumId w:val="54"/>
  </w:num>
  <w:num w:numId="81">
    <w:abstractNumId w:val="1"/>
  </w:num>
  <w:num w:numId="8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4"/>
  </w:num>
  <w:num w:numId="84">
    <w:abstractNumId w:val="78"/>
  </w:num>
  <w:num w:numId="85">
    <w:abstractNumId w:val="70"/>
  </w:num>
  <w:num w:numId="86">
    <w:abstractNumId w:val="60"/>
  </w:num>
  <w:num w:numId="87">
    <w:abstractNumId w:val="71"/>
  </w:num>
  <w:num w:numId="88">
    <w:abstractNumId w:val="82"/>
  </w:num>
  <w:num w:numId="89">
    <w:abstractNumId w:val="58"/>
  </w:num>
  <w:num w:numId="90">
    <w:abstractNumId w:val="16"/>
  </w:num>
  <w:num w:numId="91">
    <w:abstractNumId w:val="85"/>
  </w:num>
  <w:num w:numId="92">
    <w:abstractNumId w:val="81"/>
  </w:num>
  <w:num w:numId="93">
    <w:abstractNumId w:val="52"/>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65C0"/>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162"/>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2D3"/>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76"/>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178D2"/>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95B"/>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A32"/>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4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0E6A"/>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55D"/>
    <w:rsid w:val="002B4650"/>
    <w:rsid w:val="002B4768"/>
    <w:rsid w:val="002B47D7"/>
    <w:rsid w:val="002B4819"/>
    <w:rsid w:val="002B4EA6"/>
    <w:rsid w:val="002B5556"/>
    <w:rsid w:val="002B55A3"/>
    <w:rsid w:val="002B58C0"/>
    <w:rsid w:val="002B59E7"/>
    <w:rsid w:val="002B5C8F"/>
    <w:rsid w:val="002B5D92"/>
    <w:rsid w:val="002B6556"/>
    <w:rsid w:val="002B6CBA"/>
    <w:rsid w:val="002B74AC"/>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35"/>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0F"/>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5FE4"/>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950"/>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2B3F"/>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76"/>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9CA"/>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4B33"/>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A5B"/>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5A6"/>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5F0"/>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452"/>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2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B3A"/>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66D"/>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0D58"/>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5FD"/>
    <w:rsid w:val="007B68B1"/>
    <w:rsid w:val="007B6F25"/>
    <w:rsid w:val="007B6FBA"/>
    <w:rsid w:val="007B73EE"/>
    <w:rsid w:val="007B7B6C"/>
    <w:rsid w:val="007C0A84"/>
    <w:rsid w:val="007C0C7F"/>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22C"/>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9E2"/>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AEE"/>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275"/>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BBE"/>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2B7"/>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391"/>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B8"/>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A25"/>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BB4"/>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14"/>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6F61"/>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28EE"/>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2E82"/>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25C"/>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1DD"/>
    <w:rsid w:val="00B833B3"/>
    <w:rsid w:val="00B83D10"/>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D7D12"/>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2D1"/>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9F5"/>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46F"/>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1958"/>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79F"/>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87B30"/>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1C43"/>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391"/>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DF7E57"/>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8E7"/>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C7AA1"/>
    <w:rsid w:val="00ED02C8"/>
    <w:rsid w:val="00ED0659"/>
    <w:rsid w:val="00ED07EC"/>
    <w:rsid w:val="00ED095F"/>
    <w:rsid w:val="00ED0B42"/>
    <w:rsid w:val="00ED1C77"/>
    <w:rsid w:val="00ED1E5E"/>
    <w:rsid w:val="00ED2910"/>
    <w:rsid w:val="00ED2923"/>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D7F28"/>
    <w:rsid w:val="00EE000F"/>
    <w:rsid w:val="00EE08F2"/>
    <w:rsid w:val="00EE0D10"/>
    <w:rsid w:val="00EE135B"/>
    <w:rsid w:val="00EE1858"/>
    <w:rsid w:val="00EE2B03"/>
    <w:rsid w:val="00EE32EF"/>
    <w:rsid w:val="00EE3671"/>
    <w:rsid w:val="00EE373A"/>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EF7C3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341"/>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D71"/>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5D54"/>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0B7"/>
    <w:rsid w:val="00FE475C"/>
    <w:rsid w:val="00FE4B1C"/>
    <w:rsid w:val="00FE4E83"/>
    <w:rsid w:val="00FE531E"/>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1CFA62"/>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link w:val="A1Car"/>
    <w:qFormat/>
    <w:rsid w:val="0072066D"/>
    <w:pPr>
      <w:numPr>
        <w:numId w:val="52"/>
      </w:numPr>
      <w:spacing w:before="240" w:after="240"/>
      <w:jc w:val="both"/>
    </w:pPr>
    <w:rPr>
      <w:rFonts w:ascii="Verdana" w:hAnsi="Verdana" w:cs="Arial"/>
      <w:b/>
      <w:bCs/>
      <w:sz w:val="18"/>
      <w:szCs w:val="18"/>
      <w:u w:val="single"/>
      <w:lang w:eastAsia="es-ES"/>
    </w:rPr>
  </w:style>
  <w:style w:type="paragraph" w:customStyle="1" w:styleId="A2">
    <w:name w:val="A2"/>
    <w:basedOn w:val="Normal"/>
    <w:link w:val="A2Car"/>
    <w:qFormat/>
    <w:rsid w:val="0072066D"/>
    <w:pPr>
      <w:numPr>
        <w:ilvl w:val="1"/>
        <w:numId w:val="52"/>
      </w:numPr>
      <w:spacing w:before="240" w:after="240" w:line="360" w:lineRule="auto"/>
      <w:ind w:right="51"/>
      <w:jc w:val="both"/>
    </w:pPr>
    <w:rPr>
      <w:rFonts w:ascii="Verdana" w:hAnsi="Verdana" w:cs="Arial"/>
      <w:b/>
      <w:bCs/>
      <w:sz w:val="18"/>
      <w:szCs w:val="18"/>
      <w:lang w:val="es-BO" w:eastAsia="es-ES"/>
    </w:rPr>
  </w:style>
  <w:style w:type="character" w:customStyle="1" w:styleId="A1Car">
    <w:name w:val="A1 Car"/>
    <w:link w:val="A1"/>
    <w:rsid w:val="0072066D"/>
    <w:rPr>
      <w:rFonts w:ascii="Verdana" w:hAnsi="Verdana" w:cs="Arial"/>
      <w:b/>
      <w:bCs/>
      <w:sz w:val="18"/>
      <w:szCs w:val="18"/>
      <w:u w:val="single"/>
      <w:lang w:val="es-ES" w:eastAsia="es-ES"/>
    </w:rPr>
  </w:style>
  <w:style w:type="paragraph" w:customStyle="1" w:styleId="A3">
    <w:name w:val="A3"/>
    <w:basedOn w:val="Normal"/>
    <w:link w:val="A3Car"/>
    <w:qFormat/>
    <w:rsid w:val="0072066D"/>
    <w:pPr>
      <w:numPr>
        <w:ilvl w:val="2"/>
        <w:numId w:val="52"/>
      </w:numPr>
      <w:spacing w:before="240" w:after="240" w:line="360" w:lineRule="auto"/>
      <w:ind w:right="51"/>
      <w:jc w:val="both"/>
    </w:pPr>
    <w:rPr>
      <w:rFonts w:ascii="Verdana" w:hAnsi="Verdana" w:cs="Arial"/>
      <w:b/>
      <w:bCs/>
      <w:sz w:val="18"/>
      <w:szCs w:val="18"/>
      <w:lang w:val="es-BO" w:eastAsia="es-ES"/>
    </w:rPr>
  </w:style>
  <w:style w:type="paragraph" w:customStyle="1" w:styleId="A4">
    <w:name w:val="A4"/>
    <w:basedOn w:val="A3"/>
    <w:link w:val="A4Car"/>
    <w:qFormat/>
    <w:rsid w:val="0072066D"/>
    <w:pPr>
      <w:numPr>
        <w:ilvl w:val="3"/>
      </w:numPr>
    </w:pPr>
  </w:style>
  <w:style w:type="paragraph" w:styleId="TDC4">
    <w:name w:val="toc 4"/>
    <w:basedOn w:val="Normal"/>
    <w:next w:val="Normal"/>
    <w:autoRedefine/>
    <w:semiHidden/>
    <w:rsid w:val="00E838E7"/>
    <w:pPr>
      <w:ind w:left="720"/>
    </w:pPr>
    <w:rPr>
      <w:lang w:eastAsia="es-ES"/>
    </w:rPr>
  </w:style>
  <w:style w:type="paragraph" w:styleId="TDC5">
    <w:name w:val="toc 5"/>
    <w:basedOn w:val="Normal"/>
    <w:next w:val="Normal"/>
    <w:autoRedefine/>
    <w:semiHidden/>
    <w:rsid w:val="00E838E7"/>
    <w:pPr>
      <w:ind w:left="960"/>
    </w:pPr>
    <w:rPr>
      <w:lang w:eastAsia="es-ES"/>
    </w:rPr>
  </w:style>
  <w:style w:type="paragraph" w:styleId="TDC6">
    <w:name w:val="toc 6"/>
    <w:basedOn w:val="Normal"/>
    <w:next w:val="Normal"/>
    <w:autoRedefine/>
    <w:semiHidden/>
    <w:rsid w:val="00E838E7"/>
    <w:pPr>
      <w:ind w:left="1200"/>
    </w:pPr>
    <w:rPr>
      <w:lang w:eastAsia="es-ES"/>
    </w:rPr>
  </w:style>
  <w:style w:type="paragraph" w:styleId="TDC7">
    <w:name w:val="toc 7"/>
    <w:basedOn w:val="Normal"/>
    <w:next w:val="Normal"/>
    <w:autoRedefine/>
    <w:semiHidden/>
    <w:rsid w:val="00E838E7"/>
    <w:pPr>
      <w:ind w:left="1440"/>
    </w:pPr>
    <w:rPr>
      <w:lang w:eastAsia="es-ES"/>
    </w:rPr>
  </w:style>
  <w:style w:type="paragraph" w:styleId="TDC8">
    <w:name w:val="toc 8"/>
    <w:basedOn w:val="Normal"/>
    <w:next w:val="Normal"/>
    <w:autoRedefine/>
    <w:semiHidden/>
    <w:rsid w:val="00E838E7"/>
    <w:pPr>
      <w:ind w:left="1680"/>
    </w:pPr>
    <w:rPr>
      <w:lang w:eastAsia="es-ES"/>
    </w:rPr>
  </w:style>
  <w:style w:type="paragraph" w:styleId="TDC9">
    <w:name w:val="toc 9"/>
    <w:basedOn w:val="Normal"/>
    <w:next w:val="Normal"/>
    <w:autoRedefine/>
    <w:semiHidden/>
    <w:rsid w:val="00E838E7"/>
    <w:pPr>
      <w:ind w:left="1920"/>
    </w:pPr>
    <w:rPr>
      <w:lang w:eastAsia="es-ES"/>
    </w:rPr>
  </w:style>
  <w:style w:type="paragraph" w:customStyle="1" w:styleId="CM12">
    <w:name w:val="CM12"/>
    <w:basedOn w:val="Normal"/>
    <w:next w:val="Normal"/>
    <w:rsid w:val="00E838E7"/>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E838E7"/>
    <w:pPr>
      <w:widowControl w:val="0"/>
    </w:pPr>
    <w:rPr>
      <w:rFonts w:ascii="Verdana" w:hAnsi="Verdana" w:cs="Times New Roman"/>
      <w:color w:val="auto"/>
    </w:rPr>
  </w:style>
  <w:style w:type="paragraph" w:customStyle="1" w:styleId="CM8">
    <w:name w:val="CM8"/>
    <w:basedOn w:val="Default"/>
    <w:next w:val="Default"/>
    <w:rsid w:val="00E838E7"/>
    <w:pPr>
      <w:widowControl w:val="0"/>
      <w:spacing w:line="246" w:lineRule="atLeast"/>
    </w:pPr>
    <w:rPr>
      <w:rFonts w:ascii="Verdana" w:hAnsi="Verdana" w:cs="Times New Roman"/>
      <w:color w:val="auto"/>
    </w:rPr>
  </w:style>
  <w:style w:type="paragraph" w:customStyle="1" w:styleId="CM14">
    <w:name w:val="CM14"/>
    <w:basedOn w:val="Default"/>
    <w:next w:val="Default"/>
    <w:rsid w:val="00E838E7"/>
    <w:pPr>
      <w:widowControl w:val="0"/>
    </w:pPr>
    <w:rPr>
      <w:rFonts w:ascii="Verdana" w:hAnsi="Verdana" w:cs="Times New Roman"/>
      <w:color w:val="auto"/>
    </w:rPr>
  </w:style>
  <w:style w:type="paragraph" w:customStyle="1" w:styleId="paragraph4nk">
    <w:name w:val="paragraph4nk"/>
    <w:basedOn w:val="Normal"/>
    <w:rsid w:val="00E838E7"/>
    <w:pPr>
      <w:keepNext/>
      <w:tabs>
        <w:tab w:val="decimal" w:pos="900"/>
      </w:tabs>
      <w:ind w:left="1440" w:hanging="720"/>
      <w:jc w:val="both"/>
    </w:pPr>
    <w:rPr>
      <w:rFonts w:ascii="Arial" w:hAnsi="Arial"/>
      <w:color w:val="000000"/>
      <w:sz w:val="24"/>
      <w:lang w:val="es-AR" w:eastAsia="es-ES"/>
    </w:rPr>
  </w:style>
  <w:style w:type="paragraph" w:customStyle="1" w:styleId="KEEP">
    <w:name w:val="KEEP"/>
    <w:basedOn w:val="Normal"/>
    <w:rsid w:val="00E838E7"/>
    <w:pPr>
      <w:keepNext/>
      <w:tabs>
        <w:tab w:val="left" w:pos="1440"/>
      </w:tabs>
      <w:jc w:val="both"/>
    </w:pPr>
    <w:rPr>
      <w:rFonts w:ascii="Arial" w:hAnsi="Arial"/>
      <w:color w:val="000000"/>
      <w:sz w:val="24"/>
      <w:lang w:val="es-AR" w:eastAsia="es-ES"/>
    </w:rPr>
  </w:style>
  <w:style w:type="paragraph" w:customStyle="1" w:styleId="UNKEEP">
    <w:name w:val="UNKEEP"/>
    <w:basedOn w:val="Normal"/>
    <w:rsid w:val="00E838E7"/>
    <w:pPr>
      <w:jc w:val="both"/>
    </w:pPr>
    <w:rPr>
      <w:rFonts w:ascii="Arial" w:hAnsi="Arial"/>
      <w:color w:val="000000"/>
      <w:sz w:val="24"/>
      <w:lang w:val="en-US" w:eastAsia="es-AR"/>
    </w:rPr>
  </w:style>
  <w:style w:type="paragraph" w:customStyle="1" w:styleId="paragraph3ck">
    <w:name w:val="paragraph3ck"/>
    <w:basedOn w:val="Normal"/>
    <w:rsid w:val="00E838E7"/>
    <w:pPr>
      <w:keepNext/>
      <w:tabs>
        <w:tab w:val="decimal" w:pos="900"/>
        <w:tab w:val="center" w:pos="7920"/>
      </w:tabs>
      <w:ind w:left="1260" w:hanging="540"/>
      <w:jc w:val="both"/>
    </w:pPr>
    <w:rPr>
      <w:rFonts w:ascii="Arial" w:hAnsi="Arial"/>
      <w:color w:val="000000"/>
      <w:sz w:val="24"/>
      <w:lang w:val="en-US" w:eastAsia="es-AR"/>
    </w:rPr>
  </w:style>
  <w:style w:type="paragraph" w:customStyle="1" w:styleId="paragraph1b">
    <w:name w:val="paragraph1b"/>
    <w:basedOn w:val="Normal"/>
    <w:rsid w:val="00E838E7"/>
    <w:pPr>
      <w:jc w:val="both"/>
    </w:pPr>
    <w:rPr>
      <w:rFonts w:ascii="Arial" w:hAnsi="Arial"/>
      <w:b/>
      <w:color w:val="000000"/>
      <w:sz w:val="24"/>
      <w:lang w:val="en-US" w:eastAsia="es-AR"/>
    </w:rPr>
  </w:style>
  <w:style w:type="paragraph" w:customStyle="1" w:styleId="paragraph1nck">
    <w:name w:val="paragraph1nck"/>
    <w:basedOn w:val="Normal"/>
    <w:rsid w:val="00E838E7"/>
    <w:pPr>
      <w:keepNext/>
      <w:tabs>
        <w:tab w:val="decimal" w:pos="360"/>
        <w:tab w:val="left" w:pos="720"/>
        <w:tab w:val="right" w:pos="8100"/>
      </w:tabs>
      <w:ind w:left="720" w:hanging="720"/>
      <w:jc w:val="both"/>
    </w:pPr>
    <w:rPr>
      <w:rFonts w:ascii="Arial" w:hAnsi="Arial"/>
      <w:color w:val="000000"/>
      <w:sz w:val="24"/>
      <w:lang w:val="en-US" w:eastAsia="es-AR"/>
    </w:rPr>
  </w:style>
  <w:style w:type="paragraph" w:customStyle="1" w:styleId="paragraph1uk">
    <w:name w:val="paragraph1uk"/>
    <w:basedOn w:val="Normal"/>
    <w:rsid w:val="00E838E7"/>
    <w:pPr>
      <w:keepNext/>
      <w:jc w:val="both"/>
    </w:pPr>
    <w:rPr>
      <w:rFonts w:ascii="Arial" w:hAnsi="Arial"/>
      <w:color w:val="000000"/>
      <w:sz w:val="24"/>
      <w:u w:val="words"/>
      <w:lang w:val="en-US" w:eastAsia="es-AR"/>
    </w:rPr>
  </w:style>
  <w:style w:type="paragraph" w:customStyle="1" w:styleId="list3">
    <w:name w:val="list3"/>
    <w:basedOn w:val="Normal"/>
    <w:rsid w:val="00E838E7"/>
    <w:pPr>
      <w:keepNext/>
      <w:tabs>
        <w:tab w:val="center" w:pos="900"/>
        <w:tab w:val="center" w:pos="1620"/>
        <w:tab w:val="center" w:pos="4320"/>
        <w:tab w:val="center" w:pos="6930"/>
      </w:tabs>
      <w:ind w:left="720"/>
      <w:jc w:val="both"/>
    </w:pPr>
    <w:rPr>
      <w:rFonts w:ascii="Arial" w:hAnsi="Arial"/>
      <w:color w:val="000000"/>
      <w:sz w:val="24"/>
      <w:lang w:val="en-US" w:eastAsia="es-AR"/>
    </w:rPr>
  </w:style>
  <w:style w:type="paragraph" w:customStyle="1" w:styleId="Note1">
    <w:name w:val="Note1"/>
    <w:basedOn w:val="Normal"/>
    <w:rsid w:val="00E838E7"/>
    <w:pPr>
      <w:keepNext/>
      <w:keepLines/>
      <w:jc w:val="both"/>
    </w:pPr>
    <w:rPr>
      <w:rFonts w:ascii="Arial" w:hAnsi="Arial"/>
      <w:b/>
      <w:color w:val="000000"/>
      <w:sz w:val="24"/>
      <w:lang w:val="en-US" w:eastAsia="es-AR"/>
    </w:rPr>
  </w:style>
  <w:style w:type="table" w:styleId="Tablaconefectos3D3">
    <w:name w:val="Table 3D effects 3"/>
    <w:basedOn w:val="Tablanormal"/>
    <w:rsid w:val="00E838E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2Car">
    <w:name w:val="A2 Car"/>
    <w:link w:val="A2"/>
    <w:rsid w:val="00E838E7"/>
    <w:rPr>
      <w:rFonts w:ascii="Verdana" w:hAnsi="Verdana" w:cs="Arial"/>
      <w:b/>
      <w:bCs/>
      <w:sz w:val="18"/>
      <w:szCs w:val="18"/>
      <w:lang w:eastAsia="es-ES"/>
    </w:rPr>
  </w:style>
  <w:style w:type="character" w:customStyle="1" w:styleId="A4Car">
    <w:name w:val="A4 Car"/>
    <w:link w:val="A4"/>
    <w:rsid w:val="00E838E7"/>
    <w:rPr>
      <w:rFonts w:ascii="Verdana" w:hAnsi="Verdana" w:cs="Arial"/>
      <w:b/>
      <w:bCs/>
      <w:sz w:val="18"/>
      <w:szCs w:val="18"/>
      <w:lang w:eastAsia="es-ES"/>
    </w:rPr>
  </w:style>
  <w:style w:type="paragraph" w:customStyle="1" w:styleId="apendice">
    <w:name w:val="apendice"/>
    <w:basedOn w:val="Normal"/>
    <w:qFormat/>
    <w:rsid w:val="00E838E7"/>
    <w:pPr>
      <w:spacing w:after="200" w:line="276" w:lineRule="auto"/>
      <w:jc w:val="center"/>
    </w:pPr>
    <w:rPr>
      <w:rFonts w:ascii="Calibri" w:hAnsi="Calibri"/>
      <w:b/>
      <w:sz w:val="24"/>
      <w:szCs w:val="22"/>
      <w:lang w:val="es-BO" w:eastAsia="es-BO"/>
    </w:rPr>
  </w:style>
  <w:style w:type="table" w:styleId="Tablaconcuadrcula7">
    <w:name w:val="Table Grid 7"/>
    <w:basedOn w:val="Tablanormal"/>
    <w:rsid w:val="00E838E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3Car">
    <w:name w:val="A3 Car"/>
    <w:link w:val="A3"/>
    <w:rsid w:val="00E838E7"/>
    <w:rPr>
      <w:rFonts w:ascii="Verdana" w:hAnsi="Verdana" w:cs="Arial"/>
      <w:b/>
      <w:bCs/>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image" Target="media/image5.png"/><Relationship Id="rId21" Type="http://schemas.openxmlformats.org/officeDocument/2006/relationships/footer" Target="footer1.xml"/><Relationship Id="rId34"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4.png"/><Relationship Id="rId33"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vperez@ypfb.gob.bo" TargetMode="External"/><Relationship Id="rId24" Type="http://schemas.openxmlformats.org/officeDocument/2006/relationships/hyperlink" Target="http://siap.ypfb.gob.bo/WEB_SIAP/PROCEDIMIENTO/siapfProcedimiento.aspx?accion=UPD&amp;OID=34838" TargetMode="External"/><Relationship Id="rId32" Type="http://schemas.openxmlformats.org/officeDocument/2006/relationships/image" Target="media/image10.e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hyperlink" Target="http://siap.ypfb.gob.bo/WEB_SIAP/PROCEDIMIENTO/siapfProcedimiento.aspx?accion=UPD&amp;OID=34838" TargetMode="External"/><Relationship Id="rId28" Type="http://schemas.openxmlformats.org/officeDocument/2006/relationships/image" Target="media/image6.png"/><Relationship Id="rId36" Type="http://schemas.openxmlformats.org/officeDocument/2006/relationships/fontTable" Target="fontTable.xml"/><Relationship Id="rId10" Type="http://schemas.openxmlformats.org/officeDocument/2006/relationships/image" Target="media/image20.jpeg"/><Relationship Id="rId19" Type="http://schemas.openxmlformats.org/officeDocument/2006/relationships/image" Target="media/image3.jpeg"/><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hyperlink" Target="http://siap.ypfb.gob.bo/WEB_SIAP/PROCEDIMIENTO/siapfProcedimiento.aspx?accion=UPD&amp;OID=34838" TargetMode="External"/><Relationship Id="rId27" Type="http://schemas.openxmlformats.org/officeDocument/2006/relationships/image" Target="media/image5.emf"/><Relationship Id="rId30" Type="http://schemas.openxmlformats.org/officeDocument/2006/relationships/image" Target="media/image8.emf"/><Relationship Id="rId35" Type="http://schemas.openxmlformats.org/officeDocument/2006/relationships/image" Target="media/image13.jpe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7A1AD-916A-4D4C-900B-FF02F595C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50691</Words>
  <Characters>278802</Characters>
  <Application>Microsoft Office Word</Application>
  <DocSecurity>0</DocSecurity>
  <Lines>2323</Lines>
  <Paragraphs>657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328836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Carla Valeria Perez Quintanilla</cp:lastModifiedBy>
  <cp:revision>3</cp:revision>
  <cp:lastPrinted>2015-02-19T14:27:00Z</cp:lastPrinted>
  <dcterms:created xsi:type="dcterms:W3CDTF">2019-06-18T00:30:00Z</dcterms:created>
  <dcterms:modified xsi:type="dcterms:W3CDTF">2019-06-18T00:30:00Z</dcterms:modified>
</cp:coreProperties>
</file>