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55CAF52" w14:textId="5A40A4A5" w:rsidR="00D337E3" w:rsidRPr="00F67F14" w:rsidRDefault="00D337E3" w:rsidP="00D337E3">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3FBEB189" w14:textId="77777777" w:rsidR="00D337E3" w:rsidRPr="00F67F14" w:rsidRDefault="00D337E3" w:rsidP="00D337E3">
      <w:pPr>
        <w:tabs>
          <w:tab w:val="left" w:pos="426"/>
        </w:tabs>
        <w:contextualSpacing/>
        <w:jc w:val="both"/>
        <w:rPr>
          <w:rFonts w:asciiTheme="minorHAnsi" w:hAnsiTheme="minorHAnsi" w:cstheme="minorHAnsi"/>
          <w:sz w:val="22"/>
          <w:szCs w:val="22"/>
          <w:u w:val="single"/>
        </w:rPr>
      </w:pPr>
    </w:p>
    <w:p w14:paraId="11AD98F5"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BD1ADB8" w14:textId="77777777" w:rsidR="00D337E3" w:rsidRPr="00852D38" w:rsidRDefault="00D337E3" w:rsidP="00D337E3">
      <w:pPr>
        <w:jc w:val="both"/>
        <w:rPr>
          <w:rFonts w:asciiTheme="minorHAnsi" w:hAnsiTheme="minorHAnsi"/>
          <w:sz w:val="22"/>
          <w:szCs w:val="22"/>
        </w:rPr>
      </w:pPr>
    </w:p>
    <w:p w14:paraId="460246F5"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14:paraId="6068FA0C" w14:textId="77777777" w:rsidR="00D337E3" w:rsidRPr="00F67F14" w:rsidRDefault="00D337E3" w:rsidP="00D337E3">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364D7E6B" w14:textId="0E2999B9" w:rsidR="00D337E3" w:rsidRPr="00DD55B6" w:rsidRDefault="00D337E3" w:rsidP="00D337E3">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009A73F5" w:rsidRPr="009A73F5">
        <w:rPr>
          <w:rFonts w:asciiTheme="minorHAnsi" w:hAnsiTheme="minorHAnsi" w:cstheme="minorHAnsi"/>
          <w:b/>
          <w:bCs/>
          <w:sz w:val="22"/>
          <w:szCs w:val="22"/>
        </w:rPr>
        <w:t>“REQUISITOS DE SEGURIDAD INDUSTRIAL PARA EMPRESAS CONTRATI</w:t>
      </w:r>
      <w:r w:rsidR="009A73F5">
        <w:rPr>
          <w:rFonts w:asciiTheme="minorHAnsi" w:hAnsiTheme="minorHAnsi" w:cstheme="minorHAnsi"/>
          <w:b/>
          <w:bCs/>
          <w:sz w:val="22"/>
          <w:szCs w:val="22"/>
        </w:rPr>
        <w:t>STAS" del "PG-1-GSAC/DSIC-15-A”</w:t>
      </w:r>
      <w:r w:rsidRPr="00DD55B6">
        <w:rPr>
          <w:rFonts w:asciiTheme="minorHAnsi" w:hAnsiTheme="minorHAnsi" w:cstheme="minorHAnsi"/>
          <w:sz w:val="22"/>
          <w:szCs w:val="22"/>
        </w:rPr>
        <w:t>, documento elaborado conforme a políticas internas de YPFB y en estricto cumplimiento de la normativa legal vigente (D.L. 16998).</w:t>
      </w:r>
    </w:p>
    <w:p w14:paraId="55F7A377" w14:textId="77777777" w:rsidR="00D337E3" w:rsidRDefault="00D337E3" w:rsidP="00D337E3">
      <w:pPr>
        <w:pStyle w:val="Prrafodelista"/>
        <w:ind w:left="714"/>
        <w:jc w:val="both"/>
        <w:rPr>
          <w:rFonts w:asciiTheme="minorHAnsi" w:hAnsiTheme="minorHAnsi"/>
          <w:sz w:val="22"/>
          <w:szCs w:val="22"/>
        </w:rPr>
      </w:pPr>
    </w:p>
    <w:p w14:paraId="1846E8D8" w14:textId="77777777" w:rsidR="00D337E3" w:rsidRDefault="00D337E3" w:rsidP="00D337E3">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735F6D6C" w14:textId="77777777" w:rsidR="00D337E3" w:rsidRDefault="00D337E3" w:rsidP="00D337E3">
      <w:pPr>
        <w:jc w:val="both"/>
        <w:rPr>
          <w:rFonts w:asciiTheme="minorHAnsi" w:hAnsiTheme="minorHAnsi"/>
          <w:sz w:val="22"/>
          <w:szCs w:val="22"/>
        </w:rPr>
      </w:pPr>
    </w:p>
    <w:p w14:paraId="2EF5C8F6"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262B619B" w14:textId="77777777" w:rsidR="00D337E3" w:rsidRPr="00852D38" w:rsidRDefault="00D337E3" w:rsidP="00D337E3">
      <w:pPr>
        <w:jc w:val="both"/>
        <w:rPr>
          <w:rFonts w:asciiTheme="minorHAnsi" w:hAnsiTheme="minorHAnsi"/>
          <w:sz w:val="22"/>
          <w:szCs w:val="22"/>
        </w:rPr>
      </w:pPr>
    </w:p>
    <w:p w14:paraId="694C41C9" w14:textId="77777777" w:rsidR="00D337E3" w:rsidRPr="00852D38" w:rsidRDefault="00D337E3" w:rsidP="004A2DF8">
      <w:pPr>
        <w:pStyle w:val="Prrafodelista"/>
        <w:numPr>
          <w:ilvl w:val="0"/>
          <w:numId w:val="13"/>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D84AAFD" w14:textId="77777777" w:rsidR="00D337E3" w:rsidRDefault="00D337E3" w:rsidP="004A2DF8">
      <w:pPr>
        <w:pStyle w:val="Prrafodelista"/>
        <w:numPr>
          <w:ilvl w:val="0"/>
          <w:numId w:val="13"/>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55A0861F" w14:textId="77777777" w:rsidR="00D337E3" w:rsidRDefault="00D337E3" w:rsidP="00D337E3">
      <w:pPr>
        <w:jc w:val="both"/>
        <w:rPr>
          <w:rFonts w:asciiTheme="minorHAnsi" w:hAnsiTheme="minorHAnsi"/>
          <w:sz w:val="22"/>
          <w:szCs w:val="22"/>
        </w:rPr>
      </w:pPr>
    </w:p>
    <w:p w14:paraId="388B695D" w14:textId="77777777" w:rsidR="00D337E3" w:rsidRPr="004F52D4" w:rsidRDefault="00D337E3" w:rsidP="00D337E3">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755F54B" w14:textId="77777777" w:rsidR="00D337E3" w:rsidRDefault="00D337E3" w:rsidP="00D337E3">
      <w:pPr>
        <w:jc w:val="both"/>
        <w:rPr>
          <w:rFonts w:asciiTheme="minorHAnsi" w:hAnsiTheme="minorHAnsi"/>
          <w:b/>
          <w:sz w:val="22"/>
          <w:szCs w:val="22"/>
        </w:rPr>
      </w:pPr>
    </w:p>
    <w:p w14:paraId="17B0164A" w14:textId="6F8EF2C2" w:rsidR="00D337E3" w:rsidRPr="00852D38" w:rsidRDefault="00D337E3" w:rsidP="00D337E3">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5953D8C4" w14:textId="77777777" w:rsidR="00D337E3" w:rsidRPr="00852D38" w:rsidRDefault="00D337E3" w:rsidP="00D337E3">
      <w:pPr>
        <w:jc w:val="both"/>
        <w:rPr>
          <w:rFonts w:asciiTheme="minorHAnsi" w:hAnsiTheme="minorHAnsi"/>
          <w:sz w:val="22"/>
          <w:szCs w:val="22"/>
        </w:rPr>
      </w:pPr>
    </w:p>
    <w:p w14:paraId="00AFC6C7" w14:textId="77777777" w:rsidR="00D337E3" w:rsidRPr="00852D38" w:rsidRDefault="00D337E3" w:rsidP="004A2DF8">
      <w:pPr>
        <w:pStyle w:val="Prrafodelista"/>
        <w:numPr>
          <w:ilvl w:val="0"/>
          <w:numId w:val="14"/>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72695F29" w14:textId="77777777" w:rsidR="00D337E3" w:rsidRDefault="00D337E3" w:rsidP="00D337E3">
      <w:pPr>
        <w:jc w:val="both"/>
        <w:rPr>
          <w:rFonts w:asciiTheme="minorHAnsi" w:hAnsiTheme="minorHAnsi"/>
          <w:b/>
          <w:sz w:val="22"/>
          <w:szCs w:val="22"/>
        </w:rPr>
      </w:pPr>
    </w:p>
    <w:p w14:paraId="4F74A1CE"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48702F3B" w14:textId="77777777" w:rsidR="00D337E3" w:rsidRPr="00852D38" w:rsidRDefault="00D337E3" w:rsidP="00D337E3">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2D0CAA5" w14:textId="77777777" w:rsidR="00D337E3" w:rsidRDefault="00D337E3" w:rsidP="00D337E3">
      <w:pPr>
        <w:jc w:val="both"/>
        <w:rPr>
          <w:rFonts w:asciiTheme="minorHAnsi" w:eastAsiaTheme="minorHAnsi" w:hAnsiTheme="minorHAnsi"/>
          <w:b/>
          <w:bCs/>
          <w:color w:val="000000"/>
          <w:sz w:val="22"/>
          <w:szCs w:val="22"/>
          <w:lang w:eastAsia="en-US"/>
        </w:rPr>
      </w:pPr>
    </w:p>
    <w:p w14:paraId="6EFAD81B" w14:textId="77777777" w:rsidR="00D337E3" w:rsidRDefault="00D337E3" w:rsidP="00D337E3">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28417E8B" w14:textId="77777777" w:rsidR="00D337E3" w:rsidRPr="00F67F14" w:rsidRDefault="00D337E3" w:rsidP="00D337E3">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73A06259" w14:textId="77777777" w:rsidR="00D337E3" w:rsidRDefault="00D337E3" w:rsidP="00D337E3">
      <w:pPr>
        <w:tabs>
          <w:tab w:val="left" w:pos="1035"/>
        </w:tabs>
        <w:jc w:val="both"/>
        <w:rPr>
          <w:rFonts w:asciiTheme="minorHAnsi" w:eastAsiaTheme="minorHAnsi" w:hAnsiTheme="minorHAnsi"/>
          <w:color w:val="000000"/>
          <w:sz w:val="22"/>
          <w:szCs w:val="22"/>
          <w:lang w:eastAsia="en-US"/>
        </w:rPr>
      </w:pPr>
    </w:p>
    <w:p w14:paraId="6AE9F7F3" w14:textId="77777777" w:rsidR="00D337E3" w:rsidRPr="001B5043" w:rsidRDefault="00D337E3" w:rsidP="00D337E3">
      <w:pPr>
        <w:jc w:val="both"/>
        <w:rPr>
          <w:rFonts w:asciiTheme="minorHAnsi" w:eastAsiaTheme="minorHAnsi" w:hAnsiTheme="minorHAnsi"/>
          <w:color w:val="000000"/>
          <w:sz w:val="22"/>
          <w:szCs w:val="22"/>
          <w:lang w:eastAsia="en-US"/>
        </w:rPr>
      </w:pPr>
    </w:p>
    <w:p w14:paraId="2CDA1CCA" w14:textId="77777777" w:rsidR="00D337E3" w:rsidRPr="00852D38" w:rsidRDefault="00D337E3" w:rsidP="004A2DF8">
      <w:pPr>
        <w:numPr>
          <w:ilvl w:val="0"/>
          <w:numId w:val="17"/>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68F406F" w14:textId="77777777" w:rsidR="00D337E3" w:rsidRPr="00852D38" w:rsidRDefault="00D337E3" w:rsidP="00D337E3">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D337E3" w:rsidRPr="00DD55B6" w14:paraId="7ACC1E83" w14:textId="77777777" w:rsidTr="00FC594D">
        <w:trPr>
          <w:jc w:val="center"/>
        </w:trPr>
        <w:tc>
          <w:tcPr>
            <w:tcW w:w="1628" w:type="dxa"/>
            <w:shd w:val="clear" w:color="auto" w:fill="auto"/>
          </w:tcPr>
          <w:p w14:paraId="00A7AE02"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3BCB215F"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D337E3" w:rsidRPr="00DD55B6" w14:paraId="29F5E3D8" w14:textId="77777777" w:rsidTr="00FC594D">
        <w:trPr>
          <w:trHeight w:val="404"/>
          <w:jc w:val="center"/>
        </w:trPr>
        <w:tc>
          <w:tcPr>
            <w:tcW w:w="1628" w:type="dxa"/>
            <w:shd w:val="clear" w:color="auto" w:fill="auto"/>
            <w:vAlign w:val="center"/>
          </w:tcPr>
          <w:p w14:paraId="03BB8D91"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4D329E76"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D337E3" w:rsidRPr="00DD55B6" w14:paraId="3D2D06F7" w14:textId="77777777" w:rsidTr="00FC594D">
        <w:trPr>
          <w:trHeight w:val="288"/>
          <w:jc w:val="center"/>
        </w:trPr>
        <w:tc>
          <w:tcPr>
            <w:tcW w:w="1628" w:type="dxa"/>
            <w:shd w:val="clear" w:color="auto" w:fill="auto"/>
            <w:vAlign w:val="center"/>
          </w:tcPr>
          <w:p w14:paraId="59329A2D"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5519FD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76DDFBC"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D337E3" w:rsidRPr="00DD55B6" w14:paraId="77F78A1E" w14:textId="77777777" w:rsidTr="00FC594D">
        <w:trPr>
          <w:trHeight w:val="270"/>
          <w:jc w:val="center"/>
        </w:trPr>
        <w:tc>
          <w:tcPr>
            <w:tcW w:w="1628" w:type="dxa"/>
            <w:shd w:val="clear" w:color="auto" w:fill="auto"/>
            <w:vAlign w:val="center"/>
          </w:tcPr>
          <w:p w14:paraId="0370F924" w14:textId="77777777" w:rsidR="00D337E3" w:rsidRPr="00F67F14" w:rsidRDefault="00D337E3" w:rsidP="00FC594D">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20129187"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365AB6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6E6D7392"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D337E3" w:rsidRPr="00DD55B6" w14:paraId="2CE4E03F" w14:textId="77777777" w:rsidTr="00FC594D">
        <w:trPr>
          <w:trHeight w:val="678"/>
          <w:jc w:val="center"/>
        </w:trPr>
        <w:tc>
          <w:tcPr>
            <w:tcW w:w="1628" w:type="dxa"/>
            <w:shd w:val="clear" w:color="auto" w:fill="auto"/>
            <w:vAlign w:val="center"/>
          </w:tcPr>
          <w:p w14:paraId="6E7A9842"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70300373"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7D014D2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35F90305"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2CF59F6C"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65F1CC7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083D25EE"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637BA0FC" w14:textId="77777777" w:rsidR="00D337E3" w:rsidRPr="00852D38" w:rsidRDefault="00D337E3" w:rsidP="00D337E3">
      <w:pPr>
        <w:jc w:val="both"/>
        <w:rPr>
          <w:rFonts w:asciiTheme="minorHAnsi" w:hAnsiTheme="minorHAnsi"/>
          <w:b/>
          <w:sz w:val="22"/>
          <w:szCs w:val="22"/>
        </w:rPr>
      </w:pPr>
    </w:p>
    <w:p w14:paraId="18DBC40F" w14:textId="0B6CFCC8" w:rsidR="00D337E3" w:rsidRDefault="00D337E3" w:rsidP="00D337E3">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753430">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41FD2520" w14:textId="77777777" w:rsidR="00D337E3" w:rsidRPr="00DD55B6" w:rsidRDefault="00D337E3" w:rsidP="00D337E3">
      <w:pPr>
        <w:jc w:val="both"/>
        <w:rPr>
          <w:rFonts w:asciiTheme="minorHAnsi" w:hAnsiTheme="minorHAnsi"/>
          <w:i/>
          <w:sz w:val="22"/>
          <w:szCs w:val="22"/>
        </w:rPr>
      </w:pPr>
    </w:p>
    <w:p w14:paraId="278626E0" w14:textId="77777777" w:rsidR="00D337E3" w:rsidRPr="000B1E2D" w:rsidRDefault="00D337E3" w:rsidP="004A2DF8">
      <w:pPr>
        <w:pStyle w:val="Prrafodelista"/>
        <w:numPr>
          <w:ilvl w:val="0"/>
          <w:numId w:val="10"/>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08E2894" w14:textId="77777777" w:rsidR="00D337E3" w:rsidRPr="00F67F14" w:rsidRDefault="00D337E3" w:rsidP="00D337E3">
      <w:pPr>
        <w:pStyle w:val="Prrafodelista"/>
        <w:spacing w:before="240" w:after="120"/>
        <w:ind w:left="1080"/>
        <w:jc w:val="both"/>
        <w:rPr>
          <w:rFonts w:asciiTheme="minorHAnsi" w:eastAsiaTheme="minorHAnsi" w:hAnsiTheme="minorHAnsi" w:cstheme="minorHAnsi"/>
          <w:i/>
          <w:sz w:val="22"/>
          <w:szCs w:val="22"/>
          <w:lang w:eastAsia="en-US"/>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48B7A15D" w14:textId="77777777" w:rsidR="00D337E3" w:rsidRPr="00F67F14" w:rsidRDefault="00D337E3" w:rsidP="00D337E3">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47B64054" w14:textId="77777777" w:rsidR="00D337E3" w:rsidRDefault="00D337E3" w:rsidP="00D337E3">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14:paraId="35CEC4A9" w14:textId="77777777" w:rsidR="00D337E3" w:rsidRPr="00F67F14" w:rsidRDefault="00D337E3" w:rsidP="00D337E3">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585B61AF" w14:textId="77777777" w:rsidR="00D337E3" w:rsidRPr="00F67F14" w:rsidRDefault="00D337E3" w:rsidP="00D337E3">
      <w:pPr>
        <w:jc w:val="both"/>
        <w:rPr>
          <w:rFonts w:asciiTheme="minorHAnsi" w:hAnsiTheme="minorHAnsi"/>
          <w:b/>
          <w:i/>
          <w:sz w:val="22"/>
          <w:szCs w:val="22"/>
        </w:rPr>
      </w:pPr>
    </w:p>
    <w:p w14:paraId="44BF4BB1" w14:textId="77777777" w:rsidR="00D337E3" w:rsidRDefault="00D337E3" w:rsidP="00D337E3">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9C7AC53" w14:textId="77777777" w:rsidR="00D337E3" w:rsidRDefault="00D337E3" w:rsidP="00D337E3">
      <w:pPr>
        <w:jc w:val="both"/>
        <w:rPr>
          <w:rFonts w:asciiTheme="minorHAnsi" w:hAnsiTheme="minorHAnsi"/>
          <w:sz w:val="22"/>
          <w:szCs w:val="22"/>
        </w:rPr>
      </w:pPr>
    </w:p>
    <w:p w14:paraId="7C2AE2FC" w14:textId="77777777" w:rsidR="00D337E3" w:rsidRPr="00F67F14" w:rsidRDefault="00D337E3" w:rsidP="00D337E3">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14:paraId="1452E10D" w14:textId="77777777" w:rsidR="00D337E3" w:rsidRPr="000A795B" w:rsidRDefault="00D337E3" w:rsidP="004A2DF8">
      <w:pPr>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Política de Seguridad Industrial y Salud Ocupacional</w:t>
      </w:r>
    </w:p>
    <w:p w14:paraId="4A905ACE"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1EF87BB0"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 xml:space="preserve">Programas </w:t>
      </w:r>
      <w:r>
        <w:rPr>
          <w:rFonts w:asciiTheme="minorHAnsi" w:eastAsiaTheme="minorHAnsi" w:hAnsiTheme="minorHAnsi" w:cstheme="minorHAnsi"/>
          <w:sz w:val="22"/>
          <w:szCs w:val="22"/>
          <w:lang w:eastAsia="en-US"/>
        </w:rPr>
        <w:t xml:space="preserve">de </w:t>
      </w:r>
      <w:r w:rsidRPr="000A795B">
        <w:rPr>
          <w:rFonts w:asciiTheme="minorHAnsi" w:eastAsiaTheme="minorHAnsi" w:hAnsiTheme="minorHAnsi" w:cstheme="minorHAnsi"/>
          <w:sz w:val="22"/>
          <w:szCs w:val="22"/>
          <w:lang w:eastAsia="en-US"/>
        </w:rPr>
        <w:t>medidas preventivas en seguridad y salud ocupacional</w:t>
      </w:r>
    </w:p>
    <w:p w14:paraId="3DADC32A"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4E24ECE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79A09701"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0CDF9B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18F11714"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40F25F1" w14:textId="77777777" w:rsidR="00D337E3" w:rsidRPr="00270624" w:rsidRDefault="00D337E3" w:rsidP="004A2DF8">
      <w:pPr>
        <w:pStyle w:val="Prrafodelista"/>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042F79ED" w14:textId="77777777" w:rsidR="00D337E3" w:rsidRPr="00852D38" w:rsidRDefault="00D337E3" w:rsidP="00D337E3">
      <w:pPr>
        <w:pStyle w:val="Prrafodelista"/>
        <w:ind w:left="709"/>
        <w:jc w:val="both"/>
        <w:rPr>
          <w:rFonts w:asciiTheme="minorHAnsi" w:hAnsiTheme="minorHAnsi"/>
          <w:b/>
          <w:i/>
          <w:sz w:val="22"/>
          <w:szCs w:val="22"/>
        </w:rPr>
      </w:pPr>
    </w:p>
    <w:p w14:paraId="2C6537D0" w14:textId="77777777" w:rsidR="00D337E3" w:rsidRPr="000A795B" w:rsidRDefault="00D337E3" w:rsidP="00D337E3">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14:paraId="421B01AD" w14:textId="77777777" w:rsidR="00D337E3" w:rsidRPr="000A795B" w:rsidRDefault="00D337E3" w:rsidP="00D337E3">
      <w:pPr>
        <w:pStyle w:val="Prrafodelista"/>
        <w:ind w:left="709"/>
        <w:jc w:val="both"/>
        <w:rPr>
          <w:rFonts w:asciiTheme="minorHAnsi" w:hAnsiTheme="minorHAnsi"/>
          <w:b/>
          <w:sz w:val="22"/>
          <w:szCs w:val="22"/>
        </w:rPr>
      </w:pPr>
    </w:p>
    <w:p w14:paraId="211C1EE5" w14:textId="77777777" w:rsidR="00D337E3" w:rsidRPr="000A795B" w:rsidRDefault="00D337E3" w:rsidP="00D337E3">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14:paraId="4ED9F0E3" w14:textId="77777777" w:rsidR="00D337E3" w:rsidRPr="000A795B" w:rsidRDefault="00D337E3" w:rsidP="00D337E3">
      <w:pPr>
        <w:pStyle w:val="Prrafodelista"/>
        <w:ind w:left="709"/>
        <w:jc w:val="both"/>
        <w:rPr>
          <w:rFonts w:asciiTheme="minorHAnsi" w:hAnsiTheme="minorHAnsi"/>
          <w:b/>
          <w:sz w:val="22"/>
          <w:szCs w:val="22"/>
        </w:rPr>
      </w:pPr>
    </w:p>
    <w:p w14:paraId="19FB0910" w14:textId="77777777" w:rsidR="00D337E3" w:rsidRPr="000A795B" w:rsidRDefault="00D337E3" w:rsidP="00D337E3">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4E97610F" w14:textId="77777777" w:rsidR="00D337E3" w:rsidRPr="000A795B" w:rsidRDefault="00D337E3" w:rsidP="00D337E3">
      <w:pPr>
        <w:pStyle w:val="Prrafodelista"/>
        <w:ind w:left="709"/>
        <w:rPr>
          <w:rFonts w:asciiTheme="minorHAnsi" w:hAnsiTheme="minorHAnsi"/>
          <w:b/>
          <w:sz w:val="22"/>
          <w:szCs w:val="22"/>
        </w:rPr>
      </w:pPr>
    </w:p>
    <w:p w14:paraId="207369C6"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r>
        <w:rPr>
          <w:rFonts w:asciiTheme="minorHAnsi" w:eastAsiaTheme="minorHAnsi" w:hAnsiTheme="minorHAnsi"/>
          <w:bCs/>
          <w:iCs/>
          <w:color w:val="000000"/>
          <w:sz w:val="22"/>
          <w:szCs w:val="22"/>
          <w:lang w:eastAsia="en-US"/>
        </w:rPr>
        <w:t>.</w:t>
      </w:r>
    </w:p>
    <w:p w14:paraId="06AD84EF" w14:textId="77777777" w:rsidR="00D337E3" w:rsidRPr="000A795B" w:rsidRDefault="00D337E3" w:rsidP="00D337E3">
      <w:pPr>
        <w:pStyle w:val="Prrafodelista"/>
        <w:ind w:left="709"/>
        <w:jc w:val="both"/>
        <w:rPr>
          <w:rFonts w:asciiTheme="minorHAnsi" w:hAnsiTheme="minorHAnsi"/>
          <w:b/>
          <w:sz w:val="22"/>
          <w:szCs w:val="22"/>
        </w:rPr>
      </w:pPr>
    </w:p>
    <w:p w14:paraId="49D17A8C"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4572FC5" w14:textId="77777777" w:rsidR="00D337E3" w:rsidRPr="003E7E2C" w:rsidRDefault="00D337E3" w:rsidP="00D337E3">
      <w:pPr>
        <w:pStyle w:val="Prrafodelista"/>
        <w:ind w:left="644"/>
        <w:jc w:val="both"/>
        <w:rPr>
          <w:rFonts w:asciiTheme="minorHAnsi" w:hAnsiTheme="minorHAnsi"/>
          <w:sz w:val="22"/>
          <w:szCs w:val="22"/>
          <w:lang w:val="es-BO"/>
        </w:rPr>
      </w:pPr>
    </w:p>
    <w:p w14:paraId="1FD0430E" w14:textId="77777777" w:rsidR="00D337E3" w:rsidRPr="000B7589" w:rsidRDefault="00D337E3" w:rsidP="00D337E3">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13A92331" w14:textId="77777777" w:rsidR="00D337E3" w:rsidRPr="000B7589" w:rsidRDefault="00D337E3" w:rsidP="00D337E3">
      <w:pPr>
        <w:pStyle w:val="Prrafodelista"/>
        <w:ind w:left="644"/>
        <w:jc w:val="both"/>
        <w:rPr>
          <w:rFonts w:asciiTheme="minorHAnsi" w:hAnsiTheme="minorHAnsi"/>
          <w:sz w:val="22"/>
          <w:szCs w:val="22"/>
        </w:rPr>
      </w:pPr>
    </w:p>
    <w:p w14:paraId="5AB7BDA1" w14:textId="77777777" w:rsidR="00D337E3" w:rsidRPr="00852D38" w:rsidRDefault="00D337E3" w:rsidP="00D337E3">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14:paraId="55F2B77B"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obra. (Personal propio, y sub contratistas) siendo necesaria la presentación del Programa de capacitaciones que será ejecutado durante el desarrollo de actividades.</w:t>
      </w:r>
    </w:p>
    <w:p w14:paraId="5B75DC66" w14:textId="77777777" w:rsidR="00D337E3" w:rsidRPr="00654468" w:rsidRDefault="00D337E3" w:rsidP="00D337E3">
      <w:pPr>
        <w:pStyle w:val="Prrafodelista"/>
        <w:ind w:left="644"/>
        <w:jc w:val="both"/>
        <w:rPr>
          <w:rFonts w:asciiTheme="minorHAnsi" w:hAnsiTheme="minorHAnsi"/>
          <w:sz w:val="22"/>
          <w:szCs w:val="22"/>
        </w:rPr>
      </w:pPr>
    </w:p>
    <w:p w14:paraId="5395126A" w14:textId="77777777" w:rsidR="00D337E3" w:rsidRPr="00852D38" w:rsidRDefault="00D337E3" w:rsidP="00D337E3">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14:paraId="18F052CA"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w:t>
      </w:r>
    </w:p>
    <w:p w14:paraId="56A4C089"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w:t>
      </w:r>
      <w:r w:rsidRPr="00FA777C">
        <w:rPr>
          <w:rFonts w:asciiTheme="minorHAnsi" w:eastAsiaTheme="minorHAnsi" w:hAnsiTheme="minorHAnsi" w:cstheme="minorHAnsi"/>
          <w:sz w:val="22"/>
          <w:szCs w:val="22"/>
          <w:lang w:eastAsia="en-US"/>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lang w:eastAsia="en-US"/>
        </w:rPr>
        <w:t>Unidad de SMS de YPFB</w:t>
      </w:r>
      <w:r w:rsidRPr="00FA777C">
        <w:rPr>
          <w:rFonts w:asciiTheme="minorHAnsi" w:eastAsiaTheme="minorHAnsi" w:hAnsiTheme="minorHAnsi" w:cstheme="minorHAnsi"/>
          <w:sz w:val="22"/>
          <w:szCs w:val="22"/>
          <w:lang w:eastAsia="en-US"/>
        </w:rPr>
        <w:t>.</w:t>
      </w:r>
    </w:p>
    <w:p w14:paraId="097B279B" w14:textId="77777777" w:rsidR="00D337E3" w:rsidRPr="00852D38" w:rsidRDefault="00D337E3" w:rsidP="00D337E3">
      <w:pPr>
        <w:pStyle w:val="Prrafodelista"/>
        <w:jc w:val="both"/>
        <w:rPr>
          <w:rFonts w:asciiTheme="minorHAnsi" w:hAnsiTheme="minorHAnsi"/>
          <w:sz w:val="22"/>
          <w:szCs w:val="22"/>
        </w:rPr>
      </w:pPr>
    </w:p>
    <w:p w14:paraId="54AB24FF" w14:textId="77777777" w:rsidR="00D337E3" w:rsidRDefault="00D337E3" w:rsidP="00D337E3">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14:paraId="44B7339C" w14:textId="77777777" w:rsidR="00D337E3" w:rsidRPr="00852D38" w:rsidRDefault="00D337E3" w:rsidP="00D337E3">
      <w:pPr>
        <w:jc w:val="both"/>
        <w:rPr>
          <w:rFonts w:asciiTheme="minorHAnsi" w:hAnsiTheme="minorHAnsi"/>
          <w:b/>
          <w:sz w:val="22"/>
          <w:szCs w:val="22"/>
        </w:rPr>
      </w:pPr>
    </w:p>
    <w:p w14:paraId="4343D3DE"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1C23D094"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25058AF2" w14:textId="77777777" w:rsidR="00D337E3" w:rsidRPr="00932721"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0B01CD6"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F4F1D0D"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Casco de seguridad</w:t>
      </w:r>
    </w:p>
    <w:p w14:paraId="791A575B"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Calzado de seguridad</w:t>
      </w:r>
    </w:p>
    <w:p w14:paraId="029643E2"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Lentes de seguridad</w:t>
      </w:r>
    </w:p>
    <w:p w14:paraId="59B6F876"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Protectores auditivos (si corresponde)</w:t>
      </w:r>
    </w:p>
    <w:p w14:paraId="5B66AC05"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Guantes (específicos a la tarea a realizar)</w:t>
      </w:r>
    </w:p>
    <w:p w14:paraId="0CE234E7" w14:textId="77777777" w:rsidR="00D337E3" w:rsidRPr="00852D38" w:rsidRDefault="00D337E3" w:rsidP="00D337E3">
      <w:pPr>
        <w:pStyle w:val="Default"/>
        <w:ind w:left="1068"/>
        <w:rPr>
          <w:rFonts w:asciiTheme="minorHAnsi" w:hAnsiTheme="minorHAnsi"/>
          <w:sz w:val="22"/>
          <w:szCs w:val="22"/>
        </w:rPr>
      </w:pPr>
    </w:p>
    <w:p w14:paraId="5D1449C6" w14:textId="77777777" w:rsidR="00D337E3" w:rsidRPr="00852D38" w:rsidRDefault="00D337E3" w:rsidP="004A2DF8">
      <w:pPr>
        <w:pStyle w:val="Default"/>
        <w:numPr>
          <w:ilvl w:val="0"/>
          <w:numId w:val="15"/>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6E5F122F" w14:textId="77777777" w:rsidR="00D337E3" w:rsidRPr="00852D38" w:rsidRDefault="00D337E3" w:rsidP="00D337E3">
      <w:pPr>
        <w:pStyle w:val="Default"/>
        <w:ind w:left="1068"/>
        <w:rPr>
          <w:rFonts w:asciiTheme="minorHAnsi" w:hAnsiTheme="minorHAnsi"/>
          <w:sz w:val="22"/>
          <w:szCs w:val="22"/>
        </w:rPr>
      </w:pPr>
    </w:p>
    <w:p w14:paraId="50498C6F"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309D65CD"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1573D65"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2ADB0FF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30FFC953"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5FDB4C2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B04FCDB"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09656076"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11324EEF" w14:textId="77777777" w:rsidR="00D337E3" w:rsidRPr="00852D38" w:rsidRDefault="00D337E3" w:rsidP="00D337E3">
      <w:pPr>
        <w:pStyle w:val="Default"/>
        <w:ind w:left="1788"/>
        <w:rPr>
          <w:rFonts w:asciiTheme="minorHAnsi" w:hAnsiTheme="minorHAnsi"/>
          <w:sz w:val="22"/>
          <w:szCs w:val="22"/>
        </w:rPr>
      </w:pPr>
    </w:p>
    <w:p w14:paraId="520AE5EA"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723199A" w14:textId="77777777" w:rsidR="00D337E3" w:rsidRDefault="00D337E3" w:rsidP="00D337E3">
      <w:pPr>
        <w:pStyle w:val="Default"/>
      </w:pPr>
    </w:p>
    <w:p w14:paraId="6899E96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39B3688"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2487E8C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CF91CF1"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4BD80172" w14:textId="77777777" w:rsidR="00D337E3"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ATS – Identificación de peligros y riesgos </w:t>
      </w:r>
    </w:p>
    <w:p w14:paraId="38BC5F96" w14:textId="77777777" w:rsidR="00D337E3" w:rsidRDefault="00D337E3" w:rsidP="00D337E3">
      <w:pPr>
        <w:jc w:val="both"/>
        <w:rPr>
          <w:rFonts w:asciiTheme="minorHAnsi" w:hAnsiTheme="minorHAnsi"/>
          <w:b/>
          <w:sz w:val="22"/>
          <w:szCs w:val="22"/>
        </w:rPr>
      </w:pPr>
    </w:p>
    <w:p w14:paraId="2DABC9EC"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Documentación para Data Book:</w:t>
      </w:r>
    </w:p>
    <w:p w14:paraId="326E20B4" w14:textId="77777777" w:rsidR="00D337E3" w:rsidRDefault="00D337E3" w:rsidP="00D337E3">
      <w:pPr>
        <w:pStyle w:val="Default"/>
      </w:pPr>
    </w:p>
    <w:p w14:paraId="45E9552F"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2375C3F8"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7EBB70A"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28D9F272" w14:textId="77777777" w:rsidR="00D337E3" w:rsidRPr="00727AA5"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727AA5">
        <w:rPr>
          <w:rFonts w:asciiTheme="minorHAnsi" w:eastAsia="Times New Roman" w:hAnsiTheme="minorHAnsi" w:cs="Times New Roman"/>
          <w:color w:val="auto"/>
          <w:sz w:val="22"/>
          <w:szCs w:val="22"/>
          <w:lang w:val="es-ES" w:eastAsia="es-ES"/>
        </w:rPr>
        <w:t xml:space="preserve">Reporte Mensual de Indicadores SYSO (firmado por los responsables) (El formato será remitido por el área de SMS de YPFB) </w:t>
      </w:r>
    </w:p>
    <w:p w14:paraId="4C36C3F9"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6C090903" w14:textId="77777777" w:rsidR="00D337E3" w:rsidRDefault="00D337E3" w:rsidP="00D337E3">
      <w:pPr>
        <w:pStyle w:val="Default"/>
        <w:rPr>
          <w:rFonts w:ascii="Times New Roman" w:hAnsi="Times New Roman" w:cs="Times New Roman"/>
          <w:sz w:val="23"/>
          <w:szCs w:val="23"/>
        </w:rPr>
      </w:pPr>
    </w:p>
    <w:p w14:paraId="31ABA4F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14:paraId="20E4485C" w14:textId="77777777" w:rsidR="00D337E3" w:rsidRPr="00932721" w:rsidRDefault="00D337E3" w:rsidP="00D337E3">
      <w:pPr>
        <w:pStyle w:val="Prrafodelista"/>
        <w:ind w:left="644"/>
        <w:jc w:val="both"/>
        <w:rPr>
          <w:rFonts w:asciiTheme="minorHAnsi" w:hAnsiTheme="minorHAnsi"/>
          <w:sz w:val="22"/>
          <w:szCs w:val="22"/>
        </w:rPr>
      </w:pPr>
    </w:p>
    <w:p w14:paraId="70B8C6D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BB102A3" w14:textId="77777777" w:rsidR="00D337E3" w:rsidRPr="00932721" w:rsidRDefault="00D337E3" w:rsidP="00D337E3">
      <w:pPr>
        <w:pStyle w:val="Prrafodelista"/>
        <w:ind w:left="644"/>
        <w:jc w:val="both"/>
        <w:rPr>
          <w:rFonts w:asciiTheme="minorHAnsi" w:hAnsiTheme="minorHAnsi"/>
          <w:sz w:val="22"/>
          <w:szCs w:val="22"/>
        </w:rPr>
      </w:pPr>
    </w:p>
    <w:p w14:paraId="50BF3401"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23AEFE4"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7C686036"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DBB5823"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BC507D7"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0CAAE7A"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9B61B2A" w14:textId="77777777" w:rsidR="00D337E3" w:rsidRPr="00B25F6B" w:rsidRDefault="00D337E3" w:rsidP="00D337E3">
      <w:pPr>
        <w:pStyle w:val="Prrafodelista"/>
        <w:rPr>
          <w:rFonts w:asciiTheme="minorHAnsi" w:hAnsiTheme="minorHAnsi"/>
          <w:sz w:val="22"/>
          <w:szCs w:val="22"/>
        </w:rPr>
      </w:pPr>
    </w:p>
    <w:p w14:paraId="5A3D15AA" w14:textId="5516B483" w:rsidR="00D337E3" w:rsidRDefault="00D337E3" w:rsidP="00D337E3">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7474FAE3" w14:textId="77777777" w:rsidR="00D337E3" w:rsidRDefault="00D337E3" w:rsidP="00D337E3">
      <w:pPr>
        <w:jc w:val="both"/>
        <w:rPr>
          <w:rFonts w:asciiTheme="minorHAnsi" w:hAnsiTheme="minorHAnsi"/>
          <w:sz w:val="22"/>
          <w:szCs w:val="22"/>
        </w:rPr>
      </w:pPr>
    </w:p>
    <w:p w14:paraId="46C9D864" w14:textId="6D62ED24"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487F4CF8" w14:textId="77777777" w:rsidR="00D337E3" w:rsidRPr="00BA4286" w:rsidRDefault="00D337E3" w:rsidP="00D337E3">
      <w:pPr>
        <w:jc w:val="both"/>
        <w:rPr>
          <w:rFonts w:asciiTheme="minorHAnsi" w:hAnsiTheme="minorHAnsi" w:cstheme="minorHAnsi"/>
          <w:bCs/>
          <w:sz w:val="22"/>
          <w:szCs w:val="22"/>
        </w:rPr>
      </w:pPr>
    </w:p>
    <w:p w14:paraId="56B89B5C"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32D0D64" w14:textId="77777777" w:rsidR="00D337E3" w:rsidRPr="00BA4286" w:rsidRDefault="00D337E3" w:rsidP="00D337E3">
      <w:pPr>
        <w:jc w:val="both"/>
        <w:rPr>
          <w:rFonts w:asciiTheme="minorHAnsi" w:hAnsiTheme="minorHAnsi" w:cstheme="minorHAnsi"/>
          <w:bCs/>
          <w:sz w:val="22"/>
          <w:szCs w:val="22"/>
        </w:rPr>
      </w:pPr>
    </w:p>
    <w:p w14:paraId="72675731"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188F6E8" w14:textId="77777777" w:rsidR="00D337E3" w:rsidRPr="00BA4286" w:rsidRDefault="00D337E3" w:rsidP="00D337E3">
      <w:pPr>
        <w:jc w:val="both"/>
        <w:rPr>
          <w:rFonts w:asciiTheme="minorHAnsi" w:hAnsiTheme="minorHAnsi" w:cstheme="minorHAnsi"/>
          <w:bCs/>
          <w:sz w:val="22"/>
          <w:szCs w:val="22"/>
        </w:rPr>
      </w:pPr>
    </w:p>
    <w:p w14:paraId="7E74CF4F"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2421045" w14:textId="77777777" w:rsidR="00D337E3" w:rsidRPr="00BA4286" w:rsidRDefault="00D337E3" w:rsidP="00D337E3">
      <w:pPr>
        <w:jc w:val="both"/>
        <w:rPr>
          <w:rFonts w:asciiTheme="minorHAnsi" w:hAnsiTheme="minorHAnsi" w:cstheme="minorHAnsi"/>
          <w:bCs/>
          <w:sz w:val="22"/>
          <w:szCs w:val="22"/>
        </w:rPr>
      </w:pPr>
    </w:p>
    <w:p w14:paraId="1B771523" w14:textId="0730816E" w:rsidR="00D337E3" w:rsidRPr="00BA4286"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A13E6D">
        <w:rPr>
          <w:rFonts w:asciiTheme="minorHAnsi" w:hAnsiTheme="minorHAnsi" w:cstheme="minorHAnsi"/>
          <w:b/>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272B309" w14:textId="6F2A4431" w:rsidR="00D337E3" w:rsidRDefault="00D337E3" w:rsidP="00D337E3">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54B3982" w14:textId="77777777" w:rsidR="00D337E3" w:rsidRDefault="00D337E3" w:rsidP="00D337E3">
      <w:pPr>
        <w:jc w:val="both"/>
        <w:rPr>
          <w:rFonts w:asciiTheme="minorHAnsi" w:hAnsiTheme="minorHAnsi"/>
          <w:sz w:val="22"/>
          <w:szCs w:val="22"/>
        </w:rPr>
      </w:pPr>
    </w:p>
    <w:p w14:paraId="71EA16E0" w14:textId="77777777" w:rsidR="00D337E3" w:rsidRDefault="00D337E3" w:rsidP="00D337E3">
      <w:pPr>
        <w:jc w:val="both"/>
        <w:rPr>
          <w:rFonts w:asciiTheme="minorHAnsi" w:hAnsiTheme="minorHAnsi"/>
          <w:sz w:val="22"/>
          <w:szCs w:val="22"/>
        </w:rPr>
      </w:pPr>
    </w:p>
    <w:p w14:paraId="3C7C89BC" w14:textId="77777777" w:rsidR="00D337E3" w:rsidRDefault="00D337E3" w:rsidP="00D337E3">
      <w:pPr>
        <w:jc w:val="both"/>
        <w:rPr>
          <w:rFonts w:asciiTheme="minorHAnsi" w:hAnsiTheme="minorHAnsi"/>
          <w:sz w:val="22"/>
          <w:szCs w:val="22"/>
        </w:rPr>
      </w:pPr>
    </w:p>
    <w:p w14:paraId="10BCBC9A" w14:textId="77777777" w:rsidR="00D337E3" w:rsidRDefault="00D337E3" w:rsidP="00D337E3">
      <w:pPr>
        <w:jc w:val="both"/>
        <w:rPr>
          <w:rFonts w:asciiTheme="minorHAnsi" w:hAnsiTheme="minorHAnsi"/>
          <w:sz w:val="22"/>
          <w:szCs w:val="22"/>
        </w:rPr>
      </w:pPr>
    </w:p>
    <w:p w14:paraId="339C287A" w14:textId="77777777" w:rsidR="00D337E3" w:rsidRDefault="00D337E3" w:rsidP="00D337E3">
      <w:pPr>
        <w:jc w:val="both"/>
        <w:rPr>
          <w:rFonts w:asciiTheme="minorHAnsi" w:hAnsiTheme="minorHAnsi"/>
          <w:sz w:val="22"/>
          <w:szCs w:val="22"/>
        </w:rPr>
      </w:pPr>
    </w:p>
    <w:p w14:paraId="43870D34" w14:textId="77777777" w:rsidR="00753430" w:rsidRDefault="00753430" w:rsidP="00D337E3">
      <w:pPr>
        <w:jc w:val="both"/>
        <w:rPr>
          <w:rFonts w:asciiTheme="minorHAnsi" w:hAnsiTheme="minorHAnsi"/>
          <w:sz w:val="22"/>
          <w:szCs w:val="22"/>
        </w:rPr>
      </w:pPr>
    </w:p>
    <w:p w14:paraId="7731321E"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4AA45DDC" w14:textId="4B44C548" w:rsidR="00D02E07" w:rsidRPr="00A308A2" w:rsidRDefault="00A13E6D"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3</w:t>
      </w:r>
      <w:r w:rsidR="00A366F6">
        <w:rPr>
          <w:rFonts w:asciiTheme="minorHAnsi" w:hAnsiTheme="minorHAnsi" w:cstheme="minorHAnsi"/>
          <w:b/>
          <w:color w:val="000000" w:themeColor="text1"/>
          <w:sz w:val="22"/>
          <w:szCs w:val="22"/>
          <w:u w:val="single"/>
        </w:rPr>
        <w:t xml:space="preserve">.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41F465DF" w:rsidR="00D02E07" w:rsidRPr="003A2B05" w:rsidRDefault="00A13E6D"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 xml:space="preserve">.1. FACTURACIÓN </w:t>
      </w:r>
    </w:p>
    <w:p w14:paraId="4D4DCDF8" w14:textId="77777777" w:rsidR="00063D85" w:rsidRPr="00063D85" w:rsidRDefault="00063D85" w:rsidP="00063D85">
      <w:pPr>
        <w:jc w:val="both"/>
        <w:rPr>
          <w:rFonts w:asciiTheme="minorHAnsi" w:hAnsiTheme="minorHAnsi"/>
          <w:color w:val="000000"/>
          <w:sz w:val="22"/>
          <w:szCs w:val="22"/>
          <w:shd w:val="clear" w:color="auto" w:fill="FFFFFF"/>
        </w:rPr>
      </w:pPr>
    </w:p>
    <w:p w14:paraId="3CE38F4A"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0FCEED1" w14:textId="26FF2875" w:rsidR="00063D85" w:rsidRPr="00063D85" w:rsidRDefault="00063D85" w:rsidP="00063D85">
      <w:pPr>
        <w:jc w:val="both"/>
        <w:rPr>
          <w:rFonts w:asciiTheme="minorHAnsi" w:hAnsiTheme="minorHAnsi"/>
          <w:color w:val="000000"/>
          <w:sz w:val="22"/>
          <w:szCs w:val="22"/>
          <w:shd w:val="clear" w:color="auto" w:fill="FFFFFF"/>
        </w:rPr>
      </w:pPr>
    </w:p>
    <w:p w14:paraId="153F25F3"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329F9FB9" w14:textId="5AA92BB8" w:rsidR="00063D85" w:rsidRPr="00063D85" w:rsidRDefault="00063D85" w:rsidP="00063D85">
      <w:pPr>
        <w:jc w:val="both"/>
        <w:rPr>
          <w:rFonts w:asciiTheme="minorHAnsi" w:hAnsiTheme="minorHAnsi"/>
          <w:color w:val="000000"/>
          <w:sz w:val="22"/>
          <w:szCs w:val="22"/>
          <w:shd w:val="clear" w:color="auto" w:fill="FFFFFF"/>
        </w:rPr>
      </w:pPr>
    </w:p>
    <w:p w14:paraId="36595759"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C78C6DD" w14:textId="74CF958D" w:rsidR="00063D85" w:rsidRPr="00063D85" w:rsidRDefault="00063D85" w:rsidP="00063D85">
      <w:pPr>
        <w:jc w:val="both"/>
        <w:rPr>
          <w:rFonts w:asciiTheme="minorHAnsi" w:hAnsiTheme="minorHAnsi"/>
          <w:color w:val="000000"/>
          <w:sz w:val="22"/>
          <w:szCs w:val="22"/>
          <w:shd w:val="clear" w:color="auto" w:fill="FFFFFF"/>
        </w:rPr>
      </w:pPr>
    </w:p>
    <w:p w14:paraId="67F9217F" w14:textId="6C03E9EF" w:rsid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B8705A3" w14:textId="77777777" w:rsidR="00063D85" w:rsidRDefault="00063D85" w:rsidP="00D02E07">
      <w:pPr>
        <w:jc w:val="both"/>
        <w:rPr>
          <w:rFonts w:asciiTheme="minorHAnsi" w:hAnsiTheme="minorHAnsi"/>
          <w:color w:val="000000"/>
          <w:sz w:val="22"/>
          <w:szCs w:val="22"/>
          <w:shd w:val="clear" w:color="auto" w:fill="FFFFFF"/>
        </w:rPr>
      </w:pPr>
    </w:p>
    <w:p w14:paraId="56F3D3A8" w14:textId="7A6F23D7" w:rsidR="00D02E07" w:rsidRPr="003A2B05" w:rsidRDefault="00BE0252"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78B3A0B0" w:rsidR="00D02E07" w:rsidRDefault="00BE0252"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5F973F6B" w14:textId="5BBF69EA" w:rsidR="005A178F" w:rsidRDefault="000D6F1A" w:rsidP="003E7E04">
      <w:pPr>
        <w:tabs>
          <w:tab w:val="left" w:pos="1206"/>
        </w:tabs>
        <w:contextualSpacing/>
        <w:jc w:val="both"/>
        <w:rPr>
          <w:rFonts w:asciiTheme="minorHAnsi" w:hAnsiTheme="minorHAnsi" w:cstheme="minorHAnsi"/>
          <w:iCs/>
          <w:sz w:val="22"/>
          <w:szCs w:val="22"/>
        </w:rPr>
      </w:pPr>
      <w:r w:rsidRPr="000D6F1A">
        <w:rPr>
          <w:rFonts w:asciiTheme="minorHAnsi" w:hAnsiTheme="minorHAnsi" w:cstheme="minorHAnsi"/>
          <w:iCs/>
          <w:sz w:val="22"/>
          <w:szCs w:val="22"/>
        </w:rPr>
        <w:t>La empresa adjudicada, deberá presentar y mantener vigente de forma ininterrumpida durante todo el periodo del contrato las Pólizas de Seguros especificadas a continuación:</w:t>
      </w:r>
    </w:p>
    <w:p w14:paraId="753BC95C" w14:textId="77777777" w:rsidR="000D6F1A" w:rsidRPr="00A275A1" w:rsidRDefault="000D6F1A" w:rsidP="003E7E04">
      <w:pPr>
        <w:tabs>
          <w:tab w:val="left" w:pos="1206"/>
        </w:tabs>
        <w:contextualSpacing/>
        <w:jc w:val="both"/>
        <w:rPr>
          <w:rFonts w:asciiTheme="minorHAnsi" w:hAnsiTheme="minorHAnsi" w:cstheme="minorHAnsi"/>
          <w:sz w:val="22"/>
          <w:szCs w:val="22"/>
        </w:rPr>
      </w:pPr>
    </w:p>
    <w:p w14:paraId="5B5A48A6" w14:textId="1D53C85D"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A275A1">
        <w:rPr>
          <w:rFonts w:asciiTheme="minorHAnsi" w:hAnsiTheme="minorHAnsi" w:cstheme="minorHAnsi"/>
          <w:b/>
          <w:sz w:val="22"/>
          <w:szCs w:val="22"/>
        </w:rPr>
        <w:t xml:space="preserve"> y Montaje</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450560" w14:textId="60A8CEFF" w:rsidR="003E7E04"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24AFE989" w14:textId="77777777" w:rsidR="005A178F" w:rsidRPr="0089650F" w:rsidRDefault="005A178F" w:rsidP="003E7E04">
      <w:pPr>
        <w:tabs>
          <w:tab w:val="left" w:pos="1206"/>
        </w:tabs>
        <w:contextualSpacing/>
        <w:jc w:val="both"/>
        <w:rPr>
          <w:rFonts w:asciiTheme="minorHAnsi" w:hAnsiTheme="minorHAnsi" w:cstheme="minorHAnsi"/>
          <w:sz w:val="22"/>
          <w:szCs w:val="22"/>
        </w:rPr>
      </w:pPr>
    </w:p>
    <w:p w14:paraId="344FF65D" w14:textId="6A56CBE2" w:rsidR="00A275A1"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DB65E22" w14:textId="77777777" w:rsidR="005A178F" w:rsidRDefault="005A178F" w:rsidP="003E7E04">
      <w:pPr>
        <w:tabs>
          <w:tab w:val="left" w:pos="1206"/>
        </w:tabs>
        <w:contextualSpacing/>
        <w:jc w:val="both"/>
        <w:rPr>
          <w:rFonts w:asciiTheme="minorHAnsi" w:hAnsiTheme="minorHAnsi" w:cstheme="minorHAnsi"/>
          <w:sz w:val="22"/>
          <w:szCs w:val="22"/>
        </w:rPr>
      </w:pPr>
    </w:p>
    <w:p w14:paraId="1846101A" w14:textId="77777777" w:rsidR="005A178F" w:rsidRDefault="005A178F" w:rsidP="003E7E04">
      <w:pPr>
        <w:tabs>
          <w:tab w:val="left" w:pos="1206"/>
        </w:tabs>
        <w:contextualSpacing/>
        <w:jc w:val="both"/>
        <w:rPr>
          <w:rFonts w:asciiTheme="minorHAnsi" w:hAnsiTheme="minorHAnsi" w:cstheme="minorHAnsi"/>
          <w:sz w:val="22"/>
          <w:szCs w:val="22"/>
        </w:rPr>
      </w:pPr>
    </w:p>
    <w:p w14:paraId="7AAB0DB2" w14:textId="77777777" w:rsidR="00A275A1" w:rsidRDefault="00A275A1" w:rsidP="003E7E04">
      <w:pPr>
        <w:tabs>
          <w:tab w:val="left" w:pos="1206"/>
        </w:tabs>
        <w:contextualSpacing/>
        <w:jc w:val="both"/>
        <w:rPr>
          <w:rFonts w:asciiTheme="minorHAnsi" w:hAnsiTheme="minorHAnsi" w:cstheme="minorHAnsi"/>
          <w:sz w:val="22"/>
          <w:szCs w:val="22"/>
        </w:rPr>
      </w:pP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2B8F6C3E" w14:textId="77777777" w:rsidR="000D6F1A" w:rsidRPr="000D6F1A" w:rsidRDefault="000D6F1A" w:rsidP="000D6F1A">
      <w:pPr>
        <w:tabs>
          <w:tab w:val="left" w:pos="0"/>
        </w:tabs>
        <w:contextualSpacing/>
        <w:jc w:val="both"/>
        <w:rPr>
          <w:rFonts w:asciiTheme="minorHAnsi" w:hAnsiTheme="minorHAnsi" w:cstheme="minorHAnsi"/>
          <w:sz w:val="22"/>
          <w:szCs w:val="22"/>
        </w:rPr>
      </w:pPr>
      <w:r w:rsidRPr="000D6F1A">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dejando indemne a YPFB por cualquier suceso. En esta póliza YPFB deberá figurar como un tercero.</w:t>
      </w:r>
    </w:p>
    <w:p w14:paraId="38384AC9" w14:textId="77777777" w:rsidR="000D6F1A" w:rsidRPr="000D6F1A" w:rsidRDefault="000D6F1A" w:rsidP="000D6F1A">
      <w:pPr>
        <w:tabs>
          <w:tab w:val="left" w:pos="0"/>
        </w:tabs>
        <w:contextualSpacing/>
        <w:jc w:val="both"/>
        <w:rPr>
          <w:rFonts w:asciiTheme="minorHAnsi" w:hAnsiTheme="minorHAnsi" w:cstheme="minorHAnsi"/>
          <w:sz w:val="22"/>
          <w:szCs w:val="22"/>
        </w:rPr>
      </w:pPr>
    </w:p>
    <w:p w14:paraId="62CF63AE" w14:textId="6299D234" w:rsidR="005A178F" w:rsidRDefault="000D6F1A" w:rsidP="000D6F1A">
      <w:pPr>
        <w:tabs>
          <w:tab w:val="left" w:pos="0"/>
        </w:tabs>
        <w:contextualSpacing/>
        <w:jc w:val="both"/>
        <w:rPr>
          <w:rFonts w:asciiTheme="minorHAnsi" w:hAnsiTheme="minorHAnsi" w:cstheme="minorHAnsi"/>
          <w:sz w:val="22"/>
          <w:szCs w:val="22"/>
        </w:rPr>
      </w:pPr>
      <w:r w:rsidRPr="000D6F1A">
        <w:rPr>
          <w:rFonts w:asciiTheme="minorHAnsi" w:hAnsiTheme="minorHAnsi" w:cstheme="minorHAnsi"/>
          <w:sz w:val="22"/>
          <w:szCs w:val="22"/>
        </w:rPr>
        <w:t>El límite de indemnización por evento y/o reclamos deberá ser por $</w:t>
      </w:r>
      <w:proofErr w:type="spellStart"/>
      <w:r w:rsidRPr="000D6F1A">
        <w:rPr>
          <w:rFonts w:asciiTheme="minorHAnsi" w:hAnsiTheme="minorHAnsi" w:cstheme="minorHAnsi"/>
          <w:sz w:val="22"/>
          <w:szCs w:val="22"/>
        </w:rPr>
        <w:t>us</w:t>
      </w:r>
      <w:proofErr w:type="spellEnd"/>
      <w:r w:rsidRPr="000D6F1A">
        <w:rPr>
          <w:rFonts w:asciiTheme="minorHAnsi" w:hAnsiTheme="minorHAnsi" w:cstheme="minorHAnsi"/>
          <w:sz w:val="22"/>
          <w:szCs w:val="22"/>
        </w:rPr>
        <w:t>. 50.000.</w:t>
      </w:r>
    </w:p>
    <w:p w14:paraId="4221FA7E" w14:textId="77777777" w:rsidR="000D6F1A" w:rsidRPr="0089650F" w:rsidRDefault="000D6F1A" w:rsidP="000D6F1A">
      <w:pPr>
        <w:tabs>
          <w:tab w:val="left" w:pos="0"/>
        </w:tabs>
        <w:contextualSpacing/>
        <w:jc w:val="both"/>
        <w:rPr>
          <w:rFonts w:asciiTheme="minorHAnsi" w:hAnsiTheme="minorHAnsi" w:cstheme="minorHAnsi"/>
          <w:sz w:val="22"/>
          <w:szCs w:val="22"/>
        </w:rPr>
      </w:pPr>
    </w:p>
    <w:p w14:paraId="3680AB43" w14:textId="30FC1932" w:rsidR="007D281C" w:rsidRDefault="007D281C"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64BD5AFB" w14:textId="188184AD" w:rsidR="005A178F" w:rsidRDefault="000D6F1A" w:rsidP="003E7E04">
      <w:pPr>
        <w:tabs>
          <w:tab w:val="left" w:pos="1206"/>
        </w:tabs>
        <w:contextualSpacing/>
        <w:jc w:val="both"/>
        <w:rPr>
          <w:rFonts w:asciiTheme="minorHAnsi" w:hAnsiTheme="minorHAnsi" w:cstheme="minorHAnsi"/>
          <w:sz w:val="22"/>
          <w:szCs w:val="22"/>
        </w:rPr>
      </w:pPr>
      <w:r w:rsidRPr="000D6F1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emitidos por una Compañía de Seguros.</w:t>
      </w:r>
    </w:p>
    <w:p w14:paraId="0D8454A1" w14:textId="77777777" w:rsidR="000D6F1A" w:rsidRDefault="000D6F1A"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w:t>
      </w:r>
      <w:bookmarkStart w:id="0" w:name="_GoBack"/>
      <w:bookmarkEnd w:id="0"/>
      <w:r>
        <w:rPr>
          <w:rFonts w:asciiTheme="minorHAnsi" w:hAnsiTheme="minorHAnsi" w:cstheme="minorHAnsi"/>
          <w:b/>
          <w:sz w:val="22"/>
          <w:szCs w:val="22"/>
        </w:rPr>
        <w:t>ales</w:t>
      </w:r>
    </w:p>
    <w:p w14:paraId="5B0B61F2" w14:textId="76455DFA" w:rsidR="000D6F1A" w:rsidRPr="000D6F1A" w:rsidRDefault="000D6F1A" w:rsidP="000D6F1A">
      <w:pPr>
        <w:pStyle w:val="Prrafodelista"/>
        <w:numPr>
          <w:ilvl w:val="0"/>
          <w:numId w:val="28"/>
        </w:numPr>
        <w:ind w:left="567" w:hanging="141"/>
        <w:jc w:val="both"/>
        <w:rPr>
          <w:rFonts w:asciiTheme="minorHAnsi" w:hAnsiTheme="minorHAnsi" w:cstheme="minorHAnsi"/>
          <w:sz w:val="22"/>
          <w:szCs w:val="22"/>
        </w:rPr>
      </w:pPr>
      <w:r w:rsidRPr="000D6F1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4B66C6C" w14:textId="1A3815DA" w:rsidR="00892825" w:rsidRPr="000D6F1A" w:rsidRDefault="000D6F1A" w:rsidP="000D6F1A">
      <w:pPr>
        <w:pStyle w:val="Prrafodelista"/>
        <w:numPr>
          <w:ilvl w:val="0"/>
          <w:numId w:val="28"/>
        </w:numPr>
        <w:jc w:val="both"/>
        <w:rPr>
          <w:rFonts w:asciiTheme="minorHAnsi" w:hAnsiTheme="minorHAnsi" w:cstheme="minorHAnsi"/>
          <w:sz w:val="22"/>
          <w:szCs w:val="22"/>
        </w:rPr>
      </w:pPr>
      <w:r w:rsidRPr="000D6F1A">
        <w:rPr>
          <w:rFonts w:asciiTheme="minorHAnsi" w:hAnsiTheme="minorHAnsi" w:cstheme="minorHAnsi"/>
          <w:sz w:val="22"/>
          <w:szCs w:val="22"/>
        </w:rPr>
        <w:t>La empresa adjudicada, deberá entregar una copia de las citadas pólizas a YPFB antes de la suscripción del contrato.</w:t>
      </w:r>
    </w:p>
    <w:p w14:paraId="3428BF1A" w14:textId="77777777" w:rsidR="000D6F1A" w:rsidRPr="000D6F1A" w:rsidRDefault="000D6F1A" w:rsidP="000D6F1A">
      <w:pPr>
        <w:pStyle w:val="Prrafodelista"/>
        <w:ind w:left="1080"/>
        <w:jc w:val="both"/>
        <w:rPr>
          <w:rFonts w:asciiTheme="minorHAnsi" w:hAnsiTheme="minorHAnsi" w:cstheme="minorHAnsi"/>
          <w:b/>
          <w:sz w:val="22"/>
          <w:szCs w:val="22"/>
          <w:u w:val="single"/>
        </w:rPr>
      </w:pPr>
    </w:p>
    <w:p w14:paraId="7163F5A7" w14:textId="77777777" w:rsidR="00C540BC" w:rsidRPr="00C540BC" w:rsidRDefault="00C540BC" w:rsidP="00C540BC">
      <w:pPr>
        <w:rPr>
          <w:rFonts w:asciiTheme="minorHAnsi" w:hAnsiTheme="minorHAnsi" w:cstheme="minorHAnsi"/>
          <w:b/>
          <w:bCs/>
          <w:sz w:val="22"/>
          <w:szCs w:val="22"/>
          <w:u w:val="single"/>
          <w:lang w:val="es-BO"/>
        </w:rPr>
      </w:pPr>
      <w:r w:rsidRPr="00C540BC">
        <w:rPr>
          <w:rFonts w:asciiTheme="minorHAnsi" w:hAnsiTheme="minorHAnsi" w:cstheme="minorHAnsi"/>
          <w:b/>
          <w:sz w:val="22"/>
          <w:szCs w:val="22"/>
          <w:u w:val="single"/>
        </w:rPr>
        <w:t xml:space="preserve">5. </w:t>
      </w:r>
      <w:r w:rsidRPr="00C540BC">
        <w:rPr>
          <w:rFonts w:asciiTheme="minorHAnsi" w:hAnsiTheme="minorHAnsi" w:cstheme="minorHAnsi"/>
          <w:b/>
          <w:bCs/>
          <w:sz w:val="22"/>
          <w:szCs w:val="22"/>
          <w:u w:val="single"/>
          <w:lang w:val="es-BO"/>
        </w:rPr>
        <w:t>GARANTÍAS FINANCIERAS</w:t>
      </w:r>
    </w:p>
    <w:p w14:paraId="22D3F6B7" w14:textId="77777777" w:rsidR="00C540BC" w:rsidRPr="00C540BC" w:rsidRDefault="00C540BC" w:rsidP="00C540BC">
      <w:pPr>
        <w:rPr>
          <w:rFonts w:asciiTheme="minorHAnsi" w:hAnsiTheme="minorHAnsi"/>
          <w:b/>
          <w:bCs/>
          <w:color w:val="000000"/>
          <w:sz w:val="22"/>
          <w:szCs w:val="22"/>
          <w:u w:val="single"/>
          <w:shd w:val="clear" w:color="auto" w:fill="FFFFFF"/>
        </w:rPr>
      </w:pPr>
    </w:p>
    <w:p w14:paraId="38AC8573" w14:textId="77777777" w:rsidR="00C540BC" w:rsidRPr="00C540BC" w:rsidRDefault="00C540BC" w:rsidP="00C540BC">
      <w:pPr>
        <w:rPr>
          <w:rFonts w:asciiTheme="minorHAnsi" w:hAnsiTheme="minorHAnsi"/>
          <w:color w:val="000000"/>
          <w:sz w:val="22"/>
          <w:szCs w:val="22"/>
          <w:shd w:val="clear" w:color="auto" w:fill="FFFFFF"/>
        </w:rPr>
      </w:pPr>
      <w:r w:rsidRPr="00C540BC">
        <w:rPr>
          <w:rFonts w:asciiTheme="minorHAnsi" w:hAnsiTheme="minorHAnsi"/>
          <w:b/>
          <w:bCs/>
          <w:color w:val="000000"/>
          <w:sz w:val="22"/>
          <w:szCs w:val="22"/>
          <w:u w:val="single"/>
          <w:shd w:val="clear" w:color="auto" w:fill="FFFFFF"/>
        </w:rPr>
        <w:t xml:space="preserve">5.1. GARANTÍA DE SERIEDAD DE PROPUESTA </w:t>
      </w:r>
    </w:p>
    <w:p w14:paraId="4D8864BE" w14:textId="77777777" w:rsidR="00C540BC" w:rsidRPr="00C540BC" w:rsidRDefault="00C540BC" w:rsidP="00C540BC">
      <w:pPr>
        <w:rPr>
          <w:rFonts w:asciiTheme="minorHAnsi" w:hAnsiTheme="minorHAnsi"/>
          <w:color w:val="000000"/>
          <w:sz w:val="22"/>
          <w:szCs w:val="22"/>
          <w:shd w:val="clear" w:color="auto" w:fill="FFFFFF"/>
        </w:rPr>
      </w:pPr>
      <w:r w:rsidRPr="00C540BC">
        <w:rPr>
          <w:rFonts w:asciiTheme="minorHAnsi" w:hAnsiTheme="minorHAnsi"/>
          <w:color w:val="000000"/>
          <w:sz w:val="22"/>
          <w:szCs w:val="22"/>
          <w:shd w:val="clear" w:color="auto" w:fill="FFFFFF"/>
        </w:rPr>
        <w:t> </w:t>
      </w:r>
    </w:p>
    <w:p w14:paraId="048DB04F" w14:textId="77777777" w:rsidR="00C540BC" w:rsidRPr="00C540BC" w:rsidRDefault="00C540BC" w:rsidP="00C540BC">
      <w:pPr>
        <w:shd w:val="clear" w:color="auto" w:fill="FFFFFF"/>
        <w:jc w:val="both"/>
        <w:rPr>
          <w:rFonts w:asciiTheme="minorHAnsi" w:hAnsiTheme="minorHAnsi" w:cs="Segoe UI"/>
          <w:sz w:val="22"/>
          <w:lang w:val="es-BO"/>
        </w:rPr>
      </w:pPr>
      <w:r w:rsidRPr="00C540BC">
        <w:rPr>
          <w:rFonts w:asciiTheme="minorHAnsi" w:hAnsiTheme="minorHAnsi" w:cs="Segoe UI"/>
          <w:sz w:val="22"/>
          <w:lang w:val="es-BO"/>
        </w:rPr>
        <w:t>A elección de la empresa proponente, ésta podrá optar por uno de los siguientes instrumentos financieros:</w:t>
      </w:r>
    </w:p>
    <w:p w14:paraId="139E3A6E" w14:textId="77777777" w:rsidR="004474B5" w:rsidRPr="000E7B31" w:rsidRDefault="004474B5" w:rsidP="004474B5">
      <w:pPr>
        <w:pStyle w:val="Prrafodelista"/>
        <w:numPr>
          <w:ilvl w:val="0"/>
          <w:numId w:val="29"/>
        </w:numPr>
        <w:autoSpaceDE w:val="0"/>
        <w:autoSpaceDN w:val="0"/>
        <w:adjustRightInd w:val="0"/>
        <w:spacing w:after="120"/>
        <w:jc w:val="both"/>
        <w:rPr>
          <w:rFonts w:ascii="Calibri" w:hAnsi="Calibri" w:cs="Calibri"/>
          <w:sz w:val="22"/>
          <w:szCs w:val="22"/>
          <w:lang w:eastAsia="es-BO"/>
        </w:rPr>
      </w:pPr>
      <w:r w:rsidRPr="000E7B31">
        <w:rPr>
          <w:rFonts w:ascii="Calibri" w:hAnsi="Calibri" w:cs="Calibri"/>
          <w:b/>
          <w:sz w:val="22"/>
          <w:szCs w:val="22"/>
          <w:lang w:eastAsia="es-BO"/>
        </w:rPr>
        <w:t>Boleta de Garantía</w:t>
      </w:r>
      <w:r w:rsidRPr="000E7B31">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0E7B31">
        <w:rPr>
          <w:rFonts w:ascii="Calibri" w:hAnsi="Calibri" w:cs="Calibri"/>
          <w:b/>
          <w:sz w:val="22"/>
          <w:szCs w:val="22"/>
          <w:u w:val="single"/>
          <w:lang w:eastAsia="es-BO"/>
        </w:rPr>
        <w:t>renovable, irrevocable y de ejecución inmediata</w:t>
      </w:r>
      <w:r w:rsidRPr="000E7B31">
        <w:rPr>
          <w:rFonts w:ascii="Calibri" w:hAnsi="Calibri" w:cs="Calibri"/>
          <w:sz w:val="22"/>
          <w:szCs w:val="22"/>
          <w:lang w:eastAsia="es-BO"/>
        </w:rPr>
        <w:t xml:space="preserve"> con vigencia de </w:t>
      </w:r>
      <w:r w:rsidRPr="000E7B31">
        <w:rPr>
          <w:rFonts w:ascii="Calibri" w:hAnsi="Calibri" w:cs="Calibri"/>
          <w:b/>
          <w:sz w:val="22"/>
          <w:szCs w:val="22"/>
          <w:lang w:eastAsia="es-BO"/>
        </w:rPr>
        <w:t>150 días calendario</w:t>
      </w:r>
      <w:r w:rsidRPr="000E7B31">
        <w:rPr>
          <w:rFonts w:ascii="Calibri" w:hAnsi="Calibri" w:cs="Calibri"/>
          <w:sz w:val="22"/>
          <w:szCs w:val="22"/>
          <w:lang w:eastAsia="es-BO"/>
        </w:rPr>
        <w:t xml:space="preserve"> computables a partir de la fecha de Presentación de Propuestas, por un monto equivalente de al menos </w:t>
      </w:r>
      <w:r w:rsidRPr="000E7B31">
        <w:rPr>
          <w:rFonts w:ascii="Calibri" w:hAnsi="Calibri" w:cs="Calibri"/>
          <w:b/>
          <w:sz w:val="22"/>
          <w:szCs w:val="22"/>
          <w:lang w:eastAsia="es-BO"/>
        </w:rPr>
        <w:t>1 %</w:t>
      </w:r>
      <w:r w:rsidRPr="000E7B31">
        <w:rPr>
          <w:rFonts w:ascii="Calibri" w:hAnsi="Calibri" w:cs="Calibri"/>
          <w:sz w:val="22"/>
          <w:szCs w:val="22"/>
          <w:lang w:eastAsia="es-BO"/>
        </w:rPr>
        <w:t xml:space="preserve"> </w:t>
      </w:r>
      <w:r w:rsidRPr="00F77711">
        <w:rPr>
          <w:rFonts w:ascii="Calibri" w:hAnsi="Calibri" w:cs="Calibri"/>
          <w:bCs/>
          <w:sz w:val="22"/>
          <w:szCs w:val="22"/>
          <w:lang w:val="es-ES_tradnl" w:eastAsia="es-BO"/>
        </w:rPr>
        <w:t>del valor total de la propuesta económica</w:t>
      </w:r>
      <w:r w:rsidRPr="000E7B31">
        <w:rPr>
          <w:rFonts w:ascii="Calibri" w:hAnsi="Calibri" w:cs="Calibri"/>
          <w:sz w:val="22"/>
          <w:szCs w:val="22"/>
          <w:lang w:eastAsia="es-BO"/>
        </w:rPr>
        <w:t>.</w:t>
      </w:r>
    </w:p>
    <w:p w14:paraId="383454C5" w14:textId="77777777" w:rsidR="004474B5" w:rsidRPr="000E7B31" w:rsidRDefault="004474B5" w:rsidP="004474B5">
      <w:pPr>
        <w:pStyle w:val="Prrafodelista"/>
        <w:numPr>
          <w:ilvl w:val="0"/>
          <w:numId w:val="29"/>
        </w:numPr>
        <w:autoSpaceDE w:val="0"/>
        <w:autoSpaceDN w:val="0"/>
        <w:adjustRightInd w:val="0"/>
        <w:spacing w:after="120"/>
        <w:jc w:val="both"/>
        <w:rPr>
          <w:rFonts w:ascii="Calibri" w:hAnsi="Calibri" w:cs="Calibri"/>
          <w:sz w:val="22"/>
          <w:szCs w:val="22"/>
          <w:lang w:eastAsia="es-BO"/>
        </w:rPr>
      </w:pPr>
      <w:r w:rsidRPr="00345265">
        <w:rPr>
          <w:rFonts w:ascii="Calibri" w:hAnsi="Calibri" w:cs="Calibri"/>
          <w:b/>
          <w:sz w:val="22"/>
          <w:szCs w:val="22"/>
          <w:lang w:eastAsia="es-BO"/>
        </w:rPr>
        <w:t>Garantía a Primer Requerimiento</w:t>
      </w:r>
      <w:r w:rsidRPr="00345265">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345265">
        <w:rPr>
          <w:rFonts w:ascii="Calibri" w:hAnsi="Calibri" w:cs="Calibri"/>
          <w:sz w:val="22"/>
          <w:szCs w:val="22"/>
          <w:lang w:eastAsia="es-BO"/>
        </w:rPr>
        <w:lastRenderedPageBreak/>
        <w:t xml:space="preserve">con las características expresas de </w:t>
      </w:r>
      <w:r w:rsidRPr="00345265">
        <w:rPr>
          <w:rFonts w:ascii="Calibri" w:hAnsi="Calibri" w:cs="Calibri"/>
          <w:b/>
          <w:sz w:val="22"/>
          <w:szCs w:val="22"/>
          <w:u w:val="single"/>
          <w:lang w:eastAsia="es-BO"/>
        </w:rPr>
        <w:t>renovable, irrevocable y de ejecución a primer requerimiento</w:t>
      </w:r>
      <w:r w:rsidRPr="00345265">
        <w:rPr>
          <w:rFonts w:ascii="Calibri" w:hAnsi="Calibri" w:cs="Calibri"/>
          <w:sz w:val="22"/>
          <w:szCs w:val="22"/>
          <w:lang w:eastAsia="es-BO"/>
        </w:rPr>
        <w:t xml:space="preserve"> con vigencia de </w:t>
      </w:r>
      <w:r w:rsidRPr="00345265">
        <w:rPr>
          <w:rFonts w:ascii="Calibri" w:hAnsi="Calibri" w:cs="Calibri"/>
          <w:b/>
          <w:sz w:val="22"/>
          <w:szCs w:val="22"/>
          <w:lang w:eastAsia="es-BO"/>
        </w:rPr>
        <w:t>150 días calendario</w:t>
      </w:r>
      <w:r w:rsidRPr="00345265">
        <w:rPr>
          <w:rFonts w:ascii="Calibri" w:hAnsi="Calibri" w:cs="Calibri"/>
          <w:sz w:val="22"/>
          <w:szCs w:val="22"/>
          <w:lang w:eastAsia="es-BO"/>
        </w:rPr>
        <w:t xml:space="preserve"> computables a partir de la fecha de Presentación de Propuestas, por un monto equivalente de al menos </w:t>
      </w:r>
      <w:r w:rsidRPr="00345265">
        <w:rPr>
          <w:rFonts w:ascii="Calibri" w:hAnsi="Calibri" w:cs="Calibri"/>
          <w:b/>
          <w:sz w:val="22"/>
          <w:szCs w:val="22"/>
          <w:lang w:eastAsia="es-BO"/>
        </w:rPr>
        <w:t>1 %</w:t>
      </w:r>
      <w:r w:rsidRPr="00345265">
        <w:rPr>
          <w:rFonts w:ascii="Calibri" w:hAnsi="Calibri" w:cs="Calibri"/>
          <w:sz w:val="22"/>
          <w:szCs w:val="22"/>
          <w:lang w:eastAsia="es-BO"/>
        </w:rPr>
        <w:t xml:space="preserve"> </w:t>
      </w:r>
      <w:r w:rsidRPr="004C122B">
        <w:rPr>
          <w:rFonts w:asciiTheme="minorHAnsi" w:hAnsiTheme="minorHAnsi" w:cstheme="minorHAnsi"/>
          <w:bCs/>
          <w:sz w:val="22"/>
          <w:szCs w:val="22"/>
          <w:lang w:val="es-ES_tradnl"/>
        </w:rPr>
        <w:t>del valor total de la propuesta económica</w:t>
      </w:r>
    </w:p>
    <w:p w14:paraId="4AA4D5FE" w14:textId="77777777" w:rsidR="004474B5" w:rsidRPr="000E7B31" w:rsidRDefault="004474B5" w:rsidP="004474B5">
      <w:pPr>
        <w:pStyle w:val="Prrafodelista"/>
        <w:numPr>
          <w:ilvl w:val="0"/>
          <w:numId w:val="29"/>
        </w:numPr>
        <w:autoSpaceDE w:val="0"/>
        <w:autoSpaceDN w:val="0"/>
        <w:adjustRightInd w:val="0"/>
        <w:spacing w:after="120"/>
        <w:jc w:val="both"/>
        <w:rPr>
          <w:rFonts w:ascii="Calibri" w:hAnsi="Calibri" w:cs="Calibri"/>
          <w:sz w:val="22"/>
          <w:szCs w:val="22"/>
          <w:lang w:eastAsia="es-BO"/>
        </w:rPr>
      </w:pPr>
      <w:r w:rsidRPr="00345265">
        <w:rPr>
          <w:rFonts w:ascii="Calibri" w:hAnsi="Calibri" w:cs="Calibri"/>
          <w:b/>
          <w:sz w:val="22"/>
          <w:szCs w:val="22"/>
          <w:lang w:eastAsia="es-BO"/>
        </w:rPr>
        <w:t>Póliza de caución a Primer requerimiento para Entidades Públicas</w:t>
      </w:r>
      <w:r w:rsidRPr="00345265">
        <w:rPr>
          <w:rFonts w:ascii="Calibri" w:hAnsi="Calibri" w:cs="Calibri"/>
          <w:sz w:val="22"/>
          <w:szCs w:val="22"/>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345265">
        <w:rPr>
          <w:rFonts w:ascii="Calibri" w:hAnsi="Calibri" w:cs="Calibri"/>
          <w:b/>
          <w:sz w:val="22"/>
          <w:szCs w:val="22"/>
          <w:u w:val="single"/>
          <w:lang w:eastAsia="es-BO"/>
        </w:rPr>
        <w:t>renovable, irrevocable y de ejecución a primer requerimiento</w:t>
      </w:r>
      <w:r w:rsidRPr="00345265">
        <w:rPr>
          <w:rFonts w:ascii="Calibri" w:hAnsi="Calibri" w:cs="Calibri"/>
          <w:sz w:val="22"/>
          <w:szCs w:val="22"/>
          <w:lang w:eastAsia="es-BO"/>
        </w:rPr>
        <w:t xml:space="preserve"> con vigencia de </w:t>
      </w:r>
      <w:r w:rsidRPr="00345265">
        <w:rPr>
          <w:rFonts w:ascii="Calibri" w:hAnsi="Calibri" w:cs="Calibri"/>
          <w:b/>
          <w:sz w:val="22"/>
          <w:szCs w:val="22"/>
          <w:lang w:eastAsia="es-BO"/>
        </w:rPr>
        <w:t>150 días calendario</w:t>
      </w:r>
      <w:r w:rsidRPr="00345265">
        <w:rPr>
          <w:rFonts w:ascii="Calibri" w:hAnsi="Calibri" w:cs="Calibri"/>
          <w:sz w:val="22"/>
          <w:szCs w:val="22"/>
          <w:lang w:eastAsia="es-BO"/>
        </w:rPr>
        <w:t xml:space="preserve"> computables a partir de la fecha de Presentación de Propuestas, por un monto equivalente de al menos </w:t>
      </w:r>
      <w:r w:rsidRPr="00345265">
        <w:rPr>
          <w:rFonts w:ascii="Calibri" w:hAnsi="Calibri" w:cs="Calibri"/>
          <w:b/>
          <w:sz w:val="22"/>
          <w:szCs w:val="22"/>
          <w:lang w:eastAsia="es-BO"/>
        </w:rPr>
        <w:t>1 %</w:t>
      </w:r>
      <w:r w:rsidRPr="00345265">
        <w:rPr>
          <w:rFonts w:ascii="Calibri" w:hAnsi="Calibri" w:cs="Calibri"/>
          <w:sz w:val="22"/>
          <w:szCs w:val="22"/>
          <w:lang w:eastAsia="es-BO"/>
        </w:rPr>
        <w:t xml:space="preserve"> </w:t>
      </w:r>
      <w:r w:rsidRPr="004C122B">
        <w:rPr>
          <w:rFonts w:asciiTheme="minorHAnsi" w:hAnsiTheme="minorHAnsi" w:cstheme="minorHAnsi"/>
          <w:bCs/>
          <w:sz w:val="22"/>
          <w:szCs w:val="22"/>
          <w:lang w:val="es-ES_tradnl"/>
        </w:rPr>
        <w:t>del valor total de la propuesta económica</w:t>
      </w:r>
    </w:p>
    <w:p w14:paraId="1B66749F" w14:textId="6CDAC345" w:rsidR="00C540BC" w:rsidRPr="00F27984" w:rsidRDefault="00C540BC" w:rsidP="00F27984">
      <w:pPr>
        <w:autoSpaceDE w:val="0"/>
        <w:autoSpaceDN w:val="0"/>
        <w:adjustRightInd w:val="0"/>
        <w:spacing w:after="120"/>
        <w:ind w:left="714"/>
        <w:jc w:val="both"/>
        <w:rPr>
          <w:rFonts w:asciiTheme="minorHAnsi" w:hAnsiTheme="minorHAnsi"/>
          <w:color w:val="000000"/>
          <w:sz w:val="22"/>
          <w:szCs w:val="22"/>
          <w:shd w:val="clear" w:color="auto" w:fill="FFFFFF"/>
        </w:rPr>
      </w:pPr>
    </w:p>
    <w:p w14:paraId="4494A9D0" w14:textId="77777777" w:rsidR="00C540BC" w:rsidRPr="00C540BC" w:rsidRDefault="00C540BC" w:rsidP="00C540BC">
      <w:pPr>
        <w:jc w:val="both"/>
        <w:rPr>
          <w:rFonts w:asciiTheme="minorHAnsi" w:hAnsiTheme="minorHAnsi"/>
          <w:b/>
          <w:bCs/>
          <w:color w:val="000000"/>
          <w:sz w:val="22"/>
          <w:szCs w:val="22"/>
          <w:u w:val="single"/>
          <w:shd w:val="clear" w:color="auto" w:fill="FFFFFF"/>
        </w:rPr>
      </w:pPr>
      <w:r w:rsidRPr="00C540BC">
        <w:rPr>
          <w:rFonts w:asciiTheme="minorHAnsi" w:hAnsiTheme="minorHAnsi"/>
          <w:b/>
          <w:bCs/>
          <w:color w:val="000000"/>
          <w:sz w:val="22"/>
          <w:szCs w:val="22"/>
          <w:u w:val="single"/>
          <w:shd w:val="clear" w:color="auto" w:fill="FFFFFF"/>
        </w:rPr>
        <w:t>5.2. GARANTÍA DE CORRECTA INVERSIÓN DE ANTICIPO</w:t>
      </w:r>
    </w:p>
    <w:p w14:paraId="1643774B" w14:textId="77777777" w:rsidR="00C540BC" w:rsidRPr="00C540BC" w:rsidRDefault="00C540BC" w:rsidP="00C540BC">
      <w:pPr>
        <w:jc w:val="both"/>
        <w:rPr>
          <w:rFonts w:asciiTheme="minorHAnsi" w:hAnsiTheme="minorHAnsi"/>
          <w:b/>
          <w:bCs/>
          <w:color w:val="000000"/>
          <w:sz w:val="22"/>
          <w:szCs w:val="22"/>
          <w:u w:val="single"/>
          <w:shd w:val="clear" w:color="auto" w:fill="FFFFFF"/>
        </w:rPr>
      </w:pPr>
    </w:p>
    <w:p w14:paraId="35442CD9" w14:textId="77777777" w:rsidR="00C540BC" w:rsidRPr="00C540BC" w:rsidRDefault="00C540BC" w:rsidP="00C540BC">
      <w:pPr>
        <w:shd w:val="clear" w:color="auto" w:fill="FFFFFF"/>
        <w:jc w:val="both"/>
        <w:rPr>
          <w:rFonts w:asciiTheme="minorHAnsi" w:hAnsiTheme="minorHAnsi" w:cs="Segoe UI"/>
          <w:sz w:val="22"/>
          <w:lang w:val="es-BO"/>
        </w:rPr>
      </w:pPr>
      <w:r w:rsidRPr="00C540BC">
        <w:rPr>
          <w:rFonts w:asciiTheme="minorHAnsi" w:hAnsiTheme="minorHAnsi" w:cs="Segoe UI"/>
          <w:sz w:val="22"/>
          <w:lang w:val="es-BO"/>
        </w:rPr>
        <w:t>A elección de la empresa adjudicada, ésta podrá optar por uno de los siguientes instrumentos financieros:</w:t>
      </w:r>
    </w:p>
    <w:p w14:paraId="1D6AD857" w14:textId="77777777" w:rsidR="004474B5" w:rsidRDefault="004474B5" w:rsidP="004474B5">
      <w:pPr>
        <w:pStyle w:val="Prrafodelista"/>
        <w:numPr>
          <w:ilvl w:val="0"/>
          <w:numId w:val="30"/>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26FA378E" w14:textId="77777777" w:rsidR="004474B5" w:rsidRPr="002748C5" w:rsidRDefault="004474B5" w:rsidP="004474B5">
      <w:pPr>
        <w:pStyle w:val="Prrafodelista"/>
        <w:numPr>
          <w:ilvl w:val="0"/>
          <w:numId w:val="30"/>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90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099E5142" w14:textId="77777777" w:rsidR="00C540BC" w:rsidRPr="00C540BC" w:rsidRDefault="00C540BC" w:rsidP="00C540BC">
      <w:pPr>
        <w:jc w:val="both"/>
        <w:rPr>
          <w:rFonts w:asciiTheme="minorHAnsi" w:hAnsiTheme="minorHAnsi"/>
          <w:b/>
          <w:bCs/>
          <w:color w:val="000000"/>
          <w:sz w:val="22"/>
          <w:szCs w:val="22"/>
          <w:u w:val="single"/>
          <w:shd w:val="clear" w:color="auto" w:fill="FFFFFF"/>
          <w:lang w:val="es-BO"/>
        </w:rPr>
      </w:pPr>
    </w:p>
    <w:p w14:paraId="19A00E45" w14:textId="77777777" w:rsidR="00C540BC" w:rsidRPr="00C540BC" w:rsidRDefault="00C540BC" w:rsidP="00C540BC">
      <w:pPr>
        <w:jc w:val="both"/>
        <w:rPr>
          <w:rFonts w:asciiTheme="minorHAnsi" w:hAnsiTheme="minorHAnsi"/>
          <w:color w:val="000000"/>
          <w:sz w:val="22"/>
          <w:szCs w:val="22"/>
          <w:shd w:val="clear" w:color="auto" w:fill="FFFFFF"/>
        </w:rPr>
      </w:pPr>
      <w:r w:rsidRPr="00C540BC">
        <w:rPr>
          <w:rFonts w:asciiTheme="minorHAnsi" w:hAnsiTheme="minorHAnsi"/>
          <w:b/>
          <w:bCs/>
          <w:color w:val="000000"/>
          <w:sz w:val="22"/>
          <w:szCs w:val="22"/>
          <w:u w:val="single"/>
          <w:shd w:val="clear" w:color="auto" w:fill="FFFFFF"/>
        </w:rPr>
        <w:t>5.3. GARANTÍA DE CUMPLIMIENTO DE CONTRATO</w:t>
      </w:r>
    </w:p>
    <w:p w14:paraId="2C5036DF" w14:textId="77777777" w:rsidR="00C540BC" w:rsidRPr="00C540BC" w:rsidRDefault="00C540BC" w:rsidP="00C540BC">
      <w:pPr>
        <w:jc w:val="both"/>
        <w:rPr>
          <w:rFonts w:asciiTheme="minorHAnsi" w:hAnsiTheme="minorHAnsi"/>
          <w:color w:val="000000"/>
          <w:sz w:val="22"/>
          <w:szCs w:val="22"/>
          <w:shd w:val="clear" w:color="auto" w:fill="FFFFFF"/>
        </w:rPr>
      </w:pPr>
      <w:r w:rsidRPr="00C540BC">
        <w:rPr>
          <w:rFonts w:asciiTheme="minorHAnsi" w:hAnsiTheme="minorHAnsi"/>
          <w:color w:val="000000"/>
          <w:sz w:val="22"/>
          <w:szCs w:val="22"/>
          <w:shd w:val="clear" w:color="auto" w:fill="FFFFFF"/>
        </w:rPr>
        <w:t> </w:t>
      </w:r>
    </w:p>
    <w:p w14:paraId="1C55DFA2" w14:textId="77777777" w:rsidR="00C540BC" w:rsidRPr="00C540BC" w:rsidRDefault="00C540BC" w:rsidP="00C540BC">
      <w:pPr>
        <w:shd w:val="clear" w:color="auto" w:fill="FFFFFF"/>
        <w:jc w:val="both"/>
        <w:rPr>
          <w:rFonts w:asciiTheme="minorHAnsi" w:hAnsiTheme="minorHAnsi" w:cs="Segoe UI"/>
          <w:sz w:val="22"/>
          <w:lang w:val="es-BO"/>
        </w:rPr>
      </w:pPr>
      <w:r w:rsidRPr="00C540BC">
        <w:rPr>
          <w:rFonts w:asciiTheme="minorHAnsi" w:hAnsiTheme="minorHAnsi" w:cs="Segoe UI"/>
          <w:sz w:val="22"/>
          <w:lang w:val="es-BO"/>
        </w:rPr>
        <w:t>A elección de la empresa adjudicada, ésta podrá optar por uno de los siguientes instrumentos financieros:</w:t>
      </w:r>
    </w:p>
    <w:p w14:paraId="2570FC6E" w14:textId="77777777" w:rsidR="00C540BC" w:rsidRPr="00C540BC" w:rsidRDefault="00C540BC" w:rsidP="00C540BC">
      <w:pPr>
        <w:jc w:val="both"/>
        <w:rPr>
          <w:rFonts w:asciiTheme="minorHAnsi" w:hAnsiTheme="minorHAnsi"/>
          <w:color w:val="000000"/>
          <w:sz w:val="22"/>
          <w:szCs w:val="22"/>
          <w:shd w:val="clear" w:color="auto" w:fill="FFFFFF"/>
          <w:lang w:val="es-BO"/>
        </w:rPr>
      </w:pPr>
    </w:p>
    <w:p w14:paraId="706F255B" w14:textId="77777777" w:rsidR="004474B5" w:rsidRPr="00F77711" w:rsidRDefault="004474B5" w:rsidP="004474B5">
      <w:pPr>
        <w:pStyle w:val="Prrafodelista"/>
        <w:numPr>
          <w:ilvl w:val="0"/>
          <w:numId w:val="31"/>
        </w:numPr>
        <w:autoSpaceDE w:val="0"/>
        <w:autoSpaceDN w:val="0"/>
        <w:adjustRightInd w:val="0"/>
        <w:spacing w:after="120"/>
        <w:ind w:left="714" w:hanging="357"/>
        <w:jc w:val="both"/>
        <w:rPr>
          <w:rFonts w:asciiTheme="minorHAnsi" w:hAnsiTheme="minorHAnsi"/>
          <w:b/>
          <w:bCs/>
          <w:color w:val="000000"/>
          <w:sz w:val="22"/>
          <w:szCs w:val="22"/>
          <w:shd w:val="clear" w:color="auto" w:fill="FFFFFF"/>
          <w:lang w:val="es-ES_tradnl"/>
        </w:rPr>
      </w:pPr>
      <w:r w:rsidRPr="00F77711">
        <w:rPr>
          <w:rFonts w:asciiTheme="minorHAnsi" w:hAnsiTheme="minorHAnsi"/>
          <w:b/>
          <w:color w:val="000000"/>
          <w:sz w:val="22"/>
          <w:szCs w:val="22"/>
          <w:shd w:val="clear" w:color="auto" w:fill="FFFFFF"/>
        </w:rPr>
        <w:t>Boleta de Garantía</w:t>
      </w:r>
      <w:r w:rsidRPr="00F77711">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F77711">
        <w:rPr>
          <w:rFonts w:asciiTheme="minorHAnsi" w:hAnsiTheme="minorHAnsi"/>
          <w:b/>
          <w:color w:val="000000"/>
          <w:sz w:val="22"/>
          <w:szCs w:val="22"/>
          <w:u w:val="single"/>
          <w:shd w:val="clear" w:color="auto" w:fill="FFFFFF"/>
        </w:rPr>
        <w:t>renovable, irrevocable y de ejecución inmediata</w:t>
      </w:r>
      <w:r w:rsidRPr="00F77711">
        <w:rPr>
          <w:rFonts w:asciiTheme="minorHAnsi" w:hAnsiTheme="minorHAnsi"/>
          <w:color w:val="000000"/>
          <w:sz w:val="22"/>
          <w:szCs w:val="22"/>
          <w:shd w:val="clear" w:color="auto" w:fill="FFFFFF"/>
        </w:rPr>
        <w:t xml:space="preserve"> con vigencia de </w:t>
      </w:r>
      <w:r w:rsidRPr="00F77711">
        <w:rPr>
          <w:rFonts w:asciiTheme="minorHAnsi" w:hAnsiTheme="minorHAnsi"/>
          <w:b/>
          <w:color w:val="000000"/>
          <w:sz w:val="22"/>
          <w:szCs w:val="22"/>
          <w:shd w:val="clear" w:color="auto" w:fill="FFFFFF"/>
        </w:rPr>
        <w:t xml:space="preserve">60 días </w:t>
      </w:r>
      <w:r w:rsidRPr="00F77711">
        <w:rPr>
          <w:rFonts w:asciiTheme="minorHAnsi" w:hAnsiTheme="minorHAnsi"/>
          <w:b/>
          <w:color w:val="000000"/>
          <w:sz w:val="22"/>
          <w:szCs w:val="22"/>
          <w:shd w:val="clear" w:color="auto" w:fill="FFFFFF"/>
        </w:rPr>
        <w:lastRenderedPageBreak/>
        <w:t>calendario adicionales a la vigencia del contrato</w:t>
      </w:r>
      <w:r w:rsidRPr="00F77711">
        <w:rPr>
          <w:rFonts w:asciiTheme="minorHAnsi" w:hAnsiTheme="minorHAnsi"/>
          <w:color w:val="000000"/>
          <w:sz w:val="22"/>
          <w:szCs w:val="22"/>
          <w:shd w:val="clear" w:color="auto" w:fill="FFFFFF"/>
        </w:rPr>
        <w:t xml:space="preserve">, por un monto equivalente al </w:t>
      </w:r>
      <w:r w:rsidRPr="00F77711">
        <w:rPr>
          <w:rFonts w:asciiTheme="minorHAnsi" w:hAnsiTheme="minorHAnsi"/>
          <w:b/>
          <w:color w:val="000000"/>
          <w:sz w:val="22"/>
          <w:szCs w:val="22"/>
          <w:shd w:val="clear" w:color="auto" w:fill="FFFFFF"/>
        </w:rPr>
        <w:t>7%</w:t>
      </w:r>
      <w:r w:rsidRPr="00F77711">
        <w:rPr>
          <w:rFonts w:asciiTheme="minorHAnsi" w:hAnsiTheme="minorHAnsi"/>
          <w:color w:val="000000"/>
          <w:sz w:val="22"/>
          <w:szCs w:val="22"/>
          <w:shd w:val="clear" w:color="auto" w:fill="FFFFFF"/>
        </w:rPr>
        <w:t xml:space="preserve"> </w:t>
      </w:r>
      <w:r w:rsidRPr="00F77711">
        <w:rPr>
          <w:rFonts w:asciiTheme="minorHAnsi" w:hAnsiTheme="minorHAnsi"/>
          <w:bCs/>
          <w:color w:val="000000"/>
          <w:sz w:val="22"/>
          <w:szCs w:val="22"/>
          <w:shd w:val="clear" w:color="auto" w:fill="FFFFFF"/>
          <w:lang w:val="es-ES_tradnl"/>
        </w:rPr>
        <w:t>del valor total del contrato</w:t>
      </w:r>
      <w:r w:rsidRPr="00F77711">
        <w:rPr>
          <w:rFonts w:asciiTheme="minorHAnsi" w:hAnsiTheme="minorHAnsi"/>
          <w:b/>
          <w:bCs/>
          <w:color w:val="000000"/>
          <w:sz w:val="22"/>
          <w:szCs w:val="22"/>
          <w:shd w:val="clear" w:color="auto" w:fill="FFFFFF"/>
          <w:lang w:val="es-ES_tradnl"/>
        </w:rPr>
        <w:t xml:space="preserve">. </w:t>
      </w:r>
    </w:p>
    <w:p w14:paraId="72F90C64" w14:textId="77777777" w:rsidR="004474B5" w:rsidRDefault="004474B5" w:rsidP="004474B5">
      <w:pPr>
        <w:pStyle w:val="Prrafodelista"/>
        <w:numPr>
          <w:ilvl w:val="0"/>
          <w:numId w:val="21"/>
        </w:numPr>
        <w:jc w:val="both"/>
        <w:rPr>
          <w:rFonts w:asciiTheme="minorHAnsi" w:hAnsiTheme="minorHAnsi" w:cstheme="minorHAnsi"/>
          <w:b/>
          <w:bCs/>
          <w:sz w:val="22"/>
          <w:szCs w:val="22"/>
          <w:lang w:val="es-ES_tradnl"/>
        </w:rPr>
      </w:pPr>
      <w:r w:rsidRPr="00F77711">
        <w:rPr>
          <w:rFonts w:asciiTheme="minorHAnsi" w:hAnsiTheme="minorHAnsi"/>
          <w:b/>
          <w:color w:val="000000"/>
          <w:sz w:val="22"/>
          <w:szCs w:val="22"/>
          <w:shd w:val="clear" w:color="auto" w:fill="FFFFFF"/>
        </w:rPr>
        <w:t>Garantía a Primer Requerimiento</w:t>
      </w:r>
      <w:r w:rsidRPr="00F77711">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F77711">
        <w:rPr>
          <w:rFonts w:asciiTheme="minorHAnsi" w:hAnsiTheme="minorHAnsi"/>
          <w:b/>
          <w:color w:val="000000"/>
          <w:sz w:val="22"/>
          <w:szCs w:val="22"/>
          <w:u w:val="single"/>
          <w:shd w:val="clear" w:color="auto" w:fill="FFFFFF"/>
        </w:rPr>
        <w:t>renovable, irrevocable y de ejecución a primer requerimiento</w:t>
      </w:r>
      <w:r w:rsidRPr="00F77711">
        <w:rPr>
          <w:rFonts w:asciiTheme="minorHAnsi" w:hAnsiTheme="minorHAnsi"/>
          <w:color w:val="000000"/>
          <w:sz w:val="22"/>
          <w:szCs w:val="22"/>
          <w:shd w:val="clear" w:color="auto" w:fill="FFFFFF"/>
        </w:rPr>
        <w:t xml:space="preserve"> con vigencia de </w:t>
      </w:r>
      <w:r w:rsidRPr="00F77711">
        <w:rPr>
          <w:rFonts w:asciiTheme="minorHAnsi" w:hAnsiTheme="minorHAnsi"/>
          <w:b/>
          <w:color w:val="000000"/>
          <w:sz w:val="22"/>
          <w:szCs w:val="22"/>
          <w:shd w:val="clear" w:color="auto" w:fill="FFFFFF"/>
        </w:rPr>
        <w:t>60 días calendario adicionales a la vigencia del contrato</w:t>
      </w:r>
      <w:r w:rsidRPr="00F77711">
        <w:rPr>
          <w:rFonts w:asciiTheme="minorHAnsi" w:hAnsiTheme="minorHAnsi"/>
          <w:color w:val="000000"/>
          <w:sz w:val="22"/>
          <w:szCs w:val="22"/>
          <w:shd w:val="clear" w:color="auto" w:fill="FFFFFF"/>
        </w:rPr>
        <w:t xml:space="preserve">, por un monto equivalente al </w:t>
      </w:r>
      <w:r w:rsidRPr="00F77711">
        <w:rPr>
          <w:rFonts w:asciiTheme="minorHAnsi" w:hAnsiTheme="minorHAnsi"/>
          <w:b/>
          <w:color w:val="000000"/>
          <w:sz w:val="22"/>
          <w:szCs w:val="22"/>
          <w:shd w:val="clear" w:color="auto" w:fill="FFFFFF"/>
        </w:rPr>
        <w:t>7%</w:t>
      </w:r>
      <w:r w:rsidRPr="00F77711">
        <w:rPr>
          <w:rFonts w:asciiTheme="minorHAnsi" w:hAnsiTheme="minorHAnsi"/>
          <w:color w:val="000000"/>
          <w:sz w:val="22"/>
          <w:szCs w:val="22"/>
          <w:shd w:val="clear" w:color="auto" w:fill="FFFFFF"/>
        </w:rPr>
        <w:t xml:space="preserve"> </w:t>
      </w:r>
      <w:r w:rsidRPr="004C122B">
        <w:rPr>
          <w:rFonts w:asciiTheme="minorHAnsi" w:hAnsiTheme="minorHAnsi" w:cstheme="minorHAnsi"/>
          <w:bCs/>
          <w:sz w:val="22"/>
          <w:szCs w:val="22"/>
          <w:lang w:val="es-ES_tradnl"/>
        </w:rPr>
        <w:t>del valor total del contrato</w:t>
      </w:r>
      <w:r w:rsidRPr="004C122B">
        <w:rPr>
          <w:rFonts w:asciiTheme="minorHAnsi" w:hAnsiTheme="minorHAnsi" w:cstheme="minorHAnsi"/>
          <w:b/>
          <w:bCs/>
          <w:sz w:val="22"/>
          <w:szCs w:val="22"/>
          <w:lang w:val="es-ES_tradnl"/>
        </w:rPr>
        <w:t xml:space="preserve">. </w:t>
      </w:r>
    </w:p>
    <w:p w14:paraId="065AC746" w14:textId="77777777" w:rsidR="004474B5" w:rsidRPr="004C122B" w:rsidRDefault="004474B5" w:rsidP="004474B5">
      <w:pPr>
        <w:pStyle w:val="Prrafodelista"/>
        <w:ind w:left="720"/>
        <w:jc w:val="both"/>
        <w:rPr>
          <w:rFonts w:asciiTheme="minorHAnsi" w:hAnsiTheme="minorHAnsi" w:cstheme="minorHAnsi"/>
          <w:b/>
          <w:bCs/>
          <w:sz w:val="22"/>
          <w:szCs w:val="22"/>
          <w:lang w:val="es-ES_tradnl"/>
        </w:rPr>
      </w:pPr>
    </w:p>
    <w:p w14:paraId="575D4DBD" w14:textId="77777777" w:rsidR="004474B5" w:rsidRPr="00F77711" w:rsidRDefault="004474B5" w:rsidP="004474B5">
      <w:pPr>
        <w:pStyle w:val="Prrafodelista"/>
        <w:numPr>
          <w:ilvl w:val="0"/>
          <w:numId w:val="21"/>
        </w:numPr>
        <w:jc w:val="both"/>
        <w:rPr>
          <w:rFonts w:asciiTheme="minorHAnsi" w:hAnsiTheme="minorHAnsi" w:cstheme="minorHAnsi"/>
          <w:b/>
          <w:bCs/>
          <w:sz w:val="22"/>
          <w:szCs w:val="22"/>
          <w:lang w:val="es-ES_tradnl"/>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4C122B">
        <w:rPr>
          <w:rFonts w:asciiTheme="minorHAnsi" w:hAnsiTheme="minorHAnsi" w:cstheme="minorHAnsi"/>
          <w:bCs/>
          <w:sz w:val="22"/>
          <w:szCs w:val="22"/>
          <w:lang w:val="es-ES_tradnl"/>
        </w:rPr>
        <w:t>del valor total del contrato</w:t>
      </w:r>
      <w:r w:rsidRPr="004C122B">
        <w:rPr>
          <w:rFonts w:asciiTheme="minorHAnsi" w:hAnsiTheme="minorHAnsi" w:cstheme="minorHAnsi"/>
          <w:b/>
          <w:bCs/>
          <w:sz w:val="22"/>
          <w:szCs w:val="22"/>
          <w:lang w:val="es-ES_tradnl"/>
        </w:rPr>
        <w:t xml:space="preserve">. </w:t>
      </w:r>
    </w:p>
    <w:p w14:paraId="317C3DC7" w14:textId="77777777" w:rsidR="004474B5" w:rsidRDefault="004474B5" w:rsidP="004474B5">
      <w:pPr>
        <w:autoSpaceDE w:val="0"/>
        <w:autoSpaceDN w:val="0"/>
        <w:adjustRightInd w:val="0"/>
        <w:jc w:val="both"/>
        <w:rPr>
          <w:rFonts w:asciiTheme="minorHAnsi" w:hAnsiTheme="minorHAnsi"/>
          <w:color w:val="000000"/>
          <w:sz w:val="22"/>
          <w:szCs w:val="22"/>
          <w:shd w:val="clear" w:color="auto" w:fill="FFFFFF"/>
        </w:rPr>
      </w:pPr>
    </w:p>
    <w:p w14:paraId="0D9372C9" w14:textId="77777777" w:rsidR="00C540BC" w:rsidRPr="00C540BC" w:rsidRDefault="00C540BC" w:rsidP="00C540BC">
      <w:pPr>
        <w:jc w:val="both"/>
        <w:rPr>
          <w:rFonts w:asciiTheme="minorHAnsi" w:hAnsiTheme="minorHAnsi"/>
          <w:color w:val="000000"/>
          <w:sz w:val="22"/>
          <w:szCs w:val="22"/>
          <w:shd w:val="clear" w:color="auto" w:fill="FFFFFF"/>
        </w:rPr>
      </w:pPr>
    </w:p>
    <w:p w14:paraId="6CA753CC" w14:textId="77777777" w:rsidR="00C540BC" w:rsidRPr="00C540BC" w:rsidRDefault="00C540BC" w:rsidP="00C540BC">
      <w:pPr>
        <w:rPr>
          <w:rFonts w:asciiTheme="minorHAnsi" w:hAnsiTheme="minorHAnsi" w:cstheme="minorHAnsi"/>
          <w:b/>
          <w:bCs/>
          <w:sz w:val="22"/>
          <w:szCs w:val="22"/>
          <w:u w:val="single"/>
          <w:lang w:val="es-BO"/>
        </w:rPr>
      </w:pPr>
      <w:r w:rsidRPr="00C540BC">
        <w:rPr>
          <w:rFonts w:asciiTheme="minorHAnsi" w:hAnsiTheme="minorHAnsi" w:cstheme="minorHAnsi"/>
          <w:b/>
          <w:bCs/>
          <w:sz w:val="22"/>
          <w:szCs w:val="22"/>
          <w:u w:val="single"/>
          <w:lang w:val="es-BO"/>
        </w:rPr>
        <w:t>5.4. GARANTÍA ADICIONAL A LA GARANTIA DE CUMPLIMIENTO DE CONTRATO DE OBRAS</w:t>
      </w:r>
    </w:p>
    <w:p w14:paraId="6A469D96" w14:textId="77777777" w:rsidR="00C540BC" w:rsidRPr="00C540BC" w:rsidRDefault="00C540BC" w:rsidP="00C540BC">
      <w:pPr>
        <w:shd w:val="clear" w:color="auto" w:fill="FFFFFF"/>
        <w:jc w:val="both"/>
        <w:rPr>
          <w:rFonts w:asciiTheme="minorHAnsi" w:hAnsiTheme="minorHAnsi" w:cs="Segoe UI"/>
          <w:sz w:val="22"/>
          <w:lang w:val="es-BO"/>
        </w:rPr>
      </w:pPr>
      <w:r w:rsidRPr="00C540BC">
        <w:rPr>
          <w:rFonts w:asciiTheme="minorHAnsi" w:hAnsiTheme="minorHAnsi" w:cs="Segoe UI"/>
          <w:sz w:val="22"/>
          <w:lang w:val="es-BO"/>
        </w:rPr>
        <w:t>A elección de la empresa adjudicada, ésta podrá optar por uno de los siguientes instrumentos financieros:</w:t>
      </w:r>
    </w:p>
    <w:p w14:paraId="321873A9" w14:textId="77777777" w:rsidR="00C540BC" w:rsidRPr="00C540BC" w:rsidRDefault="00C540BC" w:rsidP="00C540BC">
      <w:pPr>
        <w:rPr>
          <w:rFonts w:asciiTheme="minorHAnsi" w:hAnsiTheme="minorHAnsi" w:cstheme="minorHAnsi"/>
          <w:bCs/>
          <w:sz w:val="22"/>
          <w:szCs w:val="22"/>
          <w:lang w:val="es-BO"/>
        </w:rPr>
      </w:pPr>
    </w:p>
    <w:p w14:paraId="4D55FFC0" w14:textId="77777777" w:rsidR="004474B5" w:rsidRDefault="004474B5" w:rsidP="004474B5">
      <w:pPr>
        <w:pStyle w:val="Prrafodelista"/>
        <w:numPr>
          <w:ilvl w:val="0"/>
          <w:numId w:val="22"/>
        </w:numPr>
        <w:autoSpaceDE w:val="0"/>
        <w:autoSpaceDN w:val="0"/>
        <w:adjustRightInd w:val="0"/>
        <w:spacing w:after="120"/>
        <w:ind w:left="709"/>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77415A30" w14:textId="77777777" w:rsidR="004474B5" w:rsidRDefault="004474B5" w:rsidP="004474B5">
      <w:pPr>
        <w:pStyle w:val="Prrafodelista"/>
        <w:numPr>
          <w:ilvl w:val="0"/>
          <w:numId w:val="22"/>
        </w:numPr>
        <w:autoSpaceDE w:val="0"/>
        <w:autoSpaceDN w:val="0"/>
        <w:adjustRightInd w:val="0"/>
        <w:ind w:left="709"/>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6003454D" w14:textId="77777777" w:rsidR="00F27984" w:rsidRPr="004474B5" w:rsidRDefault="00F27984" w:rsidP="00C540BC">
      <w:pPr>
        <w:rPr>
          <w:rFonts w:asciiTheme="minorHAnsi" w:hAnsiTheme="minorHAnsi" w:cstheme="minorHAnsi"/>
          <w:b/>
          <w:sz w:val="22"/>
          <w:szCs w:val="22"/>
          <w:u w:val="single"/>
          <w:lang w:val="es-BO"/>
        </w:rPr>
      </w:pPr>
    </w:p>
    <w:p w14:paraId="582347EC" w14:textId="77777777" w:rsidR="00C540BC" w:rsidRPr="00C540BC" w:rsidRDefault="00C540BC" w:rsidP="00C540BC">
      <w:pPr>
        <w:rPr>
          <w:rFonts w:asciiTheme="minorHAnsi" w:hAnsiTheme="minorHAnsi" w:cstheme="minorHAnsi"/>
          <w:b/>
          <w:bCs/>
          <w:sz w:val="22"/>
          <w:szCs w:val="22"/>
          <w:u w:val="single"/>
          <w:lang w:val="es-BO"/>
        </w:rPr>
      </w:pPr>
      <w:r w:rsidRPr="00C540BC">
        <w:rPr>
          <w:rFonts w:asciiTheme="minorHAnsi" w:hAnsiTheme="minorHAnsi" w:cstheme="minorHAnsi"/>
          <w:b/>
          <w:sz w:val="22"/>
          <w:szCs w:val="22"/>
          <w:u w:val="single"/>
        </w:rPr>
        <w:t xml:space="preserve">5.5. </w:t>
      </w:r>
      <w:r w:rsidRPr="00C540BC">
        <w:rPr>
          <w:rFonts w:asciiTheme="minorHAnsi" w:hAnsiTheme="minorHAnsi" w:cstheme="minorHAnsi"/>
          <w:b/>
          <w:bCs/>
          <w:sz w:val="22"/>
          <w:szCs w:val="22"/>
          <w:u w:val="single"/>
          <w:lang w:val="es-BO"/>
        </w:rPr>
        <w:t>OTROS TIPOS DE GARANTIAS</w:t>
      </w:r>
    </w:p>
    <w:p w14:paraId="5C8B14B4" w14:textId="77777777" w:rsidR="00C540BC" w:rsidRPr="00C540BC" w:rsidRDefault="00C540BC" w:rsidP="00C540BC">
      <w:pPr>
        <w:ind w:left="1493"/>
        <w:rPr>
          <w:rFonts w:asciiTheme="minorHAnsi" w:hAnsiTheme="minorHAnsi"/>
          <w:b/>
          <w:bCs/>
          <w:color w:val="000000"/>
          <w:sz w:val="22"/>
          <w:szCs w:val="22"/>
          <w:u w:val="single"/>
          <w:shd w:val="clear" w:color="auto" w:fill="FFFFFF"/>
        </w:rPr>
      </w:pPr>
    </w:p>
    <w:p w14:paraId="5EA633C7" w14:textId="77777777" w:rsidR="00C540BC" w:rsidRPr="00C540BC" w:rsidRDefault="00C540BC" w:rsidP="00C540BC">
      <w:pPr>
        <w:rPr>
          <w:rFonts w:asciiTheme="minorHAnsi" w:hAnsiTheme="minorHAnsi"/>
          <w:b/>
          <w:bCs/>
          <w:color w:val="000000"/>
          <w:sz w:val="22"/>
          <w:szCs w:val="22"/>
          <w:u w:val="single"/>
          <w:shd w:val="clear" w:color="auto" w:fill="FFFFFF"/>
        </w:rPr>
      </w:pPr>
      <w:r w:rsidRPr="00C540BC">
        <w:rPr>
          <w:rFonts w:asciiTheme="minorHAnsi" w:hAnsiTheme="minorHAnsi"/>
          <w:b/>
          <w:bCs/>
          <w:color w:val="000000"/>
          <w:sz w:val="22"/>
          <w:szCs w:val="22"/>
          <w:u w:val="single"/>
          <w:shd w:val="clear" w:color="auto" w:fill="FFFFFF"/>
        </w:rPr>
        <w:t>GARANTÍA DE BUENA EJECUCIÓN DE OBRA</w:t>
      </w:r>
    </w:p>
    <w:p w14:paraId="291D32D6" w14:textId="77777777" w:rsidR="00C540BC" w:rsidRPr="00C540BC" w:rsidRDefault="00C540BC" w:rsidP="00C540BC">
      <w:pPr>
        <w:rPr>
          <w:rFonts w:asciiTheme="minorHAnsi" w:hAnsiTheme="minorHAnsi"/>
          <w:b/>
          <w:bCs/>
          <w:color w:val="000000"/>
          <w:sz w:val="22"/>
          <w:szCs w:val="22"/>
          <w:u w:val="single"/>
          <w:shd w:val="clear" w:color="auto" w:fill="FFFFFF"/>
        </w:rPr>
      </w:pPr>
    </w:p>
    <w:p w14:paraId="6033F18A" w14:textId="77777777" w:rsidR="00C540BC" w:rsidRPr="00C540BC" w:rsidRDefault="00C540BC" w:rsidP="00C540BC">
      <w:pPr>
        <w:rPr>
          <w:rFonts w:asciiTheme="minorHAnsi" w:hAnsiTheme="minorHAnsi"/>
          <w:bCs/>
          <w:color w:val="000000"/>
          <w:sz w:val="22"/>
          <w:szCs w:val="22"/>
          <w:shd w:val="clear" w:color="auto" w:fill="FFFFFF"/>
        </w:rPr>
      </w:pPr>
      <w:r w:rsidRPr="00C540BC">
        <w:rPr>
          <w:rFonts w:asciiTheme="minorHAnsi" w:hAnsiTheme="minorHAnsi"/>
          <w:bCs/>
          <w:color w:val="000000"/>
          <w:sz w:val="22"/>
          <w:szCs w:val="22"/>
          <w:shd w:val="clear" w:color="auto" w:fill="FFFFFF"/>
        </w:rPr>
        <w:lastRenderedPageBreak/>
        <w:t xml:space="preserve">A elección de la empresa contratista esta podrá optar por uno de los siguientes instrumentos financieros: </w:t>
      </w:r>
    </w:p>
    <w:p w14:paraId="43C62502" w14:textId="77777777" w:rsidR="00C540BC" w:rsidRPr="00C540BC" w:rsidRDefault="00C540BC" w:rsidP="00C540BC">
      <w:pPr>
        <w:rPr>
          <w:rFonts w:asciiTheme="minorHAnsi" w:hAnsiTheme="minorHAnsi"/>
          <w:color w:val="000000"/>
          <w:sz w:val="22"/>
          <w:szCs w:val="22"/>
          <w:shd w:val="clear" w:color="auto" w:fill="FFFFFF"/>
        </w:rPr>
      </w:pPr>
    </w:p>
    <w:p w14:paraId="23868A75" w14:textId="77777777" w:rsidR="00C540BC" w:rsidRPr="00C540BC" w:rsidRDefault="00C540BC" w:rsidP="00C540BC">
      <w:pPr>
        <w:numPr>
          <w:ilvl w:val="0"/>
          <w:numId w:val="31"/>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C540BC">
        <w:rPr>
          <w:rFonts w:asciiTheme="minorHAnsi" w:hAnsiTheme="minorHAnsi"/>
          <w:b/>
          <w:color w:val="000000"/>
          <w:sz w:val="22"/>
          <w:szCs w:val="22"/>
          <w:shd w:val="clear" w:color="auto" w:fill="FFFFFF"/>
        </w:rPr>
        <w:t>Boleta de Garantía</w:t>
      </w:r>
      <w:r w:rsidRPr="00C540BC">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C540BC">
        <w:rPr>
          <w:rFonts w:asciiTheme="minorHAnsi" w:hAnsiTheme="minorHAnsi"/>
          <w:b/>
          <w:color w:val="000000"/>
          <w:sz w:val="22"/>
          <w:szCs w:val="22"/>
          <w:u w:val="single"/>
          <w:shd w:val="clear" w:color="auto" w:fill="FFFFFF"/>
        </w:rPr>
        <w:t>renovable, irrevocable y de ejecución inmediata</w:t>
      </w:r>
      <w:r w:rsidRPr="00C540BC">
        <w:rPr>
          <w:rFonts w:asciiTheme="minorHAnsi" w:hAnsiTheme="minorHAnsi"/>
          <w:color w:val="000000"/>
          <w:sz w:val="22"/>
          <w:szCs w:val="22"/>
          <w:shd w:val="clear" w:color="auto" w:fill="FFFFFF"/>
        </w:rPr>
        <w:t xml:space="preserve"> con vigencia de </w:t>
      </w:r>
      <w:r w:rsidRPr="00C540BC">
        <w:rPr>
          <w:rFonts w:asciiTheme="minorHAnsi" w:hAnsiTheme="minorHAnsi"/>
          <w:b/>
          <w:color w:val="000000"/>
          <w:sz w:val="22"/>
          <w:szCs w:val="22"/>
          <w:shd w:val="clear" w:color="auto" w:fill="FFFFFF"/>
        </w:rPr>
        <w:t>12 meses computables desde el día siguiente a la recepción definitiva de la obra</w:t>
      </w:r>
      <w:r w:rsidRPr="00C540BC">
        <w:rPr>
          <w:rFonts w:asciiTheme="minorHAnsi" w:hAnsiTheme="minorHAnsi"/>
          <w:color w:val="000000"/>
          <w:sz w:val="22"/>
          <w:szCs w:val="22"/>
          <w:shd w:val="clear" w:color="auto" w:fill="FFFFFF"/>
        </w:rPr>
        <w:t xml:space="preserve">, por un monto equivalente al </w:t>
      </w:r>
      <w:r w:rsidRPr="00C540BC">
        <w:rPr>
          <w:rFonts w:asciiTheme="minorHAnsi" w:hAnsiTheme="minorHAnsi"/>
          <w:b/>
          <w:color w:val="000000"/>
          <w:sz w:val="22"/>
          <w:szCs w:val="22"/>
          <w:shd w:val="clear" w:color="auto" w:fill="FFFFFF"/>
        </w:rPr>
        <w:t>2%</w:t>
      </w:r>
      <w:r w:rsidRPr="00C540BC">
        <w:rPr>
          <w:rFonts w:asciiTheme="minorHAnsi" w:hAnsiTheme="minorHAnsi"/>
          <w:color w:val="000000"/>
          <w:sz w:val="22"/>
          <w:szCs w:val="22"/>
          <w:shd w:val="clear" w:color="auto" w:fill="FFFFFF"/>
        </w:rPr>
        <w:t xml:space="preserve"> del valor total del contrato. </w:t>
      </w:r>
    </w:p>
    <w:p w14:paraId="7B7A5DFA" w14:textId="77777777" w:rsidR="00C540BC" w:rsidRPr="00C540BC" w:rsidRDefault="00C540BC" w:rsidP="00C540BC">
      <w:pPr>
        <w:numPr>
          <w:ilvl w:val="0"/>
          <w:numId w:val="31"/>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C540BC">
        <w:rPr>
          <w:rFonts w:asciiTheme="minorHAnsi" w:hAnsiTheme="minorHAnsi"/>
          <w:b/>
          <w:color w:val="000000"/>
          <w:sz w:val="22"/>
          <w:szCs w:val="22"/>
          <w:shd w:val="clear" w:color="auto" w:fill="FFFFFF"/>
        </w:rPr>
        <w:t>Garantía a Primer Requerimiento</w:t>
      </w:r>
      <w:r w:rsidRPr="00C540BC">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C540BC">
        <w:rPr>
          <w:rFonts w:asciiTheme="minorHAnsi" w:hAnsiTheme="minorHAnsi"/>
          <w:b/>
          <w:color w:val="000000"/>
          <w:sz w:val="22"/>
          <w:szCs w:val="22"/>
          <w:u w:val="single"/>
          <w:shd w:val="clear" w:color="auto" w:fill="FFFFFF"/>
        </w:rPr>
        <w:t>renovable, irrevocable y de ejecución a primer requerimiento</w:t>
      </w:r>
      <w:r w:rsidRPr="00C540BC">
        <w:rPr>
          <w:rFonts w:asciiTheme="minorHAnsi" w:hAnsiTheme="minorHAnsi"/>
          <w:color w:val="000000"/>
          <w:sz w:val="22"/>
          <w:szCs w:val="22"/>
          <w:shd w:val="clear" w:color="auto" w:fill="FFFFFF"/>
        </w:rPr>
        <w:t xml:space="preserve"> con vigencia de </w:t>
      </w:r>
      <w:r w:rsidRPr="00C540BC">
        <w:rPr>
          <w:rFonts w:asciiTheme="minorHAnsi" w:hAnsiTheme="minorHAnsi"/>
          <w:b/>
          <w:color w:val="000000"/>
          <w:sz w:val="22"/>
          <w:szCs w:val="22"/>
          <w:shd w:val="clear" w:color="auto" w:fill="FFFFFF"/>
        </w:rPr>
        <w:t>12 meses computables desde el día siguiente a la recepción definitiva de la obra</w:t>
      </w:r>
      <w:r w:rsidRPr="00C540BC">
        <w:rPr>
          <w:rFonts w:asciiTheme="minorHAnsi" w:hAnsiTheme="minorHAnsi"/>
          <w:color w:val="000000"/>
          <w:sz w:val="22"/>
          <w:szCs w:val="22"/>
          <w:shd w:val="clear" w:color="auto" w:fill="FFFFFF"/>
        </w:rPr>
        <w:t xml:space="preserve">, por un monto equivalente al </w:t>
      </w:r>
      <w:r w:rsidRPr="00C540BC">
        <w:rPr>
          <w:rFonts w:asciiTheme="minorHAnsi" w:hAnsiTheme="minorHAnsi"/>
          <w:b/>
          <w:color w:val="000000"/>
          <w:sz w:val="22"/>
          <w:szCs w:val="22"/>
          <w:shd w:val="clear" w:color="auto" w:fill="FFFFFF"/>
        </w:rPr>
        <w:t>2%</w:t>
      </w:r>
      <w:r w:rsidRPr="00C540BC">
        <w:rPr>
          <w:rFonts w:asciiTheme="minorHAnsi" w:hAnsiTheme="minorHAnsi"/>
          <w:color w:val="000000"/>
          <w:sz w:val="22"/>
          <w:szCs w:val="22"/>
          <w:shd w:val="clear" w:color="auto" w:fill="FFFFFF"/>
        </w:rPr>
        <w:t xml:space="preserve"> del valor total del contrato.</w:t>
      </w:r>
    </w:p>
    <w:p w14:paraId="207437DC" w14:textId="77777777" w:rsidR="00C540BC" w:rsidRPr="00C540BC" w:rsidRDefault="00C540BC" w:rsidP="00C540BC">
      <w:pPr>
        <w:numPr>
          <w:ilvl w:val="0"/>
          <w:numId w:val="31"/>
        </w:numPr>
        <w:autoSpaceDE w:val="0"/>
        <w:autoSpaceDN w:val="0"/>
        <w:adjustRightInd w:val="0"/>
        <w:ind w:left="714" w:hanging="357"/>
        <w:jc w:val="both"/>
        <w:rPr>
          <w:rFonts w:asciiTheme="minorHAnsi" w:hAnsiTheme="minorHAnsi"/>
          <w:color w:val="000000"/>
          <w:sz w:val="22"/>
          <w:szCs w:val="22"/>
          <w:shd w:val="clear" w:color="auto" w:fill="FFFFFF"/>
        </w:rPr>
      </w:pPr>
      <w:r w:rsidRPr="00C540BC">
        <w:rPr>
          <w:rFonts w:asciiTheme="minorHAnsi" w:hAnsiTheme="minorHAnsi"/>
          <w:b/>
          <w:color w:val="000000"/>
          <w:sz w:val="22"/>
          <w:szCs w:val="22"/>
          <w:shd w:val="clear" w:color="auto" w:fill="FFFFFF"/>
        </w:rPr>
        <w:t>Póliza de caución a Primer requerimiento</w:t>
      </w:r>
      <w:r w:rsidRPr="00C540BC">
        <w:rPr>
          <w:rFonts w:asciiTheme="minorHAnsi" w:hAnsiTheme="minorHAnsi"/>
          <w:color w:val="000000"/>
          <w:sz w:val="22"/>
          <w:szCs w:val="22"/>
          <w:shd w:val="clear" w:color="auto" w:fill="FFFFFF"/>
        </w:rPr>
        <w:t xml:space="preserve"> </w:t>
      </w:r>
      <w:r w:rsidRPr="00C540BC">
        <w:rPr>
          <w:rFonts w:asciiTheme="minorHAnsi" w:hAnsiTheme="minorHAnsi"/>
          <w:b/>
          <w:color w:val="000000"/>
          <w:sz w:val="22"/>
          <w:szCs w:val="22"/>
          <w:shd w:val="clear" w:color="auto" w:fill="FFFFFF"/>
        </w:rPr>
        <w:t>para Entidades Públicas</w:t>
      </w:r>
      <w:r w:rsidRPr="00C540BC">
        <w:rPr>
          <w:rFonts w:asciiTheme="minorHAnsi" w:hAnsiTheme="minorHAnsi"/>
          <w:color w:val="000000"/>
          <w:sz w:val="22"/>
          <w:szCs w:val="22"/>
          <w:shd w:val="clear" w:color="auto" w:fill="FFFFFF"/>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C540BC">
        <w:rPr>
          <w:rFonts w:asciiTheme="minorHAnsi" w:hAnsiTheme="minorHAnsi"/>
          <w:b/>
          <w:color w:val="000000"/>
          <w:sz w:val="22"/>
          <w:szCs w:val="22"/>
          <w:u w:val="single"/>
          <w:shd w:val="clear" w:color="auto" w:fill="FFFFFF"/>
        </w:rPr>
        <w:t>renovable, irrevocable y de ejecución a primer requerimiento</w:t>
      </w:r>
      <w:r w:rsidRPr="00C540BC">
        <w:rPr>
          <w:rFonts w:asciiTheme="minorHAnsi" w:hAnsiTheme="minorHAnsi"/>
          <w:color w:val="000000"/>
          <w:sz w:val="22"/>
          <w:szCs w:val="22"/>
          <w:shd w:val="clear" w:color="auto" w:fill="FFFFFF"/>
        </w:rPr>
        <w:t xml:space="preserve"> con vigencia de </w:t>
      </w:r>
      <w:r w:rsidRPr="00C540BC">
        <w:rPr>
          <w:rFonts w:asciiTheme="minorHAnsi" w:hAnsiTheme="minorHAnsi"/>
          <w:b/>
          <w:color w:val="000000"/>
          <w:sz w:val="22"/>
          <w:szCs w:val="22"/>
          <w:shd w:val="clear" w:color="auto" w:fill="FFFFFF"/>
        </w:rPr>
        <w:t>12 meses computables desde el día siguiente a la recepción definitiva de la obra</w:t>
      </w:r>
      <w:r w:rsidRPr="00C540BC">
        <w:rPr>
          <w:rFonts w:asciiTheme="minorHAnsi" w:hAnsiTheme="minorHAnsi"/>
          <w:color w:val="000000"/>
          <w:sz w:val="22"/>
          <w:szCs w:val="22"/>
          <w:shd w:val="clear" w:color="auto" w:fill="FFFFFF"/>
        </w:rPr>
        <w:t xml:space="preserve">, por un monto equivalente al </w:t>
      </w:r>
      <w:r w:rsidRPr="00C540BC">
        <w:rPr>
          <w:rFonts w:asciiTheme="minorHAnsi" w:hAnsiTheme="minorHAnsi"/>
          <w:b/>
          <w:color w:val="000000"/>
          <w:sz w:val="22"/>
          <w:szCs w:val="22"/>
          <w:shd w:val="clear" w:color="auto" w:fill="FFFFFF"/>
        </w:rPr>
        <w:t>2%</w:t>
      </w:r>
      <w:r w:rsidRPr="00C540BC">
        <w:rPr>
          <w:rFonts w:asciiTheme="minorHAnsi" w:hAnsiTheme="minorHAnsi"/>
          <w:color w:val="000000"/>
          <w:sz w:val="22"/>
          <w:szCs w:val="22"/>
          <w:shd w:val="clear" w:color="auto" w:fill="FFFFFF"/>
        </w:rPr>
        <w:t xml:space="preserve"> del valor total del contrato.</w:t>
      </w:r>
    </w:p>
    <w:p w14:paraId="258FA61A" w14:textId="77777777" w:rsidR="00C540BC" w:rsidRPr="00C540BC" w:rsidRDefault="00C540BC" w:rsidP="00C540BC">
      <w:pPr>
        <w:autoSpaceDE w:val="0"/>
        <w:autoSpaceDN w:val="0"/>
        <w:adjustRightInd w:val="0"/>
        <w:jc w:val="both"/>
        <w:rPr>
          <w:rFonts w:asciiTheme="minorHAnsi" w:hAnsiTheme="minorHAnsi"/>
          <w:color w:val="000000"/>
          <w:sz w:val="22"/>
          <w:szCs w:val="22"/>
          <w:shd w:val="clear" w:color="auto" w:fill="FFFFFF"/>
        </w:rPr>
      </w:pPr>
    </w:p>
    <w:p w14:paraId="12E3E93F" w14:textId="77777777" w:rsidR="00C540BC" w:rsidRPr="00C540BC" w:rsidRDefault="00C540BC" w:rsidP="00C540BC">
      <w:pPr>
        <w:spacing w:after="160" w:line="259" w:lineRule="auto"/>
        <w:ind w:left="851"/>
        <w:jc w:val="both"/>
        <w:rPr>
          <w:rFonts w:asciiTheme="minorHAnsi" w:hAnsiTheme="minorHAnsi" w:cstheme="minorHAnsi"/>
          <w:bCs/>
          <w:sz w:val="22"/>
          <w:szCs w:val="22"/>
        </w:rPr>
      </w:pPr>
    </w:p>
    <w:p w14:paraId="4C77D966" w14:textId="77777777" w:rsidR="00C540BC" w:rsidRPr="00C540BC" w:rsidRDefault="00C540BC" w:rsidP="00C540BC">
      <w:pPr>
        <w:spacing w:after="160" w:line="259" w:lineRule="auto"/>
        <w:ind w:left="851"/>
        <w:jc w:val="both"/>
        <w:rPr>
          <w:rFonts w:asciiTheme="minorHAnsi" w:hAnsiTheme="minorHAnsi" w:cstheme="minorHAnsi"/>
          <w:bCs/>
          <w:sz w:val="22"/>
          <w:szCs w:val="22"/>
          <w:lang w:val="es-ES_tradnl"/>
        </w:rPr>
      </w:pPr>
    </w:p>
    <w:p w14:paraId="2CDBEAC8" w14:textId="77777777" w:rsidR="00C540BC" w:rsidRPr="00C540BC" w:rsidRDefault="00C540BC" w:rsidP="00C540BC">
      <w:pPr>
        <w:spacing w:after="160" w:line="259" w:lineRule="auto"/>
        <w:ind w:left="851"/>
        <w:jc w:val="both"/>
        <w:rPr>
          <w:rFonts w:asciiTheme="minorHAnsi" w:hAnsiTheme="minorHAnsi" w:cstheme="minorHAnsi"/>
          <w:bCs/>
          <w:sz w:val="22"/>
          <w:szCs w:val="22"/>
          <w:lang w:val="es-ES_tradnl"/>
        </w:rPr>
      </w:pPr>
    </w:p>
    <w:p w14:paraId="0BCAD480" w14:textId="77777777" w:rsidR="00C540BC" w:rsidRPr="00C540BC" w:rsidRDefault="00C540BC" w:rsidP="00C540BC">
      <w:pPr>
        <w:spacing w:after="160" w:line="259" w:lineRule="auto"/>
        <w:ind w:left="851"/>
        <w:jc w:val="both"/>
        <w:rPr>
          <w:rFonts w:asciiTheme="minorHAnsi" w:hAnsiTheme="minorHAnsi" w:cstheme="minorHAnsi"/>
          <w:bCs/>
          <w:sz w:val="22"/>
          <w:szCs w:val="22"/>
          <w:lang w:val="es-ES_tradnl"/>
        </w:rPr>
      </w:pPr>
    </w:p>
    <w:p w14:paraId="7F46DDCE" w14:textId="77777777" w:rsidR="00C540BC" w:rsidRPr="00C540BC" w:rsidRDefault="00C540BC" w:rsidP="00C540BC">
      <w:pPr>
        <w:spacing w:after="160" w:line="259" w:lineRule="auto"/>
        <w:ind w:left="851"/>
        <w:jc w:val="both"/>
        <w:rPr>
          <w:rFonts w:asciiTheme="minorHAnsi" w:hAnsiTheme="minorHAnsi" w:cstheme="minorHAnsi"/>
          <w:bCs/>
          <w:sz w:val="22"/>
          <w:szCs w:val="22"/>
          <w:lang w:val="es-ES_tradnl"/>
        </w:rPr>
      </w:pPr>
    </w:p>
    <w:p w14:paraId="5CB82796" w14:textId="77777777" w:rsidR="00C540BC" w:rsidRPr="00C540BC" w:rsidRDefault="00C540BC" w:rsidP="00C540BC">
      <w:pPr>
        <w:spacing w:after="160" w:line="259" w:lineRule="auto"/>
        <w:ind w:left="851"/>
        <w:jc w:val="both"/>
        <w:rPr>
          <w:rFonts w:asciiTheme="minorHAnsi" w:hAnsiTheme="minorHAnsi" w:cstheme="minorHAnsi"/>
          <w:bCs/>
          <w:sz w:val="22"/>
          <w:szCs w:val="22"/>
          <w:lang w:val="es-ES_tradnl"/>
        </w:rPr>
      </w:pPr>
    </w:p>
    <w:p w14:paraId="1FD39A28" w14:textId="77777777" w:rsidR="00C540BC" w:rsidRPr="00C540BC" w:rsidRDefault="00C540BC" w:rsidP="00C540BC">
      <w:pPr>
        <w:spacing w:after="160" w:line="259" w:lineRule="auto"/>
        <w:ind w:left="851"/>
        <w:jc w:val="both"/>
        <w:rPr>
          <w:rFonts w:asciiTheme="minorHAnsi" w:hAnsiTheme="minorHAnsi" w:cstheme="minorHAnsi"/>
          <w:bCs/>
          <w:sz w:val="22"/>
          <w:szCs w:val="22"/>
          <w:lang w:val="es-ES_tradnl"/>
        </w:rPr>
      </w:pPr>
    </w:p>
    <w:p w14:paraId="13CDC341" w14:textId="77777777" w:rsidR="00C540BC" w:rsidRPr="00C540BC" w:rsidRDefault="00C540BC" w:rsidP="00C540BC">
      <w:pPr>
        <w:spacing w:after="160" w:line="259" w:lineRule="auto"/>
        <w:ind w:left="851"/>
        <w:jc w:val="both"/>
        <w:rPr>
          <w:rFonts w:asciiTheme="minorHAnsi" w:hAnsiTheme="minorHAnsi" w:cstheme="minorHAnsi"/>
          <w:bCs/>
          <w:sz w:val="22"/>
          <w:szCs w:val="22"/>
          <w:lang w:val="es-ES_tradnl"/>
        </w:rPr>
      </w:pPr>
    </w:p>
    <w:p w14:paraId="57C85C78" w14:textId="77777777" w:rsidR="00C540BC" w:rsidRPr="00C540BC" w:rsidRDefault="00C540BC" w:rsidP="00C540BC">
      <w:pPr>
        <w:spacing w:after="160" w:line="259" w:lineRule="auto"/>
        <w:ind w:left="851"/>
        <w:jc w:val="both"/>
        <w:rPr>
          <w:rFonts w:asciiTheme="minorHAnsi" w:hAnsiTheme="minorHAnsi" w:cstheme="minorHAnsi"/>
          <w:bCs/>
          <w:sz w:val="22"/>
          <w:szCs w:val="22"/>
          <w:lang w:val="es-ES_tradnl"/>
        </w:rPr>
      </w:pPr>
    </w:p>
    <w:p w14:paraId="3C9048DA" w14:textId="77777777" w:rsidR="00C540BC" w:rsidRPr="00C540BC" w:rsidRDefault="00C540BC" w:rsidP="00C540BC">
      <w:pPr>
        <w:spacing w:after="160" w:line="259" w:lineRule="auto"/>
        <w:ind w:left="851"/>
        <w:jc w:val="both"/>
        <w:rPr>
          <w:rFonts w:asciiTheme="minorHAnsi" w:hAnsiTheme="minorHAnsi" w:cstheme="minorHAnsi"/>
          <w:bCs/>
          <w:sz w:val="22"/>
          <w:szCs w:val="22"/>
          <w:lang w:val="es-ES_tradnl"/>
        </w:rPr>
      </w:pPr>
    </w:p>
    <w:p w14:paraId="0647A432" w14:textId="77777777" w:rsidR="00C540BC" w:rsidRPr="00C540BC" w:rsidRDefault="00C540BC" w:rsidP="00C540BC">
      <w:pPr>
        <w:spacing w:after="160" w:line="259" w:lineRule="auto"/>
        <w:ind w:left="851"/>
        <w:jc w:val="both"/>
        <w:rPr>
          <w:rFonts w:asciiTheme="minorHAnsi" w:hAnsiTheme="minorHAnsi" w:cstheme="minorHAnsi"/>
          <w:bCs/>
          <w:sz w:val="22"/>
          <w:szCs w:val="22"/>
          <w:lang w:val="es-ES_tradnl"/>
        </w:rPr>
      </w:pPr>
    </w:p>
    <w:p w14:paraId="0572D335" w14:textId="77777777" w:rsidR="00C540BC" w:rsidRPr="00C540BC" w:rsidRDefault="00C540BC" w:rsidP="00C540BC">
      <w:pPr>
        <w:spacing w:line="360" w:lineRule="auto"/>
        <w:jc w:val="center"/>
        <w:rPr>
          <w:rFonts w:asciiTheme="minorHAnsi" w:hAnsiTheme="minorHAnsi" w:cs="Arial"/>
          <w:b/>
          <w:bCs/>
          <w:sz w:val="22"/>
          <w:szCs w:val="22"/>
        </w:rPr>
      </w:pPr>
      <w:r w:rsidRPr="00C540BC">
        <w:rPr>
          <w:rFonts w:asciiTheme="minorHAnsi" w:hAnsiTheme="minorHAnsi" w:cs="Arial"/>
          <w:b/>
          <w:bCs/>
          <w:sz w:val="22"/>
          <w:szCs w:val="22"/>
        </w:rPr>
        <w:lastRenderedPageBreak/>
        <w:t>INSTRUCCIONES PARA LA EMISION DE INSTRUMENTOS FINANCIEROS -V.3</w:t>
      </w:r>
    </w:p>
    <w:p w14:paraId="211D3ED8" w14:textId="77777777" w:rsidR="00C540BC" w:rsidRPr="00C540BC" w:rsidRDefault="00C540BC" w:rsidP="00C540BC">
      <w:pPr>
        <w:spacing w:before="120" w:after="120"/>
        <w:jc w:val="both"/>
        <w:rPr>
          <w:rFonts w:asciiTheme="minorHAnsi" w:hAnsiTheme="minorHAnsi" w:cs="Arial"/>
          <w:sz w:val="22"/>
          <w:szCs w:val="22"/>
        </w:rPr>
      </w:pPr>
      <w:r w:rsidRPr="00C540BC">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C540BC">
        <w:rPr>
          <w:rFonts w:asciiTheme="minorHAnsi" w:hAnsiTheme="minorHAnsi" w:cs="Arial"/>
          <w:sz w:val="22"/>
          <w:szCs w:val="22"/>
          <w:u w:val="single"/>
        </w:rPr>
        <w:t>cumpliendo obligatoriamente</w:t>
      </w:r>
      <w:r w:rsidRPr="00C540BC">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C540BC" w:rsidRPr="00C540BC" w14:paraId="56C4EB73" w14:textId="77777777" w:rsidTr="00F17D6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A00ACD9" w14:textId="77777777" w:rsidR="00C540BC" w:rsidRPr="00C540BC" w:rsidRDefault="00C540BC" w:rsidP="00C540BC">
            <w:pPr>
              <w:jc w:val="center"/>
              <w:rPr>
                <w:rFonts w:asciiTheme="minorHAnsi" w:hAnsiTheme="minorHAnsi"/>
                <w:b/>
                <w:bCs/>
                <w:sz w:val="22"/>
                <w:szCs w:val="22"/>
              </w:rPr>
            </w:pPr>
            <w:r w:rsidRPr="00C540BC">
              <w:rPr>
                <w:rFonts w:asciiTheme="minorHAnsi" w:hAnsiTheme="minorHAnsi"/>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6F3EC82" w14:textId="77777777" w:rsidR="00C540BC" w:rsidRPr="00C540BC" w:rsidRDefault="00C540BC" w:rsidP="00C540BC">
            <w:pPr>
              <w:jc w:val="center"/>
              <w:rPr>
                <w:rFonts w:asciiTheme="minorHAnsi" w:hAnsiTheme="minorHAnsi"/>
                <w:b/>
                <w:bCs/>
                <w:sz w:val="22"/>
                <w:szCs w:val="22"/>
              </w:rPr>
            </w:pPr>
            <w:r w:rsidRPr="00C540BC">
              <w:rPr>
                <w:rFonts w:asciiTheme="minorHAnsi" w:hAnsiTheme="minorHAnsi"/>
                <w:b/>
                <w:bCs/>
                <w:sz w:val="22"/>
                <w:szCs w:val="22"/>
              </w:rPr>
              <w:t>INSTRUCCIÓN</w:t>
            </w:r>
          </w:p>
        </w:tc>
      </w:tr>
      <w:tr w:rsidR="00C540BC" w:rsidRPr="00C540BC" w14:paraId="044EC158" w14:textId="77777777" w:rsidTr="00F17D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898BC5" w14:textId="77777777" w:rsidR="00C540BC" w:rsidRPr="00C540BC" w:rsidRDefault="00C540BC" w:rsidP="00C540BC">
            <w:pPr>
              <w:rPr>
                <w:rFonts w:asciiTheme="minorHAnsi" w:hAnsiTheme="minorHAnsi"/>
                <w:b/>
                <w:bCs/>
                <w:sz w:val="22"/>
                <w:szCs w:val="22"/>
              </w:rPr>
            </w:pPr>
            <w:r w:rsidRPr="00C540BC">
              <w:rPr>
                <w:rFonts w:asciiTheme="minorHAnsi" w:hAnsiTheme="minorHAnsi"/>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6C3DB1C" w14:textId="77777777" w:rsidR="00C540BC" w:rsidRPr="00C540BC" w:rsidRDefault="00C540BC" w:rsidP="00C540BC">
            <w:pPr>
              <w:spacing w:before="60" w:after="60"/>
              <w:jc w:val="both"/>
              <w:rPr>
                <w:rFonts w:asciiTheme="minorHAnsi" w:hAnsiTheme="minorHAnsi" w:cs="Arial"/>
                <w:sz w:val="22"/>
                <w:szCs w:val="22"/>
              </w:rPr>
            </w:pPr>
            <w:r w:rsidRPr="00C540BC">
              <w:rPr>
                <w:rFonts w:asciiTheme="minorHAnsi" w:hAnsiTheme="minorHAnsi" w:cs="Arial"/>
                <w:sz w:val="22"/>
                <w:szCs w:val="22"/>
              </w:rPr>
              <w:t xml:space="preserve">Se aceptará </w:t>
            </w:r>
            <w:r w:rsidRPr="00C540BC">
              <w:rPr>
                <w:rFonts w:asciiTheme="minorHAnsi" w:hAnsiTheme="minorHAnsi" w:cs="Arial"/>
                <w:b/>
                <w:sz w:val="22"/>
                <w:szCs w:val="22"/>
                <w:u w:val="single"/>
              </w:rPr>
              <w:t>únicamente</w:t>
            </w:r>
            <w:r w:rsidRPr="00C540BC">
              <w:rPr>
                <w:rFonts w:asciiTheme="minorHAnsi" w:hAnsiTheme="minorHAnsi" w:cs="Arial"/>
                <w:sz w:val="22"/>
                <w:szCs w:val="22"/>
              </w:rPr>
              <w:t xml:space="preserve"> los instrumentos detallados en el anexo o acápite de </w:t>
            </w:r>
            <w:proofErr w:type="spellStart"/>
            <w:r w:rsidRPr="00C540BC">
              <w:rPr>
                <w:rFonts w:asciiTheme="minorHAnsi" w:hAnsiTheme="minorHAnsi" w:cs="Arial"/>
                <w:sz w:val="22"/>
                <w:szCs w:val="22"/>
              </w:rPr>
              <w:t>Garantias</w:t>
            </w:r>
            <w:proofErr w:type="spellEnd"/>
            <w:r w:rsidRPr="00C540BC">
              <w:rPr>
                <w:rFonts w:asciiTheme="minorHAnsi" w:hAnsiTheme="minorHAnsi" w:cs="Arial"/>
                <w:sz w:val="22"/>
                <w:szCs w:val="22"/>
              </w:rPr>
              <w:t xml:space="preserve"> Financieras.</w:t>
            </w:r>
          </w:p>
          <w:p w14:paraId="62B99324" w14:textId="77777777" w:rsidR="00C540BC" w:rsidRPr="00C540BC" w:rsidRDefault="00C540BC" w:rsidP="00C540BC">
            <w:pPr>
              <w:spacing w:before="60" w:after="60"/>
              <w:jc w:val="both"/>
              <w:rPr>
                <w:rFonts w:asciiTheme="minorHAnsi" w:eastAsiaTheme="majorEastAsia" w:hAnsiTheme="minorHAnsi"/>
                <w:iCs/>
                <w:sz w:val="22"/>
                <w:szCs w:val="22"/>
              </w:rPr>
            </w:pPr>
            <w:r w:rsidRPr="00C540BC">
              <w:rPr>
                <w:rFonts w:asciiTheme="minorHAnsi" w:hAnsiTheme="minorHAnsi" w:cs="Arial"/>
                <w:sz w:val="22"/>
                <w:szCs w:val="22"/>
              </w:rPr>
              <w:t xml:space="preserve">En caso de </w:t>
            </w:r>
            <w:r w:rsidRPr="00C540BC">
              <w:rPr>
                <w:rFonts w:asciiTheme="minorHAnsi" w:hAnsiTheme="minorHAnsi" w:cs="Arial"/>
                <w:i/>
                <w:sz w:val="22"/>
                <w:szCs w:val="22"/>
              </w:rPr>
              <w:t>Póliza de caución a Primer requerimiento para Entidades Públicas</w:t>
            </w:r>
            <w:r w:rsidRPr="00C540BC">
              <w:rPr>
                <w:rFonts w:asciiTheme="minorHAnsi" w:hAnsiTheme="minorHAnsi" w:cs="Arial"/>
                <w:sz w:val="22"/>
                <w:szCs w:val="22"/>
              </w:rPr>
              <w:t>, se deberá remitir todos los anexos vinculados.</w:t>
            </w:r>
          </w:p>
        </w:tc>
      </w:tr>
      <w:tr w:rsidR="00C540BC" w:rsidRPr="00C540BC" w14:paraId="6280888A" w14:textId="77777777" w:rsidTr="00F17D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5C0AB5" w14:textId="77777777" w:rsidR="00C540BC" w:rsidRPr="00C540BC" w:rsidRDefault="00C540BC" w:rsidP="00C540BC">
            <w:pPr>
              <w:rPr>
                <w:rFonts w:asciiTheme="minorHAnsi" w:hAnsiTheme="minorHAnsi"/>
                <w:b/>
                <w:bCs/>
                <w:sz w:val="22"/>
                <w:szCs w:val="22"/>
              </w:rPr>
            </w:pPr>
            <w:r w:rsidRPr="00C540BC">
              <w:rPr>
                <w:rFonts w:asciiTheme="minorHAnsi" w:hAnsiTheme="minorHAnsi"/>
                <w:b/>
                <w:bCs/>
                <w:sz w:val="22"/>
                <w:szCs w:val="22"/>
              </w:rPr>
              <w:t>OBJETO DE LA GARANTÍA</w:t>
            </w:r>
          </w:p>
          <w:p w14:paraId="5213B55E" w14:textId="77777777" w:rsidR="00C540BC" w:rsidRPr="00C540BC" w:rsidRDefault="00C540BC" w:rsidP="00C540BC">
            <w:pPr>
              <w:rPr>
                <w:rFonts w:asciiTheme="minorHAnsi" w:hAnsiTheme="minorHAnsi"/>
                <w:i/>
                <w:sz w:val="22"/>
                <w:szCs w:val="22"/>
              </w:rPr>
            </w:pPr>
            <w:r w:rsidRPr="00C540BC">
              <w:rPr>
                <w:rFonts w:asciiTheme="minorHAnsi" w:hAnsiTheme="minorHAnsi"/>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921BB67" w14:textId="77777777" w:rsidR="00C540BC" w:rsidRPr="00C540BC" w:rsidRDefault="00C540BC" w:rsidP="00C540BC">
            <w:pPr>
              <w:spacing w:before="60" w:after="60"/>
              <w:jc w:val="both"/>
              <w:rPr>
                <w:rFonts w:asciiTheme="minorHAnsi" w:hAnsiTheme="minorHAnsi" w:cs="Arial"/>
                <w:sz w:val="22"/>
                <w:szCs w:val="22"/>
              </w:rPr>
            </w:pPr>
            <w:r w:rsidRPr="00C540BC">
              <w:rPr>
                <w:rFonts w:asciiTheme="minorHAnsi" w:hAnsiTheme="minorHAnsi" w:cs="Arial"/>
                <w:sz w:val="22"/>
                <w:szCs w:val="22"/>
              </w:rPr>
              <w:t xml:space="preserve">Debe consignar correctamente y de manera explícita, </w:t>
            </w:r>
            <w:r w:rsidRPr="00C540BC">
              <w:rPr>
                <w:rFonts w:asciiTheme="minorHAnsi" w:hAnsiTheme="minorHAnsi" w:cs="Arial"/>
                <w:b/>
                <w:sz w:val="22"/>
                <w:szCs w:val="22"/>
                <w:u w:val="single"/>
              </w:rPr>
              <w:t>textual</w:t>
            </w:r>
            <w:r w:rsidRPr="00C540BC">
              <w:rPr>
                <w:rFonts w:asciiTheme="minorHAnsi" w:hAnsiTheme="minorHAnsi" w:cs="Arial"/>
                <w:sz w:val="22"/>
                <w:szCs w:val="22"/>
              </w:rPr>
              <w:t xml:space="preserve"> y </w:t>
            </w:r>
            <w:r w:rsidRPr="00C540BC">
              <w:rPr>
                <w:rFonts w:asciiTheme="minorHAnsi" w:hAnsiTheme="minorHAnsi" w:cs="Arial"/>
                <w:b/>
                <w:sz w:val="22"/>
                <w:szCs w:val="22"/>
                <w:u w:val="single"/>
              </w:rPr>
              <w:t>completa</w:t>
            </w:r>
            <w:r w:rsidRPr="00C540BC">
              <w:rPr>
                <w:rFonts w:asciiTheme="minorHAnsi" w:hAnsiTheme="minorHAnsi" w:cs="Arial"/>
                <w:sz w:val="22"/>
                <w:szCs w:val="22"/>
              </w:rPr>
              <w:t xml:space="preserve">: </w:t>
            </w:r>
          </w:p>
          <w:p w14:paraId="7E1F399A" w14:textId="77777777" w:rsidR="00C540BC" w:rsidRPr="00C540BC" w:rsidRDefault="00C540BC" w:rsidP="00C540BC">
            <w:pPr>
              <w:numPr>
                <w:ilvl w:val="0"/>
                <w:numId w:val="23"/>
              </w:numPr>
              <w:spacing w:before="60" w:after="60"/>
              <w:jc w:val="both"/>
              <w:rPr>
                <w:rFonts w:asciiTheme="minorHAnsi" w:hAnsiTheme="minorHAnsi" w:cs="Arial"/>
                <w:sz w:val="22"/>
                <w:szCs w:val="22"/>
              </w:rPr>
            </w:pPr>
            <w:r w:rsidRPr="00C540BC">
              <w:rPr>
                <w:rFonts w:asciiTheme="minorHAnsi" w:hAnsiTheme="minorHAnsi" w:cs="Arial"/>
                <w:b/>
                <w:sz w:val="22"/>
                <w:szCs w:val="22"/>
              </w:rPr>
              <w:t>Objeto a garantizar (“Garantía según el objeto”)</w:t>
            </w:r>
            <w:r w:rsidRPr="00C540BC">
              <w:rPr>
                <w:rFonts w:asciiTheme="minorHAnsi" w:eastAsiaTheme="majorEastAsia" w:hAnsiTheme="minorHAnsi" w:cs="Arial"/>
                <w:b/>
                <w:sz w:val="22"/>
                <w:szCs w:val="22"/>
                <w:vertAlign w:val="superscript"/>
              </w:rPr>
              <w:footnoteReference w:id="1"/>
            </w:r>
            <w:r w:rsidRPr="00C540BC">
              <w:rPr>
                <w:rFonts w:asciiTheme="minorHAnsi" w:hAnsiTheme="minorHAnsi" w:cs="Arial"/>
                <w:sz w:val="22"/>
                <w:szCs w:val="22"/>
              </w:rPr>
              <w:t xml:space="preserve"> conforme lo requerido en el anexo o acápite de Garantías Financieras. </w:t>
            </w:r>
          </w:p>
          <w:p w14:paraId="0EF1CB53" w14:textId="77777777" w:rsidR="00C540BC" w:rsidRPr="00C540BC" w:rsidRDefault="00C540BC" w:rsidP="00C540BC">
            <w:pPr>
              <w:numPr>
                <w:ilvl w:val="0"/>
                <w:numId w:val="23"/>
              </w:numPr>
              <w:spacing w:before="60" w:after="60"/>
              <w:jc w:val="both"/>
              <w:rPr>
                <w:rFonts w:asciiTheme="minorHAnsi" w:hAnsiTheme="minorHAnsi" w:cs="Arial"/>
                <w:b/>
                <w:sz w:val="22"/>
                <w:szCs w:val="22"/>
              </w:rPr>
            </w:pPr>
            <w:r w:rsidRPr="00C540BC">
              <w:rPr>
                <w:rFonts w:asciiTheme="minorHAnsi" w:hAnsiTheme="minorHAnsi" w:cs="Arial"/>
                <w:b/>
                <w:sz w:val="22"/>
                <w:szCs w:val="22"/>
              </w:rPr>
              <w:t xml:space="preserve">Nombre (Objeto de la Contratación) y/o código </w:t>
            </w:r>
            <w:r w:rsidRPr="00C540BC">
              <w:rPr>
                <w:rFonts w:asciiTheme="minorHAnsi" w:hAnsiTheme="minorHAnsi" w:cs="Arial"/>
                <w:sz w:val="22"/>
                <w:szCs w:val="22"/>
              </w:rPr>
              <w:t>del proceso de contratación, conforme al registrado en la página web</w:t>
            </w:r>
            <w:r w:rsidRPr="00C540BC">
              <w:rPr>
                <w:rFonts w:asciiTheme="minorHAnsi" w:hAnsiTheme="minorHAnsi" w:cs="Arial"/>
                <w:b/>
                <w:sz w:val="22"/>
                <w:szCs w:val="22"/>
              </w:rPr>
              <w:t>:</w:t>
            </w:r>
          </w:p>
          <w:p w14:paraId="6D11E4B9" w14:textId="77777777" w:rsidR="00C540BC" w:rsidRPr="00C540BC" w:rsidRDefault="00C540BC" w:rsidP="00C540BC">
            <w:pPr>
              <w:spacing w:before="60" w:after="60"/>
              <w:ind w:left="360"/>
              <w:jc w:val="both"/>
              <w:rPr>
                <w:rFonts w:asciiTheme="minorHAnsi" w:hAnsiTheme="minorHAnsi" w:cs="Arial"/>
                <w:b/>
                <w:i/>
                <w:sz w:val="22"/>
                <w:szCs w:val="22"/>
              </w:rPr>
            </w:pPr>
            <w:r w:rsidRPr="00C540BC">
              <w:rPr>
                <w:rFonts w:asciiTheme="minorHAnsi" w:hAnsiTheme="minorHAnsi" w:cs="Arial"/>
                <w:b/>
                <w:i/>
                <w:sz w:val="22"/>
                <w:szCs w:val="22"/>
              </w:rPr>
              <w:t>http://contrataciones.ypfb.gob.bo/contrataciones/publicacion</w:t>
            </w:r>
          </w:p>
        </w:tc>
      </w:tr>
      <w:tr w:rsidR="00C540BC" w:rsidRPr="00C540BC" w14:paraId="446D80D0" w14:textId="77777777" w:rsidTr="00F17D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02EF5F" w14:textId="77777777" w:rsidR="00C540BC" w:rsidRPr="00C540BC" w:rsidRDefault="00C540BC" w:rsidP="00C540BC">
            <w:pPr>
              <w:rPr>
                <w:rFonts w:asciiTheme="minorHAnsi" w:hAnsiTheme="minorHAnsi"/>
                <w:b/>
                <w:bCs/>
                <w:sz w:val="22"/>
                <w:szCs w:val="22"/>
              </w:rPr>
            </w:pPr>
            <w:r w:rsidRPr="00C540BC">
              <w:rPr>
                <w:rFonts w:asciiTheme="minorHAnsi" w:hAnsiTheme="minorHAnsi"/>
                <w:b/>
                <w:bCs/>
                <w:sz w:val="22"/>
                <w:szCs w:val="22"/>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3A5F62A" w14:textId="77777777" w:rsidR="00C540BC" w:rsidRPr="00C540BC" w:rsidRDefault="00C540BC" w:rsidP="00C540BC">
            <w:pPr>
              <w:spacing w:before="120" w:after="120"/>
              <w:jc w:val="both"/>
              <w:rPr>
                <w:rFonts w:asciiTheme="minorHAnsi" w:hAnsiTheme="minorHAnsi" w:cs="Arial"/>
                <w:sz w:val="22"/>
                <w:szCs w:val="22"/>
              </w:rPr>
            </w:pPr>
            <w:r w:rsidRPr="00C540BC">
              <w:rPr>
                <w:rFonts w:asciiTheme="minorHAnsi" w:hAnsiTheme="minorHAnsi" w:cs="Arial"/>
                <w:sz w:val="22"/>
                <w:szCs w:val="22"/>
              </w:rPr>
              <w:t xml:space="preserve">Debe consignar el nombre y tipo societario </w:t>
            </w:r>
            <w:r w:rsidRPr="00C540BC">
              <w:rPr>
                <w:rFonts w:asciiTheme="minorHAnsi" w:hAnsiTheme="minorHAnsi" w:cs="Arial"/>
                <w:sz w:val="22"/>
                <w:szCs w:val="22"/>
                <w:u w:val="single"/>
              </w:rPr>
              <w:t>conforme</w:t>
            </w:r>
            <w:r w:rsidRPr="00C540BC">
              <w:rPr>
                <w:rFonts w:asciiTheme="minorHAnsi" w:hAnsiTheme="minorHAnsi" w:cs="Arial"/>
                <w:sz w:val="22"/>
                <w:szCs w:val="22"/>
              </w:rPr>
              <w:t xml:space="preserve"> se encuentre inscrito en el Registro (informático o documental) FUNDEMPRESA -o equivalente en el país de origen-. </w:t>
            </w:r>
          </w:p>
          <w:p w14:paraId="30E17D67" w14:textId="77777777" w:rsidR="00C540BC" w:rsidRPr="00C540BC" w:rsidRDefault="00C540BC" w:rsidP="00C540BC">
            <w:pPr>
              <w:spacing w:before="120" w:after="120"/>
              <w:jc w:val="both"/>
              <w:rPr>
                <w:rFonts w:asciiTheme="minorHAnsi" w:hAnsiTheme="minorHAnsi" w:cs="Arial"/>
                <w:sz w:val="22"/>
                <w:szCs w:val="22"/>
              </w:rPr>
            </w:pPr>
            <w:r w:rsidRPr="00C540BC">
              <w:rPr>
                <w:rFonts w:asciiTheme="minorHAnsi" w:hAnsiTheme="minorHAnsi" w:cs="Arial"/>
                <w:sz w:val="22"/>
                <w:szCs w:val="22"/>
              </w:rPr>
              <w:t xml:space="preserve">Para </w:t>
            </w:r>
            <w:r w:rsidRPr="00C540BC">
              <w:rPr>
                <w:rFonts w:asciiTheme="minorHAnsi" w:hAnsiTheme="minorHAnsi" w:cs="Arial"/>
                <w:sz w:val="22"/>
                <w:szCs w:val="22"/>
                <w:u w:val="single"/>
              </w:rPr>
              <w:t>Asociaciones Accidentales,</w:t>
            </w:r>
            <w:r w:rsidRPr="00C540BC">
              <w:rPr>
                <w:rFonts w:asciiTheme="minorHAnsi" w:hAnsiTheme="minorHAnsi" w:cs="Arial"/>
                <w:sz w:val="22"/>
                <w:szCs w:val="22"/>
              </w:rPr>
              <w:t xml:space="preserve"> podrá figurar el nombre de la Asociación Accidental o de una de las empresas que conforman la misma, concordante con su respectivo Registro FUNDEMPRESA.</w:t>
            </w:r>
          </w:p>
          <w:p w14:paraId="5594B195" w14:textId="77777777" w:rsidR="00C540BC" w:rsidRPr="00C540BC" w:rsidRDefault="00C540BC" w:rsidP="00C540BC">
            <w:pPr>
              <w:spacing w:before="120" w:after="120"/>
              <w:jc w:val="both"/>
              <w:rPr>
                <w:rFonts w:asciiTheme="minorHAnsi" w:hAnsiTheme="minorHAnsi" w:cs="Arial"/>
                <w:sz w:val="22"/>
                <w:szCs w:val="22"/>
              </w:rPr>
            </w:pPr>
            <w:r w:rsidRPr="00C540BC">
              <w:rPr>
                <w:rFonts w:asciiTheme="minorHAnsi" w:hAnsiTheme="minorHAnsi" w:cs="Arial"/>
                <w:sz w:val="22"/>
                <w:szCs w:val="22"/>
              </w:rPr>
              <w:t xml:space="preserve">Para </w:t>
            </w:r>
            <w:r w:rsidRPr="00C540BC">
              <w:rPr>
                <w:rFonts w:asciiTheme="minorHAnsi" w:hAnsiTheme="minorHAnsi" w:cs="Arial"/>
                <w:sz w:val="22"/>
                <w:szCs w:val="22"/>
                <w:u w:val="single"/>
              </w:rPr>
              <w:t>Empresas Unipersonales</w:t>
            </w:r>
            <w:r w:rsidRPr="00C540BC">
              <w:rPr>
                <w:rFonts w:asciiTheme="minorHAnsi" w:hAnsiTheme="minorHAnsi" w:cs="Arial"/>
                <w:sz w:val="22"/>
                <w:szCs w:val="22"/>
              </w:rPr>
              <w:t>, alternativamente podrá figurar el nombre del Contribuyente (NIT).</w:t>
            </w:r>
          </w:p>
        </w:tc>
      </w:tr>
      <w:tr w:rsidR="00C540BC" w:rsidRPr="00C540BC" w14:paraId="2A3119F3" w14:textId="77777777" w:rsidTr="00F17D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F383AE" w14:textId="77777777" w:rsidR="00C540BC" w:rsidRPr="00C540BC" w:rsidRDefault="00C540BC" w:rsidP="00C540BC">
            <w:pPr>
              <w:rPr>
                <w:rFonts w:asciiTheme="minorHAnsi" w:hAnsiTheme="minorHAnsi"/>
                <w:b/>
                <w:bCs/>
                <w:sz w:val="22"/>
                <w:szCs w:val="22"/>
              </w:rPr>
            </w:pPr>
            <w:r w:rsidRPr="00C540BC">
              <w:rPr>
                <w:rFonts w:asciiTheme="minorHAnsi" w:hAnsiTheme="minorHAnsi"/>
                <w:b/>
                <w:bCs/>
                <w:sz w:val="22"/>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40F7511" w14:textId="77777777" w:rsidR="00C540BC" w:rsidRPr="00C540BC" w:rsidRDefault="00C540BC" w:rsidP="00C540BC">
            <w:pPr>
              <w:jc w:val="both"/>
              <w:rPr>
                <w:rFonts w:asciiTheme="minorHAnsi" w:hAnsiTheme="minorHAnsi" w:cs="Arial"/>
                <w:sz w:val="22"/>
                <w:szCs w:val="22"/>
              </w:rPr>
            </w:pPr>
            <w:r w:rsidRPr="00C540BC">
              <w:rPr>
                <w:rFonts w:asciiTheme="minorHAnsi" w:hAnsiTheme="minorHAnsi" w:cs="Arial"/>
                <w:sz w:val="22"/>
                <w:szCs w:val="22"/>
              </w:rPr>
              <w:t>Debe consignar:</w:t>
            </w:r>
          </w:p>
          <w:p w14:paraId="300AD243" w14:textId="77777777" w:rsidR="00C540BC" w:rsidRPr="00C540BC" w:rsidRDefault="00C540BC" w:rsidP="00C540BC">
            <w:pPr>
              <w:numPr>
                <w:ilvl w:val="0"/>
                <w:numId w:val="25"/>
              </w:numPr>
              <w:spacing w:line="276" w:lineRule="auto"/>
              <w:ind w:left="357" w:hanging="357"/>
              <w:jc w:val="both"/>
              <w:rPr>
                <w:rFonts w:asciiTheme="minorHAnsi" w:hAnsiTheme="minorHAnsi"/>
                <w:i/>
                <w:sz w:val="22"/>
                <w:szCs w:val="22"/>
              </w:rPr>
            </w:pPr>
            <w:r w:rsidRPr="00C540BC">
              <w:rPr>
                <w:rFonts w:asciiTheme="minorHAnsi" w:hAnsiTheme="minorHAnsi" w:cs="Arial"/>
                <w:sz w:val="22"/>
                <w:szCs w:val="22"/>
              </w:rPr>
              <w:t xml:space="preserve">YACIMIENTOS PETROLIFEROS FISCALES BOLIVIANOS; </w:t>
            </w:r>
            <w:r w:rsidRPr="00C540BC">
              <w:rPr>
                <w:rFonts w:asciiTheme="minorHAnsi" w:hAnsiTheme="minorHAnsi"/>
                <w:i/>
                <w:sz w:val="22"/>
                <w:szCs w:val="22"/>
              </w:rPr>
              <w:t>YPFB; o ambos.</w:t>
            </w:r>
          </w:p>
        </w:tc>
      </w:tr>
      <w:tr w:rsidR="00C540BC" w:rsidRPr="00C540BC" w14:paraId="0B2C5EA1" w14:textId="77777777" w:rsidTr="00F17D64">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8BD4F4D" w14:textId="77777777" w:rsidR="00C540BC" w:rsidRPr="00C540BC" w:rsidRDefault="00C540BC" w:rsidP="00C540BC">
            <w:pPr>
              <w:rPr>
                <w:rFonts w:asciiTheme="minorHAnsi" w:hAnsiTheme="minorHAnsi"/>
                <w:sz w:val="22"/>
                <w:szCs w:val="22"/>
              </w:rPr>
            </w:pPr>
            <w:r w:rsidRPr="00C540BC">
              <w:rPr>
                <w:rFonts w:asciiTheme="minorHAnsi" w:hAnsiTheme="minorHAnsi"/>
                <w:b/>
                <w:bCs/>
                <w:sz w:val="22"/>
                <w:szCs w:val="22"/>
              </w:rPr>
              <w:t>MONTO GARANTIZADO Y MONEDA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14:paraId="51981683" w14:textId="77777777" w:rsidR="00C540BC" w:rsidRPr="00C540BC" w:rsidRDefault="00C540BC" w:rsidP="00C540BC">
            <w:pPr>
              <w:spacing w:before="60" w:after="60"/>
              <w:jc w:val="both"/>
              <w:rPr>
                <w:rFonts w:asciiTheme="minorHAnsi" w:hAnsiTheme="minorHAnsi" w:cs="Arial"/>
                <w:sz w:val="22"/>
                <w:szCs w:val="22"/>
              </w:rPr>
            </w:pPr>
            <w:r w:rsidRPr="00C540BC">
              <w:rPr>
                <w:rFonts w:asciiTheme="minorHAnsi" w:hAnsiTheme="minorHAnsi" w:cs="Arial"/>
                <w:sz w:val="22"/>
                <w:szCs w:val="22"/>
              </w:rPr>
              <w:t>Debe consignar el valor/importe/monto correctamente calculado conforme el anexo o acápite de Garantías Financieras, la “</w:t>
            </w:r>
            <w:r w:rsidRPr="00C540BC">
              <w:rPr>
                <w:rFonts w:asciiTheme="minorHAnsi" w:hAnsiTheme="minorHAnsi" w:cs="Arial"/>
                <w:i/>
                <w:sz w:val="22"/>
                <w:szCs w:val="22"/>
              </w:rPr>
              <w:t>Garantía según el objeto</w:t>
            </w:r>
            <w:r w:rsidRPr="00C540BC">
              <w:rPr>
                <w:rFonts w:asciiTheme="minorHAnsi" w:hAnsiTheme="minorHAnsi" w:cs="Arial"/>
                <w:sz w:val="22"/>
                <w:szCs w:val="22"/>
              </w:rPr>
              <w:t>” y la moneda del proceso de contratación requerido en el DBC o DCD.</w:t>
            </w:r>
          </w:p>
          <w:p w14:paraId="52A47BC0" w14:textId="77777777" w:rsidR="00C540BC" w:rsidRPr="00C540BC" w:rsidRDefault="00C540BC" w:rsidP="00C540BC">
            <w:pPr>
              <w:spacing w:before="60" w:after="60"/>
              <w:jc w:val="both"/>
              <w:rPr>
                <w:rFonts w:asciiTheme="minorHAnsi" w:hAnsiTheme="minorHAnsi" w:cs="Arial"/>
                <w:sz w:val="22"/>
                <w:szCs w:val="22"/>
              </w:rPr>
            </w:pPr>
            <w:r w:rsidRPr="00C540BC">
              <w:rPr>
                <w:rFonts w:asciiTheme="minorHAnsi" w:hAnsiTheme="minorHAnsi" w:cs="Arial"/>
                <w:sz w:val="22"/>
                <w:szCs w:val="22"/>
              </w:rPr>
              <w:t>Para adjudicación por ITEMS, LOTES, TRAMOS, PAQUETES, VOLÚMENES O ETAPAS, el “</w:t>
            </w:r>
            <w:r w:rsidRPr="00C540BC">
              <w:rPr>
                <w:rFonts w:asciiTheme="minorHAnsi" w:hAnsiTheme="minorHAnsi" w:cs="Arial"/>
                <w:i/>
                <w:sz w:val="22"/>
                <w:szCs w:val="22"/>
              </w:rPr>
              <w:t>monto máximo de la contratación”</w:t>
            </w:r>
            <w:r w:rsidRPr="00C540BC">
              <w:rPr>
                <w:rFonts w:asciiTheme="minorHAnsi" w:hAnsiTheme="minorHAnsi" w:cs="Arial"/>
                <w:sz w:val="22"/>
                <w:szCs w:val="22"/>
              </w:rPr>
              <w:t xml:space="preserve"> corresponderá al registrado en el acápite “P</w:t>
            </w:r>
            <w:r w:rsidRPr="00C540BC">
              <w:rPr>
                <w:rFonts w:asciiTheme="minorHAnsi" w:hAnsiTheme="minorHAnsi" w:cs="Arial"/>
                <w:i/>
                <w:sz w:val="22"/>
                <w:szCs w:val="22"/>
              </w:rPr>
              <w:t>recio Referencial”</w:t>
            </w:r>
            <w:r w:rsidRPr="00C540BC">
              <w:rPr>
                <w:rFonts w:asciiTheme="minorHAnsi" w:hAnsiTheme="minorHAnsi" w:cs="Arial"/>
                <w:sz w:val="22"/>
                <w:szCs w:val="22"/>
              </w:rPr>
              <w:t xml:space="preserve"> del DBC o DCD.</w:t>
            </w:r>
          </w:p>
        </w:tc>
      </w:tr>
      <w:tr w:rsidR="00C540BC" w:rsidRPr="00C540BC" w14:paraId="4ECD060B" w14:textId="77777777" w:rsidTr="00F17D64">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36ECDA" w14:textId="77777777" w:rsidR="00C540BC" w:rsidRPr="00C540BC" w:rsidRDefault="00C540BC" w:rsidP="00C540BC">
            <w:pPr>
              <w:rPr>
                <w:rFonts w:asciiTheme="minorHAnsi" w:hAnsiTheme="minorHAnsi"/>
                <w:sz w:val="22"/>
                <w:szCs w:val="22"/>
              </w:rPr>
            </w:pPr>
            <w:r w:rsidRPr="00C540BC">
              <w:rPr>
                <w:rFonts w:asciiTheme="minorHAnsi" w:hAnsiTheme="minorHAnsi"/>
                <w:b/>
                <w:bCs/>
                <w:sz w:val="22"/>
                <w:szCs w:val="22"/>
              </w:rPr>
              <w:lastRenderedPageBreak/>
              <w:t>VIGENCIA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29410A" w14:textId="77777777" w:rsidR="00C540BC" w:rsidRPr="00C540BC" w:rsidRDefault="00C540BC" w:rsidP="00C540BC">
            <w:pPr>
              <w:spacing w:before="60" w:after="60"/>
              <w:jc w:val="both"/>
              <w:rPr>
                <w:rFonts w:asciiTheme="minorHAnsi" w:hAnsiTheme="minorHAnsi" w:cs="Arial"/>
                <w:sz w:val="22"/>
                <w:szCs w:val="22"/>
              </w:rPr>
            </w:pPr>
            <w:r w:rsidRPr="00C540BC">
              <w:rPr>
                <w:rFonts w:asciiTheme="minorHAnsi" w:hAnsiTheme="minorHAnsi" w:cs="Arial"/>
                <w:sz w:val="22"/>
                <w:szCs w:val="22"/>
              </w:rPr>
              <w:t xml:space="preserve">Debe consignar una vigencia </w:t>
            </w:r>
            <w:r w:rsidRPr="00C540BC">
              <w:rPr>
                <w:rFonts w:asciiTheme="minorHAnsi" w:hAnsiTheme="minorHAnsi" w:cs="Arial"/>
                <w:sz w:val="22"/>
                <w:szCs w:val="22"/>
                <w:u w:val="single"/>
              </w:rPr>
              <w:t>igual o mayor</w:t>
            </w:r>
            <w:r w:rsidRPr="00C540BC">
              <w:rPr>
                <w:rFonts w:asciiTheme="minorHAnsi" w:hAnsiTheme="minorHAnsi" w:cs="Arial"/>
                <w:sz w:val="22"/>
                <w:szCs w:val="22"/>
              </w:rPr>
              <w:t xml:space="preserve"> a la requerida en el Anexo o acápite de Garantías Financieras, </w:t>
            </w:r>
          </w:p>
          <w:p w14:paraId="47B0C7F1" w14:textId="77777777" w:rsidR="00C540BC" w:rsidRPr="00C540BC" w:rsidRDefault="00C540BC" w:rsidP="00C540BC">
            <w:pPr>
              <w:numPr>
                <w:ilvl w:val="0"/>
                <w:numId w:val="26"/>
              </w:numPr>
              <w:spacing w:before="60" w:after="60"/>
              <w:jc w:val="both"/>
              <w:rPr>
                <w:rFonts w:asciiTheme="minorHAnsi" w:hAnsiTheme="minorHAnsi" w:cs="Arial"/>
                <w:sz w:val="22"/>
                <w:szCs w:val="22"/>
              </w:rPr>
            </w:pPr>
            <w:r w:rsidRPr="00C540BC">
              <w:rPr>
                <w:rFonts w:asciiTheme="minorHAnsi" w:hAnsiTheme="minorHAnsi" w:cs="Arial"/>
                <w:b/>
                <w:sz w:val="22"/>
                <w:szCs w:val="22"/>
                <w:u w:val="single"/>
              </w:rPr>
              <w:t>Para la Garantía de Seriedad de Propuesta:</w:t>
            </w:r>
            <w:r w:rsidRPr="00C540BC">
              <w:rPr>
                <w:rFonts w:asciiTheme="minorHAnsi" w:hAnsiTheme="minorHAnsi" w:cs="Arial"/>
                <w:sz w:val="22"/>
                <w:szCs w:val="22"/>
              </w:rPr>
              <w:t xml:space="preserve"> mínimamente 150 días computables a partir de la “</w:t>
            </w:r>
            <w:r w:rsidRPr="00C540BC">
              <w:rPr>
                <w:rFonts w:asciiTheme="minorHAnsi" w:hAnsiTheme="minorHAnsi" w:cs="Arial"/>
                <w:i/>
                <w:sz w:val="22"/>
                <w:szCs w:val="22"/>
              </w:rPr>
              <w:t>Fecha de presentación de propuestas</w:t>
            </w:r>
            <w:r w:rsidRPr="00C540BC">
              <w:rPr>
                <w:rFonts w:asciiTheme="minorHAnsi" w:hAnsiTheme="minorHAnsi" w:cs="Arial"/>
                <w:sz w:val="22"/>
                <w:szCs w:val="22"/>
              </w:rPr>
              <w:t xml:space="preserve">”, establecida en el Cronograma de Plazos del DBC. </w:t>
            </w:r>
          </w:p>
          <w:p w14:paraId="63F341F0" w14:textId="77777777" w:rsidR="00C540BC" w:rsidRPr="00C540BC" w:rsidRDefault="00C540BC" w:rsidP="00C540BC">
            <w:pPr>
              <w:numPr>
                <w:ilvl w:val="0"/>
                <w:numId w:val="26"/>
              </w:numPr>
              <w:spacing w:before="60" w:after="60"/>
              <w:jc w:val="both"/>
              <w:rPr>
                <w:rFonts w:asciiTheme="minorHAnsi" w:hAnsiTheme="minorHAnsi" w:cs="Arial"/>
                <w:sz w:val="22"/>
                <w:szCs w:val="22"/>
              </w:rPr>
            </w:pPr>
            <w:r w:rsidRPr="00C540BC">
              <w:rPr>
                <w:rFonts w:asciiTheme="minorHAnsi" w:hAnsiTheme="minorHAnsi" w:cs="Arial"/>
                <w:b/>
                <w:sz w:val="22"/>
                <w:szCs w:val="22"/>
                <w:u w:val="single"/>
              </w:rPr>
              <w:t>Para Garantía de Cumplimiento de Contrato y otras garantías (DS 29506 y DS 181):</w:t>
            </w:r>
            <w:r w:rsidRPr="00C540BC">
              <w:rPr>
                <w:rFonts w:asciiTheme="minorHAnsi" w:hAnsiTheme="minorHAnsi" w:cs="Arial"/>
                <w:b/>
                <w:sz w:val="22"/>
                <w:szCs w:val="22"/>
              </w:rPr>
              <w:t xml:space="preserve"> </w:t>
            </w:r>
            <w:r w:rsidRPr="00C540BC">
              <w:rPr>
                <w:rFonts w:asciiTheme="minorHAnsi" w:hAnsiTheme="minorHAnsi" w:cs="Arial"/>
                <w:sz w:val="22"/>
                <w:szCs w:val="22"/>
              </w:rPr>
              <w:t>según lo requerido,</w:t>
            </w:r>
            <w:r w:rsidRPr="00C540BC">
              <w:rPr>
                <w:rFonts w:asciiTheme="minorHAnsi" w:hAnsiTheme="minorHAnsi" w:cs="Arial"/>
                <w:b/>
                <w:sz w:val="22"/>
                <w:szCs w:val="22"/>
              </w:rPr>
              <w:t xml:space="preserve"> </w:t>
            </w:r>
            <w:r w:rsidRPr="00C540BC">
              <w:rPr>
                <w:rFonts w:asciiTheme="minorHAnsi" w:hAnsiTheme="minorHAnsi" w:cs="Arial"/>
                <w:sz w:val="22"/>
                <w:szCs w:val="22"/>
              </w:rPr>
              <w:t xml:space="preserve">computables a partir de la </w:t>
            </w:r>
            <w:r w:rsidRPr="00C540BC">
              <w:rPr>
                <w:rFonts w:asciiTheme="minorHAnsi" w:hAnsiTheme="minorHAnsi" w:cs="Arial"/>
                <w:sz w:val="22"/>
                <w:szCs w:val="22"/>
                <w:u w:val="single"/>
              </w:rPr>
              <w:t xml:space="preserve">fecha de emisión del instrumento financiero, </w:t>
            </w:r>
            <w:r w:rsidRPr="00C540BC">
              <w:rPr>
                <w:rFonts w:asciiTheme="minorHAnsi" w:hAnsiTheme="minorHAnsi" w:cs="Arial"/>
                <w:sz w:val="22"/>
                <w:szCs w:val="22"/>
              </w:rPr>
              <w:t>debiendo exceder en sesenta (60) días calendario al plazo de entrega del objeto de la contratación.</w:t>
            </w:r>
          </w:p>
          <w:p w14:paraId="063588C8" w14:textId="77777777" w:rsidR="00C540BC" w:rsidRPr="00C540BC" w:rsidRDefault="00C540BC" w:rsidP="00C540BC">
            <w:pPr>
              <w:spacing w:before="60" w:after="60"/>
              <w:ind w:left="360"/>
              <w:jc w:val="center"/>
              <w:rPr>
                <w:rFonts w:asciiTheme="minorHAnsi" w:hAnsiTheme="minorHAnsi" w:cs="Arial"/>
                <w:sz w:val="22"/>
                <w:szCs w:val="22"/>
              </w:rPr>
            </w:pPr>
            <w:r w:rsidRPr="00C540BC">
              <w:rPr>
                <w:rFonts w:asciiTheme="minorHAnsi" w:hAnsiTheme="minorHAnsi" w:cs="Arial"/>
                <w:sz w:val="22"/>
                <w:szCs w:val="22"/>
              </w:rPr>
              <w:t xml:space="preserve">Vigencia de la </w:t>
            </w:r>
            <w:proofErr w:type="spellStart"/>
            <w:r w:rsidRPr="00C540BC">
              <w:rPr>
                <w:rFonts w:asciiTheme="minorHAnsi" w:hAnsiTheme="minorHAnsi" w:cs="Arial"/>
                <w:sz w:val="22"/>
                <w:szCs w:val="22"/>
              </w:rPr>
              <w:t>Gtia</w:t>
            </w:r>
            <w:proofErr w:type="spellEnd"/>
            <w:r w:rsidRPr="00C540BC">
              <w:rPr>
                <w:rFonts w:asciiTheme="minorHAnsi" w:hAnsiTheme="minorHAnsi" w:cs="Arial"/>
                <w:sz w:val="22"/>
                <w:szCs w:val="22"/>
              </w:rPr>
              <w:t>. = fecha de emisión + Plazo de entrega + 60 días</w:t>
            </w:r>
          </w:p>
        </w:tc>
      </w:tr>
      <w:tr w:rsidR="00C540BC" w:rsidRPr="00C540BC" w14:paraId="5FFD4315" w14:textId="77777777" w:rsidTr="00F17D64">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6DC657" w14:textId="77777777" w:rsidR="00C540BC" w:rsidRPr="00C540BC" w:rsidRDefault="00C540BC" w:rsidP="00C540BC">
            <w:pPr>
              <w:rPr>
                <w:rFonts w:asciiTheme="minorHAnsi" w:hAnsiTheme="minorHAnsi"/>
                <w:b/>
                <w:bCs/>
                <w:sz w:val="22"/>
                <w:szCs w:val="22"/>
              </w:rPr>
            </w:pPr>
            <w:r w:rsidRPr="00C540BC">
              <w:rPr>
                <w:rFonts w:asciiTheme="minorHAnsi" w:hAnsiTheme="minorHAnsi"/>
                <w:b/>
                <w:bCs/>
                <w:sz w:val="22"/>
                <w:szCs w:val="22"/>
              </w:rPr>
              <w:t xml:space="preserve">CLÁUSULAS O CONDICIONES  </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5EB220" w14:textId="77777777" w:rsidR="00C540BC" w:rsidRPr="00C540BC" w:rsidRDefault="00C540BC" w:rsidP="00C540BC">
            <w:pPr>
              <w:spacing w:before="60" w:after="60"/>
              <w:jc w:val="both"/>
              <w:rPr>
                <w:rFonts w:asciiTheme="minorHAnsi" w:hAnsiTheme="minorHAnsi" w:cs="Arial"/>
                <w:sz w:val="22"/>
                <w:szCs w:val="22"/>
              </w:rPr>
            </w:pPr>
            <w:r w:rsidRPr="00C540BC">
              <w:rPr>
                <w:rFonts w:asciiTheme="minorHAnsi" w:hAnsiTheme="minorHAnsi" w:cs="Arial"/>
                <w:sz w:val="22"/>
                <w:szCs w:val="22"/>
              </w:rPr>
              <w:t>Debe incluir las cláusulas de:</w:t>
            </w:r>
          </w:p>
          <w:p w14:paraId="5BE44A25" w14:textId="77777777" w:rsidR="00C540BC" w:rsidRPr="00C540BC" w:rsidRDefault="00C540BC" w:rsidP="00C540BC">
            <w:pPr>
              <w:numPr>
                <w:ilvl w:val="0"/>
                <w:numId w:val="27"/>
              </w:numPr>
              <w:spacing w:before="60" w:after="60"/>
              <w:jc w:val="both"/>
              <w:rPr>
                <w:rFonts w:asciiTheme="minorHAnsi" w:hAnsiTheme="minorHAnsi" w:cs="Arial"/>
                <w:sz w:val="22"/>
                <w:szCs w:val="22"/>
              </w:rPr>
            </w:pPr>
            <w:r w:rsidRPr="00C540BC">
              <w:rPr>
                <w:rFonts w:asciiTheme="minorHAnsi" w:hAnsiTheme="minorHAnsi" w:cs="Arial"/>
                <w:sz w:val="22"/>
                <w:szCs w:val="22"/>
              </w:rPr>
              <w:t xml:space="preserve">Renovable, irrevocable y de </w:t>
            </w:r>
            <w:r w:rsidRPr="00C540BC">
              <w:rPr>
                <w:rFonts w:asciiTheme="minorHAnsi" w:hAnsiTheme="minorHAnsi" w:cs="Arial"/>
                <w:sz w:val="22"/>
                <w:szCs w:val="22"/>
                <w:u w:val="single"/>
              </w:rPr>
              <w:t>ejecución inmediata</w:t>
            </w:r>
            <w:r w:rsidRPr="00C540BC">
              <w:rPr>
                <w:rFonts w:asciiTheme="minorHAnsi" w:hAnsiTheme="minorHAnsi" w:cs="Arial"/>
                <w:sz w:val="22"/>
                <w:szCs w:val="22"/>
              </w:rPr>
              <w:t xml:space="preserve"> o </w:t>
            </w:r>
            <w:r w:rsidRPr="00C540BC">
              <w:rPr>
                <w:rFonts w:asciiTheme="minorHAnsi" w:hAnsiTheme="minorHAnsi" w:cs="Arial"/>
                <w:sz w:val="22"/>
                <w:szCs w:val="22"/>
                <w:u w:val="single"/>
              </w:rPr>
              <w:t>ejecución a primer requerimiento</w:t>
            </w:r>
            <w:r w:rsidRPr="00C540BC">
              <w:rPr>
                <w:rFonts w:asciiTheme="minorHAnsi" w:hAnsiTheme="minorHAnsi" w:cs="Arial"/>
                <w:sz w:val="22"/>
                <w:szCs w:val="22"/>
              </w:rPr>
              <w:t xml:space="preserve"> según corresponda al Instrumento Financiero requerido. </w:t>
            </w:r>
          </w:p>
        </w:tc>
      </w:tr>
    </w:tbl>
    <w:p w14:paraId="12036E13" w14:textId="77777777" w:rsidR="00C540BC" w:rsidRPr="00C540BC" w:rsidRDefault="00C540BC" w:rsidP="00C540BC">
      <w:pPr>
        <w:widowControl w:val="0"/>
        <w:jc w:val="both"/>
        <w:rPr>
          <w:rFonts w:asciiTheme="minorHAnsi" w:hAnsiTheme="minorHAnsi"/>
          <w:b/>
          <w:sz w:val="22"/>
          <w:szCs w:val="22"/>
          <w:u w:val="single"/>
        </w:rPr>
      </w:pPr>
      <w:r w:rsidRPr="00C540BC">
        <w:rPr>
          <w:rFonts w:asciiTheme="minorHAnsi" w:hAnsiTheme="minorHAnsi"/>
          <w:b/>
          <w:sz w:val="22"/>
          <w:szCs w:val="22"/>
        </w:rPr>
        <w:t xml:space="preserve">NOTA: EL INCUMPLIMIENTO DE LOS PARAMETROS ESTABLECIDOS PRECEDENTEMENTE, POR PARTE DEL PROPONENTE O ADJUDICADO, </w:t>
      </w:r>
      <w:r w:rsidRPr="00C540BC">
        <w:rPr>
          <w:rFonts w:asciiTheme="minorHAnsi" w:hAnsiTheme="minorHAnsi"/>
          <w:b/>
          <w:sz w:val="22"/>
          <w:szCs w:val="22"/>
          <w:u w:val="single"/>
        </w:rPr>
        <w:t>NO DARÁ LUGAR A SUBSANACION ALGUNA.</w:t>
      </w:r>
    </w:p>
    <w:p w14:paraId="28A28288" w14:textId="77777777" w:rsidR="00C540BC" w:rsidRPr="00C540BC" w:rsidRDefault="00C540BC" w:rsidP="00C540BC">
      <w:pPr>
        <w:jc w:val="both"/>
        <w:rPr>
          <w:rFonts w:asciiTheme="minorHAnsi" w:hAnsiTheme="minorHAnsi"/>
          <w:b/>
          <w:sz w:val="20"/>
          <w:szCs w:val="20"/>
          <w:u w:val="single"/>
        </w:rPr>
      </w:pPr>
    </w:p>
    <w:p w14:paraId="7D7654A6" w14:textId="77777777" w:rsidR="00C540BC" w:rsidRPr="00C540BC" w:rsidRDefault="00C540BC" w:rsidP="00C540BC">
      <w:pPr>
        <w:spacing w:after="160" w:line="259" w:lineRule="auto"/>
        <w:jc w:val="both"/>
        <w:rPr>
          <w:rFonts w:asciiTheme="minorHAnsi" w:eastAsia="Calibri" w:hAnsiTheme="minorHAnsi" w:cstheme="minorHAnsi"/>
          <w:b/>
          <w:bCs/>
          <w:sz w:val="22"/>
          <w:szCs w:val="22"/>
        </w:rPr>
      </w:pPr>
    </w:p>
    <w:p w14:paraId="3F9A5BD1" w14:textId="77777777" w:rsidR="00C540BC" w:rsidRPr="00C540BC" w:rsidRDefault="00C540BC" w:rsidP="00C540BC">
      <w:pPr>
        <w:spacing w:after="160" w:line="259" w:lineRule="auto"/>
        <w:jc w:val="both"/>
        <w:rPr>
          <w:rFonts w:asciiTheme="minorHAnsi" w:hAnsiTheme="minorHAnsi" w:cstheme="minorHAnsi"/>
          <w:bCs/>
          <w:sz w:val="22"/>
          <w:szCs w:val="22"/>
        </w:rPr>
      </w:pPr>
    </w:p>
    <w:p w14:paraId="039FE23E" w14:textId="77777777" w:rsidR="00753430" w:rsidRPr="00753430" w:rsidRDefault="00753430" w:rsidP="00753430">
      <w:pPr>
        <w:spacing w:after="160" w:line="259" w:lineRule="auto"/>
        <w:jc w:val="both"/>
        <w:rPr>
          <w:rFonts w:asciiTheme="minorHAnsi" w:hAnsiTheme="minorHAnsi" w:cstheme="minorHAnsi"/>
          <w:bCs/>
          <w:sz w:val="22"/>
          <w:szCs w:val="22"/>
        </w:rPr>
      </w:pPr>
    </w:p>
    <w:p w14:paraId="27B715E7" w14:textId="77777777" w:rsidR="00753430" w:rsidRPr="00753430" w:rsidRDefault="00753430" w:rsidP="00753430">
      <w:pPr>
        <w:spacing w:after="160" w:line="259" w:lineRule="auto"/>
        <w:jc w:val="both"/>
        <w:rPr>
          <w:rFonts w:asciiTheme="minorHAnsi" w:hAnsiTheme="minorHAnsi" w:cstheme="minorHAnsi"/>
          <w:bCs/>
          <w:sz w:val="22"/>
          <w:szCs w:val="22"/>
        </w:rPr>
      </w:pPr>
    </w:p>
    <w:p w14:paraId="35D00D4B" w14:textId="77777777" w:rsidR="00753430" w:rsidRPr="00753430" w:rsidRDefault="00753430" w:rsidP="00753430">
      <w:pPr>
        <w:spacing w:after="160" w:line="259" w:lineRule="auto"/>
        <w:jc w:val="both"/>
        <w:rPr>
          <w:rFonts w:asciiTheme="minorHAnsi" w:hAnsiTheme="minorHAnsi" w:cstheme="minorHAnsi"/>
          <w:bCs/>
          <w:sz w:val="22"/>
          <w:szCs w:val="22"/>
        </w:rPr>
      </w:pPr>
    </w:p>
    <w:p w14:paraId="237EBEAD" w14:textId="5579BA12" w:rsidR="007B24A1" w:rsidRPr="00920A4F" w:rsidRDefault="007B24A1" w:rsidP="007B24A1">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w:t>
      </w:r>
      <w:r w:rsidR="0033487B">
        <w:rPr>
          <w:rFonts w:asciiTheme="minorHAnsi" w:hAnsiTheme="minorHAnsi" w:cstheme="minorHAnsi"/>
          <w:b/>
          <w:sz w:val="20"/>
          <w:szCs w:val="20"/>
        </w:rPr>
        <w:t xml:space="preserve">                              </w:t>
      </w:r>
      <w:r>
        <w:rPr>
          <w:rFonts w:asciiTheme="minorHAnsi" w:hAnsiTheme="minorHAnsi" w:cstheme="minorHAnsi"/>
          <w:b/>
          <w:sz w:val="20"/>
          <w:szCs w:val="20"/>
        </w:rPr>
        <w:t xml:space="preserve"> Santa Cruz, </w:t>
      </w:r>
      <w:r w:rsidR="00C3124A">
        <w:rPr>
          <w:rFonts w:asciiTheme="minorHAnsi" w:hAnsiTheme="minorHAnsi" w:cstheme="minorHAnsi"/>
          <w:b/>
          <w:sz w:val="20"/>
          <w:szCs w:val="20"/>
        </w:rPr>
        <w:t xml:space="preserve">06 </w:t>
      </w:r>
      <w:r w:rsidR="0033487B">
        <w:rPr>
          <w:rFonts w:asciiTheme="minorHAnsi" w:hAnsiTheme="minorHAnsi" w:cstheme="minorHAnsi"/>
          <w:b/>
          <w:sz w:val="20"/>
          <w:szCs w:val="20"/>
        </w:rPr>
        <w:t xml:space="preserve"> de </w:t>
      </w:r>
      <w:r w:rsidR="00C3124A">
        <w:rPr>
          <w:rFonts w:asciiTheme="minorHAnsi" w:hAnsiTheme="minorHAnsi" w:cstheme="minorHAnsi"/>
          <w:b/>
          <w:sz w:val="20"/>
          <w:szCs w:val="20"/>
        </w:rPr>
        <w:t xml:space="preserve">Marzo </w:t>
      </w:r>
      <w:r>
        <w:rPr>
          <w:rFonts w:asciiTheme="minorHAnsi" w:hAnsiTheme="minorHAnsi" w:cstheme="minorHAnsi"/>
          <w:b/>
          <w:sz w:val="20"/>
          <w:szCs w:val="20"/>
        </w:rPr>
        <w:t>201</w:t>
      </w:r>
      <w:r w:rsidR="00A85114">
        <w:rPr>
          <w:rFonts w:asciiTheme="minorHAnsi" w:hAnsiTheme="minorHAnsi" w:cstheme="minorHAnsi"/>
          <w:b/>
          <w:sz w:val="20"/>
          <w:szCs w:val="20"/>
        </w:rPr>
        <w:t>9</w:t>
      </w:r>
    </w:p>
    <w:tbl>
      <w:tblPr>
        <w:tblStyle w:val="Tablaconcuadrcula"/>
        <w:tblW w:w="0" w:type="auto"/>
        <w:tblInd w:w="-5" w:type="dxa"/>
        <w:tblLook w:val="04A0" w:firstRow="1" w:lastRow="0" w:firstColumn="1" w:lastColumn="0" w:noHBand="0" w:noVBand="1"/>
      </w:tblPr>
      <w:tblGrid>
        <w:gridCol w:w="2942"/>
        <w:gridCol w:w="2943"/>
        <w:gridCol w:w="2943"/>
      </w:tblGrid>
      <w:tr w:rsidR="000B76FA" w:rsidRPr="000810BB" w14:paraId="0007BDFE" w14:textId="77777777" w:rsidTr="00CB1089">
        <w:tc>
          <w:tcPr>
            <w:tcW w:w="2942" w:type="dxa"/>
          </w:tcPr>
          <w:p w14:paraId="2B2A3D26"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Elaborado por:</w:t>
            </w:r>
          </w:p>
        </w:tc>
        <w:tc>
          <w:tcPr>
            <w:tcW w:w="2943" w:type="dxa"/>
          </w:tcPr>
          <w:p w14:paraId="0E7898D9" w14:textId="77777777" w:rsidR="000B76FA" w:rsidRPr="000810BB" w:rsidRDefault="000B76FA" w:rsidP="00CB1089">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438C7F98"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Aprobado por:</w:t>
            </w:r>
          </w:p>
        </w:tc>
      </w:tr>
      <w:tr w:rsidR="000B76FA" w:rsidRPr="000810BB" w14:paraId="6BC7BBAE" w14:textId="77777777" w:rsidTr="00CB1089">
        <w:tc>
          <w:tcPr>
            <w:tcW w:w="2942" w:type="dxa"/>
          </w:tcPr>
          <w:p w14:paraId="44106F99" w14:textId="77777777" w:rsidR="000B76FA" w:rsidRDefault="000B76FA" w:rsidP="00CB1089">
            <w:pPr>
              <w:pStyle w:val="Piedepgina"/>
              <w:rPr>
                <w:rFonts w:ascii="Calibri" w:hAnsi="Calibri"/>
                <w:sz w:val="16"/>
                <w:szCs w:val="20"/>
              </w:rPr>
            </w:pPr>
          </w:p>
          <w:p w14:paraId="45960E82" w14:textId="77777777" w:rsidR="000B76FA" w:rsidRDefault="000B76FA" w:rsidP="00CB1089">
            <w:pPr>
              <w:pStyle w:val="Piedepgina"/>
              <w:rPr>
                <w:rFonts w:ascii="Calibri" w:hAnsi="Calibri"/>
                <w:sz w:val="16"/>
                <w:szCs w:val="20"/>
              </w:rPr>
            </w:pPr>
          </w:p>
          <w:p w14:paraId="28B7751C" w14:textId="77777777" w:rsidR="000B76FA" w:rsidRDefault="000B76FA" w:rsidP="00CB1089">
            <w:pPr>
              <w:pStyle w:val="Piedepgina"/>
              <w:rPr>
                <w:rFonts w:ascii="Calibri" w:hAnsi="Calibri"/>
                <w:sz w:val="16"/>
                <w:szCs w:val="20"/>
              </w:rPr>
            </w:pPr>
          </w:p>
          <w:p w14:paraId="21146B85" w14:textId="77777777" w:rsidR="000B76FA" w:rsidRDefault="000B76FA" w:rsidP="00CB1089">
            <w:pPr>
              <w:pStyle w:val="Piedepgina"/>
              <w:rPr>
                <w:rFonts w:ascii="Calibri" w:hAnsi="Calibri"/>
                <w:sz w:val="16"/>
                <w:szCs w:val="20"/>
              </w:rPr>
            </w:pPr>
          </w:p>
          <w:p w14:paraId="276D9792" w14:textId="77777777" w:rsidR="000B76FA" w:rsidRDefault="000B76FA" w:rsidP="00CB1089">
            <w:pPr>
              <w:pStyle w:val="Piedepgina"/>
              <w:rPr>
                <w:rFonts w:ascii="Calibri" w:hAnsi="Calibri"/>
                <w:sz w:val="16"/>
                <w:szCs w:val="20"/>
              </w:rPr>
            </w:pPr>
          </w:p>
          <w:p w14:paraId="325C961B" w14:textId="77777777" w:rsidR="000B76FA" w:rsidRPr="000810BB" w:rsidRDefault="000B76FA" w:rsidP="00CB1089">
            <w:pPr>
              <w:pStyle w:val="Piedepgina"/>
              <w:rPr>
                <w:rFonts w:ascii="Calibri" w:hAnsi="Calibri"/>
                <w:sz w:val="16"/>
                <w:szCs w:val="20"/>
              </w:rPr>
            </w:pPr>
          </w:p>
        </w:tc>
        <w:tc>
          <w:tcPr>
            <w:tcW w:w="2943" w:type="dxa"/>
          </w:tcPr>
          <w:p w14:paraId="24F74A06" w14:textId="77777777" w:rsidR="000B76FA" w:rsidRPr="000810BB" w:rsidRDefault="000B76FA" w:rsidP="00CB1089">
            <w:pPr>
              <w:pStyle w:val="Piedepgina"/>
              <w:rPr>
                <w:rFonts w:ascii="Calibri" w:hAnsi="Calibri"/>
                <w:sz w:val="16"/>
                <w:szCs w:val="20"/>
              </w:rPr>
            </w:pPr>
          </w:p>
        </w:tc>
        <w:tc>
          <w:tcPr>
            <w:tcW w:w="2943" w:type="dxa"/>
          </w:tcPr>
          <w:p w14:paraId="3DDF9535" w14:textId="77777777" w:rsidR="000B76FA" w:rsidRPr="000810BB" w:rsidRDefault="000B76FA" w:rsidP="00CB1089">
            <w:pPr>
              <w:pStyle w:val="Piedepgina"/>
              <w:rPr>
                <w:rFonts w:ascii="Calibri" w:hAnsi="Calibri"/>
                <w:sz w:val="16"/>
                <w:szCs w:val="20"/>
              </w:rPr>
            </w:pPr>
          </w:p>
          <w:p w14:paraId="456BE19A" w14:textId="77777777" w:rsidR="000B76FA" w:rsidRPr="000810BB" w:rsidRDefault="000B76FA" w:rsidP="00CB1089">
            <w:pPr>
              <w:pStyle w:val="Piedepgina"/>
              <w:rPr>
                <w:rFonts w:ascii="Calibri" w:hAnsi="Calibri"/>
                <w:sz w:val="16"/>
                <w:szCs w:val="20"/>
              </w:rPr>
            </w:pPr>
          </w:p>
          <w:p w14:paraId="56BAB87F" w14:textId="77777777" w:rsidR="000B76FA" w:rsidRPr="000810BB" w:rsidRDefault="000B76FA" w:rsidP="00CB1089">
            <w:pPr>
              <w:pStyle w:val="Piedepgina"/>
              <w:rPr>
                <w:rFonts w:ascii="Calibri" w:hAnsi="Calibri"/>
                <w:sz w:val="16"/>
                <w:szCs w:val="20"/>
              </w:rPr>
            </w:pPr>
          </w:p>
          <w:p w14:paraId="5444BB06" w14:textId="77777777" w:rsidR="000B76FA" w:rsidRPr="000810BB" w:rsidRDefault="000B76FA" w:rsidP="00CB1089">
            <w:pPr>
              <w:pStyle w:val="Piedepgina"/>
              <w:rPr>
                <w:rFonts w:ascii="Calibri" w:hAnsi="Calibri"/>
                <w:sz w:val="16"/>
                <w:szCs w:val="20"/>
              </w:rPr>
            </w:pPr>
          </w:p>
        </w:tc>
      </w:tr>
      <w:tr w:rsidR="000B76FA" w:rsidRPr="000810BB" w14:paraId="1F59CC08" w14:textId="77777777" w:rsidTr="00CB1089">
        <w:tc>
          <w:tcPr>
            <w:tcW w:w="2942" w:type="dxa"/>
          </w:tcPr>
          <w:p w14:paraId="6877EEA1"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C0A9065"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C5260D7"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CD3AA" w14:textId="77777777" w:rsidR="006F3CE9" w:rsidRDefault="006F3CE9" w:rsidP="0031499A">
      <w:r>
        <w:separator/>
      </w:r>
    </w:p>
  </w:endnote>
  <w:endnote w:type="continuationSeparator" w:id="0">
    <w:p w14:paraId="6865E539" w14:textId="77777777" w:rsidR="006F3CE9" w:rsidRDefault="006F3CE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74679" w14:textId="77777777" w:rsidR="006F3CE9" w:rsidRDefault="006F3CE9" w:rsidP="0031499A">
      <w:r>
        <w:separator/>
      </w:r>
    </w:p>
  </w:footnote>
  <w:footnote w:type="continuationSeparator" w:id="0">
    <w:p w14:paraId="7FC6C715" w14:textId="77777777" w:rsidR="006F3CE9" w:rsidRDefault="006F3CE9" w:rsidP="0031499A">
      <w:r>
        <w:continuationSeparator/>
      </w:r>
    </w:p>
  </w:footnote>
  <w:footnote w:id="1">
    <w:p w14:paraId="1FC12FFA" w14:textId="77777777" w:rsidR="00C540BC" w:rsidRDefault="00C540BC" w:rsidP="00C540B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1EC7" w:rsidRPr="00FA0D94" w14:paraId="29CAED5A" w14:textId="77777777" w:rsidTr="00A25FE1">
      <w:tc>
        <w:tcPr>
          <w:tcW w:w="1446" w:type="dxa"/>
          <w:vMerge w:val="restart"/>
          <w:vAlign w:val="center"/>
        </w:tcPr>
        <w:p w14:paraId="7F64B60C" w14:textId="77777777" w:rsidR="00D31EC7" w:rsidRPr="00FA0D94" w:rsidRDefault="00D31E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5A8F01C2" w:rsidR="00D31EC7" w:rsidRPr="0076024C" w:rsidRDefault="00D31E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A245A0">
            <w:rPr>
              <w:rFonts w:ascii="Calibri" w:eastAsia="Arial Unicode MS" w:hAnsi="Calibri" w:cs="Calibri"/>
              <w:b/>
              <w:sz w:val="20"/>
              <w:szCs w:val="20"/>
              <w:lang w:val="es-MX"/>
            </w:rPr>
            <w:t xml:space="preserve"> - BENI</w:t>
          </w:r>
        </w:p>
      </w:tc>
      <w:tc>
        <w:tcPr>
          <w:tcW w:w="1276" w:type="dxa"/>
          <w:vAlign w:val="center"/>
        </w:tcPr>
        <w:p w14:paraId="031E220D" w14:textId="77777777" w:rsidR="00D31EC7" w:rsidRPr="0076024C" w:rsidRDefault="00D31E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3E071E34" w:rsidR="00D31EC7" w:rsidRPr="0076024C" w:rsidRDefault="00FA59B6"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D31EC7" w:rsidRPr="00FA0D94" w14:paraId="25206803" w14:textId="77777777" w:rsidTr="00A25FE1">
      <w:trPr>
        <w:trHeight w:val="478"/>
      </w:trPr>
      <w:tc>
        <w:tcPr>
          <w:tcW w:w="1446" w:type="dxa"/>
          <w:vMerge/>
          <w:vAlign w:val="center"/>
        </w:tcPr>
        <w:p w14:paraId="6900687D" w14:textId="77777777" w:rsidR="00D31EC7" w:rsidRPr="00FA0D94" w:rsidRDefault="00D31EC7" w:rsidP="0031499A">
          <w:pPr>
            <w:pStyle w:val="Encabezado"/>
            <w:jc w:val="center"/>
            <w:rPr>
              <w:rFonts w:ascii="Arial Narrow" w:eastAsia="Arial Unicode MS" w:hAnsi="Arial Narrow"/>
              <w:szCs w:val="12"/>
              <w:lang w:val="es-MX"/>
            </w:rPr>
          </w:pPr>
        </w:p>
      </w:tc>
      <w:tc>
        <w:tcPr>
          <w:tcW w:w="6209" w:type="dxa"/>
          <w:vAlign w:val="center"/>
        </w:tcPr>
        <w:p w14:paraId="4FB57899" w14:textId="564B89FB" w:rsidR="00D31EC7" w:rsidRPr="0076024C" w:rsidRDefault="00D31EC7"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FA71C4">
            <w:rPr>
              <w:rFonts w:ascii="Calibri" w:eastAsia="Arial Unicode MS" w:hAnsi="Calibri" w:cs="Calibri"/>
              <w:b/>
              <w:sz w:val="18"/>
              <w:szCs w:val="18"/>
              <w:lang w:val="es-MX"/>
            </w:rPr>
            <w:t xml:space="preserve">5 </w:t>
          </w:r>
          <w:r>
            <w:rPr>
              <w:rFonts w:ascii="Calibri" w:eastAsia="Arial Unicode MS" w:hAnsi="Calibri" w:cs="Calibri"/>
              <w:b/>
              <w:sz w:val="18"/>
              <w:szCs w:val="18"/>
              <w:lang w:val="es-MX"/>
            </w:rPr>
            <w:t xml:space="preserve"> – </w:t>
          </w:r>
          <w:r w:rsidR="00FA71C4">
            <w:rPr>
              <w:rFonts w:ascii="Calibri" w:eastAsia="Arial Unicode MS" w:hAnsi="Calibri" w:cs="Calibri"/>
              <w:b/>
              <w:sz w:val="18"/>
              <w:szCs w:val="18"/>
              <w:lang w:val="es-MX"/>
            </w:rPr>
            <w:t>VALIDACIONES (</w:t>
          </w:r>
          <w:r>
            <w:rPr>
              <w:rFonts w:ascii="Calibri" w:eastAsia="Arial Unicode MS" w:hAnsi="Calibri" w:cs="Calibri"/>
              <w:b/>
              <w:sz w:val="18"/>
              <w:szCs w:val="18"/>
              <w:lang w:val="es-MX"/>
            </w:rPr>
            <w:t>CO</w:t>
          </w:r>
          <w:r w:rsidR="009F3F39">
            <w:rPr>
              <w:rFonts w:ascii="Calibri" w:eastAsia="Arial Unicode MS" w:hAnsi="Calibri" w:cs="Calibri"/>
              <w:b/>
              <w:sz w:val="18"/>
              <w:szCs w:val="18"/>
              <w:lang w:val="es-MX"/>
            </w:rPr>
            <w:t xml:space="preserve">NSIDERACIONES ADMINISTRATIVAS, </w:t>
          </w:r>
          <w:r>
            <w:rPr>
              <w:rFonts w:ascii="Calibri" w:eastAsia="Arial Unicode MS" w:hAnsi="Calibri" w:cs="Calibri"/>
              <w:b/>
              <w:sz w:val="18"/>
              <w:szCs w:val="18"/>
              <w:lang w:val="es-MX"/>
            </w:rPr>
            <w:t xml:space="preserve"> S</w:t>
          </w:r>
          <w:r w:rsidR="00FA71C4">
            <w:rPr>
              <w:rFonts w:ascii="Calibri" w:eastAsia="Arial Unicode MS" w:hAnsi="Calibri" w:cs="Calibri"/>
              <w:b/>
              <w:sz w:val="18"/>
              <w:szCs w:val="18"/>
              <w:lang w:val="es-MX"/>
            </w:rPr>
            <w:t xml:space="preserve">EGURIDAD Y </w:t>
          </w:r>
          <w:r>
            <w:rPr>
              <w:rFonts w:ascii="Calibri" w:eastAsia="Arial Unicode MS" w:hAnsi="Calibri" w:cs="Calibri"/>
              <w:b/>
              <w:sz w:val="18"/>
              <w:szCs w:val="18"/>
              <w:lang w:val="es-MX"/>
            </w:rPr>
            <w:t>MEDIO AMBIENTE</w:t>
          </w:r>
          <w:r w:rsidR="00FA71C4">
            <w:rPr>
              <w:rFonts w:ascii="Calibri" w:eastAsia="Arial Unicode MS" w:hAnsi="Calibri" w:cs="Calibri"/>
              <w:b/>
              <w:sz w:val="18"/>
              <w:szCs w:val="18"/>
              <w:lang w:val="es-MX"/>
            </w:rPr>
            <w:t>)</w:t>
          </w:r>
        </w:p>
      </w:tc>
      <w:tc>
        <w:tcPr>
          <w:tcW w:w="1276" w:type="dxa"/>
          <w:vAlign w:val="center"/>
        </w:tcPr>
        <w:p w14:paraId="7FE062B7" w14:textId="77777777" w:rsidR="00D31EC7" w:rsidRPr="0076024C" w:rsidRDefault="00D31E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D31EC7" w:rsidRPr="0076024C" w:rsidRDefault="00D31E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474B5">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474B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D31EC7" w:rsidRDefault="00D31E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763CF7"/>
    <w:multiLevelType w:val="hybridMultilevel"/>
    <w:tmpl w:val="17D244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E326CEF"/>
    <w:multiLevelType w:val="hybridMultilevel"/>
    <w:tmpl w:val="CEDA23F0"/>
    <w:lvl w:ilvl="0" w:tplc="2758A9E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5"/>
  </w:num>
  <w:num w:numId="3">
    <w:abstractNumId w:val="6"/>
  </w:num>
  <w:num w:numId="4">
    <w:abstractNumId w:val="18"/>
  </w:num>
  <w:num w:numId="5">
    <w:abstractNumId w:val="4"/>
  </w:num>
  <w:num w:numId="6">
    <w:abstractNumId w:val="9"/>
  </w:num>
  <w:num w:numId="7">
    <w:abstractNumId w:val="13"/>
  </w:num>
  <w:num w:numId="8">
    <w:abstractNumId w:val="11"/>
  </w:num>
  <w:num w:numId="9">
    <w:abstractNumId w:val="30"/>
  </w:num>
  <w:num w:numId="10">
    <w:abstractNumId w:val="27"/>
  </w:num>
  <w:num w:numId="11">
    <w:abstractNumId w:val="7"/>
  </w:num>
  <w:num w:numId="12">
    <w:abstractNumId w:val="28"/>
  </w:num>
  <w:num w:numId="13">
    <w:abstractNumId w:val="20"/>
  </w:num>
  <w:num w:numId="14">
    <w:abstractNumId w:val="0"/>
  </w:num>
  <w:num w:numId="15">
    <w:abstractNumId w:val="25"/>
  </w:num>
  <w:num w:numId="16">
    <w:abstractNumId w:val="1"/>
  </w:num>
  <w:num w:numId="17">
    <w:abstractNumId w:val="16"/>
  </w:num>
  <w:num w:numId="18">
    <w:abstractNumId w:val="29"/>
  </w:num>
  <w:num w:numId="19">
    <w:abstractNumId w:val="26"/>
  </w:num>
  <w:num w:numId="20">
    <w:abstractNumId w:val="19"/>
  </w:num>
  <w:num w:numId="21">
    <w:abstractNumId w:val="2"/>
  </w:num>
  <w:num w:numId="22">
    <w:abstractNumId w:val="8"/>
  </w:num>
  <w:num w:numId="23">
    <w:abstractNumId w:val="17"/>
  </w:num>
  <w:num w:numId="24">
    <w:abstractNumId w:val="24"/>
  </w:num>
  <w:num w:numId="25">
    <w:abstractNumId w:val="23"/>
  </w:num>
  <w:num w:numId="26">
    <w:abstractNumId w:val="3"/>
  </w:num>
  <w:num w:numId="27">
    <w:abstractNumId w:val="12"/>
  </w:num>
  <w:num w:numId="28">
    <w:abstractNumId w:val="21"/>
  </w:num>
  <w:num w:numId="29">
    <w:abstractNumId w:val="10"/>
  </w:num>
  <w:num w:numId="30">
    <w:abstractNumId w:val="22"/>
  </w:num>
  <w:num w:numId="31">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3D85"/>
    <w:rsid w:val="00065D79"/>
    <w:rsid w:val="00071F8C"/>
    <w:rsid w:val="00075F83"/>
    <w:rsid w:val="000848A9"/>
    <w:rsid w:val="000A4900"/>
    <w:rsid w:val="000A795B"/>
    <w:rsid w:val="000B76FA"/>
    <w:rsid w:val="000D6F1A"/>
    <w:rsid w:val="000E01D7"/>
    <w:rsid w:val="000E6EC4"/>
    <w:rsid w:val="000F3134"/>
    <w:rsid w:val="00103BEB"/>
    <w:rsid w:val="00103E6A"/>
    <w:rsid w:val="001125A9"/>
    <w:rsid w:val="001511DA"/>
    <w:rsid w:val="00151879"/>
    <w:rsid w:val="00174E05"/>
    <w:rsid w:val="00184355"/>
    <w:rsid w:val="00185C03"/>
    <w:rsid w:val="00192D00"/>
    <w:rsid w:val="00194198"/>
    <w:rsid w:val="001A438D"/>
    <w:rsid w:val="001B63F5"/>
    <w:rsid w:val="001C0BC7"/>
    <w:rsid w:val="001E2D10"/>
    <w:rsid w:val="001E4E9E"/>
    <w:rsid w:val="00202765"/>
    <w:rsid w:val="00221D09"/>
    <w:rsid w:val="0023131E"/>
    <w:rsid w:val="00243831"/>
    <w:rsid w:val="00244D27"/>
    <w:rsid w:val="00270624"/>
    <w:rsid w:val="002B1372"/>
    <w:rsid w:val="002C1FC8"/>
    <w:rsid w:val="002F0817"/>
    <w:rsid w:val="0031499A"/>
    <w:rsid w:val="0033487B"/>
    <w:rsid w:val="00340B6C"/>
    <w:rsid w:val="0034217E"/>
    <w:rsid w:val="00353833"/>
    <w:rsid w:val="00354870"/>
    <w:rsid w:val="00374915"/>
    <w:rsid w:val="00385492"/>
    <w:rsid w:val="003B188F"/>
    <w:rsid w:val="003C031F"/>
    <w:rsid w:val="003C29B8"/>
    <w:rsid w:val="003D2C8D"/>
    <w:rsid w:val="003D3CBC"/>
    <w:rsid w:val="003D5E92"/>
    <w:rsid w:val="003E7E04"/>
    <w:rsid w:val="00400FCB"/>
    <w:rsid w:val="004064F9"/>
    <w:rsid w:val="0043438B"/>
    <w:rsid w:val="004474B5"/>
    <w:rsid w:val="00454F9A"/>
    <w:rsid w:val="00482938"/>
    <w:rsid w:val="00492832"/>
    <w:rsid w:val="004928C4"/>
    <w:rsid w:val="004A2DF8"/>
    <w:rsid w:val="004B3E27"/>
    <w:rsid w:val="004B691F"/>
    <w:rsid w:val="004C122B"/>
    <w:rsid w:val="005001EA"/>
    <w:rsid w:val="005124D8"/>
    <w:rsid w:val="0052117E"/>
    <w:rsid w:val="005233DB"/>
    <w:rsid w:val="00523480"/>
    <w:rsid w:val="005276CD"/>
    <w:rsid w:val="00572C39"/>
    <w:rsid w:val="00574A38"/>
    <w:rsid w:val="005A178F"/>
    <w:rsid w:val="005A2C84"/>
    <w:rsid w:val="005A427B"/>
    <w:rsid w:val="005C4EE2"/>
    <w:rsid w:val="005D1FBA"/>
    <w:rsid w:val="005F4C1C"/>
    <w:rsid w:val="00607EE3"/>
    <w:rsid w:val="0061656B"/>
    <w:rsid w:val="00665F56"/>
    <w:rsid w:val="0068213A"/>
    <w:rsid w:val="00685042"/>
    <w:rsid w:val="006D5E32"/>
    <w:rsid w:val="006E38D0"/>
    <w:rsid w:val="006F3CE9"/>
    <w:rsid w:val="0070150A"/>
    <w:rsid w:val="00702E24"/>
    <w:rsid w:val="007272CF"/>
    <w:rsid w:val="00727AA5"/>
    <w:rsid w:val="00744247"/>
    <w:rsid w:val="00752C02"/>
    <w:rsid w:val="00753430"/>
    <w:rsid w:val="007913D3"/>
    <w:rsid w:val="007A78EF"/>
    <w:rsid w:val="007B24A1"/>
    <w:rsid w:val="007B4B29"/>
    <w:rsid w:val="007B5C13"/>
    <w:rsid w:val="007D1BEF"/>
    <w:rsid w:val="007D281C"/>
    <w:rsid w:val="007D665B"/>
    <w:rsid w:val="007E4295"/>
    <w:rsid w:val="007E55BA"/>
    <w:rsid w:val="008445E4"/>
    <w:rsid w:val="008462BF"/>
    <w:rsid w:val="00853B7F"/>
    <w:rsid w:val="00874967"/>
    <w:rsid w:val="00883B98"/>
    <w:rsid w:val="00892825"/>
    <w:rsid w:val="008C469A"/>
    <w:rsid w:val="008E07C9"/>
    <w:rsid w:val="008E686F"/>
    <w:rsid w:val="008F1AA1"/>
    <w:rsid w:val="009113B2"/>
    <w:rsid w:val="00917300"/>
    <w:rsid w:val="0091755D"/>
    <w:rsid w:val="0093043A"/>
    <w:rsid w:val="00941702"/>
    <w:rsid w:val="009449BA"/>
    <w:rsid w:val="00946E97"/>
    <w:rsid w:val="009703CA"/>
    <w:rsid w:val="009A73F5"/>
    <w:rsid w:val="009D2C38"/>
    <w:rsid w:val="009E611B"/>
    <w:rsid w:val="009F3F39"/>
    <w:rsid w:val="00A02B4D"/>
    <w:rsid w:val="00A13E6D"/>
    <w:rsid w:val="00A2174D"/>
    <w:rsid w:val="00A245A0"/>
    <w:rsid w:val="00A256F0"/>
    <w:rsid w:val="00A25FE1"/>
    <w:rsid w:val="00A275A1"/>
    <w:rsid w:val="00A35093"/>
    <w:rsid w:val="00A366F6"/>
    <w:rsid w:val="00A54BD3"/>
    <w:rsid w:val="00A83EE9"/>
    <w:rsid w:val="00A85114"/>
    <w:rsid w:val="00A85A4C"/>
    <w:rsid w:val="00A97D7F"/>
    <w:rsid w:val="00AA06CB"/>
    <w:rsid w:val="00AA1BA0"/>
    <w:rsid w:val="00AA3EB3"/>
    <w:rsid w:val="00AA430D"/>
    <w:rsid w:val="00AD0549"/>
    <w:rsid w:val="00AD0B02"/>
    <w:rsid w:val="00AE221C"/>
    <w:rsid w:val="00AE5FDE"/>
    <w:rsid w:val="00B305CB"/>
    <w:rsid w:val="00B3272B"/>
    <w:rsid w:val="00B672F6"/>
    <w:rsid w:val="00B721FA"/>
    <w:rsid w:val="00B74522"/>
    <w:rsid w:val="00B8142A"/>
    <w:rsid w:val="00BA4D62"/>
    <w:rsid w:val="00BB6DD0"/>
    <w:rsid w:val="00BC5D47"/>
    <w:rsid w:val="00BE0210"/>
    <w:rsid w:val="00BE0252"/>
    <w:rsid w:val="00BF1313"/>
    <w:rsid w:val="00BF3172"/>
    <w:rsid w:val="00C0742B"/>
    <w:rsid w:val="00C3124A"/>
    <w:rsid w:val="00C540BC"/>
    <w:rsid w:val="00C604CC"/>
    <w:rsid w:val="00C72F76"/>
    <w:rsid w:val="00CB20D3"/>
    <w:rsid w:val="00CC0FD1"/>
    <w:rsid w:val="00CF668A"/>
    <w:rsid w:val="00D02E07"/>
    <w:rsid w:val="00D065A3"/>
    <w:rsid w:val="00D23566"/>
    <w:rsid w:val="00D31EC7"/>
    <w:rsid w:val="00D337E3"/>
    <w:rsid w:val="00D54E0C"/>
    <w:rsid w:val="00D64464"/>
    <w:rsid w:val="00D818F7"/>
    <w:rsid w:val="00DE23C0"/>
    <w:rsid w:val="00DE6D55"/>
    <w:rsid w:val="00DF7000"/>
    <w:rsid w:val="00E002F8"/>
    <w:rsid w:val="00E00F3A"/>
    <w:rsid w:val="00E035B5"/>
    <w:rsid w:val="00E1342D"/>
    <w:rsid w:val="00E23492"/>
    <w:rsid w:val="00E3545E"/>
    <w:rsid w:val="00E45DC4"/>
    <w:rsid w:val="00E74281"/>
    <w:rsid w:val="00E7597A"/>
    <w:rsid w:val="00E82F3D"/>
    <w:rsid w:val="00E9783F"/>
    <w:rsid w:val="00EA0D44"/>
    <w:rsid w:val="00EE2613"/>
    <w:rsid w:val="00EE79B7"/>
    <w:rsid w:val="00F11313"/>
    <w:rsid w:val="00F210EC"/>
    <w:rsid w:val="00F27984"/>
    <w:rsid w:val="00F3324B"/>
    <w:rsid w:val="00F344AA"/>
    <w:rsid w:val="00F67F14"/>
    <w:rsid w:val="00FA59B6"/>
    <w:rsid w:val="00FA71C4"/>
    <w:rsid w:val="00FA777C"/>
    <w:rsid w:val="00FB4910"/>
    <w:rsid w:val="00FB5033"/>
    <w:rsid w:val="00FC6C32"/>
    <w:rsid w:val="00FD0687"/>
    <w:rsid w:val="00FE3CCC"/>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0E3FFB38-1DAB-4700-AC25-8875879C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753430"/>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753430"/>
    <w:rPr>
      <w:rFonts w:ascii="Calibri" w:hAnsi="Calibri" w:cs="Times New Roman"/>
      <w:sz w:val="20"/>
      <w:szCs w:val="20"/>
    </w:rPr>
  </w:style>
  <w:style w:type="character" w:styleId="Refdenotaalpie">
    <w:name w:val="footnote reference"/>
    <w:basedOn w:val="Fuentedeprrafopredeter"/>
    <w:uiPriority w:val="99"/>
    <w:semiHidden/>
    <w:unhideWhenUsed/>
    <w:rsid w:val="00753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4373</Words>
  <Characters>24055</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11</cp:revision>
  <cp:lastPrinted>2019-06-03T21:31:00Z</cp:lastPrinted>
  <dcterms:created xsi:type="dcterms:W3CDTF">2019-01-23T19:49:00Z</dcterms:created>
  <dcterms:modified xsi:type="dcterms:W3CDTF">2019-06-18T20:43:00Z</dcterms:modified>
</cp:coreProperties>
</file>