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6984" w:rsidRDefault="003269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6984" w:rsidRDefault="00326984" w:rsidP="007B5395">
                            <w:pPr>
                              <w:ind w:left="142"/>
                              <w:jc w:val="center"/>
                              <w:rPr>
                                <w:rFonts w:ascii="Verdana" w:hAnsi="Verdana"/>
                                <w:b/>
                              </w:rPr>
                            </w:pPr>
                          </w:p>
                          <w:p w:rsidR="00326984" w:rsidRDefault="0032698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6984" w:rsidRPr="00103622" w:rsidRDefault="00326984" w:rsidP="007B5395">
                            <w:pPr>
                              <w:ind w:left="142"/>
                              <w:jc w:val="center"/>
                              <w:rPr>
                                <w:rFonts w:ascii="Century Gothic" w:hAnsi="Century Gothic" w:cs="Arial"/>
                                <w:b/>
                                <w:sz w:val="32"/>
                                <w:szCs w:val="32"/>
                                <w:lang w:val="es-MX"/>
                              </w:rPr>
                            </w:pPr>
                          </w:p>
                          <w:p w:rsidR="00326984" w:rsidRDefault="003269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6984" w:rsidRDefault="00326984" w:rsidP="007B5395">
                            <w:pPr>
                              <w:jc w:val="center"/>
                              <w:rPr>
                                <w:rFonts w:ascii="Century Gothic" w:hAnsi="Century Gothic" w:cs="Arial"/>
                                <w:b/>
                                <w:sz w:val="28"/>
                                <w:szCs w:val="32"/>
                              </w:rPr>
                            </w:pPr>
                          </w:p>
                          <w:p w:rsidR="00326984" w:rsidRPr="00D94CE2" w:rsidRDefault="0032698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6984" w:rsidRPr="00D94CE2" w:rsidRDefault="0032698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6984" w:rsidRPr="00F40D69" w:rsidRDefault="00326984" w:rsidP="007B5395">
                            <w:pPr>
                              <w:ind w:left="142"/>
                              <w:jc w:val="center"/>
                              <w:rPr>
                                <w:rFonts w:ascii="Century Gothic" w:hAnsi="Century Gothic" w:cs="Arial"/>
                                <w:b/>
                                <w:sz w:val="28"/>
                                <w:szCs w:val="28"/>
                              </w:rPr>
                            </w:pPr>
                          </w:p>
                          <w:p w:rsidR="00326984" w:rsidRPr="00103622" w:rsidRDefault="003269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6984" w:rsidRPr="005F6C94" w:rsidRDefault="00326984" w:rsidP="007B5395">
                            <w:pPr>
                              <w:ind w:left="142"/>
                              <w:rPr>
                                <w:rFonts w:ascii="Century Gothic" w:hAnsi="Century Gothic"/>
                                <w:b/>
                                <w:sz w:val="28"/>
                                <w:szCs w:val="28"/>
                                <w:lang w:val="es-MX"/>
                              </w:rPr>
                            </w:pPr>
                          </w:p>
                          <w:p w:rsidR="00326984" w:rsidRPr="00D94CE2" w:rsidRDefault="0032698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943EE">
                              <w:rPr>
                                <w:rFonts w:ascii="Century Gothic" w:hAnsi="Century Gothic" w:cs="Century Gothic"/>
                                <w:b/>
                                <w:bCs/>
                                <w:color w:val="FF0000"/>
                                <w:sz w:val="28"/>
                                <w:szCs w:val="28"/>
                              </w:rPr>
                              <w:t>ADQUISICIÓN DE REPUESTOS PARA DISPENSERS DE GASOLINA Y DIESEL OIL DE LAS ESTACIONES DE SERVICIO - DTOR</w:t>
                            </w:r>
                            <w:r>
                              <w:rPr>
                                <w:rFonts w:ascii="Century Gothic" w:hAnsi="Century Gothic" w:cs="Century Gothic"/>
                                <w:b/>
                                <w:bCs/>
                                <w:color w:val="FF0000"/>
                                <w:sz w:val="28"/>
                                <w:szCs w:val="28"/>
                              </w:rPr>
                              <w:t>”</w:t>
                            </w:r>
                          </w:p>
                          <w:p w:rsidR="00326984" w:rsidRPr="00D94CE2" w:rsidRDefault="00326984" w:rsidP="007B5395">
                            <w:pPr>
                              <w:jc w:val="center"/>
                              <w:rPr>
                                <w:rFonts w:ascii="Century Gothic" w:hAnsi="Century Gothic" w:cs="Century Gothic"/>
                                <w:b/>
                                <w:bCs/>
                                <w:color w:val="FF0000"/>
                                <w:sz w:val="28"/>
                                <w:szCs w:val="28"/>
                              </w:rPr>
                            </w:pPr>
                          </w:p>
                          <w:p w:rsidR="00326984" w:rsidRPr="00D94CE2" w:rsidRDefault="0032698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7113E">
                              <w:rPr>
                                <w:rFonts w:ascii="Century Gothic" w:hAnsi="Century Gothic" w:cs="Century Gothic"/>
                                <w:b/>
                                <w:bCs/>
                                <w:color w:val="FF0000"/>
                                <w:sz w:val="28"/>
                                <w:szCs w:val="28"/>
                              </w:rPr>
                              <w:t>GCC-CDL-DTOR-27-19</w:t>
                            </w:r>
                          </w:p>
                          <w:p w:rsidR="00326984" w:rsidRPr="00D94CE2" w:rsidRDefault="00326984" w:rsidP="007B5395">
                            <w:pPr>
                              <w:jc w:val="center"/>
                              <w:rPr>
                                <w:rFonts w:ascii="Century Gothic" w:hAnsi="Century Gothic" w:cs="Century Gothic"/>
                                <w:b/>
                                <w:bCs/>
                                <w:color w:val="FF0000"/>
                                <w:sz w:val="28"/>
                                <w:szCs w:val="28"/>
                              </w:rPr>
                            </w:pPr>
                          </w:p>
                          <w:p w:rsidR="00326984" w:rsidRPr="00D94CE2" w:rsidRDefault="0032698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6984" w:rsidRPr="00103622" w:rsidRDefault="00326984" w:rsidP="007B5395">
                            <w:pPr>
                              <w:jc w:val="center"/>
                              <w:rPr>
                                <w:rFonts w:ascii="Century Gothic" w:hAnsi="Century Gothic"/>
                                <w:sz w:val="32"/>
                                <w:szCs w:val="32"/>
                                <w:lang w:val="es-ES_tradnl"/>
                              </w:rPr>
                            </w:pPr>
                          </w:p>
                          <w:p w:rsidR="00326984" w:rsidRPr="00103622" w:rsidRDefault="00326984" w:rsidP="007B5395">
                            <w:pPr>
                              <w:ind w:right="930"/>
                              <w:jc w:val="center"/>
                              <w:rPr>
                                <w:rFonts w:ascii="Century Gothic" w:hAnsi="Century Gothic"/>
                                <w:sz w:val="32"/>
                                <w:szCs w:val="32"/>
                                <w:lang w:val="es-ES_tradnl"/>
                              </w:rPr>
                            </w:pPr>
                          </w:p>
                          <w:p w:rsidR="00326984" w:rsidRPr="00103622" w:rsidRDefault="00326984" w:rsidP="007B5395">
                            <w:pPr>
                              <w:ind w:right="930"/>
                              <w:jc w:val="center"/>
                              <w:rPr>
                                <w:rFonts w:ascii="Century Gothic" w:hAnsi="Century Gothic"/>
                                <w:sz w:val="32"/>
                                <w:szCs w:val="32"/>
                                <w:lang w:val="es-ES_tradnl"/>
                              </w:rPr>
                            </w:pPr>
                          </w:p>
                          <w:p w:rsidR="00326984" w:rsidRDefault="00326984" w:rsidP="007B5395">
                            <w:pPr>
                              <w:ind w:right="930"/>
                              <w:jc w:val="center"/>
                              <w:rPr>
                                <w:rFonts w:ascii="Century Gothic" w:hAnsi="Century Gothic"/>
                                <w:lang w:val="es-ES_tradnl"/>
                              </w:rPr>
                            </w:pPr>
                          </w:p>
                          <w:p w:rsidR="00326984" w:rsidRPr="009C5A35" w:rsidRDefault="0032698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26984" w:rsidRDefault="003269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6984" w:rsidRDefault="00326984" w:rsidP="007B5395">
                      <w:pPr>
                        <w:ind w:left="142"/>
                        <w:jc w:val="center"/>
                        <w:rPr>
                          <w:rFonts w:ascii="Verdana" w:hAnsi="Verdana"/>
                          <w:b/>
                        </w:rPr>
                      </w:pPr>
                    </w:p>
                    <w:p w:rsidR="00326984" w:rsidRDefault="0032698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6984" w:rsidRPr="00103622" w:rsidRDefault="00326984" w:rsidP="007B5395">
                      <w:pPr>
                        <w:ind w:left="142"/>
                        <w:jc w:val="center"/>
                        <w:rPr>
                          <w:rFonts w:ascii="Century Gothic" w:hAnsi="Century Gothic" w:cs="Arial"/>
                          <w:b/>
                          <w:sz w:val="32"/>
                          <w:szCs w:val="32"/>
                          <w:lang w:val="es-MX"/>
                        </w:rPr>
                      </w:pPr>
                    </w:p>
                    <w:p w:rsidR="00326984" w:rsidRDefault="003269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6984" w:rsidRDefault="00326984" w:rsidP="007B5395">
                      <w:pPr>
                        <w:jc w:val="center"/>
                        <w:rPr>
                          <w:rFonts w:ascii="Century Gothic" w:hAnsi="Century Gothic" w:cs="Arial"/>
                          <w:b/>
                          <w:sz w:val="28"/>
                          <w:szCs w:val="32"/>
                        </w:rPr>
                      </w:pPr>
                    </w:p>
                    <w:p w:rsidR="00326984" w:rsidRPr="00D94CE2" w:rsidRDefault="0032698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6984" w:rsidRPr="00D94CE2" w:rsidRDefault="0032698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6984" w:rsidRPr="00F40D69" w:rsidRDefault="00326984" w:rsidP="007B5395">
                      <w:pPr>
                        <w:ind w:left="142"/>
                        <w:jc w:val="center"/>
                        <w:rPr>
                          <w:rFonts w:ascii="Century Gothic" w:hAnsi="Century Gothic" w:cs="Arial"/>
                          <w:b/>
                          <w:sz w:val="28"/>
                          <w:szCs w:val="28"/>
                        </w:rPr>
                      </w:pPr>
                    </w:p>
                    <w:p w:rsidR="00326984" w:rsidRPr="00103622" w:rsidRDefault="003269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6984" w:rsidRPr="005F6C94" w:rsidRDefault="00326984" w:rsidP="007B5395">
                      <w:pPr>
                        <w:ind w:left="142"/>
                        <w:rPr>
                          <w:rFonts w:ascii="Century Gothic" w:hAnsi="Century Gothic"/>
                          <w:b/>
                          <w:sz w:val="28"/>
                          <w:szCs w:val="28"/>
                          <w:lang w:val="es-MX"/>
                        </w:rPr>
                      </w:pPr>
                    </w:p>
                    <w:p w:rsidR="00326984" w:rsidRPr="00D94CE2" w:rsidRDefault="0032698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943EE">
                        <w:rPr>
                          <w:rFonts w:ascii="Century Gothic" w:hAnsi="Century Gothic" w:cs="Century Gothic"/>
                          <w:b/>
                          <w:bCs/>
                          <w:color w:val="FF0000"/>
                          <w:sz w:val="28"/>
                          <w:szCs w:val="28"/>
                        </w:rPr>
                        <w:t>ADQUISICIÓN DE REPUESTOS PARA DISPENSERS DE GASOLINA Y DIESEL OIL DE LAS ESTACIONES DE SERVICIO - DTOR</w:t>
                      </w:r>
                      <w:r>
                        <w:rPr>
                          <w:rFonts w:ascii="Century Gothic" w:hAnsi="Century Gothic" w:cs="Century Gothic"/>
                          <w:b/>
                          <w:bCs/>
                          <w:color w:val="FF0000"/>
                          <w:sz w:val="28"/>
                          <w:szCs w:val="28"/>
                        </w:rPr>
                        <w:t>”</w:t>
                      </w:r>
                    </w:p>
                    <w:p w:rsidR="00326984" w:rsidRPr="00D94CE2" w:rsidRDefault="00326984" w:rsidP="007B5395">
                      <w:pPr>
                        <w:jc w:val="center"/>
                        <w:rPr>
                          <w:rFonts w:ascii="Century Gothic" w:hAnsi="Century Gothic" w:cs="Century Gothic"/>
                          <w:b/>
                          <w:bCs/>
                          <w:color w:val="FF0000"/>
                          <w:sz w:val="28"/>
                          <w:szCs w:val="28"/>
                        </w:rPr>
                      </w:pPr>
                    </w:p>
                    <w:p w:rsidR="00326984" w:rsidRPr="00D94CE2" w:rsidRDefault="0032698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7113E">
                        <w:rPr>
                          <w:rFonts w:ascii="Century Gothic" w:hAnsi="Century Gothic" w:cs="Century Gothic"/>
                          <w:b/>
                          <w:bCs/>
                          <w:color w:val="FF0000"/>
                          <w:sz w:val="28"/>
                          <w:szCs w:val="28"/>
                        </w:rPr>
                        <w:t>GCC-CDL-DTOR-27-19</w:t>
                      </w:r>
                    </w:p>
                    <w:p w:rsidR="00326984" w:rsidRPr="00D94CE2" w:rsidRDefault="00326984" w:rsidP="007B5395">
                      <w:pPr>
                        <w:jc w:val="center"/>
                        <w:rPr>
                          <w:rFonts w:ascii="Century Gothic" w:hAnsi="Century Gothic" w:cs="Century Gothic"/>
                          <w:b/>
                          <w:bCs/>
                          <w:color w:val="FF0000"/>
                          <w:sz w:val="28"/>
                          <w:szCs w:val="28"/>
                        </w:rPr>
                      </w:pPr>
                    </w:p>
                    <w:p w:rsidR="00326984" w:rsidRPr="00D94CE2" w:rsidRDefault="0032698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6984" w:rsidRPr="00103622" w:rsidRDefault="00326984" w:rsidP="007B5395">
                      <w:pPr>
                        <w:jc w:val="center"/>
                        <w:rPr>
                          <w:rFonts w:ascii="Century Gothic" w:hAnsi="Century Gothic"/>
                          <w:sz w:val="32"/>
                          <w:szCs w:val="32"/>
                          <w:lang w:val="es-ES_tradnl"/>
                        </w:rPr>
                      </w:pPr>
                    </w:p>
                    <w:p w:rsidR="00326984" w:rsidRPr="00103622" w:rsidRDefault="00326984" w:rsidP="007B5395">
                      <w:pPr>
                        <w:ind w:right="930"/>
                        <w:jc w:val="center"/>
                        <w:rPr>
                          <w:rFonts w:ascii="Century Gothic" w:hAnsi="Century Gothic"/>
                          <w:sz w:val="32"/>
                          <w:szCs w:val="32"/>
                          <w:lang w:val="es-ES_tradnl"/>
                        </w:rPr>
                      </w:pPr>
                    </w:p>
                    <w:p w:rsidR="00326984" w:rsidRPr="00103622" w:rsidRDefault="00326984" w:rsidP="007B5395">
                      <w:pPr>
                        <w:ind w:right="930"/>
                        <w:jc w:val="center"/>
                        <w:rPr>
                          <w:rFonts w:ascii="Century Gothic" w:hAnsi="Century Gothic"/>
                          <w:sz w:val="32"/>
                          <w:szCs w:val="32"/>
                          <w:lang w:val="es-ES_tradnl"/>
                        </w:rPr>
                      </w:pPr>
                    </w:p>
                    <w:p w:rsidR="00326984" w:rsidRDefault="00326984" w:rsidP="007B5395">
                      <w:pPr>
                        <w:ind w:right="930"/>
                        <w:jc w:val="center"/>
                        <w:rPr>
                          <w:rFonts w:ascii="Century Gothic" w:hAnsi="Century Gothic"/>
                          <w:lang w:val="es-ES_tradnl"/>
                        </w:rPr>
                      </w:pPr>
                    </w:p>
                    <w:p w:rsidR="00326984" w:rsidRPr="009C5A35" w:rsidRDefault="0032698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6984" w:rsidRPr="00AD6AF2" w:rsidRDefault="00326984" w:rsidP="00795A5A">
                            <w:pPr>
                              <w:ind w:right="930"/>
                              <w:jc w:val="center"/>
                              <w:rPr>
                                <w:rFonts w:ascii="Century Gothic" w:hAnsi="Century Gothic"/>
                                <w:sz w:val="14"/>
                                <w:lang w:val="es-ES_tradnl"/>
                              </w:rPr>
                            </w:pPr>
                          </w:p>
                          <w:p w:rsidR="00326984" w:rsidRPr="00AD6AF2" w:rsidRDefault="003269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26984" w:rsidRPr="00AD6AF2" w:rsidRDefault="00326984" w:rsidP="00795A5A">
                      <w:pPr>
                        <w:ind w:right="930"/>
                        <w:jc w:val="center"/>
                        <w:rPr>
                          <w:rFonts w:ascii="Century Gothic" w:hAnsi="Century Gothic"/>
                          <w:sz w:val="14"/>
                          <w:lang w:val="es-ES_tradnl"/>
                        </w:rPr>
                      </w:pPr>
                    </w:p>
                    <w:p w:rsidR="00326984" w:rsidRPr="00AD6AF2" w:rsidRDefault="003269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957285" w:rsidRDefault="00957285" w:rsidP="00EA7EC8">
      <w:pPr>
        <w:pStyle w:val="Norma"/>
        <w:spacing w:line="240" w:lineRule="auto"/>
        <w:jc w:val="center"/>
        <w:rPr>
          <w:rFonts w:asciiTheme="minorHAnsi" w:hAnsiTheme="minorHAnsi" w:cstheme="minorHAnsi"/>
          <w:b/>
        </w:rPr>
      </w:pPr>
    </w:p>
    <w:p w:rsidR="00957285" w:rsidRDefault="00957285" w:rsidP="00EA7EC8">
      <w:pPr>
        <w:pStyle w:val="Norma"/>
        <w:spacing w:line="240" w:lineRule="auto"/>
        <w:jc w:val="center"/>
        <w:rPr>
          <w:rFonts w:asciiTheme="minorHAnsi" w:hAnsiTheme="minorHAnsi" w:cstheme="minorHAnsi"/>
          <w:b/>
        </w:rPr>
      </w:pPr>
    </w:p>
    <w:p w:rsidR="00957285" w:rsidRDefault="00957285" w:rsidP="00EA7EC8">
      <w:pPr>
        <w:pStyle w:val="Norma"/>
        <w:spacing w:line="240" w:lineRule="auto"/>
        <w:jc w:val="center"/>
        <w:rPr>
          <w:rFonts w:asciiTheme="minorHAnsi" w:hAnsiTheme="minorHAnsi" w:cstheme="minorHAnsi"/>
          <w:b/>
        </w:rPr>
      </w:pPr>
    </w:p>
    <w:p w:rsidR="00957285" w:rsidRDefault="00957285" w:rsidP="00EA7EC8">
      <w:pPr>
        <w:pStyle w:val="Norma"/>
        <w:spacing w:line="240" w:lineRule="auto"/>
        <w:jc w:val="center"/>
        <w:rPr>
          <w:rFonts w:asciiTheme="minorHAnsi" w:hAnsiTheme="minorHAnsi" w:cstheme="minorHAnsi"/>
          <w:b/>
        </w:rPr>
      </w:pPr>
    </w:p>
    <w:p w:rsidR="00957285" w:rsidRDefault="00957285"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F1376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F13764">
              <w:rPr>
                <w:rFonts w:asciiTheme="minorHAnsi" w:eastAsia="Calibri" w:hAnsiTheme="minorHAnsi" w:cstheme="minorHAnsi"/>
                <w:b/>
                <w:i/>
                <w:sz w:val="22"/>
                <w:szCs w:val="22"/>
              </w:rPr>
              <w:t>ITEMS</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B202A6"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757BDE" w:rsidP="003943EE">
            <w:pPr>
              <w:rPr>
                <w:rFonts w:asciiTheme="minorHAnsi" w:hAnsiTheme="minorHAnsi" w:cstheme="minorHAnsi"/>
                <w:sz w:val="22"/>
                <w:szCs w:val="22"/>
              </w:rPr>
            </w:pPr>
            <w:r w:rsidRPr="00757BDE">
              <w:rPr>
                <w:rFonts w:asciiTheme="minorHAnsi" w:hAnsiTheme="minorHAnsi" w:cstheme="minorHAnsi"/>
                <w:sz w:val="22"/>
                <w:szCs w:val="22"/>
              </w:rPr>
              <w:t xml:space="preserve">Fecha: </w:t>
            </w:r>
            <w:r w:rsidR="003943EE">
              <w:rPr>
                <w:rFonts w:asciiTheme="minorHAnsi" w:hAnsiTheme="minorHAnsi" w:cstheme="minorHAnsi"/>
                <w:sz w:val="22"/>
                <w:szCs w:val="22"/>
              </w:rPr>
              <w:t>24</w:t>
            </w:r>
            <w:r w:rsidRPr="00757BDE">
              <w:rPr>
                <w:rFonts w:asciiTheme="minorHAnsi" w:hAnsiTheme="minorHAnsi" w:cstheme="minorHAnsi"/>
                <w:sz w:val="22"/>
                <w:szCs w:val="22"/>
              </w:rPr>
              <w:t>/</w:t>
            </w:r>
            <w:r w:rsidR="003943EE">
              <w:rPr>
                <w:rFonts w:asciiTheme="minorHAnsi" w:hAnsiTheme="minorHAnsi" w:cstheme="minorHAnsi"/>
                <w:sz w:val="22"/>
                <w:szCs w:val="22"/>
              </w:rPr>
              <w:t>06</w:t>
            </w:r>
            <w:r w:rsidRPr="00757BDE">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57BDE" w:rsidP="00EA7EC8">
            <w:pPr>
              <w:jc w:val="both"/>
              <w:rPr>
                <w:rFonts w:asciiTheme="minorHAnsi" w:hAnsiTheme="minorHAnsi" w:cstheme="minorHAnsi"/>
                <w:color w:val="000000"/>
                <w:sz w:val="22"/>
                <w:szCs w:val="22"/>
                <w:lang w:val="es-ES_tradnl"/>
              </w:rPr>
            </w:pPr>
            <w:r w:rsidRPr="00BF6C49">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757BDE" w:rsidRDefault="00EA7EC8" w:rsidP="00757BD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757BDE" w:rsidP="00EA7EC8">
            <w:pPr>
              <w:jc w:val="both"/>
              <w:rPr>
                <w:rFonts w:asciiTheme="minorHAnsi" w:hAnsiTheme="minorHAnsi" w:cstheme="minorHAnsi"/>
                <w:color w:val="000000"/>
                <w:sz w:val="22"/>
                <w:szCs w:val="22"/>
              </w:rPr>
            </w:pPr>
            <w:r w:rsidRPr="00BF6C49">
              <w:rPr>
                <w:rFonts w:ascii="Calibri" w:hAnsi="Calibri" w:cs="Arial"/>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757BDE" w:rsidP="00EA7EC8">
            <w:pPr>
              <w:jc w:val="both"/>
              <w:rPr>
                <w:rFonts w:asciiTheme="minorHAnsi" w:hAnsiTheme="minorHAnsi" w:cstheme="minorHAnsi"/>
                <w:color w:val="FF0000"/>
                <w:sz w:val="22"/>
                <w:szCs w:val="22"/>
              </w:rPr>
            </w:pPr>
            <w:r w:rsidRPr="00BF6C49">
              <w:rPr>
                <w:rFonts w:ascii="Calibri" w:hAnsi="Calibri" w:cs="Arial"/>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57BDE" w:rsidRPr="00552079" w:rsidTr="000E1D5D">
        <w:trPr>
          <w:trHeight w:val="370"/>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57BDE" w:rsidRPr="00552079" w:rsidRDefault="00757BDE" w:rsidP="00757BD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3943EE" w:rsidP="003943EE">
            <w:pPr>
              <w:rPr>
                <w:rFonts w:asciiTheme="minorHAnsi" w:hAnsiTheme="minorHAnsi" w:cstheme="minorHAnsi"/>
                <w:b/>
                <w:szCs w:val="22"/>
              </w:rPr>
            </w:pPr>
            <w:r>
              <w:rPr>
                <w:rFonts w:asciiTheme="minorHAnsi" w:hAnsiTheme="minorHAnsi" w:cstheme="minorHAnsi"/>
                <w:b/>
                <w:szCs w:val="22"/>
              </w:rPr>
              <w:t>03</w:t>
            </w:r>
            <w:r w:rsidR="00757BDE" w:rsidRPr="00BF6C49">
              <w:rPr>
                <w:rFonts w:asciiTheme="minorHAnsi" w:hAnsiTheme="minorHAnsi" w:cstheme="minorHAnsi"/>
                <w:b/>
                <w:szCs w:val="22"/>
              </w:rPr>
              <w:t>/</w:t>
            </w:r>
            <w:r>
              <w:rPr>
                <w:rFonts w:asciiTheme="minorHAnsi" w:hAnsiTheme="minorHAnsi" w:cstheme="minorHAnsi"/>
                <w:b/>
                <w:szCs w:val="22"/>
              </w:rPr>
              <w:t>07</w:t>
            </w:r>
            <w:r w:rsidR="00757BDE" w:rsidRPr="00BF6C49">
              <w:rPr>
                <w:rFonts w:asciiTheme="minorHAnsi" w:hAnsiTheme="minorHAnsi" w:cstheme="minorHAnsi"/>
                <w:b/>
                <w:szCs w:val="22"/>
              </w:rPr>
              <w:t>/2019</w:t>
            </w:r>
          </w:p>
        </w:tc>
        <w:tc>
          <w:tcPr>
            <w:tcW w:w="1528" w:type="dxa"/>
            <w:gridSpan w:val="2"/>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Hasta hora:</w:t>
            </w:r>
          </w:p>
          <w:p w:rsidR="00757BDE" w:rsidRPr="00BF6C49" w:rsidRDefault="003943EE" w:rsidP="00757BDE">
            <w:pPr>
              <w:jc w:val="center"/>
              <w:rPr>
                <w:rFonts w:asciiTheme="minorHAnsi" w:hAnsiTheme="minorHAnsi" w:cstheme="minorHAnsi"/>
                <w:b/>
                <w:szCs w:val="22"/>
              </w:rPr>
            </w:pPr>
            <w:r>
              <w:rPr>
                <w:rFonts w:asciiTheme="minorHAnsi" w:hAnsiTheme="minorHAnsi" w:cstheme="minorHAnsi"/>
                <w:b/>
                <w:szCs w:val="22"/>
              </w:rPr>
              <w:t>11</w:t>
            </w:r>
            <w:r w:rsidR="00757BDE" w:rsidRPr="00BF6C49">
              <w:rPr>
                <w:rFonts w:asciiTheme="minorHAnsi" w:hAnsiTheme="minorHAnsi" w:cstheme="minorHAnsi"/>
                <w:b/>
                <w:szCs w:val="22"/>
              </w:rPr>
              <w:t>:00</w:t>
            </w:r>
          </w:p>
        </w:tc>
        <w:tc>
          <w:tcPr>
            <w:tcW w:w="3534" w:type="dxa"/>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rPr>
            </w:pPr>
            <w:r w:rsidRPr="00757BDE">
              <w:rPr>
                <w:rFonts w:ascii="Calibri" w:hAnsi="Calibri" w:cs="Arial"/>
                <w:b/>
                <w:color w:val="FF0000"/>
                <w:sz w:val="16"/>
                <w:szCs w:val="16"/>
              </w:rPr>
              <w:t>Responsable: Pedro Mariaca Estrada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757BDE" w:rsidRPr="00552079" w:rsidTr="000E1D5D">
        <w:trPr>
          <w:trHeight w:val="416"/>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57BDE" w:rsidRPr="00552079" w:rsidRDefault="00757BDE" w:rsidP="00757BD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3943EE" w:rsidP="003943EE">
            <w:pPr>
              <w:rPr>
                <w:rFonts w:asciiTheme="minorHAnsi" w:hAnsiTheme="minorHAnsi" w:cstheme="minorHAnsi"/>
                <w:szCs w:val="22"/>
              </w:rPr>
            </w:pPr>
            <w:r>
              <w:rPr>
                <w:rFonts w:asciiTheme="minorHAnsi" w:hAnsiTheme="minorHAnsi" w:cstheme="minorHAnsi"/>
                <w:b/>
                <w:szCs w:val="22"/>
              </w:rPr>
              <w:t>03</w:t>
            </w:r>
            <w:r w:rsidR="00757BDE" w:rsidRPr="00BF6C49">
              <w:rPr>
                <w:rFonts w:asciiTheme="minorHAnsi" w:hAnsiTheme="minorHAnsi" w:cstheme="minorHAnsi"/>
                <w:b/>
                <w:szCs w:val="22"/>
              </w:rPr>
              <w:t>/</w:t>
            </w:r>
            <w:r>
              <w:rPr>
                <w:rFonts w:asciiTheme="minorHAnsi" w:hAnsiTheme="minorHAnsi" w:cstheme="minorHAnsi"/>
                <w:b/>
                <w:szCs w:val="22"/>
              </w:rPr>
              <w:t>07/2</w:t>
            </w:r>
            <w:r w:rsidR="00757BDE" w:rsidRPr="00BF6C49">
              <w:rPr>
                <w:rFonts w:asciiTheme="minorHAnsi" w:hAnsiTheme="minorHAnsi" w:cstheme="minorHAnsi"/>
                <w:b/>
                <w:szCs w:val="22"/>
              </w:rPr>
              <w:t>019</w:t>
            </w:r>
          </w:p>
        </w:tc>
        <w:tc>
          <w:tcPr>
            <w:tcW w:w="1576" w:type="dxa"/>
            <w:gridSpan w:val="3"/>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Hora:</w:t>
            </w:r>
          </w:p>
          <w:p w:rsidR="00757BDE" w:rsidRPr="00BF6C49" w:rsidRDefault="003943EE" w:rsidP="00757BDE">
            <w:pPr>
              <w:jc w:val="center"/>
              <w:rPr>
                <w:rFonts w:asciiTheme="minorHAnsi" w:hAnsiTheme="minorHAnsi" w:cstheme="minorHAnsi"/>
                <w:b/>
                <w:szCs w:val="22"/>
              </w:rPr>
            </w:pPr>
            <w:r>
              <w:rPr>
                <w:rFonts w:asciiTheme="minorHAnsi" w:hAnsiTheme="minorHAnsi" w:cstheme="minorHAnsi"/>
                <w:b/>
                <w:szCs w:val="22"/>
              </w:rPr>
              <w:t>11</w:t>
            </w:r>
            <w:r w:rsidR="00757BDE" w:rsidRPr="00BF6C49">
              <w:rPr>
                <w:rFonts w:asciiTheme="minorHAnsi" w:hAnsiTheme="minorHAnsi" w:cstheme="minorHAnsi"/>
                <w:b/>
                <w:szCs w:val="22"/>
              </w:rPr>
              <w:t>:</w:t>
            </w:r>
            <w:r w:rsidR="00757BDE">
              <w:rPr>
                <w:rFonts w:asciiTheme="minorHAnsi" w:hAnsiTheme="minorHAnsi" w:cstheme="minorHAnsi"/>
                <w:b/>
                <w:szCs w:val="22"/>
              </w:rPr>
              <w:t>15</w:t>
            </w:r>
          </w:p>
        </w:tc>
        <w:tc>
          <w:tcPr>
            <w:tcW w:w="3534" w:type="dxa"/>
            <w:vAlign w:val="center"/>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lang w:val="es-BO"/>
              </w:rPr>
            </w:pPr>
            <w:r w:rsidRPr="00757BDE">
              <w:rPr>
                <w:rFonts w:ascii="Calibri" w:hAnsi="Calibri" w:cs="Arial"/>
                <w:b/>
                <w:color w:val="FF0000"/>
                <w:sz w:val="16"/>
                <w:szCs w:val="16"/>
              </w:rPr>
              <w:t>Responsable:  Pedro Mariaca Estrada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757BDE" w:rsidRPr="002D60EE" w:rsidRDefault="00757BDE" w:rsidP="00757BDE">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A7EC8" w:rsidRPr="009803E1" w:rsidRDefault="003943EE" w:rsidP="003943EE">
            <w:pPr>
              <w:jc w:val="both"/>
              <w:rPr>
                <w:rFonts w:asciiTheme="minorHAnsi" w:hAnsiTheme="minorHAnsi" w:cstheme="minorHAnsi"/>
                <w:szCs w:val="22"/>
              </w:rPr>
            </w:pPr>
            <w:r>
              <w:rPr>
                <w:rFonts w:asciiTheme="minorHAnsi" w:hAnsiTheme="minorHAnsi" w:cstheme="minorHAnsi"/>
                <w:b/>
                <w:szCs w:val="22"/>
              </w:rPr>
              <w:t>31</w:t>
            </w:r>
            <w:r w:rsidR="00757BDE" w:rsidRPr="00BF6C49">
              <w:rPr>
                <w:rFonts w:asciiTheme="minorHAnsi" w:hAnsiTheme="minorHAnsi" w:cstheme="minorHAnsi"/>
                <w:b/>
                <w:szCs w:val="22"/>
              </w:rPr>
              <w:t>/</w:t>
            </w:r>
            <w:r>
              <w:rPr>
                <w:rFonts w:asciiTheme="minorHAnsi" w:hAnsiTheme="minorHAnsi" w:cstheme="minorHAnsi"/>
                <w:b/>
                <w:szCs w:val="22"/>
              </w:rPr>
              <w:t>07</w:t>
            </w:r>
            <w:r w:rsidR="00757BDE" w:rsidRPr="00BF6C49">
              <w:rPr>
                <w:rFonts w:asciiTheme="minorHAnsi" w:hAnsiTheme="minorHAnsi" w:cstheme="minorHAnsi"/>
                <w:b/>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757BDE" w:rsidP="003943EE">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3943EE">
              <w:rPr>
                <w:rFonts w:asciiTheme="minorHAnsi" w:hAnsiTheme="minorHAnsi" w:cstheme="minorHAnsi"/>
                <w:b/>
                <w:szCs w:val="22"/>
              </w:rPr>
              <w:t>15</w:t>
            </w:r>
            <w:r w:rsidRPr="00BF6C49">
              <w:rPr>
                <w:rFonts w:asciiTheme="minorHAnsi" w:hAnsiTheme="minorHAnsi" w:cstheme="minorHAnsi"/>
                <w:b/>
                <w:szCs w:val="22"/>
              </w:rPr>
              <w:t>/</w:t>
            </w:r>
            <w:r w:rsidR="003943EE">
              <w:rPr>
                <w:rFonts w:asciiTheme="minorHAnsi" w:hAnsiTheme="minorHAnsi" w:cstheme="minorHAnsi"/>
                <w:b/>
                <w:szCs w:val="22"/>
              </w:rPr>
              <w:t>08</w:t>
            </w:r>
            <w:r w:rsidRPr="00BF6C49">
              <w:rPr>
                <w:rFonts w:asciiTheme="minorHAnsi" w:hAnsiTheme="minorHAnsi" w:cstheme="minorHAnsi"/>
                <w:b/>
                <w:szCs w:val="22"/>
              </w:rPr>
              <w:t>/2019</w:t>
            </w:r>
          </w:p>
        </w:tc>
      </w:tr>
    </w:tbl>
    <w:p w:rsidR="00855E15" w:rsidRDefault="00855E15"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F84919">
      <w:pPr>
        <w:jc w:val="cente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416"/>
        <w:gridCol w:w="3629"/>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57BDE" w:rsidRDefault="003E27FC" w:rsidP="005F0DA3">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5F0DA3">
              <w:rPr>
                <w:rFonts w:asciiTheme="minorHAnsi" w:hAnsiTheme="minorHAnsi" w:cstheme="minorHAnsi"/>
                <w:b/>
                <w:sz w:val="22"/>
                <w:szCs w:val="22"/>
              </w:rPr>
              <w:t xml:space="preserve">EN BOLIVIANOS </w:t>
            </w:r>
            <w:r w:rsidRPr="00365997">
              <w:rPr>
                <w:rFonts w:asciiTheme="minorHAnsi" w:hAnsiTheme="minorHAnsi" w:cstheme="minorHAnsi"/>
                <w:b/>
                <w:sz w:val="22"/>
                <w:szCs w:val="22"/>
              </w:rPr>
              <w:t xml:space="preserve"> </w:t>
            </w:r>
          </w:p>
        </w:tc>
      </w:tr>
      <w:tr w:rsidR="002E3633" w:rsidRPr="006F470A" w:rsidTr="00F84919">
        <w:trPr>
          <w:trHeight w:val="543"/>
          <w:jc w:val="center"/>
        </w:trPr>
        <w:tc>
          <w:tcPr>
            <w:tcW w:w="41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62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57BDE" w:rsidRPr="006F470A" w:rsidTr="00B842C0">
        <w:trPr>
          <w:trHeight w:val="156"/>
          <w:jc w:val="center"/>
        </w:trPr>
        <w:tc>
          <w:tcPr>
            <w:tcW w:w="416"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757BDE" w:rsidRPr="00881463" w:rsidRDefault="00757BDE" w:rsidP="00757BDE">
            <w:pPr>
              <w:jc w:val="center"/>
              <w:rPr>
                <w:rFonts w:ascii="Calibri" w:hAnsi="Calibri" w:cs="Calibri"/>
                <w:color w:val="000000"/>
                <w:sz w:val="24"/>
                <w:szCs w:val="24"/>
                <w:lang w:eastAsia="es-BO"/>
              </w:rPr>
            </w:pPr>
          </w:p>
        </w:tc>
        <w:tc>
          <w:tcPr>
            <w:tcW w:w="362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57BDE" w:rsidRPr="00881463" w:rsidRDefault="00F84919" w:rsidP="00757BDE">
            <w:pPr>
              <w:spacing w:before="60" w:after="60"/>
              <w:jc w:val="both"/>
              <w:rPr>
                <w:rFonts w:ascii="Calibri" w:hAnsi="Calibri" w:cs="Calibri"/>
                <w:sz w:val="24"/>
                <w:szCs w:val="24"/>
                <w:lang w:val="es-BO"/>
              </w:rPr>
            </w:pPr>
            <w:r w:rsidRPr="00541816">
              <w:rPr>
                <w:rFonts w:ascii="Calibri" w:hAnsi="Calibri"/>
                <w:b/>
                <w:bCs/>
                <w:color w:val="000000"/>
                <w:sz w:val="18"/>
                <w:szCs w:val="18"/>
                <w:lang w:val="es-ES_tradnl"/>
              </w:rPr>
              <w:t>DRESSERR WAYNE – MODELO: 3G/3387</w:t>
            </w:r>
          </w:p>
        </w:tc>
        <w:tc>
          <w:tcPr>
            <w:tcW w:w="13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757BDE" w:rsidRPr="00881463" w:rsidRDefault="00757BDE" w:rsidP="00757BDE">
            <w:pPr>
              <w:spacing w:before="60" w:after="60"/>
              <w:jc w:val="center"/>
              <w:rPr>
                <w:rFonts w:ascii="Calibri" w:hAnsi="Calibri" w:cs="Calibri"/>
                <w:bCs/>
                <w:sz w:val="24"/>
                <w:szCs w:val="24"/>
                <w:lang w:val="es-BO"/>
              </w:rPr>
            </w:pPr>
          </w:p>
        </w:tc>
        <w:tc>
          <w:tcPr>
            <w:tcW w:w="122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57BDE" w:rsidRPr="00881463" w:rsidRDefault="00757BDE" w:rsidP="00757BDE">
            <w:pPr>
              <w:jc w:val="center"/>
              <w:rPr>
                <w:rFonts w:ascii="Calibri" w:hAnsi="Calibri" w:cs="Calibri"/>
                <w:color w:val="000000"/>
                <w:sz w:val="24"/>
                <w:szCs w:val="24"/>
                <w:lang w:eastAsia="es-BO"/>
              </w:rPr>
            </w:pPr>
          </w:p>
        </w:tc>
        <w:tc>
          <w:tcPr>
            <w:tcW w:w="145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57BDE" w:rsidRPr="00881463" w:rsidRDefault="00757BDE" w:rsidP="00757BDE">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757BDE" w:rsidRPr="00881463" w:rsidRDefault="00757BDE" w:rsidP="00757BDE">
            <w:pPr>
              <w:jc w:val="right"/>
              <w:rPr>
                <w:rFonts w:ascii="Calibri" w:hAnsi="Calibri" w:cs="Calibri"/>
                <w:color w:val="000000"/>
                <w:sz w:val="24"/>
                <w:szCs w:val="24"/>
                <w:lang w:eastAsia="es-BO"/>
              </w:rPr>
            </w:pPr>
          </w:p>
        </w:tc>
      </w:tr>
      <w:tr w:rsidR="00F84919" w:rsidRPr="006F470A" w:rsidTr="00326984">
        <w:trPr>
          <w:trHeight w:val="151"/>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Medidor Inteligente duplex (Imeter) -IEC</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3</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10,300.00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30,900.00</w:t>
            </w:r>
          </w:p>
        </w:tc>
      </w:tr>
      <w:tr w:rsidR="00F84919" w:rsidRPr="006F470A" w:rsidTr="00326984">
        <w:trPr>
          <w:trHeight w:val="15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2</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 xml:space="preserve">Conector válvula BREAK-AWAY ¾” </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3</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300.00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900.00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3</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Válvula BREAK-AWAY de ¾”  estándar</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630.00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1,260.00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4</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Pulsador inteligente</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1,500.00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1,500.00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5</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Filtro línea</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2,500.00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2,500.00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6</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Manguera de combustible ¾” de 5 m.</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10</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1,300.00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13,000.00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7</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Pistola de combustible de ¾” de color  azul para Diesel</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17</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730.00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12,410.00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8</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Pistolas de combustibles de ¾” de color rojo para Gasolina</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20</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730.00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14,600.00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9</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Codo giratorio de ¾ de combustible</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15</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530.00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7,950.00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10</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 xml:space="preserve">Válvula solenoide proporcional Global completo </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3,550.00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7,100.00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11</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Fuente de poder UAS150B de MAX 150W</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2,200.00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4,400.00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12</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Tarjeta computadora IGEM (IEC) - 3/G3000</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9,950.00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19,900.00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13</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ISB barrera intrínsecamente segura IEC</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2,230.00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4,460.00</w:t>
            </w:r>
          </w:p>
        </w:tc>
      </w:tr>
      <w:tr w:rsidR="00F84919" w:rsidRPr="006F470A" w:rsidTr="00B842C0">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sz w:val="18"/>
                <w:szCs w:val="18"/>
              </w:rPr>
            </w:pPr>
            <w:r>
              <w:rPr>
                <w:rFonts w:ascii="Calibri" w:hAnsi="Calibri"/>
                <w:color w:val="000000"/>
                <w:sz w:val="18"/>
                <w:szCs w:val="18"/>
              </w:rPr>
              <w:t>14</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Filtro lavable más porta filtro compatible con dispenser marca: Dresser Wayne para gasolina especial y diésel oíl</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3,300.00</w:t>
            </w:r>
          </w:p>
        </w:tc>
        <w:tc>
          <w:tcPr>
            <w:tcW w:w="1951" w:type="dxa"/>
            <w:tcBorders>
              <w:top w:val="nil"/>
              <w:left w:val="nil"/>
              <w:bottom w:val="single" w:sz="4"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6,600.00</w:t>
            </w:r>
          </w:p>
        </w:tc>
      </w:tr>
      <w:tr w:rsidR="00F84919" w:rsidRPr="006F470A" w:rsidTr="00B842C0">
        <w:trPr>
          <w:trHeight w:val="77"/>
          <w:jc w:val="center"/>
        </w:trPr>
        <w:tc>
          <w:tcPr>
            <w:tcW w:w="416" w:type="dxa"/>
            <w:tcBorders>
              <w:top w:val="nil"/>
              <w:left w:val="single" w:sz="8" w:space="0" w:color="auto"/>
              <w:bottom w:val="single" w:sz="8"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15</w:t>
            </w:r>
          </w:p>
        </w:tc>
        <w:tc>
          <w:tcPr>
            <w:tcW w:w="3629" w:type="dxa"/>
            <w:tcBorders>
              <w:top w:val="nil"/>
              <w:left w:val="nil"/>
              <w:bottom w:val="single" w:sz="8"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Kit de reparo para el medidor inteligente (Imeter)</w:t>
            </w:r>
          </w:p>
        </w:tc>
        <w:tc>
          <w:tcPr>
            <w:tcW w:w="1309" w:type="dxa"/>
            <w:tcBorders>
              <w:top w:val="nil"/>
              <w:left w:val="nil"/>
              <w:bottom w:val="single" w:sz="8"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KIT</w:t>
            </w:r>
          </w:p>
        </w:tc>
        <w:tc>
          <w:tcPr>
            <w:tcW w:w="1225" w:type="dxa"/>
            <w:tcBorders>
              <w:top w:val="nil"/>
              <w:left w:val="nil"/>
              <w:bottom w:val="single" w:sz="8"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8" w:space="0" w:color="auto"/>
              <w:right w:val="single" w:sz="4" w:space="0" w:color="auto"/>
            </w:tcBorders>
            <w:shd w:val="clear" w:color="auto" w:fill="auto"/>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7,500.00</w:t>
            </w:r>
          </w:p>
        </w:tc>
        <w:tc>
          <w:tcPr>
            <w:tcW w:w="1951" w:type="dxa"/>
            <w:tcBorders>
              <w:top w:val="nil"/>
              <w:left w:val="nil"/>
              <w:bottom w:val="single" w:sz="8" w:space="0" w:color="auto"/>
              <w:right w:val="single" w:sz="8" w:space="0" w:color="auto"/>
            </w:tcBorders>
            <w:shd w:val="clear" w:color="auto" w:fill="auto"/>
            <w:noWrap/>
            <w:vAlign w:val="center"/>
          </w:tcPr>
          <w:p w:rsidR="00F84919" w:rsidRDefault="00F84919" w:rsidP="00F84919">
            <w:pPr>
              <w:jc w:val="right"/>
              <w:rPr>
                <w:rFonts w:ascii="Calibri" w:hAnsi="Calibri"/>
                <w:color w:val="000000"/>
                <w:sz w:val="22"/>
                <w:szCs w:val="22"/>
              </w:rPr>
            </w:pPr>
            <w:r>
              <w:rPr>
                <w:rFonts w:ascii="Calibri" w:hAnsi="Calibri"/>
                <w:color w:val="000000"/>
                <w:sz w:val="22"/>
                <w:szCs w:val="22"/>
              </w:rPr>
              <w:t>15,000.00</w:t>
            </w:r>
          </w:p>
        </w:tc>
      </w:tr>
      <w:tr w:rsidR="00F84919" w:rsidRPr="006F470A" w:rsidTr="00B842C0">
        <w:trPr>
          <w:trHeight w:val="67"/>
          <w:jc w:val="center"/>
        </w:trPr>
        <w:tc>
          <w:tcPr>
            <w:tcW w:w="416"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F84919" w:rsidRPr="00881463" w:rsidRDefault="00F84919" w:rsidP="00F84919">
            <w:pPr>
              <w:jc w:val="center"/>
              <w:rPr>
                <w:rFonts w:ascii="Calibri" w:hAnsi="Calibri" w:cs="Calibri"/>
                <w:color w:val="000000"/>
                <w:sz w:val="24"/>
                <w:szCs w:val="24"/>
                <w:lang w:eastAsia="es-BO"/>
              </w:rPr>
            </w:pPr>
          </w:p>
        </w:tc>
        <w:tc>
          <w:tcPr>
            <w:tcW w:w="362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F84919" w:rsidRPr="00881463" w:rsidRDefault="00F84919" w:rsidP="00F84919">
            <w:pPr>
              <w:spacing w:before="60" w:after="60"/>
              <w:jc w:val="both"/>
              <w:rPr>
                <w:rFonts w:ascii="Calibri" w:hAnsi="Calibri" w:cs="Calibri"/>
                <w:sz w:val="24"/>
                <w:szCs w:val="24"/>
                <w:lang w:val="es-BO"/>
              </w:rPr>
            </w:pPr>
            <w:r w:rsidRPr="00F84919">
              <w:rPr>
                <w:rFonts w:ascii="Calibri" w:hAnsi="Calibri"/>
                <w:b/>
                <w:bCs/>
                <w:color w:val="000000"/>
                <w:sz w:val="18"/>
                <w:szCs w:val="18"/>
                <w:lang w:val="es-ES_tradnl"/>
              </w:rPr>
              <w:t>GILBARCO – MODELO: PHD-2221-D</w:t>
            </w:r>
          </w:p>
        </w:tc>
        <w:tc>
          <w:tcPr>
            <w:tcW w:w="13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F84919" w:rsidRPr="00881463" w:rsidRDefault="00F84919" w:rsidP="00F84919">
            <w:pPr>
              <w:spacing w:before="60" w:after="60"/>
              <w:jc w:val="center"/>
              <w:rPr>
                <w:rFonts w:ascii="Calibri" w:hAnsi="Calibri" w:cs="Calibri"/>
                <w:bCs/>
                <w:sz w:val="24"/>
                <w:szCs w:val="24"/>
                <w:lang w:val="es-BO"/>
              </w:rPr>
            </w:pPr>
          </w:p>
        </w:tc>
        <w:tc>
          <w:tcPr>
            <w:tcW w:w="122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F84919" w:rsidRPr="00881463" w:rsidRDefault="00F84919" w:rsidP="00F84919">
            <w:pPr>
              <w:jc w:val="center"/>
              <w:rPr>
                <w:rFonts w:ascii="Calibri" w:hAnsi="Calibri" w:cs="Calibri"/>
                <w:color w:val="000000"/>
                <w:sz w:val="24"/>
                <w:szCs w:val="24"/>
                <w:lang w:eastAsia="es-BO"/>
              </w:rPr>
            </w:pPr>
          </w:p>
        </w:tc>
        <w:tc>
          <w:tcPr>
            <w:tcW w:w="145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F84919" w:rsidRPr="00881463" w:rsidRDefault="00F84919" w:rsidP="00F84919">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F84919" w:rsidRPr="00881463" w:rsidRDefault="00F84919" w:rsidP="00F84919">
            <w:pPr>
              <w:jc w:val="right"/>
              <w:rPr>
                <w:rFonts w:ascii="Calibri" w:hAnsi="Calibri" w:cs="Calibri"/>
                <w:color w:val="000000"/>
                <w:sz w:val="24"/>
                <w:szCs w:val="24"/>
                <w:lang w:eastAsia="es-BO"/>
              </w:rPr>
            </w:pP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16</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Válvula solenoide</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3,700.00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3,700.00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17</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Fuente de alimentación</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4,400.00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4,400.00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18</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Tarjeta principal</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12,900.00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12,900.00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19</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Micro teclado</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3,550.00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7,100.00</w:t>
            </w:r>
          </w:p>
        </w:tc>
      </w:tr>
      <w:tr w:rsidR="00F84919"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20</w:t>
            </w:r>
          </w:p>
        </w:tc>
        <w:tc>
          <w:tcPr>
            <w:tcW w:w="3629" w:type="dxa"/>
            <w:tcBorders>
              <w:top w:val="nil"/>
              <w:left w:val="nil"/>
              <w:bottom w:val="single" w:sz="4"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DISPLAY completo</w:t>
            </w:r>
          </w:p>
        </w:tc>
        <w:tc>
          <w:tcPr>
            <w:tcW w:w="1309" w:type="dxa"/>
            <w:tcBorders>
              <w:top w:val="nil"/>
              <w:left w:val="nil"/>
              <w:bottom w:val="single" w:sz="4"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4"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10,300.00</w:t>
            </w:r>
          </w:p>
        </w:tc>
        <w:tc>
          <w:tcPr>
            <w:tcW w:w="1951" w:type="dxa"/>
            <w:tcBorders>
              <w:top w:val="nil"/>
              <w:left w:val="nil"/>
              <w:bottom w:val="single" w:sz="4"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10,300.00</w:t>
            </w:r>
          </w:p>
        </w:tc>
      </w:tr>
      <w:tr w:rsidR="00F84919" w:rsidRPr="006F470A" w:rsidTr="00326984">
        <w:trPr>
          <w:trHeight w:val="77"/>
          <w:jc w:val="center"/>
        </w:trPr>
        <w:tc>
          <w:tcPr>
            <w:tcW w:w="416" w:type="dxa"/>
            <w:tcBorders>
              <w:top w:val="nil"/>
              <w:left w:val="single" w:sz="8" w:space="0" w:color="auto"/>
              <w:bottom w:val="single" w:sz="8" w:space="0" w:color="auto"/>
              <w:right w:val="single" w:sz="4" w:space="0" w:color="auto"/>
            </w:tcBorders>
            <w:shd w:val="clear" w:color="auto" w:fill="auto"/>
            <w:noWrap/>
            <w:vAlign w:val="center"/>
          </w:tcPr>
          <w:p w:rsidR="00F84919" w:rsidRDefault="00326984" w:rsidP="00F84919">
            <w:pPr>
              <w:jc w:val="center"/>
              <w:rPr>
                <w:rFonts w:ascii="Calibri" w:hAnsi="Calibri"/>
                <w:color w:val="000000"/>
                <w:sz w:val="18"/>
                <w:szCs w:val="18"/>
              </w:rPr>
            </w:pPr>
            <w:r>
              <w:rPr>
                <w:rFonts w:ascii="Calibri" w:hAnsi="Calibri"/>
                <w:color w:val="000000"/>
                <w:sz w:val="18"/>
                <w:szCs w:val="18"/>
              </w:rPr>
              <w:t>21</w:t>
            </w:r>
          </w:p>
        </w:tc>
        <w:tc>
          <w:tcPr>
            <w:tcW w:w="3629" w:type="dxa"/>
            <w:tcBorders>
              <w:top w:val="nil"/>
              <w:left w:val="nil"/>
              <w:bottom w:val="single" w:sz="8" w:space="0" w:color="auto"/>
              <w:right w:val="single" w:sz="4" w:space="0" w:color="auto"/>
            </w:tcBorders>
            <w:shd w:val="clear" w:color="auto" w:fill="auto"/>
            <w:vAlign w:val="center"/>
          </w:tcPr>
          <w:p w:rsidR="00F84919" w:rsidRDefault="00F84919" w:rsidP="00F84919">
            <w:pPr>
              <w:rPr>
                <w:rFonts w:ascii="Calibri" w:hAnsi="Calibri"/>
                <w:color w:val="000000"/>
              </w:rPr>
            </w:pPr>
            <w:r>
              <w:rPr>
                <w:rFonts w:ascii="Calibri" w:hAnsi="Calibri" w:cs="Calibri"/>
                <w:color w:val="000000"/>
              </w:rPr>
              <w:t>BLOCK de medición completo</w:t>
            </w:r>
          </w:p>
        </w:tc>
        <w:tc>
          <w:tcPr>
            <w:tcW w:w="1309" w:type="dxa"/>
            <w:tcBorders>
              <w:top w:val="nil"/>
              <w:left w:val="nil"/>
              <w:bottom w:val="single" w:sz="8" w:space="0" w:color="auto"/>
              <w:right w:val="single" w:sz="4" w:space="0" w:color="auto"/>
            </w:tcBorders>
            <w:shd w:val="clear" w:color="auto" w:fill="auto"/>
            <w:noWrap/>
            <w:vAlign w:val="center"/>
          </w:tcPr>
          <w:p w:rsidR="00F84919" w:rsidRDefault="00F84919" w:rsidP="00F84919">
            <w:pPr>
              <w:jc w:val="center"/>
              <w:rPr>
                <w:rFonts w:ascii="Calibri" w:hAnsi="Calibri"/>
                <w:color w:val="000000"/>
              </w:rPr>
            </w:pPr>
            <w:r>
              <w:rPr>
                <w:rFonts w:ascii="Calibri" w:hAnsi="Calibri" w:cs="Calibri"/>
                <w:color w:val="000000"/>
              </w:rPr>
              <w:t>PIEZA</w:t>
            </w:r>
          </w:p>
        </w:tc>
        <w:tc>
          <w:tcPr>
            <w:tcW w:w="1225" w:type="dxa"/>
            <w:tcBorders>
              <w:top w:val="nil"/>
              <w:left w:val="nil"/>
              <w:bottom w:val="single" w:sz="8" w:space="0" w:color="auto"/>
              <w:right w:val="single" w:sz="4" w:space="0" w:color="auto"/>
            </w:tcBorders>
            <w:shd w:val="clear" w:color="auto" w:fill="auto"/>
            <w:vAlign w:val="center"/>
          </w:tcPr>
          <w:p w:rsidR="00F84919" w:rsidRDefault="00F84919" w:rsidP="00F84919">
            <w:pPr>
              <w:jc w:val="center"/>
              <w:rPr>
                <w:rFonts w:ascii="Calibri" w:hAnsi="Calibri"/>
                <w:color w:val="000000"/>
              </w:rPr>
            </w:pPr>
            <w:r>
              <w:rPr>
                <w:rFonts w:ascii="Calibri" w:hAnsi="Calibri" w:cs="Calibri"/>
                <w:color w:val="000000"/>
              </w:rPr>
              <w:t>1</w:t>
            </w:r>
          </w:p>
        </w:tc>
        <w:tc>
          <w:tcPr>
            <w:tcW w:w="1457" w:type="dxa"/>
            <w:tcBorders>
              <w:top w:val="nil"/>
              <w:left w:val="nil"/>
              <w:bottom w:val="single" w:sz="8" w:space="0" w:color="auto"/>
              <w:right w:val="single" w:sz="4" w:space="0" w:color="auto"/>
            </w:tcBorders>
            <w:shd w:val="clear" w:color="auto" w:fill="auto"/>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12,500.00</w:t>
            </w:r>
          </w:p>
        </w:tc>
        <w:tc>
          <w:tcPr>
            <w:tcW w:w="1951" w:type="dxa"/>
            <w:tcBorders>
              <w:top w:val="nil"/>
              <w:left w:val="nil"/>
              <w:bottom w:val="single" w:sz="8" w:space="0" w:color="auto"/>
              <w:right w:val="single" w:sz="8" w:space="0" w:color="auto"/>
            </w:tcBorders>
            <w:shd w:val="clear" w:color="auto" w:fill="auto"/>
            <w:noWrap/>
            <w:vAlign w:val="bottom"/>
          </w:tcPr>
          <w:p w:rsidR="00F84919" w:rsidRDefault="00F84919" w:rsidP="00F84919">
            <w:pPr>
              <w:jc w:val="right"/>
              <w:rPr>
                <w:rFonts w:ascii="Calibri" w:hAnsi="Calibri"/>
                <w:color w:val="000000"/>
                <w:sz w:val="22"/>
                <w:szCs w:val="22"/>
              </w:rPr>
            </w:pPr>
            <w:r>
              <w:rPr>
                <w:rFonts w:ascii="Calibri" w:hAnsi="Calibri"/>
                <w:color w:val="000000"/>
                <w:sz w:val="22"/>
                <w:szCs w:val="22"/>
              </w:rPr>
              <w:t>12,500.00</w:t>
            </w:r>
          </w:p>
        </w:tc>
      </w:tr>
      <w:tr w:rsidR="00326984" w:rsidRPr="006F470A" w:rsidTr="00326984">
        <w:trPr>
          <w:trHeight w:val="77"/>
          <w:jc w:val="center"/>
        </w:trPr>
        <w:tc>
          <w:tcPr>
            <w:tcW w:w="416"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22</w:t>
            </w:r>
          </w:p>
        </w:tc>
        <w:tc>
          <w:tcPr>
            <w:tcW w:w="3629"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Filtro lavable más porta filtro compatible con dispenser marca: Gilbarco para gasolina especial y diésel oíl</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2</w:t>
            </w:r>
          </w:p>
        </w:tc>
        <w:tc>
          <w:tcPr>
            <w:tcW w:w="1457" w:type="dxa"/>
            <w:tcBorders>
              <w:top w:val="nil"/>
              <w:left w:val="nil"/>
              <w:bottom w:val="single" w:sz="4" w:space="0" w:color="auto"/>
              <w:right w:val="single" w:sz="4" w:space="0" w:color="auto"/>
            </w:tcBorders>
            <w:shd w:val="clear" w:color="auto" w:fill="auto"/>
            <w:vAlign w:val="center"/>
          </w:tcPr>
          <w:p w:rsidR="00326984" w:rsidRDefault="00326984" w:rsidP="00326984">
            <w:pPr>
              <w:jc w:val="right"/>
              <w:rPr>
                <w:rFonts w:ascii="Calibri" w:hAnsi="Calibri"/>
                <w:color w:val="000000"/>
                <w:sz w:val="22"/>
                <w:szCs w:val="22"/>
              </w:rPr>
            </w:pPr>
            <w:r>
              <w:rPr>
                <w:rFonts w:ascii="Calibri" w:hAnsi="Calibri"/>
                <w:color w:val="000000"/>
                <w:sz w:val="22"/>
                <w:szCs w:val="22"/>
              </w:rPr>
              <w:t>3,300.00</w:t>
            </w:r>
          </w:p>
        </w:tc>
        <w:tc>
          <w:tcPr>
            <w:tcW w:w="1951" w:type="dxa"/>
            <w:tcBorders>
              <w:top w:val="nil"/>
              <w:left w:val="nil"/>
              <w:bottom w:val="single" w:sz="4" w:space="0" w:color="auto"/>
              <w:right w:val="single" w:sz="8" w:space="0" w:color="auto"/>
            </w:tcBorders>
            <w:shd w:val="clear" w:color="auto" w:fill="auto"/>
            <w:noWrap/>
            <w:vAlign w:val="center"/>
          </w:tcPr>
          <w:p w:rsidR="00326984" w:rsidRDefault="00326984" w:rsidP="00326984">
            <w:pPr>
              <w:jc w:val="right"/>
              <w:rPr>
                <w:rFonts w:ascii="Calibri" w:hAnsi="Calibri"/>
                <w:color w:val="000000"/>
                <w:sz w:val="22"/>
                <w:szCs w:val="22"/>
              </w:rPr>
            </w:pPr>
            <w:r>
              <w:rPr>
                <w:rFonts w:ascii="Calibri" w:hAnsi="Calibri"/>
                <w:color w:val="000000"/>
                <w:sz w:val="22"/>
                <w:szCs w:val="22"/>
              </w:rPr>
              <w:t>6,600.00</w:t>
            </w:r>
          </w:p>
        </w:tc>
      </w:tr>
      <w:tr w:rsidR="00103622" w:rsidRPr="006F470A" w:rsidTr="00881463">
        <w:trPr>
          <w:trHeight w:val="339"/>
          <w:jc w:val="center"/>
        </w:trPr>
        <w:tc>
          <w:tcPr>
            <w:tcW w:w="8036"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03622" w:rsidRPr="00881463" w:rsidRDefault="00455A2A" w:rsidP="00D94CE2">
            <w:pPr>
              <w:jc w:val="right"/>
              <w:rPr>
                <w:rFonts w:asciiTheme="minorHAnsi" w:hAnsiTheme="minorHAnsi" w:cstheme="minorHAnsi"/>
                <w:b/>
                <w:bCs/>
                <w:color w:val="000000"/>
                <w:sz w:val="24"/>
                <w:szCs w:val="24"/>
                <w:lang w:val="es-BO" w:eastAsia="es-BO"/>
              </w:rPr>
            </w:pPr>
            <w:r w:rsidRPr="00881463">
              <w:rPr>
                <w:rFonts w:asciiTheme="minorHAnsi" w:hAnsiTheme="minorHAnsi" w:cstheme="minorHAnsi"/>
                <w:b/>
                <w:bCs/>
                <w:color w:val="000000"/>
                <w:sz w:val="24"/>
                <w:szCs w:val="24"/>
                <w:lang w:val="es-BO" w:eastAsia="es-BO"/>
              </w:rPr>
              <w:t>TOTAL</w:t>
            </w:r>
          </w:p>
        </w:tc>
        <w:tc>
          <w:tcPr>
            <w:tcW w:w="1951" w:type="dxa"/>
            <w:tcBorders>
              <w:top w:val="single" w:sz="4" w:space="0" w:color="auto"/>
              <w:left w:val="nil"/>
              <w:bottom w:val="single" w:sz="8" w:space="0" w:color="auto"/>
              <w:right w:val="single" w:sz="8" w:space="0" w:color="auto"/>
            </w:tcBorders>
            <w:shd w:val="clear" w:color="auto" w:fill="auto"/>
            <w:noWrap/>
            <w:vAlign w:val="center"/>
            <w:hideMark/>
          </w:tcPr>
          <w:p w:rsidR="00103622" w:rsidRPr="00881463" w:rsidRDefault="00F84919" w:rsidP="00B37050">
            <w:pPr>
              <w:jc w:val="right"/>
              <w:rPr>
                <w:rFonts w:asciiTheme="minorHAnsi" w:hAnsiTheme="minorHAnsi" w:cstheme="minorHAnsi"/>
                <w:b/>
                <w:color w:val="000000"/>
                <w:sz w:val="24"/>
                <w:szCs w:val="24"/>
                <w:lang w:val="es-BO" w:eastAsia="es-BO"/>
              </w:rPr>
            </w:pPr>
            <w:r w:rsidRPr="00F84919">
              <w:rPr>
                <w:rFonts w:ascii="Calibri" w:hAnsi="Calibri" w:cs="Calibri"/>
                <w:b/>
                <w:color w:val="000000"/>
                <w:sz w:val="24"/>
                <w:szCs w:val="24"/>
                <w:lang w:eastAsia="es-BO"/>
              </w:rPr>
              <w:t>199,980.00</w:t>
            </w:r>
          </w:p>
        </w:tc>
      </w:tr>
    </w:tbl>
    <w:p w:rsidR="00103622" w:rsidRPr="006F470A" w:rsidRDefault="00F84919" w:rsidP="00F84919">
      <w:pPr>
        <w:tabs>
          <w:tab w:val="left" w:pos="7250"/>
        </w:tabs>
        <w:rPr>
          <w:rFonts w:asciiTheme="minorHAnsi" w:hAnsiTheme="minorHAnsi" w:cstheme="minorHAnsi"/>
          <w:b/>
          <w:sz w:val="22"/>
          <w:szCs w:val="22"/>
        </w:rPr>
      </w:pPr>
      <w:r>
        <w:rPr>
          <w:rFonts w:asciiTheme="minorHAnsi" w:hAnsiTheme="minorHAnsi" w:cstheme="minorHAnsi"/>
          <w:b/>
          <w:sz w:val="22"/>
          <w:szCs w:val="22"/>
        </w:rPr>
        <w:tab/>
      </w: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84919" w:rsidRDefault="00F84919" w:rsidP="00B37050">
      <w:pPr>
        <w:jc w:val="center"/>
        <w:rPr>
          <w:rFonts w:asciiTheme="minorHAnsi" w:hAnsiTheme="minorHAnsi" w:cstheme="minorHAnsi"/>
          <w:b/>
          <w:sz w:val="22"/>
          <w:szCs w:val="22"/>
        </w:rPr>
      </w:pPr>
    </w:p>
    <w:p w:rsidR="005F0DA3" w:rsidRDefault="005F0DA3" w:rsidP="00B37050">
      <w:pPr>
        <w:jc w:val="center"/>
        <w:rPr>
          <w:rFonts w:asciiTheme="minorHAnsi" w:hAnsiTheme="minorHAnsi" w:cstheme="minorHAnsi"/>
          <w:b/>
          <w:sz w:val="22"/>
          <w:szCs w:val="22"/>
        </w:rPr>
      </w:pPr>
    </w:p>
    <w:p w:rsidR="00F84919" w:rsidRDefault="00F84919"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323A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323A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323A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81463">
        <w:rPr>
          <w:rFonts w:asciiTheme="minorHAnsi" w:hAnsiTheme="minorHAnsi" w:cstheme="minorHAnsi"/>
          <w:b/>
          <w:sz w:val="22"/>
          <w:szCs w:val="22"/>
        </w:rPr>
        <w:t xml:space="preserve"> </w:t>
      </w:r>
      <w:r w:rsidR="00881463">
        <w:rPr>
          <w:rFonts w:asciiTheme="minorHAnsi" w:hAnsiTheme="minorHAnsi" w:cstheme="minorHAnsi"/>
          <w:b/>
          <w:color w:val="FF0000"/>
          <w:sz w:val="22"/>
          <w:szCs w:val="22"/>
        </w:rPr>
        <w:t>“</w:t>
      </w:r>
      <w:r w:rsidR="00881463" w:rsidRPr="00207ADB">
        <w:rPr>
          <w:rFonts w:asciiTheme="minorHAnsi" w:hAnsiTheme="minorHAnsi" w:cstheme="minorHAnsi"/>
          <w:b/>
          <w:color w:val="FF0000"/>
          <w:sz w:val="22"/>
          <w:szCs w:val="22"/>
        </w:rPr>
        <w:t>NO APLICA</w:t>
      </w:r>
      <w:r w:rsidR="0088146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323A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323A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323A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323AE">
      <w:pPr>
        <w:pStyle w:val="Sinespaciado4"/>
        <w:numPr>
          <w:ilvl w:val="0"/>
          <w:numId w:val="27"/>
        </w:numPr>
        <w:ind w:left="851"/>
        <w:jc w:val="both"/>
      </w:pPr>
      <w:r w:rsidRPr="006F470A">
        <w:t>Que tengan sentencia ejecutoriada, con impedimento para ejercer el comercio.</w:t>
      </w:r>
    </w:p>
    <w:p w:rsidR="006A773C" w:rsidRPr="006F470A" w:rsidRDefault="006A773C" w:rsidP="005323A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323A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323A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323AE">
      <w:pPr>
        <w:pStyle w:val="Sinespaciado4"/>
        <w:numPr>
          <w:ilvl w:val="0"/>
          <w:numId w:val="27"/>
        </w:numPr>
        <w:ind w:left="851"/>
        <w:jc w:val="both"/>
      </w:pPr>
      <w:r w:rsidRPr="002932FE">
        <w:lastRenderedPageBreak/>
        <w:t>Que hubiesen declarado su disolución o quiebra.</w:t>
      </w:r>
    </w:p>
    <w:p w:rsidR="006A773C" w:rsidRPr="006F470A" w:rsidRDefault="006A773C" w:rsidP="005323A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323A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323A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323A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323A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323A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323A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323A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323A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323A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323A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323A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323A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323A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325B8E" w:rsidRDefault="00325B8E" w:rsidP="00897820">
      <w:pPr>
        <w:ind w:firstLine="426"/>
        <w:jc w:val="center"/>
        <w:rPr>
          <w:rFonts w:asciiTheme="minorHAnsi" w:hAnsiTheme="minorHAnsi" w:cstheme="minorHAnsi"/>
          <w:b/>
          <w:sz w:val="22"/>
          <w:szCs w:val="22"/>
        </w:rPr>
      </w:pPr>
    </w:p>
    <w:p w:rsidR="00325B8E" w:rsidRDefault="00325B8E" w:rsidP="00897820">
      <w:pPr>
        <w:ind w:firstLine="426"/>
        <w:jc w:val="center"/>
        <w:rPr>
          <w:rFonts w:asciiTheme="minorHAnsi" w:hAnsiTheme="minorHAnsi" w:cstheme="minorHAnsi"/>
          <w:b/>
          <w:sz w:val="22"/>
          <w:szCs w:val="22"/>
        </w:rPr>
      </w:pPr>
    </w:p>
    <w:p w:rsidR="00325B8E" w:rsidRDefault="00325B8E" w:rsidP="00897820">
      <w:pPr>
        <w:ind w:firstLine="426"/>
        <w:jc w:val="center"/>
        <w:rPr>
          <w:rFonts w:asciiTheme="minorHAnsi" w:hAnsiTheme="minorHAnsi" w:cstheme="minorHAnsi"/>
          <w:b/>
          <w:sz w:val="22"/>
          <w:szCs w:val="22"/>
        </w:rPr>
      </w:pPr>
    </w:p>
    <w:p w:rsidR="00325B8E" w:rsidRDefault="00325B8E" w:rsidP="00897820">
      <w:pPr>
        <w:ind w:firstLine="426"/>
        <w:jc w:val="center"/>
        <w:rPr>
          <w:rFonts w:asciiTheme="minorHAnsi" w:hAnsiTheme="minorHAnsi" w:cstheme="minorHAnsi"/>
          <w:b/>
          <w:sz w:val="22"/>
          <w:szCs w:val="22"/>
        </w:rPr>
      </w:pPr>
    </w:p>
    <w:p w:rsidR="00325B8E" w:rsidRDefault="00325B8E"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323A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881463" w:rsidRDefault="006E23E4" w:rsidP="005323A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881463">
        <w:rPr>
          <w:rFonts w:asciiTheme="minorHAnsi" w:hAnsiTheme="minorHAnsi" w:cstheme="minorHAnsi"/>
          <w:sz w:val="22"/>
          <w:szCs w:val="22"/>
        </w:rPr>
        <w:t xml:space="preserve">Original de la Garantía de Seriedad de Propuesta </w:t>
      </w:r>
    </w:p>
    <w:p w:rsidR="00881463" w:rsidRPr="00881463" w:rsidRDefault="00881463" w:rsidP="0088146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323A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323A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323A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323A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256DBC">
        <w:rPr>
          <w:rFonts w:asciiTheme="minorHAnsi" w:hAnsiTheme="minorHAnsi" w:cstheme="minorHAnsi"/>
          <w:sz w:val="22"/>
          <w:szCs w:val="22"/>
          <w:lang w:val="es-BO"/>
        </w:rPr>
        <w:t xml:space="preserve"> (Válida para todos los Ítems).</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323A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323A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323A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323A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323A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323A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323A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323A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323A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F0DA3" w:rsidP="00FA78A9">
      <w:pPr>
        <w:jc w:val="center"/>
        <w:rPr>
          <w:rFonts w:ascii="Segoe UI" w:hAnsi="Segoe UI" w:cs="Segoe UI"/>
          <w:b/>
          <w:bCs/>
          <w:color w:val="FF0000"/>
        </w:rPr>
      </w:pPr>
      <w:r>
        <w:rPr>
          <w:rFonts w:ascii="Segoe UI" w:hAnsi="Segoe UI" w:cs="Segoe UI"/>
          <w:b/>
          <w:bCs/>
          <w:color w:val="FF0000"/>
        </w:rPr>
        <w:t>(Bolivianos)</w:t>
      </w:r>
    </w:p>
    <w:tbl>
      <w:tblPr>
        <w:tblW w:w="9987" w:type="dxa"/>
        <w:jc w:val="center"/>
        <w:tblCellMar>
          <w:left w:w="70" w:type="dxa"/>
          <w:right w:w="70" w:type="dxa"/>
        </w:tblCellMar>
        <w:tblLook w:val="04A0" w:firstRow="1" w:lastRow="0" w:firstColumn="1" w:lastColumn="0" w:noHBand="0" w:noVBand="1"/>
      </w:tblPr>
      <w:tblGrid>
        <w:gridCol w:w="609"/>
        <w:gridCol w:w="1786"/>
        <w:gridCol w:w="1650"/>
        <w:gridCol w:w="1309"/>
        <w:gridCol w:w="1225"/>
        <w:gridCol w:w="1457"/>
        <w:gridCol w:w="1951"/>
      </w:tblGrid>
      <w:tr w:rsidR="00881463" w:rsidRPr="006F470A" w:rsidTr="00326984">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5F0DA3" w:rsidRPr="006F470A" w:rsidTr="00326984">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881463" w:rsidRDefault="005F0DA3" w:rsidP="005F0DA3">
            <w:pPr>
              <w:jc w:val="center"/>
              <w:rPr>
                <w:rFonts w:ascii="Calibri" w:hAnsi="Calibri" w:cs="Calibri"/>
                <w:color w:val="000000"/>
                <w:sz w:val="24"/>
                <w:szCs w:val="24"/>
                <w:lang w:eastAsia="es-BO"/>
              </w:rPr>
            </w:pPr>
          </w:p>
        </w:tc>
        <w:tc>
          <w:tcPr>
            <w:tcW w:w="343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881463" w:rsidRDefault="005F0DA3" w:rsidP="005F0DA3">
            <w:pPr>
              <w:spacing w:before="60" w:after="60"/>
              <w:jc w:val="both"/>
              <w:rPr>
                <w:rFonts w:ascii="Calibri" w:hAnsi="Calibri" w:cs="Calibri"/>
                <w:sz w:val="24"/>
                <w:szCs w:val="24"/>
                <w:lang w:val="es-BO"/>
              </w:rPr>
            </w:pPr>
            <w:r w:rsidRPr="00541816">
              <w:rPr>
                <w:rFonts w:ascii="Calibri" w:hAnsi="Calibri"/>
                <w:b/>
                <w:bCs/>
                <w:color w:val="000000"/>
                <w:sz w:val="18"/>
                <w:szCs w:val="18"/>
                <w:lang w:val="es-ES_tradnl"/>
              </w:rPr>
              <w:t>DRESSERR WAYNE – MODELO: 3G/3387</w:t>
            </w:r>
          </w:p>
        </w:tc>
        <w:tc>
          <w:tcPr>
            <w:tcW w:w="13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5F0DA3" w:rsidRDefault="005F0DA3" w:rsidP="005F0DA3">
            <w:pPr>
              <w:spacing w:before="60" w:after="60"/>
              <w:jc w:val="center"/>
              <w:rPr>
                <w:rFonts w:ascii="Calibri" w:hAnsi="Calibri" w:cs="Calibri"/>
                <w:bCs/>
                <w:sz w:val="16"/>
                <w:szCs w:val="16"/>
                <w:lang w:val="es-BO"/>
              </w:rPr>
            </w:pPr>
          </w:p>
        </w:tc>
        <w:tc>
          <w:tcPr>
            <w:tcW w:w="122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5F0DA3" w:rsidRDefault="005F0DA3" w:rsidP="005F0DA3">
            <w:pPr>
              <w:jc w:val="center"/>
              <w:rPr>
                <w:rFonts w:ascii="Calibri" w:hAnsi="Calibri" w:cs="Calibri"/>
                <w:color w:val="000000"/>
                <w:sz w:val="16"/>
                <w:szCs w:val="16"/>
                <w:lang w:eastAsia="es-BO"/>
              </w:rPr>
            </w:pPr>
          </w:p>
        </w:tc>
        <w:tc>
          <w:tcPr>
            <w:tcW w:w="145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5F0DA3" w:rsidRDefault="005F0DA3" w:rsidP="005F0DA3">
            <w:pPr>
              <w:jc w:val="center"/>
              <w:rPr>
                <w:rFonts w:ascii="Calibri" w:hAnsi="Calibri" w:cs="Calibri"/>
                <w:color w:val="000000"/>
                <w:sz w:val="16"/>
                <w:szCs w:val="16"/>
                <w:lang w:eastAsia="es-BO"/>
              </w:rPr>
            </w:pPr>
          </w:p>
        </w:tc>
        <w:tc>
          <w:tcPr>
            <w:tcW w:w="195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Medidor Inteligente duplex (Imeter) -IEC</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3</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2</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 xml:space="preserve">Conector válvula BREAK-AWAY ¾” </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3</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3</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Válvula BREAK-AWAY de ¾”  estándar</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4</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Pulsador inteligente</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5</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Filtro línea</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6</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Manguera de combustible ¾” de 5 m.</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10</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7</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Pistola de combustible de ¾” de color  azul para Diesel</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17</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8</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Pistolas de combustibles de ¾” de color rojo para Gasolina</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20</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9</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Codo giratorio de ¾ de combustible</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15</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10</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 xml:space="preserve">Válvula solenoide proporcional Global completo </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11</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Fuente de poder UAS150B de MAX 150W</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12</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Tarjeta computadora IGEM (IEC) - 3/G3000</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13</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ISB barrera intrínsecamente segura IEC</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sz w:val="18"/>
                <w:szCs w:val="18"/>
              </w:rPr>
            </w:pPr>
            <w:r>
              <w:rPr>
                <w:rFonts w:ascii="Calibri" w:hAnsi="Calibri"/>
                <w:color w:val="000000"/>
                <w:sz w:val="18"/>
                <w:szCs w:val="18"/>
              </w:rPr>
              <w:t>14</w:t>
            </w:r>
          </w:p>
        </w:tc>
        <w:tc>
          <w:tcPr>
            <w:tcW w:w="3436" w:type="dxa"/>
            <w:gridSpan w:val="2"/>
            <w:tcBorders>
              <w:top w:val="nil"/>
              <w:left w:val="nil"/>
              <w:bottom w:val="single" w:sz="4"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Filtro lavable más porta filtro compatible con dispenser marca: Dresser Wayne para gasolina especial y diésel oíl</w:t>
            </w:r>
          </w:p>
        </w:tc>
        <w:tc>
          <w:tcPr>
            <w:tcW w:w="1309" w:type="dxa"/>
            <w:tcBorders>
              <w:top w:val="nil"/>
              <w:left w:val="nil"/>
              <w:bottom w:val="single" w:sz="4"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339"/>
          <w:jc w:val="center"/>
        </w:trPr>
        <w:tc>
          <w:tcPr>
            <w:tcW w:w="609" w:type="dxa"/>
            <w:tcBorders>
              <w:top w:val="nil"/>
              <w:left w:val="single" w:sz="8" w:space="0" w:color="auto"/>
              <w:bottom w:val="single" w:sz="8" w:space="0" w:color="auto"/>
              <w:right w:val="single" w:sz="4" w:space="0" w:color="auto"/>
            </w:tcBorders>
            <w:shd w:val="clear" w:color="auto" w:fill="auto"/>
            <w:noWrap/>
            <w:vAlign w:val="center"/>
          </w:tcPr>
          <w:p w:rsidR="005F0DA3" w:rsidRDefault="00326984" w:rsidP="005F0DA3">
            <w:pPr>
              <w:jc w:val="center"/>
              <w:rPr>
                <w:rFonts w:ascii="Calibri" w:hAnsi="Calibri"/>
                <w:color w:val="000000"/>
                <w:sz w:val="18"/>
                <w:szCs w:val="18"/>
              </w:rPr>
            </w:pPr>
            <w:r>
              <w:rPr>
                <w:rFonts w:ascii="Calibri" w:hAnsi="Calibri"/>
                <w:color w:val="000000"/>
                <w:sz w:val="18"/>
                <w:szCs w:val="18"/>
              </w:rPr>
              <w:t>15</w:t>
            </w:r>
          </w:p>
        </w:tc>
        <w:tc>
          <w:tcPr>
            <w:tcW w:w="3436" w:type="dxa"/>
            <w:gridSpan w:val="2"/>
            <w:tcBorders>
              <w:top w:val="nil"/>
              <w:left w:val="nil"/>
              <w:bottom w:val="single" w:sz="8" w:space="0" w:color="auto"/>
              <w:right w:val="single" w:sz="4" w:space="0" w:color="auto"/>
            </w:tcBorders>
            <w:shd w:val="clear" w:color="auto" w:fill="auto"/>
            <w:vAlign w:val="center"/>
          </w:tcPr>
          <w:p w:rsidR="005F0DA3" w:rsidRDefault="005F0DA3" w:rsidP="005F0DA3">
            <w:pPr>
              <w:rPr>
                <w:rFonts w:ascii="Calibri" w:hAnsi="Calibri"/>
                <w:color w:val="000000"/>
              </w:rPr>
            </w:pPr>
            <w:r>
              <w:rPr>
                <w:rFonts w:ascii="Calibri" w:hAnsi="Calibri" w:cs="Calibri"/>
                <w:color w:val="000000"/>
              </w:rPr>
              <w:t>Kit de reparo para el medidor inteligente (Imeter)</w:t>
            </w:r>
          </w:p>
        </w:tc>
        <w:tc>
          <w:tcPr>
            <w:tcW w:w="1309" w:type="dxa"/>
            <w:tcBorders>
              <w:top w:val="nil"/>
              <w:left w:val="nil"/>
              <w:bottom w:val="single" w:sz="8" w:space="0" w:color="auto"/>
              <w:right w:val="single" w:sz="4" w:space="0" w:color="auto"/>
            </w:tcBorders>
            <w:shd w:val="clear" w:color="auto" w:fill="auto"/>
            <w:noWrap/>
            <w:vAlign w:val="center"/>
          </w:tcPr>
          <w:p w:rsidR="005F0DA3" w:rsidRDefault="005F0DA3" w:rsidP="005F0DA3">
            <w:pPr>
              <w:jc w:val="center"/>
              <w:rPr>
                <w:rFonts w:ascii="Calibri" w:hAnsi="Calibri"/>
                <w:color w:val="000000"/>
              </w:rPr>
            </w:pPr>
            <w:r>
              <w:rPr>
                <w:rFonts w:ascii="Calibri" w:hAnsi="Calibri" w:cs="Calibri"/>
                <w:color w:val="000000"/>
              </w:rPr>
              <w:t>KIT</w:t>
            </w:r>
          </w:p>
        </w:tc>
        <w:tc>
          <w:tcPr>
            <w:tcW w:w="1225" w:type="dxa"/>
            <w:tcBorders>
              <w:top w:val="nil"/>
              <w:left w:val="nil"/>
              <w:bottom w:val="single" w:sz="8" w:space="0" w:color="auto"/>
              <w:right w:val="single" w:sz="4" w:space="0" w:color="auto"/>
            </w:tcBorders>
            <w:shd w:val="clear" w:color="auto" w:fill="auto"/>
            <w:vAlign w:val="center"/>
          </w:tcPr>
          <w:p w:rsidR="005F0DA3" w:rsidRDefault="005F0DA3" w:rsidP="005F0DA3">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5F0DA3" w:rsidRPr="00881463" w:rsidRDefault="005F0DA3" w:rsidP="005F0DA3">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5F0DA3" w:rsidRPr="00881463" w:rsidRDefault="005F0DA3" w:rsidP="005F0DA3">
            <w:pPr>
              <w:jc w:val="right"/>
              <w:rPr>
                <w:rFonts w:ascii="Calibri" w:hAnsi="Calibri" w:cs="Calibri"/>
                <w:color w:val="000000"/>
                <w:sz w:val="24"/>
                <w:szCs w:val="24"/>
                <w:lang w:eastAsia="es-BO"/>
              </w:rPr>
            </w:pPr>
          </w:p>
        </w:tc>
      </w:tr>
      <w:tr w:rsidR="005F0DA3" w:rsidRPr="006F470A" w:rsidTr="00326984">
        <w:trPr>
          <w:trHeight w:val="67"/>
          <w:jc w:val="center"/>
        </w:trPr>
        <w:tc>
          <w:tcPr>
            <w:tcW w:w="6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881463" w:rsidRDefault="005F0DA3" w:rsidP="005F0DA3">
            <w:pPr>
              <w:jc w:val="center"/>
              <w:rPr>
                <w:rFonts w:ascii="Calibri" w:hAnsi="Calibri" w:cs="Calibri"/>
                <w:color w:val="000000"/>
                <w:sz w:val="24"/>
                <w:szCs w:val="24"/>
                <w:lang w:eastAsia="es-BO"/>
              </w:rPr>
            </w:pPr>
          </w:p>
        </w:tc>
        <w:tc>
          <w:tcPr>
            <w:tcW w:w="343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881463" w:rsidRDefault="005F0DA3" w:rsidP="005F0DA3">
            <w:pPr>
              <w:spacing w:before="60" w:after="60"/>
              <w:jc w:val="both"/>
              <w:rPr>
                <w:rFonts w:ascii="Calibri" w:hAnsi="Calibri" w:cs="Calibri"/>
                <w:sz w:val="24"/>
                <w:szCs w:val="24"/>
                <w:lang w:val="es-BO"/>
              </w:rPr>
            </w:pPr>
            <w:r w:rsidRPr="00F84919">
              <w:rPr>
                <w:rFonts w:ascii="Calibri" w:hAnsi="Calibri"/>
                <w:b/>
                <w:bCs/>
                <w:color w:val="000000"/>
                <w:sz w:val="18"/>
                <w:szCs w:val="18"/>
                <w:lang w:val="es-ES_tradnl"/>
              </w:rPr>
              <w:t>GILBARCO – MODELO: PHD-2221-D</w:t>
            </w:r>
          </w:p>
        </w:tc>
        <w:tc>
          <w:tcPr>
            <w:tcW w:w="13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5F0DA3" w:rsidRDefault="005F0DA3" w:rsidP="005F0DA3">
            <w:pPr>
              <w:spacing w:before="60" w:after="60"/>
              <w:jc w:val="center"/>
              <w:rPr>
                <w:rFonts w:ascii="Calibri" w:hAnsi="Calibri" w:cs="Calibri"/>
                <w:bCs/>
                <w:sz w:val="16"/>
                <w:szCs w:val="16"/>
                <w:lang w:val="es-BO"/>
              </w:rPr>
            </w:pPr>
          </w:p>
        </w:tc>
        <w:tc>
          <w:tcPr>
            <w:tcW w:w="122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5F0DA3" w:rsidRDefault="005F0DA3" w:rsidP="005F0DA3">
            <w:pPr>
              <w:jc w:val="center"/>
              <w:rPr>
                <w:rFonts w:ascii="Calibri" w:hAnsi="Calibri" w:cs="Calibri"/>
                <w:color w:val="000000"/>
                <w:sz w:val="16"/>
                <w:szCs w:val="16"/>
                <w:lang w:eastAsia="es-BO"/>
              </w:rPr>
            </w:pPr>
          </w:p>
        </w:tc>
        <w:tc>
          <w:tcPr>
            <w:tcW w:w="145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F0DA3" w:rsidRPr="005F0DA3" w:rsidRDefault="005F0DA3" w:rsidP="005F0DA3">
            <w:pPr>
              <w:jc w:val="center"/>
              <w:rPr>
                <w:rFonts w:ascii="Calibri" w:hAnsi="Calibri" w:cs="Calibri"/>
                <w:color w:val="000000"/>
                <w:sz w:val="16"/>
                <w:szCs w:val="16"/>
                <w:lang w:eastAsia="es-BO"/>
              </w:rPr>
            </w:pPr>
          </w:p>
        </w:tc>
        <w:tc>
          <w:tcPr>
            <w:tcW w:w="195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5F0DA3" w:rsidRPr="005F0DA3" w:rsidRDefault="005F0DA3" w:rsidP="005F0DA3">
            <w:pPr>
              <w:jc w:val="right"/>
              <w:rPr>
                <w:rFonts w:ascii="Calibri" w:hAnsi="Calibri" w:cs="Calibri"/>
                <w:color w:val="000000"/>
                <w:sz w:val="16"/>
                <w:szCs w:val="16"/>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16</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Válvula solenoide</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17</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Fuente de alimentación</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18</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Tarjeta principal</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19</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Micro teclado</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20</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DISPLAY completo</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8"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21</w:t>
            </w:r>
          </w:p>
        </w:tc>
        <w:tc>
          <w:tcPr>
            <w:tcW w:w="3436" w:type="dxa"/>
            <w:gridSpan w:val="2"/>
            <w:tcBorders>
              <w:top w:val="nil"/>
              <w:left w:val="nil"/>
              <w:bottom w:val="single" w:sz="8"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BLOCK de medición completo</w:t>
            </w:r>
          </w:p>
        </w:tc>
        <w:tc>
          <w:tcPr>
            <w:tcW w:w="1309" w:type="dxa"/>
            <w:tcBorders>
              <w:top w:val="nil"/>
              <w:left w:val="nil"/>
              <w:bottom w:val="single" w:sz="8"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8"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326984" w:rsidRPr="006F470A" w:rsidTr="00326984">
        <w:trPr>
          <w:trHeight w:val="339"/>
          <w:jc w:val="center"/>
        </w:trPr>
        <w:tc>
          <w:tcPr>
            <w:tcW w:w="609" w:type="dxa"/>
            <w:tcBorders>
              <w:top w:val="nil"/>
              <w:left w:val="single" w:sz="8" w:space="0" w:color="auto"/>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22</w:t>
            </w:r>
          </w:p>
        </w:tc>
        <w:tc>
          <w:tcPr>
            <w:tcW w:w="3436" w:type="dxa"/>
            <w:gridSpan w:val="2"/>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Filtro lavable más porta filtro compatible con dispenser marca: Gilbarco para gasolina especial y diésel oíl</w:t>
            </w:r>
          </w:p>
        </w:tc>
        <w:tc>
          <w:tcPr>
            <w:tcW w:w="1309" w:type="dxa"/>
            <w:tcBorders>
              <w:top w:val="nil"/>
              <w:left w:val="nil"/>
              <w:bottom w:val="single" w:sz="4" w:space="0" w:color="auto"/>
              <w:right w:val="single" w:sz="4" w:space="0" w:color="auto"/>
            </w:tcBorders>
            <w:shd w:val="clear" w:color="auto" w:fill="auto"/>
            <w:noWrap/>
            <w:vAlign w:val="center"/>
          </w:tcPr>
          <w:p w:rsidR="00326984" w:rsidRDefault="00326984" w:rsidP="00326984">
            <w:pPr>
              <w:jc w:val="center"/>
              <w:rPr>
                <w:rFonts w:ascii="Calibri" w:hAnsi="Calibri"/>
                <w:color w:val="000000"/>
              </w:rPr>
            </w:pPr>
            <w:r>
              <w:rPr>
                <w:rFonts w:ascii="Calibri" w:hAnsi="Calibri" w:cs="Calibri"/>
                <w:color w:val="000000"/>
              </w:rPr>
              <w:t>PIEZA</w:t>
            </w:r>
          </w:p>
        </w:tc>
        <w:tc>
          <w:tcPr>
            <w:tcW w:w="1225" w:type="dxa"/>
            <w:tcBorders>
              <w:top w:val="nil"/>
              <w:left w:val="nil"/>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326984" w:rsidRPr="00881463" w:rsidRDefault="00326984" w:rsidP="00326984">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326984" w:rsidRPr="00881463" w:rsidRDefault="00326984" w:rsidP="00326984">
            <w:pPr>
              <w:jc w:val="right"/>
              <w:rPr>
                <w:rFonts w:ascii="Calibri" w:hAnsi="Calibri" w:cs="Calibri"/>
                <w:color w:val="000000"/>
                <w:sz w:val="24"/>
                <w:szCs w:val="24"/>
                <w:lang w:eastAsia="es-BO"/>
              </w:rPr>
            </w:pPr>
          </w:p>
        </w:tc>
      </w:tr>
      <w:tr w:rsidR="00881463" w:rsidRPr="006F470A" w:rsidTr="00326984">
        <w:trPr>
          <w:trHeight w:val="121"/>
          <w:jc w:val="center"/>
        </w:trPr>
        <w:tc>
          <w:tcPr>
            <w:tcW w:w="8036" w:type="dxa"/>
            <w:gridSpan w:val="6"/>
            <w:tcBorders>
              <w:top w:val="single" w:sz="4" w:space="0" w:color="auto"/>
              <w:left w:val="single" w:sz="12" w:space="0" w:color="auto"/>
              <w:bottom w:val="single" w:sz="4" w:space="0" w:color="auto"/>
            </w:tcBorders>
            <w:shd w:val="clear" w:color="auto" w:fill="auto"/>
            <w:noWrap/>
            <w:vAlign w:val="center"/>
            <w:hideMark/>
          </w:tcPr>
          <w:p w:rsidR="00881463" w:rsidRPr="006F470A" w:rsidRDefault="00881463" w:rsidP="0088146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951" w:type="dxa"/>
            <w:tcBorders>
              <w:top w:val="single" w:sz="4" w:space="0" w:color="auto"/>
              <w:left w:val="single" w:sz="4" w:space="0" w:color="auto"/>
              <w:bottom w:val="single" w:sz="4" w:space="0" w:color="auto"/>
            </w:tcBorders>
            <w:shd w:val="clear" w:color="auto" w:fill="auto"/>
            <w:noWrap/>
            <w:vAlign w:val="center"/>
            <w:hideMark/>
          </w:tcPr>
          <w:p w:rsidR="00881463" w:rsidRPr="006F470A" w:rsidRDefault="00881463" w:rsidP="00881463">
            <w:pPr>
              <w:jc w:val="center"/>
              <w:rPr>
                <w:rFonts w:asciiTheme="minorHAnsi" w:hAnsiTheme="minorHAnsi" w:cstheme="minorHAnsi"/>
                <w:sz w:val="22"/>
                <w:szCs w:val="22"/>
                <w:lang w:val="es-BO"/>
              </w:rPr>
            </w:pPr>
          </w:p>
        </w:tc>
      </w:tr>
      <w:tr w:rsidR="00881463" w:rsidRPr="006F470A" w:rsidTr="00326984">
        <w:trPr>
          <w:trHeight w:val="339"/>
          <w:jc w:val="center"/>
        </w:trPr>
        <w:tc>
          <w:tcPr>
            <w:tcW w:w="2395"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rsidR="00881463" w:rsidRPr="006F470A" w:rsidRDefault="00881463" w:rsidP="0088146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592" w:type="dxa"/>
            <w:gridSpan w:val="5"/>
            <w:tcBorders>
              <w:top w:val="single" w:sz="4" w:space="0" w:color="auto"/>
              <w:left w:val="single" w:sz="4" w:space="0" w:color="auto"/>
              <w:bottom w:val="single" w:sz="4" w:space="0" w:color="auto"/>
            </w:tcBorders>
            <w:shd w:val="clear" w:color="auto" w:fill="auto"/>
            <w:noWrap/>
            <w:vAlign w:val="center"/>
          </w:tcPr>
          <w:p w:rsidR="00881463" w:rsidRPr="006F470A" w:rsidRDefault="00881463" w:rsidP="00881463">
            <w:pPr>
              <w:jc w:val="center"/>
              <w:rPr>
                <w:rFonts w:asciiTheme="minorHAnsi" w:hAnsiTheme="minorHAnsi" w:cstheme="minorHAnsi"/>
                <w:sz w:val="22"/>
                <w:szCs w:val="22"/>
                <w:lang w:val="es-BO"/>
              </w:rPr>
            </w:pPr>
          </w:p>
        </w:tc>
      </w:tr>
    </w:tbl>
    <w:p w:rsidR="00881463" w:rsidRDefault="00881463" w:rsidP="00FA78A9">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93"/>
        <w:gridCol w:w="4669"/>
      </w:tblGrid>
      <w:tr w:rsidR="000221D3" w:rsidRPr="006F470A" w:rsidTr="00256DBC">
        <w:trPr>
          <w:trHeight w:val="226"/>
          <w:tblHeader/>
          <w:jc w:val="center"/>
        </w:trPr>
        <w:tc>
          <w:tcPr>
            <w:tcW w:w="479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6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56DBC">
        <w:trPr>
          <w:cantSplit/>
          <w:trHeight w:val="681"/>
          <w:jc w:val="center"/>
        </w:trPr>
        <w:tc>
          <w:tcPr>
            <w:tcW w:w="479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6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56DBC">
        <w:trPr>
          <w:trHeight w:val="207"/>
          <w:jc w:val="center"/>
        </w:trPr>
        <w:tc>
          <w:tcPr>
            <w:tcW w:w="4793" w:type="dxa"/>
            <w:vAlign w:val="center"/>
          </w:tcPr>
          <w:p w:rsidR="000221D3" w:rsidRPr="000A3896" w:rsidRDefault="00D13ECD" w:rsidP="00126BEB">
            <w:pPr>
              <w:rPr>
                <w:rFonts w:asciiTheme="minorHAnsi" w:hAnsiTheme="minorHAnsi" w:cstheme="minorHAnsi"/>
                <w:b/>
                <w:sz w:val="18"/>
                <w:szCs w:val="18"/>
              </w:rPr>
            </w:pPr>
            <w:r w:rsidRPr="00D13ECD">
              <w:rPr>
                <w:rFonts w:asciiTheme="minorHAnsi" w:hAnsiTheme="minorHAnsi" w:cstheme="minorHAnsi"/>
                <w:b/>
                <w:sz w:val="18"/>
                <w:szCs w:val="18"/>
              </w:rPr>
              <w:t>DESCRIPCIÓN DEL BIEN</w:t>
            </w:r>
          </w:p>
        </w:tc>
        <w:tc>
          <w:tcPr>
            <w:tcW w:w="466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56DBC">
        <w:trPr>
          <w:trHeight w:val="224"/>
          <w:jc w:val="center"/>
        </w:trPr>
        <w:tc>
          <w:tcPr>
            <w:tcW w:w="4793" w:type="dxa"/>
            <w:vAlign w:val="center"/>
          </w:tcPr>
          <w:p w:rsidR="000221D3" w:rsidRDefault="00D13ECD" w:rsidP="005954B6">
            <w:pPr>
              <w:autoSpaceDE w:val="0"/>
              <w:autoSpaceDN w:val="0"/>
              <w:adjustRightInd w:val="0"/>
              <w:rPr>
                <w:rFonts w:asciiTheme="minorHAnsi" w:hAnsiTheme="minorHAnsi" w:cstheme="minorHAnsi"/>
                <w:sz w:val="18"/>
                <w:szCs w:val="18"/>
              </w:rPr>
            </w:pPr>
            <w:r w:rsidRPr="00D13ECD">
              <w:rPr>
                <w:rFonts w:asciiTheme="minorHAnsi" w:hAnsiTheme="minorHAnsi" w:cstheme="minorHAnsi"/>
                <w:sz w:val="18"/>
                <w:szCs w:val="18"/>
              </w:rPr>
              <w:t>Los repuestos detallados a continuación deberán ser NUEVOS Y ORIGINALES, compatibles para los dispenser de combustibles líquidos  Dresser Wayne MODELO: 3G/3387.</w:t>
            </w:r>
          </w:p>
          <w:tbl>
            <w:tblPr>
              <w:tblW w:w="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6"/>
              <w:gridCol w:w="3883"/>
            </w:tblGrid>
            <w:tr w:rsidR="00D13ECD" w:rsidRPr="00BB0ADA" w:rsidTr="00D13ECD">
              <w:trPr>
                <w:trHeight w:val="469"/>
                <w:jc w:val="center"/>
              </w:trPr>
              <w:tc>
                <w:tcPr>
                  <w:tcW w:w="776" w:type="dxa"/>
                  <w:shd w:val="clear" w:color="auto" w:fill="DBE5F1" w:themeFill="accent1" w:themeFillTint="33"/>
                  <w:vAlign w:val="center"/>
                  <w:hideMark/>
                </w:tcPr>
                <w:p w:rsidR="00D13ECD" w:rsidRPr="00515CAE" w:rsidRDefault="00D13ECD" w:rsidP="00D13ECD">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3883" w:type="dxa"/>
                  <w:shd w:val="clear" w:color="auto" w:fill="DBE5F1" w:themeFill="accent1" w:themeFillTint="33"/>
                  <w:vAlign w:val="center"/>
                  <w:hideMark/>
                </w:tcPr>
                <w:p w:rsidR="00D13ECD" w:rsidRPr="00BB0ADA" w:rsidRDefault="00D13ECD" w:rsidP="00D13ECD">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r>
            <w:tr w:rsidR="00D13ECD" w:rsidRPr="007457F6" w:rsidTr="00D13ECD">
              <w:trPr>
                <w:trHeight w:hRule="exact" w:val="342"/>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3883" w:type="dxa"/>
                  <w:shd w:val="clear" w:color="auto" w:fill="auto"/>
                  <w:vAlign w:val="center"/>
                </w:tcPr>
                <w:p w:rsidR="00D13ECD" w:rsidRPr="007457F6" w:rsidRDefault="00D13ECD" w:rsidP="00D13ECD">
                  <w:pPr>
                    <w:rPr>
                      <w:rFonts w:ascii="Calibri" w:hAnsi="Calibri" w:cs="Calibri"/>
                      <w:color w:val="000000"/>
                    </w:rPr>
                  </w:pPr>
                  <w:r w:rsidRPr="007758A9">
                    <w:rPr>
                      <w:rFonts w:ascii="Calibri" w:hAnsi="Calibri" w:cs="Calibri"/>
                      <w:color w:val="000000"/>
                    </w:rPr>
                    <w:t>Medidor Inteligente</w:t>
                  </w:r>
                  <w:r>
                    <w:rPr>
                      <w:rFonts w:ascii="Calibri" w:hAnsi="Calibri" w:cs="Calibri"/>
                      <w:color w:val="000000"/>
                    </w:rPr>
                    <w:t xml:space="preserve"> duplex</w:t>
                  </w:r>
                  <w:r w:rsidRPr="007758A9">
                    <w:rPr>
                      <w:rFonts w:ascii="Calibri" w:hAnsi="Calibri" w:cs="Calibri"/>
                      <w:color w:val="000000"/>
                    </w:rPr>
                    <w:t xml:space="preserve"> (Imeter) -IEC</w:t>
                  </w:r>
                </w:p>
              </w:tc>
            </w:tr>
            <w:tr w:rsidR="00D13ECD" w:rsidRPr="007457F6" w:rsidTr="00D13ECD">
              <w:trPr>
                <w:trHeight w:hRule="exact" w:val="290"/>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3883" w:type="dxa"/>
                  <w:shd w:val="clear" w:color="auto" w:fill="auto"/>
                  <w:vAlign w:val="center"/>
                </w:tcPr>
                <w:p w:rsidR="00D13ECD" w:rsidRPr="007457F6" w:rsidRDefault="00D13ECD" w:rsidP="00D13ECD">
                  <w:pPr>
                    <w:rPr>
                      <w:rFonts w:ascii="Calibri" w:hAnsi="Calibri" w:cs="Calibri"/>
                      <w:color w:val="000000"/>
                    </w:rPr>
                  </w:pPr>
                  <w:r>
                    <w:rPr>
                      <w:rFonts w:ascii="Calibri" w:hAnsi="Calibri" w:cs="Calibri"/>
                      <w:color w:val="000000"/>
                    </w:rPr>
                    <w:t>C</w:t>
                  </w:r>
                  <w:r w:rsidRPr="007457F6">
                    <w:rPr>
                      <w:rFonts w:ascii="Calibri" w:hAnsi="Calibri" w:cs="Calibri"/>
                      <w:color w:val="000000"/>
                    </w:rPr>
                    <w:t xml:space="preserve">onector válvula BREAK-AWAY </w:t>
                  </w:r>
                  <w:r>
                    <w:rPr>
                      <w:rFonts w:ascii="Calibri" w:hAnsi="Calibri" w:cs="Calibri"/>
                      <w:color w:val="000000"/>
                    </w:rPr>
                    <w:t xml:space="preserve">¾” </w:t>
                  </w:r>
                </w:p>
              </w:tc>
            </w:tr>
            <w:tr w:rsidR="00D13ECD" w:rsidRPr="007457F6" w:rsidTr="00D13ECD">
              <w:trPr>
                <w:trHeight w:hRule="exact" w:val="294"/>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3883" w:type="dxa"/>
                  <w:shd w:val="clear" w:color="auto" w:fill="auto"/>
                  <w:vAlign w:val="center"/>
                </w:tcPr>
                <w:p w:rsidR="00D13ECD" w:rsidRPr="007457F6" w:rsidRDefault="00D13ECD" w:rsidP="00D13ECD">
                  <w:pPr>
                    <w:rPr>
                      <w:rFonts w:ascii="Calibri" w:hAnsi="Calibri" w:cs="Calibri"/>
                      <w:color w:val="000000"/>
                    </w:rPr>
                  </w:pPr>
                  <w:r w:rsidRPr="00345090">
                    <w:rPr>
                      <w:rFonts w:ascii="Calibri" w:hAnsi="Calibri" w:cs="Calibri"/>
                      <w:color w:val="000000"/>
                    </w:rPr>
                    <w:t>Válvula BREAK-AWAY de ¾”  estándar</w:t>
                  </w:r>
                </w:p>
              </w:tc>
            </w:tr>
            <w:tr w:rsidR="00D13ECD" w:rsidRPr="007457F6" w:rsidTr="00D13ECD">
              <w:trPr>
                <w:trHeight w:hRule="exact" w:val="270"/>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3883" w:type="dxa"/>
                  <w:shd w:val="clear" w:color="auto" w:fill="auto"/>
                  <w:vAlign w:val="center"/>
                </w:tcPr>
                <w:p w:rsidR="00D13ECD" w:rsidRPr="007457F6" w:rsidRDefault="00D13ECD" w:rsidP="00D13ECD">
                  <w:pPr>
                    <w:rPr>
                      <w:rFonts w:ascii="Calibri" w:hAnsi="Calibri" w:cs="Calibri"/>
                      <w:color w:val="000000"/>
                    </w:rPr>
                  </w:pPr>
                  <w:r>
                    <w:rPr>
                      <w:rFonts w:ascii="Calibri" w:hAnsi="Calibri" w:cs="Calibri"/>
                      <w:color w:val="000000"/>
                    </w:rPr>
                    <w:t>Pulsador inte</w:t>
                  </w:r>
                  <w:r w:rsidRPr="007457F6">
                    <w:rPr>
                      <w:rFonts w:ascii="Calibri" w:hAnsi="Calibri" w:cs="Calibri"/>
                      <w:color w:val="000000"/>
                    </w:rPr>
                    <w:t>ligente</w:t>
                  </w:r>
                </w:p>
              </w:tc>
            </w:tr>
            <w:tr w:rsidR="00D13ECD" w:rsidRPr="007457F6" w:rsidTr="00D13ECD">
              <w:trPr>
                <w:trHeight w:hRule="exact" w:val="287"/>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3883" w:type="dxa"/>
                  <w:shd w:val="clear" w:color="auto" w:fill="auto"/>
                  <w:vAlign w:val="center"/>
                </w:tcPr>
                <w:p w:rsidR="00D13ECD" w:rsidRPr="007457F6" w:rsidRDefault="00D13ECD" w:rsidP="00D13ECD">
                  <w:pPr>
                    <w:rPr>
                      <w:rFonts w:ascii="Calibri" w:hAnsi="Calibri" w:cs="Calibri"/>
                      <w:color w:val="000000"/>
                    </w:rPr>
                  </w:pPr>
                  <w:r>
                    <w:rPr>
                      <w:rFonts w:ascii="Calibri" w:hAnsi="Calibri" w:cs="Calibri"/>
                      <w:color w:val="000000"/>
                    </w:rPr>
                    <w:t>F</w:t>
                  </w:r>
                  <w:r w:rsidRPr="007457F6">
                    <w:rPr>
                      <w:rFonts w:ascii="Calibri" w:hAnsi="Calibri" w:cs="Calibri"/>
                      <w:color w:val="000000"/>
                    </w:rPr>
                    <w:t>iltro línea</w:t>
                  </w:r>
                </w:p>
              </w:tc>
            </w:tr>
            <w:tr w:rsidR="00D13ECD" w:rsidRPr="007457F6" w:rsidTr="00D13ECD">
              <w:trPr>
                <w:trHeight w:hRule="exact" w:val="278"/>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3883" w:type="dxa"/>
                  <w:shd w:val="clear" w:color="auto" w:fill="auto"/>
                  <w:vAlign w:val="center"/>
                </w:tcPr>
                <w:p w:rsidR="00D13ECD" w:rsidRDefault="00D13ECD" w:rsidP="00D13ECD">
                  <w:pPr>
                    <w:rPr>
                      <w:rFonts w:ascii="Calibri" w:hAnsi="Calibri" w:cs="Calibri"/>
                      <w:color w:val="000000"/>
                    </w:rPr>
                  </w:pPr>
                  <w:r>
                    <w:rPr>
                      <w:rFonts w:ascii="Calibri" w:hAnsi="Calibri" w:cs="Calibri"/>
                      <w:color w:val="000000"/>
                    </w:rPr>
                    <w:t>M</w:t>
                  </w:r>
                  <w:r w:rsidRPr="007457F6">
                    <w:rPr>
                      <w:rFonts w:ascii="Calibri" w:hAnsi="Calibri" w:cs="Calibri"/>
                      <w:color w:val="000000"/>
                    </w:rPr>
                    <w:t xml:space="preserve">anguera de combustible </w:t>
                  </w:r>
                  <w:r>
                    <w:rPr>
                      <w:rFonts w:ascii="Calibri" w:hAnsi="Calibri" w:cs="Calibri"/>
                      <w:color w:val="000000"/>
                    </w:rPr>
                    <w:t>¾” de</w:t>
                  </w:r>
                  <w:r w:rsidRPr="007457F6">
                    <w:rPr>
                      <w:rFonts w:ascii="Calibri" w:hAnsi="Calibri" w:cs="Calibri"/>
                      <w:color w:val="000000"/>
                    </w:rPr>
                    <w:t xml:space="preserve"> 5 </w:t>
                  </w:r>
                  <w:r>
                    <w:rPr>
                      <w:rFonts w:ascii="Calibri" w:hAnsi="Calibri" w:cs="Calibri"/>
                      <w:color w:val="000000"/>
                    </w:rPr>
                    <w:t>m</w:t>
                  </w:r>
                </w:p>
                <w:p w:rsidR="00D13ECD" w:rsidRPr="007457F6" w:rsidRDefault="00D13ECD" w:rsidP="00D13ECD">
                  <w:pPr>
                    <w:rPr>
                      <w:rFonts w:ascii="Calibri" w:hAnsi="Calibri" w:cs="Calibri"/>
                      <w:color w:val="000000"/>
                    </w:rPr>
                  </w:pPr>
                </w:p>
              </w:tc>
            </w:tr>
            <w:tr w:rsidR="00D13ECD" w:rsidRPr="00785F53" w:rsidTr="00D13ECD">
              <w:trPr>
                <w:trHeight w:hRule="exact" w:val="1168"/>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3883" w:type="dxa"/>
                  <w:shd w:val="clear" w:color="auto" w:fill="auto"/>
                  <w:vAlign w:val="center"/>
                </w:tcPr>
                <w:p w:rsidR="00D13ECD" w:rsidRDefault="00D13ECD" w:rsidP="00D13ECD">
                  <w:pPr>
                    <w:rPr>
                      <w:rFonts w:ascii="Calibri" w:hAnsi="Calibri" w:cs="Calibri"/>
                      <w:color w:val="000000"/>
                    </w:rPr>
                  </w:pPr>
                  <w:r>
                    <w:rPr>
                      <w:rFonts w:ascii="Calibri" w:hAnsi="Calibri" w:cs="Calibri"/>
                      <w:color w:val="000000"/>
                    </w:rPr>
                    <w:t>P</w:t>
                  </w:r>
                  <w:r w:rsidRPr="007457F6">
                    <w:rPr>
                      <w:rFonts w:ascii="Calibri" w:hAnsi="Calibri" w:cs="Calibri"/>
                      <w:color w:val="000000"/>
                    </w:rPr>
                    <w:t>istola de combustible de ¾</w:t>
                  </w:r>
                  <w:r>
                    <w:rPr>
                      <w:rFonts w:ascii="Calibri" w:hAnsi="Calibri" w:cs="Calibri"/>
                      <w:color w:val="000000"/>
                    </w:rPr>
                    <w:t>” de color  azul para D</w:t>
                  </w:r>
                  <w:r w:rsidRPr="007457F6">
                    <w:rPr>
                      <w:rFonts w:ascii="Calibri" w:hAnsi="Calibri" w:cs="Calibri"/>
                      <w:color w:val="000000"/>
                    </w:rPr>
                    <w:t>iesel</w:t>
                  </w:r>
                </w:p>
                <w:p w:rsidR="00D13ECD" w:rsidRDefault="00D13ECD" w:rsidP="00D13ECD">
                  <w:pPr>
                    <w:numPr>
                      <w:ilvl w:val="0"/>
                      <w:numId w:val="56"/>
                    </w:numPr>
                    <w:rPr>
                      <w:rFonts w:ascii="Calibri" w:hAnsi="Calibri" w:cs="Calibri"/>
                      <w:color w:val="000000"/>
                    </w:rPr>
                  </w:pPr>
                  <w:r w:rsidRPr="00785F53">
                    <w:rPr>
                      <w:rFonts w:ascii="Calibri" w:hAnsi="Calibri" w:cs="Calibri"/>
                      <w:color w:val="000000"/>
                    </w:rPr>
                    <w:t>Rosca de 1” NPT</w:t>
                  </w:r>
                </w:p>
                <w:p w:rsidR="00D13ECD" w:rsidRPr="00785F53" w:rsidRDefault="00D13ECD" w:rsidP="00D13ECD">
                  <w:pPr>
                    <w:numPr>
                      <w:ilvl w:val="0"/>
                      <w:numId w:val="56"/>
                    </w:numPr>
                    <w:rPr>
                      <w:rFonts w:ascii="Calibri" w:hAnsi="Calibri" w:cs="Calibri"/>
                      <w:color w:val="000000"/>
                    </w:rPr>
                  </w:pPr>
                  <w:r w:rsidRPr="00785F53">
                    <w:rPr>
                      <w:rFonts w:ascii="Calibri" w:hAnsi="Calibri" w:cs="Calibri"/>
                      <w:color w:val="000000"/>
                    </w:rPr>
                    <w:t>Pico de carga diámetro interior de ¾”</w:t>
                  </w:r>
                </w:p>
              </w:tc>
            </w:tr>
            <w:tr w:rsidR="00D13ECD" w:rsidRPr="00C93B7E" w:rsidTr="00D13ECD">
              <w:trPr>
                <w:trHeight w:hRule="exact" w:val="1287"/>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3883" w:type="dxa"/>
                  <w:shd w:val="clear" w:color="auto" w:fill="auto"/>
                  <w:vAlign w:val="center"/>
                </w:tcPr>
                <w:p w:rsidR="00D13ECD" w:rsidRDefault="00D13ECD" w:rsidP="00D13ECD">
                  <w:pPr>
                    <w:rPr>
                      <w:rFonts w:ascii="Calibri" w:hAnsi="Calibri" w:cs="Calibri"/>
                      <w:color w:val="000000"/>
                    </w:rPr>
                  </w:pPr>
                  <w:r>
                    <w:rPr>
                      <w:rFonts w:ascii="Calibri" w:hAnsi="Calibri" w:cs="Calibri"/>
                      <w:color w:val="000000"/>
                    </w:rPr>
                    <w:t>P</w:t>
                  </w:r>
                  <w:r w:rsidRPr="007457F6">
                    <w:rPr>
                      <w:rFonts w:ascii="Calibri" w:hAnsi="Calibri" w:cs="Calibri"/>
                      <w:color w:val="000000"/>
                    </w:rPr>
                    <w:t>istolas de combustibles de ¾</w:t>
                  </w:r>
                  <w:r>
                    <w:rPr>
                      <w:rFonts w:ascii="Calibri" w:hAnsi="Calibri" w:cs="Calibri"/>
                      <w:color w:val="000000"/>
                    </w:rPr>
                    <w:t>” de color rojo para G</w:t>
                  </w:r>
                  <w:r w:rsidRPr="007457F6">
                    <w:rPr>
                      <w:rFonts w:ascii="Calibri" w:hAnsi="Calibri" w:cs="Calibri"/>
                      <w:color w:val="000000"/>
                    </w:rPr>
                    <w:t>asolina</w:t>
                  </w:r>
                </w:p>
                <w:p w:rsidR="00D13ECD" w:rsidRDefault="00D13ECD" w:rsidP="00D13ECD">
                  <w:pPr>
                    <w:numPr>
                      <w:ilvl w:val="0"/>
                      <w:numId w:val="57"/>
                    </w:numPr>
                    <w:rPr>
                      <w:rFonts w:ascii="Calibri" w:hAnsi="Calibri" w:cs="Calibri"/>
                      <w:color w:val="000000"/>
                    </w:rPr>
                  </w:pPr>
                  <w:r w:rsidRPr="00D56AAA">
                    <w:rPr>
                      <w:rFonts w:ascii="Calibri" w:hAnsi="Calibri" w:cs="Calibri"/>
                      <w:color w:val="000000"/>
                    </w:rPr>
                    <w:t>Rosca de 1” NPT</w:t>
                  </w:r>
                </w:p>
                <w:p w:rsidR="00D13ECD" w:rsidRPr="00C93B7E" w:rsidRDefault="00D13ECD" w:rsidP="00D13ECD">
                  <w:pPr>
                    <w:numPr>
                      <w:ilvl w:val="0"/>
                      <w:numId w:val="57"/>
                    </w:numPr>
                    <w:rPr>
                      <w:rFonts w:ascii="Calibri" w:hAnsi="Calibri" w:cs="Calibri"/>
                      <w:color w:val="000000"/>
                    </w:rPr>
                  </w:pPr>
                  <w:r w:rsidRPr="00C93B7E">
                    <w:rPr>
                      <w:rFonts w:ascii="Calibri" w:hAnsi="Calibri" w:cs="Calibri"/>
                      <w:color w:val="000000"/>
                    </w:rPr>
                    <w:t>Pico de carga  diámetro interno de 9/16”</w:t>
                  </w:r>
                </w:p>
              </w:tc>
            </w:tr>
            <w:tr w:rsidR="00D13ECD" w:rsidRPr="007457F6" w:rsidTr="00D13ECD">
              <w:trPr>
                <w:trHeight w:hRule="exact" w:val="245"/>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3883" w:type="dxa"/>
                  <w:shd w:val="clear" w:color="auto" w:fill="auto"/>
                  <w:vAlign w:val="center"/>
                </w:tcPr>
                <w:p w:rsidR="00D13ECD" w:rsidRPr="007457F6" w:rsidRDefault="00D13ECD" w:rsidP="00D13ECD">
                  <w:pPr>
                    <w:rPr>
                      <w:rFonts w:ascii="Calibri" w:hAnsi="Calibri" w:cs="Calibri"/>
                      <w:color w:val="000000"/>
                    </w:rPr>
                  </w:pPr>
                  <w:r>
                    <w:rPr>
                      <w:rFonts w:ascii="Calibri" w:hAnsi="Calibri" w:cs="Calibri"/>
                      <w:color w:val="000000"/>
                    </w:rPr>
                    <w:t>C</w:t>
                  </w:r>
                  <w:r w:rsidRPr="007457F6">
                    <w:rPr>
                      <w:rFonts w:ascii="Calibri" w:hAnsi="Calibri" w:cs="Calibri"/>
                      <w:color w:val="000000"/>
                    </w:rPr>
                    <w:t>odo giratorio de ¾ de combustible</w:t>
                  </w:r>
                </w:p>
              </w:tc>
            </w:tr>
            <w:tr w:rsidR="00D13ECD" w:rsidRPr="007457F6" w:rsidTr="00D13ECD">
              <w:trPr>
                <w:trHeight w:hRule="exact" w:val="278"/>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3883" w:type="dxa"/>
                  <w:shd w:val="clear" w:color="auto" w:fill="auto"/>
                  <w:vAlign w:val="center"/>
                </w:tcPr>
                <w:p w:rsidR="00D13ECD" w:rsidRPr="007457F6" w:rsidRDefault="00D13ECD" w:rsidP="00D13ECD">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solenoide proporcional completo </w:t>
                  </w:r>
                </w:p>
              </w:tc>
            </w:tr>
            <w:tr w:rsidR="00D13ECD" w:rsidRPr="000D0484" w:rsidTr="00D13ECD">
              <w:trPr>
                <w:trHeight w:hRule="exact" w:val="2420"/>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11</w:t>
                  </w:r>
                </w:p>
              </w:tc>
              <w:tc>
                <w:tcPr>
                  <w:tcW w:w="3883" w:type="dxa"/>
                  <w:shd w:val="clear" w:color="auto" w:fill="auto"/>
                  <w:vAlign w:val="center"/>
                </w:tcPr>
                <w:p w:rsidR="00D13ECD" w:rsidRDefault="00D13ECD" w:rsidP="00D13ECD">
                  <w:pPr>
                    <w:rPr>
                      <w:rFonts w:ascii="Calibri" w:hAnsi="Calibri" w:cs="Calibri"/>
                      <w:color w:val="000000"/>
                    </w:rPr>
                  </w:pPr>
                  <w:r>
                    <w:rPr>
                      <w:rFonts w:ascii="Calibri" w:hAnsi="Calibri" w:cs="Calibri"/>
                      <w:color w:val="000000"/>
                    </w:rPr>
                    <w:t>Fuente de poder</w:t>
                  </w:r>
                  <w:r w:rsidRPr="007457F6">
                    <w:rPr>
                      <w:rFonts w:ascii="Calibri" w:hAnsi="Calibri" w:cs="Calibri"/>
                      <w:color w:val="000000"/>
                    </w:rPr>
                    <w:t xml:space="preserve"> </w:t>
                  </w:r>
                  <w:r>
                    <w:rPr>
                      <w:rFonts w:ascii="Calibri" w:hAnsi="Calibri" w:cs="Calibri"/>
                      <w:color w:val="000000"/>
                    </w:rPr>
                    <w:t>UAS150B de MAX 15</w:t>
                  </w:r>
                  <w:r w:rsidRPr="007457F6">
                    <w:rPr>
                      <w:rFonts w:ascii="Calibri" w:hAnsi="Calibri" w:cs="Calibri"/>
                      <w:color w:val="000000"/>
                    </w:rPr>
                    <w:t>0W</w:t>
                  </w:r>
                </w:p>
                <w:p w:rsidR="00D13ECD" w:rsidRPr="000D0484" w:rsidRDefault="00D13ECD" w:rsidP="00D13ECD">
                  <w:pPr>
                    <w:rPr>
                      <w:rFonts w:ascii="Calibri" w:hAnsi="Calibri" w:cs="Calibri"/>
                      <w:color w:val="000000"/>
                      <w:lang w:val="en-US"/>
                    </w:rPr>
                  </w:pPr>
                  <w:r>
                    <w:rPr>
                      <w:rFonts w:ascii="Calibri" w:hAnsi="Calibri" w:cs="Calibri"/>
                      <w:color w:val="000000"/>
                      <w:lang w:val="en-US"/>
                    </w:rPr>
                    <w:t>AC I</w:t>
                  </w:r>
                  <w:r w:rsidRPr="000D0484">
                    <w:rPr>
                      <w:rFonts w:ascii="Calibri" w:hAnsi="Calibri" w:cs="Calibri"/>
                      <w:color w:val="000000"/>
                      <w:lang w:val="en-US"/>
                    </w:rPr>
                    <w:t>/P</w:t>
                  </w:r>
                </w:p>
                <w:p w:rsidR="00D13ECD" w:rsidRPr="000D0484" w:rsidRDefault="00D13ECD" w:rsidP="00D13ECD">
                  <w:pPr>
                    <w:rPr>
                      <w:rFonts w:ascii="Calibri" w:hAnsi="Calibri" w:cs="Calibri"/>
                      <w:color w:val="000000"/>
                      <w:lang w:val="en-US"/>
                    </w:rPr>
                  </w:pPr>
                  <w:r w:rsidRPr="000D0484">
                    <w:rPr>
                      <w:rFonts w:ascii="Calibri" w:hAnsi="Calibri" w:cs="Calibri"/>
                      <w:color w:val="000000"/>
                      <w:lang w:val="en-US"/>
                    </w:rPr>
                    <w:t>100-240 Vac</w:t>
                  </w:r>
                </w:p>
                <w:p w:rsidR="00D13ECD" w:rsidRPr="000D0484" w:rsidRDefault="00D13ECD" w:rsidP="00D13ECD">
                  <w:pPr>
                    <w:rPr>
                      <w:rFonts w:ascii="Calibri" w:hAnsi="Calibri" w:cs="Calibri"/>
                      <w:color w:val="000000"/>
                      <w:lang w:val="en-US"/>
                    </w:rPr>
                  </w:pPr>
                  <w:r w:rsidRPr="000D0484">
                    <w:rPr>
                      <w:rFonts w:ascii="Calibri" w:hAnsi="Calibri" w:cs="Calibri"/>
                      <w:color w:val="000000"/>
                      <w:lang w:val="en-US"/>
                    </w:rPr>
                    <w:t>2A</w:t>
                  </w:r>
                </w:p>
                <w:p w:rsidR="00D13ECD" w:rsidRDefault="00D13ECD" w:rsidP="00D13ECD">
                  <w:pPr>
                    <w:rPr>
                      <w:rFonts w:ascii="Calibri" w:hAnsi="Calibri" w:cs="Calibri"/>
                      <w:color w:val="000000"/>
                      <w:lang w:val="en-US"/>
                    </w:rPr>
                  </w:pPr>
                  <w:r w:rsidRPr="000D0484">
                    <w:rPr>
                      <w:rFonts w:ascii="Calibri" w:hAnsi="Calibri" w:cs="Calibri"/>
                      <w:color w:val="000000"/>
                      <w:lang w:val="en-US"/>
                    </w:rPr>
                    <w:t>50/60 Hz</w:t>
                  </w:r>
                </w:p>
                <w:p w:rsidR="00D13ECD" w:rsidRDefault="00D13ECD" w:rsidP="00D13ECD">
                  <w:pPr>
                    <w:rPr>
                      <w:rFonts w:ascii="Calibri" w:hAnsi="Calibri" w:cs="Calibri"/>
                      <w:color w:val="000000"/>
                      <w:lang w:val="en-US"/>
                    </w:rPr>
                  </w:pPr>
                </w:p>
                <w:p w:rsidR="00D13ECD" w:rsidRDefault="00D13ECD" w:rsidP="00D13ECD">
                  <w:pPr>
                    <w:rPr>
                      <w:rFonts w:ascii="Calibri" w:hAnsi="Calibri" w:cs="Calibri"/>
                      <w:color w:val="000000"/>
                      <w:lang w:val="en-US"/>
                    </w:rPr>
                  </w:pPr>
                  <w:r>
                    <w:rPr>
                      <w:rFonts w:ascii="Calibri" w:hAnsi="Calibri" w:cs="Calibri"/>
                      <w:color w:val="000000"/>
                      <w:lang w:val="en-US"/>
                    </w:rPr>
                    <w:t>DC O/P</w:t>
                  </w:r>
                </w:p>
                <w:p w:rsidR="00D13ECD" w:rsidRDefault="00D13ECD" w:rsidP="00D13ECD">
                  <w:pPr>
                    <w:rPr>
                      <w:rFonts w:ascii="Calibri" w:hAnsi="Calibri" w:cs="Calibri"/>
                      <w:color w:val="000000"/>
                      <w:lang w:val="en-US"/>
                    </w:rPr>
                  </w:pPr>
                  <w:r>
                    <w:rPr>
                      <w:rFonts w:ascii="Calibri" w:hAnsi="Calibri" w:cs="Calibri"/>
                      <w:color w:val="000000"/>
                      <w:lang w:val="en-US"/>
                    </w:rPr>
                    <w:t>24V</w:t>
                  </w:r>
                </w:p>
                <w:p w:rsidR="00D13ECD" w:rsidRDefault="00D13ECD" w:rsidP="00D13ECD">
                  <w:pPr>
                    <w:rPr>
                      <w:rFonts w:ascii="Calibri" w:hAnsi="Calibri" w:cs="Calibri"/>
                      <w:color w:val="000000"/>
                      <w:lang w:val="en-US"/>
                    </w:rPr>
                  </w:pPr>
                  <w:r>
                    <w:rPr>
                      <w:rFonts w:ascii="Calibri" w:hAnsi="Calibri" w:cs="Calibri"/>
                      <w:color w:val="000000"/>
                      <w:lang w:val="en-US"/>
                    </w:rPr>
                    <w:t>6.25A</w:t>
                  </w:r>
                </w:p>
                <w:p w:rsidR="00D13ECD" w:rsidRPr="000D0484" w:rsidRDefault="00D13ECD" w:rsidP="00D13ECD">
                  <w:pPr>
                    <w:rPr>
                      <w:rFonts w:ascii="Calibri" w:hAnsi="Calibri" w:cs="Calibri"/>
                      <w:color w:val="000000"/>
                      <w:lang w:val="en-US"/>
                    </w:rPr>
                  </w:pPr>
                  <w:r>
                    <w:rPr>
                      <w:rFonts w:ascii="Calibri" w:hAnsi="Calibri" w:cs="Calibri"/>
                      <w:color w:val="000000"/>
                      <w:lang w:val="en-US"/>
                    </w:rPr>
                    <w:t>150 W max.</w:t>
                  </w:r>
                </w:p>
              </w:tc>
            </w:tr>
            <w:tr w:rsidR="00D13ECD" w:rsidRPr="007457F6" w:rsidTr="00D13ECD">
              <w:trPr>
                <w:trHeight w:hRule="exact" w:val="274"/>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c>
                <w:tcPr>
                  <w:tcW w:w="3883" w:type="dxa"/>
                  <w:shd w:val="clear" w:color="auto" w:fill="auto"/>
                  <w:vAlign w:val="center"/>
                </w:tcPr>
                <w:p w:rsidR="00D13ECD" w:rsidRPr="007457F6" w:rsidRDefault="00D13ECD" w:rsidP="00D13ECD">
                  <w:pPr>
                    <w:rPr>
                      <w:rFonts w:ascii="Calibri" w:hAnsi="Calibri" w:cs="Calibri"/>
                      <w:color w:val="000000"/>
                    </w:rPr>
                  </w:pPr>
                  <w:r w:rsidRPr="00173723">
                    <w:rPr>
                      <w:rFonts w:ascii="Calibri" w:hAnsi="Calibri" w:cs="Calibri"/>
                      <w:color w:val="000000"/>
                    </w:rPr>
                    <w:t>Tarje</w:t>
                  </w:r>
                  <w:r>
                    <w:rPr>
                      <w:rFonts w:ascii="Calibri" w:hAnsi="Calibri" w:cs="Calibri"/>
                      <w:color w:val="000000"/>
                    </w:rPr>
                    <w:t>ta computadora IGEM (IEC) - 3/G3</w:t>
                  </w:r>
                  <w:r w:rsidRPr="00173723">
                    <w:rPr>
                      <w:rFonts w:ascii="Calibri" w:hAnsi="Calibri" w:cs="Calibri"/>
                      <w:color w:val="000000"/>
                    </w:rPr>
                    <w:t>000</w:t>
                  </w:r>
                </w:p>
              </w:tc>
            </w:tr>
            <w:tr w:rsidR="00D13ECD" w:rsidRPr="007457F6" w:rsidTr="00D13ECD">
              <w:trPr>
                <w:trHeight w:hRule="exact" w:val="1026"/>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13</w:t>
                  </w:r>
                </w:p>
              </w:tc>
              <w:tc>
                <w:tcPr>
                  <w:tcW w:w="3883" w:type="dxa"/>
                  <w:shd w:val="clear" w:color="auto" w:fill="auto"/>
                  <w:vAlign w:val="center"/>
                </w:tcPr>
                <w:p w:rsidR="00D13ECD" w:rsidRPr="007457F6" w:rsidRDefault="00D13ECD" w:rsidP="00D13ECD">
                  <w:pPr>
                    <w:rPr>
                      <w:rFonts w:ascii="Calibri" w:hAnsi="Calibri" w:cs="Calibri"/>
                      <w:color w:val="000000"/>
                    </w:rPr>
                  </w:pPr>
                  <w:r w:rsidRPr="00173723">
                    <w:rPr>
                      <w:rFonts w:ascii="Calibri" w:hAnsi="Calibri" w:cs="Calibri"/>
                      <w:color w:val="000000"/>
                    </w:rPr>
                    <w:t>ISB barrera intrínsecamente segura IEC</w:t>
                  </w:r>
                </w:p>
              </w:tc>
            </w:tr>
            <w:tr w:rsidR="00D13ECD" w:rsidRPr="007457F6" w:rsidTr="00D13ECD">
              <w:trPr>
                <w:trHeight w:hRule="exact" w:val="3063"/>
                <w:jc w:val="center"/>
              </w:trPr>
              <w:tc>
                <w:tcPr>
                  <w:tcW w:w="776" w:type="dxa"/>
                  <w:shd w:val="clear" w:color="auto" w:fill="auto"/>
                  <w:vAlign w:val="center"/>
                </w:tcPr>
                <w:p w:rsidR="00D13ECD" w:rsidRPr="0072737D" w:rsidRDefault="00D13ECD"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3883" w:type="dxa"/>
                  <w:shd w:val="clear" w:color="auto" w:fill="auto"/>
                  <w:vAlign w:val="center"/>
                </w:tcPr>
                <w:p w:rsidR="00D13ECD" w:rsidRDefault="00D13ECD" w:rsidP="00D13ECD">
                  <w:pPr>
                    <w:rPr>
                      <w:rFonts w:ascii="Calibri" w:hAnsi="Calibri" w:cs="Calibri"/>
                      <w:color w:val="000000"/>
                    </w:rPr>
                  </w:pPr>
                  <w:r w:rsidRPr="00173723">
                    <w:rPr>
                      <w:rFonts w:ascii="Calibri" w:hAnsi="Calibri" w:cs="Calibri"/>
                      <w:color w:val="000000"/>
                    </w:rPr>
                    <w:t>Filtro lavable más porta filtro compatible con dispenser marca: Dresser Wayne para gasolina especial y diésel oíl</w:t>
                  </w:r>
                </w:p>
                <w:p w:rsidR="00D13ECD" w:rsidRDefault="00D13ECD" w:rsidP="00D13ECD">
                  <w:pPr>
                    <w:pStyle w:val="Prrafodelista"/>
                    <w:numPr>
                      <w:ilvl w:val="0"/>
                      <w:numId w:val="58"/>
                    </w:numPr>
                    <w:rPr>
                      <w:rFonts w:ascii="Calibri" w:hAnsi="Calibri" w:cs="Calibri"/>
                      <w:color w:val="000000"/>
                    </w:rPr>
                  </w:pPr>
                  <w:r w:rsidRPr="000109E4">
                    <w:rPr>
                      <w:rFonts w:ascii="Calibri" w:hAnsi="Calibri" w:cs="Calibri"/>
                      <w:color w:val="000000"/>
                    </w:rPr>
                    <w:t>Carcasa de aluminio.</w:t>
                  </w:r>
                </w:p>
                <w:p w:rsidR="00D13ECD" w:rsidRDefault="00D13ECD" w:rsidP="00D13ECD">
                  <w:pPr>
                    <w:pStyle w:val="Prrafodelista"/>
                    <w:numPr>
                      <w:ilvl w:val="0"/>
                      <w:numId w:val="58"/>
                    </w:numPr>
                    <w:rPr>
                      <w:rFonts w:ascii="Calibri" w:hAnsi="Calibri" w:cs="Calibri"/>
                      <w:color w:val="000000"/>
                    </w:rPr>
                  </w:pPr>
                  <w:r w:rsidRPr="000109E4">
                    <w:rPr>
                      <w:rFonts w:ascii="Calibri" w:hAnsi="Calibri" w:cs="Calibri"/>
                      <w:color w:val="000000"/>
                    </w:rPr>
                    <w:t>Cabezal de acero al carbón zincado.</w:t>
                  </w:r>
                </w:p>
                <w:p w:rsidR="00D13ECD" w:rsidRPr="000109E4" w:rsidRDefault="00D13ECD" w:rsidP="00D13ECD">
                  <w:pPr>
                    <w:pStyle w:val="Prrafodelista"/>
                    <w:numPr>
                      <w:ilvl w:val="0"/>
                      <w:numId w:val="58"/>
                    </w:numPr>
                    <w:rPr>
                      <w:rFonts w:ascii="Calibri" w:hAnsi="Calibri" w:cs="Calibri"/>
                      <w:color w:val="000000"/>
                    </w:rPr>
                  </w:pPr>
                  <w:r w:rsidRPr="000109E4">
                    <w:rPr>
                      <w:rFonts w:ascii="Calibri" w:hAnsi="Calibri" w:cs="Calibri"/>
                      <w:color w:val="000000"/>
                    </w:rPr>
                    <w:t>Elemento filtrante:</w:t>
                  </w:r>
                </w:p>
                <w:p w:rsidR="00D13ECD" w:rsidRDefault="00D13ECD" w:rsidP="00D13ECD">
                  <w:pPr>
                    <w:rPr>
                      <w:rFonts w:ascii="Calibri" w:hAnsi="Calibri" w:cs="Calibri"/>
                      <w:color w:val="000000"/>
                    </w:rPr>
                  </w:pPr>
                  <w:r>
                    <w:rPr>
                      <w:rFonts w:ascii="Calibri" w:hAnsi="Calibri" w:cs="Calibri"/>
                      <w:color w:val="000000"/>
                    </w:rPr>
                    <w:t xml:space="preserve">                </w:t>
                  </w:r>
                  <w:r w:rsidRPr="000109E4">
                    <w:rPr>
                      <w:rFonts w:ascii="Calibri" w:hAnsi="Calibri" w:cs="Calibri"/>
                      <w:color w:val="000000"/>
                    </w:rPr>
                    <w:t xml:space="preserve"> Malla inoxidable de 30 micras</w:t>
                  </w:r>
                </w:p>
                <w:p w:rsidR="00D13ECD" w:rsidRPr="000109E4" w:rsidRDefault="00D13ECD" w:rsidP="00D13ECD">
                  <w:pPr>
                    <w:pStyle w:val="Prrafodelista"/>
                    <w:numPr>
                      <w:ilvl w:val="0"/>
                      <w:numId w:val="59"/>
                    </w:numPr>
                    <w:rPr>
                      <w:rFonts w:ascii="Calibri" w:hAnsi="Calibri" w:cs="Calibri"/>
                      <w:color w:val="000000"/>
                    </w:rPr>
                  </w:pPr>
                  <w:r w:rsidRPr="000109E4">
                    <w:rPr>
                      <w:rFonts w:ascii="Calibri" w:hAnsi="Calibri" w:cs="Calibri"/>
                      <w:color w:val="000000"/>
                    </w:rPr>
                    <w:t>Sellos:</w:t>
                  </w:r>
                </w:p>
                <w:p w:rsidR="00D13ECD" w:rsidRPr="000109E4" w:rsidRDefault="00D13ECD" w:rsidP="00D13ECD">
                  <w:pPr>
                    <w:rPr>
                      <w:rFonts w:ascii="Calibri" w:hAnsi="Calibri" w:cs="Calibri"/>
                      <w:color w:val="000000"/>
                    </w:rPr>
                  </w:pPr>
                  <w:r w:rsidRPr="000109E4">
                    <w:rPr>
                      <w:rFonts w:ascii="Calibri" w:hAnsi="Calibri" w:cs="Calibri"/>
                      <w:color w:val="000000"/>
                    </w:rPr>
                    <w:t xml:space="preserve">           O ’ring fabricados en Viton.</w:t>
                  </w:r>
                </w:p>
                <w:p w:rsidR="00D13ECD" w:rsidRDefault="00D13ECD" w:rsidP="00D13ECD">
                  <w:pPr>
                    <w:pStyle w:val="Prrafodelista"/>
                    <w:numPr>
                      <w:ilvl w:val="0"/>
                      <w:numId w:val="59"/>
                    </w:numPr>
                    <w:rPr>
                      <w:rFonts w:ascii="Calibri" w:hAnsi="Calibri" w:cs="Calibri"/>
                      <w:color w:val="000000"/>
                    </w:rPr>
                  </w:pPr>
                  <w:r w:rsidRPr="000109E4">
                    <w:rPr>
                      <w:rFonts w:ascii="Calibri" w:hAnsi="Calibri" w:cs="Calibri"/>
                      <w:color w:val="000000"/>
                    </w:rPr>
                    <w:t>Rosca de conexión a dispenser de ¾”</w:t>
                  </w:r>
                </w:p>
                <w:p w:rsidR="00D13ECD" w:rsidRDefault="00D13ECD" w:rsidP="00D13ECD">
                  <w:pPr>
                    <w:pStyle w:val="Prrafodelista"/>
                    <w:numPr>
                      <w:ilvl w:val="0"/>
                      <w:numId w:val="59"/>
                    </w:numPr>
                    <w:rPr>
                      <w:rFonts w:ascii="Calibri" w:hAnsi="Calibri" w:cs="Calibri"/>
                      <w:color w:val="000000"/>
                    </w:rPr>
                  </w:pPr>
                  <w:r w:rsidRPr="000109E4">
                    <w:rPr>
                      <w:rFonts w:ascii="Calibri" w:hAnsi="Calibri" w:cs="Calibri"/>
                      <w:color w:val="000000"/>
                    </w:rPr>
                    <w:t>Paso de la rosca: 16 hilos.</w:t>
                  </w:r>
                </w:p>
                <w:p w:rsidR="00D13ECD" w:rsidRPr="000109E4" w:rsidRDefault="00D13ECD" w:rsidP="00D13ECD">
                  <w:pPr>
                    <w:pStyle w:val="Prrafodelista"/>
                    <w:numPr>
                      <w:ilvl w:val="0"/>
                      <w:numId w:val="59"/>
                    </w:numPr>
                    <w:rPr>
                      <w:rFonts w:ascii="Calibri" w:hAnsi="Calibri" w:cs="Calibri"/>
                      <w:color w:val="000000"/>
                    </w:rPr>
                  </w:pPr>
                  <w:r w:rsidRPr="000109E4">
                    <w:rPr>
                      <w:rFonts w:ascii="Calibri" w:hAnsi="Calibri" w:cs="Calibri"/>
                      <w:color w:val="000000"/>
                    </w:rPr>
                    <w:t>Asiento del filtro: Plano.</w:t>
                  </w:r>
                </w:p>
                <w:p w:rsidR="00D13ECD" w:rsidRPr="007457F6" w:rsidRDefault="00D13ECD" w:rsidP="00D13ECD">
                  <w:pPr>
                    <w:rPr>
                      <w:rFonts w:ascii="Calibri" w:hAnsi="Calibri" w:cs="Calibri"/>
                      <w:color w:val="000000"/>
                    </w:rPr>
                  </w:pPr>
                  <w:r w:rsidRPr="000109E4">
                    <w:rPr>
                      <w:rFonts w:ascii="Calibri" w:hAnsi="Calibri" w:cs="Calibri"/>
                      <w:color w:val="000000"/>
                    </w:rPr>
                    <w:t>Los filtros deberán estar elaborados en aluminio y acero.</w:t>
                  </w:r>
                </w:p>
              </w:tc>
            </w:tr>
            <w:tr w:rsidR="00D13ECD" w:rsidRPr="00173723" w:rsidTr="00D13ECD">
              <w:trPr>
                <w:trHeight w:hRule="exact" w:val="512"/>
                <w:jc w:val="center"/>
              </w:trPr>
              <w:tc>
                <w:tcPr>
                  <w:tcW w:w="776" w:type="dxa"/>
                  <w:shd w:val="clear" w:color="auto" w:fill="auto"/>
                  <w:vAlign w:val="center"/>
                </w:tcPr>
                <w:p w:rsidR="00D13ECD" w:rsidRDefault="00326984" w:rsidP="00D13ECD">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3883" w:type="dxa"/>
                  <w:shd w:val="clear" w:color="auto" w:fill="auto"/>
                  <w:vAlign w:val="center"/>
                </w:tcPr>
                <w:p w:rsidR="00D13ECD" w:rsidRPr="00173723" w:rsidRDefault="00D13ECD" w:rsidP="00D13ECD">
                  <w:pPr>
                    <w:rPr>
                      <w:rFonts w:ascii="Calibri" w:hAnsi="Calibri" w:cs="Calibri"/>
                      <w:color w:val="000000"/>
                    </w:rPr>
                  </w:pPr>
                  <w:r w:rsidRPr="007758A9">
                    <w:rPr>
                      <w:rFonts w:ascii="Calibri" w:hAnsi="Calibri" w:cs="Calibri"/>
                      <w:color w:val="000000"/>
                    </w:rPr>
                    <w:t>Kit de reparo para el Medidor Inteligente (Imeter) -IEC</w:t>
                  </w:r>
                </w:p>
              </w:tc>
            </w:tr>
          </w:tbl>
          <w:p w:rsidR="00D13ECD" w:rsidRPr="000A3896" w:rsidRDefault="00D13ECD" w:rsidP="005954B6">
            <w:pPr>
              <w:autoSpaceDE w:val="0"/>
              <w:autoSpaceDN w:val="0"/>
              <w:adjustRightInd w:val="0"/>
              <w:rPr>
                <w:rFonts w:asciiTheme="minorHAnsi" w:hAnsiTheme="minorHAnsi" w:cstheme="minorHAnsi"/>
                <w:sz w:val="18"/>
                <w:szCs w:val="18"/>
              </w:rPr>
            </w:pPr>
          </w:p>
        </w:tc>
        <w:tc>
          <w:tcPr>
            <w:tcW w:w="466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26984">
        <w:trPr>
          <w:trHeight w:val="5082"/>
          <w:jc w:val="center"/>
        </w:trPr>
        <w:tc>
          <w:tcPr>
            <w:tcW w:w="4793" w:type="dxa"/>
            <w:vAlign w:val="center"/>
          </w:tcPr>
          <w:p w:rsidR="000221D3" w:rsidRPr="00256DBC" w:rsidRDefault="00256DBC" w:rsidP="00126BEB">
            <w:pPr>
              <w:rPr>
                <w:rFonts w:asciiTheme="minorHAnsi" w:hAnsiTheme="minorHAnsi" w:cstheme="minorHAnsi"/>
                <w:sz w:val="18"/>
                <w:szCs w:val="18"/>
              </w:rPr>
            </w:pPr>
            <w:r w:rsidRPr="00256DBC">
              <w:rPr>
                <w:rFonts w:asciiTheme="minorHAnsi" w:hAnsiTheme="minorHAnsi" w:cstheme="minorHAnsi"/>
                <w:sz w:val="18"/>
                <w:szCs w:val="18"/>
              </w:rPr>
              <w:t>Los repuestos solicitados a continuación deberán ser NUEVOS Y ORIGINALES, compatibles con Dispensers de la marca GILBARCO Modelo: PHD-2221-D</w:t>
            </w:r>
          </w:p>
          <w:tbl>
            <w:tblPr>
              <w:tblW w:w="4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4127"/>
            </w:tblGrid>
            <w:tr w:rsidR="00256DBC" w:rsidRPr="00BB0ADA" w:rsidTr="00256DBC">
              <w:trPr>
                <w:trHeight w:val="407"/>
                <w:jc w:val="center"/>
              </w:trPr>
              <w:tc>
                <w:tcPr>
                  <w:tcW w:w="600" w:type="dxa"/>
                  <w:shd w:val="clear" w:color="auto" w:fill="DBE5F1" w:themeFill="accent1" w:themeFillTint="33"/>
                  <w:vAlign w:val="center"/>
                  <w:hideMark/>
                </w:tcPr>
                <w:p w:rsidR="00256DBC" w:rsidRPr="00515CAE" w:rsidRDefault="00256DBC" w:rsidP="00256DBC">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4127" w:type="dxa"/>
                  <w:shd w:val="clear" w:color="auto" w:fill="DBE5F1" w:themeFill="accent1" w:themeFillTint="33"/>
                  <w:vAlign w:val="center"/>
                  <w:hideMark/>
                </w:tcPr>
                <w:p w:rsidR="00256DBC" w:rsidRPr="00BB0ADA" w:rsidRDefault="00256DBC" w:rsidP="00256DBC">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r>
            <w:tr w:rsidR="00326984" w:rsidRPr="00233810" w:rsidTr="00326984">
              <w:trPr>
                <w:trHeight w:hRule="exact" w:val="249"/>
                <w:jc w:val="center"/>
              </w:trPr>
              <w:tc>
                <w:tcPr>
                  <w:tcW w:w="600" w:type="dxa"/>
                  <w:tcBorders>
                    <w:top w:val="nil"/>
                    <w:left w:val="single" w:sz="8" w:space="0" w:color="auto"/>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16</w:t>
                  </w:r>
                </w:p>
              </w:tc>
              <w:tc>
                <w:tcPr>
                  <w:tcW w:w="4127"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Válvula solenoide</w:t>
                  </w:r>
                </w:p>
              </w:tc>
            </w:tr>
            <w:tr w:rsidR="00326984" w:rsidRPr="00233810" w:rsidTr="00326984">
              <w:trPr>
                <w:trHeight w:hRule="exact" w:val="249"/>
                <w:jc w:val="center"/>
              </w:trPr>
              <w:tc>
                <w:tcPr>
                  <w:tcW w:w="600" w:type="dxa"/>
                  <w:tcBorders>
                    <w:top w:val="nil"/>
                    <w:left w:val="single" w:sz="8" w:space="0" w:color="auto"/>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17</w:t>
                  </w:r>
                </w:p>
              </w:tc>
              <w:tc>
                <w:tcPr>
                  <w:tcW w:w="4127"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Fuente de alimentación</w:t>
                  </w:r>
                </w:p>
              </w:tc>
            </w:tr>
            <w:tr w:rsidR="00326984" w:rsidRPr="00233810" w:rsidTr="00326984">
              <w:trPr>
                <w:trHeight w:hRule="exact" w:val="249"/>
                <w:jc w:val="center"/>
              </w:trPr>
              <w:tc>
                <w:tcPr>
                  <w:tcW w:w="600" w:type="dxa"/>
                  <w:tcBorders>
                    <w:top w:val="nil"/>
                    <w:left w:val="single" w:sz="8" w:space="0" w:color="auto"/>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18</w:t>
                  </w:r>
                </w:p>
              </w:tc>
              <w:tc>
                <w:tcPr>
                  <w:tcW w:w="4127"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Tarjeta principal</w:t>
                  </w:r>
                </w:p>
              </w:tc>
            </w:tr>
            <w:tr w:rsidR="00326984" w:rsidRPr="00233810" w:rsidTr="00326984">
              <w:trPr>
                <w:trHeight w:hRule="exact" w:val="249"/>
                <w:jc w:val="center"/>
              </w:trPr>
              <w:tc>
                <w:tcPr>
                  <w:tcW w:w="600" w:type="dxa"/>
                  <w:tcBorders>
                    <w:top w:val="nil"/>
                    <w:left w:val="single" w:sz="8" w:space="0" w:color="auto"/>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19</w:t>
                  </w:r>
                </w:p>
              </w:tc>
              <w:tc>
                <w:tcPr>
                  <w:tcW w:w="4127"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Micro teclado</w:t>
                  </w:r>
                </w:p>
              </w:tc>
            </w:tr>
            <w:tr w:rsidR="00326984" w:rsidRPr="00233810" w:rsidTr="00326984">
              <w:trPr>
                <w:trHeight w:hRule="exact" w:val="249"/>
                <w:jc w:val="center"/>
              </w:trPr>
              <w:tc>
                <w:tcPr>
                  <w:tcW w:w="600" w:type="dxa"/>
                  <w:tcBorders>
                    <w:top w:val="nil"/>
                    <w:left w:val="single" w:sz="8" w:space="0" w:color="auto"/>
                    <w:bottom w:val="single" w:sz="4"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20</w:t>
                  </w:r>
                </w:p>
              </w:tc>
              <w:tc>
                <w:tcPr>
                  <w:tcW w:w="4127" w:type="dxa"/>
                  <w:tcBorders>
                    <w:top w:val="nil"/>
                    <w:left w:val="nil"/>
                    <w:bottom w:val="single" w:sz="4"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DISPLAY completo</w:t>
                  </w:r>
                </w:p>
              </w:tc>
            </w:tr>
            <w:tr w:rsidR="00326984" w:rsidRPr="00233810" w:rsidTr="00326984">
              <w:trPr>
                <w:trHeight w:hRule="exact" w:val="249"/>
                <w:jc w:val="center"/>
              </w:trPr>
              <w:tc>
                <w:tcPr>
                  <w:tcW w:w="600" w:type="dxa"/>
                  <w:tcBorders>
                    <w:top w:val="nil"/>
                    <w:left w:val="single" w:sz="8" w:space="0" w:color="auto"/>
                    <w:bottom w:val="single" w:sz="8" w:space="0" w:color="auto"/>
                    <w:right w:val="single" w:sz="4" w:space="0" w:color="auto"/>
                  </w:tcBorders>
                  <w:shd w:val="clear" w:color="auto" w:fill="auto"/>
                  <w:vAlign w:val="center"/>
                </w:tcPr>
                <w:p w:rsidR="00326984" w:rsidRDefault="00326984" w:rsidP="00326984">
                  <w:pPr>
                    <w:jc w:val="center"/>
                    <w:rPr>
                      <w:rFonts w:ascii="Calibri" w:hAnsi="Calibri"/>
                      <w:color w:val="000000"/>
                      <w:sz w:val="18"/>
                      <w:szCs w:val="18"/>
                    </w:rPr>
                  </w:pPr>
                  <w:r>
                    <w:rPr>
                      <w:rFonts w:ascii="Calibri" w:hAnsi="Calibri"/>
                      <w:color w:val="000000"/>
                      <w:sz w:val="18"/>
                      <w:szCs w:val="18"/>
                    </w:rPr>
                    <w:t>21</w:t>
                  </w:r>
                </w:p>
              </w:tc>
              <w:tc>
                <w:tcPr>
                  <w:tcW w:w="4127" w:type="dxa"/>
                  <w:tcBorders>
                    <w:top w:val="nil"/>
                    <w:left w:val="nil"/>
                    <w:bottom w:val="single" w:sz="8" w:space="0" w:color="auto"/>
                    <w:right w:val="single" w:sz="4" w:space="0" w:color="auto"/>
                  </w:tcBorders>
                  <w:shd w:val="clear" w:color="auto" w:fill="auto"/>
                  <w:vAlign w:val="center"/>
                </w:tcPr>
                <w:p w:rsidR="00326984" w:rsidRDefault="00326984" w:rsidP="00326984">
                  <w:pPr>
                    <w:rPr>
                      <w:rFonts w:ascii="Calibri" w:hAnsi="Calibri"/>
                      <w:color w:val="000000"/>
                    </w:rPr>
                  </w:pPr>
                  <w:r>
                    <w:rPr>
                      <w:rFonts w:ascii="Calibri" w:hAnsi="Calibri" w:cs="Calibri"/>
                      <w:color w:val="000000"/>
                    </w:rPr>
                    <w:t>BLOCK de medición completo</w:t>
                  </w:r>
                </w:p>
              </w:tc>
            </w:tr>
            <w:tr w:rsidR="00326984" w:rsidRPr="00233810" w:rsidTr="00326984">
              <w:trPr>
                <w:trHeight w:hRule="exact" w:val="3813"/>
                <w:jc w:val="center"/>
              </w:trPr>
              <w:tc>
                <w:tcPr>
                  <w:tcW w:w="600" w:type="dxa"/>
                  <w:shd w:val="clear" w:color="auto" w:fill="auto"/>
                  <w:vAlign w:val="center"/>
                </w:tcPr>
                <w:p w:rsidR="00326984"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22</w:t>
                  </w:r>
                </w:p>
              </w:tc>
              <w:tc>
                <w:tcPr>
                  <w:tcW w:w="4127" w:type="dxa"/>
                  <w:shd w:val="clear" w:color="auto" w:fill="auto"/>
                  <w:vAlign w:val="center"/>
                </w:tcPr>
                <w:p w:rsidR="00326984" w:rsidRDefault="00326984" w:rsidP="00326984">
                  <w:pPr>
                    <w:rPr>
                      <w:rFonts w:ascii="Calibri" w:hAnsi="Calibri" w:cs="Calibri"/>
                      <w:color w:val="000000"/>
                    </w:rPr>
                  </w:pPr>
                  <w:r w:rsidRPr="00173723">
                    <w:rPr>
                      <w:rFonts w:ascii="Calibri" w:hAnsi="Calibri" w:cs="Calibri"/>
                      <w:color w:val="000000"/>
                    </w:rPr>
                    <w:t>Filtro lavable más porta filtro compatible con dispenser marca: Gilbarco para gasolina especial y diésel oíl</w:t>
                  </w:r>
                </w:p>
                <w:p w:rsidR="0032698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Carcasa de aluminio.</w:t>
                  </w:r>
                </w:p>
                <w:p w:rsidR="0032698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Cabezal de acero al carbón zincado.</w:t>
                  </w:r>
                </w:p>
                <w:p w:rsidR="00326984" w:rsidRPr="000109E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Elemento filtrante:</w:t>
                  </w:r>
                </w:p>
                <w:p w:rsidR="00326984" w:rsidRPr="000109E4" w:rsidRDefault="00326984" w:rsidP="00326984">
                  <w:pPr>
                    <w:rPr>
                      <w:rFonts w:ascii="Calibri" w:hAnsi="Calibri" w:cs="Calibri"/>
                      <w:color w:val="000000"/>
                    </w:rPr>
                  </w:pPr>
                  <w:r w:rsidRPr="000109E4">
                    <w:rPr>
                      <w:rFonts w:ascii="Calibri" w:hAnsi="Calibri" w:cs="Calibri"/>
                      <w:color w:val="000000"/>
                    </w:rPr>
                    <w:t xml:space="preserve">           Malla inoxidable de 30 micras</w:t>
                  </w:r>
                </w:p>
                <w:p w:rsidR="00326984" w:rsidRPr="000109E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Sellos:</w:t>
                  </w:r>
                </w:p>
                <w:p w:rsidR="00326984" w:rsidRPr="000109E4" w:rsidRDefault="00326984" w:rsidP="00326984">
                  <w:pPr>
                    <w:rPr>
                      <w:rFonts w:ascii="Calibri" w:hAnsi="Calibri" w:cs="Calibri"/>
                      <w:color w:val="000000"/>
                    </w:rPr>
                  </w:pPr>
                  <w:r w:rsidRPr="000109E4">
                    <w:rPr>
                      <w:rFonts w:ascii="Calibri" w:hAnsi="Calibri" w:cs="Calibri"/>
                      <w:color w:val="000000"/>
                    </w:rPr>
                    <w:t xml:space="preserve">           O ’ring fabricados en Viton.</w:t>
                  </w:r>
                </w:p>
                <w:p w:rsidR="0032698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Rosca de conexión a dispenser de 1 1/2”</w:t>
                  </w:r>
                </w:p>
                <w:p w:rsidR="0032698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Paso de la rosca: 16 hilos</w:t>
                  </w:r>
                </w:p>
                <w:p w:rsidR="00326984" w:rsidRPr="000109E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Asiento del filtro: Cónico.</w:t>
                  </w:r>
                </w:p>
                <w:p w:rsidR="00326984" w:rsidRPr="007457F6" w:rsidRDefault="00326984" w:rsidP="00326984">
                  <w:pPr>
                    <w:rPr>
                      <w:rFonts w:ascii="Calibri" w:hAnsi="Calibri" w:cs="Calibri"/>
                      <w:color w:val="000000"/>
                    </w:rPr>
                  </w:pPr>
                  <w:r w:rsidRPr="000109E4">
                    <w:rPr>
                      <w:rFonts w:ascii="Calibri" w:hAnsi="Calibri" w:cs="Calibri"/>
                      <w:color w:val="000000"/>
                    </w:rPr>
                    <w:t>Los filtros deberán estar elaborados en aluminio y acero.</w:t>
                  </w:r>
                </w:p>
              </w:tc>
            </w:tr>
          </w:tbl>
          <w:p w:rsidR="00256DBC" w:rsidRPr="000A3896" w:rsidRDefault="00256DBC" w:rsidP="00126BEB">
            <w:pPr>
              <w:rPr>
                <w:rFonts w:asciiTheme="minorHAnsi" w:hAnsiTheme="minorHAnsi" w:cstheme="minorHAnsi"/>
                <w:b/>
                <w:sz w:val="18"/>
                <w:szCs w:val="18"/>
              </w:rPr>
            </w:pPr>
          </w:p>
        </w:tc>
        <w:tc>
          <w:tcPr>
            <w:tcW w:w="466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56DBC">
        <w:trPr>
          <w:trHeight w:val="207"/>
          <w:jc w:val="center"/>
        </w:trPr>
        <w:tc>
          <w:tcPr>
            <w:tcW w:w="4793" w:type="dxa"/>
            <w:vAlign w:val="center"/>
          </w:tcPr>
          <w:p w:rsidR="000221D3" w:rsidRPr="000A3896" w:rsidRDefault="00256DBC" w:rsidP="00126BEB">
            <w:pPr>
              <w:rPr>
                <w:rFonts w:asciiTheme="minorHAnsi" w:hAnsiTheme="minorHAnsi" w:cstheme="minorHAnsi"/>
                <w:b/>
                <w:sz w:val="18"/>
                <w:szCs w:val="18"/>
              </w:rPr>
            </w:pPr>
            <w:r w:rsidRPr="00256DBC">
              <w:rPr>
                <w:rFonts w:asciiTheme="minorHAnsi" w:hAnsiTheme="minorHAnsi" w:cstheme="minorHAnsi"/>
                <w:b/>
                <w:sz w:val="18"/>
                <w:szCs w:val="18"/>
              </w:rPr>
              <w:t>CONSIDERACIONES GENERALES PARA LA ENTREGA DE TODOS LOS ITEMS</w:t>
            </w:r>
          </w:p>
        </w:tc>
        <w:tc>
          <w:tcPr>
            <w:tcW w:w="466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56DBC">
        <w:trPr>
          <w:trHeight w:val="207"/>
          <w:jc w:val="center"/>
        </w:trPr>
        <w:tc>
          <w:tcPr>
            <w:tcW w:w="4793" w:type="dxa"/>
            <w:vAlign w:val="center"/>
          </w:tcPr>
          <w:p w:rsidR="00256DBC" w:rsidRPr="00256DBC" w:rsidRDefault="00256DBC" w:rsidP="00256DBC">
            <w:pPr>
              <w:pStyle w:val="Prrafodelista"/>
              <w:numPr>
                <w:ilvl w:val="0"/>
                <w:numId w:val="62"/>
              </w:numPr>
              <w:jc w:val="both"/>
              <w:rPr>
                <w:rFonts w:ascii="Calibri" w:hAnsi="Calibri" w:cs="Calibri"/>
                <w:bCs/>
                <w:sz w:val="18"/>
                <w:szCs w:val="18"/>
              </w:rPr>
            </w:pPr>
            <w:r w:rsidRPr="00256DBC">
              <w:rPr>
                <w:rFonts w:ascii="Calibri" w:hAnsi="Calibri" w:cs="Calibri"/>
                <w:sz w:val="18"/>
                <w:szCs w:val="18"/>
              </w:rPr>
              <w:t>Los repuestos deberán ser nuevos y originales compatibles con los Dispensers de combustibles líquidos  Dresser Wayne MODELO: 3G/3387 y Dispensers de la marca GILBARCO Modelo: PHD-2221-D, respectivamente.</w:t>
            </w:r>
          </w:p>
          <w:p w:rsidR="000221D3" w:rsidRPr="00256DBC" w:rsidRDefault="00256DBC" w:rsidP="00256DBC">
            <w:pPr>
              <w:pStyle w:val="Prrafodelista"/>
              <w:numPr>
                <w:ilvl w:val="0"/>
                <w:numId w:val="62"/>
              </w:numPr>
              <w:jc w:val="both"/>
              <w:rPr>
                <w:rFonts w:asciiTheme="minorHAnsi" w:hAnsiTheme="minorHAnsi" w:cstheme="minorHAnsi"/>
                <w:sz w:val="18"/>
                <w:szCs w:val="18"/>
              </w:rPr>
            </w:pPr>
            <w:r w:rsidRPr="00256DBC">
              <w:rPr>
                <w:rFonts w:ascii="Calibri" w:hAnsi="Calibri" w:cs="Calibri"/>
                <w:sz w:val="18"/>
                <w:szCs w:val="18"/>
              </w:rPr>
              <w:t>Los</w:t>
            </w:r>
            <w:r w:rsidRPr="00256DBC">
              <w:rPr>
                <w:rFonts w:ascii="Calibri" w:hAnsi="Calibri" w:cs="Calibri"/>
                <w:bCs/>
                <w:sz w:val="18"/>
                <w:szCs w:val="18"/>
              </w:rPr>
              <w:t xml:space="preserve"> ofertantes deberán especificar la marca y procedencia de los bienes ofertados.</w:t>
            </w:r>
          </w:p>
          <w:p w:rsidR="00256DBC" w:rsidRPr="000A3896" w:rsidRDefault="00256DBC" w:rsidP="00256DBC">
            <w:pPr>
              <w:pStyle w:val="Prrafodelista"/>
              <w:jc w:val="both"/>
              <w:rPr>
                <w:rFonts w:asciiTheme="minorHAnsi" w:hAnsiTheme="minorHAnsi" w:cstheme="minorHAnsi"/>
                <w:sz w:val="18"/>
                <w:szCs w:val="18"/>
              </w:rPr>
            </w:pPr>
          </w:p>
        </w:tc>
        <w:tc>
          <w:tcPr>
            <w:tcW w:w="466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56DBC">
        <w:trPr>
          <w:trHeight w:val="207"/>
          <w:jc w:val="center"/>
        </w:trPr>
        <w:tc>
          <w:tcPr>
            <w:tcW w:w="4793" w:type="dxa"/>
            <w:vAlign w:val="center"/>
          </w:tcPr>
          <w:p w:rsidR="000221D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PLAZO DE ENTREGA (PARA TODOS LOS ITEMS)</w:t>
            </w:r>
          </w:p>
        </w:tc>
        <w:tc>
          <w:tcPr>
            <w:tcW w:w="4669" w:type="dxa"/>
            <w:vAlign w:val="center"/>
          </w:tcPr>
          <w:p w:rsidR="000221D3" w:rsidRPr="006F470A" w:rsidRDefault="000221D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El plazo de entrega de los bienes  será de 20 días calendario, computables a partir de la fecha de suscripción del Contrato por el proponente adjudicado.</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INSPECCION Y VERIFICACION (PARA TODOS LOS ITEMS)</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características en un plazo máximo de 3 días hábiles, corriendo por su cuenta el transporte y lo que conlleve realizar el cambio.</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MEDIOS DE TRANSPORTE (PARA TODOS LOS ITEMS)</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Los medios de transporte para la entrega en el lugar establecido, deben reunir las condiciones de seguridad requeridas, carga y descarga que aseguren la entrega de los bienes en buenas condiciones. La empresa adjudicada deberá correr los gastos que amerite.</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GARANTIA TECNICA (PARA TODOS LOS ITEMS)</w:t>
            </w:r>
          </w:p>
        </w:tc>
        <w:tc>
          <w:tcPr>
            <w:tcW w:w="4669"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256DBC">
        <w:trPr>
          <w:trHeight w:val="207"/>
          <w:jc w:val="center"/>
        </w:trPr>
        <w:tc>
          <w:tcPr>
            <w:tcW w:w="4793" w:type="dxa"/>
            <w:vAlign w:val="center"/>
          </w:tcPr>
          <w:p w:rsidR="00256DBC" w:rsidRPr="00256DBC"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56DBC" w:rsidRPr="00256DBC"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xml:space="preserve"> - Período de garantía: La empresa adjudicada deberá presentar por escrito y firmada por el representante legal una garantía de los bienes por un tiempo de 1 año, atribuibles a fallas de fábrica y no a imprevistos.</w:t>
            </w:r>
          </w:p>
          <w:p w:rsidR="005F0DA3" w:rsidRPr="000A3896"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Inicio del cómputo del período de garantía: A partir de la fecha en la que se otorgó la conformidad de recepción de los bienes en almacenes de YPFB - Distrito Comercial Oruro.</w:t>
            </w:r>
          </w:p>
        </w:tc>
        <w:tc>
          <w:tcPr>
            <w:tcW w:w="4669" w:type="dxa"/>
            <w:vAlign w:val="center"/>
          </w:tcPr>
          <w:p w:rsidR="005F0DA3" w:rsidRPr="006F470A" w:rsidRDefault="005F0DA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Pr="006F470A" w:rsidRDefault="00256DBC"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256DBC" w:rsidP="00F15D91">
      <w:pPr>
        <w:jc w:val="center"/>
        <w:rPr>
          <w:rFonts w:asciiTheme="minorHAnsi" w:hAnsiTheme="minorHAnsi" w:cstheme="minorHAnsi"/>
          <w:b/>
          <w:sz w:val="22"/>
          <w:szCs w:val="22"/>
        </w:rPr>
      </w:pPr>
      <w:r>
        <w:rPr>
          <w:rFonts w:asciiTheme="minorHAnsi" w:hAnsiTheme="minorHAnsi" w:cstheme="minorHAnsi"/>
          <w:b/>
          <w:sz w:val="22"/>
          <w:szCs w:val="22"/>
        </w:rPr>
        <w:t>(VALIDAPARA TODOS LOS ITEMS)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323A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323A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323A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B275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22" o:title=""/>
          </v:shape>
          <o:OLEObject Type="Embed" ProgID="Equation.3" ShapeID="_x0000_i1025" DrawAspect="Content" ObjectID="_162290523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62290523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290523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62290524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25B8E" w:rsidRPr="00325B8E" w:rsidRDefault="00325B8E" w:rsidP="00325B8E">
      <w:pPr>
        <w:rPr>
          <w:rFonts w:eastAsia="Arial Unicode MS"/>
        </w:rPr>
      </w:pPr>
    </w:p>
    <w:p w:rsidR="00CC3208" w:rsidRDefault="00CC3208" w:rsidP="00CC3208">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OBJETO: </w:t>
      </w:r>
      <w:r w:rsidRPr="00C07BFF">
        <w:rPr>
          <w:rFonts w:ascii="Calibri" w:eastAsia="Arial Unicode MS" w:hAnsi="Calibri" w:cs="Calibri"/>
          <w:b/>
          <w:sz w:val="22"/>
          <w:szCs w:val="18"/>
          <w:lang w:val="es-MX"/>
        </w:rPr>
        <w:t>ADQUISICIÓN DE REPUESTOS PARA DISPENSERS DE GASOLINA Y DIESEL OIL DE LAS ESTACIONES DE SERVICIO - DTOR</w:t>
      </w:r>
    </w:p>
    <w:p w:rsidR="00CC3208" w:rsidRDefault="00CC3208" w:rsidP="00CC3208">
      <w:pPr>
        <w:jc w:val="center"/>
        <w:rPr>
          <w:rFonts w:ascii="Calibri" w:eastAsia="Arial Unicode MS" w:hAnsi="Calibri" w:cs="Calibri"/>
          <w:b/>
          <w:color w:val="000000"/>
          <w:szCs w:val="22"/>
          <w:lang w:val="es-MX"/>
        </w:rPr>
      </w:pPr>
    </w:p>
    <w:p w:rsidR="00CC3208" w:rsidRPr="00193ECB" w:rsidRDefault="00CC3208" w:rsidP="00CC3208">
      <w:pPr>
        <w:jc w:val="center"/>
        <w:rPr>
          <w:rFonts w:ascii="Calibri" w:eastAsia="Arial Unicode MS" w:hAnsi="Calibri" w:cs="Calibri"/>
          <w:b/>
          <w:color w:val="000000"/>
          <w:szCs w:val="22"/>
          <w:lang w:val="en-US"/>
        </w:rPr>
      </w:pPr>
      <w:r w:rsidRPr="00193ECB">
        <w:rPr>
          <w:rFonts w:ascii="Calibri" w:eastAsia="Arial Unicode MS" w:hAnsi="Calibri" w:cs="Calibri"/>
          <w:b/>
          <w:color w:val="000000"/>
          <w:szCs w:val="22"/>
          <w:lang w:val="en-US"/>
        </w:rPr>
        <w:t>DISPENSER – DRESSERR WAYNE – MODELO: 3G/3387</w:t>
      </w:r>
    </w:p>
    <w:p w:rsidR="00CC3208" w:rsidRPr="00193ECB" w:rsidRDefault="00CC3208" w:rsidP="00CC3208">
      <w:pPr>
        <w:jc w:val="center"/>
        <w:rPr>
          <w:rFonts w:ascii="Calibri" w:eastAsia="Arial Unicode MS" w:hAnsi="Calibri" w:cs="Calibri"/>
          <w:b/>
          <w:color w:val="000000"/>
          <w:szCs w:val="22"/>
          <w:lang w:val="en-US"/>
        </w:rPr>
      </w:pPr>
    </w:p>
    <w:tbl>
      <w:tblPr>
        <w:tblW w:w="8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4"/>
        <w:gridCol w:w="4984"/>
        <w:gridCol w:w="1260"/>
        <w:gridCol w:w="1160"/>
      </w:tblGrid>
      <w:tr w:rsidR="00CC3208" w:rsidRPr="00515CAE" w:rsidTr="00326984">
        <w:trPr>
          <w:trHeight w:val="431"/>
          <w:jc w:val="center"/>
        </w:trPr>
        <w:tc>
          <w:tcPr>
            <w:tcW w:w="764"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4984" w:type="dxa"/>
            <w:shd w:val="clear" w:color="auto" w:fill="DBE5F1" w:themeFill="accent1" w:themeFillTint="33"/>
            <w:vAlign w:val="center"/>
            <w:hideMark/>
          </w:tcPr>
          <w:p w:rsidR="00CC3208" w:rsidRPr="00BB0ADA" w:rsidRDefault="00CC3208" w:rsidP="00326984">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DETALLE DEL BIEN</w:t>
            </w:r>
          </w:p>
        </w:tc>
        <w:tc>
          <w:tcPr>
            <w:tcW w:w="1260" w:type="dxa"/>
            <w:shd w:val="clear" w:color="auto" w:fill="DBE5F1" w:themeFill="accent1" w:themeFillTint="33"/>
            <w:vAlign w:val="center"/>
          </w:tcPr>
          <w:p w:rsidR="00CC3208" w:rsidRPr="00515CAE" w:rsidRDefault="00CC3208" w:rsidP="00326984">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c>
          <w:tcPr>
            <w:tcW w:w="1160" w:type="dxa"/>
            <w:shd w:val="clear" w:color="auto" w:fill="DBE5F1" w:themeFill="accent1" w:themeFillTint="33"/>
            <w:vAlign w:val="center"/>
          </w:tcPr>
          <w:p w:rsidR="00CC3208" w:rsidRPr="00515CAE" w:rsidRDefault="00CC3208" w:rsidP="00326984">
            <w:pPr>
              <w:jc w:val="center"/>
              <w:rPr>
                <w:rFonts w:ascii="Calibri" w:hAnsi="Calibri" w:cs="Calibri"/>
                <w:b/>
                <w:bCs/>
                <w:sz w:val="18"/>
                <w:szCs w:val="18"/>
                <w:lang w:val="es-ES_tradnl" w:eastAsia="es-BO"/>
              </w:rPr>
            </w:pPr>
            <w:r w:rsidRPr="00515CAE">
              <w:rPr>
                <w:rFonts w:ascii="Calibri" w:hAnsi="Calibri" w:cs="Calibri"/>
                <w:b/>
                <w:bCs/>
                <w:sz w:val="18"/>
                <w:szCs w:val="18"/>
                <w:lang w:eastAsia="es-BO"/>
              </w:rPr>
              <w:t>CANTIDAD</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 xml:space="preserve">Medidor Inteligente duplex (Imeter) </w:t>
            </w:r>
            <w:r w:rsidRPr="007457F6">
              <w:rPr>
                <w:rFonts w:ascii="Calibri" w:hAnsi="Calibri" w:cs="Calibri"/>
                <w:color w:val="000000"/>
              </w:rPr>
              <w:t>-IEC</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3</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C</w:t>
            </w:r>
            <w:r w:rsidRPr="007457F6">
              <w:rPr>
                <w:rFonts w:ascii="Calibri" w:hAnsi="Calibri" w:cs="Calibri"/>
                <w:color w:val="000000"/>
              </w:rPr>
              <w:t xml:space="preserve">onector válvula BREAK-AWAY </w:t>
            </w:r>
            <w:r>
              <w:rPr>
                <w:rFonts w:ascii="Calibri" w:hAnsi="Calibri" w:cs="Calibri"/>
                <w:color w:val="000000"/>
              </w:rPr>
              <w:t xml:space="preserve">¾” </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3</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BREAK-AWAY de </w:t>
            </w:r>
            <w:r>
              <w:rPr>
                <w:rFonts w:ascii="Calibri" w:hAnsi="Calibri" w:cs="Calibri"/>
                <w:color w:val="000000"/>
              </w:rPr>
              <w:t xml:space="preserve">¾” </w:t>
            </w:r>
            <w:r w:rsidRPr="007457F6">
              <w:rPr>
                <w:rFonts w:ascii="Calibri" w:hAnsi="Calibri" w:cs="Calibri"/>
                <w:color w:val="000000"/>
              </w:rPr>
              <w:t xml:space="preserve"> estándar</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Pulsador inteligente</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F</w:t>
            </w:r>
            <w:r w:rsidRPr="007457F6">
              <w:rPr>
                <w:rFonts w:ascii="Calibri" w:hAnsi="Calibri" w:cs="Calibri"/>
                <w:color w:val="000000"/>
              </w:rPr>
              <w:t>iltro línea</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M</w:t>
            </w:r>
            <w:r w:rsidRPr="007457F6">
              <w:rPr>
                <w:rFonts w:ascii="Calibri" w:hAnsi="Calibri" w:cs="Calibri"/>
                <w:color w:val="000000"/>
              </w:rPr>
              <w:t xml:space="preserve">anguera de combustible </w:t>
            </w:r>
            <w:r>
              <w:rPr>
                <w:rFonts w:ascii="Calibri" w:hAnsi="Calibri" w:cs="Calibri"/>
                <w:color w:val="000000"/>
              </w:rPr>
              <w:t>¾” de</w:t>
            </w:r>
            <w:r w:rsidRPr="007457F6">
              <w:rPr>
                <w:rFonts w:ascii="Calibri" w:hAnsi="Calibri" w:cs="Calibri"/>
                <w:color w:val="000000"/>
              </w:rPr>
              <w:t xml:space="preserve"> 5 </w:t>
            </w:r>
            <w:r>
              <w:rPr>
                <w:rFonts w:ascii="Calibri" w:hAnsi="Calibri" w:cs="Calibri"/>
                <w:color w:val="000000"/>
              </w:rPr>
              <w:t>m.</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10</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P</w:t>
            </w:r>
            <w:r w:rsidRPr="007457F6">
              <w:rPr>
                <w:rFonts w:ascii="Calibri" w:hAnsi="Calibri" w:cs="Calibri"/>
                <w:color w:val="000000"/>
              </w:rPr>
              <w:t>istola de combustible de ¾</w:t>
            </w:r>
            <w:r>
              <w:rPr>
                <w:rFonts w:ascii="Calibri" w:hAnsi="Calibri" w:cs="Calibri"/>
                <w:color w:val="000000"/>
              </w:rPr>
              <w:t>” de color  azul para D</w:t>
            </w:r>
            <w:r w:rsidRPr="007457F6">
              <w:rPr>
                <w:rFonts w:ascii="Calibri" w:hAnsi="Calibri" w:cs="Calibri"/>
                <w:color w:val="000000"/>
              </w:rPr>
              <w:t>iesel</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17</w:t>
            </w:r>
          </w:p>
        </w:tc>
      </w:tr>
      <w:tr w:rsidR="00CC3208" w:rsidRPr="00515CAE" w:rsidTr="00326984">
        <w:trPr>
          <w:trHeight w:hRule="exact" w:val="30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P</w:t>
            </w:r>
            <w:r w:rsidRPr="007457F6">
              <w:rPr>
                <w:rFonts w:ascii="Calibri" w:hAnsi="Calibri" w:cs="Calibri"/>
                <w:color w:val="000000"/>
              </w:rPr>
              <w:t>istolas de combustibles de ¾</w:t>
            </w:r>
            <w:r>
              <w:rPr>
                <w:rFonts w:ascii="Calibri" w:hAnsi="Calibri" w:cs="Calibri"/>
                <w:color w:val="000000"/>
              </w:rPr>
              <w:t>” de color rojo para G</w:t>
            </w:r>
            <w:r w:rsidRPr="007457F6">
              <w:rPr>
                <w:rFonts w:ascii="Calibri" w:hAnsi="Calibri" w:cs="Calibri"/>
                <w:color w:val="000000"/>
              </w:rPr>
              <w:t>asolina</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20</w:t>
            </w:r>
          </w:p>
        </w:tc>
      </w:tr>
      <w:tr w:rsidR="00CC3208" w:rsidRPr="00515CAE" w:rsidTr="00326984">
        <w:trPr>
          <w:trHeight w:hRule="exact" w:val="29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C</w:t>
            </w:r>
            <w:r w:rsidRPr="007457F6">
              <w:rPr>
                <w:rFonts w:ascii="Calibri" w:hAnsi="Calibri" w:cs="Calibri"/>
                <w:color w:val="000000"/>
              </w:rPr>
              <w:t>odo giratorio de ¾ de combustible</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15</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solenoide proporcional </w:t>
            </w:r>
            <w:r>
              <w:rPr>
                <w:rFonts w:ascii="Calibri" w:hAnsi="Calibri" w:cs="Calibri"/>
                <w:color w:val="000000"/>
              </w:rPr>
              <w:t xml:space="preserve">Global </w:t>
            </w:r>
            <w:r w:rsidRPr="007457F6">
              <w:rPr>
                <w:rFonts w:ascii="Calibri" w:hAnsi="Calibri" w:cs="Calibri"/>
                <w:color w:val="000000"/>
              </w:rPr>
              <w:t xml:space="preserve">completo </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332"/>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11</w:t>
            </w:r>
          </w:p>
        </w:tc>
        <w:tc>
          <w:tcPr>
            <w:tcW w:w="4984" w:type="dxa"/>
            <w:shd w:val="clear" w:color="auto" w:fill="auto"/>
            <w:vAlign w:val="center"/>
          </w:tcPr>
          <w:p w:rsidR="00CC3208" w:rsidRPr="007457F6" w:rsidRDefault="00CC3208" w:rsidP="00326984">
            <w:pPr>
              <w:rPr>
                <w:rFonts w:ascii="Calibri" w:hAnsi="Calibri" w:cs="Calibri"/>
                <w:color w:val="000000"/>
              </w:rPr>
            </w:pPr>
            <w:r w:rsidRPr="000D0484">
              <w:rPr>
                <w:rFonts w:ascii="Calibri" w:hAnsi="Calibri" w:cs="Calibri"/>
                <w:color w:val="000000"/>
              </w:rPr>
              <w:t>Fuente de poder UAS150B de MAX 150W</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280"/>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T</w:t>
            </w:r>
            <w:r w:rsidRPr="007457F6">
              <w:rPr>
                <w:rFonts w:ascii="Calibri" w:hAnsi="Calibri" w:cs="Calibri"/>
                <w:color w:val="000000"/>
              </w:rPr>
              <w:t xml:space="preserve">arjeta computadora IGEM </w:t>
            </w:r>
            <w:r>
              <w:rPr>
                <w:rFonts w:ascii="Calibri" w:hAnsi="Calibri" w:cs="Calibri"/>
                <w:color w:val="000000"/>
              </w:rPr>
              <w:t xml:space="preserve">(IEC) </w:t>
            </w:r>
            <w:r w:rsidRPr="007457F6">
              <w:rPr>
                <w:rFonts w:ascii="Calibri" w:hAnsi="Calibri" w:cs="Calibri"/>
                <w:color w:val="000000"/>
              </w:rPr>
              <w:t>-</w:t>
            </w:r>
            <w:r>
              <w:rPr>
                <w:rFonts w:ascii="Calibri" w:hAnsi="Calibri" w:cs="Calibri"/>
                <w:color w:val="000000"/>
              </w:rPr>
              <w:t xml:space="preserve"> 3/G3</w:t>
            </w:r>
            <w:r w:rsidRPr="007457F6">
              <w:rPr>
                <w:rFonts w:ascii="Calibri" w:hAnsi="Calibri" w:cs="Calibri"/>
                <w:color w:val="000000"/>
              </w:rPr>
              <w:t>000</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226"/>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13</w:t>
            </w:r>
          </w:p>
        </w:tc>
        <w:tc>
          <w:tcPr>
            <w:tcW w:w="4984" w:type="dxa"/>
            <w:shd w:val="clear" w:color="auto" w:fill="auto"/>
            <w:vAlign w:val="center"/>
          </w:tcPr>
          <w:p w:rsidR="00CC3208" w:rsidRPr="007457F6" w:rsidRDefault="00CC3208" w:rsidP="00326984">
            <w:pPr>
              <w:rPr>
                <w:rFonts w:ascii="Calibri" w:hAnsi="Calibri" w:cs="Calibri"/>
                <w:color w:val="000000"/>
              </w:rPr>
            </w:pPr>
            <w:r w:rsidRPr="007457F6">
              <w:rPr>
                <w:rFonts w:ascii="Calibri" w:hAnsi="Calibri" w:cs="Calibri"/>
                <w:color w:val="000000"/>
              </w:rPr>
              <w:t>ISB barrera intrínsecamente segura IEC</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644"/>
          <w:jc w:val="center"/>
        </w:trPr>
        <w:tc>
          <w:tcPr>
            <w:tcW w:w="764"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4984"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F</w:t>
            </w:r>
            <w:r w:rsidRPr="005A41A4">
              <w:rPr>
                <w:rFonts w:ascii="Calibri" w:hAnsi="Calibri" w:cs="Calibri"/>
                <w:color w:val="000000"/>
              </w:rPr>
              <w:t>iltro lavable</w:t>
            </w:r>
            <w:r>
              <w:rPr>
                <w:rFonts w:ascii="Calibri" w:hAnsi="Calibri" w:cs="Calibri"/>
                <w:color w:val="000000"/>
              </w:rPr>
              <w:t xml:space="preserve"> más porta filtro</w:t>
            </w:r>
            <w:r w:rsidRPr="005A41A4">
              <w:rPr>
                <w:rFonts w:ascii="Calibri" w:hAnsi="Calibri" w:cs="Calibri"/>
                <w:color w:val="000000"/>
              </w:rPr>
              <w:t xml:space="preserve"> compatible con dispenser marca: Dresser Wayne para gasolina especial y diésel oíl</w:t>
            </w:r>
          </w:p>
        </w:tc>
        <w:tc>
          <w:tcPr>
            <w:tcW w:w="1260" w:type="dxa"/>
            <w:vAlign w:val="center"/>
          </w:tcPr>
          <w:p w:rsidR="00CC3208" w:rsidRPr="00233810" w:rsidRDefault="00CC3208" w:rsidP="00326984">
            <w:pPr>
              <w:jc w:val="center"/>
              <w:rPr>
                <w:rFonts w:ascii="Calibri" w:hAnsi="Calibri" w:cs="Calibri"/>
                <w:color w:val="000000"/>
              </w:rPr>
            </w:pPr>
            <w:r w:rsidRPr="00233810">
              <w:rPr>
                <w:rFonts w:ascii="Calibri" w:hAnsi="Calibri" w:cs="Calibri"/>
                <w:color w:val="000000"/>
              </w:rPr>
              <w:t>PIEZA</w:t>
            </w:r>
          </w:p>
        </w:tc>
        <w:tc>
          <w:tcPr>
            <w:tcW w:w="1160" w:type="dxa"/>
            <w:tcBorders>
              <w:top w:val="nil"/>
              <w:left w:val="single" w:sz="4" w:space="0" w:color="auto"/>
              <w:bottom w:val="single" w:sz="4" w:space="0" w:color="auto"/>
              <w:right w:val="single" w:sz="4" w:space="0" w:color="auto"/>
            </w:tcBorders>
            <w:shd w:val="clear" w:color="auto" w:fill="auto"/>
            <w:vAlign w:val="center"/>
          </w:tcPr>
          <w:p w:rsidR="00CC3208" w:rsidRPr="00233810"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711"/>
          <w:jc w:val="center"/>
        </w:trPr>
        <w:tc>
          <w:tcPr>
            <w:tcW w:w="764" w:type="dxa"/>
            <w:shd w:val="clear" w:color="auto" w:fill="auto"/>
            <w:vAlign w:val="center"/>
          </w:tcPr>
          <w:p w:rsidR="00CC3208"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4984" w:type="dxa"/>
            <w:shd w:val="clear" w:color="auto" w:fill="auto"/>
            <w:vAlign w:val="center"/>
          </w:tcPr>
          <w:p w:rsidR="00CC3208" w:rsidRDefault="00CC3208" w:rsidP="00326984">
            <w:pPr>
              <w:rPr>
                <w:rFonts w:ascii="Calibri" w:hAnsi="Calibri" w:cs="Calibri"/>
                <w:color w:val="000000"/>
              </w:rPr>
            </w:pPr>
            <w:r>
              <w:rPr>
                <w:rFonts w:ascii="Calibri" w:hAnsi="Calibri" w:cs="Calibri"/>
                <w:color w:val="000000"/>
              </w:rPr>
              <w:t>Kit de reparo para el medidor inteligente (Imeter)</w:t>
            </w:r>
          </w:p>
        </w:tc>
        <w:tc>
          <w:tcPr>
            <w:tcW w:w="1260" w:type="dxa"/>
            <w:vAlign w:val="center"/>
          </w:tcPr>
          <w:p w:rsidR="00CC3208" w:rsidRPr="005A41A4" w:rsidRDefault="00CC3208" w:rsidP="00326984">
            <w:pPr>
              <w:jc w:val="center"/>
              <w:rPr>
                <w:rFonts w:ascii="Calibri" w:hAnsi="Calibri" w:cs="Calibri"/>
                <w:color w:val="000000"/>
              </w:rPr>
            </w:pPr>
            <w:r>
              <w:rPr>
                <w:rFonts w:ascii="Calibri" w:hAnsi="Calibri" w:cs="Calibri"/>
                <w:color w:val="000000"/>
              </w:rPr>
              <w:t>KIT</w:t>
            </w:r>
          </w:p>
        </w:tc>
        <w:tc>
          <w:tcPr>
            <w:tcW w:w="1160" w:type="dxa"/>
            <w:tcBorders>
              <w:top w:val="nil"/>
              <w:left w:val="single" w:sz="4" w:space="0" w:color="auto"/>
              <w:bottom w:val="single" w:sz="8" w:space="0" w:color="auto"/>
              <w:right w:val="single" w:sz="4" w:space="0" w:color="auto"/>
            </w:tcBorders>
            <w:shd w:val="clear" w:color="auto" w:fill="auto"/>
            <w:vAlign w:val="center"/>
          </w:tcPr>
          <w:p w:rsidR="00CC3208" w:rsidRDefault="00CC3208" w:rsidP="00326984">
            <w:pPr>
              <w:jc w:val="center"/>
              <w:rPr>
                <w:rFonts w:ascii="Calibri" w:hAnsi="Calibri" w:cs="Calibri"/>
                <w:color w:val="000000"/>
              </w:rPr>
            </w:pPr>
            <w:r>
              <w:rPr>
                <w:rFonts w:ascii="Calibri" w:hAnsi="Calibri" w:cs="Calibri"/>
                <w:color w:val="000000"/>
              </w:rPr>
              <w:t>2</w:t>
            </w:r>
          </w:p>
        </w:tc>
      </w:tr>
    </w:tbl>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r>
        <w:rPr>
          <w:rFonts w:ascii="Calibri" w:hAnsi="Calibri" w:cs="Calibri"/>
          <w:b/>
          <w:sz w:val="22"/>
          <w:szCs w:val="22"/>
          <w:lang w:val="es-MX" w:eastAsia="es-ES"/>
        </w:rPr>
        <w:t>DISPENSER – GILBARCO – MODELO: PHD-2221-D</w:t>
      </w:r>
    </w:p>
    <w:p w:rsidR="00CC3208" w:rsidRDefault="00CC3208" w:rsidP="00CC3208">
      <w:pPr>
        <w:jc w:val="center"/>
        <w:rPr>
          <w:rFonts w:ascii="Calibri" w:hAnsi="Calibri" w:cs="Calibri"/>
          <w:b/>
          <w:sz w:val="22"/>
          <w:szCs w:val="22"/>
          <w:lang w:val="es-MX" w:eastAsia="es-ES"/>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5074"/>
        <w:gridCol w:w="1276"/>
        <w:gridCol w:w="992"/>
      </w:tblGrid>
      <w:tr w:rsidR="00CC3208" w:rsidRPr="00515CAE" w:rsidTr="00326984">
        <w:trPr>
          <w:trHeight w:val="386"/>
          <w:jc w:val="center"/>
        </w:trPr>
        <w:tc>
          <w:tcPr>
            <w:tcW w:w="738"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5074" w:type="dxa"/>
            <w:shd w:val="clear" w:color="auto" w:fill="DBE5F1" w:themeFill="accent1" w:themeFillTint="33"/>
            <w:vAlign w:val="center"/>
            <w:hideMark/>
          </w:tcPr>
          <w:p w:rsidR="00CC3208" w:rsidRPr="00BB0ADA" w:rsidRDefault="00CC3208" w:rsidP="00326984">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276"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sidRPr="00515CAE">
              <w:rPr>
                <w:rFonts w:ascii="Calibri" w:hAnsi="Calibri" w:cs="Calibri"/>
                <w:b/>
                <w:bCs/>
                <w:sz w:val="18"/>
                <w:szCs w:val="18"/>
                <w:lang w:val="es-ES_tradnl" w:eastAsia="es-BO"/>
              </w:rPr>
              <w:t>UNIDAD DE MEDIDA</w:t>
            </w:r>
          </w:p>
        </w:tc>
        <w:tc>
          <w:tcPr>
            <w:tcW w:w="992" w:type="dxa"/>
            <w:shd w:val="clear" w:color="auto" w:fill="DBE5F1" w:themeFill="accent1" w:themeFillTint="33"/>
            <w:vAlign w:val="center"/>
          </w:tcPr>
          <w:p w:rsidR="00CC3208" w:rsidRPr="00515CAE" w:rsidRDefault="00CC3208" w:rsidP="00326984">
            <w:pPr>
              <w:jc w:val="center"/>
              <w:rPr>
                <w:rFonts w:ascii="Calibri" w:hAnsi="Calibri" w:cs="Calibri"/>
                <w:b/>
                <w:bCs/>
                <w:sz w:val="18"/>
                <w:szCs w:val="18"/>
                <w:lang w:val="es-ES_tradnl" w:eastAsia="es-BO"/>
              </w:rPr>
            </w:pPr>
            <w:r w:rsidRPr="00D94B83">
              <w:rPr>
                <w:rFonts w:ascii="Calibri" w:hAnsi="Calibri" w:cs="Calibri"/>
                <w:b/>
                <w:bCs/>
                <w:sz w:val="18"/>
                <w:szCs w:val="18"/>
                <w:lang w:val="es-ES_tradnl" w:eastAsia="es-BO"/>
              </w:rPr>
              <w:t>CANTIDAD</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16</w:t>
            </w:r>
          </w:p>
        </w:tc>
        <w:tc>
          <w:tcPr>
            <w:tcW w:w="5074" w:type="dxa"/>
            <w:shd w:val="clear" w:color="auto" w:fill="auto"/>
            <w:vAlign w:val="center"/>
          </w:tcPr>
          <w:p w:rsidR="00CC3208" w:rsidRPr="00233810" w:rsidRDefault="00CC3208" w:rsidP="00326984">
            <w:pPr>
              <w:rPr>
                <w:rFonts w:ascii="Calibri" w:hAnsi="Calibri" w:cs="Calibri"/>
                <w:color w:val="000000"/>
              </w:rPr>
            </w:pPr>
            <w:r>
              <w:rPr>
                <w:rFonts w:ascii="Calibri" w:hAnsi="Calibri" w:cs="Calibri"/>
                <w:color w:val="000000"/>
              </w:rPr>
              <w:t>V</w:t>
            </w:r>
            <w:r w:rsidRPr="00233810">
              <w:rPr>
                <w:rFonts w:ascii="Calibri" w:hAnsi="Calibri" w:cs="Calibri"/>
                <w:color w:val="000000"/>
              </w:rPr>
              <w:t>álvula solenoide</w:t>
            </w:r>
          </w:p>
        </w:tc>
        <w:tc>
          <w:tcPr>
            <w:tcW w:w="1276" w:type="dxa"/>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17</w:t>
            </w:r>
          </w:p>
        </w:tc>
        <w:tc>
          <w:tcPr>
            <w:tcW w:w="5074" w:type="dxa"/>
            <w:shd w:val="clear" w:color="auto" w:fill="auto"/>
            <w:vAlign w:val="bottom"/>
          </w:tcPr>
          <w:p w:rsidR="00CC3208" w:rsidRPr="00233810" w:rsidRDefault="00CC3208" w:rsidP="00326984">
            <w:pPr>
              <w:rPr>
                <w:rFonts w:ascii="Calibri" w:hAnsi="Calibri" w:cs="Calibri"/>
                <w:color w:val="000000"/>
              </w:rPr>
            </w:pPr>
            <w:r>
              <w:rPr>
                <w:rFonts w:ascii="Calibri" w:hAnsi="Calibri" w:cs="Calibri"/>
                <w:color w:val="000000"/>
              </w:rPr>
              <w:t>Fuente de alimentaci</w:t>
            </w:r>
            <w:r w:rsidRPr="00233810">
              <w:rPr>
                <w:rFonts w:ascii="Calibri" w:hAnsi="Calibri" w:cs="Calibri"/>
                <w:color w:val="000000"/>
              </w:rPr>
              <w:t>ón</w:t>
            </w:r>
          </w:p>
        </w:tc>
        <w:tc>
          <w:tcPr>
            <w:tcW w:w="1276" w:type="dxa"/>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18</w:t>
            </w:r>
          </w:p>
        </w:tc>
        <w:tc>
          <w:tcPr>
            <w:tcW w:w="5074" w:type="dxa"/>
            <w:shd w:val="clear" w:color="auto" w:fill="auto"/>
            <w:vAlign w:val="center"/>
          </w:tcPr>
          <w:p w:rsidR="00CC3208" w:rsidRPr="00233810" w:rsidRDefault="00CC3208" w:rsidP="00326984">
            <w:pPr>
              <w:rPr>
                <w:rFonts w:ascii="Calibri" w:hAnsi="Calibri" w:cs="Calibri"/>
                <w:color w:val="000000"/>
              </w:rPr>
            </w:pPr>
            <w:r>
              <w:rPr>
                <w:rFonts w:ascii="Calibri" w:hAnsi="Calibri" w:cs="Calibri"/>
                <w:color w:val="000000"/>
              </w:rPr>
              <w:t>T</w:t>
            </w:r>
            <w:r w:rsidRPr="00233810">
              <w:rPr>
                <w:rFonts w:ascii="Calibri" w:hAnsi="Calibri" w:cs="Calibri"/>
                <w:color w:val="000000"/>
              </w:rPr>
              <w:t>arjeta principal</w:t>
            </w:r>
          </w:p>
        </w:tc>
        <w:tc>
          <w:tcPr>
            <w:tcW w:w="1276" w:type="dxa"/>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19</w:t>
            </w:r>
          </w:p>
        </w:tc>
        <w:tc>
          <w:tcPr>
            <w:tcW w:w="5074" w:type="dxa"/>
            <w:shd w:val="clear" w:color="auto" w:fill="auto"/>
            <w:vAlign w:val="bottom"/>
          </w:tcPr>
          <w:p w:rsidR="00CC3208" w:rsidRPr="00233810" w:rsidRDefault="00CC3208" w:rsidP="00326984">
            <w:pPr>
              <w:rPr>
                <w:rFonts w:ascii="Calibri" w:hAnsi="Calibri" w:cs="Calibri"/>
                <w:color w:val="000000"/>
              </w:rPr>
            </w:pPr>
            <w:r>
              <w:rPr>
                <w:rFonts w:ascii="Calibri" w:hAnsi="Calibri" w:cs="Calibri"/>
                <w:color w:val="000000"/>
              </w:rPr>
              <w:t>M</w:t>
            </w:r>
            <w:r w:rsidRPr="00233810">
              <w:rPr>
                <w:rFonts w:ascii="Calibri" w:hAnsi="Calibri" w:cs="Calibri"/>
                <w:color w:val="000000"/>
              </w:rPr>
              <w:t>icro teclado</w:t>
            </w:r>
          </w:p>
        </w:tc>
        <w:tc>
          <w:tcPr>
            <w:tcW w:w="1276" w:type="dxa"/>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2</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20</w:t>
            </w:r>
          </w:p>
        </w:tc>
        <w:tc>
          <w:tcPr>
            <w:tcW w:w="5074" w:type="dxa"/>
            <w:tcBorders>
              <w:bottom w:val="single" w:sz="4" w:space="0" w:color="auto"/>
            </w:tcBorders>
            <w:shd w:val="clear" w:color="auto" w:fill="auto"/>
            <w:vAlign w:val="center"/>
          </w:tcPr>
          <w:p w:rsidR="00CC3208" w:rsidRPr="00233810" w:rsidRDefault="00CC3208" w:rsidP="00326984">
            <w:pPr>
              <w:rPr>
                <w:rFonts w:ascii="Calibri" w:hAnsi="Calibri" w:cs="Calibri"/>
                <w:color w:val="000000"/>
              </w:rPr>
            </w:pPr>
            <w:r w:rsidRPr="00233810">
              <w:rPr>
                <w:rFonts w:ascii="Calibri" w:hAnsi="Calibri" w:cs="Calibri"/>
                <w:color w:val="000000"/>
              </w:rPr>
              <w:t>DISPLAY completo</w:t>
            </w:r>
          </w:p>
        </w:tc>
        <w:tc>
          <w:tcPr>
            <w:tcW w:w="1276" w:type="dxa"/>
            <w:tcBorders>
              <w:bottom w:val="single" w:sz="4" w:space="0" w:color="auto"/>
            </w:tcBorders>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1</w:t>
            </w:r>
          </w:p>
        </w:tc>
      </w:tr>
      <w:tr w:rsidR="00CC3208" w:rsidRPr="00515CAE" w:rsidTr="00326984">
        <w:trPr>
          <w:trHeight w:hRule="exact" w:val="236"/>
          <w:jc w:val="center"/>
        </w:trPr>
        <w:tc>
          <w:tcPr>
            <w:tcW w:w="738" w:type="dxa"/>
            <w:shd w:val="clear" w:color="auto" w:fill="auto"/>
            <w:vAlign w:val="center"/>
          </w:tcPr>
          <w:p w:rsidR="00CC3208"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21</w:t>
            </w:r>
          </w:p>
        </w:tc>
        <w:tc>
          <w:tcPr>
            <w:tcW w:w="5074" w:type="dxa"/>
            <w:tcBorders>
              <w:top w:val="single" w:sz="4" w:space="0" w:color="auto"/>
              <w:bottom w:val="single" w:sz="4" w:space="0" w:color="auto"/>
            </w:tcBorders>
            <w:shd w:val="clear" w:color="auto" w:fill="auto"/>
            <w:vAlign w:val="bottom"/>
          </w:tcPr>
          <w:p w:rsidR="00CC3208" w:rsidRPr="00233810" w:rsidRDefault="00CC3208" w:rsidP="00326984">
            <w:pPr>
              <w:rPr>
                <w:rFonts w:ascii="Calibri" w:hAnsi="Calibri" w:cs="Calibri"/>
                <w:color w:val="000000"/>
              </w:rPr>
            </w:pPr>
            <w:r w:rsidRPr="00233810">
              <w:rPr>
                <w:rFonts w:ascii="Calibri" w:hAnsi="Calibri" w:cs="Calibri"/>
                <w:color w:val="000000"/>
              </w:rPr>
              <w:t>BLOCK de medición completo</w:t>
            </w:r>
          </w:p>
        </w:tc>
        <w:tc>
          <w:tcPr>
            <w:tcW w:w="1276" w:type="dxa"/>
            <w:tcBorders>
              <w:top w:val="single" w:sz="4" w:space="0" w:color="auto"/>
              <w:bottom w:val="single" w:sz="4" w:space="0" w:color="auto"/>
            </w:tcBorders>
            <w:vAlign w:val="center"/>
          </w:tcPr>
          <w:p w:rsidR="00CC3208" w:rsidRPr="00611EA4" w:rsidRDefault="00CC3208"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C3208" w:rsidRPr="00611EA4" w:rsidRDefault="00CC3208"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493"/>
          <w:jc w:val="center"/>
        </w:trPr>
        <w:tc>
          <w:tcPr>
            <w:tcW w:w="738" w:type="dxa"/>
            <w:shd w:val="clear" w:color="auto" w:fill="auto"/>
            <w:vAlign w:val="center"/>
          </w:tcPr>
          <w:p w:rsidR="00326984"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22</w:t>
            </w:r>
          </w:p>
        </w:tc>
        <w:tc>
          <w:tcPr>
            <w:tcW w:w="5074" w:type="dxa"/>
            <w:tcBorders>
              <w:top w:val="single" w:sz="4" w:space="0" w:color="auto"/>
            </w:tcBorders>
            <w:shd w:val="clear" w:color="auto" w:fill="auto"/>
            <w:vAlign w:val="center"/>
          </w:tcPr>
          <w:p w:rsidR="00326984" w:rsidRDefault="00326984" w:rsidP="00326984">
            <w:pPr>
              <w:rPr>
                <w:rFonts w:ascii="Calibri" w:hAnsi="Calibri" w:cs="Calibri"/>
                <w:color w:val="000000"/>
              </w:rPr>
            </w:pPr>
            <w:r>
              <w:rPr>
                <w:rFonts w:ascii="Calibri" w:hAnsi="Calibri" w:cs="Calibri"/>
                <w:color w:val="000000"/>
              </w:rPr>
              <w:t>F</w:t>
            </w:r>
            <w:r w:rsidRPr="005A41A4">
              <w:rPr>
                <w:rFonts w:ascii="Calibri" w:hAnsi="Calibri" w:cs="Calibri"/>
                <w:color w:val="000000"/>
              </w:rPr>
              <w:t xml:space="preserve">iltro lavable </w:t>
            </w:r>
            <w:r>
              <w:rPr>
                <w:rFonts w:ascii="Calibri" w:hAnsi="Calibri" w:cs="Calibri"/>
                <w:color w:val="000000"/>
              </w:rPr>
              <w:t xml:space="preserve">más porta filtro </w:t>
            </w:r>
            <w:r w:rsidRPr="005A41A4">
              <w:rPr>
                <w:rFonts w:ascii="Calibri" w:hAnsi="Calibri" w:cs="Calibri"/>
                <w:color w:val="000000"/>
              </w:rPr>
              <w:t>c</w:t>
            </w:r>
            <w:r>
              <w:rPr>
                <w:rFonts w:ascii="Calibri" w:hAnsi="Calibri" w:cs="Calibri"/>
                <w:color w:val="000000"/>
              </w:rPr>
              <w:t>ompatible con dispenser marca: G</w:t>
            </w:r>
            <w:r w:rsidRPr="005A41A4">
              <w:rPr>
                <w:rFonts w:ascii="Calibri" w:hAnsi="Calibri" w:cs="Calibri"/>
                <w:color w:val="000000"/>
              </w:rPr>
              <w:t>ilbarco para gasolina especial y diésel oíl</w:t>
            </w:r>
          </w:p>
        </w:tc>
        <w:tc>
          <w:tcPr>
            <w:tcW w:w="1276" w:type="dxa"/>
            <w:tcBorders>
              <w:top w:val="single" w:sz="4" w:space="0" w:color="auto"/>
            </w:tcBorders>
            <w:vAlign w:val="center"/>
          </w:tcPr>
          <w:p w:rsidR="00326984" w:rsidRPr="00233810" w:rsidRDefault="00326984" w:rsidP="00326984">
            <w:pPr>
              <w:jc w:val="center"/>
              <w:rPr>
                <w:rFonts w:ascii="Calibri" w:hAnsi="Calibri" w:cs="Calibri"/>
                <w:color w:val="000000"/>
              </w:rPr>
            </w:pPr>
            <w:r w:rsidRPr="005A41A4">
              <w:rPr>
                <w:rFonts w:ascii="Calibri" w:hAnsi="Calibri" w:cs="Calibri"/>
                <w:color w:val="000000"/>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6984" w:rsidRPr="00233810" w:rsidRDefault="00326984" w:rsidP="00326984">
            <w:pPr>
              <w:jc w:val="center"/>
              <w:rPr>
                <w:rFonts w:ascii="Calibri" w:hAnsi="Calibri" w:cs="Calibri"/>
                <w:color w:val="000000"/>
              </w:rPr>
            </w:pPr>
            <w:r>
              <w:rPr>
                <w:rFonts w:ascii="Calibri" w:hAnsi="Calibri" w:cs="Calibri"/>
                <w:color w:val="000000"/>
              </w:rPr>
              <w:t>2</w:t>
            </w:r>
          </w:p>
        </w:tc>
      </w:tr>
    </w:tbl>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jc w:val="center"/>
        <w:rPr>
          <w:rFonts w:ascii="Calibri" w:hAnsi="Calibri" w:cs="Calibri"/>
          <w:b/>
          <w:sz w:val="22"/>
          <w:szCs w:val="22"/>
          <w:lang w:val="es-MX" w:eastAsia="es-ES"/>
        </w:rPr>
      </w:pPr>
    </w:p>
    <w:p w:rsidR="00CC3208" w:rsidRDefault="00CC3208" w:rsidP="00CC3208">
      <w:pPr>
        <w:numPr>
          <w:ilvl w:val="0"/>
          <w:numId w:val="4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 LOS BIENES (SUJETO A EVALUACION)</w:t>
      </w:r>
    </w:p>
    <w:p w:rsidR="00CC3208" w:rsidRDefault="00CC3208" w:rsidP="00CC3208">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CC3208" w:rsidTr="00326984">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rPr>
                <w:rFonts w:ascii="Calibri" w:hAnsi="Calibri" w:cs="Calibri"/>
                <w:b/>
                <w:sz w:val="22"/>
                <w:szCs w:val="22"/>
                <w:lang w:eastAsia="es-BO"/>
              </w:rPr>
            </w:pPr>
            <w:r>
              <w:rPr>
                <w:rFonts w:ascii="Calibri" w:hAnsi="Calibri" w:cs="Calibri"/>
                <w:b/>
                <w:sz w:val="22"/>
                <w:szCs w:val="22"/>
                <w:lang w:eastAsia="es-BO"/>
              </w:rPr>
              <w:t>DESCRIPCIÓN DEL BIEN</w:t>
            </w:r>
          </w:p>
        </w:tc>
      </w:tr>
      <w:tr w:rsidR="00CC3208" w:rsidRPr="007B3706" w:rsidTr="00326984">
        <w:trPr>
          <w:trHeight w:val="2400"/>
        </w:trPr>
        <w:tc>
          <w:tcPr>
            <w:tcW w:w="9600" w:type="dxa"/>
            <w:tcBorders>
              <w:top w:val="single" w:sz="4" w:space="0" w:color="auto"/>
              <w:left w:val="single" w:sz="4" w:space="0" w:color="auto"/>
              <w:bottom w:val="single" w:sz="4" w:space="0" w:color="auto"/>
              <w:right w:val="single" w:sz="4" w:space="0" w:color="auto"/>
            </w:tcBorders>
            <w:shd w:val="clear" w:color="auto" w:fill="FFFFFF"/>
            <w:vAlign w:val="center"/>
          </w:tcPr>
          <w:p w:rsidR="00CC3208" w:rsidRDefault="00CC3208" w:rsidP="00326984">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Los repuestos detallados a continuación deberán ser NUEVOS Y ORIGINALES, compatibles para los dispenser de combustibles líquidos  Dresser Wayne MODELO: 3G/3387.</w:t>
            </w:r>
          </w:p>
          <w:p w:rsidR="00CC3208" w:rsidRDefault="00CC3208" w:rsidP="00326984">
            <w:pPr>
              <w:autoSpaceDE w:val="0"/>
              <w:autoSpaceDN w:val="0"/>
              <w:adjustRightInd w:val="0"/>
              <w:jc w:val="both"/>
              <w:rPr>
                <w:rFonts w:asciiTheme="minorHAnsi" w:hAnsiTheme="minorHAnsi" w:cs="Calibri"/>
                <w:sz w:val="22"/>
                <w:szCs w:val="22"/>
              </w:rPr>
            </w:pP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
              <w:gridCol w:w="4716"/>
              <w:gridCol w:w="3193"/>
            </w:tblGrid>
            <w:tr w:rsidR="00CC3208" w:rsidRPr="00515CAE" w:rsidTr="00326984">
              <w:trPr>
                <w:trHeight w:val="517"/>
                <w:jc w:val="center"/>
              </w:trPr>
              <w:tc>
                <w:tcPr>
                  <w:tcW w:w="942"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Pr>
                      <w:rFonts w:ascii="Calibri" w:hAnsi="Calibri" w:cs="Calibri"/>
                      <w:b/>
                      <w:bCs/>
                      <w:sz w:val="18"/>
                      <w:szCs w:val="18"/>
                      <w:lang w:val="es-ES_tradnl" w:eastAsia="es-BO"/>
                    </w:rPr>
                    <w:t>N°</w:t>
                  </w:r>
                </w:p>
              </w:tc>
              <w:tc>
                <w:tcPr>
                  <w:tcW w:w="4716" w:type="dxa"/>
                  <w:shd w:val="clear" w:color="auto" w:fill="DBE5F1" w:themeFill="accent1" w:themeFillTint="33"/>
                  <w:vAlign w:val="center"/>
                  <w:hideMark/>
                </w:tcPr>
                <w:p w:rsidR="00CC3208" w:rsidRPr="00BB0ADA" w:rsidRDefault="00CC3208" w:rsidP="00326984">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3193"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sidRPr="001F718A">
                    <w:rPr>
                      <w:rFonts w:ascii="Calibri" w:hAnsi="Calibri" w:cs="Calibri"/>
                      <w:b/>
                      <w:bCs/>
                      <w:sz w:val="18"/>
                      <w:szCs w:val="18"/>
                      <w:lang w:val="es-ES_tradnl" w:eastAsia="es-BO"/>
                    </w:rPr>
                    <w:t>IMAGEN DE REFERENCIA</w:t>
                  </w:r>
                </w:p>
              </w:tc>
            </w:tr>
            <w:tr w:rsidR="00CC3208" w:rsidRPr="00515CAE" w:rsidTr="00326984">
              <w:trPr>
                <w:trHeight w:hRule="exact" w:val="936"/>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716" w:type="dxa"/>
                  <w:shd w:val="clear" w:color="auto" w:fill="auto"/>
                  <w:vAlign w:val="center"/>
                </w:tcPr>
                <w:p w:rsidR="00CC3208" w:rsidRPr="007457F6" w:rsidRDefault="00CC3208" w:rsidP="00326984">
                  <w:pPr>
                    <w:rPr>
                      <w:rFonts w:ascii="Calibri" w:hAnsi="Calibri" w:cs="Calibri"/>
                      <w:color w:val="000000"/>
                    </w:rPr>
                  </w:pPr>
                  <w:r w:rsidRPr="007758A9">
                    <w:rPr>
                      <w:rFonts w:ascii="Calibri" w:hAnsi="Calibri" w:cs="Calibri"/>
                      <w:color w:val="000000"/>
                    </w:rPr>
                    <w:t>Medidor Inteligente</w:t>
                  </w:r>
                  <w:r>
                    <w:rPr>
                      <w:rFonts w:ascii="Calibri" w:hAnsi="Calibri" w:cs="Calibri"/>
                      <w:color w:val="000000"/>
                    </w:rPr>
                    <w:t xml:space="preserve"> duplex</w:t>
                  </w:r>
                  <w:r w:rsidRPr="007758A9">
                    <w:rPr>
                      <w:rFonts w:ascii="Calibri" w:hAnsi="Calibri" w:cs="Calibri"/>
                      <w:color w:val="000000"/>
                    </w:rPr>
                    <w:t xml:space="preserve"> (Imeter) -IEC</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object w:dxaOrig="2145" w:dyaOrig="1560">
                      <v:shape id="_x0000_i1029" type="#_x0000_t75" style="width:54.75pt;height:40.5pt" o:ole="">
                        <v:imagedata r:id="rId30" o:title=""/>
                      </v:shape>
                      <o:OLEObject Type="Embed" ProgID="PBrush" ShapeID="_x0000_i1029" DrawAspect="Content" ObjectID="_1622905241" r:id="rId31"/>
                    </w:object>
                  </w:r>
                </w:p>
              </w:tc>
            </w:tr>
            <w:tr w:rsidR="00CC3208" w:rsidRPr="00515CAE" w:rsidTr="00326984">
              <w:trPr>
                <w:trHeight w:hRule="exact" w:val="836"/>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716"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C</w:t>
                  </w:r>
                  <w:r w:rsidRPr="007457F6">
                    <w:rPr>
                      <w:rFonts w:ascii="Calibri" w:hAnsi="Calibri" w:cs="Calibri"/>
                      <w:color w:val="000000"/>
                    </w:rPr>
                    <w:t xml:space="preserve">onector válvula BREAK-AWAY </w:t>
                  </w:r>
                  <w:r>
                    <w:rPr>
                      <w:rFonts w:ascii="Calibri" w:hAnsi="Calibri" w:cs="Calibri"/>
                      <w:color w:val="000000"/>
                    </w:rPr>
                    <w:t xml:space="preserve">¾” </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1B917636" wp14:editId="3670C03F">
                        <wp:extent cx="1285875" cy="4667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5875" cy="466725"/>
                                </a:xfrm>
                                <a:prstGeom prst="rect">
                                  <a:avLst/>
                                </a:prstGeom>
                                <a:noFill/>
                                <a:ln>
                                  <a:noFill/>
                                </a:ln>
                              </pic:spPr>
                            </pic:pic>
                          </a:graphicData>
                        </a:graphic>
                      </wp:inline>
                    </w:drawing>
                  </w:r>
                </w:p>
              </w:tc>
            </w:tr>
            <w:tr w:rsidR="00CC3208" w:rsidRPr="00515CAE" w:rsidTr="00326984">
              <w:trPr>
                <w:trHeight w:hRule="exact" w:val="720"/>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716" w:type="dxa"/>
                  <w:shd w:val="clear" w:color="auto" w:fill="auto"/>
                  <w:vAlign w:val="center"/>
                </w:tcPr>
                <w:p w:rsidR="00CC3208" w:rsidRPr="007457F6" w:rsidRDefault="00CC3208" w:rsidP="00326984">
                  <w:pPr>
                    <w:rPr>
                      <w:rFonts w:ascii="Calibri" w:hAnsi="Calibri" w:cs="Calibri"/>
                      <w:color w:val="000000"/>
                    </w:rPr>
                  </w:pPr>
                  <w:r w:rsidRPr="00345090">
                    <w:rPr>
                      <w:rFonts w:ascii="Calibri" w:hAnsi="Calibri" w:cs="Calibri"/>
                      <w:color w:val="000000"/>
                    </w:rPr>
                    <w:t>Válvula BREAK-AWAY de ¾”  estándar</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1E8C076E" wp14:editId="7D05D8EE">
                        <wp:extent cx="542925" cy="422976"/>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222" cy="426324"/>
                                </a:xfrm>
                                <a:prstGeom prst="rect">
                                  <a:avLst/>
                                </a:prstGeom>
                                <a:noFill/>
                                <a:ln>
                                  <a:noFill/>
                                </a:ln>
                              </pic:spPr>
                            </pic:pic>
                          </a:graphicData>
                        </a:graphic>
                      </wp:inline>
                    </w:drawing>
                  </w:r>
                </w:p>
              </w:tc>
            </w:tr>
            <w:tr w:rsidR="00CC3208" w:rsidRPr="00515CAE" w:rsidTr="00326984">
              <w:trPr>
                <w:trHeight w:hRule="exact" w:val="716"/>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716"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Pulsador inte</w:t>
                  </w:r>
                  <w:r w:rsidRPr="007457F6">
                    <w:rPr>
                      <w:rFonts w:ascii="Calibri" w:hAnsi="Calibri" w:cs="Calibri"/>
                      <w:color w:val="000000"/>
                    </w:rPr>
                    <w:t>ligente</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646017B9" wp14:editId="557AF863">
                        <wp:extent cx="1152525" cy="36195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361950"/>
                                </a:xfrm>
                                <a:prstGeom prst="rect">
                                  <a:avLst/>
                                </a:prstGeom>
                                <a:noFill/>
                                <a:ln>
                                  <a:noFill/>
                                </a:ln>
                              </pic:spPr>
                            </pic:pic>
                          </a:graphicData>
                        </a:graphic>
                      </wp:inline>
                    </w:drawing>
                  </w:r>
                </w:p>
              </w:tc>
            </w:tr>
            <w:tr w:rsidR="00CC3208" w:rsidRPr="00515CAE" w:rsidTr="00326984">
              <w:trPr>
                <w:trHeight w:hRule="exact" w:val="846"/>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716"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F</w:t>
                  </w:r>
                  <w:r w:rsidRPr="007457F6">
                    <w:rPr>
                      <w:rFonts w:ascii="Calibri" w:hAnsi="Calibri" w:cs="Calibri"/>
                      <w:color w:val="000000"/>
                    </w:rPr>
                    <w:t>iltro línea</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object w:dxaOrig="1455" w:dyaOrig="990">
                      <v:shape id="_x0000_i1030" type="#_x0000_t75" style="width:62.25pt;height:42pt" o:ole="">
                        <v:imagedata r:id="rId35" o:title=""/>
                      </v:shape>
                      <o:OLEObject Type="Embed" ProgID="PBrush" ShapeID="_x0000_i1030" DrawAspect="Content" ObjectID="_1622905242" r:id="rId36"/>
                    </w:object>
                  </w:r>
                </w:p>
              </w:tc>
            </w:tr>
            <w:tr w:rsidR="00CC3208" w:rsidRPr="00515CAE" w:rsidTr="00326984">
              <w:trPr>
                <w:trHeight w:hRule="exact" w:val="1000"/>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716" w:type="dxa"/>
                  <w:shd w:val="clear" w:color="auto" w:fill="auto"/>
                  <w:vAlign w:val="center"/>
                </w:tcPr>
                <w:p w:rsidR="00CC3208" w:rsidRDefault="00CC3208" w:rsidP="00326984">
                  <w:pPr>
                    <w:rPr>
                      <w:rFonts w:ascii="Calibri" w:hAnsi="Calibri" w:cs="Calibri"/>
                      <w:color w:val="000000"/>
                    </w:rPr>
                  </w:pPr>
                  <w:r>
                    <w:rPr>
                      <w:rFonts w:ascii="Calibri" w:hAnsi="Calibri" w:cs="Calibri"/>
                      <w:color w:val="000000"/>
                    </w:rPr>
                    <w:t>M</w:t>
                  </w:r>
                  <w:r w:rsidRPr="007457F6">
                    <w:rPr>
                      <w:rFonts w:ascii="Calibri" w:hAnsi="Calibri" w:cs="Calibri"/>
                      <w:color w:val="000000"/>
                    </w:rPr>
                    <w:t xml:space="preserve">anguera de combustible </w:t>
                  </w:r>
                  <w:r>
                    <w:rPr>
                      <w:rFonts w:ascii="Calibri" w:hAnsi="Calibri" w:cs="Calibri"/>
                      <w:color w:val="000000"/>
                    </w:rPr>
                    <w:t>¾” de</w:t>
                  </w:r>
                  <w:r w:rsidRPr="007457F6">
                    <w:rPr>
                      <w:rFonts w:ascii="Calibri" w:hAnsi="Calibri" w:cs="Calibri"/>
                      <w:color w:val="000000"/>
                    </w:rPr>
                    <w:t xml:space="preserve"> 5 </w:t>
                  </w:r>
                  <w:r>
                    <w:rPr>
                      <w:rFonts w:ascii="Calibri" w:hAnsi="Calibri" w:cs="Calibri"/>
                      <w:color w:val="000000"/>
                    </w:rPr>
                    <w:t>m</w:t>
                  </w:r>
                </w:p>
                <w:p w:rsidR="00CC3208" w:rsidRPr="007457F6" w:rsidRDefault="00CC3208" w:rsidP="00326984">
                  <w:pPr>
                    <w:rPr>
                      <w:rFonts w:ascii="Calibri" w:hAnsi="Calibri" w:cs="Calibri"/>
                      <w:color w:val="000000"/>
                    </w:rPr>
                  </w:pPr>
                </w:p>
              </w:tc>
              <w:tc>
                <w:tcPr>
                  <w:tcW w:w="3193" w:type="dxa"/>
                  <w:shd w:val="clear" w:color="auto" w:fill="auto"/>
                  <w:vAlign w:val="center"/>
                </w:tcPr>
                <w:p w:rsidR="00CC3208" w:rsidRPr="00233810" w:rsidRDefault="00CC3208" w:rsidP="00326984">
                  <w:pPr>
                    <w:jc w:val="center"/>
                    <w:rPr>
                      <w:rFonts w:ascii="Calibri" w:hAnsi="Calibri" w:cs="Calibri"/>
                      <w:color w:val="000000"/>
                    </w:rPr>
                  </w:pPr>
                  <w:r>
                    <w:object w:dxaOrig="2265" w:dyaOrig="1245">
                      <v:shape id="_x0000_i1031" type="#_x0000_t75" style="width:90pt;height:49.5pt" o:ole="">
                        <v:imagedata r:id="rId37" o:title=""/>
                      </v:shape>
                      <o:OLEObject Type="Embed" ProgID="PBrush" ShapeID="_x0000_i1031" DrawAspect="Content" ObjectID="_1622905243" r:id="rId38"/>
                    </w:object>
                  </w:r>
                </w:p>
              </w:tc>
            </w:tr>
            <w:tr w:rsidR="00CC3208" w:rsidRPr="00515CAE" w:rsidTr="00326984">
              <w:trPr>
                <w:trHeight w:hRule="exact" w:val="1286"/>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716" w:type="dxa"/>
                  <w:shd w:val="clear" w:color="auto" w:fill="auto"/>
                  <w:vAlign w:val="center"/>
                </w:tcPr>
                <w:p w:rsidR="00CC3208" w:rsidRDefault="00CC3208" w:rsidP="00326984">
                  <w:pPr>
                    <w:rPr>
                      <w:rFonts w:ascii="Calibri" w:hAnsi="Calibri" w:cs="Calibri"/>
                      <w:color w:val="000000"/>
                    </w:rPr>
                  </w:pPr>
                  <w:r>
                    <w:rPr>
                      <w:rFonts w:ascii="Calibri" w:hAnsi="Calibri" w:cs="Calibri"/>
                      <w:color w:val="000000"/>
                    </w:rPr>
                    <w:t>P</w:t>
                  </w:r>
                  <w:r w:rsidRPr="007457F6">
                    <w:rPr>
                      <w:rFonts w:ascii="Calibri" w:hAnsi="Calibri" w:cs="Calibri"/>
                      <w:color w:val="000000"/>
                    </w:rPr>
                    <w:t>istola de combustible de ¾</w:t>
                  </w:r>
                  <w:r>
                    <w:rPr>
                      <w:rFonts w:ascii="Calibri" w:hAnsi="Calibri" w:cs="Calibri"/>
                      <w:color w:val="000000"/>
                    </w:rPr>
                    <w:t>” de color  azul para D</w:t>
                  </w:r>
                  <w:r w:rsidRPr="007457F6">
                    <w:rPr>
                      <w:rFonts w:ascii="Calibri" w:hAnsi="Calibri" w:cs="Calibri"/>
                      <w:color w:val="000000"/>
                    </w:rPr>
                    <w:t>iesel</w:t>
                  </w:r>
                </w:p>
                <w:p w:rsidR="00CC3208" w:rsidRDefault="00CC3208" w:rsidP="00CC3208">
                  <w:pPr>
                    <w:numPr>
                      <w:ilvl w:val="0"/>
                      <w:numId w:val="56"/>
                    </w:numPr>
                    <w:rPr>
                      <w:rFonts w:ascii="Calibri" w:hAnsi="Calibri" w:cs="Calibri"/>
                      <w:color w:val="000000"/>
                    </w:rPr>
                  </w:pPr>
                  <w:r w:rsidRPr="00785F53">
                    <w:rPr>
                      <w:rFonts w:ascii="Calibri" w:hAnsi="Calibri" w:cs="Calibri"/>
                      <w:color w:val="000000"/>
                    </w:rPr>
                    <w:t>Rosca de 1” NPT</w:t>
                  </w:r>
                </w:p>
                <w:p w:rsidR="00CC3208" w:rsidRPr="00785F53" w:rsidRDefault="00CC3208" w:rsidP="00CC3208">
                  <w:pPr>
                    <w:numPr>
                      <w:ilvl w:val="0"/>
                      <w:numId w:val="56"/>
                    </w:numPr>
                    <w:rPr>
                      <w:rFonts w:ascii="Calibri" w:hAnsi="Calibri" w:cs="Calibri"/>
                      <w:color w:val="000000"/>
                    </w:rPr>
                  </w:pPr>
                  <w:r w:rsidRPr="00785F53">
                    <w:rPr>
                      <w:rFonts w:ascii="Calibri" w:hAnsi="Calibri" w:cs="Calibri"/>
                      <w:color w:val="000000"/>
                    </w:rPr>
                    <w:t>Pico de carga diámetro interior de ¾”</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6997C22F" wp14:editId="7E016534">
                        <wp:extent cx="914400" cy="73342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tc>
            </w:tr>
            <w:tr w:rsidR="00CC3208" w:rsidRPr="00515CAE" w:rsidTr="00326984">
              <w:trPr>
                <w:trHeight w:hRule="exact" w:val="1417"/>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4716" w:type="dxa"/>
                  <w:shd w:val="clear" w:color="auto" w:fill="auto"/>
                  <w:vAlign w:val="center"/>
                </w:tcPr>
                <w:p w:rsidR="00CC3208" w:rsidRDefault="00CC3208" w:rsidP="00326984">
                  <w:pPr>
                    <w:rPr>
                      <w:rFonts w:ascii="Calibri" w:hAnsi="Calibri" w:cs="Calibri"/>
                      <w:color w:val="000000"/>
                    </w:rPr>
                  </w:pPr>
                  <w:r>
                    <w:rPr>
                      <w:rFonts w:ascii="Calibri" w:hAnsi="Calibri" w:cs="Calibri"/>
                      <w:color w:val="000000"/>
                    </w:rPr>
                    <w:t>P</w:t>
                  </w:r>
                  <w:r w:rsidRPr="007457F6">
                    <w:rPr>
                      <w:rFonts w:ascii="Calibri" w:hAnsi="Calibri" w:cs="Calibri"/>
                      <w:color w:val="000000"/>
                    </w:rPr>
                    <w:t>istolas de combustibles de ¾</w:t>
                  </w:r>
                  <w:r>
                    <w:rPr>
                      <w:rFonts w:ascii="Calibri" w:hAnsi="Calibri" w:cs="Calibri"/>
                      <w:color w:val="000000"/>
                    </w:rPr>
                    <w:t>” de color rojo para G</w:t>
                  </w:r>
                  <w:r w:rsidRPr="007457F6">
                    <w:rPr>
                      <w:rFonts w:ascii="Calibri" w:hAnsi="Calibri" w:cs="Calibri"/>
                      <w:color w:val="000000"/>
                    </w:rPr>
                    <w:t>asolina</w:t>
                  </w:r>
                </w:p>
                <w:p w:rsidR="00CC3208" w:rsidRDefault="00CC3208" w:rsidP="00CC3208">
                  <w:pPr>
                    <w:numPr>
                      <w:ilvl w:val="0"/>
                      <w:numId w:val="57"/>
                    </w:numPr>
                    <w:rPr>
                      <w:rFonts w:ascii="Calibri" w:hAnsi="Calibri" w:cs="Calibri"/>
                      <w:color w:val="000000"/>
                    </w:rPr>
                  </w:pPr>
                  <w:r w:rsidRPr="00D56AAA">
                    <w:rPr>
                      <w:rFonts w:ascii="Calibri" w:hAnsi="Calibri" w:cs="Calibri"/>
                      <w:color w:val="000000"/>
                    </w:rPr>
                    <w:t>Rosca de 1” NPT</w:t>
                  </w:r>
                </w:p>
                <w:p w:rsidR="00CC3208" w:rsidRPr="00C93B7E" w:rsidRDefault="00CC3208" w:rsidP="00CC3208">
                  <w:pPr>
                    <w:numPr>
                      <w:ilvl w:val="0"/>
                      <w:numId w:val="57"/>
                    </w:numPr>
                    <w:rPr>
                      <w:rFonts w:ascii="Calibri" w:hAnsi="Calibri" w:cs="Calibri"/>
                      <w:color w:val="000000"/>
                    </w:rPr>
                  </w:pPr>
                  <w:r w:rsidRPr="00C93B7E">
                    <w:rPr>
                      <w:rFonts w:ascii="Calibri" w:hAnsi="Calibri" w:cs="Calibri"/>
                      <w:color w:val="000000"/>
                    </w:rPr>
                    <w:t>Pico de carga  diámetro interno de 9/16”</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16947DD2" wp14:editId="59AB9391">
                        <wp:extent cx="1219200" cy="5905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tc>
            </w:tr>
            <w:tr w:rsidR="00CC3208" w:rsidRPr="00515CAE" w:rsidTr="00326984">
              <w:trPr>
                <w:trHeight w:hRule="exact" w:val="725"/>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4716"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C</w:t>
                  </w:r>
                  <w:r w:rsidRPr="007457F6">
                    <w:rPr>
                      <w:rFonts w:ascii="Calibri" w:hAnsi="Calibri" w:cs="Calibri"/>
                      <w:color w:val="000000"/>
                    </w:rPr>
                    <w:t>odo giratorio de ¾ de combustible</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2648F6F2" wp14:editId="58367083">
                        <wp:extent cx="561975" cy="4191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p>
              </w:tc>
            </w:tr>
            <w:tr w:rsidR="00CC3208" w:rsidRPr="00515CAE" w:rsidTr="00326984">
              <w:trPr>
                <w:trHeight w:hRule="exact" w:val="990"/>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4716" w:type="dxa"/>
                  <w:shd w:val="clear" w:color="auto" w:fill="auto"/>
                  <w:vAlign w:val="center"/>
                </w:tcPr>
                <w:p w:rsidR="00CC3208" w:rsidRPr="007457F6" w:rsidRDefault="00CC3208" w:rsidP="00326984">
                  <w:pPr>
                    <w:rPr>
                      <w:rFonts w:ascii="Calibri" w:hAnsi="Calibri" w:cs="Calibri"/>
                      <w:color w:val="000000"/>
                    </w:rPr>
                  </w:pPr>
                  <w:r>
                    <w:rPr>
                      <w:rFonts w:ascii="Calibri" w:hAnsi="Calibri" w:cs="Calibri"/>
                      <w:color w:val="000000"/>
                    </w:rPr>
                    <w:t>V</w:t>
                  </w:r>
                  <w:r w:rsidRPr="007457F6">
                    <w:rPr>
                      <w:rFonts w:ascii="Calibri" w:hAnsi="Calibri" w:cs="Calibri"/>
                      <w:color w:val="000000"/>
                    </w:rPr>
                    <w:t xml:space="preserve">álvula solenoide proporcional completo </w:t>
                  </w:r>
                </w:p>
              </w:tc>
              <w:tc>
                <w:tcPr>
                  <w:tcW w:w="3193" w:type="dxa"/>
                  <w:shd w:val="clear" w:color="auto" w:fill="auto"/>
                  <w:vAlign w:val="center"/>
                </w:tcPr>
                <w:p w:rsidR="00CC3208"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3B87402F" wp14:editId="4EB628CF">
                        <wp:extent cx="895350" cy="6477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p w:rsidR="00CC3208" w:rsidRPr="00FB43AE" w:rsidRDefault="00CC3208" w:rsidP="00326984">
                  <w:pPr>
                    <w:rPr>
                      <w:rFonts w:ascii="Calibri" w:hAnsi="Calibri" w:cs="Calibri"/>
                    </w:rPr>
                  </w:pPr>
                </w:p>
                <w:p w:rsidR="00CC3208" w:rsidRPr="00FB43AE" w:rsidRDefault="00CC3208" w:rsidP="00326984">
                  <w:pPr>
                    <w:rPr>
                      <w:rFonts w:ascii="Calibri" w:hAnsi="Calibri" w:cs="Calibri"/>
                    </w:rPr>
                  </w:pPr>
                </w:p>
                <w:p w:rsidR="00CC3208" w:rsidRPr="00FB43AE" w:rsidRDefault="00CC3208" w:rsidP="00326984">
                  <w:pPr>
                    <w:rPr>
                      <w:rFonts w:ascii="Calibri" w:hAnsi="Calibri" w:cs="Calibri"/>
                    </w:rPr>
                  </w:pPr>
                </w:p>
                <w:p w:rsidR="00CC3208" w:rsidRPr="00FB43AE" w:rsidRDefault="00CC3208" w:rsidP="00326984">
                  <w:pPr>
                    <w:rPr>
                      <w:rFonts w:ascii="Calibri" w:hAnsi="Calibri" w:cs="Calibri"/>
                    </w:rPr>
                  </w:pPr>
                </w:p>
              </w:tc>
            </w:tr>
            <w:tr w:rsidR="00CC3208" w:rsidRPr="00515CAE" w:rsidTr="00326984">
              <w:trPr>
                <w:trHeight w:hRule="exact" w:val="2665"/>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11</w:t>
                  </w:r>
                </w:p>
              </w:tc>
              <w:tc>
                <w:tcPr>
                  <w:tcW w:w="4716" w:type="dxa"/>
                  <w:shd w:val="clear" w:color="auto" w:fill="auto"/>
                  <w:vAlign w:val="center"/>
                </w:tcPr>
                <w:p w:rsidR="00CC3208" w:rsidRDefault="00CC3208" w:rsidP="00326984">
                  <w:pPr>
                    <w:rPr>
                      <w:rFonts w:ascii="Calibri" w:hAnsi="Calibri" w:cs="Calibri"/>
                      <w:color w:val="000000"/>
                    </w:rPr>
                  </w:pPr>
                  <w:r>
                    <w:rPr>
                      <w:rFonts w:ascii="Calibri" w:hAnsi="Calibri" w:cs="Calibri"/>
                      <w:color w:val="000000"/>
                    </w:rPr>
                    <w:t>Fuente de poder</w:t>
                  </w:r>
                  <w:r w:rsidRPr="007457F6">
                    <w:rPr>
                      <w:rFonts w:ascii="Calibri" w:hAnsi="Calibri" w:cs="Calibri"/>
                      <w:color w:val="000000"/>
                    </w:rPr>
                    <w:t xml:space="preserve"> </w:t>
                  </w:r>
                  <w:r>
                    <w:rPr>
                      <w:rFonts w:ascii="Calibri" w:hAnsi="Calibri" w:cs="Calibri"/>
                      <w:color w:val="000000"/>
                    </w:rPr>
                    <w:t>UAS150B de MAX 15</w:t>
                  </w:r>
                  <w:r w:rsidRPr="007457F6">
                    <w:rPr>
                      <w:rFonts w:ascii="Calibri" w:hAnsi="Calibri" w:cs="Calibri"/>
                      <w:color w:val="000000"/>
                    </w:rPr>
                    <w:t>0W</w:t>
                  </w:r>
                </w:p>
                <w:p w:rsidR="00CC3208" w:rsidRPr="000D0484" w:rsidRDefault="00CC3208" w:rsidP="00326984">
                  <w:pPr>
                    <w:rPr>
                      <w:rFonts w:ascii="Calibri" w:hAnsi="Calibri" w:cs="Calibri"/>
                      <w:color w:val="000000"/>
                      <w:lang w:val="en-US"/>
                    </w:rPr>
                  </w:pPr>
                  <w:r>
                    <w:rPr>
                      <w:rFonts w:ascii="Calibri" w:hAnsi="Calibri" w:cs="Calibri"/>
                      <w:color w:val="000000"/>
                      <w:lang w:val="en-US"/>
                    </w:rPr>
                    <w:t>AC I</w:t>
                  </w:r>
                  <w:r w:rsidRPr="000D0484">
                    <w:rPr>
                      <w:rFonts w:ascii="Calibri" w:hAnsi="Calibri" w:cs="Calibri"/>
                      <w:color w:val="000000"/>
                      <w:lang w:val="en-US"/>
                    </w:rPr>
                    <w:t>/P</w:t>
                  </w:r>
                </w:p>
                <w:p w:rsidR="00CC3208" w:rsidRPr="000D0484" w:rsidRDefault="00CC3208" w:rsidP="00326984">
                  <w:pPr>
                    <w:rPr>
                      <w:rFonts w:ascii="Calibri" w:hAnsi="Calibri" w:cs="Calibri"/>
                      <w:color w:val="000000"/>
                      <w:lang w:val="en-US"/>
                    </w:rPr>
                  </w:pPr>
                  <w:r w:rsidRPr="000D0484">
                    <w:rPr>
                      <w:rFonts w:ascii="Calibri" w:hAnsi="Calibri" w:cs="Calibri"/>
                      <w:color w:val="000000"/>
                      <w:lang w:val="en-US"/>
                    </w:rPr>
                    <w:t>100-240 Vac</w:t>
                  </w:r>
                </w:p>
                <w:p w:rsidR="00CC3208" w:rsidRPr="000D0484" w:rsidRDefault="00CC3208" w:rsidP="00326984">
                  <w:pPr>
                    <w:rPr>
                      <w:rFonts w:ascii="Calibri" w:hAnsi="Calibri" w:cs="Calibri"/>
                      <w:color w:val="000000"/>
                      <w:lang w:val="en-US"/>
                    </w:rPr>
                  </w:pPr>
                  <w:r w:rsidRPr="000D0484">
                    <w:rPr>
                      <w:rFonts w:ascii="Calibri" w:hAnsi="Calibri" w:cs="Calibri"/>
                      <w:color w:val="000000"/>
                      <w:lang w:val="en-US"/>
                    </w:rPr>
                    <w:t>2A</w:t>
                  </w:r>
                </w:p>
                <w:p w:rsidR="00CC3208" w:rsidRDefault="00CC3208" w:rsidP="00326984">
                  <w:pPr>
                    <w:rPr>
                      <w:rFonts w:ascii="Calibri" w:hAnsi="Calibri" w:cs="Calibri"/>
                      <w:color w:val="000000"/>
                      <w:lang w:val="en-US"/>
                    </w:rPr>
                  </w:pPr>
                  <w:r w:rsidRPr="000D0484">
                    <w:rPr>
                      <w:rFonts w:ascii="Calibri" w:hAnsi="Calibri" w:cs="Calibri"/>
                      <w:color w:val="000000"/>
                      <w:lang w:val="en-US"/>
                    </w:rPr>
                    <w:t>50/60 Hz</w:t>
                  </w:r>
                </w:p>
                <w:p w:rsidR="00CC3208" w:rsidRDefault="00CC3208" w:rsidP="00326984">
                  <w:pPr>
                    <w:rPr>
                      <w:rFonts w:ascii="Calibri" w:hAnsi="Calibri" w:cs="Calibri"/>
                      <w:color w:val="000000"/>
                      <w:lang w:val="en-US"/>
                    </w:rPr>
                  </w:pPr>
                </w:p>
                <w:p w:rsidR="00CC3208" w:rsidRDefault="00CC3208" w:rsidP="00326984">
                  <w:pPr>
                    <w:rPr>
                      <w:rFonts w:ascii="Calibri" w:hAnsi="Calibri" w:cs="Calibri"/>
                      <w:color w:val="000000"/>
                      <w:lang w:val="en-US"/>
                    </w:rPr>
                  </w:pPr>
                  <w:r>
                    <w:rPr>
                      <w:rFonts w:ascii="Calibri" w:hAnsi="Calibri" w:cs="Calibri"/>
                      <w:color w:val="000000"/>
                      <w:lang w:val="en-US"/>
                    </w:rPr>
                    <w:t>DC O/P</w:t>
                  </w:r>
                </w:p>
                <w:p w:rsidR="00CC3208" w:rsidRDefault="00CC3208" w:rsidP="00326984">
                  <w:pPr>
                    <w:rPr>
                      <w:rFonts w:ascii="Calibri" w:hAnsi="Calibri" w:cs="Calibri"/>
                      <w:color w:val="000000"/>
                      <w:lang w:val="en-US"/>
                    </w:rPr>
                  </w:pPr>
                  <w:r>
                    <w:rPr>
                      <w:rFonts w:ascii="Calibri" w:hAnsi="Calibri" w:cs="Calibri"/>
                      <w:color w:val="000000"/>
                      <w:lang w:val="en-US"/>
                    </w:rPr>
                    <w:t>24V</w:t>
                  </w:r>
                </w:p>
                <w:p w:rsidR="00CC3208" w:rsidRDefault="00CC3208" w:rsidP="00326984">
                  <w:pPr>
                    <w:rPr>
                      <w:rFonts w:ascii="Calibri" w:hAnsi="Calibri" w:cs="Calibri"/>
                      <w:color w:val="000000"/>
                      <w:lang w:val="en-US"/>
                    </w:rPr>
                  </w:pPr>
                  <w:r>
                    <w:rPr>
                      <w:rFonts w:ascii="Calibri" w:hAnsi="Calibri" w:cs="Calibri"/>
                      <w:color w:val="000000"/>
                      <w:lang w:val="en-US"/>
                    </w:rPr>
                    <w:t>6.25A</w:t>
                  </w:r>
                </w:p>
                <w:p w:rsidR="00CC3208" w:rsidRPr="000D0484" w:rsidRDefault="00CC3208" w:rsidP="00326984">
                  <w:pPr>
                    <w:rPr>
                      <w:rFonts w:ascii="Calibri" w:hAnsi="Calibri" w:cs="Calibri"/>
                      <w:color w:val="000000"/>
                      <w:lang w:val="en-US"/>
                    </w:rPr>
                  </w:pPr>
                  <w:r>
                    <w:rPr>
                      <w:rFonts w:ascii="Calibri" w:hAnsi="Calibri" w:cs="Calibri"/>
                      <w:color w:val="000000"/>
                      <w:lang w:val="en-US"/>
                    </w:rPr>
                    <w:t>150 W max.</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75502B">
                    <w:rPr>
                      <w:rFonts w:ascii="Calibri" w:hAnsi="Calibri" w:cs="Calibri"/>
                      <w:noProof/>
                      <w:color w:val="000000"/>
                      <w:lang w:val="es-BO" w:eastAsia="es-BO"/>
                    </w:rPr>
                    <w:drawing>
                      <wp:inline distT="0" distB="0" distL="0" distR="0" wp14:anchorId="3D486FF5" wp14:editId="1EFBCCEB">
                        <wp:extent cx="1669292" cy="108585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71338" cy="1087181"/>
                                </a:xfrm>
                                <a:prstGeom prst="rect">
                                  <a:avLst/>
                                </a:prstGeom>
                                <a:noFill/>
                                <a:ln>
                                  <a:noFill/>
                                </a:ln>
                              </pic:spPr>
                            </pic:pic>
                          </a:graphicData>
                        </a:graphic>
                      </wp:inline>
                    </w:drawing>
                  </w:r>
                </w:p>
              </w:tc>
            </w:tr>
            <w:tr w:rsidR="00CC3208" w:rsidRPr="00515CAE" w:rsidTr="00326984">
              <w:trPr>
                <w:trHeight w:hRule="exact" w:val="849"/>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c>
                <w:tcPr>
                  <w:tcW w:w="4716" w:type="dxa"/>
                  <w:shd w:val="clear" w:color="auto" w:fill="auto"/>
                  <w:vAlign w:val="center"/>
                </w:tcPr>
                <w:p w:rsidR="00CC3208" w:rsidRPr="007457F6" w:rsidRDefault="00CC3208" w:rsidP="00326984">
                  <w:pPr>
                    <w:rPr>
                      <w:rFonts w:ascii="Calibri" w:hAnsi="Calibri" w:cs="Calibri"/>
                      <w:color w:val="000000"/>
                    </w:rPr>
                  </w:pPr>
                  <w:r w:rsidRPr="00173723">
                    <w:rPr>
                      <w:rFonts w:ascii="Calibri" w:hAnsi="Calibri" w:cs="Calibri"/>
                      <w:color w:val="000000"/>
                    </w:rPr>
                    <w:t>Tarje</w:t>
                  </w:r>
                  <w:r>
                    <w:rPr>
                      <w:rFonts w:ascii="Calibri" w:hAnsi="Calibri" w:cs="Calibri"/>
                      <w:color w:val="000000"/>
                    </w:rPr>
                    <w:t>ta computadora IGEM (IEC) - 3/G3</w:t>
                  </w:r>
                  <w:r w:rsidRPr="00173723">
                    <w:rPr>
                      <w:rFonts w:ascii="Calibri" w:hAnsi="Calibri" w:cs="Calibri"/>
                      <w:color w:val="000000"/>
                    </w:rPr>
                    <w:t>000</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3CF10EB7" wp14:editId="06CE56EE">
                        <wp:extent cx="1000125" cy="65722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0125" cy="657225"/>
                                </a:xfrm>
                                <a:prstGeom prst="rect">
                                  <a:avLst/>
                                </a:prstGeom>
                                <a:noFill/>
                                <a:ln>
                                  <a:noFill/>
                                </a:ln>
                              </pic:spPr>
                            </pic:pic>
                          </a:graphicData>
                        </a:graphic>
                      </wp:inline>
                    </w:drawing>
                  </w:r>
                </w:p>
              </w:tc>
            </w:tr>
            <w:tr w:rsidR="00CC3208" w:rsidRPr="00515CAE" w:rsidTr="00326984">
              <w:trPr>
                <w:trHeight w:hRule="exact" w:val="1130"/>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13</w:t>
                  </w:r>
                </w:p>
              </w:tc>
              <w:tc>
                <w:tcPr>
                  <w:tcW w:w="4716" w:type="dxa"/>
                  <w:shd w:val="clear" w:color="auto" w:fill="auto"/>
                  <w:vAlign w:val="center"/>
                </w:tcPr>
                <w:p w:rsidR="00CC3208" w:rsidRPr="007457F6" w:rsidRDefault="00CC3208" w:rsidP="00326984">
                  <w:pPr>
                    <w:rPr>
                      <w:rFonts w:ascii="Calibri" w:hAnsi="Calibri" w:cs="Calibri"/>
                      <w:color w:val="000000"/>
                    </w:rPr>
                  </w:pPr>
                  <w:r w:rsidRPr="00173723">
                    <w:rPr>
                      <w:rFonts w:ascii="Calibri" w:hAnsi="Calibri" w:cs="Calibri"/>
                      <w:color w:val="000000"/>
                    </w:rPr>
                    <w:t>ISB barrera intrínsecamente segura IEC</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object w:dxaOrig="2055" w:dyaOrig="1320">
                      <v:shape id="_x0000_i1032" type="#_x0000_t75" style="width:76.5pt;height:49.5pt" o:ole="">
                        <v:imagedata r:id="rId45" o:title=""/>
                      </v:shape>
                      <o:OLEObject Type="Embed" ProgID="PBrush" ShapeID="_x0000_i1032" DrawAspect="Content" ObjectID="_1622905244" r:id="rId46"/>
                    </w:object>
                  </w:r>
                </w:p>
              </w:tc>
            </w:tr>
            <w:tr w:rsidR="00CC3208" w:rsidRPr="00515CAE" w:rsidTr="00326984">
              <w:trPr>
                <w:trHeight w:hRule="exact" w:val="3373"/>
                <w:jc w:val="center"/>
              </w:trPr>
              <w:tc>
                <w:tcPr>
                  <w:tcW w:w="942" w:type="dxa"/>
                  <w:shd w:val="clear" w:color="auto" w:fill="auto"/>
                  <w:vAlign w:val="center"/>
                </w:tcPr>
                <w:p w:rsidR="00CC3208" w:rsidRPr="0072737D" w:rsidRDefault="00CC320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4716" w:type="dxa"/>
                  <w:shd w:val="clear" w:color="auto" w:fill="auto"/>
                  <w:vAlign w:val="center"/>
                </w:tcPr>
                <w:p w:rsidR="00CC3208" w:rsidRDefault="00CC3208" w:rsidP="00326984">
                  <w:pPr>
                    <w:rPr>
                      <w:rFonts w:ascii="Calibri" w:hAnsi="Calibri" w:cs="Calibri"/>
                      <w:color w:val="000000"/>
                    </w:rPr>
                  </w:pPr>
                  <w:r w:rsidRPr="00173723">
                    <w:rPr>
                      <w:rFonts w:ascii="Calibri" w:hAnsi="Calibri" w:cs="Calibri"/>
                      <w:color w:val="000000"/>
                    </w:rPr>
                    <w:t>Filtro lavable más porta filtro compatible con dispenser marca: Dresser Wayne para gasolina especial y diésel oíl</w:t>
                  </w:r>
                </w:p>
                <w:p w:rsidR="00CC3208" w:rsidRDefault="00CC3208" w:rsidP="00CC3208">
                  <w:pPr>
                    <w:pStyle w:val="Prrafodelista"/>
                    <w:numPr>
                      <w:ilvl w:val="0"/>
                      <w:numId w:val="58"/>
                    </w:numPr>
                    <w:rPr>
                      <w:rFonts w:ascii="Calibri" w:hAnsi="Calibri" w:cs="Calibri"/>
                      <w:color w:val="000000"/>
                    </w:rPr>
                  </w:pPr>
                  <w:r w:rsidRPr="000109E4">
                    <w:rPr>
                      <w:rFonts w:ascii="Calibri" w:hAnsi="Calibri" w:cs="Calibri"/>
                      <w:color w:val="000000"/>
                    </w:rPr>
                    <w:t>Carcasa de aluminio.</w:t>
                  </w:r>
                </w:p>
                <w:p w:rsidR="00CC3208" w:rsidRDefault="00CC3208" w:rsidP="00CC3208">
                  <w:pPr>
                    <w:pStyle w:val="Prrafodelista"/>
                    <w:numPr>
                      <w:ilvl w:val="0"/>
                      <w:numId w:val="58"/>
                    </w:numPr>
                    <w:rPr>
                      <w:rFonts w:ascii="Calibri" w:hAnsi="Calibri" w:cs="Calibri"/>
                      <w:color w:val="000000"/>
                    </w:rPr>
                  </w:pPr>
                  <w:r w:rsidRPr="000109E4">
                    <w:rPr>
                      <w:rFonts w:ascii="Calibri" w:hAnsi="Calibri" w:cs="Calibri"/>
                      <w:color w:val="000000"/>
                    </w:rPr>
                    <w:t>Cabezal de acero al carbón zincado.</w:t>
                  </w:r>
                </w:p>
                <w:p w:rsidR="00CC3208" w:rsidRPr="000109E4" w:rsidRDefault="00CC3208" w:rsidP="00CC3208">
                  <w:pPr>
                    <w:pStyle w:val="Prrafodelista"/>
                    <w:numPr>
                      <w:ilvl w:val="0"/>
                      <w:numId w:val="58"/>
                    </w:numPr>
                    <w:rPr>
                      <w:rFonts w:ascii="Calibri" w:hAnsi="Calibri" w:cs="Calibri"/>
                      <w:color w:val="000000"/>
                    </w:rPr>
                  </w:pPr>
                  <w:r w:rsidRPr="000109E4">
                    <w:rPr>
                      <w:rFonts w:ascii="Calibri" w:hAnsi="Calibri" w:cs="Calibri"/>
                      <w:color w:val="000000"/>
                    </w:rPr>
                    <w:t>Elemento filtrante:</w:t>
                  </w:r>
                </w:p>
                <w:p w:rsidR="00CC3208" w:rsidRDefault="00CC3208" w:rsidP="00326984">
                  <w:pPr>
                    <w:rPr>
                      <w:rFonts w:ascii="Calibri" w:hAnsi="Calibri" w:cs="Calibri"/>
                      <w:color w:val="000000"/>
                    </w:rPr>
                  </w:pPr>
                  <w:r>
                    <w:rPr>
                      <w:rFonts w:ascii="Calibri" w:hAnsi="Calibri" w:cs="Calibri"/>
                      <w:color w:val="000000"/>
                    </w:rPr>
                    <w:t xml:space="preserve">                </w:t>
                  </w:r>
                  <w:r w:rsidRPr="000109E4">
                    <w:rPr>
                      <w:rFonts w:ascii="Calibri" w:hAnsi="Calibri" w:cs="Calibri"/>
                      <w:color w:val="000000"/>
                    </w:rPr>
                    <w:t xml:space="preserve"> Malla inoxidable de 30 micras</w:t>
                  </w:r>
                </w:p>
                <w:p w:rsidR="00CC3208" w:rsidRPr="000109E4" w:rsidRDefault="00CC3208" w:rsidP="00CC3208">
                  <w:pPr>
                    <w:pStyle w:val="Prrafodelista"/>
                    <w:numPr>
                      <w:ilvl w:val="0"/>
                      <w:numId w:val="59"/>
                    </w:numPr>
                    <w:rPr>
                      <w:rFonts w:ascii="Calibri" w:hAnsi="Calibri" w:cs="Calibri"/>
                      <w:color w:val="000000"/>
                    </w:rPr>
                  </w:pPr>
                  <w:r w:rsidRPr="000109E4">
                    <w:rPr>
                      <w:rFonts w:ascii="Calibri" w:hAnsi="Calibri" w:cs="Calibri"/>
                      <w:color w:val="000000"/>
                    </w:rPr>
                    <w:t>Sellos:</w:t>
                  </w:r>
                </w:p>
                <w:p w:rsidR="00CC3208" w:rsidRPr="000109E4" w:rsidRDefault="00CC3208" w:rsidP="00326984">
                  <w:pPr>
                    <w:rPr>
                      <w:rFonts w:ascii="Calibri" w:hAnsi="Calibri" w:cs="Calibri"/>
                      <w:color w:val="000000"/>
                    </w:rPr>
                  </w:pPr>
                  <w:r w:rsidRPr="000109E4">
                    <w:rPr>
                      <w:rFonts w:ascii="Calibri" w:hAnsi="Calibri" w:cs="Calibri"/>
                      <w:color w:val="000000"/>
                    </w:rPr>
                    <w:t xml:space="preserve">           O ’ring fabricados en Viton.</w:t>
                  </w:r>
                </w:p>
                <w:p w:rsidR="00CC3208" w:rsidRDefault="00CC3208" w:rsidP="00CC3208">
                  <w:pPr>
                    <w:pStyle w:val="Prrafodelista"/>
                    <w:numPr>
                      <w:ilvl w:val="0"/>
                      <w:numId w:val="59"/>
                    </w:numPr>
                    <w:rPr>
                      <w:rFonts w:ascii="Calibri" w:hAnsi="Calibri" w:cs="Calibri"/>
                      <w:color w:val="000000"/>
                    </w:rPr>
                  </w:pPr>
                  <w:r w:rsidRPr="000109E4">
                    <w:rPr>
                      <w:rFonts w:ascii="Calibri" w:hAnsi="Calibri" w:cs="Calibri"/>
                      <w:color w:val="000000"/>
                    </w:rPr>
                    <w:t>Rosca de conexión a dispenser de ¾”</w:t>
                  </w:r>
                </w:p>
                <w:p w:rsidR="00CC3208" w:rsidRDefault="00CC3208" w:rsidP="00CC3208">
                  <w:pPr>
                    <w:pStyle w:val="Prrafodelista"/>
                    <w:numPr>
                      <w:ilvl w:val="0"/>
                      <w:numId w:val="59"/>
                    </w:numPr>
                    <w:rPr>
                      <w:rFonts w:ascii="Calibri" w:hAnsi="Calibri" w:cs="Calibri"/>
                      <w:color w:val="000000"/>
                    </w:rPr>
                  </w:pPr>
                  <w:r w:rsidRPr="000109E4">
                    <w:rPr>
                      <w:rFonts w:ascii="Calibri" w:hAnsi="Calibri" w:cs="Calibri"/>
                      <w:color w:val="000000"/>
                    </w:rPr>
                    <w:t>Paso de la rosca: 16 hilos.</w:t>
                  </w:r>
                </w:p>
                <w:p w:rsidR="00CC3208" w:rsidRPr="000109E4" w:rsidRDefault="00CC3208" w:rsidP="00CC3208">
                  <w:pPr>
                    <w:pStyle w:val="Prrafodelista"/>
                    <w:numPr>
                      <w:ilvl w:val="0"/>
                      <w:numId w:val="59"/>
                    </w:numPr>
                    <w:rPr>
                      <w:rFonts w:ascii="Calibri" w:hAnsi="Calibri" w:cs="Calibri"/>
                      <w:color w:val="000000"/>
                    </w:rPr>
                  </w:pPr>
                  <w:r w:rsidRPr="000109E4">
                    <w:rPr>
                      <w:rFonts w:ascii="Calibri" w:hAnsi="Calibri" w:cs="Calibri"/>
                      <w:color w:val="000000"/>
                    </w:rPr>
                    <w:t>Asiento del filtro: Plano.</w:t>
                  </w:r>
                </w:p>
                <w:p w:rsidR="00CC3208" w:rsidRPr="007457F6" w:rsidRDefault="00CC3208" w:rsidP="00326984">
                  <w:pPr>
                    <w:rPr>
                      <w:rFonts w:ascii="Calibri" w:hAnsi="Calibri" w:cs="Calibri"/>
                      <w:color w:val="000000"/>
                    </w:rPr>
                  </w:pPr>
                  <w:r w:rsidRPr="000109E4">
                    <w:rPr>
                      <w:rFonts w:ascii="Calibri" w:hAnsi="Calibri" w:cs="Calibri"/>
                      <w:color w:val="000000"/>
                    </w:rPr>
                    <w:t>Los filtros deberán estar elaborados en aluminio y acero.</w:t>
                  </w:r>
                </w:p>
              </w:tc>
              <w:tc>
                <w:tcPr>
                  <w:tcW w:w="3193" w:type="dxa"/>
                  <w:shd w:val="clear" w:color="auto" w:fill="auto"/>
                  <w:vAlign w:val="center"/>
                </w:tcPr>
                <w:p w:rsidR="00CC3208" w:rsidRPr="00233810" w:rsidRDefault="00CC3208" w:rsidP="00326984">
                  <w:pPr>
                    <w:jc w:val="center"/>
                    <w:rPr>
                      <w:rFonts w:ascii="Calibri" w:hAnsi="Calibri" w:cs="Calibri"/>
                      <w:color w:val="000000"/>
                    </w:rPr>
                  </w:pPr>
                  <w:r w:rsidRPr="00094A41">
                    <w:rPr>
                      <w:rFonts w:ascii="Verdana" w:hAnsi="Verdana" w:cs="Calibri"/>
                      <w:noProof/>
                      <w:color w:val="000000"/>
                      <w:sz w:val="18"/>
                      <w:szCs w:val="18"/>
                      <w:lang w:val="es-BO" w:eastAsia="es-BO"/>
                    </w:rPr>
                    <w:drawing>
                      <wp:inline distT="0" distB="0" distL="0" distR="0" wp14:anchorId="34E990C6" wp14:editId="7F63CB20">
                        <wp:extent cx="1517035" cy="1533525"/>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19490" cy="1536007"/>
                                </a:xfrm>
                                <a:prstGeom prst="rect">
                                  <a:avLst/>
                                </a:prstGeom>
                                <a:noFill/>
                                <a:ln>
                                  <a:noFill/>
                                </a:ln>
                              </pic:spPr>
                            </pic:pic>
                          </a:graphicData>
                        </a:graphic>
                      </wp:inline>
                    </w:drawing>
                  </w:r>
                </w:p>
              </w:tc>
            </w:tr>
            <w:tr w:rsidR="00CC3208" w:rsidRPr="00515CAE" w:rsidTr="00326984">
              <w:trPr>
                <w:trHeight w:hRule="exact" w:val="564"/>
                <w:jc w:val="center"/>
              </w:trPr>
              <w:tc>
                <w:tcPr>
                  <w:tcW w:w="942" w:type="dxa"/>
                  <w:shd w:val="clear" w:color="auto" w:fill="auto"/>
                  <w:vAlign w:val="center"/>
                </w:tcPr>
                <w:p w:rsidR="00CC3208"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4716" w:type="dxa"/>
                  <w:shd w:val="clear" w:color="auto" w:fill="auto"/>
                  <w:vAlign w:val="center"/>
                </w:tcPr>
                <w:p w:rsidR="00CC3208" w:rsidRPr="00173723" w:rsidRDefault="00CC3208" w:rsidP="00326984">
                  <w:pPr>
                    <w:rPr>
                      <w:rFonts w:ascii="Calibri" w:hAnsi="Calibri" w:cs="Calibri"/>
                      <w:color w:val="000000"/>
                    </w:rPr>
                  </w:pPr>
                  <w:r w:rsidRPr="007758A9">
                    <w:rPr>
                      <w:rFonts w:ascii="Calibri" w:hAnsi="Calibri" w:cs="Calibri"/>
                      <w:color w:val="000000"/>
                    </w:rPr>
                    <w:t>Kit de reparo para el Medidor Inteligente (Imeter) -IEC</w:t>
                  </w:r>
                </w:p>
              </w:tc>
              <w:tc>
                <w:tcPr>
                  <w:tcW w:w="3193" w:type="dxa"/>
                  <w:shd w:val="clear" w:color="auto" w:fill="auto"/>
                  <w:vAlign w:val="center"/>
                </w:tcPr>
                <w:p w:rsidR="00CC3208" w:rsidRPr="00094A41" w:rsidRDefault="00CC3208" w:rsidP="00326984">
                  <w:pPr>
                    <w:jc w:val="center"/>
                    <w:rPr>
                      <w:rFonts w:ascii="Verdana" w:hAnsi="Verdana" w:cs="Calibri"/>
                      <w:noProof/>
                      <w:color w:val="000000"/>
                      <w:sz w:val="18"/>
                      <w:szCs w:val="18"/>
                      <w:lang w:val="es-BO" w:eastAsia="es-BO"/>
                    </w:rPr>
                  </w:pPr>
                </w:p>
              </w:tc>
            </w:tr>
          </w:tbl>
          <w:p w:rsidR="00CC3208" w:rsidRDefault="00CC3208" w:rsidP="00326984">
            <w:pPr>
              <w:autoSpaceDE w:val="0"/>
              <w:autoSpaceDN w:val="0"/>
              <w:adjustRightInd w:val="0"/>
              <w:jc w:val="both"/>
              <w:rPr>
                <w:rFonts w:asciiTheme="minorHAnsi" w:hAnsiTheme="minorHAnsi" w:cs="Calibri"/>
                <w:sz w:val="22"/>
                <w:szCs w:val="22"/>
              </w:rPr>
            </w:pPr>
          </w:p>
          <w:p w:rsidR="00CC3208" w:rsidRPr="00C81FA6" w:rsidRDefault="00CC3208" w:rsidP="00326984">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 xml:space="preserve">Los repuestos solicitados a continuación deberán ser </w:t>
            </w:r>
            <w:r w:rsidRPr="00C81FA6">
              <w:rPr>
                <w:rFonts w:asciiTheme="minorHAnsi" w:hAnsiTheme="minorHAnsi" w:cs="Calibri"/>
                <w:sz w:val="22"/>
                <w:szCs w:val="22"/>
              </w:rPr>
              <w:t>NUEVOS Y ORIGINALES</w:t>
            </w:r>
            <w:r>
              <w:rPr>
                <w:rFonts w:asciiTheme="minorHAnsi" w:hAnsiTheme="minorHAnsi" w:cs="Calibri"/>
                <w:sz w:val="22"/>
                <w:szCs w:val="22"/>
              </w:rPr>
              <w:t>,</w:t>
            </w:r>
            <w:r w:rsidRPr="00C81FA6">
              <w:rPr>
                <w:rFonts w:asciiTheme="minorHAnsi" w:hAnsiTheme="minorHAnsi" w:cs="Calibri"/>
                <w:sz w:val="22"/>
                <w:szCs w:val="22"/>
              </w:rPr>
              <w:t xml:space="preserve"> </w:t>
            </w:r>
            <w:r>
              <w:rPr>
                <w:rFonts w:asciiTheme="minorHAnsi" w:hAnsiTheme="minorHAnsi" w:cs="Calibri"/>
                <w:sz w:val="22"/>
                <w:szCs w:val="22"/>
              </w:rPr>
              <w:t>compatibles con Dispensers de la marca GILBARCO</w:t>
            </w:r>
            <w:r>
              <w:t xml:space="preserve"> </w:t>
            </w:r>
            <w:r w:rsidRPr="00193ECB">
              <w:rPr>
                <w:rFonts w:asciiTheme="minorHAnsi" w:hAnsiTheme="minorHAnsi"/>
                <w:sz w:val="22"/>
              </w:rPr>
              <w:t>Modelo:</w:t>
            </w:r>
            <w:r w:rsidRPr="00193ECB">
              <w:rPr>
                <w:sz w:val="22"/>
              </w:rPr>
              <w:t xml:space="preserve"> </w:t>
            </w:r>
            <w:r w:rsidRPr="00193ECB">
              <w:rPr>
                <w:rFonts w:asciiTheme="minorHAnsi" w:hAnsiTheme="minorHAnsi" w:cs="Calibri"/>
                <w:sz w:val="22"/>
                <w:szCs w:val="22"/>
              </w:rPr>
              <w:t>PHD-2221-D</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8"/>
              <w:gridCol w:w="5074"/>
              <w:gridCol w:w="1276"/>
              <w:gridCol w:w="992"/>
            </w:tblGrid>
            <w:tr w:rsidR="00CC3208" w:rsidRPr="00515CAE" w:rsidTr="00326984">
              <w:trPr>
                <w:trHeight w:val="386"/>
                <w:jc w:val="center"/>
              </w:trPr>
              <w:tc>
                <w:tcPr>
                  <w:tcW w:w="738"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5074" w:type="dxa"/>
                  <w:shd w:val="clear" w:color="auto" w:fill="DBE5F1" w:themeFill="accent1" w:themeFillTint="33"/>
                  <w:vAlign w:val="center"/>
                  <w:hideMark/>
                </w:tcPr>
                <w:p w:rsidR="00CC3208" w:rsidRPr="00BB0ADA" w:rsidRDefault="00CC3208" w:rsidP="00326984">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276" w:type="dxa"/>
                  <w:shd w:val="clear" w:color="auto" w:fill="DBE5F1" w:themeFill="accent1" w:themeFillTint="33"/>
                  <w:vAlign w:val="center"/>
                  <w:hideMark/>
                </w:tcPr>
                <w:p w:rsidR="00CC3208" w:rsidRPr="00515CAE" w:rsidRDefault="00CC3208" w:rsidP="00326984">
                  <w:pPr>
                    <w:jc w:val="center"/>
                    <w:rPr>
                      <w:rFonts w:ascii="Calibri" w:hAnsi="Calibri" w:cs="Calibri"/>
                      <w:b/>
                      <w:bCs/>
                      <w:sz w:val="18"/>
                      <w:szCs w:val="18"/>
                      <w:lang w:eastAsia="es-BO"/>
                    </w:rPr>
                  </w:pPr>
                  <w:r w:rsidRPr="00515CAE">
                    <w:rPr>
                      <w:rFonts w:ascii="Calibri" w:hAnsi="Calibri" w:cs="Calibri"/>
                      <w:b/>
                      <w:bCs/>
                      <w:sz w:val="18"/>
                      <w:szCs w:val="18"/>
                      <w:lang w:val="es-ES_tradnl" w:eastAsia="es-BO"/>
                    </w:rPr>
                    <w:t>UNIDAD DE MEDIDA</w:t>
                  </w:r>
                </w:p>
              </w:tc>
              <w:tc>
                <w:tcPr>
                  <w:tcW w:w="992" w:type="dxa"/>
                  <w:shd w:val="clear" w:color="auto" w:fill="DBE5F1" w:themeFill="accent1" w:themeFillTint="33"/>
                  <w:vAlign w:val="center"/>
                </w:tcPr>
                <w:p w:rsidR="00CC3208" w:rsidRPr="00515CAE" w:rsidRDefault="00CC3208" w:rsidP="00326984">
                  <w:pPr>
                    <w:jc w:val="center"/>
                    <w:rPr>
                      <w:rFonts w:ascii="Calibri" w:hAnsi="Calibri" w:cs="Calibri"/>
                      <w:b/>
                      <w:bCs/>
                      <w:sz w:val="18"/>
                      <w:szCs w:val="18"/>
                      <w:lang w:val="es-ES_tradnl" w:eastAsia="es-BO"/>
                    </w:rPr>
                  </w:pPr>
                  <w:r w:rsidRPr="00D94B83">
                    <w:rPr>
                      <w:rFonts w:ascii="Calibri" w:hAnsi="Calibri" w:cs="Calibri"/>
                      <w:b/>
                      <w:bCs/>
                      <w:sz w:val="18"/>
                      <w:szCs w:val="18"/>
                      <w:lang w:val="es-ES_tradnl" w:eastAsia="es-BO"/>
                    </w:rPr>
                    <w:t>CANTIDAD</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16</w:t>
                  </w:r>
                </w:p>
              </w:tc>
              <w:tc>
                <w:tcPr>
                  <w:tcW w:w="5074" w:type="dxa"/>
                  <w:shd w:val="clear" w:color="auto" w:fill="auto"/>
                  <w:vAlign w:val="center"/>
                </w:tcPr>
                <w:p w:rsidR="00326984" w:rsidRPr="00233810" w:rsidRDefault="00326984" w:rsidP="00326984">
                  <w:pPr>
                    <w:rPr>
                      <w:rFonts w:ascii="Calibri" w:hAnsi="Calibri" w:cs="Calibri"/>
                      <w:color w:val="000000"/>
                    </w:rPr>
                  </w:pPr>
                  <w:r>
                    <w:rPr>
                      <w:rFonts w:ascii="Calibri" w:hAnsi="Calibri" w:cs="Calibri"/>
                      <w:color w:val="000000"/>
                    </w:rPr>
                    <w:t>V</w:t>
                  </w:r>
                  <w:r w:rsidRPr="00233810">
                    <w:rPr>
                      <w:rFonts w:ascii="Calibri" w:hAnsi="Calibri" w:cs="Calibri"/>
                      <w:color w:val="000000"/>
                    </w:rPr>
                    <w:t>álvula solenoide</w:t>
                  </w:r>
                </w:p>
              </w:tc>
              <w:tc>
                <w:tcPr>
                  <w:tcW w:w="1276" w:type="dxa"/>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17</w:t>
                  </w:r>
                </w:p>
              </w:tc>
              <w:tc>
                <w:tcPr>
                  <w:tcW w:w="5074" w:type="dxa"/>
                  <w:shd w:val="clear" w:color="auto" w:fill="auto"/>
                  <w:vAlign w:val="bottom"/>
                </w:tcPr>
                <w:p w:rsidR="00326984" w:rsidRPr="00233810" w:rsidRDefault="00326984" w:rsidP="00326984">
                  <w:pPr>
                    <w:rPr>
                      <w:rFonts w:ascii="Calibri" w:hAnsi="Calibri" w:cs="Calibri"/>
                      <w:color w:val="000000"/>
                    </w:rPr>
                  </w:pPr>
                  <w:r>
                    <w:rPr>
                      <w:rFonts w:ascii="Calibri" w:hAnsi="Calibri" w:cs="Calibri"/>
                      <w:color w:val="000000"/>
                    </w:rPr>
                    <w:t>Fuente de alimentaci</w:t>
                  </w:r>
                  <w:r w:rsidRPr="00233810">
                    <w:rPr>
                      <w:rFonts w:ascii="Calibri" w:hAnsi="Calibri" w:cs="Calibri"/>
                      <w:color w:val="000000"/>
                    </w:rPr>
                    <w:t>ón</w:t>
                  </w:r>
                </w:p>
              </w:tc>
              <w:tc>
                <w:tcPr>
                  <w:tcW w:w="1276" w:type="dxa"/>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18</w:t>
                  </w:r>
                </w:p>
              </w:tc>
              <w:tc>
                <w:tcPr>
                  <w:tcW w:w="5074" w:type="dxa"/>
                  <w:shd w:val="clear" w:color="auto" w:fill="auto"/>
                  <w:vAlign w:val="center"/>
                </w:tcPr>
                <w:p w:rsidR="00326984" w:rsidRPr="00233810" w:rsidRDefault="00326984" w:rsidP="00326984">
                  <w:pPr>
                    <w:rPr>
                      <w:rFonts w:ascii="Calibri" w:hAnsi="Calibri" w:cs="Calibri"/>
                      <w:color w:val="000000"/>
                    </w:rPr>
                  </w:pPr>
                  <w:r>
                    <w:rPr>
                      <w:rFonts w:ascii="Calibri" w:hAnsi="Calibri" w:cs="Calibri"/>
                      <w:color w:val="000000"/>
                    </w:rPr>
                    <w:t>T</w:t>
                  </w:r>
                  <w:r w:rsidRPr="00233810">
                    <w:rPr>
                      <w:rFonts w:ascii="Calibri" w:hAnsi="Calibri" w:cs="Calibri"/>
                      <w:color w:val="000000"/>
                    </w:rPr>
                    <w:t>arjeta principal</w:t>
                  </w:r>
                </w:p>
              </w:tc>
              <w:tc>
                <w:tcPr>
                  <w:tcW w:w="1276" w:type="dxa"/>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19</w:t>
                  </w:r>
                </w:p>
              </w:tc>
              <w:tc>
                <w:tcPr>
                  <w:tcW w:w="5074" w:type="dxa"/>
                  <w:shd w:val="clear" w:color="auto" w:fill="auto"/>
                  <w:vAlign w:val="bottom"/>
                </w:tcPr>
                <w:p w:rsidR="00326984" w:rsidRPr="00233810" w:rsidRDefault="00326984" w:rsidP="00326984">
                  <w:pPr>
                    <w:rPr>
                      <w:rFonts w:ascii="Calibri" w:hAnsi="Calibri" w:cs="Calibri"/>
                      <w:color w:val="000000"/>
                    </w:rPr>
                  </w:pPr>
                  <w:r>
                    <w:rPr>
                      <w:rFonts w:ascii="Calibri" w:hAnsi="Calibri" w:cs="Calibri"/>
                      <w:color w:val="000000"/>
                    </w:rPr>
                    <w:t>M</w:t>
                  </w:r>
                  <w:r w:rsidRPr="00233810">
                    <w:rPr>
                      <w:rFonts w:ascii="Calibri" w:hAnsi="Calibri" w:cs="Calibri"/>
                      <w:color w:val="000000"/>
                    </w:rPr>
                    <w:t>icro teclado</w:t>
                  </w:r>
                </w:p>
              </w:tc>
              <w:tc>
                <w:tcPr>
                  <w:tcW w:w="1276" w:type="dxa"/>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2</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20</w:t>
                  </w:r>
                </w:p>
              </w:tc>
              <w:tc>
                <w:tcPr>
                  <w:tcW w:w="5074" w:type="dxa"/>
                  <w:tcBorders>
                    <w:bottom w:val="single" w:sz="4" w:space="0" w:color="auto"/>
                  </w:tcBorders>
                  <w:shd w:val="clear" w:color="auto" w:fill="auto"/>
                  <w:vAlign w:val="center"/>
                </w:tcPr>
                <w:p w:rsidR="00326984" w:rsidRPr="00233810" w:rsidRDefault="00326984" w:rsidP="00326984">
                  <w:pPr>
                    <w:rPr>
                      <w:rFonts w:ascii="Calibri" w:hAnsi="Calibri" w:cs="Calibri"/>
                      <w:color w:val="000000"/>
                    </w:rPr>
                  </w:pPr>
                  <w:r w:rsidRPr="00233810">
                    <w:rPr>
                      <w:rFonts w:ascii="Calibri" w:hAnsi="Calibri" w:cs="Calibri"/>
                      <w:color w:val="000000"/>
                    </w:rPr>
                    <w:t>DISPLAY completo</w:t>
                  </w:r>
                </w:p>
              </w:tc>
              <w:tc>
                <w:tcPr>
                  <w:tcW w:w="1276" w:type="dxa"/>
                  <w:tcBorders>
                    <w:bottom w:val="single" w:sz="4" w:space="0" w:color="auto"/>
                  </w:tcBorders>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236"/>
                <w:jc w:val="center"/>
              </w:trPr>
              <w:tc>
                <w:tcPr>
                  <w:tcW w:w="738" w:type="dxa"/>
                  <w:shd w:val="clear" w:color="auto" w:fill="auto"/>
                  <w:vAlign w:val="center"/>
                </w:tcPr>
                <w:p w:rsidR="00326984" w:rsidRPr="0072737D" w:rsidRDefault="00326984"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21</w:t>
                  </w:r>
                </w:p>
              </w:tc>
              <w:tc>
                <w:tcPr>
                  <w:tcW w:w="5074" w:type="dxa"/>
                  <w:tcBorders>
                    <w:top w:val="single" w:sz="4" w:space="0" w:color="auto"/>
                    <w:bottom w:val="single" w:sz="4" w:space="0" w:color="auto"/>
                  </w:tcBorders>
                  <w:shd w:val="clear" w:color="auto" w:fill="auto"/>
                  <w:vAlign w:val="bottom"/>
                </w:tcPr>
                <w:p w:rsidR="00326984" w:rsidRPr="00233810" w:rsidRDefault="00326984" w:rsidP="00326984">
                  <w:pPr>
                    <w:rPr>
                      <w:rFonts w:ascii="Calibri" w:hAnsi="Calibri" w:cs="Calibri"/>
                      <w:color w:val="000000"/>
                    </w:rPr>
                  </w:pPr>
                  <w:r w:rsidRPr="00233810">
                    <w:rPr>
                      <w:rFonts w:ascii="Calibri" w:hAnsi="Calibri" w:cs="Calibri"/>
                      <w:color w:val="000000"/>
                    </w:rPr>
                    <w:t>BLOCK de medición completo</w:t>
                  </w:r>
                </w:p>
              </w:tc>
              <w:tc>
                <w:tcPr>
                  <w:tcW w:w="1276" w:type="dxa"/>
                  <w:tcBorders>
                    <w:top w:val="single" w:sz="4" w:space="0" w:color="auto"/>
                    <w:bottom w:val="single" w:sz="4" w:space="0" w:color="auto"/>
                  </w:tcBorders>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1</w:t>
                  </w:r>
                </w:p>
              </w:tc>
            </w:tr>
            <w:tr w:rsidR="00326984" w:rsidRPr="00515CAE" w:rsidTr="00326984">
              <w:trPr>
                <w:trHeight w:hRule="exact" w:val="3125"/>
                <w:jc w:val="center"/>
              </w:trPr>
              <w:tc>
                <w:tcPr>
                  <w:tcW w:w="738" w:type="dxa"/>
                  <w:shd w:val="clear" w:color="auto" w:fill="auto"/>
                  <w:vAlign w:val="center"/>
                </w:tcPr>
                <w:p w:rsidR="00326984" w:rsidRDefault="00980098" w:rsidP="00326984">
                  <w:pPr>
                    <w:jc w:val="center"/>
                    <w:rPr>
                      <w:rFonts w:ascii="Calibri" w:hAnsi="Calibri" w:cs="Calibri"/>
                      <w:color w:val="000000"/>
                      <w:sz w:val="18"/>
                      <w:szCs w:val="18"/>
                      <w:lang w:eastAsia="es-BO"/>
                    </w:rPr>
                  </w:pPr>
                  <w:r>
                    <w:rPr>
                      <w:rFonts w:ascii="Calibri" w:hAnsi="Calibri" w:cs="Calibri"/>
                      <w:color w:val="000000"/>
                      <w:sz w:val="18"/>
                      <w:szCs w:val="18"/>
                      <w:lang w:eastAsia="es-BO"/>
                    </w:rPr>
                    <w:t>22</w:t>
                  </w:r>
                </w:p>
              </w:tc>
              <w:tc>
                <w:tcPr>
                  <w:tcW w:w="5074" w:type="dxa"/>
                  <w:shd w:val="clear" w:color="auto" w:fill="auto"/>
                  <w:vAlign w:val="center"/>
                </w:tcPr>
                <w:p w:rsidR="00326984" w:rsidRDefault="00326984" w:rsidP="00326984">
                  <w:pPr>
                    <w:rPr>
                      <w:rFonts w:ascii="Calibri" w:hAnsi="Calibri" w:cs="Calibri"/>
                      <w:color w:val="000000"/>
                    </w:rPr>
                  </w:pPr>
                  <w:r w:rsidRPr="00173723">
                    <w:rPr>
                      <w:rFonts w:ascii="Calibri" w:hAnsi="Calibri" w:cs="Calibri"/>
                      <w:color w:val="000000"/>
                    </w:rPr>
                    <w:t>Filtro lavable más porta filtro compatible con dispenser marca: Gilbarco para gasolina especial y diésel oíl</w:t>
                  </w:r>
                </w:p>
                <w:p w:rsidR="0032698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Carcasa de aluminio.</w:t>
                  </w:r>
                </w:p>
                <w:p w:rsidR="0032698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Cabezal de acero al carbón zincado.</w:t>
                  </w:r>
                </w:p>
                <w:p w:rsidR="00326984" w:rsidRPr="000109E4" w:rsidRDefault="00326984" w:rsidP="00326984">
                  <w:pPr>
                    <w:pStyle w:val="Prrafodelista"/>
                    <w:numPr>
                      <w:ilvl w:val="0"/>
                      <w:numId w:val="60"/>
                    </w:numPr>
                    <w:rPr>
                      <w:rFonts w:ascii="Calibri" w:hAnsi="Calibri" w:cs="Calibri"/>
                      <w:color w:val="000000"/>
                    </w:rPr>
                  </w:pPr>
                  <w:r w:rsidRPr="000109E4">
                    <w:rPr>
                      <w:rFonts w:ascii="Calibri" w:hAnsi="Calibri" w:cs="Calibri"/>
                      <w:color w:val="000000"/>
                    </w:rPr>
                    <w:t>Elemento filtrante:</w:t>
                  </w:r>
                </w:p>
                <w:p w:rsidR="00326984" w:rsidRPr="000109E4" w:rsidRDefault="00326984" w:rsidP="00326984">
                  <w:pPr>
                    <w:rPr>
                      <w:rFonts w:ascii="Calibri" w:hAnsi="Calibri" w:cs="Calibri"/>
                      <w:color w:val="000000"/>
                    </w:rPr>
                  </w:pPr>
                  <w:r w:rsidRPr="000109E4">
                    <w:rPr>
                      <w:rFonts w:ascii="Calibri" w:hAnsi="Calibri" w:cs="Calibri"/>
                      <w:color w:val="000000"/>
                    </w:rPr>
                    <w:t xml:space="preserve">           Malla inoxidable de 30 micras</w:t>
                  </w:r>
                </w:p>
                <w:p w:rsidR="00326984" w:rsidRPr="000109E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Sellos:</w:t>
                  </w:r>
                </w:p>
                <w:p w:rsidR="00326984" w:rsidRPr="000109E4" w:rsidRDefault="00326984" w:rsidP="00326984">
                  <w:pPr>
                    <w:rPr>
                      <w:rFonts w:ascii="Calibri" w:hAnsi="Calibri" w:cs="Calibri"/>
                      <w:color w:val="000000"/>
                    </w:rPr>
                  </w:pPr>
                  <w:r w:rsidRPr="000109E4">
                    <w:rPr>
                      <w:rFonts w:ascii="Calibri" w:hAnsi="Calibri" w:cs="Calibri"/>
                      <w:color w:val="000000"/>
                    </w:rPr>
                    <w:t xml:space="preserve">           O ’ring fabricados en Viton.</w:t>
                  </w:r>
                </w:p>
                <w:p w:rsidR="0032698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Rosca de conexión a dispenser de 1 1/2”</w:t>
                  </w:r>
                </w:p>
                <w:p w:rsidR="0032698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Paso de la rosca: 16 hilos</w:t>
                  </w:r>
                </w:p>
                <w:p w:rsidR="00326984" w:rsidRPr="000109E4" w:rsidRDefault="00326984" w:rsidP="00326984">
                  <w:pPr>
                    <w:pStyle w:val="Prrafodelista"/>
                    <w:numPr>
                      <w:ilvl w:val="0"/>
                      <w:numId w:val="61"/>
                    </w:numPr>
                    <w:rPr>
                      <w:rFonts w:ascii="Calibri" w:hAnsi="Calibri" w:cs="Calibri"/>
                      <w:color w:val="000000"/>
                    </w:rPr>
                  </w:pPr>
                  <w:r w:rsidRPr="000109E4">
                    <w:rPr>
                      <w:rFonts w:ascii="Calibri" w:hAnsi="Calibri" w:cs="Calibri"/>
                      <w:color w:val="000000"/>
                    </w:rPr>
                    <w:t>Asiento del filtro: Cónico.</w:t>
                  </w:r>
                </w:p>
                <w:p w:rsidR="00326984" w:rsidRPr="007457F6" w:rsidRDefault="00326984" w:rsidP="00326984">
                  <w:pPr>
                    <w:rPr>
                      <w:rFonts w:ascii="Calibri" w:hAnsi="Calibri" w:cs="Calibri"/>
                      <w:color w:val="000000"/>
                    </w:rPr>
                  </w:pPr>
                  <w:r w:rsidRPr="000109E4">
                    <w:rPr>
                      <w:rFonts w:ascii="Calibri" w:hAnsi="Calibri" w:cs="Calibri"/>
                      <w:color w:val="000000"/>
                    </w:rPr>
                    <w:t>Los filtros deberán estar elaborados en aluminio y acero.</w:t>
                  </w:r>
                </w:p>
              </w:tc>
              <w:tc>
                <w:tcPr>
                  <w:tcW w:w="1276" w:type="dxa"/>
                  <w:vAlign w:val="center"/>
                </w:tcPr>
                <w:p w:rsidR="00326984" w:rsidRPr="00611EA4" w:rsidRDefault="00326984" w:rsidP="00326984">
                  <w:pPr>
                    <w:jc w:val="center"/>
                    <w:rPr>
                      <w:rFonts w:ascii="Calibri" w:hAnsi="Calibri" w:cs="Calibri"/>
                      <w:color w:val="000000"/>
                    </w:rPr>
                  </w:pPr>
                  <w:r w:rsidRPr="00611EA4">
                    <w:rPr>
                      <w:rFonts w:ascii="Calibri" w:hAnsi="Calibri" w:cs="Calibri"/>
                      <w:color w:val="000000"/>
                    </w:rPr>
                    <w:t>PIEZA</w:t>
                  </w:r>
                </w:p>
              </w:tc>
              <w:tc>
                <w:tcPr>
                  <w:tcW w:w="992" w:type="dxa"/>
                  <w:tcBorders>
                    <w:top w:val="nil"/>
                    <w:left w:val="single" w:sz="4" w:space="0" w:color="auto"/>
                    <w:bottom w:val="single" w:sz="4" w:space="0" w:color="auto"/>
                    <w:right w:val="single" w:sz="4" w:space="0" w:color="auto"/>
                  </w:tcBorders>
                  <w:shd w:val="clear" w:color="auto" w:fill="auto"/>
                  <w:vAlign w:val="center"/>
                </w:tcPr>
                <w:p w:rsidR="00326984" w:rsidRPr="00611EA4" w:rsidRDefault="00326984" w:rsidP="00326984">
                  <w:pPr>
                    <w:jc w:val="center"/>
                    <w:rPr>
                      <w:rFonts w:ascii="Calibri" w:hAnsi="Calibri" w:cs="Calibri"/>
                      <w:color w:val="000000"/>
                    </w:rPr>
                  </w:pPr>
                  <w:r>
                    <w:rPr>
                      <w:rFonts w:ascii="Calibri" w:hAnsi="Calibri" w:cs="Calibri"/>
                      <w:color w:val="000000"/>
                    </w:rPr>
                    <w:t>2</w:t>
                  </w:r>
                </w:p>
              </w:tc>
            </w:tr>
          </w:tbl>
          <w:p w:rsidR="00CC3208" w:rsidRPr="007B3706" w:rsidRDefault="00CC3208" w:rsidP="00326984">
            <w:pPr>
              <w:autoSpaceDE w:val="0"/>
              <w:autoSpaceDN w:val="0"/>
              <w:adjustRightInd w:val="0"/>
              <w:jc w:val="both"/>
              <w:rPr>
                <w:rFonts w:asciiTheme="minorHAnsi" w:hAnsiTheme="minorHAnsi" w:cs="Calibri"/>
                <w:sz w:val="22"/>
                <w:szCs w:val="22"/>
              </w:rPr>
            </w:pPr>
          </w:p>
        </w:tc>
      </w:tr>
      <w:tr w:rsidR="00CC3208" w:rsidTr="00326984">
        <w:trPr>
          <w:trHeight w:val="251"/>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C3208" w:rsidRDefault="00CC3208" w:rsidP="00326984">
            <w:pPr>
              <w:rPr>
                <w:rFonts w:ascii="Calibri" w:hAnsi="Calibri" w:cs="Calibri"/>
                <w:b/>
                <w:bCs/>
                <w:sz w:val="22"/>
                <w:szCs w:val="22"/>
              </w:rPr>
            </w:pPr>
            <w:r w:rsidRPr="00DA5C53">
              <w:rPr>
                <w:rFonts w:ascii="Calibri" w:hAnsi="Calibri" w:cs="Calibri"/>
                <w:b/>
                <w:bCs/>
                <w:sz w:val="22"/>
                <w:szCs w:val="22"/>
              </w:rPr>
              <w:t>CONSIDERACIONES GENERALES</w:t>
            </w:r>
            <w:r>
              <w:rPr>
                <w:rFonts w:ascii="Calibri" w:hAnsi="Calibri" w:cs="Calibri"/>
                <w:b/>
                <w:bCs/>
                <w:sz w:val="22"/>
                <w:szCs w:val="22"/>
              </w:rPr>
              <w:t xml:space="preserve"> PARA LA ENTREGA DE TODOS LOS ITEMS </w:t>
            </w:r>
          </w:p>
        </w:tc>
      </w:tr>
      <w:tr w:rsidR="00CC3208" w:rsidTr="00326984">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rsidR="00CC3208" w:rsidRPr="00DA5C53" w:rsidRDefault="00CC3208" w:rsidP="00CC3208">
            <w:pPr>
              <w:pStyle w:val="Prrafodelista"/>
              <w:numPr>
                <w:ilvl w:val="0"/>
                <w:numId w:val="62"/>
              </w:numPr>
              <w:jc w:val="both"/>
              <w:rPr>
                <w:rFonts w:ascii="Calibri" w:hAnsi="Calibri" w:cs="Calibri"/>
                <w:bCs/>
                <w:sz w:val="22"/>
                <w:szCs w:val="22"/>
              </w:rPr>
            </w:pPr>
            <w:r w:rsidRPr="00DA5C53">
              <w:rPr>
                <w:rFonts w:ascii="Calibri" w:hAnsi="Calibri" w:cs="Calibri"/>
                <w:sz w:val="22"/>
              </w:rPr>
              <w:t xml:space="preserve">Los repuestos deberán ser nuevos y originales compatibles con </w:t>
            </w:r>
            <w:r>
              <w:rPr>
                <w:rFonts w:ascii="Calibri" w:hAnsi="Calibri" w:cs="Calibri"/>
                <w:sz w:val="22"/>
              </w:rPr>
              <w:t xml:space="preserve">los Dispensers </w:t>
            </w:r>
            <w:r w:rsidRPr="00FB43AE">
              <w:rPr>
                <w:rFonts w:ascii="Calibri" w:hAnsi="Calibri" w:cs="Calibri"/>
                <w:sz w:val="22"/>
              </w:rPr>
              <w:t>de combustibles líquidos  Dresser Wayne MODELO: 3G/3387</w:t>
            </w:r>
            <w:r>
              <w:rPr>
                <w:rFonts w:ascii="Calibri" w:hAnsi="Calibri" w:cs="Calibri"/>
                <w:sz w:val="22"/>
              </w:rPr>
              <w:t xml:space="preserve"> y </w:t>
            </w:r>
            <w:r w:rsidRPr="00FB43AE">
              <w:rPr>
                <w:rFonts w:ascii="Calibri" w:hAnsi="Calibri" w:cs="Calibri"/>
                <w:sz w:val="22"/>
              </w:rPr>
              <w:t>Dispensers de la marca GILBARCO Modelo: PHD-2221-D</w:t>
            </w:r>
            <w:r>
              <w:rPr>
                <w:rFonts w:ascii="Calibri" w:hAnsi="Calibri" w:cs="Calibri"/>
                <w:sz w:val="22"/>
              </w:rPr>
              <w:t>, respectivamente.</w:t>
            </w:r>
          </w:p>
          <w:p w:rsidR="00CC3208" w:rsidRDefault="00CC3208" w:rsidP="00CC3208">
            <w:pPr>
              <w:pStyle w:val="Prrafodelista"/>
              <w:numPr>
                <w:ilvl w:val="0"/>
                <w:numId w:val="62"/>
              </w:numPr>
              <w:jc w:val="both"/>
              <w:rPr>
                <w:rFonts w:ascii="Calibri" w:hAnsi="Calibri" w:cs="Calibri"/>
                <w:b/>
                <w:bCs/>
                <w:sz w:val="22"/>
                <w:szCs w:val="22"/>
              </w:rPr>
            </w:pPr>
            <w:r w:rsidRPr="00927E77">
              <w:rPr>
                <w:rFonts w:ascii="Calibri" w:hAnsi="Calibri" w:cs="Calibri"/>
                <w:bCs/>
                <w:sz w:val="22"/>
                <w:szCs w:val="22"/>
              </w:rPr>
              <w:t>Los ofertantes deberán especificar la marca y procedencia de los bienes ofertados.</w:t>
            </w:r>
          </w:p>
        </w:tc>
      </w:tr>
      <w:tr w:rsidR="00CC3208" w:rsidTr="00326984">
        <w:trPr>
          <w:trHeight w:val="157"/>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rPr>
                <w:rFonts w:ascii="Calibri" w:hAnsi="Calibri" w:cs="Calibri"/>
                <w:b/>
                <w:bCs/>
                <w:sz w:val="22"/>
                <w:szCs w:val="22"/>
              </w:rPr>
            </w:pPr>
            <w:r w:rsidRPr="00FB43AE">
              <w:rPr>
                <w:rFonts w:ascii="Calibri" w:hAnsi="Calibri" w:cs="Calibri"/>
                <w:b/>
                <w:bCs/>
                <w:sz w:val="22"/>
                <w:szCs w:val="22"/>
              </w:rPr>
              <w:t>PLAZO DE ENTREGA (PARA TODOS LOS ITEMS)</w:t>
            </w:r>
          </w:p>
        </w:tc>
      </w:tr>
      <w:tr w:rsidR="00CC3208" w:rsidTr="00326984">
        <w:trPr>
          <w:trHeight w:val="526"/>
        </w:trPr>
        <w:tc>
          <w:tcPr>
            <w:tcW w:w="9600" w:type="dxa"/>
            <w:tcBorders>
              <w:top w:val="single" w:sz="4" w:space="0" w:color="auto"/>
              <w:left w:val="single" w:sz="4" w:space="0" w:color="auto"/>
              <w:bottom w:val="single" w:sz="4" w:space="0" w:color="auto"/>
              <w:right w:val="single" w:sz="4" w:space="0" w:color="auto"/>
            </w:tcBorders>
            <w:vAlign w:val="center"/>
            <w:hideMark/>
          </w:tcPr>
          <w:p w:rsidR="00CC3208" w:rsidRDefault="00CC3208" w:rsidP="00326984">
            <w:pPr>
              <w:jc w:val="both"/>
              <w:rPr>
                <w:rFonts w:ascii="Calibri" w:hAnsi="Calibri" w:cs="Calibri"/>
              </w:rPr>
            </w:pPr>
            <w:r w:rsidRPr="007A58CD">
              <w:rPr>
                <w:rFonts w:ascii="Calibri" w:hAnsi="Calibri" w:cs="Calibri"/>
                <w:sz w:val="22"/>
              </w:rPr>
              <w:t xml:space="preserve">El plazo de entrega de los bienes  será de </w:t>
            </w:r>
            <w:r>
              <w:rPr>
                <w:rFonts w:ascii="Calibri" w:hAnsi="Calibri" w:cs="Calibri"/>
                <w:b/>
                <w:sz w:val="22"/>
                <w:u w:val="single"/>
              </w:rPr>
              <w:t>20</w:t>
            </w:r>
            <w:r w:rsidRPr="00B4357A">
              <w:rPr>
                <w:rFonts w:ascii="Calibri" w:hAnsi="Calibri" w:cs="Calibri"/>
                <w:b/>
                <w:sz w:val="22"/>
                <w:u w:val="single"/>
              </w:rPr>
              <w:t xml:space="preserve"> días calendario</w:t>
            </w:r>
            <w:r w:rsidRPr="007A58CD">
              <w:rPr>
                <w:rFonts w:ascii="Calibri" w:hAnsi="Calibri" w:cs="Calibri"/>
                <w:sz w:val="22"/>
              </w:rPr>
              <w:t>, computables a partir de la fecha de suscripción de</w:t>
            </w:r>
            <w:r>
              <w:rPr>
                <w:rFonts w:ascii="Calibri" w:hAnsi="Calibri" w:cs="Calibri"/>
                <w:sz w:val="22"/>
              </w:rPr>
              <w:t>l Contrato</w:t>
            </w:r>
            <w:r w:rsidRPr="007A58CD">
              <w:rPr>
                <w:rFonts w:ascii="Calibri" w:hAnsi="Calibri" w:cs="Calibri"/>
                <w:sz w:val="22"/>
              </w:rPr>
              <w:t xml:space="preserve"> por el proponente adjudicado.</w:t>
            </w:r>
          </w:p>
        </w:tc>
      </w:tr>
      <w:tr w:rsidR="00CC3208" w:rsidTr="00326984">
        <w:trPr>
          <w:trHeight w:val="311"/>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CC3208" w:rsidRDefault="00CC3208" w:rsidP="00326984">
            <w:pPr>
              <w:jc w:val="both"/>
              <w:rPr>
                <w:rFonts w:ascii="Calibri" w:hAnsi="Calibri" w:cs="Calibri"/>
                <w:b/>
                <w:bCs/>
                <w:sz w:val="22"/>
                <w:szCs w:val="22"/>
                <w:lang w:eastAsia="es-BO"/>
              </w:rPr>
            </w:pPr>
            <w:r>
              <w:rPr>
                <w:rFonts w:ascii="Calibri" w:hAnsi="Calibri" w:cs="Calibri"/>
                <w:b/>
                <w:bCs/>
                <w:sz w:val="22"/>
                <w:szCs w:val="22"/>
              </w:rPr>
              <w:t>INSPECCION Y VERIFICACION (PARA TODOS LOS ITEMS)</w:t>
            </w:r>
          </w:p>
        </w:tc>
      </w:tr>
      <w:tr w:rsidR="00CC3208" w:rsidTr="00326984">
        <w:trPr>
          <w:trHeight w:val="132"/>
        </w:trPr>
        <w:tc>
          <w:tcPr>
            <w:tcW w:w="9600" w:type="dxa"/>
            <w:tcBorders>
              <w:top w:val="single" w:sz="4" w:space="0" w:color="auto"/>
              <w:left w:val="single" w:sz="4" w:space="0" w:color="auto"/>
              <w:bottom w:val="single" w:sz="4" w:space="0" w:color="auto"/>
              <w:right w:val="single" w:sz="4" w:space="0" w:color="auto"/>
            </w:tcBorders>
            <w:noWrap/>
            <w:vAlign w:val="center"/>
            <w:hideMark/>
          </w:tcPr>
          <w:p w:rsidR="00CC3208" w:rsidRPr="001A092C" w:rsidRDefault="00CC3208" w:rsidP="00326984">
            <w:pPr>
              <w:autoSpaceDE w:val="0"/>
              <w:autoSpaceDN w:val="0"/>
              <w:adjustRightInd w:val="0"/>
              <w:jc w:val="both"/>
              <w:rPr>
                <w:rFonts w:asciiTheme="minorHAnsi" w:hAnsiTheme="minorHAnsi" w:cs="Calibri"/>
                <w:sz w:val="22"/>
                <w:szCs w:val="18"/>
              </w:rPr>
            </w:pPr>
            <w:r w:rsidRPr="001A092C">
              <w:rPr>
                <w:rFonts w:asciiTheme="minorHAnsi" w:hAnsiTheme="minorHAnsi" w:cs="Calibri"/>
                <w:sz w:val="22"/>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características</w:t>
            </w:r>
            <w:r>
              <w:rPr>
                <w:rFonts w:asciiTheme="minorHAnsi" w:hAnsiTheme="minorHAnsi" w:cs="Calibri"/>
                <w:sz w:val="22"/>
                <w:szCs w:val="18"/>
              </w:rPr>
              <w:t xml:space="preserve"> en un plazo </w:t>
            </w:r>
            <w:r w:rsidRPr="006930E4">
              <w:rPr>
                <w:rFonts w:asciiTheme="minorHAnsi" w:hAnsiTheme="minorHAnsi" w:cs="Calibri"/>
                <w:sz w:val="22"/>
                <w:szCs w:val="18"/>
              </w:rPr>
              <w:t>máximo de 3 días hábiles</w:t>
            </w:r>
            <w:r>
              <w:rPr>
                <w:rFonts w:asciiTheme="minorHAnsi" w:hAnsiTheme="minorHAnsi" w:cs="Calibri"/>
                <w:sz w:val="22"/>
                <w:szCs w:val="18"/>
              </w:rPr>
              <w:t>,</w:t>
            </w:r>
            <w:r w:rsidRPr="001A092C">
              <w:rPr>
                <w:rFonts w:asciiTheme="minorHAnsi" w:hAnsiTheme="minorHAnsi" w:cs="Calibri"/>
                <w:sz w:val="22"/>
                <w:szCs w:val="18"/>
              </w:rPr>
              <w:t xml:space="preserve"> corriendo por su cuenta el transporte y lo que conlleve realizar el cambio.</w:t>
            </w:r>
          </w:p>
        </w:tc>
      </w:tr>
      <w:tr w:rsidR="00CC3208" w:rsidTr="00326984">
        <w:trPr>
          <w:trHeight w:val="132"/>
        </w:trPr>
        <w:tc>
          <w:tcPr>
            <w:tcW w:w="960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CC3208" w:rsidRPr="001A092C" w:rsidRDefault="00CC3208" w:rsidP="00326984">
            <w:pPr>
              <w:autoSpaceDE w:val="0"/>
              <w:autoSpaceDN w:val="0"/>
              <w:adjustRightInd w:val="0"/>
              <w:jc w:val="both"/>
              <w:rPr>
                <w:rFonts w:asciiTheme="minorHAnsi" w:hAnsiTheme="minorHAnsi" w:cs="Calibri"/>
                <w:sz w:val="22"/>
                <w:szCs w:val="18"/>
              </w:rPr>
            </w:pPr>
            <w:r>
              <w:rPr>
                <w:rFonts w:ascii="Calibri" w:hAnsi="Calibri" w:cs="Calibri"/>
                <w:b/>
                <w:bCs/>
                <w:sz w:val="22"/>
                <w:szCs w:val="22"/>
              </w:rPr>
              <w:t>MEDIOS DE TRANSPORTE (PARA TODOS LOS ITEMS)</w:t>
            </w:r>
          </w:p>
        </w:tc>
      </w:tr>
      <w:tr w:rsidR="00CC3208" w:rsidTr="00326984">
        <w:trPr>
          <w:trHeight w:val="132"/>
        </w:trPr>
        <w:tc>
          <w:tcPr>
            <w:tcW w:w="9600" w:type="dxa"/>
            <w:tcBorders>
              <w:top w:val="single" w:sz="4" w:space="0" w:color="auto"/>
              <w:left w:val="single" w:sz="4" w:space="0" w:color="auto"/>
              <w:bottom w:val="single" w:sz="4" w:space="0" w:color="auto"/>
              <w:right w:val="single" w:sz="4" w:space="0" w:color="auto"/>
            </w:tcBorders>
            <w:noWrap/>
            <w:vAlign w:val="center"/>
          </w:tcPr>
          <w:p w:rsidR="00CC3208" w:rsidRPr="001A092C" w:rsidRDefault="00CC3208" w:rsidP="00326984">
            <w:pPr>
              <w:autoSpaceDE w:val="0"/>
              <w:autoSpaceDN w:val="0"/>
              <w:adjustRightInd w:val="0"/>
              <w:jc w:val="both"/>
              <w:rPr>
                <w:rFonts w:asciiTheme="minorHAnsi" w:hAnsiTheme="minorHAnsi" w:cs="Calibri"/>
                <w:sz w:val="22"/>
                <w:szCs w:val="18"/>
              </w:rPr>
            </w:pPr>
            <w:r w:rsidRPr="00B4357A">
              <w:rPr>
                <w:rFonts w:ascii="Calibri" w:hAnsi="Calibri" w:cs="Calibri"/>
                <w:sz w:val="22"/>
              </w:rPr>
              <w:t>Los medios de transporte para la entrega en el lugar establecido, deben reunir las condiciones de seguridad requeridas, carga y descarga que aseguren la entrega de los bienes en buenas condiciones. La empresa adjudicada deberá correr los gastos que amerite.</w:t>
            </w:r>
          </w:p>
        </w:tc>
      </w:tr>
      <w:tr w:rsidR="00CC3208" w:rsidTr="00326984">
        <w:trPr>
          <w:trHeight w:val="132"/>
        </w:trPr>
        <w:tc>
          <w:tcPr>
            <w:tcW w:w="960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CC3208" w:rsidRPr="001A092C" w:rsidRDefault="00CC3208" w:rsidP="00326984">
            <w:pPr>
              <w:autoSpaceDE w:val="0"/>
              <w:autoSpaceDN w:val="0"/>
              <w:adjustRightInd w:val="0"/>
              <w:jc w:val="both"/>
              <w:rPr>
                <w:rFonts w:asciiTheme="minorHAnsi" w:hAnsiTheme="minorHAnsi" w:cs="Calibri"/>
                <w:sz w:val="22"/>
                <w:szCs w:val="18"/>
              </w:rPr>
            </w:pPr>
            <w:r>
              <w:rPr>
                <w:rFonts w:ascii="Calibri" w:hAnsi="Calibri" w:cs="Calibri"/>
                <w:b/>
                <w:sz w:val="22"/>
                <w:szCs w:val="22"/>
              </w:rPr>
              <w:t xml:space="preserve">GARANTIA TECNICA </w:t>
            </w:r>
            <w:r w:rsidRPr="00DA5C53">
              <w:rPr>
                <w:rFonts w:ascii="Calibri" w:hAnsi="Calibri" w:cs="Calibri"/>
                <w:b/>
                <w:sz w:val="22"/>
                <w:szCs w:val="22"/>
              </w:rPr>
              <w:t>(PARA TODOS LOS ITEMS)</w:t>
            </w:r>
          </w:p>
        </w:tc>
      </w:tr>
      <w:tr w:rsidR="00CC3208" w:rsidTr="00326984">
        <w:trPr>
          <w:trHeight w:val="132"/>
        </w:trPr>
        <w:tc>
          <w:tcPr>
            <w:tcW w:w="9600" w:type="dxa"/>
            <w:tcBorders>
              <w:top w:val="single" w:sz="4" w:space="0" w:color="auto"/>
              <w:left w:val="single" w:sz="4" w:space="0" w:color="auto"/>
              <w:bottom w:val="single" w:sz="4" w:space="0" w:color="auto"/>
              <w:right w:val="single" w:sz="4" w:space="0" w:color="auto"/>
            </w:tcBorders>
            <w:noWrap/>
            <w:vAlign w:val="center"/>
          </w:tcPr>
          <w:p w:rsidR="00CC3208" w:rsidRPr="00434930" w:rsidRDefault="00CC3208" w:rsidP="00326984">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Alcance de la garantía:</w:t>
            </w:r>
            <w:r w:rsidRPr="00434930">
              <w:rPr>
                <w:rFonts w:ascii="Calibri" w:hAnsi="Calibri" w:cs="Calibri"/>
                <w:sz w:val="22"/>
                <w:szCs w:val="22"/>
              </w:rPr>
              <w:t xml:space="preserve"> La garantía técnica deberá cubrir defectos de diseño y/o fabricación, fallas técnicas, no detectables al momento que se otorgó la conformidad. E</w:t>
            </w:r>
            <w:r w:rsidRPr="00434930">
              <w:rPr>
                <w:rFonts w:ascii="Calibri" w:hAnsi="Calibri"/>
                <w:sz w:val="22"/>
                <w:szCs w:val="22"/>
              </w:rPr>
              <w:t xml:space="preserve">l proponente adjudicado deberá realizar el reemplazo correspondiente por otras de iguales características en un plazo máximo de 3 días hábiles, sin ningún costo para YPFB. </w:t>
            </w:r>
          </w:p>
          <w:p w:rsidR="00CC3208" w:rsidRPr="00434930" w:rsidRDefault="00CC3208" w:rsidP="00326984">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 xml:space="preserve"> - Período de garantía:</w:t>
            </w:r>
            <w:r w:rsidRPr="00434930">
              <w:rPr>
                <w:rFonts w:ascii="Calibri" w:hAnsi="Calibri" w:cs="Calibri"/>
                <w:sz w:val="22"/>
                <w:szCs w:val="22"/>
              </w:rPr>
              <w:t xml:space="preserve"> </w:t>
            </w:r>
            <w:r w:rsidRPr="00434930">
              <w:rPr>
                <w:rFonts w:ascii="Calibri" w:hAnsi="Calibri" w:cs="Arial"/>
                <w:sz w:val="22"/>
                <w:szCs w:val="22"/>
              </w:rPr>
              <w:t>La empresa adjudicada deberá presentar por escrito</w:t>
            </w:r>
            <w:r>
              <w:rPr>
                <w:rFonts w:ascii="Calibri" w:hAnsi="Calibri" w:cs="Arial"/>
                <w:sz w:val="22"/>
                <w:szCs w:val="22"/>
              </w:rPr>
              <w:t xml:space="preserve"> y firmada por el representante legal una garantía de los bienes por un tiempo de 1 año, atribuibles a fallas de fábrica y no a imprevistos.</w:t>
            </w:r>
          </w:p>
          <w:p w:rsidR="00CC3208" w:rsidRPr="001A092C" w:rsidRDefault="00CC3208" w:rsidP="00326984">
            <w:pPr>
              <w:autoSpaceDE w:val="0"/>
              <w:autoSpaceDN w:val="0"/>
              <w:adjustRightInd w:val="0"/>
              <w:jc w:val="both"/>
              <w:rPr>
                <w:rFonts w:asciiTheme="minorHAnsi" w:hAnsiTheme="minorHAnsi" w:cs="Calibri"/>
                <w:sz w:val="22"/>
                <w:szCs w:val="18"/>
              </w:rPr>
            </w:pPr>
            <w:r w:rsidRPr="00434930">
              <w:rPr>
                <w:rFonts w:ascii="Calibri" w:hAnsi="Calibri" w:cs="Calibri"/>
                <w:b/>
                <w:bCs/>
                <w:sz w:val="22"/>
                <w:szCs w:val="22"/>
              </w:rPr>
              <w:t>- Inicio del cómputo del período de garantía:</w:t>
            </w:r>
            <w:r w:rsidRPr="00434930">
              <w:rPr>
                <w:rFonts w:ascii="Calibri" w:hAnsi="Calibri" w:cs="Calibri"/>
                <w:sz w:val="22"/>
                <w:szCs w:val="22"/>
              </w:rPr>
              <w:t xml:space="preserve"> A partir de la fecha en la que se otorgó la conformidad de recepción de los bienes en almacenes de YPFB </w:t>
            </w:r>
            <w:r>
              <w:rPr>
                <w:rFonts w:ascii="Calibri" w:hAnsi="Calibri" w:cs="Calibri"/>
                <w:sz w:val="22"/>
                <w:szCs w:val="22"/>
              </w:rPr>
              <w:t xml:space="preserve">- </w:t>
            </w:r>
            <w:r w:rsidRPr="00434930">
              <w:rPr>
                <w:rFonts w:ascii="Calibri" w:hAnsi="Calibri" w:cs="Calibri"/>
                <w:sz w:val="22"/>
                <w:szCs w:val="22"/>
              </w:rPr>
              <w:t>Distrito Comercial Oruro.</w:t>
            </w:r>
          </w:p>
        </w:tc>
      </w:tr>
    </w:tbl>
    <w:p w:rsidR="00CC3208" w:rsidRDefault="00CC3208"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326984" w:rsidRDefault="00326984" w:rsidP="00CC3208">
      <w:pPr>
        <w:contextualSpacing/>
        <w:jc w:val="both"/>
        <w:rPr>
          <w:rFonts w:ascii="Calibri" w:hAnsi="Calibri" w:cs="Calibri"/>
          <w:b/>
          <w:bCs/>
          <w:sz w:val="22"/>
          <w:szCs w:val="22"/>
          <w:lang w:eastAsia="es-BO"/>
        </w:rPr>
      </w:pPr>
    </w:p>
    <w:p w:rsidR="00CC3208" w:rsidRPr="00646C5B" w:rsidRDefault="00CC3208" w:rsidP="00CC3208">
      <w:pPr>
        <w:pStyle w:val="Prrafodelista"/>
        <w:numPr>
          <w:ilvl w:val="0"/>
          <w:numId w:val="41"/>
        </w:numPr>
        <w:ind w:left="284" w:hanging="284"/>
        <w:contextualSpacing/>
        <w:jc w:val="both"/>
        <w:rPr>
          <w:rFonts w:ascii="Calibri" w:hAnsi="Calibri" w:cs="Calibri"/>
          <w:b/>
          <w:bCs/>
          <w:sz w:val="22"/>
          <w:szCs w:val="22"/>
          <w:lang w:eastAsia="es-BO"/>
        </w:rPr>
      </w:pPr>
      <w:r w:rsidRPr="00646C5B">
        <w:rPr>
          <w:rFonts w:ascii="Calibri" w:hAnsi="Calibri" w:cs="Calibri"/>
          <w:b/>
          <w:bCs/>
          <w:sz w:val="22"/>
          <w:szCs w:val="22"/>
          <w:lang w:eastAsia="es-BO"/>
        </w:rPr>
        <w:t>CONDICI</w:t>
      </w:r>
      <w:r>
        <w:rPr>
          <w:rFonts w:ascii="Calibri" w:hAnsi="Calibri" w:cs="Calibri"/>
          <w:b/>
          <w:bCs/>
          <w:sz w:val="22"/>
          <w:szCs w:val="22"/>
          <w:lang w:eastAsia="es-BO"/>
        </w:rPr>
        <w:t>ONES REQUERIDAS PARA EL BIEN</w:t>
      </w:r>
      <w:r w:rsidRPr="00646C5B">
        <w:rPr>
          <w:rFonts w:ascii="Calibri" w:hAnsi="Calibri" w:cs="Calibri"/>
          <w:b/>
          <w:bCs/>
          <w:sz w:val="22"/>
          <w:szCs w:val="22"/>
          <w:lang w:eastAsia="es-BO"/>
        </w:rPr>
        <w:t xml:space="preserve"> (DE CUMPLIMIENTO OBLIGATORIO POR EL PROPONENTE)</w:t>
      </w:r>
      <w:r>
        <w:rPr>
          <w:rFonts w:ascii="Calibri" w:hAnsi="Calibri" w:cs="Calibri"/>
          <w:b/>
          <w:bCs/>
          <w:sz w:val="22"/>
          <w:szCs w:val="22"/>
          <w:lang w:eastAsia="es-BO"/>
        </w:rPr>
        <w:t xml:space="preserve"> PARA TODOD LOS ITEMS </w:t>
      </w:r>
    </w:p>
    <w:p w:rsidR="00CC3208" w:rsidRDefault="00CC3208" w:rsidP="00CC3208">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CC3208" w:rsidTr="00326984">
        <w:trPr>
          <w:trHeight w:val="173"/>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 DE LOS BIENES</w:t>
            </w:r>
          </w:p>
        </w:tc>
      </w:tr>
      <w:tr w:rsidR="00CC3208" w:rsidTr="00326984">
        <w:trPr>
          <w:trHeight w:val="965"/>
        </w:trPr>
        <w:tc>
          <w:tcPr>
            <w:tcW w:w="9645" w:type="dxa"/>
            <w:tcBorders>
              <w:top w:val="single" w:sz="4" w:space="0" w:color="auto"/>
              <w:left w:val="single" w:sz="4" w:space="0" w:color="auto"/>
              <w:bottom w:val="single" w:sz="4" w:space="0" w:color="auto"/>
              <w:right w:val="single" w:sz="4" w:space="0" w:color="auto"/>
            </w:tcBorders>
            <w:vAlign w:val="center"/>
            <w:hideMark/>
          </w:tcPr>
          <w:p w:rsidR="00CC3208" w:rsidRDefault="00CC3208" w:rsidP="00326984">
            <w:pPr>
              <w:autoSpaceDE w:val="0"/>
              <w:autoSpaceDN w:val="0"/>
              <w:adjustRightInd w:val="0"/>
              <w:jc w:val="both"/>
              <w:rPr>
                <w:rFonts w:ascii="Calibri" w:hAnsi="Calibri" w:cs="Calibri"/>
                <w:lang w:eastAsia="es-BO"/>
              </w:rPr>
            </w:pPr>
            <w:r w:rsidRPr="00010BEF">
              <w:rPr>
                <w:rFonts w:ascii="Calibri" w:hAnsi="Calibri" w:cs="Calibri"/>
                <w:sz w:val="22"/>
                <w:lang w:eastAsia="es-BO"/>
              </w:rPr>
              <w:t>El lugar de entrega de los bienes solicitados se realizará en Almacén del Distrito Comercial Oruro, ubicado en la Planta Engarrafadora de GLP San Pedro Av. Tomás Barrón y Calle Juan Jose Torres Zona Norte de la Ciudad de Oruro.</w:t>
            </w:r>
          </w:p>
        </w:tc>
      </w:tr>
      <w:tr w:rsidR="00CC3208" w:rsidTr="00326984">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CC3208" w:rsidTr="00326984">
        <w:trPr>
          <w:trHeight w:val="552"/>
        </w:trPr>
        <w:tc>
          <w:tcPr>
            <w:tcW w:w="9645" w:type="dxa"/>
            <w:tcBorders>
              <w:top w:val="single" w:sz="4" w:space="0" w:color="auto"/>
              <w:left w:val="single" w:sz="4" w:space="0" w:color="auto"/>
              <w:bottom w:val="single" w:sz="4" w:space="0" w:color="auto"/>
              <w:right w:val="single" w:sz="4" w:space="0" w:color="auto"/>
            </w:tcBorders>
            <w:vAlign w:val="center"/>
          </w:tcPr>
          <w:p w:rsidR="00CC3208" w:rsidRPr="00B4357A" w:rsidRDefault="00CC3208" w:rsidP="00326984">
            <w:pPr>
              <w:jc w:val="both"/>
              <w:rPr>
                <w:rFonts w:ascii="Calibri" w:hAnsi="Calibri" w:cs="Calibri"/>
                <w:sz w:val="22"/>
              </w:rPr>
            </w:pPr>
            <w:r w:rsidRPr="00B4357A">
              <w:rPr>
                <w:rFonts w:ascii="Calibri" w:hAnsi="Calibri" w:cs="Calibri"/>
                <w:sz w:val="22"/>
              </w:rPr>
              <w:t>La modalidad de pago será contra entrega de los bienes objeto de la presente contratación, previa emisión de Informe de Conformidad por parte del Responsable o Comité de Recepción de acuerdo a los aspectos técnicos y administrativos.</w:t>
            </w:r>
          </w:p>
          <w:p w:rsidR="00CC3208" w:rsidRPr="00B4357A" w:rsidRDefault="00CC3208" w:rsidP="00326984">
            <w:pPr>
              <w:jc w:val="both"/>
              <w:rPr>
                <w:rFonts w:ascii="Calibri" w:hAnsi="Calibri" w:cs="Calibri"/>
                <w:sz w:val="22"/>
              </w:rPr>
            </w:pPr>
            <w:r w:rsidRPr="00B4357A">
              <w:rPr>
                <w:rFonts w:ascii="Calibri" w:hAnsi="Calibri" w:cs="Calibri"/>
                <w:sz w:val="22"/>
              </w:rPr>
              <w:t>El pago se realizara a través de transferencia bancaria vía SIGEP.</w:t>
            </w:r>
          </w:p>
          <w:p w:rsidR="00CC3208" w:rsidRPr="00B4357A" w:rsidRDefault="00CC3208" w:rsidP="00326984">
            <w:pPr>
              <w:jc w:val="both"/>
              <w:rPr>
                <w:rFonts w:ascii="Calibri" w:hAnsi="Calibri" w:cs="Calibri"/>
                <w:sz w:val="22"/>
              </w:rPr>
            </w:pPr>
            <w:r w:rsidRPr="00B4357A">
              <w:rPr>
                <w:rFonts w:ascii="Calibri" w:hAnsi="Calibri" w:cs="Calibri"/>
                <w:sz w:val="22"/>
              </w:rPr>
              <w:t>La empresa adjudicada deberá presentar los siguientes documentos :</w:t>
            </w:r>
          </w:p>
          <w:p w:rsidR="00CC3208" w:rsidRDefault="00CC3208" w:rsidP="00CC3208">
            <w:pPr>
              <w:pStyle w:val="Prrafodelista"/>
              <w:numPr>
                <w:ilvl w:val="0"/>
                <w:numId w:val="44"/>
              </w:numPr>
              <w:jc w:val="both"/>
              <w:rPr>
                <w:rFonts w:ascii="Calibri" w:hAnsi="Calibri" w:cs="Calibri"/>
                <w:sz w:val="22"/>
              </w:rPr>
            </w:pPr>
            <w:r>
              <w:rPr>
                <w:rFonts w:ascii="Calibri" w:hAnsi="Calibri" w:cs="Calibri"/>
                <w:sz w:val="22"/>
              </w:rPr>
              <w:t>Solicitud de pago.</w:t>
            </w:r>
          </w:p>
          <w:p w:rsidR="00CC3208" w:rsidRDefault="00CC3208" w:rsidP="00CC3208">
            <w:pPr>
              <w:pStyle w:val="Prrafodelista"/>
              <w:numPr>
                <w:ilvl w:val="0"/>
                <w:numId w:val="44"/>
              </w:numPr>
              <w:jc w:val="both"/>
              <w:rPr>
                <w:rFonts w:ascii="Calibri" w:hAnsi="Calibri" w:cs="Calibri"/>
                <w:sz w:val="22"/>
              </w:rPr>
            </w:pPr>
            <w:r w:rsidRPr="00B4357A">
              <w:rPr>
                <w:rFonts w:ascii="Calibri" w:hAnsi="Calibri" w:cs="Calibri"/>
                <w:sz w:val="22"/>
              </w:rPr>
              <w:t>Factura Original a nombre de YPFB con número de NIT 1020269020.</w:t>
            </w:r>
          </w:p>
          <w:p w:rsidR="00CC3208" w:rsidRDefault="00CC3208" w:rsidP="00CC3208">
            <w:pPr>
              <w:pStyle w:val="Prrafodelista"/>
              <w:numPr>
                <w:ilvl w:val="0"/>
                <w:numId w:val="44"/>
              </w:numPr>
              <w:jc w:val="both"/>
              <w:rPr>
                <w:rFonts w:ascii="Calibri" w:hAnsi="Calibri" w:cs="Calibri"/>
                <w:sz w:val="22"/>
              </w:rPr>
            </w:pPr>
            <w:r w:rsidRPr="00B4357A">
              <w:rPr>
                <w:rFonts w:ascii="Calibri" w:hAnsi="Calibri" w:cs="Calibri"/>
                <w:sz w:val="22"/>
              </w:rPr>
              <w:t>Nota de Entrega</w:t>
            </w:r>
            <w:r>
              <w:rPr>
                <w:rFonts w:ascii="Calibri" w:hAnsi="Calibri" w:cs="Calibri"/>
                <w:sz w:val="22"/>
              </w:rPr>
              <w:t>.</w:t>
            </w:r>
          </w:p>
          <w:p w:rsidR="00CC3208" w:rsidRDefault="00CC3208" w:rsidP="00CC3208">
            <w:pPr>
              <w:pStyle w:val="Prrafodelista"/>
              <w:numPr>
                <w:ilvl w:val="0"/>
                <w:numId w:val="44"/>
              </w:numPr>
              <w:jc w:val="both"/>
              <w:rPr>
                <w:rFonts w:ascii="Calibri" w:hAnsi="Calibri" w:cs="Calibri"/>
                <w:sz w:val="22"/>
              </w:rPr>
            </w:pPr>
            <w:r w:rsidRPr="00B4357A">
              <w:rPr>
                <w:rFonts w:ascii="Calibri" w:hAnsi="Calibri" w:cs="Calibri"/>
                <w:sz w:val="22"/>
              </w:rPr>
              <w:t>Fotocopia de carnet d</w:t>
            </w:r>
            <w:r>
              <w:rPr>
                <w:rFonts w:ascii="Calibri" w:hAnsi="Calibri" w:cs="Calibri"/>
                <w:sz w:val="22"/>
              </w:rPr>
              <w:t>el representante legal o titular.</w:t>
            </w:r>
          </w:p>
          <w:p w:rsidR="00CC3208" w:rsidRDefault="00CC3208" w:rsidP="00CC3208">
            <w:pPr>
              <w:pStyle w:val="Prrafodelista"/>
              <w:numPr>
                <w:ilvl w:val="0"/>
                <w:numId w:val="44"/>
              </w:numPr>
              <w:jc w:val="both"/>
              <w:rPr>
                <w:rFonts w:ascii="Calibri" w:hAnsi="Calibri" w:cs="Calibri"/>
                <w:sz w:val="22"/>
              </w:rPr>
            </w:pPr>
            <w:r>
              <w:rPr>
                <w:rFonts w:ascii="Calibri" w:hAnsi="Calibri" w:cs="Calibri"/>
                <w:sz w:val="22"/>
              </w:rPr>
              <w:t>Fotocopia del contrato.</w:t>
            </w:r>
          </w:p>
          <w:p w:rsidR="00CC3208" w:rsidRDefault="00CC3208" w:rsidP="00CC3208">
            <w:pPr>
              <w:pStyle w:val="Prrafodelista"/>
              <w:numPr>
                <w:ilvl w:val="0"/>
                <w:numId w:val="44"/>
              </w:numPr>
              <w:jc w:val="both"/>
              <w:rPr>
                <w:rFonts w:ascii="Calibri" w:hAnsi="Calibri" w:cs="Calibri"/>
                <w:sz w:val="22"/>
              </w:rPr>
            </w:pPr>
            <w:r w:rsidRPr="00B4357A">
              <w:rPr>
                <w:rFonts w:ascii="Calibri" w:hAnsi="Calibri" w:cs="Calibri"/>
                <w:sz w:val="22"/>
              </w:rPr>
              <w:t>Fotocopia de NIT</w:t>
            </w:r>
            <w:r>
              <w:rPr>
                <w:rFonts w:ascii="Calibri" w:hAnsi="Calibri" w:cs="Calibri"/>
                <w:sz w:val="22"/>
              </w:rPr>
              <w:t>.</w:t>
            </w:r>
          </w:p>
          <w:p w:rsidR="00CC3208" w:rsidRPr="00B4357A" w:rsidRDefault="00CC3208" w:rsidP="00CC3208">
            <w:pPr>
              <w:pStyle w:val="Prrafodelista"/>
              <w:numPr>
                <w:ilvl w:val="0"/>
                <w:numId w:val="44"/>
              </w:numPr>
              <w:jc w:val="both"/>
              <w:rPr>
                <w:rFonts w:ascii="Calibri" w:hAnsi="Calibri" w:cs="Calibri"/>
                <w:sz w:val="22"/>
              </w:rPr>
            </w:pPr>
            <w:r w:rsidRPr="00B4357A">
              <w:rPr>
                <w:rFonts w:ascii="Calibri" w:hAnsi="Calibri" w:cs="Calibri"/>
                <w:sz w:val="22"/>
              </w:rPr>
              <w:t>Fotocopia de SIGEP</w:t>
            </w:r>
          </w:p>
        </w:tc>
      </w:tr>
      <w:tr w:rsidR="00CC3208" w:rsidTr="00326984">
        <w:trPr>
          <w:trHeight w:val="183"/>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spacing w:line="276" w:lineRule="auto"/>
              <w:rPr>
                <w:rFonts w:ascii="Calibri" w:hAnsi="Calibri" w:cs="Calibri"/>
                <w:b/>
                <w:sz w:val="22"/>
                <w:szCs w:val="22"/>
                <w:lang w:val="es-BO"/>
              </w:rPr>
            </w:pPr>
            <w:r>
              <w:rPr>
                <w:rFonts w:ascii="Calibri" w:hAnsi="Calibri" w:cs="Calibri"/>
                <w:b/>
                <w:sz w:val="22"/>
                <w:szCs w:val="22"/>
                <w:lang w:val="es-BO"/>
              </w:rPr>
              <w:t>ANTICIPO</w:t>
            </w:r>
          </w:p>
        </w:tc>
      </w:tr>
      <w:tr w:rsidR="00CC3208" w:rsidTr="00326984">
        <w:trPr>
          <w:trHeight w:val="273"/>
        </w:trPr>
        <w:tc>
          <w:tcPr>
            <w:tcW w:w="9645" w:type="dxa"/>
            <w:tcBorders>
              <w:top w:val="single" w:sz="4" w:space="0" w:color="auto"/>
              <w:left w:val="single" w:sz="4" w:space="0" w:color="auto"/>
              <w:bottom w:val="single" w:sz="4" w:space="0" w:color="auto"/>
              <w:right w:val="single" w:sz="4" w:space="0" w:color="auto"/>
            </w:tcBorders>
            <w:vAlign w:val="center"/>
            <w:hideMark/>
          </w:tcPr>
          <w:p w:rsidR="00CC3208" w:rsidRDefault="00CC3208" w:rsidP="00326984">
            <w:pPr>
              <w:autoSpaceDE w:val="0"/>
              <w:autoSpaceDN w:val="0"/>
              <w:adjustRightInd w:val="0"/>
              <w:jc w:val="both"/>
              <w:rPr>
                <w:rFonts w:ascii="Calibri" w:hAnsi="Calibri" w:cs="Calibri"/>
                <w:bCs/>
              </w:rPr>
            </w:pPr>
            <w:r w:rsidRPr="00B4357A">
              <w:rPr>
                <w:rFonts w:ascii="Calibri" w:hAnsi="Calibri" w:cs="Calibri"/>
                <w:bCs/>
                <w:sz w:val="22"/>
              </w:rPr>
              <w:t xml:space="preserve">Se debe hacer notar que YPFB, no otorgará ningún tipo de anticipo para los </w:t>
            </w:r>
            <w:r>
              <w:rPr>
                <w:rFonts w:ascii="Calibri" w:hAnsi="Calibri" w:cs="Calibri"/>
                <w:bCs/>
                <w:sz w:val="22"/>
              </w:rPr>
              <w:t>bienes</w:t>
            </w:r>
            <w:r w:rsidRPr="00B4357A">
              <w:rPr>
                <w:rFonts w:ascii="Calibri" w:hAnsi="Calibri" w:cs="Calibri"/>
                <w:bCs/>
                <w:sz w:val="22"/>
              </w:rPr>
              <w:t xml:space="preserve">  solicitados.</w:t>
            </w:r>
          </w:p>
        </w:tc>
      </w:tr>
      <w:tr w:rsidR="00CC3208" w:rsidTr="00326984">
        <w:trPr>
          <w:trHeight w:val="263"/>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CC3208" w:rsidTr="00326984">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CC3208" w:rsidRPr="00FB43AE" w:rsidRDefault="00CC3208" w:rsidP="00326984">
            <w:pPr>
              <w:autoSpaceDE w:val="0"/>
              <w:autoSpaceDN w:val="0"/>
              <w:adjustRightInd w:val="0"/>
              <w:jc w:val="both"/>
              <w:rPr>
                <w:rFonts w:ascii="Calibri" w:hAnsi="Calibri" w:cs="Arial"/>
                <w:sz w:val="22"/>
              </w:rPr>
            </w:pPr>
            <w:r w:rsidRPr="00FB43AE">
              <w:rPr>
                <w:rFonts w:ascii="Calibri" w:hAnsi="Calibri" w:cs="Arial"/>
                <w:sz w:val="22"/>
              </w:rPr>
              <w:t>Por incumplimiento al plazo de entrega se aplicara una multa del 1% (uno por ciento) sobre el importe total del contrato por cada día calendario de retraso.</w:t>
            </w:r>
          </w:p>
          <w:p w:rsidR="00CC3208" w:rsidRPr="00FB43AE" w:rsidRDefault="00CC3208" w:rsidP="00326984">
            <w:pPr>
              <w:autoSpaceDE w:val="0"/>
              <w:autoSpaceDN w:val="0"/>
              <w:adjustRightInd w:val="0"/>
              <w:jc w:val="both"/>
              <w:rPr>
                <w:rFonts w:ascii="Calibri" w:hAnsi="Calibri" w:cs="Arial"/>
                <w:sz w:val="22"/>
              </w:rPr>
            </w:pPr>
          </w:p>
          <w:p w:rsidR="00CC3208" w:rsidRPr="00FB43AE" w:rsidRDefault="00CC3208" w:rsidP="00326984">
            <w:pPr>
              <w:autoSpaceDE w:val="0"/>
              <w:autoSpaceDN w:val="0"/>
              <w:adjustRightInd w:val="0"/>
              <w:jc w:val="both"/>
              <w:rPr>
                <w:rFonts w:ascii="Calibri" w:hAnsi="Calibri" w:cs="Arial"/>
                <w:sz w:val="22"/>
              </w:rPr>
            </w:pPr>
            <w:r w:rsidRPr="00FB43AE">
              <w:rPr>
                <w:rFonts w:ascii="Calibri" w:hAnsi="Calibri" w:cs="Arial"/>
                <w:sz w:val="22"/>
              </w:rPr>
              <w:t>De establecer YPFB que por la aplicación de multas por mora se ha llegado al límite del 10% (diez por ciento) del monto total del Contrato,  YPFB podrá iniciar el proceso de resolución del Contrato.</w:t>
            </w:r>
          </w:p>
          <w:p w:rsidR="00CC3208" w:rsidRPr="00FB43AE" w:rsidRDefault="00CC3208" w:rsidP="00326984">
            <w:pPr>
              <w:autoSpaceDE w:val="0"/>
              <w:autoSpaceDN w:val="0"/>
              <w:adjustRightInd w:val="0"/>
              <w:jc w:val="both"/>
              <w:rPr>
                <w:rFonts w:ascii="Calibri" w:hAnsi="Calibri" w:cs="Arial"/>
                <w:sz w:val="22"/>
              </w:rPr>
            </w:pPr>
          </w:p>
          <w:p w:rsidR="00CC3208" w:rsidRPr="00FB43AE" w:rsidRDefault="00CC3208" w:rsidP="00326984">
            <w:pPr>
              <w:autoSpaceDE w:val="0"/>
              <w:autoSpaceDN w:val="0"/>
              <w:adjustRightInd w:val="0"/>
              <w:jc w:val="both"/>
              <w:rPr>
                <w:rFonts w:ascii="Calibri" w:hAnsi="Calibri" w:cs="Arial"/>
                <w:sz w:val="22"/>
              </w:rPr>
            </w:pPr>
            <w:r w:rsidRPr="00FB43AE">
              <w:rPr>
                <w:rFonts w:ascii="Calibri" w:hAnsi="Calibri" w:cs="Arial"/>
                <w:sz w:val="22"/>
              </w:rPr>
              <w:t>De establecer YPFB que por la aplicación de multas por mora se ha llegado al límite del 20% (veinte por ciento) del monto total del Contrato, YPFB iniciara el proceso de resolución del Contrato.</w:t>
            </w:r>
          </w:p>
          <w:p w:rsidR="00CC3208" w:rsidRPr="00FB43AE" w:rsidRDefault="00CC3208" w:rsidP="00326984">
            <w:pPr>
              <w:autoSpaceDE w:val="0"/>
              <w:autoSpaceDN w:val="0"/>
              <w:adjustRightInd w:val="0"/>
              <w:jc w:val="both"/>
              <w:rPr>
                <w:rFonts w:ascii="Calibri" w:hAnsi="Calibri" w:cs="Arial"/>
                <w:sz w:val="22"/>
              </w:rPr>
            </w:pPr>
          </w:p>
          <w:p w:rsidR="00CC3208" w:rsidRDefault="00CC3208" w:rsidP="00326984">
            <w:pPr>
              <w:autoSpaceDE w:val="0"/>
              <w:autoSpaceDN w:val="0"/>
              <w:adjustRightInd w:val="0"/>
              <w:jc w:val="both"/>
              <w:rPr>
                <w:rFonts w:ascii="Calibri" w:hAnsi="Calibri" w:cs="Arial"/>
              </w:rPr>
            </w:pPr>
            <w:r w:rsidRPr="00FB43AE">
              <w:rPr>
                <w:rFonts w:ascii="Calibri" w:hAnsi="Calibri" w:cs="Arial"/>
                <w:sz w:val="22"/>
              </w:rPr>
              <w:t>El importe de las multas será descontado a momento del pago.</w:t>
            </w:r>
          </w:p>
        </w:tc>
      </w:tr>
    </w:tbl>
    <w:p w:rsidR="00CC3208" w:rsidRDefault="00CC3208" w:rsidP="00CC3208">
      <w:pPr>
        <w:pStyle w:val="Prrafodelista"/>
        <w:spacing w:after="13" w:line="276" w:lineRule="auto"/>
        <w:ind w:left="0"/>
        <w:contextualSpacing/>
        <w:jc w:val="both"/>
        <w:rPr>
          <w:rFonts w:ascii="Calibri" w:hAnsi="Calibri" w:cs="Calibri"/>
          <w:b/>
          <w:sz w:val="22"/>
          <w:szCs w:val="22"/>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C3208" w:rsidTr="00326984">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CC3208" w:rsidTr="00326984">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3208" w:rsidRDefault="00CC3208" w:rsidP="00326984">
            <w:pPr>
              <w:autoSpaceDE w:val="0"/>
              <w:autoSpaceDN w:val="0"/>
              <w:adjustRightInd w:val="0"/>
              <w:rPr>
                <w:rFonts w:ascii="Calibri" w:hAnsi="Calibri" w:cs="Calibri"/>
                <w:sz w:val="22"/>
                <w:szCs w:val="22"/>
              </w:rPr>
            </w:pPr>
            <w:r>
              <w:rPr>
                <w:rFonts w:ascii="Calibri" w:hAnsi="Calibri" w:cs="Calibri"/>
                <w:b/>
                <w:sz w:val="22"/>
                <w:szCs w:val="22"/>
              </w:rPr>
              <w:t xml:space="preserve">ANEXO 1: </w:t>
            </w:r>
            <w:r>
              <w:rPr>
                <w:rFonts w:ascii="Calibri" w:hAnsi="Calibri" w:cs="Calibri"/>
                <w:sz w:val="22"/>
                <w:szCs w:val="22"/>
              </w:rPr>
              <w:t>VALIDACIÓN DE FACTURACIÓN Y TRIBUTOS</w:t>
            </w:r>
          </w:p>
          <w:p w:rsidR="00CC3208" w:rsidRDefault="00CC3208" w:rsidP="00326984">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GARANTIAS FINANCIERAS</w:t>
            </w:r>
          </w:p>
          <w:p w:rsidR="00CC3208" w:rsidRPr="00C16A27" w:rsidRDefault="00CC3208" w:rsidP="00326984">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SEGURIDAD INDUSTRIAL Y SALUD OCUPACIONAL</w:t>
            </w:r>
          </w:p>
        </w:tc>
      </w:tr>
    </w:tbl>
    <w:p w:rsidR="00CC3208" w:rsidRDefault="00CC3208" w:rsidP="00CC3208">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jc w:val="center"/>
              <w:rPr>
                <w:rFonts w:ascii="Calibri" w:hAnsi="Calibri" w:cs="Calibri"/>
                <w:b/>
                <w:bCs/>
                <w:sz w:val="22"/>
                <w:szCs w:val="22"/>
                <w:lang w:eastAsia="es-ES"/>
              </w:rPr>
            </w:pPr>
            <w:r>
              <w:rPr>
                <w:rFonts w:ascii="Calibri" w:hAnsi="Calibri" w:cs="Calibri"/>
                <w:b/>
                <w:bCs/>
                <w:sz w:val="22"/>
                <w:szCs w:val="22"/>
              </w:rPr>
              <w:t>ANEXO 1</w:t>
            </w:r>
          </w:p>
          <w:p w:rsidR="00CC3208" w:rsidRDefault="00CC3208" w:rsidP="00326984">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CC3208" w:rsidRPr="00B4357A" w:rsidRDefault="00CC3208" w:rsidP="00326984">
            <w:pPr>
              <w:jc w:val="both"/>
              <w:rPr>
                <w:rFonts w:ascii="Calibri" w:hAnsi="Calibri"/>
                <w:color w:val="000000"/>
                <w:sz w:val="22"/>
              </w:rPr>
            </w:pPr>
            <w:r w:rsidRPr="00B4357A">
              <w:rPr>
                <w:rFonts w:ascii="Calibri" w:hAnsi="Calibri"/>
                <w:color w:val="000000"/>
                <w:sz w:val="22"/>
              </w:rPr>
              <w:t xml:space="preserve">La factura debe ser emitida de acuerdo a normativa vigente a nombre de Yacimientos Petrolíferos Fiscales Bolivianos consignando el Número de Identificación Tributaria (NIT) 1020269020. </w:t>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p>
          <w:p w:rsidR="00CC3208" w:rsidRPr="00B4357A" w:rsidRDefault="00CC3208" w:rsidP="00326984">
            <w:pPr>
              <w:jc w:val="both"/>
              <w:rPr>
                <w:rFonts w:ascii="Calibri" w:hAnsi="Calibri"/>
                <w:color w:val="000000"/>
                <w:sz w:val="22"/>
              </w:rPr>
            </w:pPr>
            <w:r w:rsidRPr="00B4357A">
              <w:rPr>
                <w:rFonts w:ascii="Calibri" w:hAnsi="Calibri"/>
                <w:color w:val="000000"/>
                <w:sz w:val="22"/>
              </w:rPr>
              <w:t>La factura deberá emitirse por el precio contratado, sin deducir las multas ni otros cargos, a momento de la entrega de la totalidad de los bienes conforme lo establecido contractualmente.</w:t>
            </w:r>
            <w:r w:rsidRPr="00B4357A">
              <w:rPr>
                <w:rFonts w:ascii="Calibri" w:hAnsi="Calibri"/>
                <w:color w:val="000000"/>
                <w:sz w:val="22"/>
              </w:rPr>
              <w:tab/>
            </w:r>
            <w:r w:rsidRPr="00B4357A">
              <w:rPr>
                <w:rFonts w:ascii="Calibri" w:hAnsi="Calibri"/>
                <w:color w:val="000000"/>
                <w:sz w:val="22"/>
              </w:rPr>
              <w:tab/>
            </w:r>
          </w:p>
          <w:p w:rsidR="00CC3208" w:rsidRPr="00B4357A" w:rsidRDefault="00CC3208" w:rsidP="00326984">
            <w:pPr>
              <w:jc w:val="both"/>
              <w:rPr>
                <w:rFonts w:ascii="Calibri" w:hAnsi="Calibri"/>
                <w:color w:val="000000"/>
                <w:sz w:val="22"/>
              </w:rPr>
            </w:pPr>
          </w:p>
          <w:p w:rsidR="00CC3208" w:rsidRDefault="00CC3208" w:rsidP="00326984">
            <w:pPr>
              <w:jc w:val="both"/>
              <w:rPr>
                <w:rFonts w:ascii="Calibri" w:hAnsi="Calibri"/>
                <w:color w:val="000000"/>
              </w:rPr>
            </w:pPr>
            <w:r w:rsidRPr="00B4357A">
              <w:rPr>
                <w:rFonts w:ascii="Calibri" w:hAnsi="Calibri"/>
                <w:color w:val="000000"/>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871D1">
              <w:rPr>
                <w:rFonts w:ascii="Calibri" w:hAnsi="Calibri"/>
                <w:color w:val="000000"/>
              </w:rPr>
              <w:tab/>
            </w:r>
          </w:p>
          <w:p w:rsidR="00CC3208" w:rsidRDefault="00CC3208" w:rsidP="00326984">
            <w:pPr>
              <w:jc w:val="both"/>
              <w:rPr>
                <w:rFonts w:ascii="Calibri" w:hAnsi="Calibri" w:cs="Calibri"/>
                <w:sz w:val="22"/>
                <w:szCs w:val="22"/>
                <w:lang w:val="es-BO" w:eastAsia="es-ES"/>
              </w:rPr>
            </w:pPr>
          </w:p>
        </w:tc>
      </w:tr>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C3208" w:rsidRPr="002A06F0" w:rsidRDefault="00CC3208" w:rsidP="00326984">
            <w:pPr>
              <w:jc w:val="center"/>
              <w:rPr>
                <w:rFonts w:ascii="Calibri" w:hAnsi="Calibri"/>
                <w:color w:val="000000"/>
              </w:rPr>
            </w:pPr>
            <w:r>
              <w:rPr>
                <w:rFonts w:ascii="Calibri" w:hAnsi="Calibri" w:cs="Calibri"/>
                <w:b/>
                <w:sz w:val="22"/>
                <w:szCs w:val="22"/>
              </w:rPr>
              <w:t>TRIBUTOS</w:t>
            </w:r>
          </w:p>
        </w:tc>
      </w:tr>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CC3208" w:rsidRPr="002A06F0" w:rsidRDefault="00CC3208" w:rsidP="00326984">
            <w:pPr>
              <w:jc w:val="both"/>
              <w:rPr>
                <w:rFonts w:ascii="Calibri" w:hAnsi="Calibri"/>
                <w:color w:val="000000"/>
              </w:rPr>
            </w:pPr>
            <w:r w:rsidRPr="00B4357A">
              <w:rPr>
                <w:rFonts w:ascii="Calibri" w:hAnsi="Calibri"/>
                <w:color w:val="000000"/>
                <w:sz w:val="22"/>
              </w:rPr>
              <w:t>El adjudicado declara que todos los tributos vigentes a la fecha y que puedan originarse directa o indirectamente en aplicación del contrato, son de su responsabilidad, no correspondiendo ningún reclamo posterior.</w:t>
            </w:r>
          </w:p>
        </w:tc>
      </w:tr>
    </w:tbl>
    <w:p w:rsidR="00CC3208" w:rsidRDefault="00CC3208" w:rsidP="00CC3208">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C3208" w:rsidRPr="00386B45" w:rsidTr="00326984">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C3208" w:rsidRPr="00B136D3" w:rsidRDefault="00CC3208" w:rsidP="00326984">
            <w:pPr>
              <w:jc w:val="center"/>
              <w:rPr>
                <w:rFonts w:ascii="Calibri" w:hAnsi="Calibri" w:cs="Calibri"/>
                <w:b/>
                <w:lang w:val="es-ES_tradnl"/>
              </w:rPr>
            </w:pPr>
            <w:r>
              <w:rPr>
                <w:rFonts w:ascii="Calibri" w:hAnsi="Calibri" w:cs="Calibri"/>
                <w:b/>
                <w:lang w:val="es-ES_tradnl"/>
              </w:rPr>
              <w:t>ANEXO 2</w:t>
            </w:r>
          </w:p>
          <w:p w:rsidR="00CC3208" w:rsidRPr="00386B45" w:rsidRDefault="00CC3208" w:rsidP="00326984">
            <w:pPr>
              <w:pStyle w:val="Prrafodelista"/>
              <w:ind w:left="0"/>
              <w:jc w:val="center"/>
              <w:rPr>
                <w:rFonts w:ascii="Calibri" w:hAnsi="Calibri" w:cs="Calibri"/>
                <w:b/>
                <w:sz w:val="22"/>
                <w:szCs w:val="22"/>
                <w:lang w:val="es-ES_tradnl"/>
              </w:rPr>
            </w:pPr>
            <w:r>
              <w:rPr>
                <w:rFonts w:ascii="Calibri" w:hAnsi="Calibri" w:cs="Calibri"/>
                <w:b/>
                <w:lang w:val="es-ES_tradnl"/>
              </w:rPr>
              <w:t xml:space="preserve">VALIDACION DE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CC3208" w:rsidRPr="00386B45" w:rsidTr="00326984">
        <w:trPr>
          <w:trHeight w:val="16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C3208" w:rsidRPr="004F301B" w:rsidRDefault="00CC3208" w:rsidP="00326984">
            <w:pPr>
              <w:rPr>
                <w:rFonts w:ascii="Calibri" w:hAnsi="Calibri" w:cs="Calibri"/>
                <w:b/>
                <w:lang w:val="es-ES_tradnl"/>
              </w:rPr>
            </w:pPr>
            <w:r w:rsidRPr="004F301B">
              <w:rPr>
                <w:rFonts w:ascii="Calibri" w:hAnsi="Calibri" w:cs="Calibri"/>
                <w:b/>
                <w:lang w:val="es-ES_tradnl"/>
              </w:rPr>
              <w:t>GARANTIA DE SERIEDAD DE PROPUESTA</w:t>
            </w:r>
          </w:p>
        </w:tc>
      </w:tr>
      <w:tr w:rsidR="00CC3208" w:rsidRPr="00386B45" w:rsidTr="00326984">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CC3208" w:rsidRPr="00B4357A" w:rsidRDefault="00CC3208" w:rsidP="00326984">
            <w:pPr>
              <w:pStyle w:val="Prrafodelista"/>
              <w:ind w:left="0"/>
              <w:jc w:val="both"/>
              <w:rPr>
                <w:rFonts w:ascii="Calibri" w:hAnsi="Calibri" w:cs="Calibri"/>
                <w:sz w:val="22"/>
              </w:rPr>
            </w:pPr>
            <w:r w:rsidRPr="00B4357A">
              <w:rPr>
                <w:rFonts w:ascii="Calibri" w:hAnsi="Calibri" w:cs="Calibri"/>
                <w:sz w:val="22"/>
              </w:rPr>
              <w:t>A elección del proponente, este podrá optar por uno de los siguientes instrumentos financieros:</w:t>
            </w:r>
          </w:p>
          <w:p w:rsidR="00CC3208" w:rsidRPr="00B4357A" w:rsidRDefault="00CC3208" w:rsidP="00CC3208">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b/>
                <w:bCs/>
                <w:sz w:val="22"/>
              </w:rPr>
              <w:t>,</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w:t>
            </w:r>
            <w:r w:rsidRPr="00B4357A">
              <w:rPr>
                <w:rFonts w:ascii="Calibri" w:hAnsi="Calibri" w:cs="Calibri"/>
                <w:color w:val="FF0000"/>
                <w:sz w:val="22"/>
              </w:rPr>
              <w:t>150 días</w:t>
            </w:r>
            <w:r w:rsidRPr="00B4357A">
              <w:rPr>
                <w:rFonts w:ascii="Calibri" w:hAnsi="Calibri" w:cs="Calibri"/>
                <w:sz w:val="22"/>
              </w:rPr>
              <w:t xml:space="preserve"> calendario computables a partir de la fecha de Presentación de Propuestas, por un monto equivalente de al menos 1% del valor total de la propuesta económica.</w:t>
            </w:r>
          </w:p>
          <w:p w:rsidR="00CC3208" w:rsidRPr="00B4357A" w:rsidRDefault="00CC3208" w:rsidP="00326984">
            <w:pPr>
              <w:autoSpaceDE w:val="0"/>
              <w:autoSpaceDN w:val="0"/>
              <w:adjustRightInd w:val="0"/>
              <w:jc w:val="both"/>
              <w:rPr>
                <w:rFonts w:ascii="Calibri" w:hAnsi="Calibri" w:cs="Calibri"/>
                <w:bCs/>
                <w:sz w:val="22"/>
                <w:lang w:val="es-BO"/>
              </w:rPr>
            </w:pPr>
          </w:p>
          <w:p w:rsidR="00CC3208" w:rsidRPr="00B4357A" w:rsidRDefault="00CC3208" w:rsidP="00CC3208">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calendario computables a partir de la fecha de Presentación de Propuestas, por un monto equivalente de al menos 1% del valor total de la propuesta económica.</w:t>
            </w:r>
          </w:p>
          <w:p w:rsidR="00CC3208" w:rsidRPr="00B4357A" w:rsidRDefault="00CC3208" w:rsidP="00326984">
            <w:pPr>
              <w:autoSpaceDE w:val="0"/>
              <w:autoSpaceDN w:val="0"/>
              <w:adjustRightInd w:val="0"/>
              <w:jc w:val="both"/>
              <w:rPr>
                <w:rFonts w:ascii="Calibri" w:hAnsi="Calibri" w:cs="Calibri"/>
                <w:bCs/>
                <w:sz w:val="22"/>
              </w:rPr>
            </w:pPr>
          </w:p>
          <w:p w:rsidR="00CC3208" w:rsidRPr="004F301B" w:rsidRDefault="00CC3208" w:rsidP="00CC3208">
            <w:pPr>
              <w:numPr>
                <w:ilvl w:val="0"/>
                <w:numId w:val="42"/>
              </w:numPr>
              <w:autoSpaceDE w:val="0"/>
              <w:autoSpaceDN w:val="0"/>
              <w:adjustRightInd w:val="0"/>
              <w:jc w:val="both"/>
              <w:rPr>
                <w:rFonts w:ascii="Calibri" w:hAnsi="Calibri" w:cs="Calibri"/>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calendario computables a partir de la fecha de Presentación de Propuestas, por un monto equivalente de al menos 1% del valor total de la propuesta económica.</w:t>
            </w:r>
          </w:p>
        </w:tc>
      </w:tr>
      <w:tr w:rsidR="00CC3208" w:rsidRPr="00386B45" w:rsidTr="00326984">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C3208" w:rsidRPr="004F301B" w:rsidRDefault="00CC3208" w:rsidP="00326984">
            <w:pPr>
              <w:rPr>
                <w:rFonts w:ascii="Calibri" w:hAnsi="Calibri" w:cs="Calibri"/>
                <w:b/>
                <w:lang w:val="es-ES_tradnl"/>
              </w:rPr>
            </w:pPr>
            <w:r w:rsidRPr="004F301B">
              <w:rPr>
                <w:rFonts w:ascii="Calibri" w:hAnsi="Calibri" w:cs="Calibri"/>
                <w:b/>
                <w:lang w:val="es-ES_tradnl"/>
              </w:rPr>
              <w:t>GARANTÍA DE CUMPLIMIENTO DE CONTRATO</w:t>
            </w:r>
          </w:p>
        </w:tc>
      </w:tr>
      <w:tr w:rsidR="00CC3208" w:rsidRPr="00386B45" w:rsidTr="00326984">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CC3208" w:rsidRPr="00B4357A" w:rsidRDefault="00CC3208" w:rsidP="00326984">
            <w:pPr>
              <w:pStyle w:val="Prrafodelista"/>
              <w:ind w:left="0"/>
              <w:jc w:val="both"/>
              <w:rPr>
                <w:rFonts w:ascii="Calibri" w:hAnsi="Calibri" w:cs="Calibri"/>
                <w:sz w:val="22"/>
              </w:rPr>
            </w:pPr>
            <w:r w:rsidRPr="00B4357A">
              <w:rPr>
                <w:rFonts w:ascii="Calibri" w:hAnsi="Calibri" w:cs="Calibri"/>
                <w:sz w:val="22"/>
              </w:rPr>
              <w:t>A elección de la Empresa Inspectora, esta podrá optar por uno de los siguientes instrumentos financieros:</w:t>
            </w:r>
          </w:p>
          <w:p w:rsidR="00CC3208" w:rsidRPr="00B4357A" w:rsidRDefault="00CC3208" w:rsidP="00CC3208">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B4357A">
              <w:rPr>
                <w:rFonts w:ascii="Calibri" w:hAnsi="Calibri" w:cs="Calibri"/>
                <w:color w:val="FF0000"/>
                <w:sz w:val="22"/>
              </w:rPr>
              <w:t xml:space="preserve">60 días </w:t>
            </w:r>
            <w:r w:rsidRPr="00B4357A">
              <w:rPr>
                <w:rFonts w:ascii="Calibri" w:hAnsi="Calibri" w:cs="Calibri"/>
                <w:sz w:val="22"/>
              </w:rPr>
              <w:t xml:space="preserve">calendario adicionales a la vigencia del contrato, por un monto equivalente de al menos 7% del valor total del contrato. </w:t>
            </w:r>
          </w:p>
          <w:p w:rsidR="00CC3208" w:rsidRPr="00B4357A" w:rsidRDefault="00CC3208" w:rsidP="00326984">
            <w:pPr>
              <w:jc w:val="both"/>
              <w:rPr>
                <w:rFonts w:ascii="Calibri" w:hAnsi="Calibri" w:cs="Calibri"/>
                <w:sz w:val="22"/>
              </w:rPr>
            </w:pPr>
          </w:p>
          <w:p w:rsidR="00CC3208" w:rsidRPr="00B4357A" w:rsidRDefault="00CC3208" w:rsidP="00CC3208">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CC3208" w:rsidRPr="00B4357A" w:rsidRDefault="00CC3208" w:rsidP="00326984">
            <w:pPr>
              <w:pStyle w:val="Prrafodelista"/>
              <w:rPr>
                <w:rFonts w:ascii="Calibri" w:hAnsi="Calibri" w:cs="Calibri"/>
                <w:b/>
                <w:bCs/>
                <w:sz w:val="22"/>
                <w:u w:val="single"/>
              </w:rPr>
            </w:pPr>
          </w:p>
          <w:p w:rsidR="00CC3208" w:rsidRPr="00B4357A" w:rsidRDefault="00CC3208" w:rsidP="00CC3208">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CC3208" w:rsidRPr="00B4357A" w:rsidRDefault="00CC3208" w:rsidP="00326984">
            <w:pPr>
              <w:autoSpaceDE w:val="0"/>
              <w:autoSpaceDN w:val="0"/>
              <w:adjustRightInd w:val="0"/>
              <w:jc w:val="both"/>
              <w:rPr>
                <w:rFonts w:ascii="Calibri" w:hAnsi="Calibri" w:cs="Calibri"/>
                <w:sz w:val="22"/>
              </w:rPr>
            </w:pPr>
          </w:p>
          <w:p w:rsidR="00CC3208" w:rsidRPr="00B4357A" w:rsidRDefault="00CC3208" w:rsidP="00326984">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La modalidad de Garantía no podrá ser modificada durante la vigencia del contrato.</w:t>
            </w:r>
          </w:p>
          <w:p w:rsidR="00CC3208" w:rsidRPr="00B4357A" w:rsidRDefault="00CC3208" w:rsidP="00326984">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hAnsiTheme="minorHAnsi" w:cstheme="minorHAnsi"/>
                <w:sz w:val="22"/>
                <w:u w:val="single"/>
              </w:rPr>
              <w:t>cumpliendo obligatoriamente</w:t>
            </w:r>
            <w:r w:rsidRPr="00B4357A">
              <w:rPr>
                <w:rFonts w:asciiTheme="minorHAnsi" w:hAnsiTheme="minorHAnsi" w:cstheme="minorHAnsi"/>
                <w:sz w:val="22"/>
              </w:rPr>
              <w:t xml:space="preserve"> con las siguientes condiciones: </w:t>
            </w:r>
          </w:p>
          <w:p w:rsidR="00CC3208" w:rsidRPr="00B4357A" w:rsidRDefault="00CC3208" w:rsidP="00326984">
            <w:pPr>
              <w:spacing w:line="360" w:lineRule="auto"/>
              <w:jc w:val="center"/>
              <w:rPr>
                <w:rFonts w:asciiTheme="minorHAnsi" w:eastAsiaTheme="minorHAnsi" w:hAnsiTheme="minorHAnsi" w:cstheme="minorHAnsi"/>
                <w:b/>
                <w:bCs/>
                <w:sz w:val="22"/>
                <w:lang w:eastAsia="es-ES"/>
              </w:rPr>
            </w:pPr>
          </w:p>
          <w:p w:rsidR="00CC3208" w:rsidRPr="00B4357A" w:rsidRDefault="00CC3208" w:rsidP="00326984">
            <w:pPr>
              <w:spacing w:line="360" w:lineRule="auto"/>
              <w:jc w:val="center"/>
              <w:rPr>
                <w:rFonts w:asciiTheme="minorHAnsi" w:eastAsiaTheme="minorHAnsi" w:hAnsiTheme="minorHAnsi" w:cstheme="minorHAnsi"/>
                <w:b/>
                <w:bCs/>
                <w:sz w:val="22"/>
                <w:lang w:eastAsia="es-ES"/>
              </w:rPr>
            </w:pPr>
            <w:r w:rsidRPr="00B4357A">
              <w:rPr>
                <w:rFonts w:asciiTheme="minorHAnsi" w:eastAsiaTheme="minorHAnsi" w:hAnsiTheme="minorHAnsi" w:cstheme="minorHAnsi"/>
                <w:b/>
                <w:bCs/>
                <w:sz w:val="22"/>
                <w:lang w:eastAsia="es-ES"/>
              </w:rPr>
              <w:t>INSTRUCCIONES PARA LA EMISION DE INSTRUMENTOS FINANCIEROS -V.3</w:t>
            </w:r>
          </w:p>
          <w:p w:rsidR="00CC3208" w:rsidRPr="00B4357A" w:rsidRDefault="00CC3208" w:rsidP="00326984">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eastAsiaTheme="minorHAnsi" w:hAnsiTheme="minorHAnsi" w:cstheme="minorHAnsi"/>
                <w:sz w:val="22"/>
                <w:u w:val="single"/>
                <w:lang w:eastAsia="es-ES"/>
              </w:rPr>
              <w:t>cumpliendo obligatoriamente</w:t>
            </w:r>
            <w:r w:rsidRPr="00B4357A">
              <w:rPr>
                <w:rFonts w:asciiTheme="minorHAnsi" w:eastAsiaTheme="minorHAnsi" w:hAnsiTheme="minorHAnsi" w:cstheme="minorHAnsi"/>
                <w:sz w:val="22"/>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C3208" w:rsidRPr="00B4357A" w:rsidTr="003269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C3208" w:rsidRPr="00B4357A" w:rsidRDefault="00CC3208" w:rsidP="00326984">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C3208" w:rsidRPr="00B4357A" w:rsidRDefault="00CC3208" w:rsidP="00326984">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INSTRUCCIÓN</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Se aceptará </w:t>
                  </w:r>
                  <w:r w:rsidRPr="00B4357A">
                    <w:rPr>
                      <w:rFonts w:asciiTheme="minorHAnsi" w:eastAsiaTheme="minorHAnsi" w:hAnsiTheme="minorHAnsi" w:cstheme="minorHAnsi"/>
                      <w:b/>
                      <w:sz w:val="22"/>
                      <w:u w:val="single"/>
                      <w:lang w:eastAsia="es-ES"/>
                    </w:rPr>
                    <w:t>únicamente</w:t>
                  </w:r>
                  <w:r w:rsidRPr="00B4357A">
                    <w:rPr>
                      <w:rFonts w:asciiTheme="minorHAnsi" w:eastAsiaTheme="minorHAnsi" w:hAnsiTheme="minorHAnsi" w:cstheme="minorHAnsi"/>
                      <w:sz w:val="22"/>
                      <w:lang w:eastAsia="es-ES"/>
                    </w:rPr>
                    <w:t xml:space="preserve"> los instrumentos detallados en el anexo o acápite de Garantias Financieras.</w:t>
                  </w:r>
                </w:p>
                <w:p w:rsidR="00CC3208" w:rsidRPr="00B4357A" w:rsidRDefault="00CC3208" w:rsidP="00326984">
                  <w:pPr>
                    <w:spacing w:before="60" w:after="60"/>
                    <w:jc w:val="both"/>
                    <w:rPr>
                      <w:rFonts w:asciiTheme="minorHAnsi" w:eastAsiaTheme="minorHAnsi" w:hAnsiTheme="minorHAnsi" w:cstheme="minorHAnsi"/>
                      <w:i/>
                      <w:iCs/>
                      <w:sz w:val="22"/>
                      <w:lang w:val="es-BO"/>
                    </w:rPr>
                  </w:pPr>
                  <w:r w:rsidRPr="00B4357A">
                    <w:rPr>
                      <w:rFonts w:asciiTheme="minorHAnsi" w:eastAsiaTheme="minorHAnsi" w:hAnsiTheme="minorHAnsi" w:cstheme="minorHAnsi"/>
                      <w:sz w:val="22"/>
                      <w:lang w:eastAsia="es-ES"/>
                    </w:rPr>
                    <w:t xml:space="preserve">En caso de </w:t>
                  </w:r>
                  <w:r w:rsidRPr="00B4357A">
                    <w:rPr>
                      <w:rFonts w:asciiTheme="minorHAnsi" w:eastAsiaTheme="minorHAnsi" w:hAnsiTheme="minorHAnsi" w:cstheme="minorHAnsi"/>
                      <w:i/>
                      <w:sz w:val="22"/>
                      <w:lang w:eastAsia="es-ES"/>
                    </w:rPr>
                    <w:t>Póliza de caución a Primer requerimiento para Entidades Públicas</w:t>
                  </w:r>
                  <w:r w:rsidRPr="00B4357A">
                    <w:rPr>
                      <w:rFonts w:asciiTheme="minorHAnsi" w:eastAsiaTheme="minorHAnsi" w:hAnsiTheme="minorHAnsi" w:cstheme="minorHAnsi"/>
                      <w:sz w:val="22"/>
                      <w:lang w:eastAsia="es-ES"/>
                    </w:rPr>
                    <w:t>, se deberá remitir todos los anexos vinculados.</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OBJETO DE LA GARANTÍA</w:t>
                  </w:r>
                </w:p>
                <w:p w:rsidR="00CC3208" w:rsidRPr="00B4357A" w:rsidRDefault="00CC3208" w:rsidP="00326984">
                  <w:pPr>
                    <w:rPr>
                      <w:rFonts w:asciiTheme="minorHAnsi" w:eastAsiaTheme="minorHAnsi" w:hAnsiTheme="minorHAnsi" w:cstheme="minorHAnsi"/>
                      <w:i/>
                      <w:sz w:val="22"/>
                      <w:lang w:val="es-BO"/>
                    </w:rPr>
                  </w:pPr>
                  <w:r w:rsidRPr="00B4357A">
                    <w:rPr>
                      <w:rFonts w:asciiTheme="minorHAnsi" w:eastAsiaTheme="minorHAnsi" w:hAnsiTheme="minorHAnsi" w:cstheme="minorHAnsi"/>
                      <w:b/>
                      <w:bCs/>
                      <w:sz w:val="22"/>
                      <w:lang w:val="es-BO"/>
                    </w:rPr>
                    <w:t xml:space="preserve"> (“Para Garantizar:”)</w:t>
                  </w:r>
                </w:p>
                <w:p w:rsidR="00CC3208" w:rsidRPr="00B4357A" w:rsidRDefault="00CC3208" w:rsidP="00326984">
                  <w:pPr>
                    <w:rPr>
                      <w:rFonts w:asciiTheme="minorHAnsi" w:eastAsiaTheme="minorHAnsi" w:hAnsiTheme="minorHAnsi" w:cstheme="minorHAnsi"/>
                      <w:sz w:val="22"/>
                      <w:lang w:val="es-BO"/>
                    </w:rPr>
                  </w:pPr>
                </w:p>
                <w:p w:rsidR="00CC3208" w:rsidRPr="00B4357A" w:rsidRDefault="00CC3208" w:rsidP="00326984">
                  <w:pPr>
                    <w:rPr>
                      <w:rFonts w:asciiTheme="minorHAnsi" w:eastAsiaTheme="minorHAnsi" w:hAnsiTheme="minorHAnsi" w:cstheme="minorHAnsi"/>
                      <w:sz w:val="22"/>
                      <w:lang w:val="es-BO"/>
                    </w:rPr>
                  </w:pPr>
                </w:p>
                <w:p w:rsidR="00CC3208" w:rsidRPr="00B4357A" w:rsidRDefault="00CC3208" w:rsidP="00326984">
                  <w:pPr>
                    <w:rPr>
                      <w:rFonts w:asciiTheme="minorHAnsi" w:eastAsiaTheme="minorHAnsi" w:hAnsiTheme="minorHAnsi" w:cstheme="minorHAnsi"/>
                      <w:sz w:val="22"/>
                      <w:lang w:val="es-BO"/>
                    </w:rPr>
                  </w:pPr>
                </w:p>
                <w:p w:rsidR="00CC3208" w:rsidRPr="00B4357A" w:rsidRDefault="00CC3208" w:rsidP="00326984">
                  <w:pPr>
                    <w:rPr>
                      <w:rFonts w:asciiTheme="minorHAnsi" w:eastAsiaTheme="minorHAnsi" w:hAnsiTheme="minorHAnsi" w:cstheme="minorHAnsi"/>
                      <w:sz w:val="22"/>
                      <w:lang w:val="es-BO"/>
                    </w:rPr>
                  </w:pPr>
                </w:p>
                <w:p w:rsidR="00CC3208" w:rsidRPr="00B4357A" w:rsidRDefault="00CC3208" w:rsidP="00326984">
                  <w:pPr>
                    <w:rPr>
                      <w:rFonts w:asciiTheme="minorHAnsi" w:hAnsiTheme="minorHAnsi" w:cstheme="minorHAnsi"/>
                      <w:sz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correctamente y de manera explícita, </w:t>
                  </w:r>
                  <w:r w:rsidRPr="00B4357A">
                    <w:rPr>
                      <w:rFonts w:asciiTheme="minorHAnsi" w:eastAsiaTheme="minorHAnsi" w:hAnsiTheme="minorHAnsi" w:cstheme="minorHAnsi"/>
                      <w:b/>
                      <w:sz w:val="22"/>
                      <w:u w:val="single"/>
                      <w:lang w:eastAsia="es-ES"/>
                    </w:rPr>
                    <w:t>textual</w:t>
                  </w:r>
                  <w:r w:rsidRPr="00B4357A">
                    <w:rPr>
                      <w:rFonts w:asciiTheme="minorHAnsi" w:eastAsiaTheme="minorHAnsi" w:hAnsiTheme="minorHAnsi" w:cstheme="minorHAnsi"/>
                      <w:sz w:val="22"/>
                      <w:lang w:eastAsia="es-ES"/>
                    </w:rPr>
                    <w:t xml:space="preserve"> y </w:t>
                  </w:r>
                  <w:r w:rsidRPr="00B4357A">
                    <w:rPr>
                      <w:rFonts w:asciiTheme="minorHAnsi" w:eastAsiaTheme="minorHAnsi" w:hAnsiTheme="minorHAnsi" w:cstheme="minorHAnsi"/>
                      <w:b/>
                      <w:sz w:val="22"/>
                      <w:u w:val="single"/>
                      <w:lang w:eastAsia="es-ES"/>
                    </w:rPr>
                    <w:t>completa</w:t>
                  </w:r>
                  <w:r w:rsidRPr="00B4357A">
                    <w:rPr>
                      <w:rFonts w:asciiTheme="minorHAnsi" w:eastAsiaTheme="minorHAnsi" w:hAnsiTheme="minorHAnsi" w:cstheme="minorHAnsi"/>
                      <w:sz w:val="22"/>
                      <w:lang w:eastAsia="es-ES"/>
                    </w:rPr>
                    <w:t xml:space="preserve">: </w:t>
                  </w:r>
                </w:p>
                <w:p w:rsidR="00CC3208" w:rsidRPr="00B4357A" w:rsidRDefault="00CC3208" w:rsidP="00CC3208">
                  <w:pPr>
                    <w:numPr>
                      <w:ilvl w:val="0"/>
                      <w:numId w:val="37"/>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lang w:eastAsia="es-ES"/>
                    </w:rPr>
                    <w:t>Objeto a garantizar (“Garantía según el objeto”)</w:t>
                  </w:r>
                  <w:r w:rsidRPr="00B4357A">
                    <w:rPr>
                      <w:rFonts w:asciiTheme="minorHAnsi" w:eastAsiaTheme="minorHAnsi" w:hAnsiTheme="minorHAnsi" w:cstheme="minorHAnsi"/>
                      <w:b/>
                      <w:sz w:val="22"/>
                      <w:vertAlign w:val="superscript"/>
                      <w:lang w:eastAsia="es-ES"/>
                    </w:rPr>
                    <w:footnoteReference w:id="1"/>
                  </w:r>
                  <w:r w:rsidRPr="00B4357A">
                    <w:rPr>
                      <w:rFonts w:asciiTheme="minorHAnsi" w:eastAsiaTheme="minorHAnsi" w:hAnsiTheme="minorHAnsi" w:cstheme="minorHAnsi"/>
                      <w:sz w:val="22"/>
                      <w:lang w:eastAsia="es-ES"/>
                    </w:rPr>
                    <w:t xml:space="preserve"> conforme lo requerido en el anexo o acápite de Garantías Financieras. </w:t>
                  </w:r>
                </w:p>
                <w:p w:rsidR="00CC3208" w:rsidRPr="00B4357A" w:rsidRDefault="00CC3208" w:rsidP="00CC3208">
                  <w:pPr>
                    <w:numPr>
                      <w:ilvl w:val="0"/>
                      <w:numId w:val="37"/>
                    </w:numPr>
                    <w:spacing w:before="60" w:after="60"/>
                    <w:jc w:val="both"/>
                    <w:rPr>
                      <w:rFonts w:asciiTheme="minorHAnsi" w:eastAsiaTheme="minorHAnsi" w:hAnsiTheme="minorHAnsi" w:cstheme="minorHAnsi"/>
                      <w:b/>
                      <w:sz w:val="22"/>
                      <w:lang w:eastAsia="es-ES"/>
                    </w:rPr>
                  </w:pPr>
                  <w:r w:rsidRPr="00B4357A">
                    <w:rPr>
                      <w:rFonts w:asciiTheme="minorHAnsi" w:eastAsiaTheme="minorHAnsi" w:hAnsiTheme="minorHAnsi" w:cstheme="minorHAnsi"/>
                      <w:b/>
                      <w:sz w:val="22"/>
                      <w:lang w:eastAsia="es-ES"/>
                    </w:rPr>
                    <w:t xml:space="preserve">Nombre (Objeto de la Contratación) y/o código </w:t>
                  </w:r>
                  <w:r w:rsidRPr="00B4357A">
                    <w:rPr>
                      <w:rFonts w:asciiTheme="minorHAnsi" w:eastAsiaTheme="minorHAnsi" w:hAnsiTheme="minorHAnsi" w:cstheme="minorHAnsi"/>
                      <w:sz w:val="22"/>
                      <w:lang w:eastAsia="es-ES"/>
                    </w:rPr>
                    <w:t>del proceso de contratación, conforme al registrado en la página web</w:t>
                  </w:r>
                  <w:r w:rsidRPr="00B4357A">
                    <w:rPr>
                      <w:rFonts w:asciiTheme="minorHAnsi" w:eastAsiaTheme="minorHAnsi" w:hAnsiTheme="minorHAnsi" w:cstheme="minorHAnsi"/>
                      <w:b/>
                      <w:sz w:val="22"/>
                      <w:lang w:eastAsia="es-ES"/>
                    </w:rPr>
                    <w:t>:</w:t>
                  </w:r>
                </w:p>
                <w:p w:rsidR="00CC3208" w:rsidRPr="00B4357A" w:rsidRDefault="00CC3208" w:rsidP="00326984">
                  <w:pPr>
                    <w:spacing w:before="60" w:after="60"/>
                    <w:ind w:left="360"/>
                    <w:jc w:val="both"/>
                    <w:rPr>
                      <w:rFonts w:asciiTheme="minorHAnsi" w:eastAsiaTheme="minorHAnsi" w:hAnsiTheme="minorHAnsi" w:cstheme="minorHAnsi"/>
                      <w:b/>
                      <w:i/>
                      <w:sz w:val="22"/>
                      <w:lang w:eastAsia="es-ES"/>
                    </w:rPr>
                  </w:pPr>
                  <w:r w:rsidRPr="00B4357A">
                    <w:rPr>
                      <w:rFonts w:asciiTheme="minorHAnsi" w:eastAsiaTheme="minorHAnsi" w:hAnsiTheme="minorHAnsi" w:cstheme="minorHAnsi"/>
                      <w:b/>
                      <w:i/>
                      <w:sz w:val="22"/>
                      <w:lang w:eastAsia="es-ES"/>
                    </w:rPr>
                    <w:t>http://contrataciones.ypfb.gob.bo/contrataciones/publicacion</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el nombre y tipo societario </w:t>
                  </w:r>
                  <w:r w:rsidRPr="00B4357A">
                    <w:rPr>
                      <w:rFonts w:asciiTheme="minorHAnsi" w:eastAsiaTheme="minorHAnsi" w:hAnsiTheme="minorHAnsi" w:cstheme="minorHAnsi"/>
                      <w:sz w:val="22"/>
                      <w:u w:val="single"/>
                      <w:lang w:eastAsia="es-ES"/>
                    </w:rPr>
                    <w:t>conforme</w:t>
                  </w:r>
                  <w:r w:rsidRPr="00B4357A">
                    <w:rPr>
                      <w:rFonts w:asciiTheme="minorHAnsi" w:eastAsiaTheme="minorHAnsi" w:hAnsiTheme="minorHAnsi" w:cstheme="minorHAnsi"/>
                      <w:sz w:val="22"/>
                      <w:lang w:eastAsia="es-ES"/>
                    </w:rPr>
                    <w:t xml:space="preserve"> se encuentre inscrito en el Registro (informático o documental) FUNDEMPRESA -o equivalente en el país de origen-. </w:t>
                  </w:r>
                </w:p>
                <w:p w:rsidR="00CC3208" w:rsidRPr="00B4357A" w:rsidRDefault="00CC3208" w:rsidP="00326984">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Asociaciones Accidentales,</w:t>
                  </w:r>
                  <w:r w:rsidRPr="00B4357A">
                    <w:rPr>
                      <w:rFonts w:asciiTheme="minorHAnsi" w:eastAsiaTheme="minorHAnsi" w:hAnsiTheme="minorHAnsi" w:cstheme="minorHAnsi"/>
                      <w:sz w:val="22"/>
                      <w:lang w:eastAsia="es-ES"/>
                    </w:rPr>
                    <w:t xml:space="preserve"> podrá figurar el nombre de la Asociación Accidental o de una de las empresas que conforman la misma, concordante con su respectivo Registro FUNDEMPRESA.</w:t>
                  </w:r>
                </w:p>
                <w:p w:rsidR="00CC3208" w:rsidRPr="00B4357A" w:rsidRDefault="00CC3208" w:rsidP="00326984">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Empresas Unipersonales</w:t>
                  </w:r>
                  <w:r w:rsidRPr="00B4357A">
                    <w:rPr>
                      <w:rFonts w:asciiTheme="minorHAnsi" w:eastAsiaTheme="minorHAnsi" w:hAnsiTheme="minorHAnsi" w:cstheme="minorHAnsi"/>
                      <w:sz w:val="22"/>
                      <w:lang w:eastAsia="es-ES"/>
                    </w:rPr>
                    <w:t>, alternativamente podrá figurar el nombre del Contribuyente (NIT).</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w:t>
                  </w:r>
                </w:p>
                <w:p w:rsidR="00CC3208" w:rsidRPr="00B4357A" w:rsidRDefault="00CC3208" w:rsidP="00CC3208">
                  <w:pPr>
                    <w:numPr>
                      <w:ilvl w:val="0"/>
                      <w:numId w:val="38"/>
                    </w:numPr>
                    <w:spacing w:line="276" w:lineRule="auto"/>
                    <w:ind w:left="357" w:hanging="357"/>
                    <w:jc w:val="both"/>
                    <w:rPr>
                      <w:rFonts w:asciiTheme="minorHAnsi" w:eastAsiaTheme="minorHAnsi" w:hAnsiTheme="minorHAnsi" w:cstheme="minorHAnsi"/>
                      <w:i/>
                      <w:sz w:val="22"/>
                      <w:lang w:eastAsia="es-ES"/>
                    </w:rPr>
                  </w:pPr>
                  <w:r w:rsidRPr="00B4357A">
                    <w:rPr>
                      <w:rFonts w:asciiTheme="minorHAnsi" w:eastAsiaTheme="minorHAnsi" w:hAnsiTheme="minorHAnsi" w:cstheme="minorHAnsi"/>
                      <w:sz w:val="22"/>
                      <w:lang w:eastAsia="es-ES"/>
                    </w:rPr>
                    <w:t xml:space="preserve">YACIMIENTOS PETROLIFEROS FISCALES BOLIVIANOS; </w:t>
                  </w:r>
                  <w:r w:rsidRPr="00B4357A">
                    <w:rPr>
                      <w:rFonts w:asciiTheme="minorHAnsi" w:eastAsiaTheme="minorHAnsi" w:hAnsiTheme="minorHAnsi" w:cstheme="minorHAnsi"/>
                      <w:i/>
                      <w:sz w:val="22"/>
                      <w:lang w:eastAsia="es-ES"/>
                    </w:rPr>
                    <w:t>YPFB; o ambos.</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 el valor/importe/monto correctamente calculado conforme el anexo o acápite de Garantías Financieras, la “</w:t>
                  </w:r>
                  <w:r w:rsidRPr="00B4357A">
                    <w:rPr>
                      <w:rFonts w:asciiTheme="minorHAnsi" w:eastAsiaTheme="minorHAnsi" w:hAnsiTheme="minorHAnsi" w:cstheme="minorHAnsi"/>
                      <w:i/>
                      <w:sz w:val="22"/>
                      <w:lang w:eastAsia="es-ES"/>
                    </w:rPr>
                    <w:t>Garantía según el objeto</w:t>
                  </w:r>
                  <w:r w:rsidRPr="00B4357A">
                    <w:rPr>
                      <w:rFonts w:asciiTheme="minorHAnsi" w:eastAsiaTheme="minorHAnsi" w:hAnsiTheme="minorHAnsi" w:cstheme="minorHAnsi"/>
                      <w:sz w:val="22"/>
                      <w:lang w:eastAsia="es-ES"/>
                    </w:rPr>
                    <w:t>” y la moneda del proceso de contratación requerido en el DBC o DCD.</w:t>
                  </w:r>
                </w:p>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Para adjudicación por ITEMS, LOTES, TRAMOS, PAQUETES, VOLÚMENES O ETAPAS, el “</w:t>
                  </w:r>
                  <w:r w:rsidRPr="00B4357A">
                    <w:rPr>
                      <w:rFonts w:asciiTheme="minorHAnsi" w:eastAsiaTheme="minorHAnsi" w:hAnsiTheme="minorHAnsi" w:cstheme="minorHAnsi"/>
                      <w:i/>
                      <w:sz w:val="22"/>
                      <w:lang w:eastAsia="es-ES"/>
                    </w:rPr>
                    <w:t>monto máximo de la contratación”</w:t>
                  </w:r>
                  <w:r w:rsidRPr="00B4357A">
                    <w:rPr>
                      <w:rFonts w:asciiTheme="minorHAnsi" w:eastAsiaTheme="minorHAnsi" w:hAnsiTheme="minorHAnsi" w:cstheme="minorHAnsi"/>
                      <w:sz w:val="22"/>
                      <w:lang w:eastAsia="es-ES"/>
                    </w:rPr>
                    <w:t xml:space="preserve"> corresponderá al registrado en el acápite “P</w:t>
                  </w:r>
                  <w:r w:rsidRPr="00B4357A">
                    <w:rPr>
                      <w:rFonts w:asciiTheme="minorHAnsi" w:eastAsiaTheme="minorHAnsi" w:hAnsiTheme="minorHAnsi" w:cstheme="minorHAnsi"/>
                      <w:i/>
                      <w:sz w:val="22"/>
                      <w:lang w:eastAsia="es-ES"/>
                    </w:rPr>
                    <w:t>recio Referencial”</w:t>
                  </w:r>
                  <w:r w:rsidRPr="00B4357A">
                    <w:rPr>
                      <w:rFonts w:asciiTheme="minorHAnsi" w:eastAsiaTheme="minorHAnsi" w:hAnsiTheme="minorHAnsi" w:cstheme="minorHAnsi"/>
                      <w:sz w:val="22"/>
                      <w:lang w:eastAsia="es-ES"/>
                    </w:rPr>
                    <w:t xml:space="preserve"> del DBC o DCD.</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una vigencia </w:t>
                  </w:r>
                  <w:r w:rsidRPr="00B4357A">
                    <w:rPr>
                      <w:rFonts w:asciiTheme="minorHAnsi" w:eastAsiaTheme="minorHAnsi" w:hAnsiTheme="minorHAnsi" w:cstheme="minorHAnsi"/>
                      <w:sz w:val="22"/>
                      <w:u w:val="single"/>
                      <w:lang w:eastAsia="es-ES"/>
                    </w:rPr>
                    <w:t>igual o mayor</w:t>
                  </w:r>
                  <w:r w:rsidRPr="00B4357A">
                    <w:rPr>
                      <w:rFonts w:asciiTheme="minorHAnsi" w:eastAsiaTheme="minorHAnsi" w:hAnsiTheme="minorHAnsi" w:cstheme="minorHAnsi"/>
                      <w:sz w:val="22"/>
                      <w:lang w:eastAsia="es-ES"/>
                    </w:rPr>
                    <w:t xml:space="preserve"> a la requerida en el Anexo o acápite de Garantías Financieras, </w:t>
                  </w:r>
                </w:p>
                <w:p w:rsidR="00CC3208" w:rsidRPr="00B4357A" w:rsidRDefault="00CC3208" w:rsidP="00CC3208">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la Garantía de Seriedad de Propuesta:</w:t>
                  </w:r>
                  <w:r w:rsidRPr="00B4357A">
                    <w:rPr>
                      <w:rFonts w:asciiTheme="minorHAnsi" w:eastAsiaTheme="minorHAnsi" w:hAnsiTheme="minorHAnsi" w:cstheme="minorHAnsi"/>
                      <w:sz w:val="22"/>
                      <w:lang w:eastAsia="es-ES"/>
                    </w:rPr>
                    <w:t xml:space="preserve"> mínimamente 150 días computables a partir de la “</w:t>
                  </w:r>
                  <w:r w:rsidRPr="00B4357A">
                    <w:rPr>
                      <w:rFonts w:asciiTheme="minorHAnsi" w:eastAsiaTheme="minorHAnsi" w:hAnsiTheme="minorHAnsi" w:cstheme="minorHAnsi"/>
                      <w:i/>
                      <w:sz w:val="22"/>
                      <w:lang w:eastAsia="es-ES"/>
                    </w:rPr>
                    <w:t>Fecha de presentación de propuestas</w:t>
                  </w:r>
                  <w:r w:rsidRPr="00B4357A">
                    <w:rPr>
                      <w:rFonts w:asciiTheme="minorHAnsi" w:eastAsiaTheme="minorHAnsi" w:hAnsiTheme="minorHAnsi" w:cstheme="minorHAnsi"/>
                      <w:sz w:val="22"/>
                      <w:lang w:eastAsia="es-ES"/>
                    </w:rPr>
                    <w:t xml:space="preserve">”, establecida en el Cronograma de Plazos del DBC. </w:t>
                  </w:r>
                </w:p>
                <w:p w:rsidR="00CC3208" w:rsidRPr="00B4357A" w:rsidRDefault="00CC3208" w:rsidP="00CC3208">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Garantía de Cumplimiento de Contrato y otras garantías (DS 29506 y DS 181):</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según lo requerido,</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 xml:space="preserve">computables a partir de la </w:t>
                  </w:r>
                  <w:r w:rsidRPr="00B4357A">
                    <w:rPr>
                      <w:rFonts w:asciiTheme="minorHAnsi" w:eastAsiaTheme="minorHAnsi" w:hAnsiTheme="minorHAnsi" w:cstheme="minorHAnsi"/>
                      <w:sz w:val="22"/>
                      <w:u w:val="single"/>
                      <w:lang w:eastAsia="es-ES"/>
                    </w:rPr>
                    <w:t xml:space="preserve">fecha de emisión del instrumento financiero, </w:t>
                  </w:r>
                  <w:r w:rsidRPr="00B4357A">
                    <w:rPr>
                      <w:rFonts w:asciiTheme="minorHAnsi" w:eastAsiaTheme="minorHAnsi" w:hAnsiTheme="minorHAnsi" w:cstheme="minorHAnsi"/>
                      <w:sz w:val="22"/>
                      <w:lang w:eastAsia="es-ES"/>
                    </w:rPr>
                    <w:t>debiendo exceder en sesenta (60) días calendario al plazo de entrega del objeto de la contratación.</w:t>
                  </w:r>
                </w:p>
                <w:p w:rsidR="00CC3208" w:rsidRPr="00B4357A" w:rsidRDefault="00CC3208" w:rsidP="00326984">
                  <w:pPr>
                    <w:spacing w:before="60" w:after="60"/>
                    <w:ind w:left="360"/>
                    <w:jc w:val="center"/>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Vigencia de la Gtia. = fecha de emisión + Plazo de entrega + 60 días</w:t>
                  </w:r>
                </w:p>
              </w:tc>
            </w:tr>
            <w:tr w:rsidR="00CC3208" w:rsidRPr="00B4357A" w:rsidTr="003269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3208" w:rsidRPr="00B4357A" w:rsidRDefault="00CC3208" w:rsidP="00326984">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C3208" w:rsidRPr="00B4357A" w:rsidRDefault="00CC3208" w:rsidP="00326984">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incluir las cláusulas de:</w:t>
                  </w:r>
                </w:p>
                <w:p w:rsidR="00CC3208" w:rsidRPr="00B4357A" w:rsidRDefault="00CC3208" w:rsidP="00CC3208">
                  <w:pPr>
                    <w:numPr>
                      <w:ilvl w:val="0"/>
                      <w:numId w:val="40"/>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Renovable, irrevocable y de </w:t>
                  </w:r>
                  <w:r w:rsidRPr="00B4357A">
                    <w:rPr>
                      <w:rFonts w:asciiTheme="minorHAnsi" w:eastAsiaTheme="minorHAnsi" w:hAnsiTheme="minorHAnsi" w:cstheme="minorHAnsi"/>
                      <w:sz w:val="22"/>
                      <w:u w:val="single"/>
                      <w:lang w:eastAsia="es-ES"/>
                    </w:rPr>
                    <w:t>ejecución inmediata</w:t>
                  </w:r>
                  <w:r w:rsidRPr="00B4357A">
                    <w:rPr>
                      <w:rFonts w:asciiTheme="minorHAnsi" w:eastAsiaTheme="minorHAnsi" w:hAnsiTheme="minorHAnsi" w:cstheme="minorHAnsi"/>
                      <w:sz w:val="22"/>
                      <w:lang w:eastAsia="es-ES"/>
                    </w:rPr>
                    <w:t xml:space="preserve"> o </w:t>
                  </w:r>
                  <w:r w:rsidRPr="00B4357A">
                    <w:rPr>
                      <w:rFonts w:asciiTheme="minorHAnsi" w:eastAsiaTheme="minorHAnsi" w:hAnsiTheme="minorHAnsi" w:cstheme="minorHAnsi"/>
                      <w:sz w:val="22"/>
                      <w:u w:val="single"/>
                      <w:lang w:eastAsia="es-ES"/>
                    </w:rPr>
                    <w:t>ejecución a primer requerimiento</w:t>
                  </w:r>
                  <w:r w:rsidRPr="00B4357A">
                    <w:rPr>
                      <w:rFonts w:asciiTheme="minorHAnsi" w:eastAsiaTheme="minorHAnsi" w:hAnsiTheme="minorHAnsi" w:cstheme="minorHAnsi"/>
                      <w:sz w:val="22"/>
                      <w:lang w:eastAsia="es-ES"/>
                    </w:rPr>
                    <w:t xml:space="preserve"> según corresponda al Instrumento Financiero requerido. </w:t>
                  </w:r>
                </w:p>
              </w:tc>
            </w:tr>
          </w:tbl>
          <w:p w:rsidR="00CC3208" w:rsidRPr="00B4357A" w:rsidRDefault="00CC3208" w:rsidP="00326984">
            <w:pPr>
              <w:widowControl w:val="0"/>
              <w:jc w:val="both"/>
              <w:rPr>
                <w:rFonts w:asciiTheme="minorHAnsi" w:eastAsiaTheme="minorHAnsi" w:hAnsiTheme="minorHAnsi" w:cstheme="minorHAnsi"/>
                <w:b/>
                <w:sz w:val="22"/>
                <w:u w:val="single"/>
              </w:rPr>
            </w:pPr>
            <w:r w:rsidRPr="00B4357A">
              <w:rPr>
                <w:rFonts w:asciiTheme="minorHAnsi" w:eastAsiaTheme="minorHAnsi" w:hAnsiTheme="minorHAnsi" w:cstheme="minorHAnsi"/>
                <w:b/>
                <w:sz w:val="22"/>
              </w:rPr>
              <w:t xml:space="preserve">NOTA: EL INCUMPLIMIENTO DE LOS PARAMETROS ESTABLECIDOS PRECEDENTEMENTE, POR PARTE DEL PROPONENTE O ADJUDICADO, </w:t>
            </w:r>
            <w:r w:rsidRPr="00B4357A">
              <w:rPr>
                <w:rFonts w:asciiTheme="minorHAnsi" w:eastAsiaTheme="minorHAnsi" w:hAnsiTheme="minorHAnsi" w:cstheme="minorHAnsi"/>
                <w:b/>
                <w:sz w:val="22"/>
                <w:u w:val="single"/>
              </w:rPr>
              <w:t>NO DARÁ LUGAR A SUBSANACION ALGUNA.</w:t>
            </w:r>
          </w:p>
        </w:tc>
      </w:tr>
    </w:tbl>
    <w:p w:rsidR="00CC3208" w:rsidRDefault="00CC3208" w:rsidP="00CC3208">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C3208" w:rsidRDefault="00CC3208" w:rsidP="00326984">
            <w:pPr>
              <w:jc w:val="center"/>
              <w:rPr>
                <w:rFonts w:ascii="Calibri" w:hAnsi="Calibri" w:cs="Calibri"/>
                <w:b/>
                <w:bCs/>
                <w:sz w:val="22"/>
                <w:szCs w:val="22"/>
                <w:lang w:eastAsia="es-ES"/>
              </w:rPr>
            </w:pPr>
            <w:r>
              <w:rPr>
                <w:rFonts w:ascii="Calibri" w:hAnsi="Calibri" w:cs="Calibri"/>
                <w:b/>
                <w:bCs/>
                <w:sz w:val="22"/>
                <w:szCs w:val="22"/>
              </w:rPr>
              <w:t>ANEXO 3</w:t>
            </w:r>
          </w:p>
          <w:p w:rsidR="00CC3208" w:rsidRDefault="00CC3208" w:rsidP="00326984">
            <w:pPr>
              <w:autoSpaceDE w:val="0"/>
              <w:autoSpaceDN w:val="0"/>
              <w:adjustRightInd w:val="0"/>
              <w:jc w:val="center"/>
              <w:rPr>
                <w:rFonts w:ascii="Calibri" w:hAnsi="Calibri" w:cs="Calibri"/>
                <w:sz w:val="22"/>
                <w:szCs w:val="22"/>
              </w:rPr>
            </w:pPr>
            <w:r w:rsidRPr="005871D1">
              <w:rPr>
                <w:rFonts w:ascii="Calibri" w:hAnsi="Calibri" w:cs="Calibri"/>
                <w:b/>
                <w:bCs/>
                <w:sz w:val="22"/>
                <w:szCs w:val="22"/>
              </w:rPr>
              <w:t>VALIDACION DE SEGURIDAD INDUSTRIAL Y SALUD OCUPACIONAL EMPRESAS CONTRATISTAS DE YPFB BIENES</w:t>
            </w:r>
          </w:p>
        </w:tc>
      </w:tr>
      <w:tr w:rsidR="00CC3208" w:rsidTr="00326984">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CC3208" w:rsidRPr="00646C5B" w:rsidRDefault="00CC3208" w:rsidP="00326984">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La Empresa contratada para la provisión de “BIENES” deberá cumplir con los estándares de Seguridad Industrial y Salud Ocupacional de YPFB. </w:t>
            </w:r>
          </w:p>
          <w:p w:rsidR="00CC3208" w:rsidRPr="00CB1715" w:rsidRDefault="00CC3208" w:rsidP="00326984">
            <w:pPr>
              <w:autoSpaceDE w:val="0"/>
              <w:autoSpaceDN w:val="0"/>
              <w:adjustRightInd w:val="0"/>
              <w:jc w:val="both"/>
              <w:rPr>
                <w:rFonts w:ascii="Calibri" w:hAnsi="Calibri" w:cs="Calibri"/>
                <w:b/>
                <w:sz w:val="22"/>
                <w:szCs w:val="22"/>
              </w:rPr>
            </w:pPr>
            <w:r w:rsidRPr="00CB1715">
              <w:rPr>
                <w:rFonts w:ascii="Calibri" w:hAnsi="Calibri" w:cs="Calibri"/>
                <w:b/>
                <w:sz w:val="22"/>
                <w:szCs w:val="22"/>
              </w:rPr>
              <w:t>1.</w:t>
            </w:r>
            <w:r w:rsidRPr="00CB1715">
              <w:rPr>
                <w:rFonts w:ascii="Calibri" w:hAnsi="Calibri" w:cs="Calibri"/>
                <w:b/>
                <w:sz w:val="22"/>
                <w:szCs w:val="22"/>
              </w:rPr>
              <w:tab/>
              <w:t xml:space="preserve">ASPECTOS GENERALES: </w:t>
            </w:r>
          </w:p>
          <w:p w:rsidR="00CC3208" w:rsidRPr="00291C3D" w:rsidRDefault="00CC3208" w:rsidP="00326984">
            <w:pPr>
              <w:autoSpaceDE w:val="0"/>
              <w:autoSpaceDN w:val="0"/>
              <w:adjustRightInd w:val="0"/>
              <w:jc w:val="both"/>
              <w:rPr>
                <w:rFonts w:ascii="Calibri" w:hAnsi="Calibri" w:cs="Calibri"/>
                <w:sz w:val="22"/>
                <w:szCs w:val="22"/>
              </w:rPr>
            </w:pPr>
            <w:r w:rsidRPr="00291C3D">
              <w:rPr>
                <w:rFonts w:ascii="Calibri" w:hAnsi="Calibri" w:cs="Calibri"/>
                <w:sz w:val="22"/>
                <w:szCs w:val="22"/>
              </w:rPr>
              <w:t>Para los procesos de contratación de bienes; en caso de que los mismos sean recibidos directamente en los almacenes de YPFB; no aplica una cláusula específica de SMS.</w:t>
            </w:r>
          </w:p>
          <w:p w:rsidR="00CC3208" w:rsidRPr="00291C3D" w:rsidRDefault="00CC3208" w:rsidP="00326984">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Excepto lo establecido en adelante: </w:t>
            </w:r>
          </w:p>
          <w:p w:rsidR="00CC3208" w:rsidRPr="00CB1715" w:rsidRDefault="00CC3208" w:rsidP="00326984">
            <w:pPr>
              <w:autoSpaceDE w:val="0"/>
              <w:autoSpaceDN w:val="0"/>
              <w:adjustRightInd w:val="0"/>
              <w:jc w:val="both"/>
              <w:rPr>
                <w:rFonts w:ascii="Calibri" w:hAnsi="Calibri" w:cs="Calibri"/>
                <w:b/>
                <w:sz w:val="22"/>
                <w:szCs w:val="22"/>
              </w:rPr>
            </w:pPr>
            <w:r w:rsidRPr="00CB1715">
              <w:rPr>
                <w:rFonts w:ascii="Calibri" w:hAnsi="Calibri" w:cs="Calibri"/>
                <w:b/>
                <w:sz w:val="22"/>
                <w:szCs w:val="22"/>
              </w:rPr>
              <w:t>2.</w:t>
            </w:r>
            <w:r w:rsidRPr="00CB1715">
              <w:rPr>
                <w:rFonts w:ascii="Calibri" w:hAnsi="Calibri" w:cs="Calibri"/>
                <w:b/>
                <w:sz w:val="22"/>
                <w:szCs w:val="22"/>
              </w:rPr>
              <w:tab/>
              <w:t xml:space="preserve">RECOMENDACIONES: </w:t>
            </w:r>
          </w:p>
          <w:p w:rsidR="00CC3208" w:rsidRPr="00291C3D" w:rsidRDefault="00CC3208" w:rsidP="00326984">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Para las tareas complementarias de entrega de bienes en los almacenes de YPFB, Unidad Solicitante a través de las Comisiones de Recepción y la Unidad SMS, deberán coordinar con la empresa Contratada a efectos de prevenir la ocurrencia de accidentes, incidentes y </w:t>
            </w:r>
            <w:r>
              <w:rPr>
                <w:rFonts w:ascii="Calibri" w:hAnsi="Calibri" w:cs="Calibri"/>
                <w:sz w:val="22"/>
                <w:szCs w:val="22"/>
              </w:rPr>
              <w:t>afectaciones al medio ambiente.</w:t>
            </w:r>
          </w:p>
          <w:p w:rsidR="00CC3208" w:rsidRPr="00291C3D" w:rsidRDefault="00CC3208" w:rsidP="00326984">
            <w:pPr>
              <w:autoSpaceDE w:val="0"/>
              <w:autoSpaceDN w:val="0"/>
              <w:adjustRightInd w:val="0"/>
              <w:jc w:val="both"/>
              <w:rPr>
                <w:rFonts w:ascii="Calibri" w:hAnsi="Calibri" w:cs="Calibri"/>
                <w:sz w:val="22"/>
                <w:szCs w:val="22"/>
              </w:rPr>
            </w:pPr>
            <w:r w:rsidRPr="00CB1715">
              <w:rPr>
                <w:rFonts w:ascii="Calibri" w:hAnsi="Calibri" w:cs="Calibri"/>
                <w:b/>
                <w:sz w:val="22"/>
                <w:szCs w:val="22"/>
              </w:rPr>
              <w:t>2.1</w:t>
            </w:r>
            <w:r w:rsidRPr="00291C3D">
              <w:rPr>
                <w:rFonts w:ascii="Calibri" w:hAnsi="Calibri" w:cs="Calibri"/>
                <w:sz w:val="22"/>
                <w:szCs w:val="22"/>
              </w:rPr>
              <w:tab/>
              <w:t>En caso de manipulación de bienes y materiales dentro de las instalaciones de YPFB; se deberán verificar las condiciones del sistema de izaje de cargas (cables, eslingas, estrobos, y otros elementos necesarios para este fin).</w:t>
            </w:r>
          </w:p>
          <w:p w:rsidR="00CC3208" w:rsidRPr="00291C3D" w:rsidRDefault="00CC3208" w:rsidP="00326984">
            <w:pPr>
              <w:autoSpaceDE w:val="0"/>
              <w:autoSpaceDN w:val="0"/>
              <w:adjustRightInd w:val="0"/>
              <w:jc w:val="both"/>
              <w:rPr>
                <w:rFonts w:ascii="Calibri" w:hAnsi="Calibri" w:cs="Calibri"/>
                <w:sz w:val="22"/>
                <w:szCs w:val="22"/>
              </w:rPr>
            </w:pPr>
            <w:r w:rsidRPr="00CB1715">
              <w:rPr>
                <w:rFonts w:ascii="Calibri" w:hAnsi="Calibri" w:cs="Calibri"/>
                <w:b/>
                <w:sz w:val="22"/>
                <w:szCs w:val="22"/>
              </w:rPr>
              <w:t>2.2</w:t>
            </w:r>
            <w:r w:rsidRPr="00291C3D">
              <w:rPr>
                <w:rFonts w:ascii="Calibri" w:hAnsi="Calibri" w:cs="Calibr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C3208" w:rsidRPr="00586FDE" w:rsidRDefault="00CC3208" w:rsidP="00326984">
            <w:pPr>
              <w:jc w:val="both"/>
              <w:rPr>
                <w:rFonts w:ascii="Calibri" w:hAnsi="Calibri" w:cs="Calibri"/>
                <w:sz w:val="22"/>
                <w:szCs w:val="22"/>
                <w:lang w:eastAsia="es-ES"/>
              </w:rPr>
            </w:pPr>
            <w:r w:rsidRPr="00CB1715">
              <w:rPr>
                <w:rFonts w:ascii="Calibri" w:hAnsi="Calibri" w:cs="Calibri"/>
                <w:b/>
                <w:sz w:val="22"/>
                <w:szCs w:val="22"/>
              </w:rPr>
              <w:t>2.3</w:t>
            </w:r>
            <w:r w:rsidRPr="00291C3D">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C3208" w:rsidRPr="00C16A27" w:rsidRDefault="00CC3208" w:rsidP="00CC3208">
      <w:pPr>
        <w:jc w:val="both"/>
        <w:rPr>
          <w:rFonts w:ascii="Verdana" w:hAnsi="Verdana" w:cs="Verdana"/>
          <w:b/>
          <w:bCs/>
          <w:color w:val="000000"/>
          <w:sz w:val="18"/>
          <w:szCs w:val="18"/>
          <w:lang w:val="es-BO"/>
        </w:rPr>
      </w:pPr>
    </w:p>
    <w:p w:rsidR="002B2A5C" w:rsidRPr="00CC3208" w:rsidRDefault="002B2A5C" w:rsidP="006F6EB8">
      <w:pPr>
        <w:jc w:val="center"/>
        <w:rPr>
          <w:rFonts w:asciiTheme="minorHAnsi" w:hAnsiTheme="minorHAnsi" w:cstheme="minorHAnsi"/>
          <w:b/>
          <w:bCs/>
          <w:sz w:val="22"/>
          <w:szCs w:val="22"/>
          <w:lang w:val="es-BO"/>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A3896" w:rsidRDefault="000A3896" w:rsidP="000A389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A3896" w:rsidRPr="00D07EF4" w:rsidRDefault="000A3896" w:rsidP="000A389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0A3896" w:rsidRPr="00D07EF4" w:rsidRDefault="000A3896" w:rsidP="000A3896">
      <w:pPr>
        <w:spacing w:after="120"/>
        <w:jc w:val="center"/>
        <w:rPr>
          <w:rFonts w:ascii="Arial" w:hAnsi="Arial" w:cs="Arial"/>
          <w:b/>
          <w:lang w:val="es-BO"/>
        </w:rPr>
      </w:pPr>
      <w:r w:rsidRPr="00D07EF4">
        <w:rPr>
          <w:rFonts w:ascii="Arial" w:hAnsi="Arial" w:cs="Arial"/>
          <w:b/>
          <w:lang w:val="es-BO"/>
        </w:rPr>
        <w:t>MINUTA DE CONTRATO</w:t>
      </w:r>
    </w:p>
    <w:p w:rsidR="000A3896" w:rsidRPr="00D07EF4" w:rsidRDefault="000A3896" w:rsidP="000A389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0A3896" w:rsidRPr="000464CC" w:rsidRDefault="000A3896" w:rsidP="000A389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0A3896" w:rsidRPr="00012AE1" w:rsidRDefault="000A3896" w:rsidP="000A3896">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A3896" w:rsidRPr="00A1371F" w:rsidRDefault="000A3896" w:rsidP="005323AE">
      <w:pPr>
        <w:pStyle w:val="Prrafodelista"/>
        <w:numPr>
          <w:ilvl w:val="1"/>
          <w:numId w:val="5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A3896" w:rsidRPr="005626DC" w:rsidRDefault="000A3896" w:rsidP="005323AE">
      <w:pPr>
        <w:pStyle w:val="Prrafodelista"/>
        <w:numPr>
          <w:ilvl w:val="1"/>
          <w:numId w:val="51"/>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A3896" w:rsidRPr="005626DC" w:rsidRDefault="000A3896" w:rsidP="000A389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A3896" w:rsidRPr="00BE3FE0" w:rsidRDefault="000A3896" w:rsidP="000A389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A3896" w:rsidRPr="005626DC" w:rsidRDefault="000A3896" w:rsidP="000A389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A3896" w:rsidRPr="005626DC" w:rsidRDefault="000A3896" w:rsidP="000A3896">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A3896" w:rsidRPr="008133F9" w:rsidRDefault="000A3896" w:rsidP="000A389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A3896" w:rsidRPr="005626DC" w:rsidRDefault="000A3896" w:rsidP="000A3896">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Adquisición:</w:t>
            </w:r>
          </w:p>
          <w:p w:rsidR="000A3896" w:rsidRPr="003E1452" w:rsidRDefault="000A3896" w:rsidP="003943EE">
            <w:pPr>
              <w:spacing w:after="120"/>
              <w:jc w:val="both"/>
              <w:rPr>
                <w:rFonts w:ascii="Arial" w:hAnsi="Arial" w:cs="Arial"/>
              </w:rPr>
            </w:pPr>
          </w:p>
        </w:tc>
        <w:tc>
          <w:tcPr>
            <w:tcW w:w="6237" w:type="dxa"/>
            <w:shd w:val="clear" w:color="auto" w:fill="auto"/>
          </w:tcPr>
          <w:p w:rsidR="000A3896" w:rsidRPr="003E1452" w:rsidRDefault="000A3896" w:rsidP="003943E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3896" w:rsidRPr="005626DC" w:rsidTr="003943EE">
        <w:tc>
          <w:tcPr>
            <w:tcW w:w="2522" w:type="dxa"/>
            <w:shd w:val="clear" w:color="auto" w:fill="auto"/>
          </w:tcPr>
          <w:p w:rsidR="000A3896" w:rsidRPr="003E1452" w:rsidRDefault="000A3896" w:rsidP="003943EE">
            <w:pPr>
              <w:spacing w:after="120"/>
              <w:jc w:val="both"/>
              <w:rPr>
                <w:rFonts w:ascii="Arial" w:hAnsi="Arial" w:cs="Arial"/>
                <w:b/>
              </w:rPr>
            </w:pPr>
            <w:r w:rsidRPr="003E1452">
              <w:rPr>
                <w:rFonts w:ascii="Arial" w:hAnsi="Arial" w:cs="Arial"/>
                <w:b/>
              </w:rPr>
              <w:t>Contrato:</w:t>
            </w:r>
          </w:p>
        </w:tc>
        <w:tc>
          <w:tcPr>
            <w:tcW w:w="6237" w:type="dxa"/>
            <w:shd w:val="clear" w:color="auto" w:fill="auto"/>
          </w:tcPr>
          <w:p w:rsidR="000A3896" w:rsidRPr="003E1452" w:rsidRDefault="000A3896" w:rsidP="003943E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Comité de Recepción:</w:t>
            </w:r>
          </w:p>
        </w:tc>
        <w:tc>
          <w:tcPr>
            <w:tcW w:w="6237" w:type="dxa"/>
            <w:shd w:val="clear" w:color="auto" w:fill="auto"/>
          </w:tcPr>
          <w:p w:rsidR="000A3896" w:rsidRPr="003E1452" w:rsidRDefault="000A3896" w:rsidP="003943E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A3896" w:rsidRPr="005626DC" w:rsidTr="003943EE">
        <w:tc>
          <w:tcPr>
            <w:tcW w:w="2522" w:type="dxa"/>
            <w:shd w:val="clear" w:color="auto" w:fill="auto"/>
          </w:tcPr>
          <w:p w:rsidR="000A3896" w:rsidRPr="003069C5" w:rsidRDefault="000A3896" w:rsidP="003943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A3896" w:rsidRPr="003069C5" w:rsidRDefault="000A3896" w:rsidP="003943EE">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A3896" w:rsidRPr="003E1452" w:rsidRDefault="000A3896" w:rsidP="003943E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A3896" w:rsidRPr="003E4593" w:rsidTr="003943EE">
        <w:tc>
          <w:tcPr>
            <w:tcW w:w="2522" w:type="dxa"/>
            <w:shd w:val="clear" w:color="auto" w:fill="auto"/>
          </w:tcPr>
          <w:p w:rsidR="000A3896" w:rsidRPr="003E4593" w:rsidRDefault="000A3896" w:rsidP="003943EE">
            <w:pPr>
              <w:spacing w:after="120"/>
              <w:rPr>
                <w:rFonts w:ascii="Arial" w:hAnsi="Arial" w:cs="Arial"/>
                <w:b/>
              </w:rPr>
            </w:pPr>
            <w:r w:rsidRPr="003E4593">
              <w:rPr>
                <w:rFonts w:ascii="Arial" w:hAnsi="Arial" w:cs="Arial"/>
                <w:b/>
              </w:rPr>
              <w:t>Unidad Solicitante:</w:t>
            </w:r>
          </w:p>
        </w:tc>
        <w:tc>
          <w:tcPr>
            <w:tcW w:w="6237" w:type="dxa"/>
            <w:shd w:val="clear" w:color="auto" w:fill="auto"/>
          </w:tcPr>
          <w:p w:rsidR="000A3896" w:rsidRPr="003E4593" w:rsidRDefault="000A3896" w:rsidP="003943E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0A3896" w:rsidRPr="003E4593" w:rsidRDefault="000A3896" w:rsidP="000A389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A3896" w:rsidRPr="003E4593" w:rsidRDefault="000A3896" w:rsidP="000A389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A3896" w:rsidRPr="003E4593" w:rsidRDefault="000A3896" w:rsidP="000A389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A3896" w:rsidRPr="005626DC" w:rsidRDefault="000A3896" w:rsidP="000A3896">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0A3896" w:rsidRPr="005626DC" w:rsidRDefault="000A3896" w:rsidP="000A389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0A3896" w:rsidRPr="00D07EF4" w:rsidRDefault="000A3896" w:rsidP="000A389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A3896" w:rsidRDefault="000A3896" w:rsidP="000A3896">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0A3896" w:rsidRPr="00262973" w:rsidRDefault="000A3896" w:rsidP="000A389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0A3896" w:rsidRPr="009526D1" w:rsidRDefault="000A3896" w:rsidP="000A3896">
      <w:pPr>
        <w:spacing w:after="120"/>
        <w:ind w:left="567"/>
        <w:jc w:val="both"/>
        <w:rPr>
          <w:rFonts w:ascii="Arial" w:hAnsi="Arial" w:cs="Arial"/>
        </w:rPr>
      </w:pPr>
      <w:r w:rsidRPr="00553F3B">
        <w:rPr>
          <w:rFonts w:ascii="Arial" w:hAnsi="Arial" w:cs="Arial"/>
        </w:rPr>
        <w:t>Anexo 3: Formulario resultado de la adjudicación.</w:t>
      </w:r>
    </w:p>
    <w:p w:rsidR="000A3896" w:rsidRDefault="000A3896" w:rsidP="000A3896">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0A3896" w:rsidRDefault="000A3896" w:rsidP="000A3896">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0A3896" w:rsidRDefault="000A3896" w:rsidP="000A389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A3896" w:rsidRDefault="000A3896" w:rsidP="000A3896">
      <w:pPr>
        <w:spacing w:before="120" w:after="120"/>
        <w:jc w:val="both"/>
        <w:rPr>
          <w:rFonts w:ascii="Arial" w:hAnsi="Arial" w:cs="Arial"/>
          <w:i/>
          <w:iCs/>
          <w:lang w:val="es-ES_tradnl"/>
        </w:rPr>
      </w:pPr>
    </w:p>
    <w:p w:rsidR="000A3896" w:rsidRPr="0072502C" w:rsidRDefault="000A3896" w:rsidP="000A3896">
      <w:pPr>
        <w:spacing w:before="120" w:after="120"/>
        <w:jc w:val="both"/>
        <w:rPr>
          <w:rFonts w:ascii="Arial" w:hAnsi="Arial" w:cs="Arial"/>
          <w:b/>
          <w:u w:val="single"/>
          <w:lang w:val="es-ES_tradnl"/>
        </w:rPr>
      </w:pP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A3896" w:rsidRDefault="000A3896" w:rsidP="000A389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A3896" w:rsidRPr="005626DC" w:rsidRDefault="000A3896" w:rsidP="000A389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A3896" w:rsidRPr="000A4466" w:rsidRDefault="000A3896" w:rsidP="000A389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0A3896" w:rsidRPr="005626DC" w:rsidRDefault="000A3896" w:rsidP="000A389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A3896" w:rsidRPr="00C644C4" w:rsidRDefault="000A3896" w:rsidP="000A389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0A3896" w:rsidRPr="00C644C4" w:rsidRDefault="000A3896" w:rsidP="000A3896">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0A3896" w:rsidRDefault="000A3896" w:rsidP="000A3896">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0A3896" w:rsidRPr="00486DEC" w:rsidRDefault="000A3896" w:rsidP="000A389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0A3896" w:rsidRPr="00C644C4" w:rsidRDefault="000A3896" w:rsidP="000A3896">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0A3896" w:rsidRDefault="000A3896" w:rsidP="000A389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0A3896" w:rsidRPr="005626DC" w:rsidRDefault="000A3896" w:rsidP="000A3896">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A3896" w:rsidRPr="005626DC" w:rsidRDefault="000A3896" w:rsidP="000A389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A3896" w:rsidRPr="005B6701" w:rsidRDefault="000A3896" w:rsidP="000A389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0A3896" w:rsidRPr="005B6701" w:rsidRDefault="000A3896" w:rsidP="000A3896">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0A3896" w:rsidRDefault="000A3896" w:rsidP="000A389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A3896" w:rsidRPr="008C3799" w:rsidRDefault="000A3896" w:rsidP="000A389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A3896" w:rsidRPr="008C3799"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A3896"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A3896" w:rsidRDefault="000A3896" w:rsidP="005323AE">
      <w:pPr>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A3896" w:rsidRPr="00553F3B" w:rsidRDefault="000A3896" w:rsidP="000A3896">
      <w:pPr>
        <w:spacing w:after="120"/>
        <w:ind w:left="1709"/>
        <w:jc w:val="both"/>
        <w:rPr>
          <w:rFonts w:ascii="Arial" w:hAnsi="Arial" w:cs="Arial"/>
          <w:bCs/>
          <w:lang w:val="es-BO"/>
        </w:rPr>
      </w:pP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Default="000A3896" w:rsidP="000A389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A3896" w:rsidRDefault="000A3896" w:rsidP="000A389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0A3896" w:rsidRDefault="000A3896" w:rsidP="000A389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0A3896" w:rsidRPr="005626DC" w:rsidRDefault="000A3896" w:rsidP="000A389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A3896" w:rsidRPr="000F5E77" w:rsidRDefault="000A3896" w:rsidP="000A389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0A3896" w:rsidRPr="000F5E77" w:rsidRDefault="000A3896" w:rsidP="000A3896">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0A3896" w:rsidRPr="000F5E77" w:rsidRDefault="000A3896" w:rsidP="000A389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0A3896" w:rsidRPr="000F5E77" w:rsidRDefault="000A3896" w:rsidP="000A3896">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0A3896" w:rsidRPr="000F5E77" w:rsidRDefault="000A3896" w:rsidP="000A389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0A3896" w:rsidRPr="00DF2F05" w:rsidRDefault="000A3896" w:rsidP="000A389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0A3896" w:rsidRPr="009C729D" w:rsidRDefault="000A3896" w:rsidP="000A389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A3896" w:rsidRPr="000F5E77" w:rsidRDefault="000A3896" w:rsidP="000A389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0A3896" w:rsidRPr="000F5E77" w:rsidRDefault="000A3896" w:rsidP="000A3896">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0A3896" w:rsidRPr="000F5E77" w:rsidRDefault="000A3896" w:rsidP="000A389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0A3896" w:rsidRPr="006673F3" w:rsidRDefault="000A3896" w:rsidP="000A3896">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0A3896" w:rsidRDefault="000A3896" w:rsidP="000A389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A3896" w:rsidRPr="006673F3" w:rsidRDefault="000A3896" w:rsidP="005323AE">
      <w:pPr>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A3896" w:rsidRDefault="000A3896" w:rsidP="005323AE">
      <w:pPr>
        <w:numPr>
          <w:ilvl w:val="2"/>
          <w:numId w:val="5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0A3896" w:rsidRDefault="000A3896" w:rsidP="000A389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0A3896" w:rsidRPr="005824D1" w:rsidRDefault="000A3896" w:rsidP="005323AE">
      <w:pPr>
        <w:numPr>
          <w:ilvl w:val="2"/>
          <w:numId w:val="5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0A3896" w:rsidRPr="005824D1" w:rsidRDefault="000A3896" w:rsidP="000A389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0A3896" w:rsidRPr="005824D1" w:rsidRDefault="000A3896" w:rsidP="000A389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0A3896" w:rsidRPr="005824D1" w:rsidRDefault="000A3896" w:rsidP="000A389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0A3896" w:rsidRDefault="000A3896" w:rsidP="000A389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0A3896" w:rsidRPr="00F05CF8" w:rsidRDefault="000A3896" w:rsidP="000A3896">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A3896" w:rsidRPr="005626DC" w:rsidRDefault="000A3896" w:rsidP="000A3896">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0A3896" w:rsidRDefault="000A3896" w:rsidP="000A389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3896" w:rsidRPr="00B82303" w:rsidTr="003943EE">
        <w:trPr>
          <w:trHeight w:val="237"/>
        </w:trPr>
        <w:tc>
          <w:tcPr>
            <w:tcW w:w="4511" w:type="dxa"/>
            <w:tcBorders>
              <w:top w:val="single" w:sz="4" w:space="0" w:color="auto"/>
              <w:left w:val="single" w:sz="4" w:space="0" w:color="auto"/>
              <w:bottom w:val="single" w:sz="4" w:space="0" w:color="auto"/>
              <w:right w:val="single" w:sz="4" w:space="0" w:color="auto"/>
            </w:tcBorders>
          </w:tcPr>
          <w:p w:rsidR="000A3896" w:rsidRPr="00B82303" w:rsidRDefault="000A3896" w:rsidP="003943E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A3896" w:rsidRPr="00B82303" w:rsidRDefault="000A3896" w:rsidP="003943EE">
            <w:pPr>
              <w:widowControl w:val="0"/>
              <w:ind w:left="180" w:hanging="180"/>
              <w:jc w:val="center"/>
              <w:rPr>
                <w:rFonts w:ascii="Arial" w:hAnsi="Arial" w:cs="Arial"/>
                <w:b/>
                <w:lang w:val="es-ES_tradnl"/>
              </w:rPr>
            </w:pPr>
            <w:r>
              <w:rPr>
                <w:rFonts w:ascii="Arial" w:hAnsi="Arial" w:cs="Arial"/>
                <w:b/>
                <w:lang w:val="es-ES_tradnl"/>
              </w:rPr>
              <w:t>PROVEEDOR</w:t>
            </w:r>
          </w:p>
        </w:tc>
      </w:tr>
      <w:tr w:rsidR="000A3896" w:rsidRPr="005626DC" w:rsidTr="003943EE">
        <w:trPr>
          <w:trHeight w:val="1505"/>
        </w:trPr>
        <w:tc>
          <w:tcPr>
            <w:tcW w:w="4511" w:type="dxa"/>
            <w:tcBorders>
              <w:top w:val="single" w:sz="4" w:space="0" w:color="auto"/>
              <w:left w:val="single" w:sz="4" w:space="0" w:color="auto"/>
              <w:bottom w:val="single" w:sz="4" w:space="0" w:color="auto"/>
              <w:right w:val="single" w:sz="4" w:space="0" w:color="auto"/>
            </w:tcBorders>
          </w:tcPr>
          <w:p w:rsidR="000A3896" w:rsidRPr="004B02D4" w:rsidRDefault="000A3896" w:rsidP="003943E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0A3896" w:rsidRPr="00801DF5" w:rsidRDefault="000A3896" w:rsidP="003943E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0A3896" w:rsidRPr="00911877" w:rsidRDefault="000A3896" w:rsidP="003943EE">
            <w:pPr>
              <w:widowControl w:val="0"/>
              <w:ind w:left="180" w:hanging="180"/>
              <w:jc w:val="both"/>
              <w:rPr>
                <w:rFonts w:ascii="Arial" w:hAnsi="Arial" w:cs="Arial"/>
                <w:b/>
                <w:lang w:val="es-BO"/>
              </w:rPr>
            </w:pPr>
            <w:r w:rsidRPr="00911877">
              <w:rPr>
                <w:rFonts w:ascii="Arial" w:hAnsi="Arial" w:cs="Arial"/>
                <w:b/>
                <w:lang w:val="es-BO"/>
              </w:rPr>
              <w:t xml:space="preserve">E-mail: </w:t>
            </w:r>
          </w:p>
          <w:p w:rsidR="000A3896" w:rsidRDefault="000A3896" w:rsidP="003943EE">
            <w:pPr>
              <w:widowControl w:val="0"/>
              <w:jc w:val="both"/>
              <w:rPr>
                <w:rFonts w:ascii="Arial" w:hAnsi="Arial" w:cs="Arial"/>
              </w:rPr>
            </w:pPr>
            <w:r w:rsidRPr="008C3799">
              <w:rPr>
                <w:rFonts w:ascii="Arial" w:hAnsi="Arial" w:cs="Arial"/>
                <w:b/>
              </w:rPr>
              <w:t xml:space="preserve">Attn.: </w:t>
            </w:r>
          </w:p>
          <w:p w:rsidR="000A3896" w:rsidRPr="00B82303" w:rsidRDefault="000A3896" w:rsidP="003943E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0A3896" w:rsidRDefault="000A3896" w:rsidP="003943E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0A3896" w:rsidRPr="000A3896" w:rsidRDefault="000A3896" w:rsidP="003943EE">
            <w:pPr>
              <w:widowControl w:val="0"/>
              <w:jc w:val="both"/>
              <w:rPr>
                <w:rFonts w:ascii="Arial" w:hAnsi="Arial" w:cs="Arial"/>
                <w:lang w:val="es-BO"/>
              </w:rPr>
            </w:pPr>
            <w:r w:rsidRPr="000A3896">
              <w:rPr>
                <w:rFonts w:ascii="Arial" w:hAnsi="Arial" w:cs="Arial"/>
                <w:b/>
                <w:lang w:val="es-BO"/>
              </w:rPr>
              <w:t xml:space="preserve">N° Telf.: </w:t>
            </w:r>
            <w:r w:rsidRPr="000A3896">
              <w:rPr>
                <w:rFonts w:ascii="Arial" w:hAnsi="Arial" w:cs="Arial"/>
                <w:lang w:val="es-BO"/>
              </w:rPr>
              <w:t>(591 - )</w:t>
            </w:r>
          </w:p>
          <w:p w:rsidR="000A3896" w:rsidRPr="000A3896" w:rsidRDefault="000A3896" w:rsidP="003943EE">
            <w:pPr>
              <w:widowControl w:val="0"/>
              <w:jc w:val="both"/>
              <w:rPr>
                <w:rFonts w:ascii="Arial" w:hAnsi="Arial" w:cs="Arial"/>
                <w:lang w:val="es-BO"/>
              </w:rPr>
            </w:pPr>
            <w:r w:rsidRPr="000A3896">
              <w:rPr>
                <w:rFonts w:ascii="Arial" w:hAnsi="Arial" w:cs="Arial"/>
                <w:lang w:val="es-BO"/>
              </w:rPr>
              <w:t xml:space="preserve">               (591 - ) </w:t>
            </w:r>
          </w:p>
          <w:p w:rsidR="000A3896" w:rsidRPr="000A3896" w:rsidRDefault="000A3896" w:rsidP="003943EE">
            <w:pPr>
              <w:widowControl w:val="0"/>
              <w:jc w:val="both"/>
              <w:rPr>
                <w:rFonts w:ascii="Arial" w:hAnsi="Arial" w:cs="Arial"/>
                <w:b/>
                <w:lang w:val="es-BO"/>
              </w:rPr>
            </w:pPr>
            <w:r w:rsidRPr="000A3896">
              <w:rPr>
                <w:rFonts w:ascii="Arial" w:hAnsi="Arial" w:cs="Arial"/>
                <w:b/>
                <w:lang w:val="es-BO"/>
              </w:rPr>
              <w:t xml:space="preserve">Fax: </w:t>
            </w:r>
          </w:p>
          <w:p w:rsidR="000A3896" w:rsidRPr="000A3896" w:rsidRDefault="000A3896" w:rsidP="003943EE">
            <w:pPr>
              <w:autoSpaceDE w:val="0"/>
              <w:autoSpaceDN w:val="0"/>
              <w:adjustRightInd w:val="0"/>
              <w:ind w:left="180" w:hanging="180"/>
              <w:rPr>
                <w:rFonts w:ascii="Arial" w:hAnsi="Arial" w:cs="Arial"/>
                <w:lang w:val="es-BO"/>
              </w:rPr>
            </w:pPr>
            <w:r w:rsidRPr="000A3896">
              <w:rPr>
                <w:rFonts w:ascii="Arial" w:hAnsi="Arial" w:cs="Arial"/>
                <w:b/>
                <w:lang w:val="es-BO"/>
              </w:rPr>
              <w:t xml:space="preserve">N° Cel.: </w:t>
            </w:r>
          </w:p>
          <w:p w:rsidR="000A3896" w:rsidRPr="00911877" w:rsidRDefault="000A3896" w:rsidP="003943E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0A3896" w:rsidRPr="0048077C" w:rsidRDefault="000A3896" w:rsidP="003943E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0A3896" w:rsidRPr="005626DC" w:rsidRDefault="000A3896" w:rsidP="003943E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0A3896" w:rsidRPr="004C65DA" w:rsidRDefault="000A3896" w:rsidP="000A389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0A3896" w:rsidRPr="005626DC" w:rsidRDefault="000A3896" w:rsidP="000A3896">
      <w:pPr>
        <w:widowControl w:val="0"/>
        <w:tabs>
          <w:tab w:val="num" w:pos="567"/>
        </w:tabs>
        <w:spacing w:before="120" w:after="120"/>
        <w:ind w:left="567" w:hanging="567"/>
        <w:jc w:val="both"/>
        <w:rPr>
          <w:rFonts w:ascii="Arial" w:hAnsi="Arial" w:cs="Arial"/>
          <w:lang w:val="es-ES_tradnl"/>
        </w:rPr>
      </w:pP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A3896" w:rsidRPr="004C65DA" w:rsidRDefault="000A3896" w:rsidP="000A3896">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0A3896" w:rsidRPr="005626DC" w:rsidRDefault="000A3896" w:rsidP="000A389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A3896" w:rsidRDefault="000A3896" w:rsidP="000A389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0A3896" w:rsidRPr="00B949A6" w:rsidRDefault="000A3896" w:rsidP="000A389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A3896" w:rsidRPr="00B949A6" w:rsidRDefault="000A3896" w:rsidP="000A3896">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0A3896" w:rsidRPr="00B949A6" w:rsidRDefault="000A3896" w:rsidP="000A389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A3896" w:rsidRPr="00B949A6"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0A3896" w:rsidRPr="005626DC" w:rsidRDefault="000A3896" w:rsidP="000A389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A3896"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A3896" w:rsidRPr="005626DC" w:rsidRDefault="000A3896" w:rsidP="005323AE">
      <w:pPr>
        <w:numPr>
          <w:ilvl w:val="0"/>
          <w:numId w:val="4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A3896" w:rsidRPr="005626DC"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A3896" w:rsidRPr="005626DC" w:rsidRDefault="000A3896" w:rsidP="005323AE">
      <w:pPr>
        <w:numPr>
          <w:ilvl w:val="0"/>
          <w:numId w:val="48"/>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A3896" w:rsidRPr="00EC3709"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A3896" w:rsidRPr="00EC3709" w:rsidRDefault="000A3896" w:rsidP="005323AE">
      <w:pPr>
        <w:numPr>
          <w:ilvl w:val="0"/>
          <w:numId w:val="4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A3896" w:rsidRPr="00D3436C" w:rsidRDefault="000A3896" w:rsidP="005323AE">
      <w:pPr>
        <w:numPr>
          <w:ilvl w:val="0"/>
          <w:numId w:val="4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0A3896" w:rsidRPr="00DB4C14" w:rsidRDefault="000A3896" w:rsidP="005323AE">
      <w:pPr>
        <w:numPr>
          <w:ilvl w:val="0"/>
          <w:numId w:val="4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0A3896" w:rsidRPr="00703EED" w:rsidRDefault="000A3896" w:rsidP="000A3896">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0A3896" w:rsidRPr="005626DC" w:rsidRDefault="000A3896" w:rsidP="000A389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A3896" w:rsidRPr="005626DC" w:rsidRDefault="000A3896" w:rsidP="000A389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A3896" w:rsidRDefault="000A3896" w:rsidP="000A389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A3896" w:rsidRPr="005626DC" w:rsidRDefault="000A3896" w:rsidP="000A3896">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A3896" w:rsidRPr="005626DC" w:rsidRDefault="000A3896" w:rsidP="000A389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A3896" w:rsidRPr="005626DC" w:rsidRDefault="000A3896" w:rsidP="000A3896">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0A3896" w:rsidRPr="005626DC" w:rsidRDefault="000A3896" w:rsidP="000A389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0A3896" w:rsidRPr="005626DC" w:rsidRDefault="000A3896" w:rsidP="005323AE">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A3896" w:rsidRPr="005626DC" w:rsidRDefault="000A3896" w:rsidP="005323AE">
      <w:pPr>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A3896" w:rsidRDefault="000A3896" w:rsidP="000A389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A3896" w:rsidRPr="005626DC"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A3896" w:rsidRPr="00EC5599"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A3896" w:rsidRPr="00EC5599" w:rsidRDefault="000A3896" w:rsidP="005323AE">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A3896" w:rsidRPr="005626DC" w:rsidRDefault="000A3896" w:rsidP="000A3896">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A3896" w:rsidRPr="00486DEC" w:rsidRDefault="000A3896" w:rsidP="000A389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A3896" w:rsidRPr="005626DC" w:rsidRDefault="000A3896" w:rsidP="000A389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A3896" w:rsidRPr="005626DC" w:rsidRDefault="000A3896" w:rsidP="000A389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A3896" w:rsidRPr="005626DC" w:rsidRDefault="000A3896" w:rsidP="000A389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A3896" w:rsidRDefault="000A3896" w:rsidP="000A389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A3896" w:rsidRPr="005626DC" w:rsidRDefault="000A3896" w:rsidP="000A389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A3896" w:rsidRPr="005626DC" w:rsidRDefault="000A3896" w:rsidP="000A389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A3896" w:rsidRPr="009D1173" w:rsidRDefault="000A3896" w:rsidP="005323AE">
      <w:pPr>
        <w:pStyle w:val="Prrafodelista"/>
        <w:numPr>
          <w:ilvl w:val="0"/>
          <w:numId w:val="4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A3896"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A3896" w:rsidRPr="005626DC" w:rsidRDefault="000A3896" w:rsidP="000A389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A3896" w:rsidRPr="005626DC" w:rsidRDefault="000A3896" w:rsidP="000A389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A3896" w:rsidRPr="005626DC" w:rsidRDefault="000A3896" w:rsidP="005323AE">
      <w:pPr>
        <w:pStyle w:val="Prrafodelista"/>
        <w:numPr>
          <w:ilvl w:val="0"/>
          <w:numId w:val="5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A3896" w:rsidRPr="005626DC" w:rsidRDefault="000A3896" w:rsidP="005323AE">
      <w:pPr>
        <w:pStyle w:val="Prrafodelista"/>
        <w:numPr>
          <w:ilvl w:val="0"/>
          <w:numId w:val="5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A3896" w:rsidRPr="005626DC" w:rsidRDefault="000A3896" w:rsidP="000A389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A3896" w:rsidRDefault="000A3896" w:rsidP="000A3896">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A3896" w:rsidRPr="00323C2E" w:rsidRDefault="000A3896" w:rsidP="005323AE">
      <w:pPr>
        <w:pStyle w:val="Prrafodelista"/>
        <w:numPr>
          <w:ilvl w:val="2"/>
          <w:numId w:val="5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0A3896" w:rsidRPr="005626DC" w:rsidRDefault="000A3896" w:rsidP="000A389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A3896" w:rsidRPr="005626DC" w:rsidRDefault="000A3896" w:rsidP="000A389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A3896" w:rsidRDefault="000A3896" w:rsidP="000A389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A3896" w:rsidRPr="005626DC" w:rsidRDefault="000A3896" w:rsidP="000A389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0A3896" w:rsidRPr="005626DC" w:rsidRDefault="000A3896" w:rsidP="000A389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A3896" w:rsidRPr="00A81C1A" w:rsidRDefault="000A3896" w:rsidP="000A389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A3896" w:rsidRPr="005415C8" w:rsidRDefault="000A3896" w:rsidP="000A389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A3896" w:rsidRPr="005626DC" w:rsidRDefault="000A3896" w:rsidP="000A3896">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0A3896" w:rsidRDefault="000A3896" w:rsidP="000A3896">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0A3896" w:rsidRDefault="000A3896" w:rsidP="000A389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0A3896" w:rsidRPr="005626DC" w:rsidRDefault="000A3896" w:rsidP="000A389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0A3896" w:rsidRPr="00EC5599" w:rsidRDefault="000A3896" w:rsidP="000A389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A3896" w:rsidRDefault="000A3896" w:rsidP="000A389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A3896" w:rsidRPr="00313774" w:rsidRDefault="000A3896" w:rsidP="000A3896">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0A3896" w:rsidRPr="00313774"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A3896" w:rsidRPr="00486DEC"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A3896" w:rsidRPr="00486DEC" w:rsidRDefault="000A3896" w:rsidP="000A389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A3896" w:rsidRPr="00486DEC" w:rsidRDefault="000A3896" w:rsidP="000A389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A3896" w:rsidRPr="00EC5599" w:rsidRDefault="000A3896" w:rsidP="000A3896">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A3896" w:rsidRPr="00F40C45" w:rsidRDefault="000A3896" w:rsidP="000A389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A3896" w:rsidRDefault="000A3896" w:rsidP="000A389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A3896" w:rsidRPr="00A5019E" w:rsidRDefault="000A3896" w:rsidP="000A389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0A3896" w:rsidRPr="00ED1F4A" w:rsidRDefault="000A3896" w:rsidP="000A389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A3896" w:rsidRPr="00EC5599" w:rsidRDefault="000A3896" w:rsidP="000A389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A3896" w:rsidRDefault="000A3896" w:rsidP="000A389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A3896" w:rsidRPr="00487E9E" w:rsidRDefault="000A3896" w:rsidP="000A3896">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0A3896" w:rsidRPr="00E0225A" w:rsidRDefault="000A3896" w:rsidP="000A3896">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0A3896" w:rsidRPr="00E0225A" w:rsidRDefault="000A3896" w:rsidP="000A3896">
      <w:pPr>
        <w:spacing w:after="120"/>
        <w:jc w:val="both"/>
        <w:rPr>
          <w:rFonts w:ascii="Arial" w:hAnsi="Arial" w:cs="Arial"/>
          <w:sz w:val="21"/>
          <w:szCs w:val="21"/>
        </w:rPr>
      </w:pPr>
      <w:r w:rsidRPr="00E0225A">
        <w:rPr>
          <w:rFonts w:ascii="Arial" w:hAnsi="Arial" w:cs="Arial"/>
          <w:sz w:val="21"/>
          <w:szCs w:val="21"/>
        </w:rPr>
        <w:t>Originales o fotocopias legalizadas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0A3896" w:rsidRPr="00E0225A" w:rsidRDefault="000A3896" w:rsidP="000A3896">
      <w:pPr>
        <w:jc w:val="both"/>
        <w:rPr>
          <w:rFonts w:ascii="Arial" w:hAnsi="Arial" w:cs="Arial"/>
          <w:sz w:val="21"/>
          <w:szCs w:val="21"/>
        </w:rPr>
      </w:pPr>
      <w:r w:rsidRPr="00E0225A">
        <w:rPr>
          <w:rFonts w:ascii="Arial" w:hAnsi="Arial" w:cs="Arial"/>
          <w:sz w:val="21"/>
          <w:szCs w:val="21"/>
        </w:rPr>
        <w:t>Fotocopias simples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A3896" w:rsidRPr="00E0225A" w:rsidRDefault="000A3896" w:rsidP="005323AE">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A3896" w:rsidRPr="005626DC" w:rsidRDefault="000A3896" w:rsidP="000A389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A3896" w:rsidRDefault="000A3896" w:rsidP="000A389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A3896" w:rsidRDefault="000A3896" w:rsidP="000A389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Pr="0091445A" w:rsidRDefault="000A3896" w:rsidP="000A3896">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0A3896" w:rsidRPr="000A3896" w:rsidRDefault="000A3896" w:rsidP="000A3896">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0A3896">
        <w:rPr>
          <w:rFonts w:ascii="Arial" w:hAnsi="Arial" w:cs="Arial"/>
          <w:sz w:val="18"/>
          <w:szCs w:val="18"/>
          <w:lang w:val="es-BO"/>
        </w:rPr>
        <w:t xml:space="preserve">Lic. _____________________  </w:t>
      </w:r>
      <w:r w:rsidRPr="000A3896">
        <w:rPr>
          <w:rFonts w:ascii="Arial" w:hAnsi="Arial" w:cs="Arial"/>
          <w:lang w:val="es-BO"/>
        </w:rPr>
        <w:t xml:space="preserve">                                           </w:t>
      </w:r>
      <w:r w:rsidRPr="000A3896">
        <w:rPr>
          <w:rFonts w:ascii="Arial" w:hAnsi="Arial" w:cs="Arial"/>
          <w:sz w:val="18"/>
          <w:szCs w:val="18"/>
          <w:lang w:val="es-BO"/>
        </w:rPr>
        <w:t>Sr. _________________________</w:t>
      </w:r>
    </w:p>
    <w:p w:rsidR="000A3896" w:rsidRPr="000F7B83" w:rsidRDefault="000A3896" w:rsidP="000A3896">
      <w:pPr>
        <w:jc w:val="both"/>
        <w:rPr>
          <w:rFonts w:ascii="Arial" w:hAnsi="Arial" w:cs="Arial"/>
          <w:b/>
        </w:rPr>
      </w:pPr>
      <w:r w:rsidRPr="000A3896">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0A3896" w:rsidRPr="000A3896" w:rsidRDefault="000A3896" w:rsidP="000A3896">
      <w:pPr>
        <w:ind w:left="5220" w:hanging="5220"/>
        <w:jc w:val="both"/>
        <w:rPr>
          <w:rFonts w:ascii="Arial" w:hAnsi="Arial" w:cs="Arial"/>
          <w:b/>
          <w:lang w:val="es-BO"/>
        </w:rPr>
      </w:pPr>
      <w:r w:rsidRPr="002617B2">
        <w:rPr>
          <w:rFonts w:ascii="Arial" w:hAnsi="Arial" w:cs="Arial"/>
          <w:b/>
          <w:lang w:val="es-BO"/>
        </w:rPr>
        <w:t xml:space="preserve">                                </w:t>
      </w:r>
      <w:r w:rsidRPr="000A3896">
        <w:rPr>
          <w:rFonts w:ascii="Arial" w:hAnsi="Arial" w:cs="Arial"/>
          <w:b/>
          <w:lang w:val="es-BO"/>
        </w:rPr>
        <w:t>YPFB - ENTIDAD                                                                               _______________</w:t>
      </w:r>
    </w:p>
    <w:p w:rsidR="000A3896" w:rsidRPr="000A3896" w:rsidRDefault="000A3896" w:rsidP="000A3896">
      <w:pPr>
        <w:ind w:left="5220" w:hanging="3804"/>
        <w:jc w:val="both"/>
        <w:rPr>
          <w:rFonts w:ascii="Arial" w:hAnsi="Arial" w:cs="Arial"/>
          <w:b/>
          <w:lang w:val="es-BO"/>
        </w:rPr>
      </w:pPr>
    </w:p>
    <w:p w:rsidR="000A3896" w:rsidRDefault="000A3896" w:rsidP="000A3896">
      <w:pPr>
        <w:ind w:left="5220" w:hanging="3804"/>
        <w:jc w:val="both"/>
        <w:rPr>
          <w:rFonts w:ascii="Arial" w:hAnsi="Arial" w:cs="Arial"/>
          <w:b/>
          <w:lang w:val="es-ES_tradnl"/>
        </w:rPr>
      </w:pPr>
      <w:r w:rsidRPr="000A3896">
        <w:rPr>
          <w:rFonts w:ascii="Arial" w:hAnsi="Arial" w:cs="Arial"/>
          <w:b/>
          <w:lang w:val="es-BO"/>
        </w:rPr>
        <w:t xml:space="preserve">                                                                                                               </w:t>
      </w:r>
      <w:r w:rsidRPr="00247B96">
        <w:rPr>
          <w:rFonts w:ascii="Arial" w:hAnsi="Arial" w:cs="Arial"/>
          <w:b/>
          <w:lang w:val="es-ES_tradnl"/>
        </w:rPr>
        <w:t>PROVEEDOR</w:t>
      </w:r>
    </w:p>
    <w:sectPr w:rsidR="000A38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753" w:rsidRDefault="00FB2753">
      <w:r>
        <w:separator/>
      </w:r>
    </w:p>
  </w:endnote>
  <w:endnote w:type="continuationSeparator" w:id="0">
    <w:p w:rsidR="00FB2753" w:rsidRDefault="00FB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26984" w:rsidRDefault="00326984">
        <w:pPr>
          <w:pStyle w:val="Piedepgina"/>
          <w:jc w:val="right"/>
        </w:pPr>
        <w:r>
          <w:fldChar w:fldCharType="begin"/>
        </w:r>
        <w:r>
          <w:instrText>PAGE   \* MERGEFORMAT</w:instrText>
        </w:r>
        <w:r>
          <w:fldChar w:fldCharType="separate"/>
        </w:r>
        <w:r w:rsidR="00957285">
          <w:rPr>
            <w:noProof/>
          </w:rPr>
          <w:t>2</w:t>
        </w:r>
        <w:r>
          <w:fldChar w:fldCharType="end"/>
        </w:r>
      </w:p>
    </w:sdtContent>
  </w:sdt>
  <w:p w:rsidR="00326984" w:rsidRDefault="0032698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26984" w:rsidRDefault="00326984" w:rsidP="00AC3212">
        <w:pPr>
          <w:pStyle w:val="Piedepgina"/>
          <w:jc w:val="right"/>
        </w:pPr>
        <w:r>
          <w:fldChar w:fldCharType="begin"/>
        </w:r>
        <w:r>
          <w:instrText>PAGE   \* MERGEFORMAT</w:instrText>
        </w:r>
        <w:r>
          <w:fldChar w:fldCharType="separate"/>
        </w:r>
        <w:r w:rsidR="00957285">
          <w:rPr>
            <w:noProof/>
          </w:rPr>
          <w:t>1</w:t>
        </w:r>
        <w:r>
          <w:fldChar w:fldCharType="end"/>
        </w:r>
      </w:p>
    </w:sdtContent>
  </w:sdt>
  <w:p w:rsidR="00326984" w:rsidRDefault="003269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753" w:rsidRDefault="00FB2753">
      <w:r>
        <w:separator/>
      </w:r>
    </w:p>
  </w:footnote>
  <w:footnote w:type="continuationSeparator" w:id="0">
    <w:p w:rsidR="00FB2753" w:rsidRDefault="00FB2753">
      <w:r>
        <w:continuationSeparator/>
      </w:r>
    </w:p>
  </w:footnote>
  <w:footnote w:id="1">
    <w:p w:rsidR="00326984" w:rsidRPr="004F301B" w:rsidRDefault="00326984" w:rsidP="00CC3208">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5535786"/>
    <w:multiLevelType w:val="hybridMultilevel"/>
    <w:tmpl w:val="10504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BB03A4"/>
    <w:multiLevelType w:val="hybridMultilevel"/>
    <w:tmpl w:val="FA8449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7C0B97"/>
    <w:multiLevelType w:val="hybridMultilevel"/>
    <w:tmpl w:val="AC3ACF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ABF7892"/>
    <w:multiLevelType w:val="hybridMultilevel"/>
    <w:tmpl w:val="AC5A82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63F0FFD"/>
    <w:multiLevelType w:val="hybridMultilevel"/>
    <w:tmpl w:val="0E901E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702765"/>
    <w:multiLevelType w:val="hybridMultilevel"/>
    <w:tmpl w:val="2848B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64A01FB"/>
    <w:multiLevelType w:val="hybridMultilevel"/>
    <w:tmpl w:val="2BD0237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18744B"/>
    <w:multiLevelType w:val="hybridMultilevel"/>
    <w:tmpl w:val="BF2234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C93F7F"/>
    <w:multiLevelType w:val="hybridMultilevel"/>
    <w:tmpl w:val="4AB45B5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0"/>
  </w:num>
  <w:num w:numId="4">
    <w:abstractNumId w:val="9"/>
  </w:num>
  <w:num w:numId="5">
    <w:abstractNumId w:val="27"/>
  </w:num>
  <w:num w:numId="6">
    <w:abstractNumId w:val="30"/>
  </w:num>
  <w:num w:numId="7">
    <w:abstractNumId w:val="0"/>
  </w:num>
  <w:num w:numId="8">
    <w:abstractNumId w:val="56"/>
  </w:num>
  <w:num w:numId="9">
    <w:abstractNumId w:val="60"/>
  </w:num>
  <w:num w:numId="10">
    <w:abstractNumId w:val="10"/>
  </w:num>
  <w:num w:numId="11">
    <w:abstractNumId w:val="42"/>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7"/>
  </w:num>
  <w:num w:numId="19">
    <w:abstractNumId w:val="37"/>
  </w:num>
  <w:num w:numId="20">
    <w:abstractNumId w:val="52"/>
  </w:num>
  <w:num w:numId="21">
    <w:abstractNumId w:val="26"/>
  </w:num>
  <w:num w:numId="22">
    <w:abstractNumId w:val="25"/>
  </w:num>
  <w:num w:numId="23">
    <w:abstractNumId w:val="43"/>
  </w:num>
  <w:num w:numId="24">
    <w:abstractNumId w:val="38"/>
  </w:num>
  <w:num w:numId="25">
    <w:abstractNumId w:val="6"/>
  </w:num>
  <w:num w:numId="26">
    <w:abstractNumId w:val="21"/>
  </w:num>
  <w:num w:numId="27">
    <w:abstractNumId w:val="14"/>
  </w:num>
  <w:num w:numId="28">
    <w:abstractNumId w:val="33"/>
  </w:num>
  <w:num w:numId="29">
    <w:abstractNumId w:val="61"/>
  </w:num>
  <w:num w:numId="30">
    <w:abstractNumId w:val="1"/>
  </w:num>
  <w:num w:numId="31">
    <w:abstractNumId w:val="12"/>
  </w:num>
  <w:num w:numId="32">
    <w:abstractNumId w:val="49"/>
  </w:num>
  <w:num w:numId="33">
    <w:abstractNumId w:val="58"/>
  </w:num>
  <w:num w:numId="34">
    <w:abstractNumId w:val="17"/>
  </w:num>
  <w:num w:numId="35">
    <w:abstractNumId w:val="23"/>
  </w:num>
  <w:num w:numId="36">
    <w:abstractNumId w:val="31"/>
  </w:num>
  <w:num w:numId="37">
    <w:abstractNumId w:val="40"/>
  </w:num>
  <w:num w:numId="38">
    <w:abstractNumId w:val="54"/>
  </w:num>
  <w:num w:numId="39">
    <w:abstractNumId w:val="15"/>
  </w:num>
  <w:num w:numId="40">
    <w:abstractNumId w:val="29"/>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6"/>
  </w:num>
  <w:num w:numId="44">
    <w:abstractNumId w:val="53"/>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51"/>
  </w:num>
  <w:num w:numId="49">
    <w:abstractNumId w:val="59"/>
  </w:num>
  <w:num w:numId="50">
    <w:abstractNumId w:val="7"/>
  </w:num>
  <w:num w:numId="51">
    <w:abstractNumId w:val="39"/>
  </w:num>
  <w:num w:numId="52">
    <w:abstractNumId w:val="48"/>
  </w:num>
  <w:num w:numId="53">
    <w:abstractNumId w:val="28"/>
  </w:num>
  <w:num w:numId="54">
    <w:abstractNumId w:val="35"/>
  </w:num>
  <w:num w:numId="55">
    <w:abstractNumId w:val="41"/>
  </w:num>
  <w:num w:numId="56">
    <w:abstractNumId w:val="13"/>
  </w:num>
  <w:num w:numId="57">
    <w:abstractNumId w:val="57"/>
  </w:num>
  <w:num w:numId="58">
    <w:abstractNumId w:val="11"/>
  </w:num>
  <w:num w:numId="59">
    <w:abstractNumId w:val="44"/>
  </w:num>
  <w:num w:numId="60">
    <w:abstractNumId w:val="24"/>
  </w:num>
  <w:num w:numId="61">
    <w:abstractNumId w:val="55"/>
  </w:num>
  <w:num w:numId="62">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8AB"/>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89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DBC"/>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39"/>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B8E"/>
    <w:rsid w:val="00325CF0"/>
    <w:rsid w:val="00326156"/>
    <w:rsid w:val="00326196"/>
    <w:rsid w:val="00326984"/>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3EE"/>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791"/>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0FB7"/>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3AE"/>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4B6"/>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DA3"/>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270"/>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D7"/>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55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57BDE"/>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63"/>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285"/>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098"/>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2BBD"/>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2A6"/>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2C0"/>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26D"/>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5F1"/>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13E"/>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208"/>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EC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93C"/>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6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3EA8"/>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919"/>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2753"/>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1.emf"/><Relationship Id="rId42" Type="http://schemas.openxmlformats.org/officeDocument/2006/relationships/image" Target="media/image17.emf"/><Relationship Id="rId47" Type="http://schemas.openxmlformats.org/officeDocument/2006/relationships/image" Target="media/image21.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image" Target="media/image10.emf"/><Relationship Id="rId38" Type="http://schemas.openxmlformats.org/officeDocument/2006/relationships/oleObject" Target="embeddings/oleObject7.bin"/><Relationship Id="rId46"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32" Type="http://schemas.openxmlformats.org/officeDocument/2006/relationships/image" Target="media/image9.emf"/><Relationship Id="rId37" Type="http://schemas.openxmlformats.org/officeDocument/2006/relationships/image" Target="media/image13.png"/><Relationship Id="rId40" Type="http://schemas.openxmlformats.org/officeDocument/2006/relationships/image" Target="media/image15.emf"/><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36" Type="http://schemas.openxmlformats.org/officeDocument/2006/relationships/oleObject" Target="embeddings/oleObject6.bin"/><Relationship Id="rId49"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oleObject" Target="embeddings/oleObject5.bin"/><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image" Target="media/image8.png"/><Relationship Id="rId35" Type="http://schemas.openxmlformats.org/officeDocument/2006/relationships/image" Target="media/image12.png"/><Relationship Id="rId43" Type="http://schemas.openxmlformats.org/officeDocument/2006/relationships/image" Target="media/image18.emf"/><Relationship Id="rId48" Type="http://schemas.openxmlformats.org/officeDocument/2006/relationships/image" Target="media/image22.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631E0-8CE2-4E74-82C6-37C1837DF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19198</Words>
  <Characters>105589</Characters>
  <Application>Microsoft Office Word</Application>
  <DocSecurity>0</DocSecurity>
  <Lines>879</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Pedro Mariaca Estrada</cp:lastModifiedBy>
  <cp:revision>3</cp:revision>
  <cp:lastPrinted>2019-06-24T22:11:00Z</cp:lastPrinted>
  <dcterms:created xsi:type="dcterms:W3CDTF">2019-06-24T22:14:00Z</dcterms:created>
  <dcterms:modified xsi:type="dcterms:W3CDTF">2019-06-24T22:14:00Z</dcterms:modified>
</cp:coreProperties>
</file>