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0865" w:type="dxa"/>
        <w:jc w:val="center"/>
        <w:tblLayout w:type="fixed"/>
        <w:tblCellMar>
          <w:left w:w="70" w:type="dxa"/>
          <w:right w:w="70" w:type="dxa"/>
        </w:tblCellMar>
        <w:tblLook w:val="04A0" w:firstRow="1" w:lastRow="0" w:firstColumn="1" w:lastColumn="0" w:noHBand="0" w:noVBand="1"/>
      </w:tblPr>
      <w:tblGrid>
        <w:gridCol w:w="2122"/>
        <w:gridCol w:w="5953"/>
        <w:gridCol w:w="2790"/>
      </w:tblGrid>
      <w:tr w:rsidR="00593C2A" w:rsidRPr="00B351FC" w:rsidTr="00886E75">
        <w:trPr>
          <w:trHeight w:val="1266"/>
          <w:jc w:val="center"/>
        </w:trPr>
        <w:tc>
          <w:tcPr>
            <w:tcW w:w="2122" w:type="dxa"/>
            <w:vAlign w:val="center"/>
          </w:tcPr>
          <w:p w:rsidR="00593C2A" w:rsidRPr="00B351FC" w:rsidRDefault="00593C2A" w:rsidP="00D43072">
            <w:pPr>
              <w:spacing w:line="276" w:lineRule="auto"/>
              <w:ind w:left="708" w:hanging="708"/>
              <w:jc w:val="center"/>
              <w:rPr>
                <w:rFonts w:asciiTheme="minorHAnsi" w:hAnsiTheme="minorHAnsi" w:cstheme="minorHAnsi"/>
                <w:sz w:val="22"/>
                <w:szCs w:val="22"/>
              </w:rPr>
            </w:pPr>
            <w:r w:rsidRPr="00B351FC">
              <w:rPr>
                <w:rFonts w:cstheme="minorHAnsi"/>
                <w:noProof/>
              </w:rPr>
              <w:drawing>
                <wp:anchor distT="0" distB="0" distL="114300" distR="114300" simplePos="0" relativeHeight="251659264" behindDoc="0" locked="0" layoutInCell="1" allowOverlap="1" wp14:anchorId="7B3BB8E9" wp14:editId="3D31C518">
                  <wp:simplePos x="0" y="0"/>
                  <wp:positionH relativeFrom="column">
                    <wp:posOffset>-8255</wp:posOffset>
                  </wp:positionH>
                  <wp:positionV relativeFrom="paragraph">
                    <wp:posOffset>1270</wp:posOffset>
                  </wp:positionV>
                  <wp:extent cx="1257300" cy="775335"/>
                  <wp:effectExtent l="0" t="0" r="0" b="5715"/>
                  <wp:wrapNone/>
                  <wp:docPr id="27" name="Imagen 2" descr="yp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 name="Imagen 2" descr="ypf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77533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tc>
        <w:tc>
          <w:tcPr>
            <w:tcW w:w="5953" w:type="dxa"/>
            <w:vAlign w:val="center"/>
          </w:tcPr>
          <w:p w:rsidR="00593C2A" w:rsidRPr="00B351FC" w:rsidRDefault="00593C2A" w:rsidP="00296652">
            <w:pPr>
              <w:spacing w:line="276" w:lineRule="auto"/>
              <w:jc w:val="center"/>
              <w:rPr>
                <w:rFonts w:asciiTheme="minorHAnsi" w:hAnsiTheme="minorHAnsi" w:cstheme="minorHAnsi"/>
                <w:b/>
                <w:sz w:val="22"/>
                <w:szCs w:val="22"/>
              </w:rPr>
            </w:pPr>
            <w:r w:rsidRPr="00B351FC">
              <w:rPr>
                <w:rFonts w:asciiTheme="minorHAnsi" w:hAnsiTheme="minorHAnsi" w:cstheme="minorHAnsi"/>
                <w:b/>
                <w:sz w:val="22"/>
                <w:szCs w:val="22"/>
              </w:rPr>
              <w:t xml:space="preserve">ANEXO </w:t>
            </w:r>
            <w:r w:rsidR="00DA11FB" w:rsidRPr="00B351FC">
              <w:rPr>
                <w:rFonts w:asciiTheme="minorHAnsi" w:hAnsiTheme="minorHAnsi" w:cstheme="minorHAnsi"/>
                <w:b/>
                <w:sz w:val="22"/>
                <w:szCs w:val="22"/>
              </w:rPr>
              <w:t>7</w:t>
            </w:r>
          </w:p>
        </w:tc>
        <w:tc>
          <w:tcPr>
            <w:tcW w:w="2790" w:type="dxa"/>
            <w:vAlign w:val="center"/>
          </w:tcPr>
          <w:p w:rsidR="00593C2A" w:rsidRPr="00B351FC" w:rsidRDefault="00593C2A" w:rsidP="00296652">
            <w:pPr>
              <w:spacing w:line="276" w:lineRule="auto"/>
              <w:jc w:val="center"/>
              <w:rPr>
                <w:rFonts w:asciiTheme="minorHAnsi" w:eastAsiaTheme="minorHAnsi" w:hAnsiTheme="minorHAnsi" w:cstheme="minorHAnsi"/>
                <w:b/>
                <w:sz w:val="22"/>
                <w:szCs w:val="22"/>
                <w:lang w:eastAsia="en-US"/>
              </w:rPr>
            </w:pPr>
            <w:r w:rsidRPr="00B351FC">
              <w:rPr>
                <w:rFonts w:asciiTheme="minorHAnsi" w:eastAsiaTheme="minorHAnsi" w:hAnsiTheme="minorHAnsi" w:cstheme="minorHAnsi"/>
                <w:b/>
                <w:sz w:val="22"/>
                <w:szCs w:val="22"/>
                <w:lang w:eastAsia="en-US"/>
              </w:rPr>
              <w:t xml:space="preserve"> GIPI                                  </w:t>
            </w:r>
            <w:r w:rsidRPr="00B351FC">
              <w:rPr>
                <w:rFonts w:asciiTheme="minorHAnsi" w:eastAsiaTheme="minorHAnsi" w:hAnsiTheme="minorHAnsi" w:cstheme="minorHAnsi"/>
                <w:sz w:val="22"/>
                <w:szCs w:val="22"/>
                <w:lang w:eastAsia="en-US"/>
              </w:rPr>
              <w:t>GERENCIA DE INGENIERÍA, PROYECTOS E INFRAESTRUCTURA</w:t>
            </w:r>
          </w:p>
        </w:tc>
      </w:tr>
      <w:tr w:rsidR="00593C2A" w:rsidRPr="00B351FC" w:rsidTr="00886E75">
        <w:tblPrEx>
          <w:tblCellMar>
            <w:left w:w="108" w:type="dxa"/>
            <w:right w:w="108" w:type="dxa"/>
          </w:tblCellMar>
        </w:tblPrEx>
        <w:trPr>
          <w:trHeight w:val="414"/>
          <w:jc w:val="center"/>
        </w:trPr>
        <w:tc>
          <w:tcPr>
            <w:tcW w:w="2122" w:type="dxa"/>
            <w:vAlign w:val="center"/>
          </w:tcPr>
          <w:p w:rsidR="00593C2A" w:rsidRPr="00B351FC" w:rsidRDefault="00593C2A" w:rsidP="00296652">
            <w:pPr>
              <w:spacing w:line="276" w:lineRule="auto"/>
              <w:rPr>
                <w:rFonts w:asciiTheme="minorHAnsi" w:hAnsiTheme="minorHAnsi" w:cstheme="minorHAnsi"/>
                <w:sz w:val="22"/>
                <w:szCs w:val="22"/>
              </w:rPr>
            </w:pPr>
            <w:r w:rsidRPr="00B351FC">
              <w:rPr>
                <w:rFonts w:asciiTheme="minorHAnsi" w:hAnsiTheme="minorHAnsi" w:cstheme="minorHAnsi"/>
                <w:b/>
                <w:sz w:val="22"/>
                <w:szCs w:val="22"/>
              </w:rPr>
              <w:t>EMPRESA</w:t>
            </w:r>
          </w:p>
        </w:tc>
        <w:tc>
          <w:tcPr>
            <w:tcW w:w="8743" w:type="dxa"/>
            <w:gridSpan w:val="2"/>
            <w:vAlign w:val="center"/>
          </w:tcPr>
          <w:p w:rsidR="00593C2A" w:rsidRPr="00B351FC" w:rsidRDefault="00593C2A" w:rsidP="00296652">
            <w:pPr>
              <w:spacing w:line="276" w:lineRule="auto"/>
              <w:rPr>
                <w:rFonts w:asciiTheme="minorHAnsi" w:hAnsiTheme="minorHAnsi" w:cstheme="minorHAnsi"/>
                <w:sz w:val="22"/>
                <w:szCs w:val="22"/>
              </w:rPr>
            </w:pPr>
            <w:r w:rsidRPr="00B351FC">
              <w:rPr>
                <w:rFonts w:asciiTheme="minorHAnsi" w:hAnsiTheme="minorHAnsi" w:cstheme="minorHAnsi"/>
                <w:sz w:val="22"/>
                <w:szCs w:val="22"/>
              </w:rPr>
              <w:t>YACIMIENTOS PETROLIFEROS FISCALES BOLIVIANOS</w:t>
            </w:r>
          </w:p>
        </w:tc>
      </w:tr>
      <w:tr w:rsidR="00593C2A" w:rsidRPr="00B351FC" w:rsidTr="00886E75">
        <w:tblPrEx>
          <w:tblCellMar>
            <w:left w:w="108" w:type="dxa"/>
            <w:right w:w="108" w:type="dxa"/>
          </w:tblCellMar>
        </w:tblPrEx>
        <w:trPr>
          <w:trHeight w:val="420"/>
          <w:jc w:val="center"/>
        </w:trPr>
        <w:tc>
          <w:tcPr>
            <w:tcW w:w="2122" w:type="dxa"/>
            <w:vAlign w:val="center"/>
          </w:tcPr>
          <w:p w:rsidR="00593C2A" w:rsidRPr="00B351FC" w:rsidRDefault="00593C2A" w:rsidP="00296652">
            <w:pPr>
              <w:spacing w:line="276" w:lineRule="auto"/>
              <w:rPr>
                <w:rFonts w:asciiTheme="minorHAnsi" w:hAnsiTheme="minorHAnsi" w:cstheme="minorHAnsi"/>
                <w:b/>
                <w:sz w:val="22"/>
                <w:szCs w:val="22"/>
              </w:rPr>
            </w:pPr>
            <w:r w:rsidRPr="00B351FC">
              <w:rPr>
                <w:rFonts w:asciiTheme="minorHAnsi" w:hAnsiTheme="minorHAnsi" w:cstheme="minorHAnsi"/>
                <w:b/>
                <w:sz w:val="22"/>
                <w:szCs w:val="22"/>
              </w:rPr>
              <w:t>PROYECTO</w:t>
            </w:r>
          </w:p>
        </w:tc>
        <w:tc>
          <w:tcPr>
            <w:tcW w:w="8743" w:type="dxa"/>
            <w:gridSpan w:val="2"/>
            <w:vAlign w:val="center"/>
          </w:tcPr>
          <w:p w:rsidR="00593C2A" w:rsidRPr="00B351FC" w:rsidRDefault="00593C2A" w:rsidP="00296652">
            <w:pPr>
              <w:spacing w:line="276" w:lineRule="auto"/>
              <w:rPr>
                <w:rFonts w:asciiTheme="minorHAnsi" w:hAnsiTheme="minorHAnsi" w:cstheme="minorHAnsi"/>
                <w:sz w:val="22"/>
                <w:szCs w:val="22"/>
              </w:rPr>
            </w:pPr>
            <w:r w:rsidRPr="00B351FC">
              <w:rPr>
                <w:rFonts w:asciiTheme="minorHAnsi" w:hAnsiTheme="minorHAnsi" w:cstheme="minorHAnsi"/>
                <w:sz w:val="22"/>
                <w:szCs w:val="22"/>
              </w:rPr>
              <w:t>PLANTA DE UREA FORMALDEHIDO</w:t>
            </w:r>
          </w:p>
        </w:tc>
      </w:tr>
      <w:tr w:rsidR="00593C2A" w:rsidRPr="00B351FC" w:rsidTr="00886E75">
        <w:tblPrEx>
          <w:tblCellMar>
            <w:left w:w="108" w:type="dxa"/>
            <w:right w:w="108" w:type="dxa"/>
          </w:tblCellMar>
        </w:tblPrEx>
        <w:trPr>
          <w:trHeight w:val="396"/>
          <w:jc w:val="center"/>
        </w:trPr>
        <w:tc>
          <w:tcPr>
            <w:tcW w:w="2122" w:type="dxa"/>
            <w:vAlign w:val="center"/>
          </w:tcPr>
          <w:p w:rsidR="00593C2A" w:rsidRPr="00B351FC" w:rsidRDefault="00593C2A" w:rsidP="00296652">
            <w:pPr>
              <w:spacing w:line="276" w:lineRule="auto"/>
              <w:rPr>
                <w:rFonts w:asciiTheme="minorHAnsi" w:hAnsiTheme="minorHAnsi" w:cstheme="minorHAnsi"/>
                <w:b/>
                <w:sz w:val="22"/>
                <w:szCs w:val="22"/>
              </w:rPr>
            </w:pPr>
            <w:r w:rsidRPr="00B351FC">
              <w:rPr>
                <w:rFonts w:asciiTheme="minorHAnsi" w:hAnsiTheme="minorHAnsi" w:cstheme="minorHAnsi"/>
                <w:b/>
                <w:sz w:val="22"/>
                <w:szCs w:val="22"/>
              </w:rPr>
              <w:t>LOCALIZACIÓN</w:t>
            </w:r>
          </w:p>
        </w:tc>
        <w:tc>
          <w:tcPr>
            <w:tcW w:w="8743" w:type="dxa"/>
            <w:gridSpan w:val="2"/>
            <w:vAlign w:val="center"/>
          </w:tcPr>
          <w:p w:rsidR="00593C2A" w:rsidRPr="00B351FC" w:rsidRDefault="00593C2A" w:rsidP="00296652">
            <w:pPr>
              <w:spacing w:line="276" w:lineRule="auto"/>
              <w:rPr>
                <w:rFonts w:asciiTheme="minorHAnsi" w:hAnsiTheme="minorHAnsi" w:cstheme="minorHAnsi"/>
                <w:sz w:val="22"/>
                <w:szCs w:val="22"/>
              </w:rPr>
            </w:pPr>
            <w:r w:rsidRPr="00B351FC">
              <w:rPr>
                <w:rFonts w:asciiTheme="minorHAnsi" w:hAnsiTheme="minorHAnsi" w:cstheme="minorHAnsi"/>
                <w:sz w:val="22"/>
                <w:szCs w:val="22"/>
              </w:rPr>
              <w:t xml:space="preserve">PLANTA DE AMONIACO Y UREA, BULO </w:t>
            </w:r>
            <w:proofErr w:type="spellStart"/>
            <w:r w:rsidRPr="00B351FC">
              <w:rPr>
                <w:rFonts w:asciiTheme="minorHAnsi" w:hAnsiTheme="minorHAnsi" w:cstheme="minorHAnsi"/>
                <w:sz w:val="22"/>
                <w:szCs w:val="22"/>
              </w:rPr>
              <w:t>BULO</w:t>
            </w:r>
            <w:proofErr w:type="spellEnd"/>
            <w:r w:rsidRPr="00B351FC">
              <w:rPr>
                <w:rFonts w:asciiTheme="minorHAnsi" w:hAnsiTheme="minorHAnsi" w:cstheme="minorHAnsi"/>
                <w:sz w:val="22"/>
                <w:szCs w:val="22"/>
              </w:rPr>
              <w:t>, COCHABAMBA - BOLIVIA</w:t>
            </w:r>
          </w:p>
        </w:tc>
      </w:tr>
      <w:tr w:rsidR="00593C2A" w:rsidRPr="00B351FC" w:rsidTr="00886E75">
        <w:tblPrEx>
          <w:tblCellMar>
            <w:left w:w="108" w:type="dxa"/>
            <w:right w:w="108" w:type="dxa"/>
          </w:tblCellMar>
        </w:tblPrEx>
        <w:trPr>
          <w:trHeight w:val="124"/>
          <w:jc w:val="center"/>
        </w:trPr>
        <w:tc>
          <w:tcPr>
            <w:tcW w:w="10865" w:type="dxa"/>
            <w:gridSpan w:val="3"/>
            <w:vAlign w:val="center"/>
          </w:tcPr>
          <w:p w:rsidR="00593C2A" w:rsidRPr="00B351FC" w:rsidRDefault="00593C2A" w:rsidP="00296652">
            <w:pPr>
              <w:spacing w:line="276" w:lineRule="auto"/>
              <w:jc w:val="center"/>
              <w:rPr>
                <w:rFonts w:asciiTheme="minorHAnsi" w:hAnsiTheme="minorHAnsi" w:cstheme="minorHAnsi"/>
                <w:sz w:val="22"/>
                <w:szCs w:val="22"/>
              </w:rPr>
            </w:pPr>
            <w:r w:rsidRPr="00B351FC">
              <w:rPr>
                <w:rFonts w:asciiTheme="minorHAnsi" w:hAnsiTheme="minorHAnsi" w:cstheme="minorHAnsi"/>
                <w:b/>
                <w:sz w:val="22"/>
                <w:szCs w:val="22"/>
              </w:rPr>
              <w:t>ANEXO</w:t>
            </w:r>
          </w:p>
        </w:tc>
      </w:tr>
      <w:tr w:rsidR="00CC1D00" w:rsidRPr="00B351FC" w:rsidTr="007C7F37">
        <w:tblPrEx>
          <w:tblCellMar>
            <w:left w:w="108" w:type="dxa"/>
            <w:right w:w="108" w:type="dxa"/>
          </w:tblCellMar>
        </w:tblPrEx>
        <w:trPr>
          <w:trHeight w:val="10680"/>
          <w:jc w:val="center"/>
        </w:trPr>
        <w:tc>
          <w:tcPr>
            <w:tcW w:w="10865" w:type="dxa"/>
            <w:gridSpan w:val="3"/>
            <w:tcBorders>
              <w:top w:val="nil"/>
            </w:tcBorders>
          </w:tcPr>
          <w:p w:rsidR="00CC1D00" w:rsidRPr="00B351FC" w:rsidRDefault="00CC1D00" w:rsidP="00296652">
            <w:pPr>
              <w:spacing w:line="276" w:lineRule="auto"/>
              <w:ind w:right="-206"/>
              <w:jc w:val="center"/>
              <w:rPr>
                <w:rFonts w:asciiTheme="minorHAnsi" w:hAnsiTheme="minorHAnsi" w:cstheme="minorHAnsi"/>
                <w:b/>
                <w:sz w:val="22"/>
                <w:szCs w:val="22"/>
              </w:rPr>
            </w:pPr>
            <w:bookmarkStart w:id="0" w:name="_GoBack" w:colFirst="0" w:colLast="0"/>
          </w:p>
          <w:p w:rsidR="00CC1D00" w:rsidRPr="00B351FC" w:rsidRDefault="00CC1D00" w:rsidP="00296652">
            <w:pPr>
              <w:spacing w:line="276" w:lineRule="auto"/>
              <w:ind w:right="-206"/>
              <w:jc w:val="center"/>
              <w:rPr>
                <w:rFonts w:asciiTheme="minorHAnsi" w:hAnsiTheme="minorHAnsi" w:cstheme="minorHAnsi"/>
                <w:b/>
                <w:sz w:val="22"/>
                <w:szCs w:val="22"/>
              </w:rPr>
            </w:pPr>
          </w:p>
          <w:p w:rsidR="00CC1D00" w:rsidRPr="00B351FC" w:rsidRDefault="00CC1D00" w:rsidP="00296652">
            <w:pPr>
              <w:spacing w:line="276" w:lineRule="auto"/>
              <w:ind w:right="-206"/>
              <w:jc w:val="center"/>
              <w:rPr>
                <w:rFonts w:asciiTheme="minorHAnsi" w:hAnsiTheme="minorHAnsi" w:cstheme="minorHAnsi"/>
                <w:b/>
                <w:sz w:val="22"/>
                <w:szCs w:val="22"/>
              </w:rPr>
            </w:pPr>
          </w:p>
          <w:p w:rsidR="00CC1D00" w:rsidRPr="00B351FC" w:rsidRDefault="00CC1D00" w:rsidP="00296652">
            <w:pPr>
              <w:spacing w:line="276" w:lineRule="auto"/>
              <w:ind w:right="-206"/>
              <w:jc w:val="center"/>
              <w:rPr>
                <w:rFonts w:asciiTheme="minorHAnsi" w:hAnsiTheme="minorHAnsi" w:cstheme="minorHAnsi"/>
                <w:b/>
                <w:sz w:val="22"/>
                <w:szCs w:val="22"/>
              </w:rPr>
            </w:pPr>
          </w:p>
          <w:p w:rsidR="00CC1D00" w:rsidRPr="00B351FC" w:rsidRDefault="00CC1D00" w:rsidP="00296652">
            <w:pPr>
              <w:tabs>
                <w:tab w:val="left" w:pos="6411"/>
              </w:tabs>
              <w:spacing w:line="276" w:lineRule="auto"/>
              <w:ind w:right="-206"/>
              <w:rPr>
                <w:rFonts w:asciiTheme="minorHAnsi" w:hAnsiTheme="minorHAnsi" w:cstheme="minorHAnsi"/>
                <w:b/>
                <w:sz w:val="22"/>
                <w:szCs w:val="22"/>
              </w:rPr>
            </w:pPr>
            <w:r w:rsidRPr="00B351FC">
              <w:rPr>
                <w:rFonts w:asciiTheme="minorHAnsi" w:hAnsiTheme="minorHAnsi" w:cstheme="minorHAnsi"/>
                <w:b/>
                <w:sz w:val="22"/>
                <w:szCs w:val="22"/>
              </w:rPr>
              <w:tab/>
            </w:r>
          </w:p>
          <w:p w:rsidR="00CC1D00" w:rsidRPr="00B351FC" w:rsidRDefault="00CC1D00" w:rsidP="00296652">
            <w:pPr>
              <w:spacing w:line="276" w:lineRule="auto"/>
              <w:ind w:right="-206"/>
              <w:jc w:val="center"/>
              <w:rPr>
                <w:rFonts w:asciiTheme="minorHAnsi" w:hAnsiTheme="minorHAnsi" w:cstheme="minorHAnsi"/>
                <w:b/>
                <w:sz w:val="22"/>
                <w:szCs w:val="22"/>
              </w:rPr>
            </w:pPr>
          </w:p>
          <w:p w:rsidR="00CC1D00" w:rsidRPr="00B351FC" w:rsidRDefault="00CC1D00" w:rsidP="00296652">
            <w:pPr>
              <w:spacing w:line="276" w:lineRule="auto"/>
              <w:ind w:right="-206"/>
              <w:rPr>
                <w:rFonts w:asciiTheme="minorHAnsi" w:hAnsiTheme="minorHAnsi" w:cstheme="minorHAnsi"/>
                <w:b/>
                <w:sz w:val="22"/>
                <w:szCs w:val="22"/>
              </w:rPr>
            </w:pPr>
          </w:p>
          <w:p w:rsidR="00CC1D00" w:rsidRPr="00B351FC" w:rsidRDefault="00CC1D00" w:rsidP="00296652">
            <w:pPr>
              <w:spacing w:line="276" w:lineRule="auto"/>
              <w:ind w:right="-206"/>
              <w:jc w:val="center"/>
              <w:rPr>
                <w:rFonts w:asciiTheme="minorHAnsi" w:hAnsiTheme="minorHAnsi" w:cstheme="minorHAnsi"/>
                <w:b/>
                <w:sz w:val="44"/>
                <w:szCs w:val="22"/>
              </w:rPr>
            </w:pPr>
          </w:p>
          <w:p w:rsidR="00CC1D00" w:rsidRDefault="00CC1D00" w:rsidP="00296652">
            <w:pPr>
              <w:spacing w:line="276" w:lineRule="auto"/>
              <w:ind w:right="-206"/>
              <w:jc w:val="center"/>
              <w:rPr>
                <w:rFonts w:asciiTheme="minorHAnsi" w:hAnsiTheme="minorHAnsi" w:cstheme="minorHAnsi"/>
                <w:b/>
                <w:sz w:val="44"/>
                <w:szCs w:val="22"/>
              </w:rPr>
            </w:pPr>
            <w:r w:rsidRPr="00B351FC">
              <w:rPr>
                <w:rFonts w:asciiTheme="minorHAnsi" w:hAnsiTheme="minorHAnsi" w:cstheme="minorHAnsi"/>
                <w:b/>
                <w:sz w:val="44"/>
                <w:szCs w:val="22"/>
              </w:rPr>
              <w:t>ANEXO 7</w:t>
            </w:r>
          </w:p>
          <w:p w:rsidR="00CC1D00" w:rsidRPr="00B351FC" w:rsidRDefault="00CC1D00" w:rsidP="00296652">
            <w:pPr>
              <w:spacing w:line="276" w:lineRule="auto"/>
              <w:ind w:right="-206"/>
              <w:jc w:val="center"/>
              <w:rPr>
                <w:rFonts w:asciiTheme="minorHAnsi" w:hAnsiTheme="minorHAnsi" w:cstheme="minorHAnsi"/>
                <w:b/>
                <w:sz w:val="44"/>
                <w:szCs w:val="22"/>
              </w:rPr>
            </w:pPr>
            <w:r w:rsidRPr="00B351FC">
              <w:rPr>
                <w:rFonts w:asciiTheme="minorHAnsi" w:hAnsiTheme="minorHAnsi" w:cstheme="minorHAnsi"/>
                <w:b/>
                <w:sz w:val="44"/>
                <w:szCs w:val="22"/>
              </w:rPr>
              <w:t>GESTIÓN DE PROYECTO</w:t>
            </w:r>
          </w:p>
          <w:p w:rsidR="00CC1D00" w:rsidRPr="00B351FC" w:rsidRDefault="00CC1D00" w:rsidP="00296652">
            <w:pPr>
              <w:spacing w:line="276" w:lineRule="auto"/>
              <w:ind w:right="-206"/>
              <w:jc w:val="center"/>
              <w:rPr>
                <w:rFonts w:asciiTheme="minorHAnsi" w:hAnsiTheme="minorHAnsi" w:cstheme="minorHAnsi"/>
                <w:b/>
                <w:sz w:val="44"/>
                <w:szCs w:val="22"/>
              </w:rPr>
            </w:pPr>
          </w:p>
          <w:p w:rsidR="00CC1D00" w:rsidRPr="00B351FC" w:rsidRDefault="00CC1D00" w:rsidP="00296652">
            <w:pPr>
              <w:spacing w:line="276" w:lineRule="auto"/>
              <w:ind w:right="-206"/>
              <w:jc w:val="center"/>
              <w:rPr>
                <w:rFonts w:asciiTheme="minorHAnsi" w:hAnsiTheme="minorHAnsi" w:cstheme="minorHAnsi"/>
                <w:b/>
                <w:sz w:val="44"/>
                <w:szCs w:val="22"/>
              </w:rPr>
            </w:pPr>
          </w:p>
          <w:p w:rsidR="00CC1D00" w:rsidRPr="00B351FC" w:rsidRDefault="00CC1D00" w:rsidP="00296652">
            <w:pPr>
              <w:spacing w:line="276" w:lineRule="auto"/>
              <w:ind w:right="-206"/>
              <w:jc w:val="center"/>
              <w:rPr>
                <w:rFonts w:asciiTheme="minorHAnsi" w:hAnsiTheme="minorHAnsi" w:cstheme="minorHAnsi"/>
                <w:b/>
                <w:sz w:val="44"/>
                <w:szCs w:val="22"/>
              </w:rPr>
            </w:pPr>
          </w:p>
          <w:p w:rsidR="00CC1D00" w:rsidRPr="00B351FC" w:rsidRDefault="00CC1D00" w:rsidP="00296652">
            <w:pPr>
              <w:spacing w:line="276" w:lineRule="auto"/>
              <w:ind w:right="-206"/>
              <w:jc w:val="center"/>
              <w:rPr>
                <w:rFonts w:asciiTheme="minorHAnsi" w:hAnsiTheme="minorHAnsi" w:cstheme="minorHAnsi"/>
                <w:b/>
                <w:sz w:val="22"/>
                <w:szCs w:val="22"/>
              </w:rPr>
            </w:pPr>
          </w:p>
          <w:p w:rsidR="00CC1D00" w:rsidRPr="00B351FC" w:rsidRDefault="00CC1D00" w:rsidP="00296652">
            <w:pPr>
              <w:spacing w:line="276" w:lineRule="auto"/>
              <w:ind w:right="-206"/>
              <w:rPr>
                <w:rFonts w:asciiTheme="minorHAnsi" w:hAnsiTheme="minorHAnsi" w:cstheme="minorHAnsi"/>
                <w:b/>
                <w:sz w:val="22"/>
                <w:szCs w:val="22"/>
              </w:rPr>
            </w:pPr>
          </w:p>
          <w:p w:rsidR="00CC1D00" w:rsidRPr="00B351FC" w:rsidRDefault="00CC1D00" w:rsidP="00296652">
            <w:pPr>
              <w:spacing w:line="276" w:lineRule="auto"/>
              <w:ind w:right="-206"/>
              <w:rPr>
                <w:rFonts w:asciiTheme="minorHAnsi" w:hAnsiTheme="minorHAnsi" w:cstheme="minorHAnsi"/>
                <w:b/>
                <w:sz w:val="22"/>
                <w:szCs w:val="22"/>
              </w:rPr>
            </w:pPr>
          </w:p>
          <w:p w:rsidR="00CC1D00" w:rsidRPr="00B351FC" w:rsidRDefault="00CC1D00" w:rsidP="00296652">
            <w:pPr>
              <w:spacing w:line="276" w:lineRule="auto"/>
              <w:ind w:right="-206"/>
              <w:rPr>
                <w:rFonts w:asciiTheme="minorHAnsi" w:hAnsiTheme="minorHAnsi" w:cstheme="minorHAnsi"/>
                <w:b/>
                <w:sz w:val="22"/>
                <w:szCs w:val="22"/>
              </w:rPr>
            </w:pPr>
          </w:p>
          <w:p w:rsidR="00CC1D00" w:rsidRPr="00B351FC" w:rsidRDefault="00CC1D00" w:rsidP="00296652">
            <w:pPr>
              <w:spacing w:line="276" w:lineRule="auto"/>
              <w:ind w:right="-206"/>
              <w:rPr>
                <w:rFonts w:asciiTheme="minorHAnsi" w:hAnsiTheme="minorHAnsi" w:cstheme="minorHAnsi"/>
                <w:b/>
                <w:sz w:val="22"/>
                <w:szCs w:val="22"/>
              </w:rPr>
            </w:pPr>
          </w:p>
          <w:p w:rsidR="00CC1D00" w:rsidRPr="00B351FC" w:rsidRDefault="00CC1D00" w:rsidP="00296652">
            <w:pPr>
              <w:spacing w:line="276" w:lineRule="auto"/>
              <w:ind w:right="-206"/>
              <w:rPr>
                <w:rFonts w:asciiTheme="minorHAnsi" w:hAnsiTheme="minorHAnsi" w:cstheme="minorHAnsi"/>
                <w:b/>
                <w:sz w:val="22"/>
                <w:szCs w:val="22"/>
              </w:rPr>
            </w:pPr>
          </w:p>
        </w:tc>
      </w:tr>
      <w:bookmarkEnd w:id="0"/>
    </w:tbl>
    <w:p w:rsidR="00593C2A" w:rsidRPr="00B351FC" w:rsidRDefault="00593C2A" w:rsidP="00296652">
      <w:pPr>
        <w:spacing w:after="0" w:line="276" w:lineRule="auto"/>
        <w:rPr>
          <w:rFonts w:cstheme="minorHAnsi"/>
          <w:b/>
        </w:rPr>
        <w:sectPr w:rsidR="00593C2A" w:rsidRPr="00B351FC" w:rsidSect="00886E75">
          <w:headerReference w:type="default" r:id="rId8"/>
          <w:pgSz w:w="12240" w:h="15840" w:code="1"/>
          <w:pgMar w:top="720" w:right="720" w:bottom="720" w:left="720" w:header="426" w:footer="709" w:gutter="0"/>
          <w:cols w:space="708"/>
          <w:titlePg/>
          <w:docGrid w:linePitch="360"/>
        </w:sectPr>
      </w:pPr>
    </w:p>
    <w:p w:rsidR="007F1D88" w:rsidRPr="00B351FC" w:rsidRDefault="00593C2A" w:rsidP="00296652">
      <w:pPr>
        <w:spacing w:after="0" w:line="276" w:lineRule="auto"/>
        <w:jc w:val="center"/>
        <w:rPr>
          <w:rFonts w:cstheme="minorHAnsi"/>
          <w:b/>
        </w:rPr>
      </w:pPr>
      <w:r w:rsidRPr="00B351FC">
        <w:rPr>
          <w:rFonts w:cstheme="minorHAnsi"/>
          <w:b/>
        </w:rPr>
        <w:lastRenderedPageBreak/>
        <w:t>GESTIÓN DE PROYECTO</w:t>
      </w:r>
    </w:p>
    <w:p w:rsidR="00926F7A" w:rsidRPr="00B351FC" w:rsidRDefault="00926F7A" w:rsidP="00296652">
      <w:pPr>
        <w:spacing w:after="0" w:line="276" w:lineRule="auto"/>
        <w:rPr>
          <w:rFonts w:cstheme="minorHAnsi"/>
        </w:rPr>
      </w:pPr>
    </w:p>
    <w:tbl>
      <w:tblPr>
        <w:tblStyle w:val="Tablaconcuadrcula"/>
        <w:tblW w:w="9493" w:type="dxa"/>
        <w:tblLook w:val="04A0" w:firstRow="1" w:lastRow="0" w:firstColumn="1" w:lastColumn="0" w:noHBand="0" w:noVBand="1"/>
      </w:tblPr>
      <w:tblGrid>
        <w:gridCol w:w="9493"/>
      </w:tblGrid>
      <w:tr w:rsidR="00AB5FEB" w:rsidRPr="00B351FC" w:rsidTr="00296652">
        <w:tc>
          <w:tcPr>
            <w:tcW w:w="9493" w:type="dxa"/>
            <w:shd w:val="clear" w:color="auto" w:fill="9CC2E5" w:themeFill="accent1" w:themeFillTint="99"/>
          </w:tcPr>
          <w:p w:rsidR="00AB5FEB" w:rsidRPr="00B351FC" w:rsidRDefault="00AB5FEB" w:rsidP="00296652">
            <w:pPr>
              <w:pStyle w:val="Ttulo2"/>
              <w:outlineLvl w:val="1"/>
              <w:rPr>
                <w:rFonts w:asciiTheme="minorHAnsi" w:hAnsiTheme="minorHAnsi" w:cstheme="minorHAnsi"/>
                <w:sz w:val="22"/>
                <w:szCs w:val="22"/>
              </w:rPr>
            </w:pPr>
            <w:r w:rsidRPr="00B351FC">
              <w:rPr>
                <w:rFonts w:asciiTheme="minorHAnsi" w:hAnsiTheme="minorHAnsi" w:cstheme="minorHAnsi"/>
                <w:sz w:val="22"/>
                <w:szCs w:val="22"/>
              </w:rPr>
              <w:t>MEDICIÓN DEL AVANCE</w:t>
            </w:r>
          </w:p>
        </w:tc>
      </w:tr>
      <w:tr w:rsidR="00AB5FEB" w:rsidRPr="00B351FC" w:rsidTr="00296652">
        <w:tc>
          <w:tcPr>
            <w:tcW w:w="9493" w:type="dxa"/>
            <w:shd w:val="clear" w:color="auto" w:fill="auto"/>
          </w:tcPr>
          <w:p w:rsidR="000531C5" w:rsidRPr="00B351FC" w:rsidRDefault="000531C5" w:rsidP="00296652">
            <w:pPr>
              <w:pStyle w:val="Sinespaciado"/>
              <w:tabs>
                <w:tab w:val="left" w:pos="1820"/>
              </w:tabs>
              <w:spacing w:line="276" w:lineRule="auto"/>
              <w:jc w:val="both"/>
              <w:rPr>
                <w:rFonts w:asciiTheme="minorHAnsi" w:hAnsiTheme="minorHAnsi" w:cstheme="minorHAnsi"/>
                <w:sz w:val="22"/>
                <w:szCs w:val="22"/>
              </w:rPr>
            </w:pPr>
            <w:r w:rsidRPr="00B351FC">
              <w:rPr>
                <w:rFonts w:asciiTheme="minorHAnsi" w:hAnsiTheme="minorHAnsi" w:cstheme="minorHAnsi"/>
                <w:sz w:val="22"/>
                <w:szCs w:val="22"/>
              </w:rPr>
              <w:t>La certificación se realizará de forma proporcionalmente y paralelamente al avance certificado del proyecto, demostrado con Boletín de Medición CONTRATISTA, aprobado por la EMPRESA FISCALIZADORA.</w:t>
            </w:r>
          </w:p>
          <w:p w:rsidR="000531C5" w:rsidRPr="00B351FC" w:rsidRDefault="000531C5" w:rsidP="00296652">
            <w:pPr>
              <w:pStyle w:val="Sinespaciado"/>
              <w:tabs>
                <w:tab w:val="left" w:pos="1820"/>
              </w:tabs>
              <w:spacing w:line="276" w:lineRule="auto"/>
              <w:jc w:val="both"/>
              <w:rPr>
                <w:rFonts w:asciiTheme="minorHAnsi" w:hAnsiTheme="minorHAnsi" w:cstheme="minorHAnsi"/>
                <w:sz w:val="22"/>
                <w:szCs w:val="22"/>
              </w:rPr>
            </w:pPr>
          </w:p>
          <w:p w:rsidR="000531C5" w:rsidRPr="00B351FC" w:rsidRDefault="000531C5" w:rsidP="00296652">
            <w:pPr>
              <w:pStyle w:val="Sinespaciado"/>
              <w:tabs>
                <w:tab w:val="left" w:pos="1820"/>
              </w:tabs>
              <w:spacing w:line="276" w:lineRule="auto"/>
              <w:jc w:val="both"/>
              <w:rPr>
                <w:rFonts w:asciiTheme="minorHAnsi" w:hAnsiTheme="minorHAnsi" w:cstheme="minorHAnsi"/>
                <w:sz w:val="22"/>
                <w:szCs w:val="22"/>
              </w:rPr>
            </w:pPr>
            <w:r w:rsidRPr="00B351FC">
              <w:rPr>
                <w:rFonts w:asciiTheme="minorHAnsi" w:hAnsiTheme="minorHAnsi" w:cstheme="minorHAnsi"/>
                <w:sz w:val="22"/>
                <w:szCs w:val="22"/>
              </w:rPr>
              <w:t>Para fines de control y verificación, se realizará el seguimiento del Histograma, Horas Hombre y Personal Profesional calificado mínimo de la EMPRESA FISCALIZADORA, sólo se tomarán en cuenta los documentos o respaldos aprobados por el CONTRATANTE.</w:t>
            </w:r>
          </w:p>
          <w:p w:rsidR="000531C5" w:rsidRPr="00B351FC" w:rsidRDefault="000531C5" w:rsidP="00296652">
            <w:pPr>
              <w:pStyle w:val="Sinespaciado"/>
              <w:tabs>
                <w:tab w:val="left" w:pos="1820"/>
              </w:tabs>
              <w:spacing w:line="276" w:lineRule="auto"/>
              <w:jc w:val="both"/>
              <w:rPr>
                <w:rFonts w:asciiTheme="minorHAnsi" w:hAnsiTheme="minorHAnsi" w:cstheme="minorHAnsi"/>
                <w:sz w:val="22"/>
                <w:szCs w:val="22"/>
              </w:rPr>
            </w:pPr>
          </w:p>
          <w:p w:rsidR="004F0B35" w:rsidRPr="00B351FC" w:rsidRDefault="004F0B35" w:rsidP="00296652">
            <w:pPr>
              <w:pStyle w:val="Sinespaciado"/>
              <w:tabs>
                <w:tab w:val="left" w:pos="1820"/>
              </w:tabs>
              <w:spacing w:line="276" w:lineRule="auto"/>
              <w:jc w:val="both"/>
              <w:rPr>
                <w:rFonts w:asciiTheme="minorHAnsi" w:hAnsiTheme="minorHAnsi" w:cstheme="minorHAnsi"/>
                <w:sz w:val="22"/>
                <w:szCs w:val="22"/>
              </w:rPr>
            </w:pPr>
            <w:r w:rsidRPr="00B351FC">
              <w:rPr>
                <w:rFonts w:asciiTheme="minorHAnsi" w:hAnsiTheme="minorHAnsi" w:cstheme="minorHAnsi"/>
                <w:sz w:val="22"/>
                <w:szCs w:val="22"/>
              </w:rPr>
              <w:t xml:space="preserve">Durante la etapa inicial del proyecto, </w:t>
            </w:r>
            <w:r w:rsidR="005C5BFE" w:rsidRPr="00B351FC">
              <w:rPr>
                <w:rFonts w:asciiTheme="minorHAnsi" w:hAnsiTheme="minorHAnsi" w:cstheme="minorHAnsi"/>
                <w:bCs/>
                <w:color w:val="000000"/>
                <w:sz w:val="22"/>
                <w:szCs w:val="22"/>
              </w:rPr>
              <w:t xml:space="preserve">la </w:t>
            </w:r>
            <w:r w:rsidR="005C5BFE" w:rsidRPr="00B351FC">
              <w:rPr>
                <w:rFonts w:asciiTheme="minorHAnsi" w:hAnsiTheme="minorHAnsi" w:cstheme="minorHAnsi"/>
                <w:sz w:val="22"/>
                <w:szCs w:val="22"/>
              </w:rPr>
              <w:t xml:space="preserve">Empresa Fiscalizadora </w:t>
            </w:r>
            <w:r w:rsidRPr="00B351FC">
              <w:rPr>
                <w:rFonts w:asciiTheme="minorHAnsi" w:hAnsiTheme="minorHAnsi" w:cstheme="minorHAnsi"/>
                <w:sz w:val="22"/>
                <w:szCs w:val="22"/>
              </w:rPr>
              <w:t xml:space="preserve">desarrollará un procedimiento de Medición de Avance de </w:t>
            </w:r>
            <w:r w:rsidR="00886E75" w:rsidRPr="00B351FC">
              <w:rPr>
                <w:rFonts w:asciiTheme="minorHAnsi" w:hAnsiTheme="minorHAnsi" w:cstheme="minorHAnsi"/>
                <w:sz w:val="22"/>
                <w:szCs w:val="22"/>
              </w:rPr>
              <w:t>Fiscalizac</w:t>
            </w:r>
            <w:r w:rsidRPr="00B351FC">
              <w:rPr>
                <w:rFonts w:asciiTheme="minorHAnsi" w:hAnsiTheme="minorHAnsi" w:cstheme="minorHAnsi"/>
                <w:sz w:val="22"/>
                <w:szCs w:val="22"/>
              </w:rPr>
              <w:t>ión, para aprobación del CONTRATANTE.</w:t>
            </w:r>
          </w:p>
          <w:p w:rsidR="00CC76E4" w:rsidRPr="00B351FC" w:rsidRDefault="00CC76E4" w:rsidP="00CB22D1">
            <w:pPr>
              <w:pStyle w:val="Sinespaciado"/>
              <w:tabs>
                <w:tab w:val="left" w:pos="1820"/>
              </w:tabs>
              <w:spacing w:line="276" w:lineRule="auto"/>
              <w:jc w:val="both"/>
              <w:rPr>
                <w:rFonts w:asciiTheme="minorHAnsi" w:hAnsiTheme="minorHAnsi" w:cstheme="minorHAnsi"/>
                <w:sz w:val="22"/>
                <w:szCs w:val="22"/>
              </w:rPr>
            </w:pPr>
          </w:p>
        </w:tc>
      </w:tr>
      <w:tr w:rsidR="00F55E44" w:rsidRPr="00B351FC" w:rsidTr="00296652">
        <w:tc>
          <w:tcPr>
            <w:tcW w:w="9493" w:type="dxa"/>
            <w:shd w:val="clear" w:color="auto" w:fill="9CC2E5" w:themeFill="accent1" w:themeFillTint="99"/>
          </w:tcPr>
          <w:p w:rsidR="00F55E44" w:rsidRPr="00B351FC" w:rsidRDefault="00F55E44" w:rsidP="00296652">
            <w:pPr>
              <w:pStyle w:val="Ttulo2"/>
              <w:outlineLvl w:val="1"/>
              <w:rPr>
                <w:rFonts w:asciiTheme="minorHAnsi" w:hAnsiTheme="minorHAnsi" w:cstheme="minorHAnsi"/>
                <w:sz w:val="22"/>
                <w:szCs w:val="22"/>
              </w:rPr>
            </w:pPr>
            <w:r w:rsidRPr="00B351FC">
              <w:rPr>
                <w:rFonts w:asciiTheme="minorHAnsi" w:hAnsiTheme="minorHAnsi" w:cstheme="minorHAnsi"/>
                <w:sz w:val="22"/>
                <w:szCs w:val="22"/>
              </w:rPr>
              <w:t>LÍNEA DE TIEMPO DE PROYECTO</w:t>
            </w:r>
          </w:p>
        </w:tc>
      </w:tr>
      <w:tr w:rsidR="00F55E44" w:rsidRPr="00B351FC" w:rsidTr="00296652">
        <w:tc>
          <w:tcPr>
            <w:tcW w:w="9493" w:type="dxa"/>
          </w:tcPr>
          <w:p w:rsidR="00F55E44" w:rsidRPr="00B351FC" w:rsidRDefault="00F55E44" w:rsidP="00296652">
            <w:pPr>
              <w:pStyle w:val="Normal-sp"/>
              <w:spacing w:line="276" w:lineRule="auto"/>
              <w:ind w:left="1152"/>
              <w:rPr>
                <w:rFonts w:asciiTheme="minorHAnsi" w:hAnsiTheme="minorHAnsi" w:cstheme="minorHAnsi"/>
                <w:b/>
                <w:sz w:val="22"/>
                <w:szCs w:val="22"/>
              </w:rPr>
            </w:pPr>
          </w:p>
          <w:p w:rsidR="00F55E44" w:rsidRPr="00B351FC" w:rsidRDefault="00AB062A" w:rsidP="00296652">
            <w:pPr>
              <w:spacing w:line="276" w:lineRule="auto"/>
              <w:jc w:val="center"/>
              <w:rPr>
                <w:rFonts w:asciiTheme="minorHAnsi" w:hAnsiTheme="minorHAnsi" w:cstheme="minorHAnsi"/>
                <w:sz w:val="22"/>
                <w:szCs w:val="22"/>
              </w:rPr>
            </w:pPr>
            <w:r w:rsidRPr="00B351FC">
              <w:rPr>
                <w:rFonts w:asciiTheme="minorHAnsi" w:eastAsiaTheme="minorHAnsi" w:hAnsiTheme="minorHAnsi" w:cstheme="minorHAnsi"/>
                <w:sz w:val="22"/>
                <w:szCs w:val="22"/>
                <w:lang w:eastAsia="en-US"/>
              </w:rPr>
              <w:object w:dxaOrig="13200" w:dyaOrig="2716" w14:anchorId="39630C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5pt;height:86.9pt" o:ole="">
                  <v:imagedata r:id="rId9" o:title=""/>
                </v:shape>
                <o:OLEObject Type="Embed" ProgID="Visio.Drawing.15" ShapeID="_x0000_i1025" DrawAspect="Content" ObjectID="_1621869022" r:id="rId10"/>
              </w:object>
            </w:r>
          </w:p>
          <w:p w:rsidR="00F55E44" w:rsidRPr="00B351FC" w:rsidRDefault="00F55E44" w:rsidP="00296652">
            <w:pPr>
              <w:pStyle w:val="Normal-sp"/>
              <w:spacing w:line="276" w:lineRule="auto"/>
              <w:ind w:left="1152" w:hanging="648"/>
              <w:jc w:val="center"/>
              <w:rPr>
                <w:rFonts w:asciiTheme="minorHAnsi" w:hAnsiTheme="minorHAnsi" w:cstheme="minorHAnsi"/>
                <w:sz w:val="22"/>
                <w:szCs w:val="22"/>
              </w:rPr>
            </w:pPr>
            <w:r w:rsidRPr="00B351FC">
              <w:rPr>
                <w:rFonts w:asciiTheme="minorHAnsi" w:hAnsiTheme="minorHAnsi" w:cstheme="minorHAnsi"/>
                <w:b/>
                <w:sz w:val="22"/>
                <w:szCs w:val="22"/>
              </w:rPr>
              <w:t>Imagen 1:</w:t>
            </w:r>
            <w:r w:rsidRPr="00B351FC">
              <w:rPr>
                <w:rFonts w:asciiTheme="minorHAnsi" w:hAnsiTheme="minorHAnsi" w:cstheme="minorHAnsi"/>
                <w:sz w:val="22"/>
                <w:szCs w:val="22"/>
              </w:rPr>
              <w:t xml:space="preserve"> Línea de Tiempo de Proyecto</w:t>
            </w:r>
          </w:p>
          <w:p w:rsidR="00F55E44" w:rsidRPr="00B351FC" w:rsidRDefault="00F55E44" w:rsidP="00296652">
            <w:pPr>
              <w:pStyle w:val="Normal-sp"/>
              <w:spacing w:line="276" w:lineRule="auto"/>
              <w:ind w:left="1152" w:hanging="648"/>
              <w:jc w:val="center"/>
              <w:rPr>
                <w:rFonts w:asciiTheme="minorHAnsi" w:hAnsiTheme="minorHAnsi" w:cstheme="minorHAnsi"/>
                <w:sz w:val="22"/>
                <w:szCs w:val="22"/>
              </w:rPr>
            </w:pP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PDP:</w:t>
            </w:r>
            <w:r w:rsidRPr="00B351FC">
              <w:rPr>
                <w:rFonts w:asciiTheme="minorHAnsi" w:hAnsiTheme="minorHAnsi" w:cstheme="minorHAnsi"/>
                <w:sz w:val="22"/>
                <w:szCs w:val="22"/>
              </w:rPr>
              <w:tab/>
              <w:t xml:space="preserve">Desarrollo de los Paquetes de Diseño de Proceso </w:t>
            </w:r>
            <w:proofErr w:type="spellStart"/>
            <w:r w:rsidRPr="00B351FC">
              <w:rPr>
                <w:rFonts w:asciiTheme="minorHAnsi" w:hAnsiTheme="minorHAnsi" w:cstheme="minorHAnsi"/>
                <w:sz w:val="22"/>
                <w:szCs w:val="22"/>
              </w:rPr>
              <w:t>PDPs</w:t>
            </w:r>
            <w:proofErr w:type="spellEnd"/>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FEED: Desarrollo del FEED</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PROC: Actividades de Procura</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 xml:space="preserve">CONST: Actividades de Construcción desde el desmonte hasta el P-COM </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DTC: Declaración de Terminación de la Construcción</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P-COM: Pre-comisionado</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TM: Terminación Mecánica</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COM: Comisionado</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L-PM: Declaración de sistema listo para Puesta en Marcha</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PM: Puesta en marcha</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EST-OPT: Estabilización y optimización del proceso</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PD: Prueba de desempeño</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GP: Garantías de Proceso</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APD: Aceptación de las prueba de desempeño</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CRP: Certificado de recepción provisional</w:t>
            </w:r>
          </w:p>
          <w:p w:rsidR="00AB062A" w:rsidRPr="00B351FC" w:rsidRDefault="00AB062A"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 xml:space="preserve">OM: Operación y Mantenimiento hasta la Recepción Definitiva </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RD: Recepción Definitiva</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 xml:space="preserve">IN-C: Informe de desglose de costos final </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CRD: Certificado de Recepción Definitiva</w:t>
            </w:r>
          </w:p>
          <w:p w:rsidR="00F55E44" w:rsidRPr="00B351FC" w:rsidRDefault="00F55E44" w:rsidP="00296652">
            <w:pPr>
              <w:pStyle w:val="Normal-sp"/>
              <w:spacing w:line="276" w:lineRule="auto"/>
              <w:ind w:left="1152" w:hanging="648"/>
              <w:rPr>
                <w:rFonts w:asciiTheme="minorHAnsi" w:hAnsiTheme="minorHAnsi" w:cstheme="minorHAnsi"/>
                <w:sz w:val="22"/>
                <w:szCs w:val="22"/>
              </w:rPr>
            </w:pPr>
            <w:r w:rsidRPr="00B351FC">
              <w:rPr>
                <w:rFonts w:asciiTheme="minorHAnsi" w:hAnsiTheme="minorHAnsi" w:cstheme="minorHAnsi"/>
                <w:sz w:val="22"/>
                <w:szCs w:val="22"/>
              </w:rPr>
              <w:t>PR-DEF: Periodo de Responsabilidad por defectos.</w:t>
            </w:r>
          </w:p>
          <w:p w:rsidR="00F55E44" w:rsidRPr="00B351FC" w:rsidRDefault="00F55E44" w:rsidP="00296652">
            <w:pPr>
              <w:pStyle w:val="Sinespaciado"/>
              <w:tabs>
                <w:tab w:val="left" w:pos="1820"/>
              </w:tabs>
              <w:spacing w:line="276" w:lineRule="auto"/>
              <w:jc w:val="both"/>
              <w:rPr>
                <w:rFonts w:asciiTheme="minorHAnsi" w:hAnsiTheme="minorHAnsi" w:cstheme="minorHAnsi"/>
                <w:sz w:val="22"/>
                <w:szCs w:val="22"/>
              </w:rPr>
            </w:pPr>
          </w:p>
        </w:tc>
      </w:tr>
    </w:tbl>
    <w:p w:rsidR="00AB5FEB" w:rsidRPr="00B351FC" w:rsidRDefault="00AB5FEB" w:rsidP="00296652">
      <w:pPr>
        <w:spacing w:after="0" w:line="276" w:lineRule="auto"/>
        <w:rPr>
          <w:rFonts w:cstheme="minorHAnsi"/>
        </w:rPr>
      </w:pPr>
    </w:p>
    <w:tbl>
      <w:tblPr>
        <w:tblStyle w:val="Tablaconcuadrcula"/>
        <w:tblW w:w="9493" w:type="dxa"/>
        <w:tblLook w:val="04A0" w:firstRow="1" w:lastRow="0" w:firstColumn="1" w:lastColumn="0" w:noHBand="0" w:noVBand="1"/>
      </w:tblPr>
      <w:tblGrid>
        <w:gridCol w:w="9493"/>
      </w:tblGrid>
      <w:tr w:rsidR="00E77212" w:rsidRPr="00B351FC" w:rsidTr="00296652">
        <w:tc>
          <w:tcPr>
            <w:tcW w:w="9493" w:type="dxa"/>
            <w:shd w:val="clear" w:color="auto" w:fill="9CC2E5" w:themeFill="accent1" w:themeFillTint="99"/>
          </w:tcPr>
          <w:p w:rsidR="00E77212" w:rsidRPr="00B351FC" w:rsidRDefault="00E77212" w:rsidP="00296652">
            <w:pPr>
              <w:pStyle w:val="Ttulo2"/>
              <w:outlineLvl w:val="1"/>
              <w:rPr>
                <w:rFonts w:asciiTheme="minorHAnsi" w:hAnsiTheme="minorHAnsi" w:cstheme="minorHAnsi"/>
                <w:sz w:val="22"/>
                <w:szCs w:val="22"/>
              </w:rPr>
            </w:pPr>
            <w:bookmarkStart w:id="2" w:name="_Toc461096709"/>
            <w:r w:rsidRPr="00B351FC">
              <w:rPr>
                <w:rFonts w:asciiTheme="minorHAnsi" w:hAnsiTheme="minorHAnsi" w:cstheme="minorHAnsi"/>
                <w:sz w:val="22"/>
                <w:szCs w:val="22"/>
              </w:rPr>
              <w:t>GESTIÓN DOCUMENTAL</w:t>
            </w:r>
          </w:p>
        </w:tc>
      </w:tr>
      <w:tr w:rsidR="00E77212" w:rsidRPr="00B351FC" w:rsidTr="00296652">
        <w:tc>
          <w:tcPr>
            <w:tcW w:w="9493" w:type="dxa"/>
            <w:shd w:val="clear" w:color="auto" w:fill="auto"/>
          </w:tcPr>
          <w:p w:rsidR="00E77212" w:rsidRPr="00B351FC" w:rsidRDefault="005C5BFE" w:rsidP="00296652">
            <w:pPr>
              <w:widowControl w:val="0"/>
              <w:overflowPunct w:val="0"/>
              <w:autoSpaceDE w:val="0"/>
              <w:autoSpaceDN w:val="0"/>
              <w:adjustRightInd w:val="0"/>
              <w:spacing w:line="276" w:lineRule="auto"/>
              <w:ind w:right="34"/>
              <w:jc w:val="both"/>
              <w:rPr>
                <w:rFonts w:asciiTheme="minorHAnsi" w:hAnsiTheme="minorHAnsi" w:cstheme="minorHAnsi"/>
                <w:sz w:val="22"/>
                <w:szCs w:val="22"/>
              </w:rPr>
            </w:pPr>
            <w:r w:rsidRPr="00B351FC">
              <w:rPr>
                <w:rFonts w:asciiTheme="minorHAnsi" w:hAnsiTheme="minorHAnsi" w:cstheme="minorHAnsi"/>
                <w:bCs/>
                <w:color w:val="000000"/>
                <w:sz w:val="22"/>
                <w:szCs w:val="22"/>
              </w:rPr>
              <w:t xml:space="preserve">La </w:t>
            </w:r>
            <w:r w:rsidRPr="00B351FC">
              <w:rPr>
                <w:rFonts w:asciiTheme="minorHAnsi" w:hAnsiTheme="minorHAnsi" w:cstheme="minorHAnsi"/>
                <w:sz w:val="22"/>
                <w:szCs w:val="22"/>
              </w:rPr>
              <w:t xml:space="preserve">Empresa Fiscalizadora </w:t>
            </w:r>
            <w:r w:rsidR="00E77212" w:rsidRPr="00B351FC">
              <w:rPr>
                <w:rFonts w:asciiTheme="minorHAnsi" w:hAnsiTheme="minorHAnsi" w:cstheme="minorHAnsi"/>
                <w:sz w:val="22"/>
                <w:szCs w:val="22"/>
              </w:rPr>
              <w:t xml:space="preserve">deberá realizar sus actividades en base a un Sistema de gestión documental, realizando el seguimiento a los </w:t>
            </w:r>
            <w:proofErr w:type="spellStart"/>
            <w:r w:rsidR="00E77212" w:rsidRPr="00B351FC">
              <w:rPr>
                <w:rFonts w:asciiTheme="minorHAnsi" w:hAnsiTheme="minorHAnsi" w:cstheme="minorHAnsi"/>
                <w:sz w:val="22"/>
                <w:szCs w:val="22"/>
              </w:rPr>
              <w:t>transmittals</w:t>
            </w:r>
            <w:proofErr w:type="spellEnd"/>
            <w:r w:rsidR="00E77212" w:rsidRPr="00B351FC">
              <w:rPr>
                <w:rFonts w:asciiTheme="minorHAnsi" w:hAnsiTheme="minorHAnsi" w:cstheme="minorHAnsi"/>
                <w:sz w:val="22"/>
                <w:szCs w:val="22"/>
              </w:rPr>
              <w:t>, cartas y certificaciones.</w:t>
            </w:r>
          </w:p>
          <w:p w:rsidR="00E77212" w:rsidRPr="00B351FC" w:rsidRDefault="00E77212" w:rsidP="00296652">
            <w:pPr>
              <w:widowControl w:val="0"/>
              <w:overflowPunct w:val="0"/>
              <w:autoSpaceDE w:val="0"/>
              <w:autoSpaceDN w:val="0"/>
              <w:adjustRightInd w:val="0"/>
              <w:spacing w:line="276" w:lineRule="auto"/>
              <w:ind w:left="1180" w:right="34" w:hanging="159"/>
              <w:jc w:val="both"/>
              <w:rPr>
                <w:rFonts w:asciiTheme="minorHAnsi" w:hAnsiTheme="minorHAnsi" w:cstheme="minorHAnsi"/>
                <w:sz w:val="22"/>
                <w:szCs w:val="22"/>
              </w:rPr>
            </w:pPr>
          </w:p>
          <w:p w:rsidR="00E77212" w:rsidRPr="00B351FC" w:rsidRDefault="00E77212" w:rsidP="00296652">
            <w:pPr>
              <w:widowControl w:val="0"/>
              <w:overflowPunct w:val="0"/>
              <w:autoSpaceDE w:val="0"/>
              <w:autoSpaceDN w:val="0"/>
              <w:adjustRightInd w:val="0"/>
              <w:spacing w:line="276" w:lineRule="auto"/>
              <w:ind w:right="34"/>
              <w:jc w:val="both"/>
              <w:rPr>
                <w:rFonts w:asciiTheme="minorHAnsi" w:hAnsiTheme="minorHAnsi" w:cstheme="minorHAnsi"/>
                <w:sz w:val="22"/>
                <w:szCs w:val="22"/>
              </w:rPr>
            </w:pPr>
            <w:r w:rsidRPr="00B351FC">
              <w:rPr>
                <w:rFonts w:asciiTheme="minorHAnsi" w:hAnsiTheme="minorHAnsi" w:cstheme="minorHAnsi"/>
                <w:sz w:val="22"/>
                <w:szCs w:val="22"/>
              </w:rPr>
              <w:t xml:space="preserve">Durante la KOM se definirá el plazo máximo que </w:t>
            </w:r>
            <w:r w:rsidR="005C5BFE" w:rsidRPr="00B351FC">
              <w:rPr>
                <w:rFonts w:asciiTheme="minorHAnsi" w:hAnsiTheme="minorHAnsi" w:cstheme="minorHAnsi"/>
                <w:sz w:val="22"/>
                <w:szCs w:val="22"/>
              </w:rPr>
              <w:t xml:space="preserve">la Empresa Fiscalizadora </w:t>
            </w:r>
            <w:r w:rsidRPr="00B351FC">
              <w:rPr>
                <w:rFonts w:asciiTheme="minorHAnsi" w:hAnsiTheme="minorHAnsi" w:cstheme="minorHAnsi"/>
                <w:sz w:val="22"/>
                <w:szCs w:val="22"/>
              </w:rPr>
              <w:t>tendrá para la revisión, emisión de comentarios y/o aprobación de la documentación emitida por el CONTRATISTA.</w:t>
            </w:r>
          </w:p>
          <w:p w:rsidR="00E77212" w:rsidRPr="00B351FC" w:rsidRDefault="00E77212" w:rsidP="00296652">
            <w:pPr>
              <w:widowControl w:val="0"/>
              <w:overflowPunct w:val="0"/>
              <w:autoSpaceDE w:val="0"/>
              <w:autoSpaceDN w:val="0"/>
              <w:adjustRightInd w:val="0"/>
              <w:spacing w:line="276" w:lineRule="auto"/>
              <w:ind w:right="34"/>
              <w:jc w:val="both"/>
              <w:rPr>
                <w:rFonts w:asciiTheme="minorHAnsi" w:hAnsiTheme="minorHAnsi" w:cstheme="minorHAnsi"/>
                <w:sz w:val="22"/>
                <w:szCs w:val="22"/>
              </w:rPr>
            </w:pPr>
          </w:p>
          <w:p w:rsidR="00E77212" w:rsidRPr="00B351FC" w:rsidRDefault="005C5BFE" w:rsidP="00296652">
            <w:pPr>
              <w:widowControl w:val="0"/>
              <w:overflowPunct w:val="0"/>
              <w:autoSpaceDE w:val="0"/>
              <w:autoSpaceDN w:val="0"/>
              <w:adjustRightInd w:val="0"/>
              <w:spacing w:line="276" w:lineRule="auto"/>
              <w:ind w:right="34"/>
              <w:jc w:val="both"/>
              <w:rPr>
                <w:rFonts w:asciiTheme="minorHAnsi" w:hAnsiTheme="minorHAnsi" w:cstheme="minorHAnsi"/>
                <w:sz w:val="22"/>
                <w:szCs w:val="22"/>
              </w:rPr>
            </w:pPr>
            <w:r w:rsidRPr="00B351FC">
              <w:rPr>
                <w:rFonts w:asciiTheme="minorHAnsi" w:hAnsiTheme="minorHAnsi" w:cstheme="minorHAnsi"/>
                <w:bCs/>
                <w:color w:val="000000"/>
                <w:sz w:val="22"/>
                <w:szCs w:val="22"/>
              </w:rPr>
              <w:t xml:space="preserve">La </w:t>
            </w:r>
            <w:r w:rsidRPr="00B351FC">
              <w:rPr>
                <w:rFonts w:asciiTheme="minorHAnsi" w:hAnsiTheme="minorHAnsi" w:cstheme="minorHAnsi"/>
                <w:sz w:val="22"/>
                <w:szCs w:val="22"/>
              </w:rPr>
              <w:t xml:space="preserve">Empresa Fiscalizadora </w:t>
            </w:r>
            <w:r w:rsidR="00E77212" w:rsidRPr="00B351FC">
              <w:rPr>
                <w:rFonts w:asciiTheme="minorHAnsi" w:hAnsiTheme="minorHAnsi" w:cstheme="minorHAnsi"/>
                <w:sz w:val="22"/>
                <w:szCs w:val="22"/>
              </w:rPr>
              <w:t>deberá utilizar sello, fecha y firma para la revisión y/o aprobación de la documentación generada por el CONTRATISTA. Asimismo, usará esta metodología para sus propias informaciones, report</w:t>
            </w:r>
            <w:r w:rsidR="002C57CB" w:rsidRPr="00B351FC">
              <w:rPr>
                <w:rFonts w:asciiTheme="minorHAnsi" w:hAnsiTheme="minorHAnsi" w:cstheme="minorHAnsi"/>
                <w:sz w:val="22"/>
                <w:szCs w:val="22"/>
              </w:rPr>
              <w:t xml:space="preserve">e o informes desarrollados por </w:t>
            </w:r>
            <w:r w:rsidRPr="00B351FC">
              <w:rPr>
                <w:rFonts w:asciiTheme="minorHAnsi" w:hAnsiTheme="minorHAnsi" w:cstheme="minorHAnsi"/>
                <w:bCs/>
                <w:color w:val="000000"/>
                <w:sz w:val="22"/>
                <w:szCs w:val="22"/>
              </w:rPr>
              <w:t xml:space="preserve">la </w:t>
            </w:r>
            <w:r w:rsidRPr="00B351FC">
              <w:rPr>
                <w:rFonts w:asciiTheme="minorHAnsi" w:hAnsiTheme="minorHAnsi" w:cstheme="minorHAnsi"/>
                <w:sz w:val="22"/>
                <w:szCs w:val="22"/>
              </w:rPr>
              <w:t xml:space="preserve">Empresa Fiscalizadora </w:t>
            </w:r>
            <w:r w:rsidR="00E77212" w:rsidRPr="00B351FC">
              <w:rPr>
                <w:rFonts w:asciiTheme="minorHAnsi" w:hAnsiTheme="minorHAnsi" w:cstheme="minorHAnsi"/>
                <w:sz w:val="22"/>
                <w:szCs w:val="22"/>
              </w:rPr>
              <w:t>para el Proyecto.</w:t>
            </w:r>
          </w:p>
          <w:p w:rsidR="00E77212" w:rsidRPr="00B351FC" w:rsidRDefault="00E77212" w:rsidP="00296652">
            <w:pPr>
              <w:widowControl w:val="0"/>
              <w:overflowPunct w:val="0"/>
              <w:autoSpaceDE w:val="0"/>
              <w:autoSpaceDN w:val="0"/>
              <w:adjustRightInd w:val="0"/>
              <w:spacing w:line="276" w:lineRule="auto"/>
              <w:ind w:right="34"/>
              <w:jc w:val="both"/>
              <w:rPr>
                <w:rFonts w:asciiTheme="minorHAnsi" w:hAnsiTheme="minorHAnsi" w:cstheme="minorHAnsi"/>
                <w:sz w:val="22"/>
                <w:szCs w:val="22"/>
              </w:rPr>
            </w:pPr>
          </w:p>
          <w:p w:rsidR="00E77212" w:rsidRPr="00B351FC" w:rsidRDefault="00946F9B" w:rsidP="00296652">
            <w:pPr>
              <w:widowControl w:val="0"/>
              <w:overflowPunct w:val="0"/>
              <w:autoSpaceDE w:val="0"/>
              <w:autoSpaceDN w:val="0"/>
              <w:adjustRightInd w:val="0"/>
              <w:spacing w:line="276" w:lineRule="auto"/>
              <w:ind w:right="34"/>
              <w:jc w:val="both"/>
              <w:rPr>
                <w:rFonts w:asciiTheme="minorHAnsi" w:hAnsiTheme="minorHAnsi" w:cstheme="minorHAnsi"/>
                <w:sz w:val="22"/>
                <w:szCs w:val="22"/>
              </w:rPr>
            </w:pPr>
            <w:r w:rsidRPr="00B351FC">
              <w:rPr>
                <w:rFonts w:asciiTheme="minorHAnsi" w:hAnsiTheme="minorHAnsi" w:cstheme="minorHAnsi"/>
                <w:sz w:val="22"/>
                <w:szCs w:val="22"/>
              </w:rPr>
              <w:t xml:space="preserve">Las categorías de calificación de documentos serán definidas en el procedimiento de REVISION DE DOCUMENTOS a ser aprobado por el CONTRATANTE durante la etapa de inicio de proyecto. De manera referencial, </w:t>
            </w:r>
            <w:r w:rsidR="000D23A0" w:rsidRPr="00B351FC">
              <w:rPr>
                <w:rFonts w:asciiTheme="minorHAnsi" w:hAnsiTheme="minorHAnsi" w:cstheme="minorHAnsi"/>
                <w:bCs/>
                <w:color w:val="000000"/>
                <w:sz w:val="22"/>
                <w:szCs w:val="22"/>
              </w:rPr>
              <w:t xml:space="preserve">la </w:t>
            </w:r>
            <w:r w:rsidR="000D23A0" w:rsidRPr="00B351FC">
              <w:rPr>
                <w:rFonts w:asciiTheme="minorHAnsi" w:hAnsiTheme="minorHAnsi" w:cstheme="minorHAnsi"/>
                <w:sz w:val="22"/>
                <w:szCs w:val="22"/>
              </w:rPr>
              <w:t xml:space="preserve">Empresa Fiscalizadora </w:t>
            </w:r>
            <w:r w:rsidR="00E77212" w:rsidRPr="00B351FC">
              <w:rPr>
                <w:rFonts w:asciiTheme="minorHAnsi" w:hAnsiTheme="minorHAnsi" w:cstheme="minorHAnsi"/>
                <w:sz w:val="22"/>
                <w:szCs w:val="22"/>
              </w:rPr>
              <w:t>deberá utilizar las siguientes categorías de calificación, que serán simbolizadas por los siguientes sellos:</w:t>
            </w:r>
          </w:p>
          <w:p w:rsidR="00E77212" w:rsidRPr="00B351FC" w:rsidRDefault="00E77212" w:rsidP="00296652">
            <w:pPr>
              <w:widowControl w:val="0"/>
              <w:overflowPunct w:val="0"/>
              <w:autoSpaceDE w:val="0"/>
              <w:autoSpaceDN w:val="0"/>
              <w:adjustRightInd w:val="0"/>
              <w:spacing w:line="276" w:lineRule="auto"/>
              <w:ind w:left="1180" w:right="34" w:hanging="159"/>
              <w:jc w:val="both"/>
              <w:rPr>
                <w:rFonts w:asciiTheme="minorHAnsi" w:hAnsiTheme="minorHAnsi" w:cstheme="minorHAnsi"/>
                <w:sz w:val="22"/>
                <w:szCs w:val="22"/>
              </w:rPr>
            </w:pPr>
          </w:p>
          <w:p w:rsidR="00E77212" w:rsidRPr="00B351FC" w:rsidRDefault="00E77212" w:rsidP="00296652">
            <w:pPr>
              <w:widowControl w:val="0"/>
              <w:numPr>
                <w:ilvl w:val="0"/>
                <w:numId w:val="11"/>
              </w:numPr>
              <w:tabs>
                <w:tab w:val="clear" w:pos="2160"/>
                <w:tab w:val="num" w:pos="1163"/>
              </w:tabs>
              <w:overflowPunct w:val="0"/>
              <w:autoSpaceDE w:val="0"/>
              <w:autoSpaceDN w:val="0"/>
              <w:adjustRightInd w:val="0"/>
              <w:spacing w:line="276" w:lineRule="auto"/>
              <w:ind w:left="1163" w:right="34"/>
              <w:jc w:val="both"/>
              <w:rPr>
                <w:rFonts w:asciiTheme="minorHAnsi" w:hAnsiTheme="minorHAnsi" w:cstheme="minorHAnsi"/>
                <w:sz w:val="22"/>
                <w:szCs w:val="22"/>
              </w:rPr>
            </w:pPr>
            <w:r w:rsidRPr="00B351FC">
              <w:rPr>
                <w:rFonts w:asciiTheme="minorHAnsi" w:hAnsiTheme="minorHAnsi" w:cstheme="minorHAnsi"/>
                <w:sz w:val="22"/>
                <w:szCs w:val="22"/>
              </w:rPr>
              <w:t>Aprobado</w:t>
            </w:r>
            <w:r w:rsidR="001B51E4" w:rsidRPr="00B351FC">
              <w:rPr>
                <w:rFonts w:asciiTheme="minorHAnsi" w:hAnsiTheme="minorHAnsi" w:cstheme="minorHAnsi"/>
                <w:sz w:val="22"/>
                <w:szCs w:val="22"/>
              </w:rPr>
              <w:t xml:space="preserve">: </w:t>
            </w:r>
            <w:r w:rsidRPr="00B351FC">
              <w:rPr>
                <w:rFonts w:asciiTheme="minorHAnsi" w:hAnsiTheme="minorHAnsi" w:cstheme="minorHAnsi"/>
                <w:sz w:val="22"/>
                <w:szCs w:val="22"/>
              </w:rPr>
              <w:t>documento autorizado.</w:t>
            </w:r>
          </w:p>
          <w:p w:rsidR="00E77212" w:rsidRPr="00B351FC" w:rsidRDefault="00E77212" w:rsidP="00296652">
            <w:pPr>
              <w:widowControl w:val="0"/>
              <w:numPr>
                <w:ilvl w:val="0"/>
                <w:numId w:val="11"/>
              </w:numPr>
              <w:tabs>
                <w:tab w:val="clear" w:pos="2160"/>
                <w:tab w:val="num" w:pos="1163"/>
              </w:tabs>
              <w:overflowPunct w:val="0"/>
              <w:autoSpaceDE w:val="0"/>
              <w:autoSpaceDN w:val="0"/>
              <w:adjustRightInd w:val="0"/>
              <w:spacing w:line="276" w:lineRule="auto"/>
              <w:ind w:left="1163" w:right="34"/>
              <w:jc w:val="both"/>
              <w:rPr>
                <w:rFonts w:asciiTheme="minorHAnsi" w:hAnsiTheme="minorHAnsi" w:cstheme="minorHAnsi"/>
                <w:sz w:val="22"/>
                <w:szCs w:val="22"/>
              </w:rPr>
            </w:pPr>
            <w:r w:rsidRPr="00B351FC">
              <w:rPr>
                <w:rFonts w:asciiTheme="minorHAnsi" w:hAnsiTheme="minorHAnsi" w:cstheme="minorHAnsi"/>
                <w:sz w:val="22"/>
                <w:szCs w:val="22"/>
              </w:rPr>
              <w:t>Aprobado con comentarios</w:t>
            </w:r>
            <w:r w:rsidR="001B51E4" w:rsidRPr="00B351FC">
              <w:rPr>
                <w:rFonts w:asciiTheme="minorHAnsi" w:hAnsiTheme="minorHAnsi" w:cstheme="minorHAnsi"/>
                <w:sz w:val="22"/>
                <w:szCs w:val="22"/>
              </w:rPr>
              <w:t xml:space="preserve">: </w:t>
            </w:r>
            <w:r w:rsidRPr="00B351FC">
              <w:rPr>
                <w:rFonts w:asciiTheme="minorHAnsi" w:hAnsiTheme="minorHAnsi" w:cstheme="minorHAnsi"/>
                <w:sz w:val="22"/>
                <w:szCs w:val="22"/>
              </w:rPr>
              <w:t>documento aprobado con comentarios menores y de forma.</w:t>
            </w:r>
          </w:p>
          <w:p w:rsidR="00E77212" w:rsidRPr="00B351FC" w:rsidRDefault="00E77212" w:rsidP="00296652">
            <w:pPr>
              <w:widowControl w:val="0"/>
              <w:numPr>
                <w:ilvl w:val="0"/>
                <w:numId w:val="11"/>
              </w:numPr>
              <w:tabs>
                <w:tab w:val="clear" w:pos="2160"/>
                <w:tab w:val="num" w:pos="1163"/>
              </w:tabs>
              <w:overflowPunct w:val="0"/>
              <w:autoSpaceDE w:val="0"/>
              <w:autoSpaceDN w:val="0"/>
              <w:adjustRightInd w:val="0"/>
              <w:spacing w:line="276" w:lineRule="auto"/>
              <w:ind w:left="1163" w:right="34"/>
              <w:jc w:val="both"/>
              <w:rPr>
                <w:rFonts w:asciiTheme="minorHAnsi" w:hAnsiTheme="minorHAnsi" w:cstheme="minorHAnsi"/>
                <w:sz w:val="22"/>
                <w:szCs w:val="22"/>
              </w:rPr>
            </w:pPr>
            <w:r w:rsidRPr="00B351FC">
              <w:rPr>
                <w:rFonts w:asciiTheme="minorHAnsi" w:hAnsiTheme="minorHAnsi" w:cstheme="minorHAnsi"/>
                <w:sz w:val="22"/>
                <w:szCs w:val="22"/>
              </w:rPr>
              <w:t>Rechazado</w:t>
            </w:r>
            <w:r w:rsidR="001B51E4" w:rsidRPr="00B351FC">
              <w:rPr>
                <w:rFonts w:asciiTheme="minorHAnsi" w:hAnsiTheme="minorHAnsi" w:cstheme="minorHAnsi"/>
                <w:sz w:val="22"/>
                <w:szCs w:val="22"/>
              </w:rPr>
              <w:t xml:space="preserve">: </w:t>
            </w:r>
            <w:r w:rsidRPr="00B351FC">
              <w:rPr>
                <w:rFonts w:asciiTheme="minorHAnsi" w:hAnsiTheme="minorHAnsi" w:cstheme="minorHAnsi"/>
                <w:sz w:val="22"/>
                <w:szCs w:val="22"/>
              </w:rPr>
              <w:t>documento que requiere modificaciones para ser autorizado.</w:t>
            </w:r>
          </w:p>
          <w:p w:rsidR="00E77212" w:rsidRPr="00B351FC" w:rsidRDefault="00E77212" w:rsidP="00296652">
            <w:pPr>
              <w:widowControl w:val="0"/>
              <w:numPr>
                <w:ilvl w:val="0"/>
                <w:numId w:val="11"/>
              </w:numPr>
              <w:tabs>
                <w:tab w:val="clear" w:pos="2160"/>
                <w:tab w:val="num" w:pos="1163"/>
              </w:tabs>
              <w:overflowPunct w:val="0"/>
              <w:autoSpaceDE w:val="0"/>
              <w:autoSpaceDN w:val="0"/>
              <w:adjustRightInd w:val="0"/>
              <w:spacing w:line="276" w:lineRule="auto"/>
              <w:ind w:left="1163" w:right="34"/>
              <w:jc w:val="both"/>
              <w:rPr>
                <w:rFonts w:asciiTheme="minorHAnsi" w:hAnsiTheme="minorHAnsi" w:cstheme="minorHAnsi"/>
                <w:sz w:val="22"/>
                <w:szCs w:val="22"/>
              </w:rPr>
            </w:pPr>
            <w:r w:rsidRPr="00B351FC">
              <w:rPr>
                <w:rFonts w:asciiTheme="minorHAnsi" w:hAnsiTheme="minorHAnsi" w:cstheme="minorHAnsi"/>
                <w:sz w:val="22"/>
                <w:szCs w:val="22"/>
              </w:rPr>
              <w:t>Revisado</w:t>
            </w:r>
            <w:r w:rsidR="001B51E4" w:rsidRPr="00B351FC">
              <w:rPr>
                <w:rFonts w:asciiTheme="minorHAnsi" w:hAnsiTheme="minorHAnsi" w:cstheme="minorHAnsi"/>
                <w:sz w:val="22"/>
                <w:szCs w:val="22"/>
              </w:rPr>
              <w:t xml:space="preserve">: </w:t>
            </w:r>
            <w:r w:rsidRPr="00B351FC">
              <w:rPr>
                <w:rFonts w:asciiTheme="minorHAnsi" w:hAnsiTheme="minorHAnsi" w:cstheme="minorHAnsi"/>
                <w:sz w:val="22"/>
                <w:szCs w:val="22"/>
              </w:rPr>
              <w:t xml:space="preserve">documentos que corresponden a </w:t>
            </w:r>
            <w:proofErr w:type="spellStart"/>
            <w:r w:rsidRPr="00B351FC">
              <w:rPr>
                <w:rFonts w:asciiTheme="minorHAnsi" w:hAnsiTheme="minorHAnsi" w:cstheme="minorHAnsi"/>
                <w:sz w:val="22"/>
                <w:szCs w:val="22"/>
              </w:rPr>
              <w:t>vendors</w:t>
            </w:r>
            <w:proofErr w:type="spellEnd"/>
            <w:r w:rsidRPr="00B351FC">
              <w:rPr>
                <w:rFonts w:asciiTheme="minorHAnsi" w:hAnsiTheme="minorHAnsi" w:cstheme="minorHAnsi"/>
                <w:sz w:val="22"/>
                <w:szCs w:val="22"/>
              </w:rPr>
              <w:t xml:space="preserve"> u otros que requieran la conformidad o visto bueno de</w:t>
            </w:r>
            <w:r w:rsidR="000D23A0" w:rsidRPr="00B351FC">
              <w:rPr>
                <w:rFonts w:asciiTheme="minorHAnsi" w:hAnsiTheme="minorHAnsi" w:cstheme="minorHAnsi"/>
                <w:sz w:val="22"/>
                <w:szCs w:val="22"/>
              </w:rPr>
              <w:t xml:space="preserve"> </w:t>
            </w:r>
            <w:r w:rsidR="000D23A0" w:rsidRPr="00B351FC">
              <w:rPr>
                <w:rFonts w:asciiTheme="minorHAnsi" w:hAnsiTheme="minorHAnsi" w:cstheme="minorHAnsi"/>
                <w:bCs/>
                <w:color w:val="000000"/>
                <w:sz w:val="22"/>
                <w:szCs w:val="22"/>
              </w:rPr>
              <w:t xml:space="preserve">la </w:t>
            </w:r>
            <w:r w:rsidR="000D23A0" w:rsidRPr="00B351FC">
              <w:rPr>
                <w:rFonts w:asciiTheme="minorHAnsi" w:hAnsiTheme="minorHAnsi" w:cstheme="minorHAnsi"/>
                <w:sz w:val="22"/>
                <w:szCs w:val="22"/>
              </w:rPr>
              <w:t>Empresa Fiscalizadora</w:t>
            </w:r>
            <w:r w:rsidRPr="00B351FC">
              <w:rPr>
                <w:rFonts w:asciiTheme="minorHAnsi" w:hAnsiTheme="minorHAnsi" w:cstheme="minorHAnsi"/>
                <w:sz w:val="22"/>
                <w:szCs w:val="22"/>
              </w:rPr>
              <w:t>, aparte de la aprobación del CONTRATISTA.</w:t>
            </w:r>
          </w:p>
          <w:p w:rsidR="00E77212" w:rsidRPr="00B351FC" w:rsidRDefault="00E77212" w:rsidP="00296652">
            <w:pPr>
              <w:spacing w:line="276" w:lineRule="auto"/>
              <w:ind w:right="34"/>
              <w:jc w:val="both"/>
              <w:rPr>
                <w:rFonts w:asciiTheme="minorHAnsi" w:hAnsiTheme="minorHAnsi" w:cstheme="minorHAnsi"/>
                <w:sz w:val="22"/>
                <w:szCs w:val="22"/>
              </w:rPr>
            </w:pPr>
          </w:p>
          <w:p w:rsidR="00E77212" w:rsidRPr="00B351FC" w:rsidRDefault="00E77212" w:rsidP="00296652">
            <w:pPr>
              <w:spacing w:line="276" w:lineRule="auto"/>
              <w:ind w:right="34"/>
              <w:jc w:val="both"/>
              <w:rPr>
                <w:rFonts w:asciiTheme="minorHAnsi" w:hAnsiTheme="minorHAnsi" w:cstheme="minorHAnsi"/>
                <w:sz w:val="22"/>
                <w:szCs w:val="22"/>
              </w:rPr>
            </w:pPr>
            <w:r w:rsidRPr="00B351FC">
              <w:rPr>
                <w:rFonts w:asciiTheme="minorHAnsi" w:hAnsiTheme="minorHAnsi" w:cstheme="minorHAnsi"/>
                <w:sz w:val="22"/>
                <w:szCs w:val="22"/>
              </w:rPr>
              <w:t>La información generada de control y gestión será transferida en formato editable al CONTRATANTE.</w:t>
            </w:r>
          </w:p>
          <w:p w:rsidR="00E77212" w:rsidRPr="00B351FC" w:rsidRDefault="000D23A0" w:rsidP="00296652">
            <w:pPr>
              <w:spacing w:line="276" w:lineRule="auto"/>
              <w:ind w:right="34"/>
              <w:jc w:val="both"/>
              <w:rPr>
                <w:rFonts w:asciiTheme="minorHAnsi" w:hAnsiTheme="minorHAnsi" w:cstheme="minorHAnsi"/>
                <w:sz w:val="22"/>
                <w:szCs w:val="22"/>
              </w:rPr>
            </w:pPr>
            <w:r w:rsidRPr="00B351FC">
              <w:rPr>
                <w:rFonts w:asciiTheme="minorHAnsi" w:hAnsiTheme="minorHAnsi" w:cstheme="minorHAnsi"/>
                <w:bCs/>
                <w:color w:val="000000"/>
                <w:sz w:val="22"/>
                <w:szCs w:val="22"/>
              </w:rPr>
              <w:t xml:space="preserve">La </w:t>
            </w:r>
            <w:r w:rsidRPr="00B351FC">
              <w:rPr>
                <w:rFonts w:asciiTheme="minorHAnsi" w:hAnsiTheme="minorHAnsi" w:cstheme="minorHAnsi"/>
                <w:sz w:val="22"/>
                <w:szCs w:val="22"/>
              </w:rPr>
              <w:t xml:space="preserve">Empresa Fiscalizadora </w:t>
            </w:r>
            <w:r w:rsidR="00E77212" w:rsidRPr="00B351FC">
              <w:rPr>
                <w:rFonts w:asciiTheme="minorHAnsi" w:hAnsiTheme="minorHAnsi" w:cstheme="minorHAnsi"/>
                <w:sz w:val="22"/>
                <w:szCs w:val="22"/>
              </w:rPr>
              <w:t xml:space="preserve">deberá verificar que el CONTRATISTA mantenga en buena custodia toda documentación de Obra del Proyecto (certificados de pruebas, </w:t>
            </w:r>
            <w:r w:rsidR="001B51E4" w:rsidRPr="00B351FC">
              <w:rPr>
                <w:rFonts w:asciiTheme="minorHAnsi" w:hAnsiTheme="minorHAnsi" w:cstheme="minorHAnsi"/>
                <w:sz w:val="22"/>
                <w:szCs w:val="22"/>
              </w:rPr>
              <w:t xml:space="preserve">registros, planos, certificados de calidad, </w:t>
            </w:r>
            <w:r w:rsidR="00E77212" w:rsidRPr="00B351FC">
              <w:rPr>
                <w:rFonts w:asciiTheme="minorHAnsi" w:hAnsiTheme="minorHAnsi" w:cstheme="minorHAnsi"/>
                <w:sz w:val="22"/>
                <w:szCs w:val="22"/>
              </w:rPr>
              <w:t>dossier de calidad, etc.) mediante su Gestión de Control de Documentación hasta la finalización del servicio. </w:t>
            </w:r>
          </w:p>
          <w:p w:rsidR="00533E55" w:rsidRPr="00B351FC" w:rsidRDefault="00533E55" w:rsidP="00296652">
            <w:pPr>
              <w:pStyle w:val="Sinespaciado"/>
              <w:tabs>
                <w:tab w:val="left" w:pos="1820"/>
              </w:tabs>
              <w:spacing w:line="276" w:lineRule="auto"/>
              <w:jc w:val="both"/>
              <w:rPr>
                <w:rFonts w:asciiTheme="minorHAnsi" w:hAnsiTheme="minorHAnsi" w:cstheme="minorHAnsi"/>
                <w:b/>
                <w:sz w:val="22"/>
                <w:szCs w:val="22"/>
              </w:rPr>
            </w:pPr>
          </w:p>
        </w:tc>
      </w:tr>
      <w:bookmarkEnd w:id="2"/>
      <w:tr w:rsidR="00F7270F" w:rsidRPr="00B351FC" w:rsidTr="00296652">
        <w:tc>
          <w:tcPr>
            <w:tcW w:w="9493" w:type="dxa"/>
            <w:shd w:val="clear" w:color="auto" w:fill="9CC2E5" w:themeFill="accent1" w:themeFillTint="99"/>
          </w:tcPr>
          <w:p w:rsidR="00F7270F" w:rsidRPr="00B351FC" w:rsidRDefault="0029407A" w:rsidP="00296652">
            <w:pPr>
              <w:pStyle w:val="Ttulo2"/>
              <w:outlineLvl w:val="1"/>
              <w:rPr>
                <w:rFonts w:asciiTheme="minorHAnsi" w:hAnsiTheme="minorHAnsi" w:cstheme="minorHAnsi"/>
                <w:sz w:val="22"/>
                <w:szCs w:val="22"/>
              </w:rPr>
            </w:pPr>
            <w:r w:rsidRPr="00B351FC">
              <w:rPr>
                <w:rFonts w:asciiTheme="minorHAnsi" w:hAnsiTheme="minorHAnsi" w:cstheme="minorHAnsi"/>
                <w:sz w:val="22"/>
                <w:szCs w:val="22"/>
              </w:rPr>
              <w:t>ENTREGABLES</w:t>
            </w:r>
          </w:p>
        </w:tc>
      </w:tr>
      <w:tr w:rsidR="008D4982" w:rsidRPr="00B351FC" w:rsidTr="00296652">
        <w:tc>
          <w:tcPr>
            <w:tcW w:w="9493" w:type="dxa"/>
          </w:tcPr>
          <w:p w:rsidR="008D4982" w:rsidRPr="00B351FC" w:rsidRDefault="008D4982" w:rsidP="008D4982">
            <w:pPr>
              <w:autoSpaceDE w:val="0"/>
              <w:autoSpaceDN w:val="0"/>
              <w:adjustRightInd w:val="0"/>
              <w:jc w:val="both"/>
              <w:rPr>
                <w:rFonts w:asciiTheme="minorHAnsi" w:hAnsiTheme="minorHAnsi" w:cstheme="minorHAnsi"/>
                <w:sz w:val="22"/>
                <w:szCs w:val="22"/>
              </w:rPr>
            </w:pPr>
            <w:r w:rsidRPr="00B351FC">
              <w:rPr>
                <w:rFonts w:asciiTheme="minorHAnsi" w:hAnsiTheme="minorHAnsi" w:cstheme="minorHAnsi"/>
                <w:bCs/>
                <w:color w:val="000000"/>
                <w:sz w:val="22"/>
                <w:szCs w:val="22"/>
              </w:rPr>
              <w:t xml:space="preserve">La </w:t>
            </w:r>
            <w:r w:rsidRPr="00B351FC">
              <w:rPr>
                <w:rFonts w:asciiTheme="minorHAnsi" w:hAnsiTheme="minorHAnsi" w:cstheme="minorHAnsi"/>
                <w:sz w:val="22"/>
                <w:szCs w:val="22"/>
              </w:rPr>
              <w:t xml:space="preserve">Empresa Fiscalizadora deberá emitir </w:t>
            </w:r>
            <w:r w:rsidRPr="00B351FC">
              <w:rPr>
                <w:rFonts w:asciiTheme="minorHAnsi" w:hAnsiTheme="minorHAnsi" w:cstheme="minorHAnsi"/>
                <w:sz w:val="22"/>
                <w:szCs w:val="22"/>
                <w:u w:val="single"/>
              </w:rPr>
              <w:t>Informes</w:t>
            </w:r>
            <w:r w:rsidRPr="00B351FC">
              <w:rPr>
                <w:rFonts w:asciiTheme="minorHAnsi" w:hAnsiTheme="minorHAnsi" w:cstheme="minorHAnsi"/>
                <w:sz w:val="22"/>
                <w:szCs w:val="22"/>
              </w:rPr>
              <w:t xml:space="preserve"> a la culminación de al menos los siguientes hitos del proyecto para aprobación del CONTRATANTE:</w:t>
            </w:r>
          </w:p>
          <w:p w:rsidR="008D4982" w:rsidRPr="00B351FC" w:rsidRDefault="008D4982" w:rsidP="008D4982">
            <w:pPr>
              <w:autoSpaceDE w:val="0"/>
              <w:autoSpaceDN w:val="0"/>
              <w:adjustRightInd w:val="0"/>
              <w:jc w:val="both"/>
              <w:rPr>
                <w:rFonts w:asciiTheme="minorHAnsi" w:hAnsiTheme="minorHAnsi" w:cstheme="minorHAnsi"/>
                <w:sz w:val="22"/>
                <w:szCs w:val="22"/>
              </w:rPr>
            </w:pPr>
          </w:p>
          <w:p w:rsidR="008D4982" w:rsidRPr="00B351FC" w:rsidRDefault="008D4982" w:rsidP="008D4982">
            <w:pPr>
              <w:numPr>
                <w:ilvl w:val="0"/>
                <w:numId w:val="16"/>
              </w:numPr>
              <w:autoSpaceDE w:val="0"/>
              <w:autoSpaceDN w:val="0"/>
              <w:adjustRightInd w:val="0"/>
              <w:jc w:val="both"/>
              <w:rPr>
                <w:rFonts w:asciiTheme="minorHAnsi" w:hAnsiTheme="minorHAnsi" w:cstheme="minorHAnsi"/>
                <w:sz w:val="22"/>
                <w:szCs w:val="22"/>
              </w:rPr>
            </w:pPr>
            <w:r w:rsidRPr="00B351FC">
              <w:rPr>
                <w:rFonts w:asciiTheme="minorHAnsi" w:hAnsiTheme="minorHAnsi" w:cstheme="minorHAnsi"/>
                <w:sz w:val="22"/>
                <w:szCs w:val="22"/>
              </w:rPr>
              <w:t>Aprobación de la Ingenierías Básica (PDP)</w:t>
            </w:r>
          </w:p>
          <w:p w:rsidR="008D4982" w:rsidRPr="00B351FC" w:rsidRDefault="008D4982" w:rsidP="008D4982">
            <w:pPr>
              <w:numPr>
                <w:ilvl w:val="0"/>
                <w:numId w:val="16"/>
              </w:numPr>
              <w:autoSpaceDE w:val="0"/>
              <w:autoSpaceDN w:val="0"/>
              <w:adjustRightInd w:val="0"/>
              <w:jc w:val="both"/>
              <w:rPr>
                <w:rFonts w:asciiTheme="minorHAnsi" w:hAnsiTheme="minorHAnsi" w:cstheme="minorHAnsi"/>
                <w:sz w:val="22"/>
                <w:szCs w:val="22"/>
              </w:rPr>
            </w:pPr>
            <w:r w:rsidRPr="00B351FC">
              <w:rPr>
                <w:rFonts w:asciiTheme="minorHAnsi" w:hAnsiTheme="minorHAnsi" w:cstheme="minorHAnsi"/>
                <w:sz w:val="22"/>
                <w:szCs w:val="22"/>
              </w:rPr>
              <w:t>Aprobación de la Ingenierías Básica Extendida (FEED).</w:t>
            </w:r>
          </w:p>
          <w:p w:rsidR="008D4982" w:rsidRPr="00B351FC" w:rsidRDefault="008D4982" w:rsidP="008D4982">
            <w:pPr>
              <w:numPr>
                <w:ilvl w:val="0"/>
                <w:numId w:val="16"/>
              </w:numPr>
              <w:autoSpaceDE w:val="0"/>
              <w:autoSpaceDN w:val="0"/>
              <w:adjustRightInd w:val="0"/>
              <w:jc w:val="both"/>
              <w:rPr>
                <w:rFonts w:asciiTheme="minorHAnsi" w:hAnsiTheme="minorHAnsi" w:cstheme="minorHAnsi"/>
                <w:sz w:val="22"/>
                <w:szCs w:val="22"/>
              </w:rPr>
            </w:pPr>
            <w:r w:rsidRPr="00B351FC">
              <w:rPr>
                <w:rFonts w:asciiTheme="minorHAnsi" w:hAnsiTheme="minorHAnsi" w:cstheme="minorHAnsi"/>
                <w:sz w:val="22"/>
                <w:szCs w:val="22"/>
              </w:rPr>
              <w:t>Aprobación de la Ingeniería de Detalle.</w:t>
            </w:r>
          </w:p>
          <w:p w:rsidR="008D4982" w:rsidRPr="0076099A" w:rsidRDefault="008D4982" w:rsidP="008D4982">
            <w:pPr>
              <w:numPr>
                <w:ilvl w:val="0"/>
                <w:numId w:val="16"/>
              </w:numPr>
              <w:autoSpaceDE w:val="0"/>
              <w:autoSpaceDN w:val="0"/>
              <w:adjustRightInd w:val="0"/>
              <w:jc w:val="both"/>
              <w:rPr>
                <w:rFonts w:asciiTheme="minorHAnsi" w:hAnsiTheme="minorHAnsi" w:cstheme="minorHAnsi"/>
                <w:sz w:val="22"/>
                <w:szCs w:val="22"/>
              </w:rPr>
            </w:pPr>
            <w:r w:rsidRPr="0076099A">
              <w:rPr>
                <w:rFonts w:asciiTheme="minorHAnsi" w:hAnsiTheme="minorHAnsi" w:cstheme="minorHAnsi"/>
                <w:sz w:val="22"/>
                <w:szCs w:val="22"/>
              </w:rPr>
              <w:t>Entrega de Equipos Críticos</w:t>
            </w:r>
          </w:p>
          <w:p w:rsidR="008D4982" w:rsidRPr="00B351FC" w:rsidRDefault="008D4982" w:rsidP="008D4982">
            <w:pPr>
              <w:numPr>
                <w:ilvl w:val="0"/>
                <w:numId w:val="16"/>
              </w:numPr>
              <w:autoSpaceDE w:val="0"/>
              <w:autoSpaceDN w:val="0"/>
              <w:adjustRightInd w:val="0"/>
              <w:jc w:val="both"/>
              <w:rPr>
                <w:rFonts w:asciiTheme="minorHAnsi" w:hAnsiTheme="minorHAnsi" w:cstheme="minorHAnsi"/>
                <w:sz w:val="22"/>
                <w:szCs w:val="22"/>
              </w:rPr>
            </w:pPr>
            <w:r w:rsidRPr="00B351FC">
              <w:rPr>
                <w:rFonts w:asciiTheme="minorHAnsi" w:hAnsiTheme="minorHAnsi" w:cstheme="minorHAnsi"/>
                <w:sz w:val="22"/>
                <w:szCs w:val="22"/>
              </w:rPr>
              <w:t>Terminación de la construcción</w:t>
            </w:r>
          </w:p>
          <w:p w:rsidR="008D4982" w:rsidRPr="00B351FC" w:rsidRDefault="008D4982" w:rsidP="008D4982">
            <w:pPr>
              <w:numPr>
                <w:ilvl w:val="0"/>
                <w:numId w:val="16"/>
              </w:numPr>
              <w:autoSpaceDE w:val="0"/>
              <w:autoSpaceDN w:val="0"/>
              <w:adjustRightInd w:val="0"/>
              <w:jc w:val="both"/>
              <w:rPr>
                <w:rFonts w:asciiTheme="minorHAnsi" w:hAnsiTheme="minorHAnsi" w:cstheme="minorHAnsi"/>
                <w:sz w:val="22"/>
                <w:szCs w:val="22"/>
              </w:rPr>
            </w:pPr>
            <w:proofErr w:type="spellStart"/>
            <w:r w:rsidRPr="00B351FC">
              <w:rPr>
                <w:rFonts w:asciiTheme="minorHAnsi" w:hAnsiTheme="minorHAnsi" w:cstheme="minorHAnsi"/>
                <w:sz w:val="22"/>
                <w:szCs w:val="22"/>
              </w:rPr>
              <w:t>Precomisionado</w:t>
            </w:r>
            <w:proofErr w:type="spellEnd"/>
          </w:p>
          <w:p w:rsidR="008D4982" w:rsidRPr="00B351FC" w:rsidRDefault="008D4982" w:rsidP="008D4982">
            <w:pPr>
              <w:numPr>
                <w:ilvl w:val="0"/>
                <w:numId w:val="16"/>
              </w:numPr>
              <w:autoSpaceDE w:val="0"/>
              <w:autoSpaceDN w:val="0"/>
              <w:adjustRightInd w:val="0"/>
              <w:jc w:val="both"/>
              <w:rPr>
                <w:rFonts w:asciiTheme="minorHAnsi" w:hAnsiTheme="minorHAnsi" w:cstheme="minorHAnsi"/>
                <w:sz w:val="22"/>
                <w:szCs w:val="22"/>
              </w:rPr>
            </w:pPr>
            <w:r w:rsidRPr="00B351FC">
              <w:rPr>
                <w:rFonts w:asciiTheme="minorHAnsi" w:hAnsiTheme="minorHAnsi" w:cstheme="minorHAnsi"/>
                <w:sz w:val="22"/>
                <w:szCs w:val="22"/>
              </w:rPr>
              <w:t xml:space="preserve">Terminación mecánica </w:t>
            </w:r>
          </w:p>
          <w:p w:rsidR="008D4982" w:rsidRPr="00B351FC" w:rsidRDefault="008D4982" w:rsidP="008D4982">
            <w:pPr>
              <w:numPr>
                <w:ilvl w:val="0"/>
                <w:numId w:val="16"/>
              </w:numPr>
              <w:autoSpaceDE w:val="0"/>
              <w:autoSpaceDN w:val="0"/>
              <w:adjustRightInd w:val="0"/>
              <w:jc w:val="both"/>
              <w:rPr>
                <w:rFonts w:asciiTheme="minorHAnsi" w:hAnsiTheme="minorHAnsi" w:cstheme="minorHAnsi"/>
                <w:sz w:val="22"/>
                <w:szCs w:val="22"/>
              </w:rPr>
            </w:pPr>
            <w:r w:rsidRPr="00B351FC">
              <w:rPr>
                <w:rFonts w:asciiTheme="minorHAnsi" w:hAnsiTheme="minorHAnsi" w:cstheme="minorHAnsi"/>
                <w:sz w:val="22"/>
                <w:szCs w:val="22"/>
              </w:rPr>
              <w:t>Comisionado</w:t>
            </w:r>
          </w:p>
          <w:p w:rsidR="008D4982" w:rsidRPr="00B351FC" w:rsidRDefault="008D4982" w:rsidP="008D4982">
            <w:pPr>
              <w:numPr>
                <w:ilvl w:val="0"/>
                <w:numId w:val="16"/>
              </w:numPr>
              <w:autoSpaceDE w:val="0"/>
              <w:autoSpaceDN w:val="0"/>
              <w:adjustRightInd w:val="0"/>
              <w:jc w:val="both"/>
              <w:rPr>
                <w:rFonts w:asciiTheme="minorHAnsi" w:hAnsiTheme="minorHAnsi" w:cstheme="minorHAnsi"/>
                <w:sz w:val="22"/>
                <w:szCs w:val="22"/>
              </w:rPr>
            </w:pPr>
            <w:r w:rsidRPr="00B351FC">
              <w:rPr>
                <w:rFonts w:asciiTheme="minorHAnsi" w:hAnsiTheme="minorHAnsi" w:cstheme="minorHAnsi"/>
                <w:sz w:val="22"/>
                <w:szCs w:val="22"/>
              </w:rPr>
              <w:t>Conclusión de la Puesta en Marcha de la Planta de Urea Formaldehido</w:t>
            </w:r>
          </w:p>
          <w:p w:rsidR="008D4982" w:rsidRPr="00B351FC" w:rsidRDefault="008D4982" w:rsidP="008D4982">
            <w:pPr>
              <w:numPr>
                <w:ilvl w:val="0"/>
                <w:numId w:val="16"/>
              </w:numPr>
              <w:autoSpaceDE w:val="0"/>
              <w:autoSpaceDN w:val="0"/>
              <w:adjustRightInd w:val="0"/>
              <w:jc w:val="both"/>
              <w:rPr>
                <w:rFonts w:asciiTheme="minorHAnsi" w:hAnsiTheme="minorHAnsi" w:cstheme="minorHAnsi"/>
                <w:sz w:val="22"/>
                <w:szCs w:val="22"/>
              </w:rPr>
            </w:pPr>
            <w:r w:rsidRPr="00B351FC">
              <w:rPr>
                <w:rFonts w:asciiTheme="minorHAnsi" w:hAnsiTheme="minorHAnsi" w:cstheme="minorHAnsi"/>
                <w:sz w:val="22"/>
                <w:szCs w:val="22"/>
              </w:rPr>
              <w:t>Aprobación de Pruebas de desempeño.</w:t>
            </w:r>
          </w:p>
          <w:p w:rsidR="008D4982" w:rsidRPr="00B351FC" w:rsidRDefault="008D4982" w:rsidP="008D4982">
            <w:pPr>
              <w:numPr>
                <w:ilvl w:val="0"/>
                <w:numId w:val="16"/>
              </w:numPr>
              <w:autoSpaceDE w:val="0"/>
              <w:autoSpaceDN w:val="0"/>
              <w:adjustRightInd w:val="0"/>
              <w:jc w:val="both"/>
              <w:rPr>
                <w:rFonts w:asciiTheme="minorHAnsi" w:hAnsiTheme="minorHAnsi" w:cstheme="minorHAnsi"/>
                <w:sz w:val="22"/>
                <w:szCs w:val="22"/>
              </w:rPr>
            </w:pPr>
            <w:r w:rsidRPr="00B351FC">
              <w:rPr>
                <w:rFonts w:asciiTheme="minorHAnsi" w:hAnsiTheme="minorHAnsi" w:cstheme="minorHAnsi"/>
                <w:sz w:val="22"/>
                <w:szCs w:val="22"/>
              </w:rPr>
              <w:t>Entrega Provisional.</w:t>
            </w:r>
          </w:p>
          <w:p w:rsidR="008D4982" w:rsidRPr="00B351FC" w:rsidRDefault="008D4982" w:rsidP="008D4982">
            <w:pPr>
              <w:numPr>
                <w:ilvl w:val="0"/>
                <w:numId w:val="16"/>
              </w:numPr>
              <w:autoSpaceDE w:val="0"/>
              <w:autoSpaceDN w:val="0"/>
              <w:adjustRightInd w:val="0"/>
              <w:jc w:val="both"/>
              <w:rPr>
                <w:rFonts w:asciiTheme="minorHAnsi" w:hAnsiTheme="minorHAnsi" w:cstheme="minorHAnsi"/>
                <w:sz w:val="22"/>
                <w:szCs w:val="22"/>
              </w:rPr>
            </w:pPr>
            <w:r w:rsidRPr="00B351FC">
              <w:rPr>
                <w:rFonts w:asciiTheme="minorHAnsi" w:hAnsiTheme="minorHAnsi" w:cstheme="minorHAnsi"/>
                <w:sz w:val="22"/>
                <w:szCs w:val="22"/>
              </w:rPr>
              <w:t>Etapa de operación y mantenimiento antes de la entrega definitiva.</w:t>
            </w:r>
          </w:p>
          <w:p w:rsidR="008D4982" w:rsidRPr="00B351FC" w:rsidRDefault="008D4982" w:rsidP="008D4982">
            <w:pPr>
              <w:numPr>
                <w:ilvl w:val="0"/>
                <w:numId w:val="16"/>
              </w:numPr>
              <w:autoSpaceDE w:val="0"/>
              <w:autoSpaceDN w:val="0"/>
              <w:adjustRightInd w:val="0"/>
              <w:jc w:val="both"/>
              <w:rPr>
                <w:rFonts w:asciiTheme="minorHAnsi" w:hAnsiTheme="minorHAnsi" w:cstheme="minorHAnsi"/>
                <w:sz w:val="22"/>
                <w:szCs w:val="22"/>
              </w:rPr>
            </w:pPr>
            <w:r w:rsidRPr="00B351FC">
              <w:rPr>
                <w:rFonts w:asciiTheme="minorHAnsi" w:hAnsiTheme="minorHAnsi" w:cstheme="minorHAnsi"/>
                <w:sz w:val="22"/>
                <w:szCs w:val="22"/>
              </w:rPr>
              <w:t>Entrega Definitiva.</w:t>
            </w:r>
          </w:p>
          <w:p w:rsidR="008D4982" w:rsidRPr="00B351FC" w:rsidRDefault="008D4982" w:rsidP="008D4982">
            <w:pPr>
              <w:numPr>
                <w:ilvl w:val="0"/>
                <w:numId w:val="16"/>
              </w:numPr>
              <w:autoSpaceDE w:val="0"/>
              <w:autoSpaceDN w:val="0"/>
              <w:adjustRightInd w:val="0"/>
              <w:jc w:val="both"/>
              <w:rPr>
                <w:rFonts w:asciiTheme="minorHAnsi" w:hAnsiTheme="minorHAnsi" w:cstheme="minorHAnsi"/>
                <w:sz w:val="22"/>
                <w:szCs w:val="22"/>
              </w:rPr>
            </w:pPr>
            <w:r w:rsidRPr="00B351FC">
              <w:rPr>
                <w:rFonts w:asciiTheme="minorHAnsi" w:hAnsiTheme="minorHAnsi" w:cstheme="minorHAnsi"/>
                <w:sz w:val="22"/>
                <w:szCs w:val="22"/>
              </w:rPr>
              <w:t>Cierre de proyecto.</w:t>
            </w:r>
          </w:p>
          <w:p w:rsidR="008D4982" w:rsidRPr="00B351FC" w:rsidRDefault="008D4982" w:rsidP="008D4982">
            <w:pPr>
              <w:autoSpaceDE w:val="0"/>
              <w:autoSpaceDN w:val="0"/>
              <w:adjustRightInd w:val="0"/>
              <w:jc w:val="both"/>
              <w:rPr>
                <w:rFonts w:asciiTheme="minorHAnsi" w:hAnsiTheme="minorHAnsi" w:cstheme="minorHAnsi"/>
                <w:sz w:val="22"/>
                <w:szCs w:val="22"/>
              </w:rPr>
            </w:pPr>
          </w:p>
          <w:p w:rsidR="008D4982" w:rsidRPr="00B351FC" w:rsidRDefault="008D4982" w:rsidP="008D4982">
            <w:pPr>
              <w:widowControl w:val="0"/>
              <w:autoSpaceDE w:val="0"/>
              <w:autoSpaceDN w:val="0"/>
              <w:adjustRightInd w:val="0"/>
              <w:ind w:left="29" w:right="48"/>
              <w:jc w:val="both"/>
              <w:rPr>
                <w:rFonts w:asciiTheme="minorHAnsi" w:hAnsiTheme="minorHAnsi" w:cstheme="minorHAnsi"/>
                <w:spacing w:val="1"/>
                <w:sz w:val="22"/>
                <w:szCs w:val="22"/>
              </w:rPr>
            </w:pPr>
            <w:r w:rsidRPr="00B351FC">
              <w:rPr>
                <w:rFonts w:asciiTheme="minorHAnsi" w:hAnsiTheme="minorHAnsi" w:cstheme="minorHAnsi"/>
                <w:sz w:val="22"/>
                <w:szCs w:val="22"/>
              </w:rPr>
              <w:t>Los</w:t>
            </w:r>
            <w:r w:rsidRPr="00B351FC">
              <w:rPr>
                <w:rFonts w:asciiTheme="minorHAnsi" w:hAnsiTheme="minorHAnsi" w:cstheme="minorHAnsi"/>
                <w:spacing w:val="3"/>
                <w:sz w:val="22"/>
                <w:szCs w:val="22"/>
              </w:rPr>
              <w:t xml:space="preserve"> </w:t>
            </w:r>
            <w:r w:rsidRPr="00B351FC">
              <w:rPr>
                <w:rFonts w:asciiTheme="minorHAnsi" w:hAnsiTheme="minorHAnsi" w:cstheme="minorHAnsi"/>
                <w:sz w:val="22"/>
                <w:szCs w:val="22"/>
              </w:rPr>
              <w:t>en</w:t>
            </w:r>
            <w:r w:rsidRPr="00B351FC">
              <w:rPr>
                <w:rFonts w:asciiTheme="minorHAnsi" w:hAnsiTheme="minorHAnsi" w:cstheme="minorHAnsi"/>
                <w:spacing w:val="1"/>
                <w:sz w:val="22"/>
                <w:szCs w:val="22"/>
              </w:rPr>
              <w:t>tr</w:t>
            </w:r>
            <w:r w:rsidRPr="00B351FC">
              <w:rPr>
                <w:rFonts w:asciiTheme="minorHAnsi" w:hAnsiTheme="minorHAnsi" w:cstheme="minorHAnsi"/>
                <w:spacing w:val="-3"/>
                <w:sz w:val="22"/>
                <w:szCs w:val="22"/>
              </w:rPr>
              <w:t>e</w:t>
            </w:r>
            <w:r w:rsidRPr="00B351FC">
              <w:rPr>
                <w:rFonts w:asciiTheme="minorHAnsi" w:hAnsiTheme="minorHAnsi" w:cstheme="minorHAnsi"/>
                <w:spacing w:val="2"/>
                <w:sz w:val="22"/>
                <w:szCs w:val="22"/>
              </w:rPr>
              <w:t>g</w:t>
            </w:r>
            <w:r w:rsidRPr="00B351FC">
              <w:rPr>
                <w:rFonts w:asciiTheme="minorHAnsi" w:hAnsiTheme="minorHAnsi" w:cstheme="minorHAnsi"/>
                <w:sz w:val="22"/>
                <w:szCs w:val="22"/>
              </w:rPr>
              <w:t>ab</w:t>
            </w:r>
            <w:r w:rsidRPr="00B351FC">
              <w:rPr>
                <w:rFonts w:asciiTheme="minorHAnsi" w:hAnsiTheme="minorHAnsi" w:cstheme="minorHAnsi"/>
                <w:spacing w:val="-1"/>
                <w:sz w:val="22"/>
                <w:szCs w:val="22"/>
              </w:rPr>
              <w:t>l</w:t>
            </w:r>
            <w:r w:rsidRPr="00B351FC">
              <w:rPr>
                <w:rFonts w:asciiTheme="minorHAnsi" w:hAnsiTheme="minorHAnsi" w:cstheme="minorHAnsi"/>
                <w:sz w:val="22"/>
                <w:szCs w:val="22"/>
              </w:rPr>
              <w:t>es</w:t>
            </w:r>
            <w:r w:rsidRPr="00B351FC">
              <w:rPr>
                <w:rFonts w:asciiTheme="minorHAnsi" w:hAnsiTheme="minorHAnsi" w:cstheme="minorHAnsi"/>
                <w:spacing w:val="3"/>
                <w:sz w:val="22"/>
                <w:szCs w:val="22"/>
              </w:rPr>
              <w:t xml:space="preserve"> </w:t>
            </w:r>
            <w:r w:rsidRPr="00B351FC">
              <w:rPr>
                <w:rFonts w:asciiTheme="minorHAnsi" w:hAnsiTheme="minorHAnsi" w:cstheme="minorHAnsi"/>
                <w:sz w:val="22"/>
                <w:szCs w:val="22"/>
              </w:rPr>
              <w:t>d</w:t>
            </w:r>
            <w:r w:rsidRPr="00B351FC">
              <w:rPr>
                <w:rFonts w:asciiTheme="minorHAnsi" w:hAnsiTheme="minorHAnsi" w:cstheme="minorHAnsi"/>
                <w:spacing w:val="3"/>
                <w:sz w:val="22"/>
                <w:szCs w:val="22"/>
              </w:rPr>
              <w:t xml:space="preserve">e </w:t>
            </w:r>
            <w:r w:rsidRPr="00B351FC">
              <w:rPr>
                <w:rFonts w:asciiTheme="minorHAnsi" w:hAnsiTheme="minorHAnsi" w:cstheme="minorHAnsi"/>
                <w:bCs/>
                <w:color w:val="000000"/>
                <w:sz w:val="22"/>
                <w:szCs w:val="22"/>
              </w:rPr>
              <w:t xml:space="preserve">la </w:t>
            </w:r>
            <w:r w:rsidRPr="00B351FC">
              <w:rPr>
                <w:rFonts w:asciiTheme="minorHAnsi" w:hAnsiTheme="minorHAnsi" w:cstheme="minorHAnsi"/>
                <w:sz w:val="22"/>
                <w:szCs w:val="22"/>
              </w:rPr>
              <w:t>Empresa Fiscalizadora son</w:t>
            </w:r>
            <w:r w:rsidRPr="00B351FC">
              <w:rPr>
                <w:rFonts w:asciiTheme="minorHAnsi" w:hAnsiTheme="minorHAnsi" w:cstheme="minorHAnsi"/>
                <w:spacing w:val="3"/>
                <w:sz w:val="22"/>
                <w:szCs w:val="22"/>
              </w:rPr>
              <w:t xml:space="preserve"> todos los documentos que se pueden inferir del alcance descrito en los términos de referencia y sus anexos para el presente servicio</w:t>
            </w:r>
            <w:r w:rsidRPr="00B351FC">
              <w:rPr>
                <w:rFonts w:asciiTheme="minorHAnsi" w:hAnsiTheme="minorHAnsi" w:cstheme="minorHAnsi"/>
                <w:sz w:val="22"/>
                <w:szCs w:val="22"/>
              </w:rPr>
              <w:t>.</w:t>
            </w:r>
            <w:r w:rsidRPr="00B351FC">
              <w:rPr>
                <w:rFonts w:asciiTheme="minorHAnsi" w:hAnsiTheme="minorHAnsi" w:cstheme="minorHAnsi"/>
                <w:spacing w:val="1"/>
                <w:sz w:val="22"/>
                <w:szCs w:val="22"/>
              </w:rPr>
              <w:t xml:space="preserve"> </w:t>
            </w:r>
          </w:p>
          <w:p w:rsidR="008D4982" w:rsidRPr="00B351FC" w:rsidRDefault="008D4982" w:rsidP="008D4982">
            <w:pPr>
              <w:widowControl w:val="0"/>
              <w:autoSpaceDE w:val="0"/>
              <w:autoSpaceDN w:val="0"/>
              <w:adjustRightInd w:val="0"/>
              <w:ind w:left="29" w:right="48"/>
              <w:jc w:val="both"/>
              <w:rPr>
                <w:rFonts w:asciiTheme="minorHAnsi" w:hAnsiTheme="minorHAnsi" w:cstheme="minorHAnsi"/>
                <w:spacing w:val="1"/>
                <w:sz w:val="22"/>
                <w:szCs w:val="22"/>
              </w:rPr>
            </w:pPr>
          </w:p>
          <w:p w:rsidR="008D4982" w:rsidRPr="00B351FC" w:rsidRDefault="008D4982" w:rsidP="008D4982">
            <w:pPr>
              <w:widowControl w:val="0"/>
              <w:autoSpaceDE w:val="0"/>
              <w:autoSpaceDN w:val="0"/>
              <w:adjustRightInd w:val="0"/>
              <w:ind w:left="29" w:right="48"/>
              <w:jc w:val="both"/>
              <w:rPr>
                <w:rFonts w:asciiTheme="minorHAnsi" w:hAnsiTheme="minorHAnsi" w:cstheme="minorHAnsi"/>
                <w:sz w:val="22"/>
                <w:szCs w:val="22"/>
                <w:lang w:val="es-ES_tradnl"/>
              </w:rPr>
            </w:pPr>
            <w:r w:rsidRPr="00B351FC">
              <w:rPr>
                <w:rFonts w:asciiTheme="minorHAnsi" w:hAnsiTheme="minorHAnsi" w:cstheme="minorHAnsi"/>
                <w:sz w:val="22"/>
                <w:szCs w:val="22"/>
                <w:lang w:val="es-ES_tradnl"/>
              </w:rPr>
              <w:t>Todo documento solicitado por YPFB debe estar de acuerdo al formato aprobado antes de inicio de Servicio</w:t>
            </w:r>
          </w:p>
          <w:p w:rsidR="008D4982" w:rsidRPr="00B351FC" w:rsidRDefault="008D4982" w:rsidP="008D4982">
            <w:pPr>
              <w:widowControl w:val="0"/>
              <w:autoSpaceDE w:val="0"/>
              <w:autoSpaceDN w:val="0"/>
              <w:adjustRightInd w:val="0"/>
              <w:ind w:left="29" w:right="48"/>
              <w:jc w:val="both"/>
              <w:rPr>
                <w:rFonts w:asciiTheme="minorHAnsi" w:hAnsiTheme="minorHAnsi" w:cstheme="minorHAnsi"/>
                <w:spacing w:val="1"/>
                <w:sz w:val="22"/>
                <w:szCs w:val="22"/>
              </w:rPr>
            </w:pPr>
          </w:p>
          <w:p w:rsidR="008D4982" w:rsidRPr="00B351FC" w:rsidRDefault="008D4982" w:rsidP="008D4982">
            <w:pPr>
              <w:widowControl w:val="0"/>
              <w:autoSpaceDE w:val="0"/>
              <w:autoSpaceDN w:val="0"/>
              <w:adjustRightInd w:val="0"/>
              <w:ind w:left="29" w:right="48"/>
              <w:jc w:val="both"/>
              <w:rPr>
                <w:rFonts w:asciiTheme="minorHAnsi" w:hAnsiTheme="minorHAnsi" w:cstheme="minorHAnsi"/>
                <w:sz w:val="22"/>
                <w:szCs w:val="22"/>
              </w:rPr>
            </w:pPr>
            <w:r w:rsidRPr="00B351FC">
              <w:rPr>
                <w:rFonts w:asciiTheme="minorHAnsi" w:hAnsiTheme="minorHAnsi" w:cstheme="minorHAnsi"/>
                <w:spacing w:val="1"/>
                <w:sz w:val="22"/>
                <w:szCs w:val="22"/>
              </w:rPr>
              <w:t>P</w:t>
            </w:r>
            <w:r w:rsidRPr="00B351FC">
              <w:rPr>
                <w:rFonts w:asciiTheme="minorHAnsi" w:hAnsiTheme="minorHAnsi" w:cstheme="minorHAnsi"/>
                <w:sz w:val="22"/>
                <w:szCs w:val="22"/>
              </w:rPr>
              <w:t>a</w:t>
            </w:r>
            <w:r w:rsidRPr="00B351FC">
              <w:rPr>
                <w:rFonts w:asciiTheme="minorHAnsi" w:hAnsiTheme="minorHAnsi" w:cstheme="minorHAnsi"/>
                <w:spacing w:val="1"/>
                <w:sz w:val="22"/>
                <w:szCs w:val="22"/>
              </w:rPr>
              <w:t>r</w:t>
            </w:r>
            <w:r w:rsidRPr="00B351FC">
              <w:rPr>
                <w:rFonts w:asciiTheme="minorHAnsi" w:hAnsiTheme="minorHAnsi" w:cstheme="minorHAnsi"/>
                <w:sz w:val="22"/>
                <w:szCs w:val="22"/>
              </w:rPr>
              <w:t>a</w:t>
            </w:r>
            <w:r w:rsidRPr="00B351FC">
              <w:rPr>
                <w:rFonts w:asciiTheme="minorHAnsi" w:hAnsiTheme="minorHAnsi" w:cstheme="minorHAnsi"/>
                <w:spacing w:val="2"/>
                <w:sz w:val="22"/>
                <w:szCs w:val="22"/>
              </w:rPr>
              <w:t xml:space="preserve"> </w:t>
            </w:r>
            <w:r w:rsidRPr="00B351FC">
              <w:rPr>
                <w:rFonts w:asciiTheme="minorHAnsi" w:hAnsiTheme="minorHAnsi" w:cstheme="minorHAnsi"/>
                <w:sz w:val="22"/>
                <w:szCs w:val="22"/>
              </w:rPr>
              <w:t>p</w:t>
            </w:r>
            <w:r w:rsidRPr="00B351FC">
              <w:rPr>
                <w:rFonts w:asciiTheme="minorHAnsi" w:hAnsiTheme="minorHAnsi" w:cstheme="minorHAnsi"/>
                <w:spacing w:val="1"/>
                <w:sz w:val="22"/>
                <w:szCs w:val="22"/>
              </w:rPr>
              <w:t>r</w:t>
            </w:r>
            <w:r w:rsidRPr="00B351FC">
              <w:rPr>
                <w:rFonts w:asciiTheme="minorHAnsi" w:hAnsiTheme="minorHAnsi" w:cstheme="minorHAnsi"/>
                <w:sz w:val="22"/>
                <w:szCs w:val="22"/>
              </w:rPr>
              <w:t>op</w:t>
            </w:r>
            <w:r w:rsidRPr="00B351FC">
              <w:rPr>
                <w:rFonts w:asciiTheme="minorHAnsi" w:hAnsiTheme="minorHAnsi" w:cstheme="minorHAnsi"/>
                <w:spacing w:val="-3"/>
                <w:sz w:val="22"/>
                <w:szCs w:val="22"/>
              </w:rPr>
              <w:t>ó</w:t>
            </w:r>
            <w:r w:rsidRPr="00B351FC">
              <w:rPr>
                <w:rFonts w:asciiTheme="minorHAnsi" w:hAnsiTheme="minorHAnsi" w:cstheme="minorHAnsi"/>
                <w:sz w:val="22"/>
                <w:szCs w:val="22"/>
              </w:rPr>
              <w:t>s</w:t>
            </w:r>
            <w:r w:rsidRPr="00B351FC">
              <w:rPr>
                <w:rFonts w:asciiTheme="minorHAnsi" w:hAnsiTheme="minorHAnsi" w:cstheme="minorHAnsi"/>
                <w:spacing w:val="-1"/>
                <w:sz w:val="22"/>
                <w:szCs w:val="22"/>
              </w:rPr>
              <w:t>i</w:t>
            </w:r>
            <w:r w:rsidRPr="00B351FC">
              <w:rPr>
                <w:rFonts w:asciiTheme="minorHAnsi" w:hAnsiTheme="minorHAnsi" w:cstheme="minorHAnsi"/>
                <w:spacing w:val="1"/>
                <w:sz w:val="22"/>
                <w:szCs w:val="22"/>
              </w:rPr>
              <w:t>t</w:t>
            </w:r>
            <w:r w:rsidRPr="00B351FC">
              <w:rPr>
                <w:rFonts w:asciiTheme="minorHAnsi" w:hAnsiTheme="minorHAnsi" w:cstheme="minorHAnsi"/>
                <w:sz w:val="22"/>
                <w:szCs w:val="22"/>
              </w:rPr>
              <w:t xml:space="preserve">os </w:t>
            </w:r>
            <w:r w:rsidRPr="00B351FC">
              <w:rPr>
                <w:rFonts w:asciiTheme="minorHAnsi" w:hAnsiTheme="minorHAnsi" w:cstheme="minorHAnsi"/>
                <w:spacing w:val="2"/>
                <w:sz w:val="22"/>
                <w:szCs w:val="22"/>
              </w:rPr>
              <w:t>g</w:t>
            </w:r>
            <w:r w:rsidRPr="00B351FC">
              <w:rPr>
                <w:rFonts w:asciiTheme="minorHAnsi" w:hAnsiTheme="minorHAnsi" w:cstheme="minorHAnsi"/>
                <w:sz w:val="22"/>
                <w:szCs w:val="22"/>
              </w:rPr>
              <w:t>en</w:t>
            </w:r>
            <w:r w:rsidRPr="00B351FC">
              <w:rPr>
                <w:rFonts w:asciiTheme="minorHAnsi" w:hAnsiTheme="minorHAnsi" w:cstheme="minorHAnsi"/>
                <w:spacing w:val="-3"/>
                <w:sz w:val="22"/>
                <w:szCs w:val="22"/>
              </w:rPr>
              <w:t>e</w:t>
            </w:r>
            <w:r w:rsidRPr="00B351FC">
              <w:rPr>
                <w:rFonts w:asciiTheme="minorHAnsi" w:hAnsiTheme="minorHAnsi" w:cstheme="minorHAnsi"/>
                <w:spacing w:val="1"/>
                <w:sz w:val="22"/>
                <w:szCs w:val="22"/>
              </w:rPr>
              <w:t>r</w:t>
            </w:r>
            <w:r w:rsidRPr="00B351FC">
              <w:rPr>
                <w:rFonts w:asciiTheme="minorHAnsi" w:hAnsiTheme="minorHAnsi" w:cstheme="minorHAnsi"/>
                <w:sz w:val="22"/>
                <w:szCs w:val="22"/>
              </w:rPr>
              <w:t>a</w:t>
            </w:r>
            <w:r w:rsidRPr="00B351FC">
              <w:rPr>
                <w:rFonts w:asciiTheme="minorHAnsi" w:hAnsiTheme="minorHAnsi" w:cstheme="minorHAnsi"/>
                <w:spacing w:val="-1"/>
                <w:sz w:val="22"/>
                <w:szCs w:val="22"/>
              </w:rPr>
              <w:t>l</w:t>
            </w:r>
            <w:r w:rsidRPr="00B351FC">
              <w:rPr>
                <w:rFonts w:asciiTheme="minorHAnsi" w:hAnsiTheme="minorHAnsi" w:cstheme="minorHAnsi"/>
                <w:sz w:val="22"/>
                <w:szCs w:val="22"/>
              </w:rPr>
              <w:t>es, los entregables requeridos pueden</w:t>
            </w:r>
            <w:r w:rsidRPr="00B351FC">
              <w:rPr>
                <w:rFonts w:asciiTheme="minorHAnsi" w:hAnsiTheme="minorHAnsi" w:cstheme="minorHAnsi"/>
                <w:spacing w:val="-1"/>
                <w:sz w:val="22"/>
                <w:szCs w:val="22"/>
              </w:rPr>
              <w:t xml:space="preserve"> </w:t>
            </w:r>
            <w:r w:rsidRPr="00B351FC">
              <w:rPr>
                <w:rFonts w:asciiTheme="minorHAnsi" w:hAnsiTheme="minorHAnsi" w:cstheme="minorHAnsi"/>
                <w:sz w:val="22"/>
                <w:szCs w:val="22"/>
              </w:rPr>
              <w:t xml:space="preserve">ser </w:t>
            </w:r>
            <w:r w:rsidRPr="00B351FC">
              <w:rPr>
                <w:rFonts w:asciiTheme="minorHAnsi" w:hAnsiTheme="minorHAnsi" w:cstheme="minorHAnsi"/>
                <w:spacing w:val="-3"/>
                <w:sz w:val="22"/>
                <w:szCs w:val="22"/>
              </w:rPr>
              <w:t>a</w:t>
            </w:r>
            <w:r w:rsidRPr="00B351FC">
              <w:rPr>
                <w:rFonts w:asciiTheme="minorHAnsi" w:hAnsiTheme="minorHAnsi" w:cstheme="minorHAnsi"/>
                <w:spacing w:val="2"/>
                <w:sz w:val="22"/>
                <w:szCs w:val="22"/>
              </w:rPr>
              <w:t>g</w:t>
            </w:r>
            <w:r w:rsidRPr="00B351FC">
              <w:rPr>
                <w:rFonts w:asciiTheme="minorHAnsi" w:hAnsiTheme="minorHAnsi" w:cstheme="minorHAnsi"/>
                <w:spacing w:val="1"/>
                <w:sz w:val="22"/>
                <w:szCs w:val="22"/>
              </w:rPr>
              <w:t>r</w:t>
            </w:r>
            <w:r w:rsidRPr="00B351FC">
              <w:rPr>
                <w:rFonts w:asciiTheme="minorHAnsi" w:hAnsiTheme="minorHAnsi" w:cstheme="minorHAnsi"/>
                <w:sz w:val="22"/>
                <w:szCs w:val="22"/>
              </w:rPr>
              <w:t>upados</w:t>
            </w:r>
            <w:r w:rsidRPr="00B351FC">
              <w:rPr>
                <w:rFonts w:asciiTheme="minorHAnsi" w:hAnsiTheme="minorHAnsi" w:cstheme="minorHAnsi"/>
                <w:spacing w:val="-1"/>
                <w:sz w:val="22"/>
                <w:szCs w:val="22"/>
              </w:rPr>
              <w:t xml:space="preserve"> </w:t>
            </w:r>
            <w:r w:rsidRPr="00B351FC">
              <w:rPr>
                <w:rFonts w:asciiTheme="minorHAnsi" w:hAnsiTheme="minorHAnsi" w:cstheme="minorHAnsi"/>
                <w:sz w:val="22"/>
                <w:szCs w:val="22"/>
              </w:rPr>
              <w:t>de</w:t>
            </w:r>
            <w:r w:rsidRPr="00B351FC">
              <w:rPr>
                <w:rFonts w:asciiTheme="minorHAnsi" w:hAnsiTheme="minorHAnsi" w:cstheme="minorHAnsi"/>
                <w:spacing w:val="-1"/>
                <w:sz w:val="22"/>
                <w:szCs w:val="22"/>
              </w:rPr>
              <w:t xml:space="preserve"> l</w:t>
            </w:r>
            <w:r w:rsidRPr="00B351FC">
              <w:rPr>
                <w:rFonts w:asciiTheme="minorHAnsi" w:hAnsiTheme="minorHAnsi" w:cstheme="minorHAnsi"/>
                <w:sz w:val="22"/>
                <w:szCs w:val="22"/>
              </w:rPr>
              <w:t>a</w:t>
            </w:r>
            <w:r w:rsidRPr="00B351FC">
              <w:rPr>
                <w:rFonts w:asciiTheme="minorHAnsi" w:hAnsiTheme="minorHAnsi" w:cstheme="minorHAnsi"/>
                <w:spacing w:val="1"/>
                <w:sz w:val="22"/>
                <w:szCs w:val="22"/>
              </w:rPr>
              <w:t xml:space="preserve"> </w:t>
            </w:r>
            <w:r w:rsidRPr="00B351FC">
              <w:rPr>
                <w:rFonts w:asciiTheme="minorHAnsi" w:hAnsiTheme="minorHAnsi" w:cstheme="minorHAnsi"/>
                <w:sz w:val="22"/>
                <w:szCs w:val="22"/>
              </w:rPr>
              <w:t>s</w:t>
            </w:r>
            <w:r w:rsidRPr="00B351FC">
              <w:rPr>
                <w:rFonts w:asciiTheme="minorHAnsi" w:hAnsiTheme="minorHAnsi" w:cstheme="minorHAnsi"/>
                <w:spacing w:val="-3"/>
                <w:sz w:val="22"/>
                <w:szCs w:val="22"/>
              </w:rPr>
              <w:t>i</w:t>
            </w:r>
            <w:r w:rsidRPr="00B351FC">
              <w:rPr>
                <w:rFonts w:asciiTheme="minorHAnsi" w:hAnsiTheme="minorHAnsi" w:cstheme="minorHAnsi"/>
                <w:sz w:val="22"/>
                <w:szCs w:val="22"/>
              </w:rPr>
              <w:t>gu</w:t>
            </w:r>
            <w:r w:rsidRPr="00B351FC">
              <w:rPr>
                <w:rFonts w:asciiTheme="minorHAnsi" w:hAnsiTheme="minorHAnsi" w:cstheme="minorHAnsi"/>
                <w:spacing w:val="-1"/>
                <w:sz w:val="22"/>
                <w:szCs w:val="22"/>
              </w:rPr>
              <w:t>i</w:t>
            </w:r>
            <w:r w:rsidRPr="00B351FC">
              <w:rPr>
                <w:rFonts w:asciiTheme="minorHAnsi" w:hAnsiTheme="minorHAnsi" w:cstheme="minorHAnsi"/>
                <w:sz w:val="22"/>
                <w:szCs w:val="22"/>
              </w:rPr>
              <w:t>en</w:t>
            </w:r>
            <w:r w:rsidRPr="00B351FC">
              <w:rPr>
                <w:rFonts w:asciiTheme="minorHAnsi" w:hAnsiTheme="minorHAnsi" w:cstheme="minorHAnsi"/>
                <w:spacing w:val="1"/>
                <w:sz w:val="22"/>
                <w:szCs w:val="22"/>
              </w:rPr>
              <w:t>t</w:t>
            </w:r>
            <w:r w:rsidRPr="00B351FC">
              <w:rPr>
                <w:rFonts w:asciiTheme="minorHAnsi" w:hAnsiTheme="minorHAnsi" w:cstheme="minorHAnsi"/>
                <w:sz w:val="22"/>
                <w:szCs w:val="22"/>
              </w:rPr>
              <w:t>e</w:t>
            </w:r>
            <w:r w:rsidRPr="00B351FC">
              <w:rPr>
                <w:rFonts w:asciiTheme="minorHAnsi" w:hAnsiTheme="minorHAnsi" w:cstheme="minorHAnsi"/>
                <w:spacing w:val="1"/>
                <w:sz w:val="22"/>
                <w:szCs w:val="22"/>
              </w:rPr>
              <w:t xml:space="preserve"> m</w:t>
            </w:r>
            <w:r w:rsidRPr="00B351FC">
              <w:rPr>
                <w:rFonts w:asciiTheme="minorHAnsi" w:hAnsiTheme="minorHAnsi" w:cstheme="minorHAnsi"/>
                <w:sz w:val="22"/>
                <w:szCs w:val="22"/>
              </w:rPr>
              <w:t>an</w:t>
            </w:r>
            <w:r w:rsidRPr="00B351FC">
              <w:rPr>
                <w:rFonts w:asciiTheme="minorHAnsi" w:hAnsiTheme="minorHAnsi" w:cstheme="minorHAnsi"/>
                <w:spacing w:val="-3"/>
                <w:sz w:val="22"/>
                <w:szCs w:val="22"/>
              </w:rPr>
              <w:t>e</w:t>
            </w:r>
            <w:r w:rsidRPr="00B351FC">
              <w:rPr>
                <w:rFonts w:asciiTheme="minorHAnsi" w:hAnsiTheme="minorHAnsi" w:cstheme="minorHAnsi"/>
                <w:spacing w:val="1"/>
                <w:sz w:val="22"/>
                <w:szCs w:val="22"/>
              </w:rPr>
              <w:t>r</w:t>
            </w:r>
            <w:r w:rsidRPr="00B351FC">
              <w:rPr>
                <w:rFonts w:asciiTheme="minorHAnsi" w:hAnsiTheme="minorHAnsi" w:cstheme="minorHAnsi"/>
                <w:sz w:val="22"/>
                <w:szCs w:val="22"/>
              </w:rPr>
              <w:t>a:</w:t>
            </w:r>
          </w:p>
          <w:p w:rsidR="008D4982" w:rsidRPr="00B351FC" w:rsidRDefault="008D4982" w:rsidP="008D4982">
            <w:pPr>
              <w:widowControl w:val="0"/>
              <w:autoSpaceDE w:val="0"/>
              <w:autoSpaceDN w:val="0"/>
              <w:adjustRightInd w:val="0"/>
              <w:ind w:left="29" w:right="48"/>
              <w:jc w:val="both"/>
              <w:rPr>
                <w:rFonts w:asciiTheme="minorHAnsi" w:hAnsiTheme="minorHAnsi" w:cstheme="minorHAnsi"/>
                <w:sz w:val="22"/>
                <w:szCs w:val="22"/>
              </w:rPr>
            </w:pPr>
          </w:p>
          <w:p w:rsidR="008D4982" w:rsidRPr="00B351FC" w:rsidRDefault="008D4982" w:rsidP="008D4982">
            <w:pPr>
              <w:pStyle w:val="Ttulo4"/>
              <w:keepNext w:val="0"/>
              <w:numPr>
                <w:ilvl w:val="0"/>
                <w:numId w:val="18"/>
              </w:numPr>
              <w:spacing w:before="0" w:after="0" w:line="240" w:lineRule="auto"/>
              <w:jc w:val="both"/>
              <w:outlineLvl w:val="3"/>
              <w:rPr>
                <w:rFonts w:asciiTheme="minorHAnsi" w:hAnsiTheme="minorHAnsi" w:cstheme="minorHAnsi"/>
                <w:b w:val="0"/>
                <w:bCs w:val="0"/>
                <w:sz w:val="22"/>
                <w:szCs w:val="22"/>
              </w:rPr>
            </w:pPr>
            <w:r w:rsidRPr="00B351FC">
              <w:rPr>
                <w:rFonts w:asciiTheme="minorHAnsi" w:hAnsiTheme="minorHAnsi" w:cstheme="minorHAnsi"/>
                <w:bCs w:val="0"/>
                <w:sz w:val="22"/>
                <w:szCs w:val="22"/>
              </w:rPr>
              <w:t>Informe Inicial -</w:t>
            </w:r>
            <w:r w:rsidRPr="00B351FC">
              <w:rPr>
                <w:rFonts w:asciiTheme="minorHAnsi" w:hAnsiTheme="minorHAnsi" w:cstheme="minorHAnsi"/>
                <w:sz w:val="22"/>
                <w:szCs w:val="22"/>
              </w:rPr>
              <w:t xml:space="preserve"> </w:t>
            </w:r>
            <w:r w:rsidRPr="00B351FC">
              <w:rPr>
                <w:rFonts w:asciiTheme="minorHAnsi" w:hAnsiTheme="minorHAnsi" w:cstheme="minorHAnsi"/>
                <w:b w:val="0"/>
                <w:bCs w:val="0"/>
                <w:sz w:val="22"/>
                <w:szCs w:val="22"/>
              </w:rPr>
              <w:t>Un informe inicial en 3 ejemplares impresos con su respectiva copia en medio digital editable a los quince (15) días calendario de la recepción de la Orden de Proceder, conteniendo un programa detallado de sus actividades e indicando la metodología de control, como se propone ejecutar y concluir el servicio durante el período de ejecución de la obra.</w:t>
            </w:r>
          </w:p>
          <w:p w:rsidR="008D4982" w:rsidRPr="00B351FC" w:rsidRDefault="008D4982" w:rsidP="008D4982">
            <w:pPr>
              <w:rPr>
                <w:rFonts w:asciiTheme="minorHAnsi" w:hAnsiTheme="minorHAnsi" w:cstheme="minorHAnsi"/>
                <w:b/>
                <w:bCs/>
                <w:sz w:val="22"/>
                <w:szCs w:val="22"/>
              </w:rPr>
            </w:pPr>
          </w:p>
          <w:p w:rsidR="008D4982" w:rsidRPr="00B351FC" w:rsidRDefault="008D4982" w:rsidP="008D4982">
            <w:pPr>
              <w:pStyle w:val="Ttulo4"/>
              <w:keepNext w:val="0"/>
              <w:numPr>
                <w:ilvl w:val="0"/>
                <w:numId w:val="0"/>
              </w:numPr>
              <w:spacing w:before="0" w:after="0" w:line="240" w:lineRule="auto"/>
              <w:ind w:left="720"/>
              <w:jc w:val="both"/>
              <w:outlineLvl w:val="3"/>
              <w:rPr>
                <w:rFonts w:asciiTheme="minorHAnsi" w:hAnsiTheme="minorHAnsi" w:cstheme="minorHAnsi"/>
                <w:sz w:val="22"/>
                <w:szCs w:val="22"/>
              </w:rPr>
            </w:pPr>
            <w:r w:rsidRPr="00B351FC">
              <w:rPr>
                <w:rFonts w:asciiTheme="minorHAnsi" w:hAnsiTheme="minorHAnsi" w:cstheme="minorHAnsi"/>
                <w:b w:val="0"/>
                <w:bCs w:val="0"/>
                <w:sz w:val="22"/>
                <w:szCs w:val="22"/>
              </w:rPr>
              <w:t>Este programa una vez aprobado solamente podrá ser modificado con la aprobación escrita de YPFB.</w:t>
            </w:r>
          </w:p>
          <w:p w:rsidR="008D4982" w:rsidRPr="00B351FC" w:rsidRDefault="008D4982" w:rsidP="008D4982">
            <w:pPr>
              <w:rPr>
                <w:rFonts w:asciiTheme="minorHAnsi" w:hAnsiTheme="minorHAnsi" w:cstheme="minorHAnsi"/>
                <w:sz w:val="22"/>
                <w:szCs w:val="22"/>
              </w:rPr>
            </w:pPr>
          </w:p>
          <w:p w:rsidR="008D4982" w:rsidRPr="00B351FC" w:rsidRDefault="008D4982" w:rsidP="008D4982">
            <w:pPr>
              <w:pStyle w:val="Ttulo4"/>
              <w:keepNext w:val="0"/>
              <w:numPr>
                <w:ilvl w:val="0"/>
                <w:numId w:val="0"/>
              </w:numPr>
              <w:spacing w:before="0" w:after="0" w:line="240" w:lineRule="auto"/>
              <w:ind w:left="720"/>
              <w:jc w:val="both"/>
              <w:outlineLvl w:val="3"/>
              <w:rPr>
                <w:rFonts w:asciiTheme="minorHAnsi" w:hAnsiTheme="minorHAnsi" w:cstheme="minorHAnsi"/>
                <w:b w:val="0"/>
                <w:bCs w:val="0"/>
                <w:sz w:val="22"/>
                <w:szCs w:val="22"/>
              </w:rPr>
            </w:pPr>
            <w:r w:rsidRPr="00B351FC">
              <w:rPr>
                <w:rFonts w:asciiTheme="minorHAnsi" w:hAnsiTheme="minorHAnsi" w:cstheme="minorHAnsi"/>
                <w:b w:val="0"/>
                <w:bCs w:val="0"/>
                <w:sz w:val="22"/>
                <w:szCs w:val="22"/>
              </w:rPr>
              <w:t>Asimismo, este informe deberá contener un resumen ejecutivo de las condiciones iníciales del proyecto, la revisión total del proyecto y del cronograma de las actividades para el desarrollo del proyecto.</w:t>
            </w:r>
          </w:p>
          <w:p w:rsidR="008D4982" w:rsidRPr="00B351FC" w:rsidRDefault="008D4982" w:rsidP="008D4982">
            <w:pPr>
              <w:rPr>
                <w:rFonts w:asciiTheme="minorHAnsi" w:hAnsiTheme="minorHAnsi" w:cstheme="minorHAnsi"/>
                <w:sz w:val="22"/>
                <w:szCs w:val="22"/>
              </w:rPr>
            </w:pPr>
          </w:p>
          <w:p w:rsidR="008D4982" w:rsidRPr="00B351FC" w:rsidRDefault="008D4982" w:rsidP="008D4982">
            <w:pPr>
              <w:pStyle w:val="Ttulo4"/>
              <w:keepNext w:val="0"/>
              <w:numPr>
                <w:ilvl w:val="0"/>
                <w:numId w:val="0"/>
              </w:numPr>
              <w:spacing w:before="0" w:after="0" w:line="240" w:lineRule="auto"/>
              <w:ind w:left="720"/>
              <w:jc w:val="both"/>
              <w:outlineLvl w:val="3"/>
              <w:rPr>
                <w:rFonts w:asciiTheme="minorHAnsi" w:hAnsiTheme="minorHAnsi" w:cstheme="minorHAnsi"/>
                <w:b w:val="0"/>
                <w:bCs w:val="0"/>
                <w:sz w:val="22"/>
                <w:szCs w:val="22"/>
              </w:rPr>
            </w:pPr>
            <w:r w:rsidRPr="00B351FC">
              <w:rPr>
                <w:rFonts w:asciiTheme="minorHAnsi" w:hAnsiTheme="minorHAnsi" w:cstheme="minorHAnsi"/>
                <w:b w:val="0"/>
                <w:bCs w:val="0"/>
                <w:sz w:val="22"/>
                <w:szCs w:val="22"/>
              </w:rPr>
              <w:t>En el informe podrá realizar observaciones al proyecto y al cronograma mismos que a su criterio podrían afectar la ejecución del mismo, en este sentido deberá presentar las recomendaciones y estrategias para subsanar estas condiciones observadas.</w:t>
            </w:r>
          </w:p>
          <w:p w:rsidR="008D4982" w:rsidRPr="00B351FC" w:rsidRDefault="008D4982" w:rsidP="008D4982">
            <w:pPr>
              <w:rPr>
                <w:rFonts w:asciiTheme="minorHAnsi" w:hAnsiTheme="minorHAnsi" w:cstheme="minorHAnsi"/>
                <w:sz w:val="22"/>
                <w:szCs w:val="22"/>
              </w:rPr>
            </w:pPr>
          </w:p>
          <w:p w:rsidR="008D4982" w:rsidRPr="00B351FC" w:rsidRDefault="008D4982" w:rsidP="008D4982">
            <w:pPr>
              <w:pStyle w:val="Ttulo4"/>
              <w:keepNext w:val="0"/>
              <w:numPr>
                <w:ilvl w:val="0"/>
                <w:numId w:val="0"/>
              </w:numPr>
              <w:spacing w:before="0" w:after="0" w:line="240" w:lineRule="auto"/>
              <w:ind w:left="720"/>
              <w:jc w:val="both"/>
              <w:outlineLvl w:val="3"/>
              <w:rPr>
                <w:rFonts w:asciiTheme="minorHAnsi" w:hAnsiTheme="minorHAnsi" w:cstheme="minorHAnsi"/>
                <w:sz w:val="22"/>
                <w:szCs w:val="22"/>
              </w:rPr>
            </w:pPr>
            <w:r w:rsidRPr="00B351FC">
              <w:rPr>
                <w:rFonts w:asciiTheme="minorHAnsi" w:hAnsiTheme="minorHAnsi" w:cstheme="minorHAnsi"/>
                <w:b w:val="0"/>
                <w:bCs w:val="0"/>
                <w:sz w:val="22"/>
                <w:szCs w:val="22"/>
              </w:rPr>
              <w:t>Este informe posibilitará tomar acciones previas sobre la suficiencia del proyecto y/o la necesidad de complementos o modificaciones.</w:t>
            </w:r>
          </w:p>
          <w:p w:rsidR="008D4982" w:rsidRPr="00B351FC" w:rsidRDefault="008D4982" w:rsidP="008D4982">
            <w:pPr>
              <w:ind w:left="637"/>
              <w:jc w:val="both"/>
              <w:rPr>
                <w:rFonts w:asciiTheme="minorHAnsi" w:hAnsiTheme="minorHAnsi" w:cstheme="minorHAnsi"/>
                <w:sz w:val="22"/>
                <w:szCs w:val="22"/>
              </w:rPr>
            </w:pPr>
          </w:p>
          <w:p w:rsidR="008D4982" w:rsidRPr="00B351FC" w:rsidRDefault="008D4982" w:rsidP="008D4982">
            <w:pPr>
              <w:pStyle w:val="Ttulo4"/>
              <w:keepNext w:val="0"/>
              <w:numPr>
                <w:ilvl w:val="0"/>
                <w:numId w:val="0"/>
              </w:numPr>
              <w:spacing w:before="0" w:after="0" w:line="240" w:lineRule="auto"/>
              <w:ind w:left="720"/>
              <w:jc w:val="both"/>
              <w:outlineLvl w:val="3"/>
              <w:rPr>
                <w:rFonts w:asciiTheme="minorHAnsi" w:hAnsiTheme="minorHAnsi" w:cstheme="minorHAnsi"/>
                <w:sz w:val="22"/>
                <w:szCs w:val="22"/>
              </w:rPr>
            </w:pPr>
            <w:r w:rsidRPr="00B351FC">
              <w:rPr>
                <w:rFonts w:asciiTheme="minorHAnsi" w:hAnsiTheme="minorHAnsi" w:cstheme="minorHAnsi"/>
                <w:b w:val="0"/>
                <w:bCs w:val="0"/>
                <w:sz w:val="22"/>
                <w:szCs w:val="22"/>
              </w:rPr>
              <w:t>En caso de incumplimiento en la presentación del Informe final del Servicio de Fiscalización dentro del plazo previsto, la Empresa Fiscalizadora se hará pasible a las multas descritas en el contrato.</w:t>
            </w:r>
          </w:p>
          <w:p w:rsidR="008D4982" w:rsidRPr="00B351FC" w:rsidRDefault="008D4982" w:rsidP="008D4982">
            <w:pPr>
              <w:ind w:left="637"/>
              <w:jc w:val="both"/>
              <w:rPr>
                <w:rFonts w:asciiTheme="minorHAnsi" w:hAnsiTheme="minorHAnsi" w:cstheme="minorHAnsi"/>
                <w:sz w:val="22"/>
                <w:szCs w:val="22"/>
              </w:rPr>
            </w:pPr>
          </w:p>
          <w:p w:rsidR="008D4982" w:rsidRPr="00B351FC" w:rsidRDefault="008D4982" w:rsidP="008D4982">
            <w:pPr>
              <w:pStyle w:val="Ttulo4"/>
              <w:keepNext w:val="0"/>
              <w:numPr>
                <w:ilvl w:val="0"/>
                <w:numId w:val="19"/>
              </w:numPr>
              <w:spacing w:before="0" w:after="0" w:line="240" w:lineRule="auto"/>
              <w:jc w:val="both"/>
              <w:outlineLvl w:val="3"/>
              <w:rPr>
                <w:rFonts w:asciiTheme="minorHAnsi" w:hAnsiTheme="minorHAnsi" w:cstheme="minorHAnsi"/>
                <w:bCs w:val="0"/>
                <w:sz w:val="22"/>
                <w:szCs w:val="22"/>
              </w:rPr>
            </w:pPr>
            <w:r w:rsidRPr="00B351FC">
              <w:rPr>
                <w:rFonts w:asciiTheme="minorHAnsi" w:hAnsiTheme="minorHAnsi" w:cstheme="minorHAnsi"/>
                <w:bCs w:val="0"/>
                <w:sz w:val="22"/>
                <w:szCs w:val="22"/>
              </w:rPr>
              <w:t xml:space="preserve">Informes Diario de Fiscalización – </w:t>
            </w:r>
            <w:r w:rsidRPr="00B351FC">
              <w:rPr>
                <w:rFonts w:asciiTheme="minorHAnsi" w:hAnsiTheme="minorHAnsi" w:cstheme="minorHAnsi"/>
                <w:b w:val="0"/>
                <w:bCs w:val="0"/>
                <w:sz w:val="22"/>
                <w:szCs w:val="22"/>
              </w:rPr>
              <w:t>Una vez se inicie las actividades de Obra, la Empresa Fiscalizadora</w:t>
            </w:r>
            <w:r w:rsidRPr="00B351FC">
              <w:rPr>
                <w:rFonts w:asciiTheme="minorHAnsi" w:hAnsiTheme="minorHAnsi" w:cstheme="minorHAnsi"/>
                <w:sz w:val="22"/>
                <w:szCs w:val="22"/>
              </w:rPr>
              <w:t xml:space="preserve"> </w:t>
            </w:r>
            <w:r w:rsidRPr="00B351FC">
              <w:rPr>
                <w:rFonts w:asciiTheme="minorHAnsi" w:hAnsiTheme="minorHAnsi" w:cstheme="minorHAnsi"/>
                <w:b w:val="0"/>
                <w:bCs w:val="0"/>
                <w:sz w:val="22"/>
                <w:szCs w:val="22"/>
              </w:rPr>
              <w:t>emitirá diariamente el informe diario describiendo las actividades principales realizadas, así como detallará las actividades de sus profesionales en campo. El formato del mismo será definido en la Reunión de Inicio (KOM)</w:t>
            </w:r>
          </w:p>
          <w:p w:rsidR="008D4982" w:rsidRPr="00B351FC" w:rsidRDefault="008D4982" w:rsidP="008D4982">
            <w:pPr>
              <w:ind w:left="637"/>
              <w:jc w:val="both"/>
              <w:rPr>
                <w:rFonts w:asciiTheme="minorHAnsi" w:hAnsiTheme="minorHAnsi" w:cstheme="minorHAnsi"/>
                <w:sz w:val="22"/>
                <w:szCs w:val="22"/>
              </w:rPr>
            </w:pPr>
          </w:p>
          <w:p w:rsidR="008D4982" w:rsidRPr="00B351FC" w:rsidRDefault="008D4982" w:rsidP="008D4982">
            <w:pPr>
              <w:pStyle w:val="Ttulo4"/>
              <w:keepNext w:val="0"/>
              <w:numPr>
                <w:ilvl w:val="0"/>
                <w:numId w:val="18"/>
              </w:numPr>
              <w:spacing w:before="0" w:after="0" w:line="240" w:lineRule="auto"/>
              <w:jc w:val="both"/>
              <w:outlineLvl w:val="3"/>
              <w:rPr>
                <w:rFonts w:asciiTheme="minorHAnsi" w:hAnsiTheme="minorHAnsi" w:cstheme="minorHAnsi"/>
                <w:b w:val="0"/>
                <w:bCs w:val="0"/>
                <w:sz w:val="22"/>
                <w:szCs w:val="22"/>
              </w:rPr>
            </w:pPr>
            <w:r w:rsidRPr="00B351FC">
              <w:rPr>
                <w:rFonts w:asciiTheme="minorHAnsi" w:hAnsiTheme="minorHAnsi" w:cstheme="minorHAnsi"/>
                <w:bCs w:val="0"/>
                <w:sz w:val="22"/>
                <w:szCs w:val="22"/>
              </w:rPr>
              <w:t>Informe Semanal de Avance De Obra -</w:t>
            </w:r>
            <w:r w:rsidRPr="00B351FC">
              <w:rPr>
                <w:rFonts w:asciiTheme="minorHAnsi" w:hAnsiTheme="minorHAnsi" w:cstheme="minorHAnsi"/>
                <w:sz w:val="22"/>
                <w:szCs w:val="22"/>
              </w:rPr>
              <w:t xml:space="preserve"> </w:t>
            </w:r>
            <w:r w:rsidRPr="00B351FC">
              <w:rPr>
                <w:rFonts w:asciiTheme="minorHAnsi" w:hAnsiTheme="minorHAnsi" w:cstheme="minorHAnsi"/>
                <w:b w:val="0"/>
                <w:bCs w:val="0"/>
                <w:sz w:val="22"/>
                <w:szCs w:val="22"/>
              </w:rPr>
              <w:t>Semanalmente la Empresa Fiscalizadora, debe informar sobre el avance de los trabajos de todas las etapas del proyecto. (% de Avance Real vs % Avance Previsto), así como los hechos relevantes de la semana. (Atrasos, motivos, planes de acción/recuperación.).</w:t>
            </w:r>
          </w:p>
          <w:p w:rsidR="008D4982" w:rsidRPr="00B351FC" w:rsidRDefault="008D4982" w:rsidP="008D4982">
            <w:pPr>
              <w:ind w:left="720"/>
              <w:rPr>
                <w:rFonts w:asciiTheme="minorHAnsi" w:hAnsiTheme="minorHAnsi" w:cstheme="minorHAnsi"/>
                <w:b/>
                <w:sz w:val="22"/>
                <w:szCs w:val="22"/>
              </w:rPr>
            </w:pPr>
          </w:p>
          <w:p w:rsidR="008D4982" w:rsidRPr="00B351FC" w:rsidRDefault="008D4982" w:rsidP="008D4982">
            <w:pPr>
              <w:numPr>
                <w:ilvl w:val="0"/>
                <w:numId w:val="18"/>
              </w:numPr>
              <w:spacing w:after="160"/>
              <w:jc w:val="both"/>
              <w:outlineLvl w:val="3"/>
              <w:rPr>
                <w:rFonts w:asciiTheme="minorHAnsi" w:hAnsiTheme="minorHAnsi" w:cstheme="minorHAnsi"/>
                <w:sz w:val="22"/>
                <w:szCs w:val="22"/>
              </w:rPr>
            </w:pPr>
            <w:r w:rsidRPr="00B351FC">
              <w:rPr>
                <w:rFonts w:asciiTheme="minorHAnsi" w:hAnsiTheme="minorHAnsi" w:cstheme="minorHAnsi"/>
                <w:b/>
                <w:sz w:val="22"/>
                <w:szCs w:val="22"/>
              </w:rPr>
              <w:t xml:space="preserve">Informes </w:t>
            </w:r>
            <w:r w:rsidR="00120A07" w:rsidRPr="00B351FC">
              <w:rPr>
                <w:rFonts w:asciiTheme="minorHAnsi" w:hAnsiTheme="minorHAnsi" w:cstheme="minorHAnsi"/>
                <w:b/>
                <w:sz w:val="22"/>
                <w:szCs w:val="22"/>
              </w:rPr>
              <w:t>Periódicos</w:t>
            </w:r>
            <w:r w:rsidRPr="00B351FC">
              <w:rPr>
                <w:rFonts w:asciiTheme="minorHAnsi" w:hAnsiTheme="minorHAnsi" w:cstheme="minorHAnsi"/>
                <w:b/>
                <w:sz w:val="22"/>
                <w:szCs w:val="22"/>
              </w:rPr>
              <w:t xml:space="preserve"> de Fiscalización -</w:t>
            </w:r>
            <w:r w:rsidRPr="00B351FC">
              <w:rPr>
                <w:rFonts w:asciiTheme="minorHAnsi" w:hAnsiTheme="minorHAnsi" w:cstheme="minorHAnsi"/>
                <w:b/>
                <w:bCs/>
                <w:sz w:val="22"/>
                <w:szCs w:val="22"/>
              </w:rPr>
              <w:t xml:space="preserve"> </w:t>
            </w:r>
            <w:r w:rsidRPr="00B351FC">
              <w:rPr>
                <w:rFonts w:asciiTheme="minorHAnsi" w:hAnsiTheme="minorHAnsi" w:cstheme="minorHAnsi"/>
                <w:sz w:val="22"/>
                <w:szCs w:val="22"/>
              </w:rPr>
              <w:t xml:space="preserve">Presentación a YPFB de Informes </w:t>
            </w:r>
            <w:r w:rsidR="00120A07" w:rsidRPr="00B351FC">
              <w:rPr>
                <w:rFonts w:asciiTheme="minorHAnsi" w:hAnsiTheme="minorHAnsi" w:cstheme="minorHAnsi"/>
                <w:sz w:val="22"/>
                <w:szCs w:val="22"/>
              </w:rPr>
              <w:t>Periódico</w:t>
            </w:r>
            <w:r w:rsidRPr="00B351FC">
              <w:rPr>
                <w:rFonts w:asciiTheme="minorHAnsi" w:hAnsiTheme="minorHAnsi" w:cstheme="minorHAnsi"/>
                <w:sz w:val="22"/>
                <w:szCs w:val="22"/>
              </w:rPr>
              <w:t>s de progreso, valorativos técnico-económicos no repetitivos y narrativos, en 3 ejemplares impresos con su respectivo medio digital, incluyendo Informes Específicos y fotográficos, que serán entregados conjuntamente con el Certificado de Pago.</w:t>
            </w:r>
          </w:p>
          <w:p w:rsidR="008D4982" w:rsidRPr="00B351FC" w:rsidRDefault="008D4982" w:rsidP="008D4982">
            <w:pPr>
              <w:ind w:firstLine="738"/>
              <w:rPr>
                <w:rFonts w:asciiTheme="minorHAnsi" w:hAnsiTheme="minorHAnsi" w:cstheme="minorHAnsi"/>
                <w:sz w:val="22"/>
                <w:szCs w:val="22"/>
              </w:rPr>
            </w:pPr>
            <w:r w:rsidRPr="00B351FC">
              <w:rPr>
                <w:rFonts w:asciiTheme="minorHAnsi" w:hAnsiTheme="minorHAnsi" w:cstheme="minorHAnsi"/>
                <w:sz w:val="22"/>
                <w:szCs w:val="22"/>
              </w:rPr>
              <w:t>Deben incluirse los siguientes puntos:</w:t>
            </w:r>
          </w:p>
          <w:p w:rsidR="008D4982" w:rsidRPr="00B351FC" w:rsidRDefault="008D4982" w:rsidP="008D4982">
            <w:pPr>
              <w:ind w:left="360"/>
              <w:rPr>
                <w:rFonts w:asciiTheme="minorHAnsi" w:hAnsiTheme="minorHAnsi" w:cstheme="minorHAnsi"/>
                <w:sz w:val="22"/>
                <w:szCs w:val="22"/>
              </w:rPr>
            </w:pP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Generalidades, describiendo antecedentes, como son: Contrato del Servicio de Fiscalización y Contrato del Proyecto.</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Descripción del Proyecto, indicando Ubicación y Características Principales.</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Descripción del Objeto de la Fiscalización</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Personal empleado por la FISCALIZACIÓN en el periodo reportado, detallado por día</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Descripción de las tareas de Fiscalización realizadas, en base al avance alcanzado en los trabajos del Proyecto. Tal descripción debe estar por áreas (mecánica, control de documentos, calidad, planificación, etc.) y por cada etapa del proyecto (PDP, FEED, ingeniería de detalle, procura, construcción, comisionado, etc.)</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Administración del Contrato del Proyecto, en relación al estado de cambios aprobados.</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Administración del Contrato de Fiscalización, en relación al estado de cambios aprobados.</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Informe del avance físico-financiero de las actividades de fiscalización (reporte de horas-hombre, histogramas, curvas S).</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Informe del avance físico-financiero de las actividades realizadas por el CONTRATISTA (Curva “S” Real vs. Curva Planificada).</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 xml:space="preserve">Fotografías mostrando la actividad cumplida en las obras. </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Progreso de la obra mediante descripción del avance alcanzado en los principales ítems de trabajo. Análisis del cronograma de obra, su influencia y las recomendaciones para nivelar el mismo en caso de retrasos.</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Gráficos que muestren el ritmo general de progreso de la obra comparando con el cronograma vigente.</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Resumen de la correspondencia que fuera cursada durante el mes de la FISCALIZACIÓN hacia el CONTRATANTE.</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Recomendaciones para incrementar el ritmo de avance de los ítems considerados críticos para cumplir con el plazo contractual.</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Informar el estado de la Provisión de materiales del proyecto, reportando el cumplimiento del plan de procura y su relación con el plan de trabajos vigente.</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Detalle de inasistencia (justificadas e injustificadas)</w:t>
            </w:r>
          </w:p>
          <w:p w:rsidR="008D4982" w:rsidRPr="00B351FC" w:rsidRDefault="008D4982" w:rsidP="008D4982">
            <w:pPr>
              <w:pStyle w:val="Prrafodelista"/>
              <w:numPr>
                <w:ilvl w:val="0"/>
                <w:numId w:val="36"/>
              </w:numPr>
              <w:spacing w:line="240" w:lineRule="auto"/>
              <w:jc w:val="both"/>
              <w:rPr>
                <w:rFonts w:asciiTheme="minorHAnsi" w:hAnsiTheme="minorHAnsi" w:cstheme="minorHAnsi"/>
                <w:sz w:val="22"/>
                <w:szCs w:val="22"/>
              </w:rPr>
            </w:pPr>
            <w:r w:rsidRPr="00B351FC">
              <w:rPr>
                <w:rFonts w:asciiTheme="minorHAnsi" w:hAnsiTheme="minorHAnsi" w:cstheme="minorHAnsi"/>
                <w:sz w:val="22"/>
                <w:szCs w:val="22"/>
              </w:rPr>
              <w:t>Otras actividades que hayan surgido durante la ejecución del Servicio.</w:t>
            </w:r>
          </w:p>
          <w:p w:rsidR="008D4982" w:rsidRPr="00B351FC" w:rsidRDefault="008D4982" w:rsidP="008D4982">
            <w:pPr>
              <w:jc w:val="both"/>
              <w:rPr>
                <w:rFonts w:asciiTheme="minorHAnsi" w:hAnsiTheme="minorHAnsi" w:cstheme="minorHAnsi"/>
                <w:sz w:val="22"/>
                <w:szCs w:val="22"/>
              </w:rPr>
            </w:pPr>
          </w:p>
          <w:p w:rsidR="008D4982" w:rsidRPr="00B351FC" w:rsidRDefault="008D4982" w:rsidP="008D4982">
            <w:pPr>
              <w:spacing w:after="160"/>
              <w:ind w:left="720"/>
              <w:jc w:val="both"/>
              <w:outlineLvl w:val="3"/>
              <w:rPr>
                <w:rFonts w:asciiTheme="minorHAnsi" w:hAnsiTheme="minorHAnsi" w:cstheme="minorHAnsi"/>
                <w:sz w:val="22"/>
                <w:szCs w:val="22"/>
              </w:rPr>
            </w:pPr>
            <w:r w:rsidRPr="00B351FC">
              <w:rPr>
                <w:rFonts w:asciiTheme="minorHAnsi" w:hAnsiTheme="minorHAnsi" w:cstheme="minorHAnsi"/>
                <w:sz w:val="22"/>
                <w:szCs w:val="22"/>
              </w:rPr>
              <w:t xml:space="preserve">En caso de incumplimiento en la presentación del Informe </w:t>
            </w:r>
            <w:r w:rsidR="00120A07" w:rsidRPr="00B351FC">
              <w:rPr>
                <w:rFonts w:asciiTheme="minorHAnsi" w:hAnsiTheme="minorHAnsi" w:cstheme="minorHAnsi"/>
                <w:sz w:val="22"/>
                <w:szCs w:val="22"/>
              </w:rPr>
              <w:t>periódico</w:t>
            </w:r>
            <w:r w:rsidRPr="00B351FC">
              <w:rPr>
                <w:rFonts w:asciiTheme="minorHAnsi" w:hAnsiTheme="minorHAnsi" w:cstheme="minorHAnsi"/>
                <w:sz w:val="22"/>
                <w:szCs w:val="22"/>
              </w:rPr>
              <w:t xml:space="preserve"> dentro del plazo previsto, la Empresa Fiscalizadora se hará pasible a las sanciones descritas en el contrato.</w:t>
            </w:r>
          </w:p>
          <w:p w:rsidR="008D4982" w:rsidRPr="00B351FC" w:rsidRDefault="008D4982" w:rsidP="008D4982">
            <w:pPr>
              <w:widowControl w:val="0"/>
              <w:numPr>
                <w:ilvl w:val="0"/>
                <w:numId w:val="38"/>
              </w:numPr>
              <w:autoSpaceDE w:val="0"/>
              <w:autoSpaceDN w:val="0"/>
              <w:adjustRightInd w:val="0"/>
              <w:ind w:left="596" w:right="48"/>
              <w:jc w:val="both"/>
              <w:rPr>
                <w:rFonts w:asciiTheme="minorHAnsi" w:hAnsiTheme="minorHAnsi" w:cstheme="minorHAnsi"/>
                <w:sz w:val="22"/>
                <w:szCs w:val="22"/>
                <w:lang w:val="es-ES"/>
              </w:rPr>
            </w:pPr>
            <w:r w:rsidRPr="00B351FC">
              <w:rPr>
                <w:rFonts w:asciiTheme="minorHAnsi" w:hAnsiTheme="minorHAnsi" w:cstheme="minorHAnsi"/>
                <w:b/>
                <w:sz w:val="22"/>
                <w:szCs w:val="22"/>
                <w:lang w:val="es-ES"/>
              </w:rPr>
              <w:t>Informe para aprobación de la planilla de avance de obra</w:t>
            </w:r>
            <w:r w:rsidRPr="00B351FC">
              <w:rPr>
                <w:rFonts w:asciiTheme="minorHAnsi" w:hAnsiTheme="minorHAnsi" w:cstheme="minorHAnsi"/>
                <w:sz w:val="22"/>
                <w:szCs w:val="22"/>
                <w:lang w:val="es-ES"/>
              </w:rPr>
              <w:t xml:space="preserve"> – Por cada Planilla de Avance de Obra del CONTRATISTA, la FISCALIZAC</w:t>
            </w:r>
            <w:r w:rsidR="00120A07" w:rsidRPr="00B351FC">
              <w:rPr>
                <w:rFonts w:asciiTheme="minorHAnsi" w:hAnsiTheme="minorHAnsi" w:cstheme="minorHAnsi"/>
                <w:sz w:val="22"/>
                <w:szCs w:val="22"/>
                <w:lang w:val="es-ES"/>
              </w:rPr>
              <w:t>IÓN deberá presentar un informe</w:t>
            </w:r>
            <w:r w:rsidRPr="00B351FC">
              <w:rPr>
                <w:rFonts w:asciiTheme="minorHAnsi" w:hAnsiTheme="minorHAnsi" w:cstheme="minorHAnsi"/>
                <w:sz w:val="22"/>
                <w:szCs w:val="22"/>
                <w:lang w:val="es-ES"/>
              </w:rPr>
              <w:t xml:space="preserve"> al CONTRATANTE, en 2 ejemplares impresos con su respectivo medio digital, en el que se detallará, certificarán y aprobarán los montos y porcentajes del avance físico y financiero del Proyecto, como también </w:t>
            </w:r>
            <w:proofErr w:type="gramStart"/>
            <w:r w:rsidRPr="00B351FC">
              <w:rPr>
                <w:rFonts w:asciiTheme="minorHAnsi" w:hAnsiTheme="minorHAnsi" w:cstheme="minorHAnsi"/>
                <w:sz w:val="22"/>
                <w:szCs w:val="22"/>
                <w:lang w:val="es-ES"/>
              </w:rPr>
              <w:t>las  Multas</w:t>
            </w:r>
            <w:proofErr w:type="gramEnd"/>
            <w:r w:rsidRPr="00B351FC">
              <w:rPr>
                <w:rFonts w:asciiTheme="minorHAnsi" w:hAnsiTheme="minorHAnsi" w:cstheme="minorHAnsi"/>
                <w:sz w:val="22"/>
                <w:szCs w:val="22"/>
                <w:lang w:val="es-ES"/>
              </w:rPr>
              <w:t>, retenciones, recuperación de anticipo y otros; con relación a la Planilla de Avance de Obra del CONTRATISTA.</w:t>
            </w:r>
          </w:p>
          <w:p w:rsidR="008D4982" w:rsidRPr="00B351FC" w:rsidRDefault="008D4982" w:rsidP="008D4982">
            <w:pPr>
              <w:jc w:val="both"/>
              <w:rPr>
                <w:rFonts w:asciiTheme="minorHAnsi" w:hAnsiTheme="minorHAnsi" w:cstheme="minorHAnsi"/>
                <w:sz w:val="22"/>
                <w:szCs w:val="22"/>
                <w:lang w:val="es-AR"/>
              </w:rPr>
            </w:pPr>
          </w:p>
          <w:p w:rsidR="008D4982" w:rsidRPr="00B351FC" w:rsidRDefault="008D4982" w:rsidP="008D4982">
            <w:pPr>
              <w:widowControl w:val="0"/>
              <w:numPr>
                <w:ilvl w:val="0"/>
                <w:numId w:val="38"/>
              </w:numPr>
              <w:autoSpaceDE w:val="0"/>
              <w:autoSpaceDN w:val="0"/>
              <w:adjustRightInd w:val="0"/>
              <w:ind w:left="596" w:right="48"/>
              <w:jc w:val="both"/>
              <w:rPr>
                <w:rFonts w:asciiTheme="minorHAnsi" w:hAnsiTheme="minorHAnsi" w:cstheme="minorHAnsi"/>
                <w:sz w:val="22"/>
                <w:szCs w:val="22"/>
                <w:lang w:val="es-ES"/>
              </w:rPr>
            </w:pPr>
            <w:r w:rsidRPr="00B351FC">
              <w:rPr>
                <w:rFonts w:asciiTheme="minorHAnsi" w:hAnsiTheme="minorHAnsi" w:cstheme="minorHAnsi"/>
                <w:b/>
                <w:sz w:val="22"/>
                <w:szCs w:val="22"/>
                <w:lang w:val="es-ES"/>
              </w:rPr>
              <w:t xml:space="preserve">Comentarios y Propuestas – </w:t>
            </w:r>
            <w:r w:rsidRPr="00B351FC">
              <w:rPr>
                <w:rFonts w:asciiTheme="minorHAnsi" w:hAnsiTheme="minorHAnsi" w:cstheme="minorHAnsi"/>
                <w:sz w:val="22"/>
                <w:szCs w:val="22"/>
                <w:lang w:val="es-ES"/>
              </w:rPr>
              <w:t>como parte de la revisión de la documentación técnica generada por el CONTRATISTA, la Empresa Fiscalizadora entregará en un formato de hoja de comentarios a definirse, los comentarios, observaciones, sugerencias y otros que se produzcan de dichas revisiones en el marco del cumplimiento de las normativas técnicas, cumplimiento con las leyes, cumplimiento con los requerimientos técnicos de YPFB.</w:t>
            </w:r>
          </w:p>
          <w:p w:rsidR="008D4982" w:rsidRPr="00B351FC" w:rsidRDefault="008D4982" w:rsidP="008D4982">
            <w:pPr>
              <w:widowControl w:val="0"/>
              <w:autoSpaceDE w:val="0"/>
              <w:autoSpaceDN w:val="0"/>
              <w:adjustRightInd w:val="0"/>
              <w:ind w:left="720" w:right="48"/>
              <w:jc w:val="both"/>
              <w:rPr>
                <w:rFonts w:asciiTheme="minorHAnsi" w:hAnsiTheme="minorHAnsi" w:cstheme="minorHAnsi"/>
                <w:sz w:val="22"/>
                <w:szCs w:val="22"/>
              </w:rPr>
            </w:pPr>
          </w:p>
          <w:p w:rsidR="008D4982" w:rsidRPr="00B351FC" w:rsidRDefault="008D4982" w:rsidP="008D4982">
            <w:pPr>
              <w:widowControl w:val="0"/>
              <w:numPr>
                <w:ilvl w:val="0"/>
                <w:numId w:val="38"/>
              </w:numPr>
              <w:autoSpaceDE w:val="0"/>
              <w:autoSpaceDN w:val="0"/>
              <w:adjustRightInd w:val="0"/>
              <w:ind w:left="596" w:right="48"/>
              <w:jc w:val="both"/>
              <w:rPr>
                <w:rFonts w:asciiTheme="minorHAnsi" w:hAnsiTheme="minorHAnsi" w:cstheme="minorHAnsi"/>
                <w:sz w:val="22"/>
                <w:szCs w:val="22"/>
                <w:lang w:val="es-ES"/>
              </w:rPr>
            </w:pPr>
            <w:r w:rsidRPr="00B351FC">
              <w:rPr>
                <w:rFonts w:asciiTheme="minorHAnsi" w:hAnsiTheme="minorHAnsi" w:cstheme="minorHAnsi"/>
                <w:b/>
                <w:sz w:val="22"/>
                <w:szCs w:val="22"/>
                <w:lang w:val="es-ES"/>
              </w:rPr>
              <w:t xml:space="preserve">Informes especializados a requerimiento (Ad Hoc) </w:t>
            </w:r>
            <w:r w:rsidRPr="00B351FC">
              <w:rPr>
                <w:rFonts w:asciiTheme="minorHAnsi" w:hAnsiTheme="minorHAnsi" w:cstheme="minorHAnsi"/>
                <w:sz w:val="22"/>
                <w:szCs w:val="22"/>
                <w:lang w:val="es-ES"/>
              </w:rPr>
              <w:t>– emitidos por la Empresa Fiscalizadora para información y documentación de acciones de administración y evaluación relacionadas a su obligación a lo largo del curso del contrato, cuando se presenten asuntos o problemas que, por su importancia, incidan en el desarrollo normal del Servicio o del Contrato principal del proyecto por parte del CONTRATISTA, a requerimiento del</w:t>
            </w:r>
            <w:r w:rsidRPr="00B351FC">
              <w:rPr>
                <w:rFonts w:asciiTheme="minorHAnsi" w:hAnsiTheme="minorHAnsi" w:cstheme="minorHAnsi"/>
                <w:b/>
                <w:sz w:val="22"/>
                <w:szCs w:val="22"/>
                <w:lang w:val="es-ES"/>
              </w:rPr>
              <w:t xml:space="preserve"> CONTRATANTE, </w:t>
            </w:r>
            <w:r w:rsidRPr="00B351FC">
              <w:rPr>
                <w:rFonts w:asciiTheme="minorHAnsi" w:hAnsiTheme="minorHAnsi" w:cstheme="minorHAnsi"/>
                <w:sz w:val="22"/>
                <w:szCs w:val="22"/>
                <w:lang w:val="es-ES"/>
              </w:rPr>
              <w:t>la Empresa Fiscalizadora emitirá informe especial sobre el tema específico requerido, en un plazo no mayor a cuatro (4) días calendario conteniendo el detalle y las recomendaciones para que el</w:t>
            </w:r>
            <w:r w:rsidRPr="00B351FC">
              <w:rPr>
                <w:rFonts w:asciiTheme="minorHAnsi" w:hAnsiTheme="minorHAnsi" w:cstheme="minorHAnsi"/>
                <w:b/>
                <w:sz w:val="22"/>
                <w:szCs w:val="22"/>
                <w:lang w:val="es-ES"/>
              </w:rPr>
              <w:t xml:space="preserve"> CONTRATANTE </w:t>
            </w:r>
            <w:r w:rsidRPr="00B351FC">
              <w:rPr>
                <w:rFonts w:asciiTheme="minorHAnsi" w:hAnsiTheme="minorHAnsi" w:cstheme="minorHAnsi"/>
                <w:sz w:val="22"/>
                <w:szCs w:val="22"/>
                <w:lang w:val="es-ES"/>
              </w:rPr>
              <w:t>pueda adoptar las decisiones más adecuadas.</w:t>
            </w:r>
          </w:p>
          <w:p w:rsidR="008D4982" w:rsidRPr="00B351FC" w:rsidRDefault="008D4982" w:rsidP="008D4982">
            <w:pPr>
              <w:widowControl w:val="0"/>
              <w:autoSpaceDE w:val="0"/>
              <w:autoSpaceDN w:val="0"/>
              <w:adjustRightInd w:val="0"/>
              <w:ind w:left="720" w:right="48"/>
              <w:jc w:val="both"/>
              <w:rPr>
                <w:rFonts w:asciiTheme="minorHAnsi" w:hAnsiTheme="minorHAnsi" w:cstheme="minorHAnsi"/>
                <w:sz w:val="22"/>
                <w:szCs w:val="22"/>
              </w:rPr>
            </w:pPr>
          </w:p>
          <w:p w:rsidR="008D4982" w:rsidRPr="00B351FC" w:rsidRDefault="008D4982" w:rsidP="008D4982">
            <w:pPr>
              <w:widowControl w:val="0"/>
              <w:autoSpaceDE w:val="0"/>
              <w:autoSpaceDN w:val="0"/>
              <w:adjustRightInd w:val="0"/>
              <w:ind w:left="596" w:right="48"/>
              <w:jc w:val="both"/>
              <w:rPr>
                <w:rFonts w:asciiTheme="minorHAnsi" w:hAnsiTheme="minorHAnsi" w:cstheme="minorHAnsi"/>
                <w:sz w:val="22"/>
                <w:szCs w:val="22"/>
                <w:lang w:val="es-ES_tradnl"/>
              </w:rPr>
            </w:pPr>
            <w:r w:rsidRPr="00B351FC">
              <w:rPr>
                <w:rFonts w:asciiTheme="minorHAnsi" w:hAnsiTheme="minorHAnsi" w:cstheme="minorHAnsi"/>
                <w:sz w:val="22"/>
                <w:szCs w:val="22"/>
                <w:lang w:val="es-ES_tradnl"/>
              </w:rPr>
              <w:t xml:space="preserve">YPFB podrá requerir de la Empresa </w:t>
            </w:r>
            <w:r w:rsidRPr="00B351FC">
              <w:rPr>
                <w:rFonts w:asciiTheme="minorHAnsi" w:hAnsiTheme="minorHAnsi" w:cstheme="minorHAnsi"/>
                <w:sz w:val="22"/>
                <w:szCs w:val="22"/>
              </w:rPr>
              <w:t xml:space="preserve">Fiscalizadora </w:t>
            </w:r>
            <w:r w:rsidRPr="00B351FC">
              <w:rPr>
                <w:rFonts w:asciiTheme="minorHAnsi" w:hAnsiTheme="minorHAnsi" w:cstheme="minorHAnsi"/>
                <w:sz w:val="22"/>
                <w:szCs w:val="22"/>
                <w:lang w:val="es-ES_tradnl"/>
              </w:rPr>
              <w:t xml:space="preserve">Informes Especiales en 3 ejemplares con su respectivo medio digital (CD), sin que ello signifique incremento alguno en el costo de los servicios. </w:t>
            </w:r>
          </w:p>
          <w:p w:rsidR="008D4982" w:rsidRPr="00B351FC" w:rsidRDefault="008D4982" w:rsidP="008D4982">
            <w:pPr>
              <w:widowControl w:val="0"/>
              <w:autoSpaceDE w:val="0"/>
              <w:autoSpaceDN w:val="0"/>
              <w:adjustRightInd w:val="0"/>
              <w:ind w:left="596" w:right="48"/>
              <w:jc w:val="both"/>
              <w:rPr>
                <w:rFonts w:asciiTheme="minorHAnsi" w:hAnsiTheme="minorHAnsi" w:cstheme="minorHAnsi"/>
                <w:sz w:val="22"/>
                <w:szCs w:val="22"/>
              </w:rPr>
            </w:pPr>
          </w:p>
          <w:p w:rsidR="008D4982" w:rsidRPr="00B351FC" w:rsidRDefault="008D4982" w:rsidP="008D4982">
            <w:pPr>
              <w:widowControl w:val="0"/>
              <w:autoSpaceDE w:val="0"/>
              <w:autoSpaceDN w:val="0"/>
              <w:adjustRightInd w:val="0"/>
              <w:ind w:left="596" w:right="48"/>
              <w:jc w:val="both"/>
              <w:rPr>
                <w:rFonts w:asciiTheme="minorHAnsi" w:hAnsiTheme="minorHAnsi" w:cstheme="minorHAnsi"/>
                <w:sz w:val="22"/>
                <w:szCs w:val="22"/>
                <w:lang w:val="es-ES_tradnl"/>
              </w:rPr>
            </w:pPr>
            <w:r w:rsidRPr="00B351FC">
              <w:rPr>
                <w:rFonts w:asciiTheme="minorHAnsi" w:hAnsiTheme="minorHAnsi" w:cstheme="minorHAnsi"/>
                <w:sz w:val="22"/>
                <w:szCs w:val="22"/>
                <w:lang w:val="es-ES_tradnl"/>
              </w:rPr>
              <w:t xml:space="preserve">En estos casos se elevará, al CONTRATANTE, un informe circunstanciado sobre el particular, conteniendo las recomendaciones de </w:t>
            </w:r>
            <w:r w:rsidRPr="00B351FC">
              <w:rPr>
                <w:rFonts w:asciiTheme="minorHAnsi" w:hAnsiTheme="minorHAnsi" w:cstheme="minorHAnsi"/>
                <w:bCs/>
                <w:color w:val="000000"/>
                <w:sz w:val="22"/>
                <w:szCs w:val="22"/>
              </w:rPr>
              <w:t xml:space="preserve">la </w:t>
            </w:r>
            <w:r w:rsidRPr="00B351FC">
              <w:rPr>
                <w:rFonts w:asciiTheme="minorHAnsi" w:hAnsiTheme="minorHAnsi" w:cstheme="minorHAnsi"/>
                <w:sz w:val="22"/>
                <w:szCs w:val="22"/>
              </w:rPr>
              <w:t>EMPRESA FISCALIZADORA</w:t>
            </w:r>
            <w:r w:rsidRPr="00B351FC">
              <w:rPr>
                <w:rFonts w:asciiTheme="minorHAnsi" w:hAnsiTheme="minorHAnsi" w:cstheme="minorHAnsi"/>
                <w:sz w:val="22"/>
                <w:szCs w:val="22"/>
                <w:lang w:val="es-ES_tradnl"/>
              </w:rPr>
              <w:t xml:space="preserve"> para que YPFB pueda adoptar las decisiones más adecuadas.</w:t>
            </w:r>
          </w:p>
          <w:p w:rsidR="008D4982" w:rsidRPr="00B351FC" w:rsidRDefault="008D4982" w:rsidP="008D4982">
            <w:pPr>
              <w:widowControl w:val="0"/>
              <w:autoSpaceDE w:val="0"/>
              <w:autoSpaceDN w:val="0"/>
              <w:adjustRightInd w:val="0"/>
              <w:ind w:left="596" w:right="48"/>
              <w:jc w:val="both"/>
              <w:rPr>
                <w:rFonts w:asciiTheme="minorHAnsi" w:hAnsiTheme="minorHAnsi" w:cstheme="minorHAnsi"/>
                <w:sz w:val="22"/>
                <w:szCs w:val="22"/>
                <w:lang w:val="es-ES_tradnl"/>
              </w:rPr>
            </w:pPr>
          </w:p>
          <w:p w:rsidR="008D4982" w:rsidRPr="00B351FC" w:rsidRDefault="008D4982" w:rsidP="008D4982">
            <w:pPr>
              <w:widowControl w:val="0"/>
              <w:autoSpaceDE w:val="0"/>
              <w:autoSpaceDN w:val="0"/>
              <w:adjustRightInd w:val="0"/>
              <w:ind w:left="614" w:right="48"/>
              <w:jc w:val="both"/>
              <w:rPr>
                <w:rFonts w:asciiTheme="minorHAnsi" w:hAnsiTheme="minorHAnsi" w:cstheme="minorHAnsi"/>
                <w:sz w:val="22"/>
                <w:szCs w:val="22"/>
              </w:rPr>
            </w:pPr>
            <w:r w:rsidRPr="00B351FC">
              <w:rPr>
                <w:rFonts w:asciiTheme="minorHAnsi" w:hAnsiTheme="minorHAnsi" w:cstheme="minorHAnsi"/>
                <w:spacing w:val="1"/>
                <w:sz w:val="22"/>
                <w:szCs w:val="22"/>
              </w:rPr>
              <w:t xml:space="preserve">En tal sentido, YPFB solicitará los informes de proyecto que considere necesarios a discreción, en función de los requerimientos del proyecto y entregables del CONTRATISTA FEED-EPC. </w:t>
            </w:r>
            <w:r w:rsidRPr="00B351FC">
              <w:rPr>
                <w:rFonts w:asciiTheme="minorHAnsi" w:hAnsiTheme="minorHAnsi" w:cstheme="minorHAnsi"/>
                <w:sz w:val="22"/>
                <w:szCs w:val="22"/>
              </w:rPr>
              <w:t xml:space="preserve">Cada informe deberá presentar mínimamente la respectiva conclusión y recomendación para la aprobación o rechazo del tema al que dicho informe hace referencia. </w:t>
            </w:r>
          </w:p>
          <w:p w:rsidR="008D4982" w:rsidRPr="00B351FC" w:rsidRDefault="008D4982" w:rsidP="008D4982">
            <w:pPr>
              <w:widowControl w:val="0"/>
              <w:autoSpaceDE w:val="0"/>
              <w:autoSpaceDN w:val="0"/>
              <w:adjustRightInd w:val="0"/>
              <w:ind w:left="738" w:right="48"/>
              <w:jc w:val="both"/>
              <w:rPr>
                <w:rFonts w:asciiTheme="minorHAnsi" w:hAnsiTheme="minorHAnsi" w:cstheme="minorHAnsi"/>
                <w:sz w:val="22"/>
                <w:szCs w:val="22"/>
              </w:rPr>
            </w:pPr>
          </w:p>
          <w:p w:rsidR="008D4982" w:rsidRPr="00B351FC" w:rsidRDefault="008D4982" w:rsidP="008D4982">
            <w:pPr>
              <w:widowControl w:val="0"/>
              <w:numPr>
                <w:ilvl w:val="0"/>
                <w:numId w:val="17"/>
              </w:numPr>
              <w:autoSpaceDE w:val="0"/>
              <w:autoSpaceDN w:val="0"/>
              <w:adjustRightInd w:val="0"/>
              <w:ind w:left="596" w:right="48" w:hanging="236"/>
              <w:jc w:val="both"/>
              <w:rPr>
                <w:rFonts w:asciiTheme="minorHAnsi" w:hAnsiTheme="minorHAnsi" w:cstheme="minorHAnsi"/>
                <w:sz w:val="22"/>
                <w:szCs w:val="22"/>
              </w:rPr>
            </w:pPr>
            <w:r w:rsidRPr="00B351FC">
              <w:rPr>
                <w:rFonts w:asciiTheme="minorHAnsi" w:hAnsiTheme="minorHAnsi" w:cstheme="minorHAnsi"/>
                <w:b/>
                <w:bCs/>
                <w:spacing w:val="1"/>
                <w:sz w:val="22"/>
                <w:szCs w:val="22"/>
              </w:rPr>
              <w:t>I</w:t>
            </w:r>
            <w:r w:rsidRPr="00B351FC">
              <w:rPr>
                <w:rFonts w:asciiTheme="minorHAnsi" w:hAnsiTheme="minorHAnsi" w:cstheme="minorHAnsi"/>
                <w:b/>
                <w:bCs/>
                <w:sz w:val="22"/>
                <w:szCs w:val="22"/>
              </w:rPr>
              <w:t>n</w:t>
            </w:r>
            <w:r w:rsidRPr="00B351FC">
              <w:rPr>
                <w:rFonts w:asciiTheme="minorHAnsi" w:hAnsiTheme="minorHAnsi" w:cstheme="minorHAnsi"/>
                <w:b/>
                <w:bCs/>
                <w:spacing w:val="1"/>
                <w:sz w:val="22"/>
                <w:szCs w:val="22"/>
              </w:rPr>
              <w:t>f</w:t>
            </w:r>
            <w:r w:rsidRPr="00B351FC">
              <w:rPr>
                <w:rFonts w:asciiTheme="minorHAnsi" w:hAnsiTheme="minorHAnsi" w:cstheme="minorHAnsi"/>
                <w:b/>
                <w:bCs/>
                <w:sz w:val="22"/>
                <w:szCs w:val="22"/>
              </w:rPr>
              <w:t>o</w:t>
            </w:r>
            <w:r w:rsidRPr="00B351FC">
              <w:rPr>
                <w:rFonts w:asciiTheme="minorHAnsi" w:hAnsiTheme="minorHAnsi" w:cstheme="minorHAnsi"/>
                <w:b/>
                <w:bCs/>
                <w:spacing w:val="-2"/>
                <w:sz w:val="22"/>
                <w:szCs w:val="22"/>
              </w:rPr>
              <w:t>r</w:t>
            </w:r>
            <w:r w:rsidRPr="00B351FC">
              <w:rPr>
                <w:rFonts w:asciiTheme="minorHAnsi" w:hAnsiTheme="minorHAnsi" w:cstheme="minorHAnsi"/>
                <w:b/>
                <w:bCs/>
                <w:spacing w:val="1"/>
                <w:sz w:val="22"/>
                <w:szCs w:val="22"/>
              </w:rPr>
              <w:t>m</w:t>
            </w:r>
            <w:r w:rsidRPr="00B351FC">
              <w:rPr>
                <w:rFonts w:asciiTheme="minorHAnsi" w:hAnsiTheme="minorHAnsi" w:cstheme="minorHAnsi"/>
                <w:b/>
                <w:bCs/>
                <w:sz w:val="22"/>
                <w:szCs w:val="22"/>
              </w:rPr>
              <w:t>e</w:t>
            </w:r>
            <w:r w:rsidRPr="00B351FC">
              <w:rPr>
                <w:rFonts w:asciiTheme="minorHAnsi" w:hAnsiTheme="minorHAnsi" w:cstheme="minorHAnsi"/>
                <w:b/>
                <w:bCs/>
                <w:spacing w:val="1"/>
                <w:sz w:val="22"/>
                <w:szCs w:val="22"/>
              </w:rPr>
              <w:t xml:space="preserve"> </w:t>
            </w:r>
            <w:r w:rsidRPr="00B351FC">
              <w:rPr>
                <w:rFonts w:asciiTheme="minorHAnsi" w:hAnsiTheme="minorHAnsi" w:cstheme="minorHAnsi"/>
                <w:b/>
                <w:bCs/>
                <w:sz w:val="22"/>
                <w:szCs w:val="22"/>
              </w:rPr>
              <w:t>F</w:t>
            </w:r>
            <w:r w:rsidRPr="00B351FC">
              <w:rPr>
                <w:rFonts w:asciiTheme="minorHAnsi" w:hAnsiTheme="minorHAnsi" w:cstheme="minorHAnsi"/>
                <w:b/>
                <w:bCs/>
                <w:spacing w:val="1"/>
                <w:sz w:val="22"/>
                <w:szCs w:val="22"/>
              </w:rPr>
              <w:t>i</w:t>
            </w:r>
            <w:r w:rsidRPr="00B351FC">
              <w:rPr>
                <w:rFonts w:asciiTheme="minorHAnsi" w:hAnsiTheme="minorHAnsi" w:cstheme="minorHAnsi"/>
                <w:b/>
                <w:bCs/>
                <w:sz w:val="22"/>
                <w:szCs w:val="22"/>
              </w:rPr>
              <w:t>n</w:t>
            </w:r>
            <w:r w:rsidRPr="00B351FC">
              <w:rPr>
                <w:rFonts w:asciiTheme="minorHAnsi" w:hAnsiTheme="minorHAnsi" w:cstheme="minorHAnsi"/>
                <w:b/>
                <w:bCs/>
                <w:spacing w:val="-3"/>
                <w:sz w:val="22"/>
                <w:szCs w:val="22"/>
              </w:rPr>
              <w:t>a</w:t>
            </w:r>
            <w:r w:rsidRPr="00B351FC">
              <w:rPr>
                <w:rFonts w:asciiTheme="minorHAnsi" w:hAnsiTheme="minorHAnsi" w:cstheme="minorHAnsi"/>
                <w:b/>
                <w:bCs/>
                <w:sz w:val="22"/>
                <w:szCs w:val="22"/>
              </w:rPr>
              <w:t>l</w:t>
            </w:r>
            <w:r w:rsidRPr="00B351FC">
              <w:rPr>
                <w:rFonts w:asciiTheme="minorHAnsi" w:hAnsiTheme="minorHAnsi" w:cstheme="minorHAnsi"/>
                <w:b/>
                <w:bCs/>
                <w:spacing w:val="2"/>
                <w:sz w:val="22"/>
                <w:szCs w:val="22"/>
              </w:rPr>
              <w:t xml:space="preserve"> </w:t>
            </w:r>
            <w:r w:rsidRPr="00B351FC">
              <w:rPr>
                <w:rFonts w:asciiTheme="minorHAnsi" w:hAnsiTheme="minorHAnsi" w:cstheme="minorHAnsi"/>
                <w:b/>
                <w:bCs/>
                <w:sz w:val="22"/>
                <w:szCs w:val="22"/>
              </w:rPr>
              <w:t>del</w:t>
            </w:r>
            <w:r w:rsidRPr="00B351FC">
              <w:rPr>
                <w:rFonts w:asciiTheme="minorHAnsi" w:hAnsiTheme="minorHAnsi" w:cstheme="minorHAnsi"/>
                <w:b/>
                <w:bCs/>
                <w:spacing w:val="2"/>
                <w:sz w:val="22"/>
                <w:szCs w:val="22"/>
              </w:rPr>
              <w:t xml:space="preserve"> S</w:t>
            </w:r>
            <w:r w:rsidRPr="00B351FC">
              <w:rPr>
                <w:rFonts w:asciiTheme="minorHAnsi" w:hAnsiTheme="minorHAnsi" w:cstheme="minorHAnsi"/>
                <w:b/>
                <w:bCs/>
                <w:spacing w:val="-1"/>
                <w:sz w:val="22"/>
                <w:szCs w:val="22"/>
              </w:rPr>
              <w:t>ervicio de Fiscalización</w:t>
            </w:r>
            <w:r w:rsidRPr="00B351FC">
              <w:rPr>
                <w:rFonts w:asciiTheme="minorHAnsi" w:hAnsiTheme="minorHAnsi" w:cstheme="minorHAnsi"/>
                <w:b/>
                <w:bCs/>
                <w:spacing w:val="1"/>
                <w:sz w:val="22"/>
                <w:szCs w:val="22"/>
              </w:rPr>
              <w:t xml:space="preserve"> </w:t>
            </w:r>
            <w:r w:rsidRPr="00B351FC">
              <w:rPr>
                <w:rFonts w:asciiTheme="minorHAnsi" w:hAnsiTheme="minorHAnsi" w:cstheme="minorHAnsi"/>
                <w:b/>
                <w:bCs/>
                <w:sz w:val="22"/>
                <w:szCs w:val="22"/>
              </w:rPr>
              <w:t>–</w:t>
            </w:r>
            <w:r w:rsidRPr="00B351FC">
              <w:rPr>
                <w:rFonts w:asciiTheme="minorHAnsi" w:hAnsiTheme="minorHAnsi" w:cstheme="minorHAnsi"/>
                <w:b/>
                <w:bCs/>
                <w:spacing w:val="1"/>
                <w:sz w:val="22"/>
                <w:szCs w:val="22"/>
              </w:rPr>
              <w:t xml:space="preserve"> </w:t>
            </w:r>
            <w:r w:rsidRPr="00B351FC">
              <w:rPr>
                <w:rFonts w:asciiTheme="minorHAnsi" w:hAnsiTheme="minorHAnsi" w:cstheme="minorHAnsi"/>
                <w:sz w:val="22"/>
                <w:szCs w:val="22"/>
              </w:rPr>
              <w:t>e</w:t>
            </w:r>
            <w:r w:rsidRPr="00B351FC">
              <w:rPr>
                <w:rFonts w:asciiTheme="minorHAnsi" w:hAnsiTheme="minorHAnsi" w:cstheme="minorHAnsi"/>
                <w:spacing w:val="1"/>
                <w:sz w:val="22"/>
                <w:szCs w:val="22"/>
              </w:rPr>
              <w:t>m</w:t>
            </w:r>
            <w:r w:rsidRPr="00B351FC">
              <w:rPr>
                <w:rFonts w:asciiTheme="minorHAnsi" w:hAnsiTheme="minorHAnsi" w:cstheme="minorHAnsi"/>
                <w:spacing w:val="-1"/>
                <w:sz w:val="22"/>
                <w:szCs w:val="22"/>
              </w:rPr>
              <w:t>i</w:t>
            </w:r>
            <w:r w:rsidRPr="00B351FC">
              <w:rPr>
                <w:rFonts w:asciiTheme="minorHAnsi" w:hAnsiTheme="minorHAnsi" w:cstheme="minorHAnsi"/>
                <w:spacing w:val="1"/>
                <w:sz w:val="22"/>
                <w:szCs w:val="22"/>
              </w:rPr>
              <w:t>t</w:t>
            </w:r>
            <w:r w:rsidRPr="00B351FC">
              <w:rPr>
                <w:rFonts w:asciiTheme="minorHAnsi" w:hAnsiTheme="minorHAnsi" w:cstheme="minorHAnsi"/>
                <w:spacing w:val="-1"/>
                <w:sz w:val="22"/>
                <w:szCs w:val="22"/>
              </w:rPr>
              <w:t>i</w:t>
            </w:r>
            <w:r w:rsidRPr="00B351FC">
              <w:rPr>
                <w:rFonts w:asciiTheme="minorHAnsi" w:hAnsiTheme="minorHAnsi" w:cstheme="minorHAnsi"/>
                <w:sz w:val="22"/>
                <w:szCs w:val="22"/>
              </w:rPr>
              <w:t>do</w:t>
            </w:r>
            <w:r w:rsidRPr="00B351FC">
              <w:rPr>
                <w:rFonts w:asciiTheme="minorHAnsi" w:hAnsiTheme="minorHAnsi" w:cstheme="minorHAnsi"/>
                <w:spacing w:val="1"/>
                <w:sz w:val="22"/>
                <w:szCs w:val="22"/>
              </w:rPr>
              <w:t xml:space="preserve"> </w:t>
            </w:r>
            <w:r w:rsidRPr="00B351FC">
              <w:rPr>
                <w:rFonts w:asciiTheme="minorHAnsi" w:hAnsiTheme="minorHAnsi" w:cstheme="minorHAnsi"/>
                <w:sz w:val="22"/>
                <w:szCs w:val="22"/>
              </w:rPr>
              <w:t>por</w:t>
            </w:r>
            <w:r w:rsidRPr="00B351FC">
              <w:rPr>
                <w:rFonts w:asciiTheme="minorHAnsi" w:hAnsiTheme="minorHAnsi" w:cstheme="minorHAnsi"/>
                <w:spacing w:val="2"/>
                <w:sz w:val="22"/>
                <w:szCs w:val="22"/>
              </w:rPr>
              <w:t xml:space="preserve"> </w:t>
            </w:r>
            <w:r w:rsidRPr="00B351FC">
              <w:rPr>
                <w:rFonts w:asciiTheme="minorHAnsi" w:hAnsiTheme="minorHAnsi" w:cstheme="minorHAnsi"/>
                <w:bCs/>
                <w:color w:val="000000"/>
                <w:sz w:val="22"/>
                <w:szCs w:val="22"/>
              </w:rPr>
              <w:t xml:space="preserve">la </w:t>
            </w:r>
            <w:r w:rsidRPr="00B351FC">
              <w:rPr>
                <w:rFonts w:asciiTheme="minorHAnsi" w:hAnsiTheme="minorHAnsi" w:cstheme="minorHAnsi"/>
                <w:sz w:val="22"/>
                <w:szCs w:val="22"/>
              </w:rPr>
              <w:t>Empresa Fiscalizadora después del cierre administrativo del Proyecto pa</w:t>
            </w:r>
            <w:r w:rsidRPr="00B351FC">
              <w:rPr>
                <w:rFonts w:asciiTheme="minorHAnsi" w:hAnsiTheme="minorHAnsi" w:cstheme="minorHAnsi"/>
                <w:spacing w:val="1"/>
                <w:sz w:val="22"/>
                <w:szCs w:val="22"/>
              </w:rPr>
              <w:t>r</w:t>
            </w:r>
            <w:r w:rsidRPr="00B351FC">
              <w:rPr>
                <w:rFonts w:asciiTheme="minorHAnsi" w:hAnsiTheme="minorHAnsi" w:cstheme="minorHAnsi"/>
                <w:sz w:val="22"/>
                <w:szCs w:val="22"/>
              </w:rPr>
              <w:t>a</w:t>
            </w:r>
            <w:r w:rsidRPr="00B351FC">
              <w:rPr>
                <w:rFonts w:asciiTheme="minorHAnsi" w:hAnsiTheme="minorHAnsi" w:cstheme="minorHAnsi"/>
                <w:spacing w:val="1"/>
                <w:sz w:val="22"/>
                <w:szCs w:val="22"/>
              </w:rPr>
              <w:t xml:space="preserve"> </w:t>
            </w:r>
            <w:r w:rsidRPr="00B351FC">
              <w:rPr>
                <w:rFonts w:asciiTheme="minorHAnsi" w:hAnsiTheme="minorHAnsi" w:cstheme="minorHAnsi"/>
                <w:spacing w:val="-1"/>
                <w:sz w:val="22"/>
                <w:szCs w:val="22"/>
              </w:rPr>
              <w:t>i</w:t>
            </w:r>
            <w:r w:rsidRPr="00B351FC">
              <w:rPr>
                <w:rFonts w:asciiTheme="minorHAnsi" w:hAnsiTheme="minorHAnsi" w:cstheme="minorHAnsi"/>
                <w:sz w:val="22"/>
                <w:szCs w:val="22"/>
              </w:rPr>
              <w:t>n</w:t>
            </w:r>
            <w:r w:rsidRPr="00B351FC">
              <w:rPr>
                <w:rFonts w:asciiTheme="minorHAnsi" w:hAnsiTheme="minorHAnsi" w:cstheme="minorHAnsi"/>
                <w:spacing w:val="3"/>
                <w:sz w:val="22"/>
                <w:szCs w:val="22"/>
              </w:rPr>
              <w:t>f</w:t>
            </w:r>
            <w:r w:rsidRPr="00B351FC">
              <w:rPr>
                <w:rFonts w:asciiTheme="minorHAnsi" w:hAnsiTheme="minorHAnsi" w:cstheme="minorHAnsi"/>
                <w:sz w:val="22"/>
                <w:szCs w:val="22"/>
              </w:rPr>
              <w:t>o</w:t>
            </w:r>
            <w:r w:rsidRPr="00B351FC">
              <w:rPr>
                <w:rFonts w:asciiTheme="minorHAnsi" w:hAnsiTheme="minorHAnsi" w:cstheme="minorHAnsi"/>
                <w:spacing w:val="-1"/>
                <w:sz w:val="22"/>
                <w:szCs w:val="22"/>
              </w:rPr>
              <w:t>r</w:t>
            </w:r>
            <w:r w:rsidRPr="00B351FC">
              <w:rPr>
                <w:rFonts w:asciiTheme="minorHAnsi" w:hAnsiTheme="minorHAnsi" w:cstheme="minorHAnsi"/>
                <w:spacing w:val="1"/>
                <w:sz w:val="22"/>
                <w:szCs w:val="22"/>
              </w:rPr>
              <w:t>m</w:t>
            </w:r>
            <w:r w:rsidRPr="00B351FC">
              <w:rPr>
                <w:rFonts w:asciiTheme="minorHAnsi" w:hAnsiTheme="minorHAnsi" w:cstheme="minorHAnsi"/>
                <w:sz w:val="22"/>
                <w:szCs w:val="22"/>
              </w:rPr>
              <w:t>ar</w:t>
            </w:r>
            <w:r w:rsidRPr="00B351FC">
              <w:rPr>
                <w:rFonts w:asciiTheme="minorHAnsi" w:hAnsiTheme="minorHAnsi" w:cstheme="minorHAnsi"/>
                <w:spacing w:val="2"/>
                <w:sz w:val="22"/>
                <w:szCs w:val="22"/>
              </w:rPr>
              <w:t xml:space="preserve"> </w:t>
            </w:r>
            <w:r w:rsidRPr="00B351FC">
              <w:rPr>
                <w:rFonts w:asciiTheme="minorHAnsi" w:hAnsiTheme="minorHAnsi" w:cstheme="minorHAnsi"/>
                <w:spacing w:val="-1"/>
                <w:sz w:val="22"/>
                <w:szCs w:val="22"/>
              </w:rPr>
              <w:t>l</w:t>
            </w:r>
            <w:r w:rsidRPr="00B351FC">
              <w:rPr>
                <w:rFonts w:asciiTheme="minorHAnsi" w:hAnsiTheme="minorHAnsi" w:cstheme="minorHAnsi"/>
                <w:sz w:val="22"/>
                <w:szCs w:val="22"/>
              </w:rPr>
              <w:t>as</w:t>
            </w:r>
            <w:r w:rsidRPr="00B351FC">
              <w:rPr>
                <w:rFonts w:asciiTheme="minorHAnsi" w:hAnsiTheme="minorHAnsi" w:cstheme="minorHAnsi"/>
                <w:spacing w:val="1"/>
                <w:sz w:val="22"/>
                <w:szCs w:val="22"/>
              </w:rPr>
              <w:t xml:space="preserve"> </w:t>
            </w:r>
            <w:r w:rsidRPr="00B351FC">
              <w:rPr>
                <w:rFonts w:asciiTheme="minorHAnsi" w:hAnsiTheme="minorHAnsi" w:cstheme="minorHAnsi"/>
                <w:sz w:val="22"/>
                <w:szCs w:val="22"/>
              </w:rPr>
              <w:t>p</w:t>
            </w:r>
            <w:r w:rsidRPr="00B351FC">
              <w:rPr>
                <w:rFonts w:asciiTheme="minorHAnsi" w:hAnsiTheme="minorHAnsi" w:cstheme="minorHAnsi"/>
                <w:spacing w:val="-1"/>
                <w:sz w:val="22"/>
                <w:szCs w:val="22"/>
              </w:rPr>
              <w:t>ri</w:t>
            </w:r>
            <w:r w:rsidRPr="00B351FC">
              <w:rPr>
                <w:rFonts w:asciiTheme="minorHAnsi" w:hAnsiTheme="minorHAnsi" w:cstheme="minorHAnsi"/>
                <w:sz w:val="22"/>
                <w:szCs w:val="22"/>
              </w:rPr>
              <w:t>nc</w:t>
            </w:r>
            <w:r w:rsidRPr="00B351FC">
              <w:rPr>
                <w:rFonts w:asciiTheme="minorHAnsi" w:hAnsiTheme="minorHAnsi" w:cstheme="minorHAnsi"/>
                <w:spacing w:val="-1"/>
                <w:sz w:val="22"/>
                <w:szCs w:val="22"/>
              </w:rPr>
              <w:t>i</w:t>
            </w:r>
            <w:r w:rsidRPr="00B351FC">
              <w:rPr>
                <w:rFonts w:asciiTheme="minorHAnsi" w:hAnsiTheme="minorHAnsi" w:cstheme="minorHAnsi"/>
                <w:sz w:val="22"/>
                <w:szCs w:val="22"/>
              </w:rPr>
              <w:t>pa</w:t>
            </w:r>
            <w:r w:rsidRPr="00B351FC">
              <w:rPr>
                <w:rFonts w:asciiTheme="minorHAnsi" w:hAnsiTheme="minorHAnsi" w:cstheme="minorHAnsi"/>
                <w:spacing w:val="-1"/>
                <w:sz w:val="22"/>
                <w:szCs w:val="22"/>
              </w:rPr>
              <w:t>l</w:t>
            </w:r>
            <w:r w:rsidRPr="00B351FC">
              <w:rPr>
                <w:rFonts w:asciiTheme="minorHAnsi" w:hAnsiTheme="minorHAnsi" w:cstheme="minorHAnsi"/>
                <w:sz w:val="22"/>
                <w:szCs w:val="22"/>
              </w:rPr>
              <w:t>es ac</w:t>
            </w:r>
            <w:r w:rsidRPr="00B351FC">
              <w:rPr>
                <w:rFonts w:asciiTheme="minorHAnsi" w:hAnsiTheme="minorHAnsi" w:cstheme="minorHAnsi"/>
                <w:spacing w:val="1"/>
                <w:sz w:val="22"/>
                <w:szCs w:val="22"/>
              </w:rPr>
              <w:t>t</w:t>
            </w:r>
            <w:r w:rsidRPr="00B351FC">
              <w:rPr>
                <w:rFonts w:asciiTheme="minorHAnsi" w:hAnsiTheme="minorHAnsi" w:cstheme="minorHAnsi"/>
                <w:spacing w:val="-1"/>
                <w:sz w:val="22"/>
                <w:szCs w:val="22"/>
              </w:rPr>
              <w:t>i</w:t>
            </w:r>
            <w:r w:rsidRPr="00B351FC">
              <w:rPr>
                <w:rFonts w:asciiTheme="minorHAnsi" w:hAnsiTheme="minorHAnsi" w:cstheme="minorHAnsi"/>
                <w:spacing w:val="-2"/>
                <w:sz w:val="22"/>
                <w:szCs w:val="22"/>
              </w:rPr>
              <w:t>v</w:t>
            </w:r>
            <w:r w:rsidRPr="00B351FC">
              <w:rPr>
                <w:rFonts w:asciiTheme="minorHAnsi" w:hAnsiTheme="minorHAnsi" w:cstheme="minorHAnsi"/>
                <w:spacing w:val="-1"/>
                <w:sz w:val="22"/>
                <w:szCs w:val="22"/>
              </w:rPr>
              <w:t>i</w:t>
            </w:r>
            <w:r w:rsidRPr="00B351FC">
              <w:rPr>
                <w:rFonts w:asciiTheme="minorHAnsi" w:hAnsiTheme="minorHAnsi" w:cstheme="minorHAnsi"/>
                <w:sz w:val="22"/>
                <w:szCs w:val="22"/>
              </w:rPr>
              <w:t>dades</w:t>
            </w:r>
            <w:r w:rsidRPr="00B351FC">
              <w:rPr>
                <w:rFonts w:asciiTheme="minorHAnsi" w:hAnsiTheme="minorHAnsi" w:cstheme="minorHAnsi"/>
                <w:spacing w:val="1"/>
                <w:sz w:val="22"/>
                <w:szCs w:val="22"/>
              </w:rPr>
              <w:t xml:space="preserve"> r</w:t>
            </w:r>
            <w:r w:rsidRPr="00B351FC">
              <w:rPr>
                <w:rFonts w:asciiTheme="minorHAnsi" w:hAnsiTheme="minorHAnsi" w:cstheme="minorHAnsi"/>
                <w:sz w:val="22"/>
                <w:szCs w:val="22"/>
              </w:rPr>
              <w:t>ea</w:t>
            </w:r>
            <w:r w:rsidRPr="00B351FC">
              <w:rPr>
                <w:rFonts w:asciiTheme="minorHAnsi" w:hAnsiTheme="minorHAnsi" w:cstheme="minorHAnsi"/>
                <w:spacing w:val="-1"/>
                <w:sz w:val="22"/>
                <w:szCs w:val="22"/>
              </w:rPr>
              <w:t>l</w:t>
            </w:r>
            <w:r w:rsidRPr="00B351FC">
              <w:rPr>
                <w:rFonts w:asciiTheme="minorHAnsi" w:hAnsiTheme="minorHAnsi" w:cstheme="minorHAnsi"/>
                <w:spacing w:val="1"/>
                <w:sz w:val="22"/>
                <w:szCs w:val="22"/>
              </w:rPr>
              <w:t>i</w:t>
            </w:r>
            <w:r w:rsidRPr="00B351FC">
              <w:rPr>
                <w:rFonts w:asciiTheme="minorHAnsi" w:hAnsiTheme="minorHAnsi" w:cstheme="minorHAnsi"/>
                <w:spacing w:val="-2"/>
                <w:sz w:val="22"/>
                <w:szCs w:val="22"/>
              </w:rPr>
              <w:t>z</w:t>
            </w:r>
            <w:r w:rsidRPr="00B351FC">
              <w:rPr>
                <w:rFonts w:asciiTheme="minorHAnsi" w:hAnsiTheme="minorHAnsi" w:cstheme="minorHAnsi"/>
                <w:sz w:val="22"/>
                <w:szCs w:val="22"/>
              </w:rPr>
              <w:t>adas,</w:t>
            </w:r>
            <w:r w:rsidRPr="00B351FC">
              <w:rPr>
                <w:rFonts w:asciiTheme="minorHAnsi" w:hAnsiTheme="minorHAnsi" w:cstheme="minorHAnsi"/>
                <w:spacing w:val="2"/>
                <w:sz w:val="22"/>
                <w:szCs w:val="22"/>
              </w:rPr>
              <w:t xml:space="preserve"> </w:t>
            </w:r>
            <w:r w:rsidRPr="00B351FC">
              <w:rPr>
                <w:rFonts w:asciiTheme="minorHAnsi" w:hAnsiTheme="minorHAnsi" w:cstheme="minorHAnsi"/>
                <w:spacing w:val="1"/>
                <w:sz w:val="22"/>
                <w:szCs w:val="22"/>
              </w:rPr>
              <w:t>i</w:t>
            </w:r>
            <w:r w:rsidRPr="00B351FC">
              <w:rPr>
                <w:rFonts w:asciiTheme="minorHAnsi" w:hAnsiTheme="minorHAnsi" w:cstheme="minorHAnsi"/>
                <w:sz w:val="22"/>
                <w:szCs w:val="22"/>
              </w:rPr>
              <w:t>nc</w:t>
            </w:r>
            <w:r w:rsidRPr="00B351FC">
              <w:rPr>
                <w:rFonts w:asciiTheme="minorHAnsi" w:hAnsiTheme="minorHAnsi" w:cstheme="minorHAnsi"/>
                <w:spacing w:val="-1"/>
                <w:sz w:val="22"/>
                <w:szCs w:val="22"/>
              </w:rPr>
              <w:t>l</w:t>
            </w:r>
            <w:r w:rsidRPr="00B351FC">
              <w:rPr>
                <w:rFonts w:asciiTheme="minorHAnsi" w:hAnsiTheme="minorHAnsi" w:cstheme="minorHAnsi"/>
                <w:sz w:val="22"/>
                <w:szCs w:val="22"/>
              </w:rPr>
              <w:t>u</w:t>
            </w:r>
            <w:r w:rsidRPr="00B351FC">
              <w:rPr>
                <w:rFonts w:asciiTheme="minorHAnsi" w:hAnsiTheme="minorHAnsi" w:cstheme="minorHAnsi"/>
                <w:spacing w:val="-2"/>
                <w:sz w:val="22"/>
                <w:szCs w:val="22"/>
              </w:rPr>
              <w:t>y</w:t>
            </w:r>
            <w:r w:rsidRPr="00B351FC">
              <w:rPr>
                <w:rFonts w:asciiTheme="minorHAnsi" w:hAnsiTheme="minorHAnsi" w:cstheme="minorHAnsi"/>
                <w:sz w:val="22"/>
                <w:szCs w:val="22"/>
              </w:rPr>
              <w:t>endo</w:t>
            </w:r>
            <w:r w:rsidRPr="00B351FC">
              <w:rPr>
                <w:rFonts w:asciiTheme="minorHAnsi" w:hAnsiTheme="minorHAnsi" w:cstheme="minorHAnsi"/>
                <w:spacing w:val="3"/>
                <w:sz w:val="22"/>
                <w:szCs w:val="22"/>
              </w:rPr>
              <w:t xml:space="preserve">, entre otra, </w:t>
            </w:r>
            <w:r w:rsidRPr="00B351FC">
              <w:rPr>
                <w:rFonts w:asciiTheme="minorHAnsi" w:hAnsiTheme="minorHAnsi" w:cstheme="minorHAnsi"/>
                <w:spacing w:val="-1"/>
                <w:sz w:val="22"/>
                <w:szCs w:val="22"/>
              </w:rPr>
              <w:t>i</w:t>
            </w:r>
            <w:r w:rsidRPr="00B351FC">
              <w:rPr>
                <w:rFonts w:asciiTheme="minorHAnsi" w:hAnsiTheme="minorHAnsi" w:cstheme="minorHAnsi"/>
                <w:spacing w:val="1"/>
                <w:sz w:val="22"/>
                <w:szCs w:val="22"/>
              </w:rPr>
              <w:t>m</w:t>
            </w:r>
            <w:r w:rsidRPr="00B351FC">
              <w:rPr>
                <w:rFonts w:asciiTheme="minorHAnsi" w:hAnsiTheme="minorHAnsi" w:cstheme="minorHAnsi"/>
                <w:sz w:val="22"/>
                <w:szCs w:val="22"/>
              </w:rPr>
              <w:t>po</w:t>
            </w:r>
            <w:r w:rsidRPr="00B351FC">
              <w:rPr>
                <w:rFonts w:asciiTheme="minorHAnsi" w:hAnsiTheme="minorHAnsi" w:cstheme="minorHAnsi"/>
                <w:spacing w:val="1"/>
                <w:sz w:val="22"/>
                <w:szCs w:val="22"/>
              </w:rPr>
              <w:t>rt</w:t>
            </w:r>
            <w:r w:rsidRPr="00B351FC">
              <w:rPr>
                <w:rFonts w:asciiTheme="minorHAnsi" w:hAnsiTheme="minorHAnsi" w:cstheme="minorHAnsi"/>
                <w:sz w:val="22"/>
                <w:szCs w:val="22"/>
              </w:rPr>
              <w:t>a</w:t>
            </w:r>
            <w:r w:rsidRPr="00B351FC">
              <w:rPr>
                <w:rFonts w:asciiTheme="minorHAnsi" w:hAnsiTheme="minorHAnsi" w:cstheme="minorHAnsi"/>
                <w:spacing w:val="-3"/>
                <w:sz w:val="22"/>
                <w:szCs w:val="22"/>
              </w:rPr>
              <w:t>n</w:t>
            </w:r>
            <w:r w:rsidRPr="00B351FC">
              <w:rPr>
                <w:rFonts w:asciiTheme="minorHAnsi" w:hAnsiTheme="minorHAnsi" w:cstheme="minorHAnsi"/>
                <w:spacing w:val="1"/>
                <w:sz w:val="22"/>
                <w:szCs w:val="22"/>
              </w:rPr>
              <w:t>t</w:t>
            </w:r>
            <w:r w:rsidRPr="00B351FC">
              <w:rPr>
                <w:rFonts w:asciiTheme="minorHAnsi" w:hAnsiTheme="minorHAnsi" w:cstheme="minorHAnsi"/>
                <w:sz w:val="22"/>
                <w:szCs w:val="22"/>
              </w:rPr>
              <w:t>e</w:t>
            </w:r>
            <w:r w:rsidRPr="00B351FC">
              <w:rPr>
                <w:rFonts w:asciiTheme="minorHAnsi" w:hAnsiTheme="minorHAnsi" w:cstheme="minorHAnsi"/>
                <w:spacing w:val="1"/>
                <w:sz w:val="22"/>
                <w:szCs w:val="22"/>
              </w:rPr>
              <w:t xml:space="preserve"> </w:t>
            </w:r>
            <w:r w:rsidRPr="00B351FC">
              <w:rPr>
                <w:rFonts w:asciiTheme="minorHAnsi" w:hAnsiTheme="minorHAnsi" w:cstheme="minorHAnsi"/>
                <w:spacing w:val="-1"/>
                <w:sz w:val="22"/>
                <w:szCs w:val="22"/>
              </w:rPr>
              <w:t>i</w:t>
            </w:r>
            <w:r w:rsidRPr="00B351FC">
              <w:rPr>
                <w:rFonts w:asciiTheme="minorHAnsi" w:hAnsiTheme="minorHAnsi" w:cstheme="minorHAnsi"/>
                <w:spacing w:val="-3"/>
                <w:sz w:val="22"/>
                <w:szCs w:val="22"/>
              </w:rPr>
              <w:t>n</w:t>
            </w:r>
            <w:r w:rsidRPr="00B351FC">
              <w:rPr>
                <w:rFonts w:asciiTheme="minorHAnsi" w:hAnsiTheme="minorHAnsi" w:cstheme="minorHAnsi"/>
                <w:spacing w:val="1"/>
                <w:sz w:val="22"/>
                <w:szCs w:val="22"/>
              </w:rPr>
              <w:t>f</w:t>
            </w:r>
            <w:r w:rsidRPr="00B351FC">
              <w:rPr>
                <w:rFonts w:asciiTheme="minorHAnsi" w:hAnsiTheme="minorHAnsi" w:cstheme="minorHAnsi"/>
                <w:sz w:val="22"/>
                <w:szCs w:val="22"/>
              </w:rPr>
              <w:t>o</w:t>
            </w:r>
            <w:r w:rsidRPr="00B351FC">
              <w:rPr>
                <w:rFonts w:asciiTheme="minorHAnsi" w:hAnsiTheme="minorHAnsi" w:cstheme="minorHAnsi"/>
                <w:spacing w:val="1"/>
                <w:sz w:val="22"/>
                <w:szCs w:val="22"/>
              </w:rPr>
              <w:t>rm</w:t>
            </w:r>
            <w:r w:rsidRPr="00B351FC">
              <w:rPr>
                <w:rFonts w:asciiTheme="minorHAnsi" w:hAnsiTheme="minorHAnsi" w:cstheme="minorHAnsi"/>
                <w:sz w:val="22"/>
                <w:szCs w:val="22"/>
              </w:rPr>
              <w:t>ac</w:t>
            </w:r>
            <w:r w:rsidRPr="00B351FC">
              <w:rPr>
                <w:rFonts w:asciiTheme="minorHAnsi" w:hAnsiTheme="minorHAnsi" w:cstheme="minorHAnsi"/>
                <w:spacing w:val="-1"/>
                <w:sz w:val="22"/>
                <w:szCs w:val="22"/>
              </w:rPr>
              <w:t>i</w:t>
            </w:r>
            <w:r w:rsidRPr="00B351FC">
              <w:rPr>
                <w:rFonts w:asciiTheme="minorHAnsi" w:hAnsiTheme="minorHAnsi" w:cstheme="minorHAnsi"/>
                <w:sz w:val="22"/>
                <w:szCs w:val="22"/>
              </w:rPr>
              <w:t>ón</w:t>
            </w:r>
            <w:r w:rsidRPr="00B351FC">
              <w:rPr>
                <w:rFonts w:asciiTheme="minorHAnsi" w:hAnsiTheme="minorHAnsi" w:cstheme="minorHAnsi"/>
                <w:spacing w:val="1"/>
                <w:sz w:val="22"/>
                <w:szCs w:val="22"/>
              </w:rPr>
              <w:t xml:space="preserve"> </w:t>
            </w:r>
            <w:r w:rsidRPr="00B351FC">
              <w:rPr>
                <w:rFonts w:asciiTheme="minorHAnsi" w:hAnsiTheme="minorHAnsi" w:cstheme="minorHAnsi"/>
                <w:sz w:val="22"/>
                <w:szCs w:val="22"/>
              </w:rPr>
              <w:t>c</w:t>
            </w:r>
            <w:r w:rsidRPr="00B351FC">
              <w:rPr>
                <w:rFonts w:asciiTheme="minorHAnsi" w:hAnsiTheme="minorHAnsi" w:cstheme="minorHAnsi"/>
                <w:spacing w:val="-3"/>
                <w:sz w:val="22"/>
                <w:szCs w:val="22"/>
              </w:rPr>
              <w:t>o</w:t>
            </w:r>
            <w:r w:rsidRPr="00B351FC">
              <w:rPr>
                <w:rFonts w:asciiTheme="minorHAnsi" w:hAnsiTheme="minorHAnsi" w:cstheme="minorHAnsi"/>
                <w:spacing w:val="1"/>
                <w:sz w:val="22"/>
                <w:szCs w:val="22"/>
              </w:rPr>
              <w:t>m</w:t>
            </w:r>
            <w:r w:rsidRPr="00B351FC">
              <w:rPr>
                <w:rFonts w:asciiTheme="minorHAnsi" w:hAnsiTheme="minorHAnsi" w:cstheme="minorHAnsi"/>
                <w:sz w:val="22"/>
                <w:szCs w:val="22"/>
              </w:rPr>
              <w:t>o:</w:t>
            </w:r>
            <w:r w:rsidRPr="00B351FC">
              <w:rPr>
                <w:rFonts w:asciiTheme="minorHAnsi" w:hAnsiTheme="minorHAnsi" w:cstheme="minorHAnsi"/>
                <w:spacing w:val="2"/>
                <w:sz w:val="22"/>
                <w:szCs w:val="22"/>
              </w:rPr>
              <w:t xml:space="preserve"> </w:t>
            </w:r>
            <w:r w:rsidRPr="00B351FC">
              <w:rPr>
                <w:rFonts w:asciiTheme="minorHAnsi" w:hAnsiTheme="minorHAnsi" w:cstheme="minorHAnsi"/>
                <w:sz w:val="22"/>
                <w:szCs w:val="22"/>
              </w:rPr>
              <w:t>el des</w:t>
            </w:r>
            <w:r w:rsidRPr="00B351FC">
              <w:rPr>
                <w:rFonts w:asciiTheme="minorHAnsi" w:hAnsiTheme="minorHAnsi" w:cstheme="minorHAnsi"/>
                <w:spacing w:val="-3"/>
                <w:sz w:val="22"/>
                <w:szCs w:val="22"/>
              </w:rPr>
              <w:t>e</w:t>
            </w:r>
            <w:r w:rsidRPr="00B351FC">
              <w:rPr>
                <w:rFonts w:asciiTheme="minorHAnsi" w:hAnsiTheme="minorHAnsi" w:cstheme="minorHAnsi"/>
                <w:spacing w:val="1"/>
                <w:sz w:val="22"/>
                <w:szCs w:val="22"/>
              </w:rPr>
              <w:t>m</w:t>
            </w:r>
            <w:r w:rsidRPr="00B351FC">
              <w:rPr>
                <w:rFonts w:asciiTheme="minorHAnsi" w:hAnsiTheme="minorHAnsi" w:cstheme="minorHAnsi"/>
                <w:sz w:val="22"/>
                <w:szCs w:val="22"/>
              </w:rPr>
              <w:t>peño,</w:t>
            </w:r>
            <w:r w:rsidRPr="00B351FC">
              <w:rPr>
                <w:rFonts w:asciiTheme="minorHAnsi" w:hAnsiTheme="minorHAnsi" w:cstheme="minorHAnsi"/>
                <w:spacing w:val="2"/>
                <w:sz w:val="22"/>
                <w:szCs w:val="22"/>
              </w:rPr>
              <w:t xml:space="preserve"> </w:t>
            </w:r>
            <w:r w:rsidRPr="00B351FC">
              <w:rPr>
                <w:rFonts w:asciiTheme="minorHAnsi" w:hAnsiTheme="minorHAnsi" w:cstheme="minorHAnsi"/>
                <w:sz w:val="22"/>
                <w:szCs w:val="22"/>
              </w:rPr>
              <w:t>el cos</w:t>
            </w:r>
            <w:r w:rsidRPr="00B351FC">
              <w:rPr>
                <w:rFonts w:asciiTheme="minorHAnsi" w:hAnsiTheme="minorHAnsi" w:cstheme="minorHAnsi"/>
                <w:spacing w:val="1"/>
                <w:sz w:val="22"/>
                <w:szCs w:val="22"/>
              </w:rPr>
              <w:t>t</w:t>
            </w:r>
            <w:r w:rsidRPr="00B351FC">
              <w:rPr>
                <w:rFonts w:asciiTheme="minorHAnsi" w:hAnsiTheme="minorHAnsi" w:cstheme="minorHAnsi"/>
                <w:sz w:val="22"/>
                <w:szCs w:val="22"/>
              </w:rPr>
              <w:t>o</w:t>
            </w:r>
            <w:r w:rsidRPr="00B351FC">
              <w:rPr>
                <w:rFonts w:asciiTheme="minorHAnsi" w:hAnsiTheme="minorHAnsi" w:cstheme="minorHAnsi"/>
                <w:spacing w:val="61"/>
                <w:sz w:val="22"/>
                <w:szCs w:val="22"/>
              </w:rPr>
              <w:t xml:space="preserve"> </w:t>
            </w:r>
            <w:r w:rsidRPr="00B351FC">
              <w:rPr>
                <w:rFonts w:asciiTheme="minorHAnsi" w:hAnsiTheme="minorHAnsi" w:cstheme="minorHAnsi"/>
                <w:sz w:val="22"/>
                <w:szCs w:val="22"/>
              </w:rPr>
              <w:t>de</w:t>
            </w:r>
            <w:r w:rsidRPr="00B351FC">
              <w:rPr>
                <w:rFonts w:asciiTheme="minorHAnsi" w:hAnsiTheme="minorHAnsi" w:cstheme="minorHAnsi"/>
                <w:spacing w:val="1"/>
                <w:sz w:val="22"/>
                <w:szCs w:val="22"/>
              </w:rPr>
              <w:t>t</w:t>
            </w:r>
            <w:r w:rsidRPr="00B351FC">
              <w:rPr>
                <w:rFonts w:asciiTheme="minorHAnsi" w:hAnsiTheme="minorHAnsi" w:cstheme="minorHAnsi"/>
                <w:sz w:val="22"/>
                <w:szCs w:val="22"/>
              </w:rPr>
              <w:t>a</w:t>
            </w:r>
            <w:r w:rsidRPr="00B351FC">
              <w:rPr>
                <w:rFonts w:asciiTheme="minorHAnsi" w:hAnsiTheme="minorHAnsi" w:cstheme="minorHAnsi"/>
                <w:spacing w:val="-1"/>
                <w:sz w:val="22"/>
                <w:szCs w:val="22"/>
              </w:rPr>
              <w:t>ll</w:t>
            </w:r>
            <w:r w:rsidRPr="00B351FC">
              <w:rPr>
                <w:rFonts w:asciiTheme="minorHAnsi" w:hAnsiTheme="minorHAnsi" w:cstheme="minorHAnsi"/>
                <w:sz w:val="22"/>
                <w:szCs w:val="22"/>
              </w:rPr>
              <w:t>ado,</w:t>
            </w:r>
            <w:r w:rsidRPr="00B351FC">
              <w:rPr>
                <w:rFonts w:asciiTheme="minorHAnsi" w:hAnsiTheme="minorHAnsi" w:cstheme="minorHAnsi"/>
                <w:spacing w:val="2"/>
                <w:sz w:val="22"/>
                <w:szCs w:val="22"/>
              </w:rPr>
              <w:t xml:space="preserve"> </w:t>
            </w:r>
            <w:r w:rsidRPr="00B351FC">
              <w:rPr>
                <w:rFonts w:asciiTheme="minorHAnsi" w:hAnsiTheme="minorHAnsi" w:cstheme="minorHAnsi"/>
                <w:spacing w:val="-1"/>
                <w:sz w:val="22"/>
                <w:szCs w:val="22"/>
              </w:rPr>
              <w:t>l</w:t>
            </w:r>
            <w:r w:rsidRPr="00B351FC">
              <w:rPr>
                <w:rFonts w:asciiTheme="minorHAnsi" w:hAnsiTheme="minorHAnsi" w:cstheme="minorHAnsi"/>
                <w:sz w:val="22"/>
                <w:szCs w:val="22"/>
              </w:rPr>
              <w:t>a</w:t>
            </w:r>
            <w:r w:rsidRPr="00B351FC">
              <w:rPr>
                <w:rFonts w:asciiTheme="minorHAnsi" w:hAnsiTheme="minorHAnsi" w:cstheme="minorHAnsi"/>
                <w:spacing w:val="61"/>
                <w:sz w:val="22"/>
                <w:szCs w:val="22"/>
              </w:rPr>
              <w:t xml:space="preserve"> </w:t>
            </w:r>
            <w:r w:rsidRPr="00B351FC">
              <w:rPr>
                <w:rFonts w:asciiTheme="minorHAnsi" w:hAnsiTheme="minorHAnsi" w:cstheme="minorHAnsi"/>
                <w:spacing w:val="-1"/>
                <w:sz w:val="22"/>
                <w:szCs w:val="22"/>
              </w:rPr>
              <w:t>li</w:t>
            </w:r>
            <w:r w:rsidRPr="00B351FC">
              <w:rPr>
                <w:rFonts w:asciiTheme="minorHAnsi" w:hAnsiTheme="minorHAnsi" w:cstheme="minorHAnsi"/>
                <w:sz w:val="22"/>
                <w:szCs w:val="22"/>
              </w:rPr>
              <w:t>s</w:t>
            </w:r>
            <w:r w:rsidRPr="00B351FC">
              <w:rPr>
                <w:rFonts w:asciiTheme="minorHAnsi" w:hAnsiTheme="minorHAnsi" w:cstheme="minorHAnsi"/>
                <w:spacing w:val="1"/>
                <w:sz w:val="22"/>
                <w:szCs w:val="22"/>
              </w:rPr>
              <w:t>t</w:t>
            </w:r>
            <w:r w:rsidRPr="00B351FC">
              <w:rPr>
                <w:rFonts w:asciiTheme="minorHAnsi" w:hAnsiTheme="minorHAnsi" w:cstheme="minorHAnsi"/>
                <w:sz w:val="22"/>
                <w:szCs w:val="22"/>
              </w:rPr>
              <w:t>a</w:t>
            </w:r>
            <w:r w:rsidRPr="00B351FC">
              <w:rPr>
                <w:rFonts w:asciiTheme="minorHAnsi" w:hAnsiTheme="minorHAnsi" w:cstheme="minorHAnsi"/>
                <w:spacing w:val="61"/>
                <w:sz w:val="22"/>
                <w:szCs w:val="22"/>
              </w:rPr>
              <w:t xml:space="preserve"> </w:t>
            </w:r>
            <w:r w:rsidRPr="00B351FC">
              <w:rPr>
                <w:rFonts w:asciiTheme="minorHAnsi" w:hAnsiTheme="minorHAnsi" w:cstheme="minorHAnsi"/>
                <w:sz w:val="22"/>
                <w:szCs w:val="22"/>
              </w:rPr>
              <w:t>de</w:t>
            </w:r>
            <w:r w:rsidRPr="00B351FC">
              <w:rPr>
                <w:rFonts w:asciiTheme="minorHAnsi" w:hAnsiTheme="minorHAnsi" w:cstheme="minorHAnsi"/>
                <w:spacing w:val="61"/>
                <w:sz w:val="22"/>
                <w:szCs w:val="22"/>
              </w:rPr>
              <w:t xml:space="preserve"> </w:t>
            </w:r>
            <w:r w:rsidRPr="00B351FC">
              <w:rPr>
                <w:rFonts w:asciiTheme="minorHAnsi" w:hAnsiTheme="minorHAnsi" w:cstheme="minorHAnsi"/>
                <w:sz w:val="22"/>
                <w:szCs w:val="22"/>
              </w:rPr>
              <w:t>e</w:t>
            </w:r>
            <w:r w:rsidRPr="00B351FC">
              <w:rPr>
                <w:rFonts w:asciiTheme="minorHAnsi" w:hAnsiTheme="minorHAnsi" w:cstheme="minorHAnsi"/>
                <w:spacing w:val="2"/>
                <w:sz w:val="22"/>
                <w:szCs w:val="22"/>
              </w:rPr>
              <w:t>q</w:t>
            </w:r>
            <w:r w:rsidRPr="00B351FC">
              <w:rPr>
                <w:rFonts w:asciiTheme="minorHAnsi" w:hAnsiTheme="minorHAnsi" w:cstheme="minorHAnsi"/>
                <w:sz w:val="22"/>
                <w:szCs w:val="22"/>
              </w:rPr>
              <w:t>u</w:t>
            </w:r>
            <w:r w:rsidRPr="00B351FC">
              <w:rPr>
                <w:rFonts w:asciiTheme="minorHAnsi" w:hAnsiTheme="minorHAnsi" w:cstheme="minorHAnsi"/>
                <w:spacing w:val="-1"/>
                <w:sz w:val="22"/>
                <w:szCs w:val="22"/>
              </w:rPr>
              <w:t>i</w:t>
            </w:r>
            <w:r w:rsidRPr="00B351FC">
              <w:rPr>
                <w:rFonts w:asciiTheme="minorHAnsi" w:hAnsiTheme="minorHAnsi" w:cstheme="minorHAnsi"/>
                <w:sz w:val="22"/>
                <w:szCs w:val="22"/>
              </w:rPr>
              <w:t>pos,</w:t>
            </w:r>
            <w:r w:rsidRPr="00B351FC">
              <w:rPr>
                <w:rFonts w:asciiTheme="minorHAnsi" w:hAnsiTheme="minorHAnsi" w:cstheme="minorHAnsi"/>
                <w:spacing w:val="2"/>
                <w:sz w:val="22"/>
                <w:szCs w:val="22"/>
              </w:rPr>
              <w:t xml:space="preserve"> </w:t>
            </w:r>
            <w:r w:rsidRPr="00B351FC">
              <w:rPr>
                <w:rFonts w:asciiTheme="minorHAnsi" w:hAnsiTheme="minorHAnsi" w:cstheme="minorHAnsi"/>
                <w:sz w:val="22"/>
                <w:szCs w:val="22"/>
              </w:rPr>
              <w:t>hechos</w:t>
            </w:r>
            <w:r w:rsidRPr="00B351FC">
              <w:rPr>
                <w:rFonts w:asciiTheme="minorHAnsi" w:hAnsiTheme="minorHAnsi" w:cstheme="minorHAnsi"/>
                <w:spacing w:val="61"/>
                <w:sz w:val="22"/>
                <w:szCs w:val="22"/>
              </w:rPr>
              <w:t xml:space="preserve"> </w:t>
            </w:r>
            <w:r w:rsidRPr="00B351FC">
              <w:rPr>
                <w:rFonts w:asciiTheme="minorHAnsi" w:hAnsiTheme="minorHAnsi" w:cstheme="minorHAnsi"/>
                <w:spacing w:val="-1"/>
                <w:sz w:val="22"/>
                <w:szCs w:val="22"/>
              </w:rPr>
              <w:t>r</w:t>
            </w:r>
            <w:r w:rsidRPr="00B351FC">
              <w:rPr>
                <w:rFonts w:asciiTheme="minorHAnsi" w:hAnsiTheme="minorHAnsi" w:cstheme="minorHAnsi"/>
                <w:sz w:val="22"/>
                <w:szCs w:val="22"/>
              </w:rPr>
              <w:t>e</w:t>
            </w:r>
            <w:r w:rsidRPr="00B351FC">
              <w:rPr>
                <w:rFonts w:asciiTheme="minorHAnsi" w:hAnsiTheme="minorHAnsi" w:cstheme="minorHAnsi"/>
                <w:spacing w:val="-1"/>
                <w:sz w:val="22"/>
                <w:szCs w:val="22"/>
              </w:rPr>
              <w:t>l</w:t>
            </w:r>
            <w:r w:rsidRPr="00B351FC">
              <w:rPr>
                <w:rFonts w:asciiTheme="minorHAnsi" w:hAnsiTheme="minorHAnsi" w:cstheme="minorHAnsi"/>
                <w:sz w:val="22"/>
                <w:szCs w:val="22"/>
              </w:rPr>
              <w:t>e</w:t>
            </w:r>
            <w:r w:rsidRPr="00B351FC">
              <w:rPr>
                <w:rFonts w:asciiTheme="minorHAnsi" w:hAnsiTheme="minorHAnsi" w:cstheme="minorHAnsi"/>
                <w:spacing w:val="-2"/>
                <w:sz w:val="22"/>
                <w:szCs w:val="22"/>
              </w:rPr>
              <w:t>v</w:t>
            </w:r>
            <w:r w:rsidRPr="00B351FC">
              <w:rPr>
                <w:rFonts w:asciiTheme="minorHAnsi" w:hAnsiTheme="minorHAnsi" w:cstheme="minorHAnsi"/>
                <w:sz w:val="22"/>
                <w:szCs w:val="22"/>
              </w:rPr>
              <w:t>an</w:t>
            </w:r>
            <w:r w:rsidRPr="00B351FC">
              <w:rPr>
                <w:rFonts w:asciiTheme="minorHAnsi" w:hAnsiTheme="minorHAnsi" w:cstheme="minorHAnsi"/>
                <w:spacing w:val="1"/>
                <w:sz w:val="22"/>
                <w:szCs w:val="22"/>
              </w:rPr>
              <w:t>t</w:t>
            </w:r>
            <w:r w:rsidRPr="00B351FC">
              <w:rPr>
                <w:rFonts w:asciiTheme="minorHAnsi" w:hAnsiTheme="minorHAnsi" w:cstheme="minorHAnsi"/>
                <w:sz w:val="22"/>
                <w:szCs w:val="22"/>
              </w:rPr>
              <w:t>es,</w:t>
            </w:r>
            <w:r w:rsidRPr="00B351FC">
              <w:rPr>
                <w:rFonts w:asciiTheme="minorHAnsi" w:hAnsiTheme="minorHAnsi" w:cstheme="minorHAnsi"/>
                <w:spacing w:val="2"/>
                <w:sz w:val="22"/>
                <w:szCs w:val="22"/>
              </w:rPr>
              <w:t xml:space="preserve"> </w:t>
            </w:r>
            <w:r w:rsidRPr="00B351FC">
              <w:rPr>
                <w:rFonts w:asciiTheme="minorHAnsi" w:hAnsiTheme="minorHAnsi" w:cstheme="minorHAnsi"/>
                <w:sz w:val="22"/>
                <w:szCs w:val="22"/>
                <w:lang w:val="es-AR"/>
              </w:rPr>
              <w:t>descripción detallada de</w:t>
            </w:r>
            <w:r w:rsidR="00120A07" w:rsidRPr="00B351FC">
              <w:rPr>
                <w:rFonts w:asciiTheme="minorHAnsi" w:hAnsiTheme="minorHAnsi" w:cstheme="minorHAnsi"/>
                <w:sz w:val="22"/>
                <w:szCs w:val="22"/>
                <w:lang w:val="es-AR"/>
              </w:rPr>
              <w:t>l</w:t>
            </w:r>
            <w:r w:rsidRPr="00B351FC">
              <w:rPr>
                <w:rFonts w:asciiTheme="minorHAnsi" w:hAnsiTheme="minorHAnsi" w:cstheme="minorHAnsi"/>
                <w:sz w:val="22"/>
                <w:szCs w:val="22"/>
                <w:lang w:val="es-AR"/>
              </w:rPr>
              <w:t xml:space="preserve"> trabajo ejecutado, costos de construcción y fiscalización, personal y equipos utilizados, cumplimiento de plazo, problemas confrontados y soluciones adoptadas, aceptabilidad de la obra construida</w:t>
            </w:r>
            <w:r w:rsidR="00120161" w:rsidRPr="00B351FC">
              <w:rPr>
                <w:rFonts w:asciiTheme="minorHAnsi" w:hAnsiTheme="minorHAnsi" w:cstheme="minorHAnsi"/>
                <w:sz w:val="22"/>
                <w:szCs w:val="22"/>
                <w:lang w:val="es-AR"/>
              </w:rPr>
              <w:t>, repuestos y consumibles para dos años de operación entregados por el CONTRATISTA</w:t>
            </w:r>
            <w:r w:rsidRPr="00B351FC">
              <w:rPr>
                <w:rFonts w:asciiTheme="minorHAnsi" w:hAnsiTheme="minorHAnsi" w:cstheme="minorHAnsi"/>
                <w:sz w:val="22"/>
                <w:szCs w:val="22"/>
                <w:lang w:val="es-AR"/>
              </w:rPr>
              <w:t>, y</w:t>
            </w:r>
            <w:r w:rsidR="00120161" w:rsidRPr="00B351FC">
              <w:rPr>
                <w:rFonts w:asciiTheme="minorHAnsi" w:hAnsiTheme="minorHAnsi" w:cstheme="minorHAnsi"/>
                <w:sz w:val="22"/>
                <w:szCs w:val="22"/>
                <w:lang w:val="es-AR"/>
              </w:rPr>
              <w:t>,</w:t>
            </w:r>
            <w:r w:rsidRPr="00B351FC">
              <w:rPr>
                <w:rFonts w:asciiTheme="minorHAnsi" w:hAnsiTheme="minorHAnsi" w:cstheme="minorHAnsi"/>
                <w:sz w:val="22"/>
                <w:szCs w:val="22"/>
                <w:lang w:val="es-AR"/>
              </w:rPr>
              <w:t xml:space="preserve"> cualquier otro aspecto relevante ocurrido durante la ejecución de los trabajos y recomendaciones para el mantenimiento futuro; reportando los datos separados por ítems y por planta, </w:t>
            </w:r>
            <w:r w:rsidRPr="00B351FC">
              <w:rPr>
                <w:rFonts w:asciiTheme="minorHAnsi" w:hAnsiTheme="minorHAnsi" w:cstheme="minorHAnsi"/>
                <w:sz w:val="22"/>
                <w:szCs w:val="22"/>
              </w:rPr>
              <w:t>certificando que el CONTRATISTA cumplió con las especificaciones técnicas establecidas en el Contrato principal del proyecto.</w:t>
            </w:r>
          </w:p>
          <w:p w:rsidR="008D4982" w:rsidRPr="00B351FC" w:rsidRDefault="008D4982" w:rsidP="008D4982">
            <w:pPr>
              <w:widowControl w:val="0"/>
              <w:autoSpaceDE w:val="0"/>
              <w:autoSpaceDN w:val="0"/>
              <w:adjustRightInd w:val="0"/>
              <w:ind w:left="596" w:right="48" w:hanging="236"/>
              <w:jc w:val="both"/>
              <w:rPr>
                <w:rFonts w:asciiTheme="minorHAnsi" w:hAnsiTheme="minorHAnsi" w:cstheme="minorHAnsi"/>
                <w:sz w:val="22"/>
                <w:szCs w:val="22"/>
              </w:rPr>
            </w:pPr>
          </w:p>
          <w:p w:rsidR="008D4982" w:rsidRPr="00B351FC" w:rsidRDefault="008D4982" w:rsidP="008D4982">
            <w:pPr>
              <w:widowControl w:val="0"/>
              <w:autoSpaceDE w:val="0"/>
              <w:autoSpaceDN w:val="0"/>
              <w:adjustRightInd w:val="0"/>
              <w:ind w:left="596" w:right="48"/>
              <w:jc w:val="both"/>
              <w:rPr>
                <w:rFonts w:asciiTheme="minorHAnsi" w:hAnsiTheme="minorHAnsi" w:cstheme="minorHAnsi"/>
                <w:sz w:val="22"/>
                <w:szCs w:val="22"/>
              </w:rPr>
            </w:pPr>
            <w:r w:rsidRPr="00B351FC">
              <w:rPr>
                <w:rFonts w:asciiTheme="minorHAnsi" w:hAnsiTheme="minorHAnsi" w:cstheme="minorHAnsi"/>
                <w:sz w:val="22"/>
                <w:szCs w:val="22"/>
              </w:rPr>
              <w:t>El informe final del Servicio de Fiscalización deberá ser desglosado por planta y por ítem (equipos, adsorbentes, etc.)</w:t>
            </w:r>
            <w:r w:rsidR="00120161" w:rsidRPr="00B351FC">
              <w:rPr>
                <w:rFonts w:asciiTheme="minorHAnsi" w:hAnsiTheme="minorHAnsi" w:cstheme="minorHAnsi"/>
                <w:sz w:val="22"/>
                <w:szCs w:val="22"/>
              </w:rPr>
              <w:t>,</w:t>
            </w:r>
            <w:r w:rsidRPr="00B351FC">
              <w:rPr>
                <w:rFonts w:asciiTheme="minorHAnsi" w:hAnsiTheme="minorHAnsi" w:cstheme="minorHAnsi"/>
                <w:sz w:val="22"/>
                <w:szCs w:val="22"/>
              </w:rPr>
              <w:t xml:space="preserve"> y será presentado por </w:t>
            </w:r>
            <w:r w:rsidRPr="00B351FC">
              <w:rPr>
                <w:rFonts w:asciiTheme="minorHAnsi" w:hAnsiTheme="minorHAnsi" w:cstheme="minorHAnsi"/>
                <w:bCs/>
                <w:color w:val="000000"/>
                <w:sz w:val="22"/>
                <w:szCs w:val="22"/>
              </w:rPr>
              <w:t xml:space="preserve">la </w:t>
            </w:r>
            <w:r w:rsidRPr="00B351FC">
              <w:rPr>
                <w:rFonts w:asciiTheme="minorHAnsi" w:hAnsiTheme="minorHAnsi" w:cstheme="minorHAnsi"/>
                <w:sz w:val="22"/>
                <w:szCs w:val="22"/>
              </w:rPr>
              <w:t>Empresa Fiscalizadora dentro del plazo de quince</w:t>
            </w:r>
            <w:r w:rsidR="00120A07" w:rsidRPr="00B351FC">
              <w:rPr>
                <w:rFonts w:asciiTheme="minorHAnsi" w:hAnsiTheme="minorHAnsi" w:cstheme="minorHAnsi"/>
                <w:sz w:val="22"/>
                <w:szCs w:val="22"/>
              </w:rPr>
              <w:t xml:space="preserve"> días </w:t>
            </w:r>
            <w:r w:rsidRPr="00B351FC">
              <w:rPr>
                <w:rFonts w:asciiTheme="minorHAnsi" w:hAnsiTheme="minorHAnsi" w:cstheme="minorHAnsi"/>
                <w:sz w:val="22"/>
                <w:szCs w:val="22"/>
              </w:rPr>
              <w:t xml:space="preserve">(15) </w:t>
            </w:r>
            <w:r w:rsidR="00120A07" w:rsidRPr="00B351FC">
              <w:rPr>
                <w:rFonts w:asciiTheme="minorHAnsi" w:hAnsiTheme="minorHAnsi" w:cstheme="minorHAnsi"/>
                <w:sz w:val="22"/>
                <w:szCs w:val="22"/>
              </w:rPr>
              <w:t>calendario</w:t>
            </w:r>
            <w:r w:rsidRPr="00B351FC">
              <w:rPr>
                <w:rFonts w:asciiTheme="minorHAnsi" w:hAnsiTheme="minorHAnsi" w:cstheme="minorHAnsi"/>
                <w:sz w:val="22"/>
                <w:szCs w:val="22"/>
              </w:rPr>
              <w:t xml:space="preserve"> de finalizar el servicio, en (dos) 2 ejemplares en físico y en digital. Este informe contendrá también las respectivas conclusiones y recomendaciones, de mantenimiento y otras, a efectos de que el </w:t>
            </w:r>
            <w:r w:rsidRPr="00B351FC">
              <w:rPr>
                <w:rFonts w:asciiTheme="minorHAnsi" w:hAnsiTheme="minorHAnsi" w:cstheme="minorHAnsi"/>
                <w:b/>
                <w:bCs/>
                <w:sz w:val="22"/>
                <w:szCs w:val="22"/>
              </w:rPr>
              <w:t>CONTRATANTE</w:t>
            </w:r>
            <w:r w:rsidRPr="00B351FC">
              <w:rPr>
                <w:rFonts w:asciiTheme="minorHAnsi" w:hAnsiTheme="minorHAnsi" w:cstheme="minorHAnsi"/>
                <w:sz w:val="22"/>
                <w:szCs w:val="22"/>
              </w:rPr>
              <w:t xml:space="preserve"> tome y asuma las acciones técnicas, económicas, legales u otras que correspondan.</w:t>
            </w:r>
          </w:p>
          <w:p w:rsidR="00FD2E5D" w:rsidRPr="00B351FC" w:rsidRDefault="00FD2E5D" w:rsidP="008D4982">
            <w:pPr>
              <w:widowControl w:val="0"/>
              <w:autoSpaceDE w:val="0"/>
              <w:autoSpaceDN w:val="0"/>
              <w:adjustRightInd w:val="0"/>
              <w:ind w:left="596" w:right="48"/>
              <w:jc w:val="both"/>
              <w:rPr>
                <w:rFonts w:asciiTheme="minorHAnsi" w:hAnsiTheme="minorHAnsi" w:cstheme="minorHAnsi"/>
                <w:sz w:val="22"/>
                <w:szCs w:val="22"/>
              </w:rPr>
            </w:pPr>
          </w:p>
          <w:p w:rsidR="00FD2E5D" w:rsidRPr="00B351FC" w:rsidRDefault="00FD2E5D" w:rsidP="00FD2E5D">
            <w:pPr>
              <w:ind w:left="596"/>
              <w:jc w:val="both"/>
              <w:rPr>
                <w:rFonts w:asciiTheme="minorHAnsi" w:hAnsiTheme="minorHAnsi" w:cstheme="minorHAnsi"/>
                <w:sz w:val="22"/>
                <w:szCs w:val="22"/>
                <w:lang w:val="es-ES"/>
              </w:rPr>
            </w:pPr>
            <w:r w:rsidRPr="00B351FC">
              <w:rPr>
                <w:rFonts w:asciiTheme="minorHAnsi" w:hAnsiTheme="minorHAnsi" w:cstheme="minorHAnsi"/>
                <w:sz w:val="22"/>
                <w:szCs w:val="22"/>
                <w:lang w:val="es-ES"/>
              </w:rPr>
              <w:t xml:space="preserve">En caso de incumplimiento en la presentación del Informe final del Servicio de Fiscalización dentro del plazo previsto, </w:t>
            </w:r>
            <w:r w:rsidRPr="00B351FC">
              <w:rPr>
                <w:rFonts w:asciiTheme="minorHAnsi" w:hAnsiTheme="minorHAnsi" w:cstheme="minorHAnsi"/>
                <w:bCs/>
                <w:color w:val="000000"/>
                <w:sz w:val="22"/>
                <w:szCs w:val="22"/>
              </w:rPr>
              <w:t xml:space="preserve">la </w:t>
            </w:r>
            <w:r w:rsidRPr="00B351FC">
              <w:rPr>
                <w:rFonts w:asciiTheme="minorHAnsi" w:hAnsiTheme="minorHAnsi" w:cstheme="minorHAnsi"/>
                <w:sz w:val="22"/>
                <w:szCs w:val="22"/>
              </w:rPr>
              <w:t>Empresa Fiscalizadora</w:t>
            </w:r>
            <w:r w:rsidRPr="00B351FC">
              <w:rPr>
                <w:rFonts w:asciiTheme="minorHAnsi" w:hAnsiTheme="minorHAnsi" w:cstheme="minorHAnsi"/>
                <w:sz w:val="22"/>
                <w:szCs w:val="22"/>
                <w:lang w:val="es-ES"/>
              </w:rPr>
              <w:t xml:space="preserve"> se hará pasible a las multas descritas en el contrato.</w:t>
            </w:r>
          </w:p>
          <w:p w:rsidR="008D4982" w:rsidRPr="00B351FC" w:rsidRDefault="008D4982" w:rsidP="008D4982">
            <w:pPr>
              <w:widowControl w:val="0"/>
              <w:autoSpaceDE w:val="0"/>
              <w:autoSpaceDN w:val="0"/>
              <w:adjustRightInd w:val="0"/>
              <w:ind w:left="720" w:right="48"/>
              <w:jc w:val="both"/>
              <w:rPr>
                <w:rFonts w:asciiTheme="minorHAnsi" w:hAnsiTheme="minorHAnsi" w:cstheme="minorHAnsi"/>
                <w:sz w:val="22"/>
                <w:szCs w:val="22"/>
              </w:rPr>
            </w:pPr>
          </w:p>
          <w:p w:rsidR="008D4982" w:rsidRPr="00B351FC" w:rsidRDefault="008D4982" w:rsidP="008D4982">
            <w:pPr>
              <w:ind w:left="596" w:hanging="283"/>
              <w:jc w:val="both"/>
              <w:rPr>
                <w:rFonts w:asciiTheme="minorHAnsi" w:hAnsiTheme="minorHAnsi" w:cstheme="minorHAnsi"/>
                <w:sz w:val="22"/>
                <w:szCs w:val="22"/>
                <w:lang w:val="es-ES"/>
              </w:rPr>
            </w:pPr>
            <w:r w:rsidRPr="00B351FC">
              <w:rPr>
                <w:rFonts w:asciiTheme="minorHAnsi" w:hAnsiTheme="minorHAnsi" w:cstheme="minorHAnsi"/>
                <w:sz w:val="22"/>
                <w:szCs w:val="22"/>
                <w:lang w:val="es-ES"/>
              </w:rPr>
              <w:t>•</w:t>
            </w:r>
            <w:r w:rsidRPr="00B351FC">
              <w:rPr>
                <w:rFonts w:asciiTheme="minorHAnsi" w:hAnsiTheme="minorHAnsi" w:cstheme="minorHAnsi"/>
                <w:sz w:val="22"/>
                <w:szCs w:val="22"/>
                <w:lang w:val="es-ES"/>
              </w:rPr>
              <w:tab/>
            </w:r>
            <w:r w:rsidRPr="00B351FC">
              <w:rPr>
                <w:rFonts w:asciiTheme="minorHAnsi" w:hAnsiTheme="minorHAnsi" w:cstheme="minorHAnsi"/>
                <w:b/>
                <w:sz w:val="22"/>
                <w:szCs w:val="22"/>
                <w:lang w:val="es-ES"/>
              </w:rPr>
              <w:t>Informe de los bienes generados</w:t>
            </w:r>
            <w:r w:rsidRPr="00B351FC">
              <w:rPr>
                <w:rFonts w:asciiTheme="minorHAnsi" w:hAnsiTheme="minorHAnsi" w:cstheme="minorHAnsi"/>
                <w:sz w:val="22"/>
                <w:szCs w:val="22"/>
                <w:lang w:val="es-ES"/>
              </w:rPr>
              <w:t xml:space="preserve"> – Durante la etapa de Recepción Definitiva, el CONTRATISTA emitirá un informe de los bienes generados en el proyecto con su valoración total en función al monto final de contrato, para fines de activación contable, con un detalle del desglose de costos final del Proyecto de acuerdo a la información real de ingeniería, procura y construcción. La FISCALIZACIÓN deberá revisar la información presentada por el CONTRATISTA la cual deberá estar debidamente identificada. Los costos del proyecto y toda documentación necesaria para realizar la gestión y habilitación de Activos del CONTRATANTE. A dicho informe la FISCALIZACIÓN adicionará el costo del servicio de fiscalización disgregado por planta para fines de activación contable.</w:t>
            </w:r>
          </w:p>
          <w:p w:rsidR="008D4982" w:rsidRPr="00B351FC" w:rsidRDefault="008D4982" w:rsidP="00FD2E5D">
            <w:pPr>
              <w:jc w:val="both"/>
              <w:rPr>
                <w:rFonts w:asciiTheme="minorHAnsi" w:hAnsiTheme="minorHAnsi" w:cstheme="minorHAnsi"/>
                <w:sz w:val="22"/>
                <w:szCs w:val="22"/>
              </w:rPr>
            </w:pPr>
          </w:p>
        </w:tc>
      </w:tr>
    </w:tbl>
    <w:p w:rsidR="00571913" w:rsidRPr="00B351FC" w:rsidRDefault="00571913" w:rsidP="00296652">
      <w:pPr>
        <w:spacing w:after="0" w:line="276" w:lineRule="auto"/>
        <w:rPr>
          <w:rFonts w:cstheme="minorHAnsi"/>
        </w:rPr>
      </w:pPr>
    </w:p>
    <w:sectPr w:rsidR="00571913" w:rsidRPr="00B351F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940" w:rsidRDefault="00953940" w:rsidP="00593C2A">
      <w:pPr>
        <w:spacing w:after="0" w:line="240" w:lineRule="auto"/>
      </w:pPr>
      <w:r>
        <w:separator/>
      </w:r>
    </w:p>
    <w:p w:rsidR="00953940" w:rsidRDefault="00953940"/>
  </w:endnote>
  <w:endnote w:type="continuationSeparator" w:id="0">
    <w:p w:rsidR="00953940" w:rsidRDefault="00953940" w:rsidP="00593C2A">
      <w:pPr>
        <w:spacing w:after="0" w:line="240" w:lineRule="auto"/>
      </w:pPr>
      <w:r>
        <w:continuationSeparator/>
      </w:r>
    </w:p>
    <w:p w:rsidR="00953940" w:rsidRDefault="00953940"/>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8"/>
        <w:gridCol w:w="3827"/>
        <w:gridCol w:w="2127"/>
        <w:gridCol w:w="2415"/>
      </w:tblGrid>
      <w:tr w:rsidR="00953940" w:rsidRPr="00CA7843" w:rsidTr="00886E75">
        <w:trPr>
          <w:trHeight w:val="85"/>
          <w:jc w:val="center"/>
        </w:trPr>
        <w:tc>
          <w:tcPr>
            <w:tcW w:w="1838" w:type="dxa"/>
            <w:vMerge w:val="restart"/>
            <w:vAlign w:val="center"/>
          </w:tcPr>
          <w:p w:rsidR="00953940" w:rsidRPr="007F1528" w:rsidRDefault="00953940" w:rsidP="00886E75">
            <w:pPr>
              <w:pStyle w:val="Encabezado"/>
              <w:tabs>
                <w:tab w:val="right" w:pos="2129"/>
              </w:tabs>
              <w:jc w:val="center"/>
            </w:pPr>
            <w:r>
              <w:rPr>
                <w:noProof/>
                <w:lang w:val="es-BO" w:eastAsia="es-BO"/>
              </w:rPr>
              <w:drawing>
                <wp:anchor distT="0" distB="0" distL="114300" distR="114300" simplePos="0" relativeHeight="251659264" behindDoc="0" locked="0" layoutInCell="1" allowOverlap="1" wp14:anchorId="0ABA61B2" wp14:editId="2B429A25">
                  <wp:simplePos x="0" y="0"/>
                  <wp:positionH relativeFrom="column">
                    <wp:posOffset>-15240</wp:posOffset>
                  </wp:positionH>
                  <wp:positionV relativeFrom="paragraph">
                    <wp:posOffset>39370</wp:posOffset>
                  </wp:positionV>
                  <wp:extent cx="1101090" cy="733425"/>
                  <wp:effectExtent l="0" t="0" r="3810" b="9525"/>
                  <wp:wrapNone/>
                  <wp:docPr id="2" name="Imagen 2" descr="C:\Users\lchura\AppData\Local\Microsoft\Windows\Temporary Internet Files\Content.Outlook\6U3PF56W\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chura\AppData\Local\Microsoft\Windows\Temporary Internet Files\Content.Outlook\6U3PF56W\LogoYPFB-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1090" cy="7334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54" w:type="dxa"/>
            <w:gridSpan w:val="2"/>
            <w:vAlign w:val="center"/>
          </w:tcPr>
          <w:p w:rsidR="00953940" w:rsidRPr="00CF2FD3" w:rsidRDefault="00953940" w:rsidP="00886E75">
            <w:pPr>
              <w:spacing w:after="0"/>
              <w:jc w:val="center"/>
              <w:rPr>
                <w:rFonts w:ascii="Arial" w:hAnsi="Arial" w:cs="Arial"/>
              </w:rPr>
            </w:pPr>
            <w:r>
              <w:rPr>
                <w:rFonts w:ascii="Arial" w:hAnsi="Arial" w:cs="Arial"/>
              </w:rPr>
              <w:t xml:space="preserve">SUPERVISION </w:t>
            </w:r>
            <w:r w:rsidRPr="00CF2FD3">
              <w:rPr>
                <w:rFonts w:ascii="Arial" w:hAnsi="Arial" w:cs="Arial"/>
              </w:rPr>
              <w:t>PLANTA DE UREA FORMALDEHIDO</w:t>
            </w:r>
          </w:p>
        </w:tc>
        <w:tc>
          <w:tcPr>
            <w:tcW w:w="2415" w:type="dxa"/>
            <w:vAlign w:val="center"/>
          </w:tcPr>
          <w:p w:rsidR="00953940" w:rsidRPr="00A76A11" w:rsidRDefault="00953940" w:rsidP="00886E75">
            <w:pPr>
              <w:spacing w:after="0"/>
              <w:jc w:val="center"/>
              <w:rPr>
                <w:b/>
                <w:sz w:val="28"/>
                <w:szCs w:val="28"/>
              </w:rPr>
            </w:pPr>
            <w:r>
              <w:rPr>
                <w:b/>
              </w:rPr>
              <w:t>GIPI</w:t>
            </w:r>
          </w:p>
          <w:p w:rsidR="00953940" w:rsidRPr="004D03F7" w:rsidRDefault="00953940" w:rsidP="00886E75">
            <w:pPr>
              <w:spacing w:after="0"/>
              <w:jc w:val="center"/>
              <w:rPr>
                <w:sz w:val="16"/>
                <w:szCs w:val="16"/>
              </w:rPr>
            </w:pPr>
            <w:r w:rsidRPr="004577D1">
              <w:rPr>
                <w:sz w:val="16"/>
                <w:szCs w:val="16"/>
              </w:rPr>
              <w:t xml:space="preserve">GERENCIA </w:t>
            </w:r>
            <w:r>
              <w:rPr>
                <w:sz w:val="16"/>
                <w:szCs w:val="16"/>
              </w:rPr>
              <w:t xml:space="preserve">DE INGENIERÍA, PROYECTOS E INFRAESTRUCTURA </w:t>
            </w:r>
          </w:p>
        </w:tc>
      </w:tr>
      <w:tr w:rsidR="00953940" w:rsidRPr="00893E8B" w:rsidTr="00886E75">
        <w:trPr>
          <w:trHeight w:val="284"/>
          <w:jc w:val="center"/>
        </w:trPr>
        <w:tc>
          <w:tcPr>
            <w:tcW w:w="1838" w:type="dxa"/>
            <w:vMerge/>
          </w:tcPr>
          <w:p w:rsidR="00953940" w:rsidRPr="007F1528" w:rsidRDefault="00953940" w:rsidP="00886E75">
            <w:pPr>
              <w:pStyle w:val="Encabezado"/>
            </w:pPr>
          </w:p>
        </w:tc>
        <w:tc>
          <w:tcPr>
            <w:tcW w:w="3827" w:type="dxa"/>
            <w:vAlign w:val="center"/>
          </w:tcPr>
          <w:p w:rsidR="00953940" w:rsidRPr="004D03F7" w:rsidRDefault="00953940" w:rsidP="00593C2A">
            <w:pPr>
              <w:spacing w:before="120" w:after="120"/>
              <w:jc w:val="center"/>
              <w:rPr>
                <w:b/>
                <w:sz w:val="20"/>
                <w:szCs w:val="20"/>
                <w:lang w:val="pt-BR"/>
              </w:rPr>
            </w:pPr>
            <w:r>
              <w:rPr>
                <w:b/>
                <w:sz w:val="24"/>
                <w:szCs w:val="20"/>
                <w:lang w:val="pt-BR"/>
              </w:rPr>
              <w:t>Anexo 9</w:t>
            </w:r>
          </w:p>
        </w:tc>
        <w:tc>
          <w:tcPr>
            <w:tcW w:w="2127" w:type="dxa"/>
            <w:vAlign w:val="center"/>
          </w:tcPr>
          <w:p w:rsidR="00953940" w:rsidRPr="004D03F7" w:rsidRDefault="00953940" w:rsidP="00886E75">
            <w:pPr>
              <w:spacing w:before="120" w:after="120"/>
              <w:jc w:val="center"/>
              <w:rPr>
                <w:b/>
                <w:sz w:val="20"/>
                <w:szCs w:val="20"/>
                <w:lang w:val="pt-BR"/>
              </w:rPr>
            </w:pPr>
            <w:r>
              <w:rPr>
                <w:b/>
                <w:sz w:val="20"/>
                <w:szCs w:val="20"/>
                <w:lang w:val="pt-BR"/>
              </w:rPr>
              <w:t>PAG</w:t>
            </w:r>
            <w:r w:rsidRPr="004D03F7">
              <w:rPr>
                <w:b/>
                <w:sz w:val="20"/>
                <w:szCs w:val="20"/>
                <w:lang w:val="pt-BR"/>
              </w:rPr>
              <w:t xml:space="preserve">. </w:t>
            </w:r>
            <w:r w:rsidRPr="004D03F7">
              <w:rPr>
                <w:b/>
                <w:bCs/>
                <w:sz w:val="20"/>
                <w:szCs w:val="20"/>
              </w:rPr>
              <w:fldChar w:fldCharType="begin"/>
            </w:r>
            <w:r w:rsidRPr="004D03F7">
              <w:rPr>
                <w:b/>
                <w:bCs/>
                <w:sz w:val="20"/>
                <w:szCs w:val="20"/>
              </w:rPr>
              <w:instrText>PAGE</w:instrText>
            </w:r>
            <w:r w:rsidRPr="004D03F7">
              <w:rPr>
                <w:b/>
                <w:bCs/>
                <w:sz w:val="20"/>
                <w:szCs w:val="20"/>
              </w:rPr>
              <w:fldChar w:fldCharType="separate"/>
            </w:r>
            <w:r>
              <w:rPr>
                <w:b/>
                <w:bCs/>
                <w:noProof/>
                <w:sz w:val="20"/>
                <w:szCs w:val="20"/>
              </w:rPr>
              <w:t>16</w:t>
            </w:r>
            <w:r w:rsidRPr="004D03F7">
              <w:rPr>
                <w:b/>
                <w:bCs/>
                <w:sz w:val="20"/>
                <w:szCs w:val="20"/>
              </w:rPr>
              <w:fldChar w:fldCharType="end"/>
            </w:r>
            <w:r w:rsidRPr="004D03F7">
              <w:rPr>
                <w:b/>
                <w:sz w:val="20"/>
                <w:szCs w:val="20"/>
                <w:lang w:val="pt-BR"/>
              </w:rPr>
              <w:t xml:space="preserve"> de </w:t>
            </w:r>
            <w:r w:rsidRPr="004D03F7">
              <w:rPr>
                <w:b/>
                <w:bCs/>
                <w:sz w:val="20"/>
                <w:szCs w:val="20"/>
              </w:rPr>
              <w:fldChar w:fldCharType="begin"/>
            </w:r>
            <w:r w:rsidRPr="004D03F7">
              <w:rPr>
                <w:b/>
                <w:bCs/>
                <w:sz w:val="20"/>
                <w:szCs w:val="20"/>
              </w:rPr>
              <w:instrText>NUMPAGES</w:instrText>
            </w:r>
            <w:r w:rsidRPr="004D03F7">
              <w:rPr>
                <w:b/>
                <w:bCs/>
                <w:sz w:val="20"/>
                <w:szCs w:val="20"/>
              </w:rPr>
              <w:fldChar w:fldCharType="separate"/>
            </w:r>
            <w:r w:rsidR="00BC6B96">
              <w:rPr>
                <w:b/>
                <w:bCs/>
                <w:noProof/>
                <w:sz w:val="20"/>
                <w:szCs w:val="20"/>
              </w:rPr>
              <w:t>7</w:t>
            </w:r>
            <w:r w:rsidRPr="004D03F7">
              <w:rPr>
                <w:b/>
                <w:bCs/>
                <w:sz w:val="20"/>
                <w:szCs w:val="20"/>
              </w:rPr>
              <w:fldChar w:fldCharType="end"/>
            </w:r>
          </w:p>
        </w:tc>
        <w:tc>
          <w:tcPr>
            <w:tcW w:w="2415" w:type="dxa"/>
            <w:vAlign w:val="center"/>
          </w:tcPr>
          <w:p w:rsidR="00953940" w:rsidRPr="00893E8B" w:rsidRDefault="00953940" w:rsidP="00886E75">
            <w:pPr>
              <w:jc w:val="center"/>
              <w:rPr>
                <w:lang w:val="en-US"/>
              </w:rPr>
            </w:pPr>
            <w:r>
              <w:rPr>
                <w:b/>
                <w:sz w:val="20"/>
                <w:szCs w:val="20"/>
                <w:lang w:val="en-US"/>
              </w:rPr>
              <w:t>REV. 0</w:t>
            </w:r>
          </w:p>
        </w:tc>
      </w:tr>
    </w:tbl>
    <w:p w:rsidR="00953940" w:rsidRDefault="009539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10002FF" w:usb1="4000ACFF" w:usb2="00000009" w:usb3="00000000" w:csb0="0000019F" w:csb1="00000000"/>
  </w:font>
  <w:font w:name="Verdana">
    <w:charset w:val="00"/>
    <w:family w:val="swiss"/>
    <w:pitch w:val="variable"/>
    <w:sig w:usb0="A10006FF" w:usb1="4000205B" w:usb2="00000010" w:usb3="00000000" w:csb0="0000019F" w:csb1="00000000"/>
  </w:font>
  <w:font w:name="Segoe UI">
    <w:charset w:val="00"/>
    <w:family w:val="swiss"/>
    <w:pitch w:val="variable"/>
    <w:sig w:usb0="E4002EFF" w:usb1="C000E47F" w:usb2="00000009" w:usb3="00000000" w:csb0="000001FF" w:csb1="00000000"/>
  </w:font>
  <w:font w:name="Book Antiqua">
    <w:charset w:val="00"/>
    <w:family w:val="roman"/>
    <w:pitch w:val="variable"/>
    <w:sig w:usb0="00000287" w:usb1="00000000" w:usb2="00000000" w:usb3="00000000" w:csb0="0000009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940" w:rsidRDefault="00953940" w:rsidP="00593C2A">
      <w:pPr>
        <w:spacing w:after="0" w:line="240" w:lineRule="auto"/>
      </w:pPr>
      <w:r>
        <w:separator/>
      </w:r>
    </w:p>
    <w:p w:rsidR="00953940" w:rsidRDefault="00953940"/>
  </w:footnote>
  <w:footnote w:type="continuationSeparator" w:id="0">
    <w:p w:rsidR="00953940" w:rsidRDefault="00953940" w:rsidP="00593C2A">
      <w:pPr>
        <w:spacing w:after="0" w:line="240" w:lineRule="auto"/>
      </w:pPr>
      <w:r>
        <w:continuationSeparator/>
      </w:r>
    </w:p>
    <w:p w:rsidR="00953940" w:rsidRDefault="0095394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8"/>
      <w:gridCol w:w="3827"/>
      <w:gridCol w:w="2127"/>
      <w:gridCol w:w="2415"/>
    </w:tblGrid>
    <w:tr w:rsidR="00886E75" w:rsidRPr="00CA7843" w:rsidTr="00886E75">
      <w:trPr>
        <w:trHeight w:val="85"/>
        <w:jc w:val="center"/>
      </w:trPr>
      <w:tc>
        <w:tcPr>
          <w:tcW w:w="1838" w:type="dxa"/>
          <w:vMerge w:val="restart"/>
          <w:vAlign w:val="center"/>
        </w:tcPr>
        <w:p w:rsidR="00886E75" w:rsidRPr="007F1528" w:rsidRDefault="00886E75" w:rsidP="00886E75">
          <w:pPr>
            <w:pStyle w:val="Encabezado"/>
            <w:tabs>
              <w:tab w:val="right" w:pos="2129"/>
            </w:tabs>
            <w:jc w:val="center"/>
          </w:pPr>
          <w:bookmarkStart w:id="1" w:name="OLE_LINK1"/>
          <w:r>
            <w:rPr>
              <w:noProof/>
              <w:lang w:val="es-BO" w:eastAsia="es-BO"/>
            </w:rPr>
            <w:drawing>
              <wp:anchor distT="0" distB="0" distL="114300" distR="114300" simplePos="0" relativeHeight="251658240" behindDoc="0" locked="0" layoutInCell="1" allowOverlap="1" wp14:anchorId="70A58FB3" wp14:editId="1A86C82E">
                <wp:simplePos x="0" y="0"/>
                <wp:positionH relativeFrom="column">
                  <wp:posOffset>-15240</wp:posOffset>
                </wp:positionH>
                <wp:positionV relativeFrom="paragraph">
                  <wp:posOffset>39370</wp:posOffset>
                </wp:positionV>
                <wp:extent cx="1101090" cy="733425"/>
                <wp:effectExtent l="0" t="0" r="3810" b="9525"/>
                <wp:wrapNone/>
                <wp:docPr id="1" name="Imagen 1" descr="C:\Users\lchura\AppData\Local\Microsoft\Windows\Temporary Internet Files\Content.Outlook\6U3PF56W\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chura\AppData\Local\Microsoft\Windows\Temporary Internet Files\Content.Outlook\6U3PF56W\LogoYPFB-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1090" cy="7334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54" w:type="dxa"/>
          <w:gridSpan w:val="2"/>
          <w:vAlign w:val="center"/>
        </w:tcPr>
        <w:p w:rsidR="00886E75" w:rsidRPr="00CF2FD3" w:rsidRDefault="00886E75" w:rsidP="00886E75">
          <w:pPr>
            <w:spacing w:after="0"/>
            <w:jc w:val="center"/>
            <w:rPr>
              <w:rFonts w:ascii="Arial" w:hAnsi="Arial" w:cs="Arial"/>
            </w:rPr>
          </w:pPr>
          <w:r>
            <w:rPr>
              <w:rFonts w:ascii="Arial" w:hAnsi="Arial" w:cs="Arial"/>
            </w:rPr>
            <w:t xml:space="preserve">FISCALIZACIÓN - </w:t>
          </w:r>
          <w:r w:rsidRPr="00CF2FD3">
            <w:rPr>
              <w:rFonts w:ascii="Arial" w:hAnsi="Arial" w:cs="Arial"/>
            </w:rPr>
            <w:t>PLANTA DE UREA FORMALDEHIDO</w:t>
          </w:r>
        </w:p>
      </w:tc>
      <w:tc>
        <w:tcPr>
          <w:tcW w:w="2415" w:type="dxa"/>
          <w:vAlign w:val="center"/>
        </w:tcPr>
        <w:p w:rsidR="00886E75" w:rsidRPr="00A76A11" w:rsidRDefault="00886E75" w:rsidP="00886E75">
          <w:pPr>
            <w:spacing w:after="0"/>
            <w:jc w:val="center"/>
            <w:rPr>
              <w:b/>
              <w:sz w:val="28"/>
              <w:szCs w:val="28"/>
            </w:rPr>
          </w:pPr>
          <w:r>
            <w:rPr>
              <w:b/>
            </w:rPr>
            <w:t>GIPI</w:t>
          </w:r>
        </w:p>
        <w:p w:rsidR="00886E75" w:rsidRPr="004D03F7" w:rsidRDefault="00886E75" w:rsidP="00886E75">
          <w:pPr>
            <w:spacing w:after="0"/>
            <w:jc w:val="center"/>
            <w:rPr>
              <w:sz w:val="16"/>
              <w:szCs w:val="16"/>
            </w:rPr>
          </w:pPr>
          <w:r w:rsidRPr="004577D1">
            <w:rPr>
              <w:sz w:val="16"/>
              <w:szCs w:val="16"/>
            </w:rPr>
            <w:t xml:space="preserve">GERENCIA </w:t>
          </w:r>
          <w:r>
            <w:rPr>
              <w:sz w:val="16"/>
              <w:szCs w:val="16"/>
            </w:rPr>
            <w:t xml:space="preserve">DE INGENIERÍA, PROYECTOS E INFRAESTRUCTURA </w:t>
          </w:r>
        </w:p>
      </w:tc>
    </w:tr>
    <w:tr w:rsidR="00886E75" w:rsidRPr="00893E8B" w:rsidTr="00886E75">
      <w:trPr>
        <w:trHeight w:val="284"/>
        <w:jc w:val="center"/>
      </w:trPr>
      <w:tc>
        <w:tcPr>
          <w:tcW w:w="1838" w:type="dxa"/>
          <w:vMerge/>
        </w:tcPr>
        <w:p w:rsidR="00886E75" w:rsidRPr="007F1528" w:rsidRDefault="00886E75" w:rsidP="00886E75">
          <w:pPr>
            <w:pStyle w:val="Encabezado"/>
          </w:pPr>
        </w:p>
      </w:tc>
      <w:tc>
        <w:tcPr>
          <w:tcW w:w="3827" w:type="dxa"/>
          <w:vAlign w:val="center"/>
        </w:tcPr>
        <w:p w:rsidR="00886E75" w:rsidRPr="004D03F7" w:rsidRDefault="00DA11FB" w:rsidP="00593C2A">
          <w:pPr>
            <w:spacing w:before="120" w:after="120"/>
            <w:jc w:val="center"/>
            <w:rPr>
              <w:b/>
              <w:sz w:val="20"/>
              <w:szCs w:val="20"/>
              <w:lang w:val="pt-BR"/>
            </w:rPr>
          </w:pPr>
          <w:r>
            <w:rPr>
              <w:b/>
              <w:sz w:val="24"/>
              <w:szCs w:val="20"/>
              <w:lang w:val="pt-BR"/>
            </w:rPr>
            <w:t>Anexo 7</w:t>
          </w:r>
        </w:p>
      </w:tc>
      <w:tc>
        <w:tcPr>
          <w:tcW w:w="2127" w:type="dxa"/>
          <w:vAlign w:val="center"/>
        </w:tcPr>
        <w:p w:rsidR="00886E75" w:rsidRPr="004D03F7" w:rsidRDefault="00886E75" w:rsidP="00886E75">
          <w:pPr>
            <w:spacing w:before="120" w:after="120"/>
            <w:jc w:val="center"/>
            <w:rPr>
              <w:b/>
              <w:sz w:val="20"/>
              <w:szCs w:val="20"/>
              <w:lang w:val="pt-BR"/>
            </w:rPr>
          </w:pPr>
          <w:r>
            <w:rPr>
              <w:b/>
              <w:sz w:val="20"/>
              <w:szCs w:val="20"/>
              <w:lang w:val="pt-BR"/>
            </w:rPr>
            <w:t>PAG</w:t>
          </w:r>
          <w:r w:rsidRPr="004D03F7">
            <w:rPr>
              <w:b/>
              <w:sz w:val="20"/>
              <w:szCs w:val="20"/>
              <w:lang w:val="pt-BR"/>
            </w:rPr>
            <w:t xml:space="preserve">. </w:t>
          </w:r>
          <w:r w:rsidRPr="004D03F7">
            <w:rPr>
              <w:b/>
              <w:bCs/>
              <w:sz w:val="20"/>
              <w:szCs w:val="20"/>
            </w:rPr>
            <w:fldChar w:fldCharType="begin"/>
          </w:r>
          <w:r w:rsidRPr="004D03F7">
            <w:rPr>
              <w:b/>
              <w:bCs/>
              <w:sz w:val="20"/>
              <w:szCs w:val="20"/>
            </w:rPr>
            <w:instrText>PAGE</w:instrText>
          </w:r>
          <w:r w:rsidRPr="004D03F7">
            <w:rPr>
              <w:b/>
              <w:bCs/>
              <w:sz w:val="20"/>
              <w:szCs w:val="20"/>
            </w:rPr>
            <w:fldChar w:fldCharType="separate"/>
          </w:r>
          <w:r w:rsidR="00CC1D00">
            <w:rPr>
              <w:b/>
              <w:bCs/>
              <w:noProof/>
              <w:sz w:val="20"/>
              <w:szCs w:val="20"/>
            </w:rPr>
            <w:t>7</w:t>
          </w:r>
          <w:r w:rsidRPr="004D03F7">
            <w:rPr>
              <w:b/>
              <w:bCs/>
              <w:sz w:val="20"/>
              <w:szCs w:val="20"/>
            </w:rPr>
            <w:fldChar w:fldCharType="end"/>
          </w:r>
          <w:r w:rsidRPr="004D03F7">
            <w:rPr>
              <w:b/>
              <w:sz w:val="20"/>
              <w:szCs w:val="20"/>
              <w:lang w:val="pt-BR"/>
            </w:rPr>
            <w:t xml:space="preserve"> de </w:t>
          </w:r>
          <w:r w:rsidRPr="004D03F7">
            <w:rPr>
              <w:b/>
              <w:bCs/>
              <w:sz w:val="20"/>
              <w:szCs w:val="20"/>
            </w:rPr>
            <w:fldChar w:fldCharType="begin"/>
          </w:r>
          <w:r w:rsidRPr="004D03F7">
            <w:rPr>
              <w:b/>
              <w:bCs/>
              <w:sz w:val="20"/>
              <w:szCs w:val="20"/>
            </w:rPr>
            <w:instrText>NUMPAGES</w:instrText>
          </w:r>
          <w:r w:rsidRPr="004D03F7">
            <w:rPr>
              <w:b/>
              <w:bCs/>
              <w:sz w:val="20"/>
              <w:szCs w:val="20"/>
            </w:rPr>
            <w:fldChar w:fldCharType="separate"/>
          </w:r>
          <w:r w:rsidR="00CC1D00">
            <w:rPr>
              <w:b/>
              <w:bCs/>
              <w:noProof/>
              <w:sz w:val="20"/>
              <w:szCs w:val="20"/>
            </w:rPr>
            <w:t>7</w:t>
          </w:r>
          <w:r w:rsidRPr="004D03F7">
            <w:rPr>
              <w:b/>
              <w:bCs/>
              <w:sz w:val="20"/>
              <w:szCs w:val="20"/>
            </w:rPr>
            <w:fldChar w:fldCharType="end"/>
          </w:r>
        </w:p>
      </w:tc>
      <w:tc>
        <w:tcPr>
          <w:tcW w:w="2415" w:type="dxa"/>
          <w:vAlign w:val="center"/>
        </w:tcPr>
        <w:p w:rsidR="00886E75" w:rsidRPr="00893E8B" w:rsidRDefault="00886E75" w:rsidP="00886E75">
          <w:pPr>
            <w:jc w:val="center"/>
            <w:rPr>
              <w:lang w:val="en-US"/>
            </w:rPr>
          </w:pPr>
          <w:r>
            <w:rPr>
              <w:b/>
              <w:sz w:val="20"/>
              <w:szCs w:val="20"/>
              <w:lang w:val="en-US"/>
            </w:rPr>
            <w:t>REV. 0</w:t>
          </w:r>
        </w:p>
      </w:tc>
    </w:tr>
    <w:bookmarkEnd w:id="1"/>
  </w:tbl>
  <w:p w:rsidR="00886E75" w:rsidRDefault="00886E7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4D53"/>
    <w:multiLevelType w:val="hybridMultilevel"/>
    <w:tmpl w:val="6BE4A2B4"/>
    <w:lvl w:ilvl="0" w:tplc="0C0A0001">
      <w:start w:val="1"/>
      <w:numFmt w:val="bullet"/>
      <w:lvlText w:val=""/>
      <w:lvlJc w:val="left"/>
      <w:pPr>
        <w:ind w:left="2268" w:hanging="360"/>
      </w:pPr>
      <w:rPr>
        <w:rFonts w:ascii="Symbol" w:hAnsi="Symbol" w:hint="default"/>
      </w:rPr>
    </w:lvl>
    <w:lvl w:ilvl="1" w:tplc="0C0A0003" w:tentative="1">
      <w:start w:val="1"/>
      <w:numFmt w:val="bullet"/>
      <w:lvlText w:val="o"/>
      <w:lvlJc w:val="left"/>
      <w:pPr>
        <w:ind w:left="2988" w:hanging="360"/>
      </w:pPr>
      <w:rPr>
        <w:rFonts w:ascii="Courier New" w:hAnsi="Courier New" w:cs="Courier New" w:hint="default"/>
      </w:rPr>
    </w:lvl>
    <w:lvl w:ilvl="2" w:tplc="0C0A0005" w:tentative="1">
      <w:start w:val="1"/>
      <w:numFmt w:val="bullet"/>
      <w:lvlText w:val=""/>
      <w:lvlJc w:val="left"/>
      <w:pPr>
        <w:ind w:left="3708" w:hanging="360"/>
      </w:pPr>
      <w:rPr>
        <w:rFonts w:ascii="Wingdings" w:hAnsi="Wingdings" w:hint="default"/>
      </w:rPr>
    </w:lvl>
    <w:lvl w:ilvl="3" w:tplc="0C0A0001" w:tentative="1">
      <w:start w:val="1"/>
      <w:numFmt w:val="bullet"/>
      <w:lvlText w:val=""/>
      <w:lvlJc w:val="left"/>
      <w:pPr>
        <w:ind w:left="4428" w:hanging="360"/>
      </w:pPr>
      <w:rPr>
        <w:rFonts w:ascii="Symbol" w:hAnsi="Symbol" w:hint="default"/>
      </w:rPr>
    </w:lvl>
    <w:lvl w:ilvl="4" w:tplc="0C0A0003" w:tentative="1">
      <w:start w:val="1"/>
      <w:numFmt w:val="bullet"/>
      <w:lvlText w:val="o"/>
      <w:lvlJc w:val="left"/>
      <w:pPr>
        <w:ind w:left="5148" w:hanging="360"/>
      </w:pPr>
      <w:rPr>
        <w:rFonts w:ascii="Courier New" w:hAnsi="Courier New" w:cs="Courier New" w:hint="default"/>
      </w:rPr>
    </w:lvl>
    <w:lvl w:ilvl="5" w:tplc="0C0A0005" w:tentative="1">
      <w:start w:val="1"/>
      <w:numFmt w:val="bullet"/>
      <w:lvlText w:val=""/>
      <w:lvlJc w:val="left"/>
      <w:pPr>
        <w:ind w:left="5868" w:hanging="360"/>
      </w:pPr>
      <w:rPr>
        <w:rFonts w:ascii="Wingdings" w:hAnsi="Wingdings" w:hint="default"/>
      </w:rPr>
    </w:lvl>
    <w:lvl w:ilvl="6" w:tplc="0C0A0001" w:tentative="1">
      <w:start w:val="1"/>
      <w:numFmt w:val="bullet"/>
      <w:lvlText w:val=""/>
      <w:lvlJc w:val="left"/>
      <w:pPr>
        <w:ind w:left="6588" w:hanging="360"/>
      </w:pPr>
      <w:rPr>
        <w:rFonts w:ascii="Symbol" w:hAnsi="Symbol" w:hint="default"/>
      </w:rPr>
    </w:lvl>
    <w:lvl w:ilvl="7" w:tplc="0C0A0003" w:tentative="1">
      <w:start w:val="1"/>
      <w:numFmt w:val="bullet"/>
      <w:lvlText w:val="o"/>
      <w:lvlJc w:val="left"/>
      <w:pPr>
        <w:ind w:left="7308" w:hanging="360"/>
      </w:pPr>
      <w:rPr>
        <w:rFonts w:ascii="Courier New" w:hAnsi="Courier New" w:cs="Courier New" w:hint="default"/>
      </w:rPr>
    </w:lvl>
    <w:lvl w:ilvl="8" w:tplc="0C0A0005" w:tentative="1">
      <w:start w:val="1"/>
      <w:numFmt w:val="bullet"/>
      <w:lvlText w:val=""/>
      <w:lvlJc w:val="left"/>
      <w:pPr>
        <w:ind w:left="8028" w:hanging="360"/>
      </w:pPr>
      <w:rPr>
        <w:rFonts w:ascii="Wingdings" w:hAnsi="Wingdings" w:hint="default"/>
      </w:rPr>
    </w:lvl>
  </w:abstractNum>
  <w:abstractNum w:abstractNumId="1" w15:restartNumberingAfterBreak="0">
    <w:nsid w:val="01890C01"/>
    <w:multiLevelType w:val="hybridMultilevel"/>
    <w:tmpl w:val="87BEEA5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6BC0BB8"/>
    <w:multiLevelType w:val="hybridMultilevel"/>
    <w:tmpl w:val="85A6C57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D1C306C"/>
    <w:multiLevelType w:val="hybridMultilevel"/>
    <w:tmpl w:val="9320DBA4"/>
    <w:lvl w:ilvl="0" w:tplc="400A0001">
      <w:start w:val="1"/>
      <w:numFmt w:val="bullet"/>
      <w:lvlText w:val=""/>
      <w:lvlJc w:val="left"/>
      <w:pPr>
        <w:ind w:left="1458" w:hanging="360"/>
      </w:pPr>
      <w:rPr>
        <w:rFonts w:ascii="Symbol" w:hAnsi="Symbol" w:hint="default"/>
      </w:rPr>
    </w:lvl>
    <w:lvl w:ilvl="1" w:tplc="400A0003" w:tentative="1">
      <w:start w:val="1"/>
      <w:numFmt w:val="bullet"/>
      <w:lvlText w:val="o"/>
      <w:lvlJc w:val="left"/>
      <w:pPr>
        <w:ind w:left="2178" w:hanging="360"/>
      </w:pPr>
      <w:rPr>
        <w:rFonts w:ascii="Courier New" w:hAnsi="Courier New" w:cs="Courier New" w:hint="default"/>
      </w:rPr>
    </w:lvl>
    <w:lvl w:ilvl="2" w:tplc="400A0005">
      <w:start w:val="1"/>
      <w:numFmt w:val="bullet"/>
      <w:lvlText w:val=""/>
      <w:lvlJc w:val="left"/>
      <w:pPr>
        <w:ind w:left="2898" w:hanging="360"/>
      </w:pPr>
      <w:rPr>
        <w:rFonts w:ascii="Wingdings" w:hAnsi="Wingdings" w:hint="default"/>
      </w:rPr>
    </w:lvl>
    <w:lvl w:ilvl="3" w:tplc="400A0001" w:tentative="1">
      <w:start w:val="1"/>
      <w:numFmt w:val="bullet"/>
      <w:lvlText w:val=""/>
      <w:lvlJc w:val="left"/>
      <w:pPr>
        <w:ind w:left="3618" w:hanging="360"/>
      </w:pPr>
      <w:rPr>
        <w:rFonts w:ascii="Symbol" w:hAnsi="Symbol" w:hint="default"/>
      </w:rPr>
    </w:lvl>
    <w:lvl w:ilvl="4" w:tplc="400A0003" w:tentative="1">
      <w:start w:val="1"/>
      <w:numFmt w:val="bullet"/>
      <w:lvlText w:val="o"/>
      <w:lvlJc w:val="left"/>
      <w:pPr>
        <w:ind w:left="4338" w:hanging="360"/>
      </w:pPr>
      <w:rPr>
        <w:rFonts w:ascii="Courier New" w:hAnsi="Courier New" w:cs="Courier New" w:hint="default"/>
      </w:rPr>
    </w:lvl>
    <w:lvl w:ilvl="5" w:tplc="400A0005" w:tentative="1">
      <w:start w:val="1"/>
      <w:numFmt w:val="bullet"/>
      <w:lvlText w:val=""/>
      <w:lvlJc w:val="left"/>
      <w:pPr>
        <w:ind w:left="5058" w:hanging="360"/>
      </w:pPr>
      <w:rPr>
        <w:rFonts w:ascii="Wingdings" w:hAnsi="Wingdings" w:hint="default"/>
      </w:rPr>
    </w:lvl>
    <w:lvl w:ilvl="6" w:tplc="400A0001" w:tentative="1">
      <w:start w:val="1"/>
      <w:numFmt w:val="bullet"/>
      <w:lvlText w:val=""/>
      <w:lvlJc w:val="left"/>
      <w:pPr>
        <w:ind w:left="5778" w:hanging="360"/>
      </w:pPr>
      <w:rPr>
        <w:rFonts w:ascii="Symbol" w:hAnsi="Symbol" w:hint="default"/>
      </w:rPr>
    </w:lvl>
    <w:lvl w:ilvl="7" w:tplc="400A0003" w:tentative="1">
      <w:start w:val="1"/>
      <w:numFmt w:val="bullet"/>
      <w:lvlText w:val="o"/>
      <w:lvlJc w:val="left"/>
      <w:pPr>
        <w:ind w:left="6498" w:hanging="360"/>
      </w:pPr>
      <w:rPr>
        <w:rFonts w:ascii="Courier New" w:hAnsi="Courier New" w:cs="Courier New" w:hint="default"/>
      </w:rPr>
    </w:lvl>
    <w:lvl w:ilvl="8" w:tplc="400A0005" w:tentative="1">
      <w:start w:val="1"/>
      <w:numFmt w:val="bullet"/>
      <w:lvlText w:val=""/>
      <w:lvlJc w:val="left"/>
      <w:pPr>
        <w:ind w:left="7218" w:hanging="360"/>
      </w:pPr>
      <w:rPr>
        <w:rFonts w:ascii="Wingdings" w:hAnsi="Wingdings" w:hint="default"/>
      </w:rPr>
    </w:lvl>
  </w:abstractNum>
  <w:abstractNum w:abstractNumId="4" w15:restartNumberingAfterBreak="0">
    <w:nsid w:val="0DF92D18"/>
    <w:multiLevelType w:val="hybridMultilevel"/>
    <w:tmpl w:val="4776DD62"/>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15:restartNumberingAfterBreak="0">
    <w:nsid w:val="0ED532CE"/>
    <w:multiLevelType w:val="multilevel"/>
    <w:tmpl w:val="FD56851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FEF05A4"/>
    <w:multiLevelType w:val="multilevel"/>
    <w:tmpl w:val="55806A3A"/>
    <w:lvl w:ilvl="0">
      <w:start w:val="1"/>
      <w:numFmt w:val="upperRoman"/>
      <w:lvlText w:val="%1."/>
      <w:lvlJc w:val="left"/>
      <w:pPr>
        <w:ind w:left="1080" w:hanging="720"/>
      </w:pPr>
      <w:rPr>
        <w:b/>
      </w:rPr>
    </w:lvl>
    <w:lvl w:ilvl="1">
      <w:start w:val="1"/>
      <w:numFmt w:val="lowerLetter"/>
      <w:isLgl/>
      <w:lvlText w:val="%2)"/>
      <w:lvlJc w:val="left"/>
      <w:pPr>
        <w:ind w:left="1065" w:hanging="705"/>
      </w:pPr>
      <w:rPr>
        <w:rFonts w:ascii="Arial" w:eastAsia="Times New Roman" w:hAnsi="Arial" w:cs="Arial"/>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1221388C"/>
    <w:multiLevelType w:val="multilevel"/>
    <w:tmpl w:val="BBFE6EE6"/>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8" w15:restartNumberingAfterBreak="0">
    <w:nsid w:val="1D975AFE"/>
    <w:multiLevelType w:val="hybridMultilevel"/>
    <w:tmpl w:val="3926DF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147802"/>
    <w:multiLevelType w:val="hybridMultilevel"/>
    <w:tmpl w:val="7D04A6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3523F48"/>
    <w:multiLevelType w:val="hybridMultilevel"/>
    <w:tmpl w:val="BBE010F8"/>
    <w:lvl w:ilvl="0" w:tplc="AEEACC60">
      <w:start w:val="1"/>
      <w:numFmt w:val="bullet"/>
      <w:lvlText w:val="­"/>
      <w:lvlJc w:val="left"/>
      <w:pPr>
        <w:ind w:left="1785" w:hanging="360"/>
      </w:pPr>
      <w:rPr>
        <w:rFonts w:ascii="Courier New" w:hAnsi="Courier New" w:hint="default"/>
      </w:rPr>
    </w:lvl>
    <w:lvl w:ilvl="1" w:tplc="0C0A0003" w:tentative="1">
      <w:start w:val="1"/>
      <w:numFmt w:val="bullet"/>
      <w:lvlText w:val="o"/>
      <w:lvlJc w:val="left"/>
      <w:pPr>
        <w:ind w:left="2505" w:hanging="360"/>
      </w:pPr>
      <w:rPr>
        <w:rFonts w:ascii="Courier New" w:hAnsi="Courier New" w:cs="Courier New" w:hint="default"/>
      </w:rPr>
    </w:lvl>
    <w:lvl w:ilvl="2" w:tplc="0C0A0005" w:tentative="1">
      <w:start w:val="1"/>
      <w:numFmt w:val="bullet"/>
      <w:lvlText w:val=""/>
      <w:lvlJc w:val="left"/>
      <w:pPr>
        <w:ind w:left="3225" w:hanging="360"/>
      </w:pPr>
      <w:rPr>
        <w:rFonts w:ascii="Wingdings" w:hAnsi="Wingdings" w:hint="default"/>
      </w:rPr>
    </w:lvl>
    <w:lvl w:ilvl="3" w:tplc="0C0A0001" w:tentative="1">
      <w:start w:val="1"/>
      <w:numFmt w:val="bullet"/>
      <w:lvlText w:val=""/>
      <w:lvlJc w:val="left"/>
      <w:pPr>
        <w:ind w:left="3945" w:hanging="360"/>
      </w:pPr>
      <w:rPr>
        <w:rFonts w:ascii="Symbol" w:hAnsi="Symbol" w:hint="default"/>
      </w:rPr>
    </w:lvl>
    <w:lvl w:ilvl="4" w:tplc="0C0A0003" w:tentative="1">
      <w:start w:val="1"/>
      <w:numFmt w:val="bullet"/>
      <w:lvlText w:val="o"/>
      <w:lvlJc w:val="left"/>
      <w:pPr>
        <w:ind w:left="4665" w:hanging="360"/>
      </w:pPr>
      <w:rPr>
        <w:rFonts w:ascii="Courier New" w:hAnsi="Courier New" w:cs="Courier New" w:hint="default"/>
      </w:rPr>
    </w:lvl>
    <w:lvl w:ilvl="5" w:tplc="0C0A0005" w:tentative="1">
      <w:start w:val="1"/>
      <w:numFmt w:val="bullet"/>
      <w:lvlText w:val=""/>
      <w:lvlJc w:val="left"/>
      <w:pPr>
        <w:ind w:left="5385" w:hanging="360"/>
      </w:pPr>
      <w:rPr>
        <w:rFonts w:ascii="Wingdings" w:hAnsi="Wingdings" w:hint="default"/>
      </w:rPr>
    </w:lvl>
    <w:lvl w:ilvl="6" w:tplc="0C0A0001" w:tentative="1">
      <w:start w:val="1"/>
      <w:numFmt w:val="bullet"/>
      <w:lvlText w:val=""/>
      <w:lvlJc w:val="left"/>
      <w:pPr>
        <w:ind w:left="6105" w:hanging="360"/>
      </w:pPr>
      <w:rPr>
        <w:rFonts w:ascii="Symbol" w:hAnsi="Symbol" w:hint="default"/>
      </w:rPr>
    </w:lvl>
    <w:lvl w:ilvl="7" w:tplc="0C0A0003" w:tentative="1">
      <w:start w:val="1"/>
      <w:numFmt w:val="bullet"/>
      <w:lvlText w:val="o"/>
      <w:lvlJc w:val="left"/>
      <w:pPr>
        <w:ind w:left="6825" w:hanging="360"/>
      </w:pPr>
      <w:rPr>
        <w:rFonts w:ascii="Courier New" w:hAnsi="Courier New" w:cs="Courier New" w:hint="default"/>
      </w:rPr>
    </w:lvl>
    <w:lvl w:ilvl="8" w:tplc="0C0A0005" w:tentative="1">
      <w:start w:val="1"/>
      <w:numFmt w:val="bullet"/>
      <w:lvlText w:val=""/>
      <w:lvlJc w:val="left"/>
      <w:pPr>
        <w:ind w:left="7545" w:hanging="360"/>
      </w:pPr>
      <w:rPr>
        <w:rFonts w:ascii="Wingdings" w:hAnsi="Wingdings" w:hint="default"/>
      </w:rPr>
    </w:lvl>
  </w:abstractNum>
  <w:abstractNum w:abstractNumId="11" w15:restartNumberingAfterBreak="0">
    <w:nsid w:val="23FD4F82"/>
    <w:multiLevelType w:val="hybridMultilevel"/>
    <w:tmpl w:val="0E1A3788"/>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B673860"/>
    <w:multiLevelType w:val="multilevel"/>
    <w:tmpl w:val="F3466952"/>
    <w:lvl w:ilvl="0">
      <w:start w:val="1"/>
      <w:numFmt w:val="decimal"/>
      <w:lvlText w:val="%1."/>
      <w:lvlJc w:val="left"/>
      <w:pPr>
        <w:ind w:left="360" w:hanging="360"/>
      </w:pPr>
      <w:rPr>
        <w:b/>
      </w:rPr>
    </w:lvl>
    <w:lvl w:ilvl="1">
      <w:start w:val="2"/>
      <w:numFmt w:val="decimal"/>
      <w:isLgl/>
      <w:lvlText w:val="%1.%2"/>
      <w:lvlJc w:val="left"/>
      <w:pPr>
        <w:ind w:left="928" w:hanging="360"/>
      </w:pPr>
      <w:rPr>
        <w:b/>
      </w:rPr>
    </w:lvl>
    <w:lvl w:ilvl="2">
      <w:start w:val="1"/>
      <w:numFmt w:val="decimal"/>
      <w:isLgl/>
      <w:lvlText w:val="%1.%2.%3"/>
      <w:lvlJc w:val="left"/>
      <w:pPr>
        <w:ind w:left="731" w:hanging="720"/>
      </w:pPr>
    </w:lvl>
    <w:lvl w:ilvl="3">
      <w:start w:val="1"/>
      <w:numFmt w:val="decimal"/>
      <w:isLgl/>
      <w:lvlText w:val="%1.%2.%3.%4"/>
      <w:lvlJc w:val="left"/>
      <w:pPr>
        <w:ind w:left="742" w:hanging="720"/>
      </w:pPr>
    </w:lvl>
    <w:lvl w:ilvl="4">
      <w:start w:val="1"/>
      <w:numFmt w:val="decimal"/>
      <w:isLgl/>
      <w:lvlText w:val="%1.%2.%3.%4.%5"/>
      <w:lvlJc w:val="left"/>
      <w:pPr>
        <w:ind w:left="753" w:hanging="720"/>
      </w:pPr>
    </w:lvl>
    <w:lvl w:ilvl="5">
      <w:start w:val="1"/>
      <w:numFmt w:val="decimal"/>
      <w:isLgl/>
      <w:lvlText w:val="%1.%2.%3.%4.%5.%6"/>
      <w:lvlJc w:val="left"/>
      <w:pPr>
        <w:ind w:left="1124" w:hanging="1080"/>
      </w:pPr>
    </w:lvl>
    <w:lvl w:ilvl="6">
      <w:start w:val="1"/>
      <w:numFmt w:val="decimal"/>
      <w:isLgl/>
      <w:lvlText w:val="%1.%2.%3.%4.%5.%6.%7"/>
      <w:lvlJc w:val="left"/>
      <w:pPr>
        <w:ind w:left="1135" w:hanging="1080"/>
      </w:pPr>
    </w:lvl>
    <w:lvl w:ilvl="7">
      <w:start w:val="1"/>
      <w:numFmt w:val="decimal"/>
      <w:isLgl/>
      <w:lvlText w:val="%1.%2.%3.%4.%5.%6.%7.%8"/>
      <w:lvlJc w:val="left"/>
      <w:pPr>
        <w:ind w:left="1506" w:hanging="1440"/>
      </w:pPr>
    </w:lvl>
    <w:lvl w:ilvl="8">
      <w:start w:val="1"/>
      <w:numFmt w:val="decimal"/>
      <w:isLgl/>
      <w:lvlText w:val="%1.%2.%3.%4.%5.%6.%7.%8.%9"/>
      <w:lvlJc w:val="left"/>
      <w:pPr>
        <w:ind w:left="1517" w:hanging="1440"/>
      </w:pPr>
    </w:lvl>
  </w:abstractNum>
  <w:abstractNum w:abstractNumId="14" w15:restartNumberingAfterBreak="0">
    <w:nsid w:val="2B853CD2"/>
    <w:multiLevelType w:val="hybridMultilevel"/>
    <w:tmpl w:val="034A77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B9E1592"/>
    <w:multiLevelType w:val="multilevel"/>
    <w:tmpl w:val="C4EAF158"/>
    <w:lvl w:ilvl="0">
      <w:start w:val="1"/>
      <w:numFmt w:val="decimal"/>
      <w:lvlText w:val="%1."/>
      <w:lvlJc w:val="left"/>
      <w:pPr>
        <w:tabs>
          <w:tab w:val="num" w:pos="425"/>
        </w:tabs>
        <w:ind w:left="425" w:hanging="425"/>
      </w:pPr>
      <w:rPr>
        <w:rFonts w:ascii="Arial" w:hAnsi="Arial" w:cs="Arial" w:hint="default"/>
        <w:b/>
        <w:i w:val="0"/>
        <w:color w:val="auto"/>
        <w:sz w:val="22"/>
        <w:szCs w:val="22"/>
      </w:rPr>
    </w:lvl>
    <w:lvl w:ilvl="1">
      <w:start w:val="1"/>
      <w:numFmt w:val="decimal"/>
      <w:lvlText w:val="%1.%2"/>
      <w:lvlJc w:val="left"/>
      <w:pPr>
        <w:tabs>
          <w:tab w:val="num" w:pos="851"/>
        </w:tabs>
        <w:ind w:left="851" w:hanging="426"/>
      </w:pPr>
      <w:rPr>
        <w:rFonts w:ascii="Arial" w:hAnsi="Arial" w:cs="Arial" w:hint="default"/>
        <w:b/>
        <w:i w:val="0"/>
        <w:sz w:val="22"/>
        <w:szCs w:val="22"/>
      </w:rPr>
    </w:lvl>
    <w:lvl w:ilvl="2">
      <w:start w:val="1"/>
      <w:numFmt w:val="decimal"/>
      <w:lvlText w:val="%1.%2.%3."/>
      <w:lvlJc w:val="left"/>
      <w:pPr>
        <w:tabs>
          <w:tab w:val="num" w:pos="1559"/>
        </w:tabs>
        <w:ind w:left="1559" w:hanging="708"/>
      </w:pPr>
      <w:rPr>
        <w:rFonts w:ascii="Times New Roman" w:hAnsi="Times New Roman" w:cs="Times New Roman"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F812BAE"/>
    <w:multiLevelType w:val="hybridMultilevel"/>
    <w:tmpl w:val="CC72C7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6D00B4C"/>
    <w:multiLevelType w:val="hybridMultilevel"/>
    <w:tmpl w:val="AE7C4504"/>
    <w:lvl w:ilvl="0" w:tplc="282CA522">
      <w:start w:val="1"/>
      <w:numFmt w:val="lowerLetter"/>
      <w:lvlText w:val="%1)"/>
      <w:lvlJc w:val="left"/>
      <w:pPr>
        <w:ind w:left="720" w:hanging="360"/>
      </w:pPr>
      <w:rPr>
        <w:rFonts w:cs="Times New Roman" w:hint="default"/>
        <w:b/>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C2236CD"/>
    <w:multiLevelType w:val="hybridMultilevel"/>
    <w:tmpl w:val="8B5CE4C2"/>
    <w:lvl w:ilvl="0" w:tplc="0C0A0013">
      <w:start w:val="1"/>
      <w:numFmt w:val="upperRoman"/>
      <w:lvlText w:val="%1."/>
      <w:lvlJc w:val="right"/>
      <w:pPr>
        <w:ind w:left="720" w:hanging="360"/>
      </w:pPr>
    </w:lvl>
    <w:lvl w:ilvl="1" w:tplc="A6C8D360">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06E6F7C"/>
    <w:multiLevelType w:val="hybridMultilevel"/>
    <w:tmpl w:val="898C3B42"/>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426" w:hanging="360"/>
      </w:pPr>
      <w:rPr>
        <w:rFonts w:ascii="Courier New" w:hAnsi="Courier New" w:cs="Courier New" w:hint="default"/>
      </w:rPr>
    </w:lvl>
    <w:lvl w:ilvl="2" w:tplc="400A0005" w:tentative="1">
      <w:start w:val="1"/>
      <w:numFmt w:val="bullet"/>
      <w:lvlText w:val=""/>
      <w:lvlJc w:val="left"/>
      <w:pPr>
        <w:ind w:left="294" w:hanging="360"/>
      </w:pPr>
      <w:rPr>
        <w:rFonts w:ascii="Wingdings" w:hAnsi="Wingdings" w:hint="default"/>
      </w:rPr>
    </w:lvl>
    <w:lvl w:ilvl="3" w:tplc="400A0001" w:tentative="1">
      <w:start w:val="1"/>
      <w:numFmt w:val="bullet"/>
      <w:lvlText w:val=""/>
      <w:lvlJc w:val="left"/>
      <w:pPr>
        <w:ind w:left="1014" w:hanging="360"/>
      </w:pPr>
      <w:rPr>
        <w:rFonts w:ascii="Symbol" w:hAnsi="Symbol" w:hint="default"/>
      </w:rPr>
    </w:lvl>
    <w:lvl w:ilvl="4" w:tplc="400A0003" w:tentative="1">
      <w:start w:val="1"/>
      <w:numFmt w:val="bullet"/>
      <w:lvlText w:val="o"/>
      <w:lvlJc w:val="left"/>
      <w:pPr>
        <w:ind w:left="1734" w:hanging="360"/>
      </w:pPr>
      <w:rPr>
        <w:rFonts w:ascii="Courier New" w:hAnsi="Courier New" w:cs="Courier New" w:hint="default"/>
      </w:rPr>
    </w:lvl>
    <w:lvl w:ilvl="5" w:tplc="400A0005" w:tentative="1">
      <w:start w:val="1"/>
      <w:numFmt w:val="bullet"/>
      <w:lvlText w:val=""/>
      <w:lvlJc w:val="left"/>
      <w:pPr>
        <w:ind w:left="2454" w:hanging="360"/>
      </w:pPr>
      <w:rPr>
        <w:rFonts w:ascii="Wingdings" w:hAnsi="Wingdings" w:hint="default"/>
      </w:rPr>
    </w:lvl>
    <w:lvl w:ilvl="6" w:tplc="400A0001" w:tentative="1">
      <w:start w:val="1"/>
      <w:numFmt w:val="bullet"/>
      <w:lvlText w:val=""/>
      <w:lvlJc w:val="left"/>
      <w:pPr>
        <w:ind w:left="3174" w:hanging="360"/>
      </w:pPr>
      <w:rPr>
        <w:rFonts w:ascii="Symbol" w:hAnsi="Symbol" w:hint="default"/>
      </w:rPr>
    </w:lvl>
    <w:lvl w:ilvl="7" w:tplc="400A0003" w:tentative="1">
      <w:start w:val="1"/>
      <w:numFmt w:val="bullet"/>
      <w:lvlText w:val="o"/>
      <w:lvlJc w:val="left"/>
      <w:pPr>
        <w:ind w:left="3894" w:hanging="360"/>
      </w:pPr>
      <w:rPr>
        <w:rFonts w:ascii="Courier New" w:hAnsi="Courier New" w:cs="Courier New" w:hint="default"/>
      </w:rPr>
    </w:lvl>
    <w:lvl w:ilvl="8" w:tplc="400A0005" w:tentative="1">
      <w:start w:val="1"/>
      <w:numFmt w:val="bullet"/>
      <w:lvlText w:val=""/>
      <w:lvlJc w:val="left"/>
      <w:pPr>
        <w:ind w:left="4614" w:hanging="360"/>
      </w:pPr>
      <w:rPr>
        <w:rFonts w:ascii="Wingdings" w:hAnsi="Wingdings" w:hint="default"/>
      </w:rPr>
    </w:lvl>
  </w:abstractNum>
  <w:abstractNum w:abstractNumId="20" w15:restartNumberingAfterBreak="0">
    <w:nsid w:val="42A860D9"/>
    <w:multiLevelType w:val="hybridMultilevel"/>
    <w:tmpl w:val="FD10D7C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6171623"/>
    <w:multiLevelType w:val="hybridMultilevel"/>
    <w:tmpl w:val="C0484682"/>
    <w:lvl w:ilvl="0" w:tplc="0C0A0001">
      <w:start w:val="1"/>
      <w:numFmt w:val="bullet"/>
      <w:lvlText w:val=""/>
      <w:lvlJc w:val="left"/>
      <w:pPr>
        <w:ind w:left="1440" w:hanging="360"/>
      </w:pPr>
      <w:rPr>
        <w:rFonts w:ascii="Symbol" w:hAnsi="Symbol" w:hint="default"/>
        <w:b/>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46A32EC0"/>
    <w:multiLevelType w:val="hybridMultilevel"/>
    <w:tmpl w:val="AD702C3A"/>
    <w:lvl w:ilvl="0" w:tplc="35044F12">
      <w:start w:val="1"/>
      <w:numFmt w:val="lowerLetter"/>
      <w:lvlText w:val="%1."/>
      <w:lvlJc w:val="left"/>
      <w:pPr>
        <w:tabs>
          <w:tab w:val="num" w:pos="2160"/>
        </w:tabs>
        <w:ind w:left="21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6D767B8"/>
    <w:multiLevelType w:val="hybridMultilevel"/>
    <w:tmpl w:val="AD702C3A"/>
    <w:lvl w:ilvl="0" w:tplc="35044F12">
      <w:start w:val="1"/>
      <w:numFmt w:val="lowerLetter"/>
      <w:lvlText w:val="%1."/>
      <w:lvlJc w:val="left"/>
      <w:pPr>
        <w:tabs>
          <w:tab w:val="num" w:pos="2160"/>
        </w:tabs>
        <w:ind w:left="21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9B271BF"/>
    <w:multiLevelType w:val="hybridMultilevel"/>
    <w:tmpl w:val="E5884D0E"/>
    <w:lvl w:ilvl="0" w:tplc="738A0AC4">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6" w15:restartNumberingAfterBreak="0">
    <w:nsid w:val="4E901DFF"/>
    <w:multiLevelType w:val="hybridMultilevel"/>
    <w:tmpl w:val="F7ECCA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EBB1D32"/>
    <w:multiLevelType w:val="hybridMultilevel"/>
    <w:tmpl w:val="953218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1917DE6"/>
    <w:multiLevelType w:val="hybridMultilevel"/>
    <w:tmpl w:val="6018DE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30" w15:restartNumberingAfterBreak="0">
    <w:nsid w:val="58051243"/>
    <w:multiLevelType w:val="multilevel"/>
    <w:tmpl w:val="7B6097E0"/>
    <w:lvl w:ilvl="0">
      <w:start w:val="1"/>
      <w:numFmt w:val="upperRoman"/>
      <w:lvlText w:val="%1."/>
      <w:lvlJc w:val="left"/>
      <w:pPr>
        <w:ind w:left="1080" w:hanging="720"/>
      </w:pPr>
      <w:rPr>
        <w:b/>
      </w:rPr>
    </w:lvl>
    <w:lvl w:ilvl="1">
      <w:start w:val="1"/>
      <w:numFmt w:val="lowerLetter"/>
      <w:lvlText w:val="%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596E0AFB"/>
    <w:multiLevelType w:val="hybridMultilevel"/>
    <w:tmpl w:val="BDB69F1E"/>
    <w:lvl w:ilvl="0" w:tplc="738A0AC4">
      <w:start w:val="1"/>
      <w:numFmt w:val="bullet"/>
      <w:lvlText w:val=""/>
      <w:lvlJc w:val="left"/>
      <w:pPr>
        <w:ind w:left="735" w:hanging="360"/>
      </w:pPr>
      <w:rPr>
        <w:rFonts w:ascii="Symbol" w:hAnsi="Symbol" w:hint="default"/>
        <w:b/>
      </w:rPr>
    </w:lvl>
    <w:lvl w:ilvl="1" w:tplc="400A0019">
      <w:start w:val="1"/>
      <w:numFmt w:val="lowerLetter"/>
      <w:lvlText w:val="%2."/>
      <w:lvlJc w:val="left"/>
      <w:pPr>
        <w:ind w:left="1455" w:hanging="360"/>
      </w:pPr>
    </w:lvl>
    <w:lvl w:ilvl="2" w:tplc="400A001B" w:tentative="1">
      <w:start w:val="1"/>
      <w:numFmt w:val="lowerRoman"/>
      <w:lvlText w:val="%3."/>
      <w:lvlJc w:val="right"/>
      <w:pPr>
        <w:ind w:left="2175" w:hanging="180"/>
      </w:pPr>
    </w:lvl>
    <w:lvl w:ilvl="3" w:tplc="400A000F" w:tentative="1">
      <w:start w:val="1"/>
      <w:numFmt w:val="decimal"/>
      <w:lvlText w:val="%4."/>
      <w:lvlJc w:val="left"/>
      <w:pPr>
        <w:ind w:left="2895" w:hanging="360"/>
      </w:pPr>
    </w:lvl>
    <w:lvl w:ilvl="4" w:tplc="400A0019" w:tentative="1">
      <w:start w:val="1"/>
      <w:numFmt w:val="lowerLetter"/>
      <w:lvlText w:val="%5."/>
      <w:lvlJc w:val="left"/>
      <w:pPr>
        <w:ind w:left="3615" w:hanging="360"/>
      </w:pPr>
    </w:lvl>
    <w:lvl w:ilvl="5" w:tplc="400A001B" w:tentative="1">
      <w:start w:val="1"/>
      <w:numFmt w:val="lowerRoman"/>
      <w:lvlText w:val="%6."/>
      <w:lvlJc w:val="right"/>
      <w:pPr>
        <w:ind w:left="4335" w:hanging="180"/>
      </w:pPr>
    </w:lvl>
    <w:lvl w:ilvl="6" w:tplc="400A000F" w:tentative="1">
      <w:start w:val="1"/>
      <w:numFmt w:val="decimal"/>
      <w:lvlText w:val="%7."/>
      <w:lvlJc w:val="left"/>
      <w:pPr>
        <w:ind w:left="5055" w:hanging="360"/>
      </w:pPr>
    </w:lvl>
    <w:lvl w:ilvl="7" w:tplc="400A0019" w:tentative="1">
      <w:start w:val="1"/>
      <w:numFmt w:val="lowerLetter"/>
      <w:lvlText w:val="%8."/>
      <w:lvlJc w:val="left"/>
      <w:pPr>
        <w:ind w:left="5775" w:hanging="360"/>
      </w:pPr>
    </w:lvl>
    <w:lvl w:ilvl="8" w:tplc="400A001B" w:tentative="1">
      <w:start w:val="1"/>
      <w:numFmt w:val="lowerRoman"/>
      <w:lvlText w:val="%9."/>
      <w:lvlJc w:val="right"/>
      <w:pPr>
        <w:ind w:left="6495" w:hanging="180"/>
      </w:pPr>
    </w:lvl>
  </w:abstractNum>
  <w:abstractNum w:abstractNumId="32" w15:restartNumberingAfterBreak="0">
    <w:nsid w:val="5F94718B"/>
    <w:multiLevelType w:val="hybridMultilevel"/>
    <w:tmpl w:val="57F832D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608772D1"/>
    <w:multiLevelType w:val="hybridMultilevel"/>
    <w:tmpl w:val="0128CC9E"/>
    <w:lvl w:ilvl="0" w:tplc="0C0A0001">
      <w:start w:val="1"/>
      <w:numFmt w:val="bullet"/>
      <w:lvlText w:val=""/>
      <w:lvlJc w:val="left"/>
      <w:pPr>
        <w:ind w:left="1222" w:hanging="360"/>
      </w:pPr>
      <w:rPr>
        <w:rFonts w:ascii="Symbol" w:hAnsi="Symbol" w:hint="default"/>
      </w:rPr>
    </w:lvl>
    <w:lvl w:ilvl="1" w:tplc="0C0A0003">
      <w:start w:val="1"/>
      <w:numFmt w:val="bullet"/>
      <w:lvlText w:val="o"/>
      <w:lvlJc w:val="left"/>
      <w:pPr>
        <w:ind w:left="1942" w:hanging="360"/>
      </w:pPr>
      <w:rPr>
        <w:rFonts w:ascii="Courier New" w:hAnsi="Courier New" w:cs="Courier New" w:hint="default"/>
      </w:rPr>
    </w:lvl>
    <w:lvl w:ilvl="2" w:tplc="0C0A0005">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34"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15:restartNumberingAfterBreak="0">
    <w:nsid w:val="678F1447"/>
    <w:multiLevelType w:val="hybridMultilevel"/>
    <w:tmpl w:val="627ED75E"/>
    <w:lvl w:ilvl="0" w:tplc="B322D0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BCB16C8"/>
    <w:multiLevelType w:val="hybridMultilevel"/>
    <w:tmpl w:val="30D6E0F4"/>
    <w:lvl w:ilvl="0" w:tplc="35044F12">
      <w:start w:val="1"/>
      <w:numFmt w:val="lowerLetter"/>
      <w:lvlText w:val="%1."/>
      <w:lvlJc w:val="left"/>
      <w:pPr>
        <w:ind w:left="1485" w:hanging="360"/>
      </w:pPr>
      <w:rPr>
        <w:b w:val="0"/>
      </w:rPr>
    </w:lvl>
    <w:lvl w:ilvl="1" w:tplc="400A0019" w:tentative="1">
      <w:start w:val="1"/>
      <w:numFmt w:val="lowerLetter"/>
      <w:lvlText w:val="%2."/>
      <w:lvlJc w:val="left"/>
      <w:pPr>
        <w:ind w:left="2205" w:hanging="360"/>
      </w:pPr>
    </w:lvl>
    <w:lvl w:ilvl="2" w:tplc="400A001B" w:tentative="1">
      <w:start w:val="1"/>
      <w:numFmt w:val="lowerRoman"/>
      <w:lvlText w:val="%3."/>
      <w:lvlJc w:val="right"/>
      <w:pPr>
        <w:ind w:left="2925" w:hanging="180"/>
      </w:pPr>
    </w:lvl>
    <w:lvl w:ilvl="3" w:tplc="400A000F" w:tentative="1">
      <w:start w:val="1"/>
      <w:numFmt w:val="decimal"/>
      <w:lvlText w:val="%4."/>
      <w:lvlJc w:val="left"/>
      <w:pPr>
        <w:ind w:left="3645" w:hanging="360"/>
      </w:pPr>
    </w:lvl>
    <w:lvl w:ilvl="4" w:tplc="400A0019" w:tentative="1">
      <w:start w:val="1"/>
      <w:numFmt w:val="lowerLetter"/>
      <w:lvlText w:val="%5."/>
      <w:lvlJc w:val="left"/>
      <w:pPr>
        <w:ind w:left="4365" w:hanging="360"/>
      </w:pPr>
    </w:lvl>
    <w:lvl w:ilvl="5" w:tplc="400A001B" w:tentative="1">
      <w:start w:val="1"/>
      <w:numFmt w:val="lowerRoman"/>
      <w:lvlText w:val="%6."/>
      <w:lvlJc w:val="right"/>
      <w:pPr>
        <w:ind w:left="5085" w:hanging="180"/>
      </w:pPr>
    </w:lvl>
    <w:lvl w:ilvl="6" w:tplc="400A000F" w:tentative="1">
      <w:start w:val="1"/>
      <w:numFmt w:val="decimal"/>
      <w:lvlText w:val="%7."/>
      <w:lvlJc w:val="left"/>
      <w:pPr>
        <w:ind w:left="5805" w:hanging="360"/>
      </w:pPr>
    </w:lvl>
    <w:lvl w:ilvl="7" w:tplc="400A0019" w:tentative="1">
      <w:start w:val="1"/>
      <w:numFmt w:val="lowerLetter"/>
      <w:lvlText w:val="%8."/>
      <w:lvlJc w:val="left"/>
      <w:pPr>
        <w:ind w:left="6525" w:hanging="360"/>
      </w:pPr>
    </w:lvl>
    <w:lvl w:ilvl="8" w:tplc="400A001B" w:tentative="1">
      <w:start w:val="1"/>
      <w:numFmt w:val="lowerRoman"/>
      <w:lvlText w:val="%9."/>
      <w:lvlJc w:val="right"/>
      <w:pPr>
        <w:ind w:left="7245" w:hanging="180"/>
      </w:pPr>
    </w:lvl>
  </w:abstractNum>
  <w:abstractNum w:abstractNumId="37" w15:restartNumberingAfterBreak="0">
    <w:nsid w:val="6D536264"/>
    <w:multiLevelType w:val="multilevel"/>
    <w:tmpl w:val="3D58AE7A"/>
    <w:lvl w:ilvl="0">
      <w:start w:val="1"/>
      <w:numFmt w:val="decimal"/>
      <w:pStyle w:val="Ttulo2"/>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7"/>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9"/>
  </w:num>
  <w:num w:numId="5">
    <w:abstractNumId w:val="1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35"/>
  </w:num>
  <w:num w:numId="9">
    <w:abstractNumId w:val="22"/>
  </w:num>
  <w:num w:numId="10">
    <w:abstractNumId w:val="36"/>
  </w:num>
  <w:num w:numId="11">
    <w:abstractNumId w:val="23"/>
  </w:num>
  <w:num w:numId="12">
    <w:abstractNumId w:val="18"/>
  </w:num>
  <w:num w:numId="13">
    <w:abstractNumId w:val="10"/>
  </w:num>
  <w:num w:numId="14">
    <w:abstractNumId w:val="0"/>
  </w:num>
  <w:num w:numId="15">
    <w:abstractNumId w:val="5"/>
  </w:num>
  <w:num w:numId="16">
    <w:abstractNumId w:val="33"/>
  </w:num>
  <w:num w:numId="17">
    <w:abstractNumId w:val="28"/>
  </w:num>
  <w:num w:numId="18">
    <w:abstractNumId w:val="27"/>
  </w:num>
  <w:num w:numId="19">
    <w:abstractNumId w:val="9"/>
  </w:num>
  <w:num w:numId="20">
    <w:abstractNumId w:val="31"/>
  </w:num>
  <w:num w:numId="21">
    <w:abstractNumId w:val="25"/>
  </w:num>
  <w:num w:numId="22">
    <w:abstractNumId w:val="7"/>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
  </w:num>
  <w:num w:numId="26">
    <w:abstractNumId w:val="26"/>
  </w:num>
  <w:num w:numId="27">
    <w:abstractNumId w:val="8"/>
  </w:num>
  <w:num w:numId="28">
    <w:abstractNumId w:val="2"/>
  </w:num>
  <w:num w:numId="29">
    <w:abstractNumId w:val="20"/>
  </w:num>
  <w:num w:numId="30">
    <w:abstractNumId w:val="30"/>
  </w:num>
  <w:num w:numId="31">
    <w:abstractNumId w:val="12"/>
  </w:num>
  <w:num w:numId="32">
    <w:abstractNumId w:val="34"/>
  </w:num>
  <w:num w:numId="33">
    <w:abstractNumId w:val="21"/>
  </w:num>
  <w:num w:numId="34">
    <w:abstractNumId w:val="14"/>
  </w:num>
  <w:num w:numId="35">
    <w:abstractNumId w:val="4"/>
  </w:num>
  <w:num w:numId="36">
    <w:abstractNumId w:val="11"/>
  </w:num>
  <w:num w:numId="37">
    <w:abstractNumId w:val="32"/>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ctiveWritingStyle w:appName="MSWord" w:lang="pt-BR" w:vendorID="64" w:dllVersion="131078" w:nlCheck="1" w:checkStyle="0"/>
  <w:activeWritingStyle w:appName="MSWord" w:lang="en-US" w:vendorID="64" w:dllVersion="131078" w:nlCheck="1" w:checkStyle="1"/>
  <w:activeWritingStyle w:appName="MSWord" w:lang="es-B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AR" w:vendorID="64" w:dllVersion="131078" w:nlCheck="1" w:checkStyle="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EDB"/>
    <w:rsid w:val="000145AC"/>
    <w:rsid w:val="00051591"/>
    <w:rsid w:val="000531C5"/>
    <w:rsid w:val="000A08D7"/>
    <w:rsid w:val="000C2E8E"/>
    <w:rsid w:val="000C3974"/>
    <w:rsid w:val="000D23A0"/>
    <w:rsid w:val="001024AF"/>
    <w:rsid w:val="0011516B"/>
    <w:rsid w:val="00120161"/>
    <w:rsid w:val="00120A07"/>
    <w:rsid w:val="00125A3C"/>
    <w:rsid w:val="00137255"/>
    <w:rsid w:val="001A6B63"/>
    <w:rsid w:val="001B51E4"/>
    <w:rsid w:val="001C490D"/>
    <w:rsid w:val="001C5061"/>
    <w:rsid w:val="001C516F"/>
    <w:rsid w:val="001E1D57"/>
    <w:rsid w:val="001F579A"/>
    <w:rsid w:val="002268BB"/>
    <w:rsid w:val="00235811"/>
    <w:rsid w:val="00273B2E"/>
    <w:rsid w:val="0029407A"/>
    <w:rsid w:val="00296652"/>
    <w:rsid w:val="002C57CB"/>
    <w:rsid w:val="0031540D"/>
    <w:rsid w:val="00361EDB"/>
    <w:rsid w:val="00372B0F"/>
    <w:rsid w:val="00373996"/>
    <w:rsid w:val="00381159"/>
    <w:rsid w:val="00387F39"/>
    <w:rsid w:val="00393B61"/>
    <w:rsid w:val="003B45FA"/>
    <w:rsid w:val="003B5E0E"/>
    <w:rsid w:val="00413333"/>
    <w:rsid w:val="00426BF2"/>
    <w:rsid w:val="00446E1C"/>
    <w:rsid w:val="004B2347"/>
    <w:rsid w:val="004D0487"/>
    <w:rsid w:val="004D3730"/>
    <w:rsid w:val="004F0B35"/>
    <w:rsid w:val="004F44D8"/>
    <w:rsid w:val="00514068"/>
    <w:rsid w:val="005310C2"/>
    <w:rsid w:val="00533E55"/>
    <w:rsid w:val="0054288E"/>
    <w:rsid w:val="0054639B"/>
    <w:rsid w:val="00562B60"/>
    <w:rsid w:val="00571913"/>
    <w:rsid w:val="00585671"/>
    <w:rsid w:val="00593C2A"/>
    <w:rsid w:val="005B2F5F"/>
    <w:rsid w:val="005C1189"/>
    <w:rsid w:val="005C5BFE"/>
    <w:rsid w:val="005D364C"/>
    <w:rsid w:val="005F506D"/>
    <w:rsid w:val="0068710D"/>
    <w:rsid w:val="006C47D4"/>
    <w:rsid w:val="006E12DC"/>
    <w:rsid w:val="0076099A"/>
    <w:rsid w:val="00766783"/>
    <w:rsid w:val="00781CEB"/>
    <w:rsid w:val="007A213F"/>
    <w:rsid w:val="007A2CF0"/>
    <w:rsid w:val="007C08B8"/>
    <w:rsid w:val="007D77E8"/>
    <w:rsid w:val="007F1D88"/>
    <w:rsid w:val="0081292E"/>
    <w:rsid w:val="00853365"/>
    <w:rsid w:val="00864775"/>
    <w:rsid w:val="00873CA7"/>
    <w:rsid w:val="00886E75"/>
    <w:rsid w:val="008C7411"/>
    <w:rsid w:val="008D4982"/>
    <w:rsid w:val="008E557D"/>
    <w:rsid w:val="00926F7A"/>
    <w:rsid w:val="009312C6"/>
    <w:rsid w:val="009355E6"/>
    <w:rsid w:val="00945D48"/>
    <w:rsid w:val="00946F9B"/>
    <w:rsid w:val="00953940"/>
    <w:rsid w:val="00973017"/>
    <w:rsid w:val="009D7F3F"/>
    <w:rsid w:val="009E1A6D"/>
    <w:rsid w:val="00A36C92"/>
    <w:rsid w:val="00A579BE"/>
    <w:rsid w:val="00AA0F4F"/>
    <w:rsid w:val="00AA1949"/>
    <w:rsid w:val="00AB062A"/>
    <w:rsid w:val="00AB5FEB"/>
    <w:rsid w:val="00AE1D19"/>
    <w:rsid w:val="00AE311C"/>
    <w:rsid w:val="00AF5C13"/>
    <w:rsid w:val="00B351FC"/>
    <w:rsid w:val="00B436B2"/>
    <w:rsid w:val="00B67018"/>
    <w:rsid w:val="00B75CDB"/>
    <w:rsid w:val="00BB0044"/>
    <w:rsid w:val="00BB3F9B"/>
    <w:rsid w:val="00BC6B96"/>
    <w:rsid w:val="00BD70E4"/>
    <w:rsid w:val="00BF754A"/>
    <w:rsid w:val="00C0461F"/>
    <w:rsid w:val="00C11D92"/>
    <w:rsid w:val="00C21E80"/>
    <w:rsid w:val="00C43F50"/>
    <w:rsid w:val="00C535CA"/>
    <w:rsid w:val="00C54164"/>
    <w:rsid w:val="00CB22D1"/>
    <w:rsid w:val="00CC1D00"/>
    <w:rsid w:val="00CC3BA9"/>
    <w:rsid w:val="00CC76E4"/>
    <w:rsid w:val="00CE4305"/>
    <w:rsid w:val="00D140E3"/>
    <w:rsid w:val="00D43072"/>
    <w:rsid w:val="00D57088"/>
    <w:rsid w:val="00D57302"/>
    <w:rsid w:val="00D810FB"/>
    <w:rsid w:val="00DA11FB"/>
    <w:rsid w:val="00DA6F27"/>
    <w:rsid w:val="00DD52DB"/>
    <w:rsid w:val="00DE5DA2"/>
    <w:rsid w:val="00E102A6"/>
    <w:rsid w:val="00E17A00"/>
    <w:rsid w:val="00E21322"/>
    <w:rsid w:val="00E33D88"/>
    <w:rsid w:val="00E53315"/>
    <w:rsid w:val="00E77212"/>
    <w:rsid w:val="00EA2425"/>
    <w:rsid w:val="00F3338A"/>
    <w:rsid w:val="00F55E44"/>
    <w:rsid w:val="00F7270F"/>
    <w:rsid w:val="00FA6389"/>
    <w:rsid w:val="00FB1B59"/>
    <w:rsid w:val="00FD29CC"/>
    <w:rsid w:val="00FD2E5D"/>
    <w:rsid w:val="00FE4CF5"/>
    <w:rsid w:val="00FF526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2F77F0DF-66C4-4E0D-8374-5996BA3A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F7270F"/>
    <w:pPr>
      <w:keepNext/>
      <w:numPr>
        <w:numId w:val="22"/>
      </w:numPr>
      <w:spacing w:line="256" w:lineRule="auto"/>
      <w:jc w:val="both"/>
      <w:outlineLvl w:val="0"/>
    </w:pPr>
    <w:rPr>
      <w:rFonts w:ascii="Calibri" w:eastAsia="Times New Roman" w:hAnsi="Calibri" w:cs="Times New Roman"/>
      <w:b/>
      <w:bCs/>
      <w:lang w:eastAsia="es-BO"/>
    </w:rPr>
  </w:style>
  <w:style w:type="paragraph" w:styleId="Ttulo2">
    <w:name w:val="heading 2"/>
    <w:basedOn w:val="Sinespaciado"/>
    <w:next w:val="Normal"/>
    <w:link w:val="Ttulo2Car"/>
    <w:qFormat/>
    <w:rsid w:val="00E53315"/>
    <w:pPr>
      <w:numPr>
        <w:numId w:val="1"/>
      </w:numPr>
      <w:spacing w:line="276" w:lineRule="auto"/>
      <w:jc w:val="both"/>
      <w:outlineLvl w:val="1"/>
    </w:pPr>
    <w:rPr>
      <w:rFonts w:ascii="Arial" w:hAnsi="Arial" w:cs="Arial"/>
      <w:b/>
      <w:szCs w:val="20"/>
      <w:lang w:val="es-BO" w:eastAsia="es-BO"/>
    </w:rPr>
  </w:style>
  <w:style w:type="paragraph" w:styleId="Ttulo3">
    <w:name w:val="heading 3"/>
    <w:basedOn w:val="Normal"/>
    <w:next w:val="Normal"/>
    <w:link w:val="Ttulo3Car"/>
    <w:qFormat/>
    <w:rsid w:val="00F7270F"/>
    <w:pPr>
      <w:keepNext/>
      <w:numPr>
        <w:ilvl w:val="2"/>
        <w:numId w:val="22"/>
      </w:numPr>
      <w:spacing w:after="0" w:line="240" w:lineRule="auto"/>
      <w:outlineLvl w:val="2"/>
    </w:pPr>
    <w:rPr>
      <w:rFonts w:ascii="Arial" w:eastAsia="Times New Roman" w:hAnsi="Arial" w:cs="Arial"/>
      <w:b/>
      <w:bCs/>
      <w:lang w:eastAsia="es-BO"/>
    </w:rPr>
  </w:style>
  <w:style w:type="paragraph" w:styleId="Ttulo4">
    <w:name w:val="heading 4"/>
    <w:basedOn w:val="Normal"/>
    <w:next w:val="Normal"/>
    <w:link w:val="Ttulo4Car"/>
    <w:qFormat/>
    <w:rsid w:val="00F7270F"/>
    <w:pPr>
      <w:keepNext/>
      <w:numPr>
        <w:ilvl w:val="3"/>
        <w:numId w:val="22"/>
      </w:numPr>
      <w:spacing w:before="240" w:after="60" w:line="256" w:lineRule="auto"/>
      <w:outlineLvl w:val="3"/>
    </w:pPr>
    <w:rPr>
      <w:rFonts w:ascii="Calibri" w:eastAsia="Times New Roman" w:hAnsi="Calibri" w:cs="Times New Roman"/>
      <w:b/>
      <w:bCs/>
      <w:sz w:val="28"/>
      <w:szCs w:val="28"/>
      <w:lang w:eastAsia="es-BO"/>
    </w:rPr>
  </w:style>
  <w:style w:type="paragraph" w:styleId="Ttulo5">
    <w:name w:val="heading 5"/>
    <w:basedOn w:val="Normal"/>
    <w:next w:val="Normal"/>
    <w:link w:val="Ttulo5Car"/>
    <w:qFormat/>
    <w:rsid w:val="00F7270F"/>
    <w:pPr>
      <w:numPr>
        <w:ilvl w:val="4"/>
        <w:numId w:val="22"/>
      </w:numPr>
      <w:spacing w:before="240" w:after="60" w:line="256" w:lineRule="auto"/>
      <w:outlineLvl w:val="4"/>
    </w:pPr>
    <w:rPr>
      <w:rFonts w:ascii="Calibri" w:eastAsia="Times New Roman" w:hAnsi="Calibri" w:cs="Times New Roman"/>
      <w:b/>
      <w:bCs/>
      <w:i/>
      <w:iCs/>
      <w:sz w:val="26"/>
      <w:szCs w:val="26"/>
      <w:lang w:eastAsia="es-BO"/>
    </w:rPr>
  </w:style>
  <w:style w:type="paragraph" w:styleId="Ttulo6">
    <w:name w:val="heading 6"/>
    <w:basedOn w:val="Normal"/>
    <w:next w:val="Normal"/>
    <w:link w:val="Ttulo6Car"/>
    <w:qFormat/>
    <w:rsid w:val="00F7270F"/>
    <w:pPr>
      <w:numPr>
        <w:ilvl w:val="5"/>
        <w:numId w:val="22"/>
      </w:numPr>
      <w:spacing w:before="240" w:after="60" w:line="256" w:lineRule="auto"/>
      <w:outlineLvl w:val="5"/>
    </w:pPr>
    <w:rPr>
      <w:rFonts w:ascii="Calibri" w:eastAsia="Times New Roman" w:hAnsi="Calibri" w:cs="Times New Roman"/>
      <w:b/>
      <w:bCs/>
      <w:lang w:eastAsia="es-BO"/>
    </w:rPr>
  </w:style>
  <w:style w:type="paragraph" w:styleId="Ttulo7">
    <w:name w:val="heading 7"/>
    <w:basedOn w:val="Normal"/>
    <w:next w:val="Normal"/>
    <w:link w:val="Ttulo7Car"/>
    <w:qFormat/>
    <w:rsid w:val="00F7270F"/>
    <w:pPr>
      <w:numPr>
        <w:ilvl w:val="6"/>
        <w:numId w:val="22"/>
      </w:numPr>
      <w:spacing w:before="240" w:after="60" w:line="256" w:lineRule="auto"/>
      <w:outlineLvl w:val="6"/>
    </w:pPr>
    <w:rPr>
      <w:rFonts w:ascii="Calibri" w:eastAsia="Times New Roman" w:hAnsi="Calibri" w:cs="Times New Roman"/>
      <w:lang w:eastAsia="es-BO"/>
    </w:rPr>
  </w:style>
  <w:style w:type="paragraph" w:styleId="Ttulo8">
    <w:name w:val="heading 8"/>
    <w:basedOn w:val="Normal"/>
    <w:next w:val="Normal"/>
    <w:link w:val="Ttulo8Car"/>
    <w:qFormat/>
    <w:rsid w:val="00F7270F"/>
    <w:pPr>
      <w:numPr>
        <w:ilvl w:val="7"/>
        <w:numId w:val="22"/>
      </w:numPr>
      <w:spacing w:before="240" w:after="60" w:line="256" w:lineRule="auto"/>
      <w:outlineLvl w:val="7"/>
    </w:pPr>
    <w:rPr>
      <w:rFonts w:ascii="Calibri" w:eastAsia="Times New Roman" w:hAnsi="Calibri" w:cs="Times New Roman"/>
      <w:i/>
      <w:iCs/>
      <w:lang w:eastAsia="es-BO"/>
    </w:rPr>
  </w:style>
  <w:style w:type="paragraph" w:styleId="Ttulo9">
    <w:name w:val="heading 9"/>
    <w:basedOn w:val="Normal"/>
    <w:next w:val="Normal"/>
    <w:link w:val="Ttulo9Car"/>
    <w:qFormat/>
    <w:rsid w:val="00F7270F"/>
    <w:pPr>
      <w:numPr>
        <w:ilvl w:val="8"/>
        <w:numId w:val="22"/>
      </w:numPr>
      <w:spacing w:before="240" w:after="60" w:line="256" w:lineRule="auto"/>
      <w:outlineLvl w:val="8"/>
    </w:pPr>
    <w:rPr>
      <w:rFonts w:ascii="Arial" w:eastAsia="Times New Roman" w:hAnsi="Arial" w:cs="Arial"/>
      <w:lang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61EDB"/>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본문1,PARRAFO"/>
    <w:basedOn w:val="Normal"/>
    <w:link w:val="PrrafodelistaCar"/>
    <w:uiPriority w:val="34"/>
    <w:qFormat/>
    <w:rsid w:val="00361EDB"/>
    <w:pPr>
      <w:spacing w:line="256" w:lineRule="auto"/>
      <w:ind w:left="708"/>
    </w:pPr>
    <w:rPr>
      <w:rFonts w:ascii="Calibri" w:eastAsia="Times New Roman" w:hAnsi="Calibri" w:cs="Times New Roman"/>
      <w:lang w:eastAsia="es-BO"/>
    </w:rPr>
  </w:style>
  <w:style w:type="paragraph" w:styleId="Sinespaciado">
    <w:name w:val="No Spacing"/>
    <w:link w:val="SinespaciadoCar"/>
    <w:uiPriority w:val="1"/>
    <w:qFormat/>
    <w:rsid w:val="00361EDB"/>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61EDB"/>
    <w:rPr>
      <w:rFonts w:ascii="Calibri" w:eastAsia="Times New Roman" w:hAnsi="Calibri" w:cs="Times New Roman"/>
      <w:lang w:val="es-ES"/>
    </w:rPr>
  </w:style>
  <w:style w:type="character" w:customStyle="1" w:styleId="PrrafodelistaCar">
    <w:name w:val="Párrafo de lista Car"/>
    <w:aliases w:val="본문1 Car,PARRAFO Car"/>
    <w:link w:val="Prrafodelista"/>
    <w:uiPriority w:val="34"/>
    <w:locked/>
    <w:rsid w:val="00361EDB"/>
    <w:rPr>
      <w:rFonts w:ascii="Calibri" w:eastAsia="Times New Roman" w:hAnsi="Calibri" w:cs="Times New Roman"/>
      <w:lang w:eastAsia="es-BO"/>
    </w:rPr>
  </w:style>
  <w:style w:type="character" w:customStyle="1" w:styleId="ApendiceACar">
    <w:name w:val="Apendice A Car"/>
    <w:link w:val="ApendiceA"/>
    <w:locked/>
    <w:rsid w:val="00361EDB"/>
    <w:rPr>
      <w:rFonts w:ascii="Arial" w:hAnsi="Arial"/>
      <w:b/>
      <w:bCs/>
      <w:lang w:val="x-none" w:eastAsia="x-none"/>
    </w:rPr>
  </w:style>
  <w:style w:type="paragraph" w:customStyle="1" w:styleId="ApendiceA">
    <w:name w:val="Apendice A"/>
    <w:basedOn w:val="Normal"/>
    <w:link w:val="ApendiceACar"/>
    <w:rsid w:val="00361EDB"/>
    <w:pPr>
      <w:numPr>
        <w:numId w:val="2"/>
      </w:numPr>
      <w:spacing w:after="0" w:line="240" w:lineRule="auto"/>
      <w:jc w:val="both"/>
    </w:pPr>
    <w:rPr>
      <w:rFonts w:ascii="Arial" w:hAnsi="Arial"/>
      <w:b/>
      <w:bCs/>
      <w:lang w:val="x-none" w:eastAsia="x-none"/>
    </w:rPr>
  </w:style>
  <w:style w:type="character" w:customStyle="1" w:styleId="ApendiceA2Car">
    <w:name w:val="Apendice A2 Car"/>
    <w:link w:val="ApendiceA2"/>
    <w:locked/>
    <w:rsid w:val="00361EDB"/>
    <w:rPr>
      <w:rFonts w:ascii="Arial" w:hAnsi="Arial"/>
      <w:lang w:val="es-ES" w:eastAsia="es-ES"/>
    </w:rPr>
  </w:style>
  <w:style w:type="paragraph" w:customStyle="1" w:styleId="ApendiceA2">
    <w:name w:val="Apendice A2"/>
    <w:basedOn w:val="Normal"/>
    <w:link w:val="ApendiceA2Car"/>
    <w:rsid w:val="00361EDB"/>
    <w:pPr>
      <w:spacing w:after="0" w:line="240" w:lineRule="auto"/>
      <w:jc w:val="both"/>
    </w:pPr>
    <w:rPr>
      <w:rFonts w:ascii="Arial" w:hAnsi="Arial"/>
      <w:lang w:val="es-ES" w:eastAsia="es-ES"/>
    </w:rPr>
  </w:style>
  <w:style w:type="paragraph" w:customStyle="1" w:styleId="Default">
    <w:name w:val="Default"/>
    <w:rsid w:val="00571913"/>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styleId="Refdecomentario">
    <w:name w:val="annotation reference"/>
    <w:rsid w:val="004F44D8"/>
    <w:rPr>
      <w:sz w:val="16"/>
      <w:szCs w:val="16"/>
    </w:rPr>
  </w:style>
  <w:style w:type="paragraph" w:styleId="Textocomentario">
    <w:name w:val="annotation text"/>
    <w:aliases w:val=" Car Car"/>
    <w:basedOn w:val="Normal"/>
    <w:link w:val="TextocomentarioCar"/>
    <w:rsid w:val="004F44D8"/>
    <w:pPr>
      <w:spacing w:line="256" w:lineRule="auto"/>
    </w:pPr>
    <w:rPr>
      <w:rFonts w:ascii="Calibri" w:eastAsia="Times New Roman" w:hAnsi="Calibri" w:cs="Times New Roman"/>
      <w:sz w:val="20"/>
      <w:szCs w:val="20"/>
      <w:lang w:eastAsia="es-BO"/>
    </w:rPr>
  </w:style>
  <w:style w:type="character" w:customStyle="1" w:styleId="TextocomentarioCar">
    <w:name w:val="Texto comentario Car"/>
    <w:aliases w:val=" Car Car Car"/>
    <w:basedOn w:val="Fuentedeprrafopredeter"/>
    <w:link w:val="Textocomentario"/>
    <w:rsid w:val="004F44D8"/>
    <w:rPr>
      <w:rFonts w:ascii="Calibri" w:eastAsia="Times New Roman" w:hAnsi="Calibri" w:cs="Times New Roman"/>
      <w:sz w:val="20"/>
      <w:szCs w:val="20"/>
      <w:lang w:eastAsia="es-BO"/>
    </w:rPr>
  </w:style>
  <w:style w:type="paragraph" w:styleId="Textodeglobo">
    <w:name w:val="Balloon Text"/>
    <w:basedOn w:val="Normal"/>
    <w:link w:val="TextodegloboCar"/>
    <w:uiPriority w:val="99"/>
    <w:semiHidden/>
    <w:unhideWhenUsed/>
    <w:rsid w:val="004F44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44D8"/>
    <w:rPr>
      <w:rFonts w:ascii="Segoe UI" w:hAnsi="Segoe UI" w:cs="Segoe UI"/>
      <w:sz w:val="18"/>
      <w:szCs w:val="18"/>
    </w:rPr>
  </w:style>
  <w:style w:type="character" w:customStyle="1" w:styleId="Ttulo1Car">
    <w:name w:val="Título 1 Car"/>
    <w:basedOn w:val="Fuentedeprrafopredeter"/>
    <w:link w:val="Ttulo1"/>
    <w:rsid w:val="00F7270F"/>
    <w:rPr>
      <w:rFonts w:ascii="Calibri" w:eastAsia="Times New Roman" w:hAnsi="Calibri" w:cs="Times New Roman"/>
      <w:b/>
      <w:bCs/>
      <w:lang w:eastAsia="es-BO"/>
    </w:rPr>
  </w:style>
  <w:style w:type="character" w:customStyle="1" w:styleId="Ttulo2Car">
    <w:name w:val="Título 2 Car"/>
    <w:basedOn w:val="Fuentedeprrafopredeter"/>
    <w:link w:val="Ttulo2"/>
    <w:rsid w:val="00E53315"/>
    <w:rPr>
      <w:rFonts w:ascii="Arial" w:eastAsia="Times New Roman" w:hAnsi="Arial" w:cs="Arial"/>
      <w:b/>
      <w:szCs w:val="20"/>
      <w:lang w:eastAsia="es-BO"/>
    </w:rPr>
  </w:style>
  <w:style w:type="character" w:customStyle="1" w:styleId="Ttulo3Car">
    <w:name w:val="Título 3 Car"/>
    <w:basedOn w:val="Fuentedeprrafopredeter"/>
    <w:link w:val="Ttulo3"/>
    <w:rsid w:val="00F7270F"/>
    <w:rPr>
      <w:rFonts w:ascii="Arial" w:eastAsia="Times New Roman" w:hAnsi="Arial" w:cs="Arial"/>
      <w:b/>
      <w:bCs/>
      <w:lang w:eastAsia="es-BO"/>
    </w:rPr>
  </w:style>
  <w:style w:type="character" w:customStyle="1" w:styleId="Ttulo4Car">
    <w:name w:val="Título 4 Car"/>
    <w:basedOn w:val="Fuentedeprrafopredeter"/>
    <w:link w:val="Ttulo4"/>
    <w:rsid w:val="00F7270F"/>
    <w:rPr>
      <w:rFonts w:ascii="Calibri" w:eastAsia="Times New Roman" w:hAnsi="Calibri" w:cs="Times New Roman"/>
      <w:b/>
      <w:bCs/>
      <w:sz w:val="28"/>
      <w:szCs w:val="28"/>
      <w:lang w:eastAsia="es-BO"/>
    </w:rPr>
  </w:style>
  <w:style w:type="character" w:customStyle="1" w:styleId="Ttulo5Car">
    <w:name w:val="Título 5 Car"/>
    <w:basedOn w:val="Fuentedeprrafopredeter"/>
    <w:link w:val="Ttulo5"/>
    <w:rsid w:val="00F7270F"/>
    <w:rPr>
      <w:rFonts w:ascii="Calibri" w:eastAsia="Times New Roman" w:hAnsi="Calibri" w:cs="Times New Roman"/>
      <w:b/>
      <w:bCs/>
      <w:i/>
      <w:iCs/>
      <w:sz w:val="26"/>
      <w:szCs w:val="26"/>
      <w:lang w:eastAsia="es-BO"/>
    </w:rPr>
  </w:style>
  <w:style w:type="character" w:customStyle="1" w:styleId="Ttulo6Car">
    <w:name w:val="Título 6 Car"/>
    <w:basedOn w:val="Fuentedeprrafopredeter"/>
    <w:link w:val="Ttulo6"/>
    <w:rsid w:val="00F7270F"/>
    <w:rPr>
      <w:rFonts w:ascii="Calibri" w:eastAsia="Times New Roman" w:hAnsi="Calibri" w:cs="Times New Roman"/>
      <w:b/>
      <w:bCs/>
      <w:lang w:eastAsia="es-BO"/>
    </w:rPr>
  </w:style>
  <w:style w:type="character" w:customStyle="1" w:styleId="Ttulo7Car">
    <w:name w:val="Título 7 Car"/>
    <w:basedOn w:val="Fuentedeprrafopredeter"/>
    <w:link w:val="Ttulo7"/>
    <w:rsid w:val="00F7270F"/>
    <w:rPr>
      <w:rFonts w:ascii="Calibri" w:eastAsia="Times New Roman" w:hAnsi="Calibri" w:cs="Times New Roman"/>
      <w:lang w:eastAsia="es-BO"/>
    </w:rPr>
  </w:style>
  <w:style w:type="character" w:customStyle="1" w:styleId="Ttulo8Car">
    <w:name w:val="Título 8 Car"/>
    <w:basedOn w:val="Fuentedeprrafopredeter"/>
    <w:link w:val="Ttulo8"/>
    <w:rsid w:val="00F7270F"/>
    <w:rPr>
      <w:rFonts w:ascii="Calibri" w:eastAsia="Times New Roman" w:hAnsi="Calibri" w:cs="Times New Roman"/>
      <w:i/>
      <w:iCs/>
      <w:lang w:eastAsia="es-BO"/>
    </w:rPr>
  </w:style>
  <w:style w:type="character" w:customStyle="1" w:styleId="Ttulo9Car">
    <w:name w:val="Título 9 Car"/>
    <w:basedOn w:val="Fuentedeprrafopredeter"/>
    <w:link w:val="Ttulo9"/>
    <w:rsid w:val="00F7270F"/>
    <w:rPr>
      <w:rFonts w:ascii="Arial" w:eastAsia="Times New Roman" w:hAnsi="Arial" w:cs="Arial"/>
      <w:lang w:eastAsia="es-BO"/>
    </w:rPr>
  </w:style>
  <w:style w:type="paragraph" w:styleId="Encabezado">
    <w:name w:val="header"/>
    <w:aliases w:val="h"/>
    <w:basedOn w:val="Normal"/>
    <w:link w:val="EncabezadoCar"/>
    <w:uiPriority w:val="99"/>
    <w:unhideWhenUsed/>
    <w:rsid w:val="00593C2A"/>
    <w:pPr>
      <w:tabs>
        <w:tab w:val="center" w:pos="4419"/>
        <w:tab w:val="right" w:pos="8838"/>
      </w:tabs>
      <w:spacing w:after="0" w:line="240" w:lineRule="auto"/>
      <w:jc w:val="both"/>
    </w:pPr>
    <w:rPr>
      <w:rFonts w:ascii="Arial" w:eastAsia="Times New Roman" w:hAnsi="Arial" w:cs="Arial"/>
      <w:lang w:val="es-ES" w:eastAsia="es-ES"/>
    </w:rPr>
  </w:style>
  <w:style w:type="character" w:customStyle="1" w:styleId="EncabezadoCar">
    <w:name w:val="Encabezado Car"/>
    <w:aliases w:val="h Car"/>
    <w:basedOn w:val="Fuentedeprrafopredeter"/>
    <w:link w:val="Encabezado"/>
    <w:uiPriority w:val="99"/>
    <w:rsid w:val="00593C2A"/>
    <w:rPr>
      <w:rFonts w:ascii="Arial" w:eastAsia="Times New Roman" w:hAnsi="Arial" w:cs="Arial"/>
      <w:lang w:val="es-ES" w:eastAsia="es-ES"/>
    </w:rPr>
  </w:style>
  <w:style w:type="paragraph" w:styleId="Piedepgina">
    <w:name w:val="footer"/>
    <w:basedOn w:val="Normal"/>
    <w:link w:val="PiedepginaCar"/>
    <w:uiPriority w:val="99"/>
    <w:unhideWhenUsed/>
    <w:rsid w:val="00593C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3C2A"/>
  </w:style>
  <w:style w:type="paragraph" w:customStyle="1" w:styleId="Normal-sp">
    <w:name w:val="Normal-sp"/>
    <w:basedOn w:val="Normal"/>
    <w:rsid w:val="00F55E44"/>
    <w:pPr>
      <w:spacing w:line="240" w:lineRule="auto"/>
    </w:pPr>
    <w:rPr>
      <w:rFonts w:ascii="Book Antiqua" w:eastAsia="Times New Roman" w:hAnsi="Book Antiqua" w:cs="Times New Roman"/>
      <w:sz w:val="24"/>
      <w:szCs w:val="20"/>
      <w:lang w:val="es-ES_tradnl"/>
    </w:rPr>
  </w:style>
  <w:style w:type="paragraph" w:styleId="Asuntodelcomentario">
    <w:name w:val="annotation subject"/>
    <w:basedOn w:val="Textocomentario"/>
    <w:next w:val="Textocomentario"/>
    <w:link w:val="AsuntodelcomentarioCar"/>
    <w:uiPriority w:val="99"/>
    <w:semiHidden/>
    <w:unhideWhenUsed/>
    <w:rsid w:val="00E17A00"/>
    <w:pPr>
      <w:spacing w:line="240" w:lineRule="auto"/>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17A00"/>
    <w:rPr>
      <w:rFonts w:ascii="Calibri" w:eastAsia="Times New Roman" w:hAnsi="Calibri" w:cs="Times New Roman"/>
      <w:b/>
      <w:bCs/>
      <w:sz w:val="20"/>
      <w:szCs w:val="20"/>
      <w:lang w:eastAsia="es-BO"/>
    </w:rPr>
  </w:style>
  <w:style w:type="paragraph" w:styleId="Revisin">
    <w:name w:val="Revision"/>
    <w:hidden/>
    <w:uiPriority w:val="99"/>
    <w:semiHidden/>
    <w:rsid w:val="003B5E0E"/>
    <w:pPr>
      <w:spacing w:after="0" w:line="240" w:lineRule="auto"/>
    </w:pPr>
  </w:style>
  <w:style w:type="paragraph" w:styleId="Sangra2detindependiente">
    <w:name w:val="Body Text Indent 2"/>
    <w:basedOn w:val="Normal"/>
    <w:link w:val="Sangra2detindependienteCar"/>
    <w:uiPriority w:val="99"/>
    <w:semiHidden/>
    <w:unhideWhenUsed/>
    <w:rsid w:val="00C43F50"/>
    <w:pPr>
      <w:spacing w:after="120" w:line="480" w:lineRule="auto"/>
      <w:ind w:left="283"/>
    </w:pPr>
    <w:rPr>
      <w:rFonts w:ascii="Calibri" w:hAnsi="Calibri" w:cs="Calibri"/>
    </w:rPr>
  </w:style>
  <w:style w:type="character" w:customStyle="1" w:styleId="Sangra2detindependienteCar">
    <w:name w:val="Sangría 2 de t. independiente Car"/>
    <w:basedOn w:val="Fuentedeprrafopredeter"/>
    <w:link w:val="Sangra2detindependiente"/>
    <w:uiPriority w:val="99"/>
    <w:semiHidden/>
    <w:rsid w:val="00C43F5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24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package" Target="embeddings/Dibujo_de_Microsoft_Visio.vsdx"/><Relationship Id="rId4" Type="http://schemas.openxmlformats.org/officeDocument/2006/relationships/webSettings" Target="webSettings.xml"/><Relationship Id="rId9" Type="http://schemas.openxmlformats.org/officeDocument/2006/relationships/image" Target="media/image3.emf"/></Relationships>
</file>

<file path=word/_rels/endnotes.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2119</Words>
  <Characters>11655</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Rodrigo Condarco Mendoza</dc:creator>
  <cp:keywords/>
  <dc:description/>
  <cp:lastModifiedBy>Cesar Reynaldo Duran Koo</cp:lastModifiedBy>
  <cp:revision>2</cp:revision>
  <cp:lastPrinted>2019-06-10T14:05:00Z</cp:lastPrinted>
  <dcterms:created xsi:type="dcterms:W3CDTF">2019-06-12T22:24:00Z</dcterms:created>
  <dcterms:modified xsi:type="dcterms:W3CDTF">2019-06-12T22:24:00Z</dcterms:modified>
</cp:coreProperties>
</file>